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5D5B" w:rsidRPr="00F5304A" w:rsidRDefault="00192B57">
      <w:pPr>
        <w:rPr>
          <w:sz w:val="0"/>
          <w:szCs w:val="0"/>
          <w:lang w:val="ru-RU"/>
        </w:rPr>
      </w:pPr>
      <w:r>
        <w:rPr>
          <w:noProof/>
          <w:lang w:val="ru-RU" w:eastAsia="ru-RU"/>
        </w:rPr>
        <w:drawing>
          <wp:inline distT="0" distB="0" distL="0" distR="0">
            <wp:extent cx="6477000" cy="9029700"/>
            <wp:effectExtent l="19050" t="0" r="0" b="0"/>
            <wp:docPr id="1" name="Рисунок 1" descr="C:\Users\guest.RSEU\Desktop\ск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est.RSEU\Desktop\скан.jpg"/>
                    <pic:cNvPicPr>
                      <a:picLocks noChangeAspect="1" noChangeArrowheads="1"/>
                    </pic:cNvPicPr>
                  </pic:nvPicPr>
                  <pic:blipFill>
                    <a:blip r:embed="rId5"/>
                    <a:srcRect/>
                    <a:stretch>
                      <a:fillRect/>
                    </a:stretch>
                  </pic:blipFill>
                  <pic:spPr bwMode="auto">
                    <a:xfrm>
                      <a:off x="0" y="0"/>
                      <a:ext cx="6477000" cy="9029700"/>
                    </a:xfrm>
                    <a:prstGeom prst="rect">
                      <a:avLst/>
                    </a:prstGeom>
                    <a:noFill/>
                    <a:ln w="9525">
                      <a:noFill/>
                      <a:miter lim="800000"/>
                      <a:headEnd/>
                      <a:tailEnd/>
                    </a:ln>
                  </pic:spPr>
                </pic:pic>
              </a:graphicData>
            </a:graphic>
          </wp:inline>
        </w:drawing>
      </w:r>
      <w:r>
        <w:rPr>
          <w:noProof/>
          <w:lang w:val="ru-RU" w:eastAsia="ru-RU"/>
        </w:rPr>
        <w:lastRenderedPageBreak/>
        <w:drawing>
          <wp:inline distT="0" distB="0" distL="0" distR="0">
            <wp:extent cx="6477000" cy="9029700"/>
            <wp:effectExtent l="19050" t="0" r="0" b="0"/>
            <wp:docPr id="2" name="Рисунок 2" descr="C:\Users\guest.RSEU\Desktop\скан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est.RSEU\Desktop\скан_0001.jpg"/>
                    <pic:cNvPicPr>
                      <a:picLocks noChangeAspect="1" noChangeArrowheads="1"/>
                    </pic:cNvPicPr>
                  </pic:nvPicPr>
                  <pic:blipFill>
                    <a:blip r:embed="rId6"/>
                    <a:srcRect/>
                    <a:stretch>
                      <a:fillRect/>
                    </a:stretch>
                  </pic:blipFill>
                  <pic:spPr bwMode="auto">
                    <a:xfrm>
                      <a:off x="0" y="0"/>
                      <a:ext cx="6477000" cy="9029700"/>
                    </a:xfrm>
                    <a:prstGeom prst="rect">
                      <a:avLst/>
                    </a:prstGeom>
                    <a:noFill/>
                    <a:ln w="9525">
                      <a:noFill/>
                      <a:miter lim="800000"/>
                      <a:headEnd/>
                      <a:tailEnd/>
                    </a:ln>
                  </pic:spPr>
                </pic:pic>
              </a:graphicData>
            </a:graphic>
          </wp:inline>
        </w:drawing>
      </w:r>
      <w:r w:rsidR="00F5304A" w:rsidRPr="00F5304A">
        <w:rPr>
          <w:lang w:val="ru-RU"/>
        </w:rPr>
        <w:lastRenderedPageBreak/>
        <w:br w:type="page"/>
      </w:r>
    </w:p>
    <w:tbl>
      <w:tblPr>
        <w:tblW w:w="0" w:type="auto"/>
        <w:tblCellMar>
          <w:left w:w="0" w:type="dxa"/>
          <w:right w:w="0" w:type="dxa"/>
        </w:tblCellMar>
        <w:tblLook w:val="04A0"/>
      </w:tblPr>
      <w:tblGrid>
        <w:gridCol w:w="142"/>
        <w:gridCol w:w="1710"/>
        <w:gridCol w:w="2526"/>
        <w:gridCol w:w="3230"/>
        <w:gridCol w:w="1408"/>
        <w:gridCol w:w="797"/>
        <w:gridCol w:w="143"/>
      </w:tblGrid>
      <w:tr w:rsidR="00C15D5B">
        <w:trPr>
          <w:trHeight w:hRule="exact" w:val="555"/>
        </w:trPr>
        <w:tc>
          <w:tcPr>
            <w:tcW w:w="4692" w:type="dxa"/>
            <w:gridSpan w:val="3"/>
            <w:shd w:val="clear" w:color="C0C0C0" w:fill="FFFFFF"/>
            <w:tcMar>
              <w:left w:w="34" w:type="dxa"/>
              <w:right w:w="34" w:type="dxa"/>
            </w:tcMar>
          </w:tcPr>
          <w:p w:rsidR="00C15D5B" w:rsidRDefault="00F5304A">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3545" w:type="dxa"/>
          </w:tcPr>
          <w:p w:rsidR="00C15D5B" w:rsidRDefault="00C15D5B"/>
        </w:tc>
        <w:tc>
          <w:tcPr>
            <w:tcW w:w="1560" w:type="dxa"/>
          </w:tcPr>
          <w:p w:rsidR="00C15D5B" w:rsidRDefault="00C15D5B"/>
        </w:tc>
        <w:tc>
          <w:tcPr>
            <w:tcW w:w="1007" w:type="dxa"/>
            <w:gridSpan w:val="2"/>
            <w:shd w:val="clear" w:color="C0C0C0" w:fill="FFFFFF"/>
            <w:tcMar>
              <w:left w:w="34" w:type="dxa"/>
              <w:right w:w="34" w:type="dxa"/>
            </w:tcMar>
          </w:tcPr>
          <w:p w:rsidR="00C15D5B" w:rsidRDefault="00F5304A">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3</w:t>
            </w:r>
          </w:p>
        </w:tc>
      </w:tr>
      <w:tr w:rsidR="00C15D5B">
        <w:trPr>
          <w:trHeight w:hRule="exact" w:val="138"/>
        </w:trPr>
        <w:tc>
          <w:tcPr>
            <w:tcW w:w="143" w:type="dxa"/>
          </w:tcPr>
          <w:p w:rsidR="00C15D5B" w:rsidRDefault="00C15D5B"/>
        </w:tc>
        <w:tc>
          <w:tcPr>
            <w:tcW w:w="1844" w:type="dxa"/>
          </w:tcPr>
          <w:p w:rsidR="00C15D5B" w:rsidRDefault="00C15D5B"/>
        </w:tc>
        <w:tc>
          <w:tcPr>
            <w:tcW w:w="2694" w:type="dxa"/>
          </w:tcPr>
          <w:p w:rsidR="00C15D5B" w:rsidRDefault="00C15D5B"/>
        </w:tc>
        <w:tc>
          <w:tcPr>
            <w:tcW w:w="3545" w:type="dxa"/>
          </w:tcPr>
          <w:p w:rsidR="00C15D5B" w:rsidRDefault="00C15D5B"/>
        </w:tc>
        <w:tc>
          <w:tcPr>
            <w:tcW w:w="1560" w:type="dxa"/>
          </w:tcPr>
          <w:p w:rsidR="00C15D5B" w:rsidRDefault="00C15D5B"/>
        </w:tc>
        <w:tc>
          <w:tcPr>
            <w:tcW w:w="852" w:type="dxa"/>
          </w:tcPr>
          <w:p w:rsidR="00C15D5B" w:rsidRDefault="00C15D5B"/>
        </w:tc>
        <w:tc>
          <w:tcPr>
            <w:tcW w:w="143" w:type="dxa"/>
          </w:tcPr>
          <w:p w:rsidR="00C15D5B" w:rsidRDefault="00C15D5B"/>
        </w:tc>
      </w:tr>
      <w:tr w:rsidR="00C15D5B">
        <w:trPr>
          <w:trHeight w:hRule="exact" w:val="29"/>
        </w:trPr>
        <w:tc>
          <w:tcPr>
            <w:tcW w:w="10788" w:type="dxa"/>
            <w:gridSpan w:val="7"/>
            <w:tcBorders>
              <w:top w:val="single" w:sz="16" w:space="0" w:color="000000"/>
            </w:tcBorders>
            <w:shd w:val="clear" w:color="FFFFFF" w:fill="FFFFFF"/>
            <w:tcMar>
              <w:left w:w="4" w:type="dxa"/>
              <w:right w:w="4" w:type="dxa"/>
            </w:tcMar>
          </w:tcPr>
          <w:p w:rsidR="00C15D5B" w:rsidRDefault="00C15D5B"/>
        </w:tc>
      </w:tr>
      <w:tr w:rsidR="00C15D5B">
        <w:trPr>
          <w:trHeight w:hRule="exact" w:val="248"/>
        </w:trPr>
        <w:tc>
          <w:tcPr>
            <w:tcW w:w="143" w:type="dxa"/>
          </w:tcPr>
          <w:p w:rsidR="00C15D5B" w:rsidRDefault="00C15D5B"/>
        </w:tc>
        <w:tc>
          <w:tcPr>
            <w:tcW w:w="1844" w:type="dxa"/>
          </w:tcPr>
          <w:p w:rsidR="00C15D5B" w:rsidRDefault="00C15D5B"/>
        </w:tc>
        <w:tc>
          <w:tcPr>
            <w:tcW w:w="2694" w:type="dxa"/>
          </w:tcPr>
          <w:p w:rsidR="00C15D5B" w:rsidRDefault="00C15D5B"/>
        </w:tc>
        <w:tc>
          <w:tcPr>
            <w:tcW w:w="3545" w:type="dxa"/>
          </w:tcPr>
          <w:p w:rsidR="00C15D5B" w:rsidRDefault="00C15D5B"/>
        </w:tc>
        <w:tc>
          <w:tcPr>
            <w:tcW w:w="1560" w:type="dxa"/>
          </w:tcPr>
          <w:p w:rsidR="00C15D5B" w:rsidRDefault="00C15D5B"/>
        </w:tc>
        <w:tc>
          <w:tcPr>
            <w:tcW w:w="852" w:type="dxa"/>
          </w:tcPr>
          <w:p w:rsidR="00C15D5B" w:rsidRDefault="00C15D5B"/>
        </w:tc>
        <w:tc>
          <w:tcPr>
            <w:tcW w:w="143" w:type="dxa"/>
          </w:tcPr>
          <w:p w:rsidR="00C15D5B" w:rsidRDefault="00C15D5B"/>
        </w:tc>
      </w:tr>
      <w:tr w:rsidR="00C15D5B" w:rsidRPr="00FF4CF4">
        <w:trPr>
          <w:trHeight w:hRule="exact" w:val="277"/>
        </w:trPr>
        <w:tc>
          <w:tcPr>
            <w:tcW w:w="143" w:type="dxa"/>
          </w:tcPr>
          <w:p w:rsidR="00C15D5B" w:rsidRDefault="00C15D5B"/>
        </w:tc>
        <w:tc>
          <w:tcPr>
            <w:tcW w:w="1844" w:type="dxa"/>
          </w:tcPr>
          <w:p w:rsidR="00C15D5B" w:rsidRDefault="00C15D5B"/>
        </w:tc>
        <w:tc>
          <w:tcPr>
            <w:tcW w:w="6252" w:type="dxa"/>
            <w:gridSpan w:val="2"/>
            <w:shd w:val="clear" w:color="000000" w:fill="FFFFFF"/>
            <w:tcMar>
              <w:left w:w="34" w:type="dxa"/>
              <w:right w:w="34" w:type="dxa"/>
            </w:tcMar>
          </w:tcPr>
          <w:p w:rsidR="00C15D5B" w:rsidRPr="00F5304A" w:rsidRDefault="00F5304A">
            <w:pPr>
              <w:spacing w:after="0" w:line="240" w:lineRule="auto"/>
              <w:jc w:val="center"/>
              <w:rPr>
                <w:sz w:val="19"/>
                <w:szCs w:val="19"/>
                <w:lang w:val="ru-RU"/>
              </w:rPr>
            </w:pPr>
            <w:r w:rsidRPr="00F5304A">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C15D5B" w:rsidRPr="00F5304A" w:rsidRDefault="00C15D5B">
            <w:pPr>
              <w:rPr>
                <w:lang w:val="ru-RU"/>
              </w:rPr>
            </w:pPr>
          </w:p>
        </w:tc>
        <w:tc>
          <w:tcPr>
            <w:tcW w:w="852" w:type="dxa"/>
          </w:tcPr>
          <w:p w:rsidR="00C15D5B" w:rsidRPr="00F5304A" w:rsidRDefault="00C15D5B">
            <w:pPr>
              <w:rPr>
                <w:lang w:val="ru-RU"/>
              </w:rPr>
            </w:pPr>
          </w:p>
        </w:tc>
        <w:tc>
          <w:tcPr>
            <w:tcW w:w="143" w:type="dxa"/>
          </w:tcPr>
          <w:p w:rsidR="00C15D5B" w:rsidRPr="00F5304A" w:rsidRDefault="00C15D5B">
            <w:pPr>
              <w:rPr>
                <w:lang w:val="ru-RU"/>
              </w:rPr>
            </w:pPr>
          </w:p>
        </w:tc>
      </w:tr>
      <w:tr w:rsidR="00C15D5B" w:rsidRPr="00FF4CF4">
        <w:trPr>
          <w:trHeight w:hRule="exact" w:val="138"/>
        </w:trPr>
        <w:tc>
          <w:tcPr>
            <w:tcW w:w="143" w:type="dxa"/>
          </w:tcPr>
          <w:p w:rsidR="00C15D5B" w:rsidRPr="00F5304A" w:rsidRDefault="00C15D5B">
            <w:pPr>
              <w:rPr>
                <w:lang w:val="ru-RU"/>
              </w:rPr>
            </w:pPr>
          </w:p>
        </w:tc>
        <w:tc>
          <w:tcPr>
            <w:tcW w:w="1844" w:type="dxa"/>
          </w:tcPr>
          <w:p w:rsidR="00C15D5B" w:rsidRPr="00F5304A" w:rsidRDefault="00C15D5B">
            <w:pPr>
              <w:rPr>
                <w:lang w:val="ru-RU"/>
              </w:rPr>
            </w:pPr>
          </w:p>
        </w:tc>
        <w:tc>
          <w:tcPr>
            <w:tcW w:w="2694" w:type="dxa"/>
          </w:tcPr>
          <w:p w:rsidR="00C15D5B" w:rsidRPr="00F5304A" w:rsidRDefault="00C15D5B">
            <w:pPr>
              <w:rPr>
                <w:lang w:val="ru-RU"/>
              </w:rPr>
            </w:pPr>
          </w:p>
        </w:tc>
        <w:tc>
          <w:tcPr>
            <w:tcW w:w="3545" w:type="dxa"/>
          </w:tcPr>
          <w:p w:rsidR="00C15D5B" w:rsidRPr="00F5304A" w:rsidRDefault="00C15D5B">
            <w:pPr>
              <w:rPr>
                <w:lang w:val="ru-RU"/>
              </w:rPr>
            </w:pPr>
          </w:p>
        </w:tc>
        <w:tc>
          <w:tcPr>
            <w:tcW w:w="1560" w:type="dxa"/>
          </w:tcPr>
          <w:p w:rsidR="00C15D5B" w:rsidRPr="00F5304A" w:rsidRDefault="00C15D5B">
            <w:pPr>
              <w:rPr>
                <w:lang w:val="ru-RU"/>
              </w:rPr>
            </w:pPr>
          </w:p>
        </w:tc>
        <w:tc>
          <w:tcPr>
            <w:tcW w:w="852" w:type="dxa"/>
          </w:tcPr>
          <w:p w:rsidR="00C15D5B" w:rsidRPr="00F5304A" w:rsidRDefault="00C15D5B">
            <w:pPr>
              <w:rPr>
                <w:lang w:val="ru-RU"/>
              </w:rPr>
            </w:pPr>
          </w:p>
        </w:tc>
        <w:tc>
          <w:tcPr>
            <w:tcW w:w="143" w:type="dxa"/>
          </w:tcPr>
          <w:p w:rsidR="00C15D5B" w:rsidRPr="00F5304A" w:rsidRDefault="00C15D5B">
            <w:pPr>
              <w:rPr>
                <w:lang w:val="ru-RU"/>
              </w:rPr>
            </w:pPr>
          </w:p>
        </w:tc>
      </w:tr>
      <w:tr w:rsidR="00C15D5B">
        <w:trPr>
          <w:trHeight w:hRule="exact" w:val="2361"/>
        </w:trPr>
        <w:tc>
          <w:tcPr>
            <w:tcW w:w="143" w:type="dxa"/>
          </w:tcPr>
          <w:p w:rsidR="00C15D5B" w:rsidRPr="00F5304A" w:rsidRDefault="00C15D5B">
            <w:pPr>
              <w:rPr>
                <w:lang w:val="ru-RU"/>
              </w:rPr>
            </w:pPr>
          </w:p>
        </w:tc>
        <w:tc>
          <w:tcPr>
            <w:tcW w:w="10504" w:type="dxa"/>
            <w:gridSpan w:val="5"/>
            <w:shd w:val="clear" w:color="000000" w:fill="FFFFFF"/>
            <w:tcMar>
              <w:left w:w="34" w:type="dxa"/>
              <w:right w:w="34" w:type="dxa"/>
            </w:tcMar>
          </w:tcPr>
          <w:p w:rsidR="00C15D5B" w:rsidRPr="00F5304A" w:rsidRDefault="00F5304A">
            <w:pPr>
              <w:spacing w:after="0" w:line="240" w:lineRule="auto"/>
              <w:rPr>
                <w:lang w:val="ru-RU"/>
              </w:rPr>
            </w:pPr>
            <w:r w:rsidRPr="00F5304A">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C15D5B" w:rsidRPr="00F5304A" w:rsidRDefault="00C15D5B">
            <w:pPr>
              <w:spacing w:after="0" w:line="240" w:lineRule="auto"/>
              <w:rPr>
                <w:lang w:val="ru-RU"/>
              </w:rPr>
            </w:pPr>
          </w:p>
          <w:p w:rsidR="00C15D5B" w:rsidRPr="00F5304A" w:rsidRDefault="00F5304A">
            <w:pPr>
              <w:spacing w:after="0" w:line="240" w:lineRule="auto"/>
              <w:rPr>
                <w:lang w:val="ru-RU"/>
              </w:rPr>
            </w:pPr>
            <w:r w:rsidRPr="00F5304A">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Управление персоналом и социология</w:t>
            </w:r>
          </w:p>
          <w:p w:rsidR="00C15D5B" w:rsidRPr="00F5304A" w:rsidRDefault="00C15D5B">
            <w:pPr>
              <w:spacing w:after="0" w:line="240" w:lineRule="auto"/>
              <w:rPr>
                <w:lang w:val="ru-RU"/>
              </w:rPr>
            </w:pPr>
          </w:p>
          <w:p w:rsidR="00C15D5B" w:rsidRPr="00F5304A" w:rsidRDefault="00F5304A">
            <w:pPr>
              <w:spacing w:after="0" w:line="240" w:lineRule="auto"/>
              <w:rPr>
                <w:lang w:val="ru-RU"/>
              </w:rPr>
            </w:pPr>
            <w:r w:rsidRPr="00F5304A">
              <w:rPr>
                <w:rFonts w:ascii="Times New Roman" w:hAnsi="Times New Roman" w:cs="Times New Roman"/>
                <w:color w:val="000000"/>
                <w:lang w:val="ru-RU"/>
              </w:rPr>
              <w:t>Зав. кафедрой к.с.н. доцент Белов М.Т. _________________</w:t>
            </w:r>
          </w:p>
          <w:p w:rsidR="00C15D5B" w:rsidRPr="00F5304A" w:rsidRDefault="00C15D5B">
            <w:pPr>
              <w:spacing w:after="0" w:line="240" w:lineRule="auto"/>
              <w:rPr>
                <w:lang w:val="ru-RU"/>
              </w:rPr>
            </w:pPr>
          </w:p>
          <w:p w:rsidR="00C15D5B" w:rsidRDefault="00F5304A">
            <w:pPr>
              <w:spacing w:after="0" w:line="240" w:lineRule="auto"/>
            </w:pPr>
            <w:r>
              <w:rPr>
                <w:rFonts w:ascii="Times New Roman" w:hAnsi="Times New Roman" w:cs="Times New Roman"/>
                <w:color w:val="000000"/>
              </w:rPr>
              <w:t>Программу составил(и):   _________________</w:t>
            </w:r>
          </w:p>
        </w:tc>
        <w:tc>
          <w:tcPr>
            <w:tcW w:w="143" w:type="dxa"/>
          </w:tcPr>
          <w:p w:rsidR="00C15D5B" w:rsidRDefault="00C15D5B"/>
        </w:tc>
      </w:tr>
      <w:tr w:rsidR="00C15D5B">
        <w:trPr>
          <w:trHeight w:hRule="exact" w:val="138"/>
        </w:trPr>
        <w:tc>
          <w:tcPr>
            <w:tcW w:w="143" w:type="dxa"/>
          </w:tcPr>
          <w:p w:rsidR="00C15D5B" w:rsidRDefault="00C15D5B"/>
        </w:tc>
        <w:tc>
          <w:tcPr>
            <w:tcW w:w="1844" w:type="dxa"/>
          </w:tcPr>
          <w:p w:rsidR="00C15D5B" w:rsidRDefault="00C15D5B"/>
        </w:tc>
        <w:tc>
          <w:tcPr>
            <w:tcW w:w="2694" w:type="dxa"/>
          </w:tcPr>
          <w:p w:rsidR="00C15D5B" w:rsidRDefault="00C15D5B"/>
        </w:tc>
        <w:tc>
          <w:tcPr>
            <w:tcW w:w="3545" w:type="dxa"/>
          </w:tcPr>
          <w:p w:rsidR="00C15D5B" w:rsidRDefault="00C15D5B"/>
        </w:tc>
        <w:tc>
          <w:tcPr>
            <w:tcW w:w="1560" w:type="dxa"/>
          </w:tcPr>
          <w:p w:rsidR="00C15D5B" w:rsidRDefault="00C15D5B"/>
        </w:tc>
        <w:tc>
          <w:tcPr>
            <w:tcW w:w="852" w:type="dxa"/>
          </w:tcPr>
          <w:p w:rsidR="00C15D5B" w:rsidRDefault="00C15D5B"/>
        </w:tc>
        <w:tc>
          <w:tcPr>
            <w:tcW w:w="143" w:type="dxa"/>
          </w:tcPr>
          <w:p w:rsidR="00C15D5B" w:rsidRDefault="00C15D5B"/>
        </w:tc>
      </w:tr>
      <w:tr w:rsidR="00C15D5B">
        <w:trPr>
          <w:trHeight w:hRule="exact" w:val="29"/>
        </w:trPr>
        <w:tc>
          <w:tcPr>
            <w:tcW w:w="10788" w:type="dxa"/>
            <w:gridSpan w:val="7"/>
            <w:tcBorders>
              <w:top w:val="single" w:sz="16" w:space="0" w:color="000000"/>
            </w:tcBorders>
            <w:shd w:val="clear" w:color="FFFFFF" w:fill="FFFFFF"/>
            <w:tcMar>
              <w:left w:w="4" w:type="dxa"/>
              <w:right w:w="4" w:type="dxa"/>
            </w:tcMar>
          </w:tcPr>
          <w:p w:rsidR="00C15D5B" w:rsidRDefault="00C15D5B"/>
        </w:tc>
      </w:tr>
      <w:tr w:rsidR="00C15D5B">
        <w:trPr>
          <w:trHeight w:hRule="exact" w:val="248"/>
        </w:trPr>
        <w:tc>
          <w:tcPr>
            <w:tcW w:w="143" w:type="dxa"/>
          </w:tcPr>
          <w:p w:rsidR="00C15D5B" w:rsidRDefault="00C15D5B"/>
        </w:tc>
        <w:tc>
          <w:tcPr>
            <w:tcW w:w="1844" w:type="dxa"/>
          </w:tcPr>
          <w:p w:rsidR="00C15D5B" w:rsidRDefault="00C15D5B"/>
        </w:tc>
        <w:tc>
          <w:tcPr>
            <w:tcW w:w="2694" w:type="dxa"/>
          </w:tcPr>
          <w:p w:rsidR="00C15D5B" w:rsidRDefault="00C15D5B"/>
        </w:tc>
        <w:tc>
          <w:tcPr>
            <w:tcW w:w="3545" w:type="dxa"/>
          </w:tcPr>
          <w:p w:rsidR="00C15D5B" w:rsidRDefault="00C15D5B"/>
        </w:tc>
        <w:tc>
          <w:tcPr>
            <w:tcW w:w="1560" w:type="dxa"/>
          </w:tcPr>
          <w:p w:rsidR="00C15D5B" w:rsidRDefault="00C15D5B"/>
        </w:tc>
        <w:tc>
          <w:tcPr>
            <w:tcW w:w="852" w:type="dxa"/>
          </w:tcPr>
          <w:p w:rsidR="00C15D5B" w:rsidRDefault="00C15D5B"/>
        </w:tc>
        <w:tc>
          <w:tcPr>
            <w:tcW w:w="143" w:type="dxa"/>
          </w:tcPr>
          <w:p w:rsidR="00C15D5B" w:rsidRDefault="00C15D5B"/>
        </w:tc>
      </w:tr>
      <w:tr w:rsidR="00C15D5B" w:rsidRPr="00FF4CF4">
        <w:trPr>
          <w:trHeight w:hRule="exact" w:val="277"/>
        </w:trPr>
        <w:tc>
          <w:tcPr>
            <w:tcW w:w="143" w:type="dxa"/>
          </w:tcPr>
          <w:p w:rsidR="00C15D5B" w:rsidRDefault="00C15D5B"/>
        </w:tc>
        <w:tc>
          <w:tcPr>
            <w:tcW w:w="1844" w:type="dxa"/>
          </w:tcPr>
          <w:p w:rsidR="00C15D5B" w:rsidRDefault="00C15D5B"/>
        </w:tc>
        <w:tc>
          <w:tcPr>
            <w:tcW w:w="6252" w:type="dxa"/>
            <w:gridSpan w:val="2"/>
            <w:shd w:val="clear" w:color="000000" w:fill="FFFFFF"/>
            <w:tcMar>
              <w:left w:w="34" w:type="dxa"/>
              <w:right w:w="34" w:type="dxa"/>
            </w:tcMar>
          </w:tcPr>
          <w:p w:rsidR="00C15D5B" w:rsidRPr="00F5304A" w:rsidRDefault="00F5304A">
            <w:pPr>
              <w:spacing w:after="0" w:line="240" w:lineRule="auto"/>
              <w:jc w:val="center"/>
              <w:rPr>
                <w:sz w:val="19"/>
                <w:szCs w:val="19"/>
                <w:lang w:val="ru-RU"/>
              </w:rPr>
            </w:pPr>
            <w:r w:rsidRPr="00F5304A">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C15D5B" w:rsidRPr="00F5304A" w:rsidRDefault="00C15D5B">
            <w:pPr>
              <w:rPr>
                <w:lang w:val="ru-RU"/>
              </w:rPr>
            </w:pPr>
          </w:p>
        </w:tc>
        <w:tc>
          <w:tcPr>
            <w:tcW w:w="852" w:type="dxa"/>
          </w:tcPr>
          <w:p w:rsidR="00C15D5B" w:rsidRPr="00F5304A" w:rsidRDefault="00C15D5B">
            <w:pPr>
              <w:rPr>
                <w:lang w:val="ru-RU"/>
              </w:rPr>
            </w:pPr>
          </w:p>
        </w:tc>
        <w:tc>
          <w:tcPr>
            <w:tcW w:w="143" w:type="dxa"/>
          </w:tcPr>
          <w:p w:rsidR="00C15D5B" w:rsidRPr="00F5304A" w:rsidRDefault="00C15D5B">
            <w:pPr>
              <w:rPr>
                <w:lang w:val="ru-RU"/>
              </w:rPr>
            </w:pPr>
          </w:p>
        </w:tc>
      </w:tr>
      <w:tr w:rsidR="00C15D5B" w:rsidRPr="00FF4CF4">
        <w:trPr>
          <w:trHeight w:hRule="exact" w:val="138"/>
        </w:trPr>
        <w:tc>
          <w:tcPr>
            <w:tcW w:w="143" w:type="dxa"/>
          </w:tcPr>
          <w:p w:rsidR="00C15D5B" w:rsidRPr="00F5304A" w:rsidRDefault="00C15D5B">
            <w:pPr>
              <w:rPr>
                <w:lang w:val="ru-RU"/>
              </w:rPr>
            </w:pPr>
          </w:p>
        </w:tc>
        <w:tc>
          <w:tcPr>
            <w:tcW w:w="1844" w:type="dxa"/>
          </w:tcPr>
          <w:p w:rsidR="00C15D5B" w:rsidRPr="00F5304A" w:rsidRDefault="00C15D5B">
            <w:pPr>
              <w:rPr>
                <w:lang w:val="ru-RU"/>
              </w:rPr>
            </w:pPr>
          </w:p>
        </w:tc>
        <w:tc>
          <w:tcPr>
            <w:tcW w:w="2694" w:type="dxa"/>
          </w:tcPr>
          <w:p w:rsidR="00C15D5B" w:rsidRPr="00F5304A" w:rsidRDefault="00C15D5B">
            <w:pPr>
              <w:rPr>
                <w:lang w:val="ru-RU"/>
              </w:rPr>
            </w:pPr>
          </w:p>
        </w:tc>
        <w:tc>
          <w:tcPr>
            <w:tcW w:w="3545" w:type="dxa"/>
          </w:tcPr>
          <w:p w:rsidR="00C15D5B" w:rsidRPr="00F5304A" w:rsidRDefault="00C15D5B">
            <w:pPr>
              <w:rPr>
                <w:lang w:val="ru-RU"/>
              </w:rPr>
            </w:pPr>
          </w:p>
        </w:tc>
        <w:tc>
          <w:tcPr>
            <w:tcW w:w="1560" w:type="dxa"/>
          </w:tcPr>
          <w:p w:rsidR="00C15D5B" w:rsidRPr="00F5304A" w:rsidRDefault="00C15D5B">
            <w:pPr>
              <w:rPr>
                <w:lang w:val="ru-RU"/>
              </w:rPr>
            </w:pPr>
          </w:p>
        </w:tc>
        <w:tc>
          <w:tcPr>
            <w:tcW w:w="852" w:type="dxa"/>
          </w:tcPr>
          <w:p w:rsidR="00C15D5B" w:rsidRPr="00F5304A" w:rsidRDefault="00C15D5B">
            <w:pPr>
              <w:rPr>
                <w:lang w:val="ru-RU"/>
              </w:rPr>
            </w:pPr>
          </w:p>
        </w:tc>
        <w:tc>
          <w:tcPr>
            <w:tcW w:w="143" w:type="dxa"/>
          </w:tcPr>
          <w:p w:rsidR="00C15D5B" w:rsidRPr="00F5304A" w:rsidRDefault="00C15D5B">
            <w:pPr>
              <w:rPr>
                <w:lang w:val="ru-RU"/>
              </w:rPr>
            </w:pPr>
          </w:p>
        </w:tc>
      </w:tr>
      <w:tr w:rsidR="00C15D5B">
        <w:trPr>
          <w:trHeight w:hRule="exact" w:val="2500"/>
        </w:trPr>
        <w:tc>
          <w:tcPr>
            <w:tcW w:w="143" w:type="dxa"/>
          </w:tcPr>
          <w:p w:rsidR="00C15D5B" w:rsidRPr="00F5304A" w:rsidRDefault="00C15D5B">
            <w:pPr>
              <w:rPr>
                <w:lang w:val="ru-RU"/>
              </w:rPr>
            </w:pPr>
          </w:p>
        </w:tc>
        <w:tc>
          <w:tcPr>
            <w:tcW w:w="10504" w:type="dxa"/>
            <w:gridSpan w:val="5"/>
            <w:shd w:val="clear" w:color="000000" w:fill="FFFFFF"/>
            <w:tcMar>
              <w:left w:w="34" w:type="dxa"/>
              <w:right w:w="34" w:type="dxa"/>
            </w:tcMar>
          </w:tcPr>
          <w:p w:rsidR="00C15D5B" w:rsidRPr="00F5304A" w:rsidRDefault="00F5304A">
            <w:pPr>
              <w:spacing w:after="0" w:line="240" w:lineRule="auto"/>
              <w:rPr>
                <w:lang w:val="ru-RU"/>
              </w:rPr>
            </w:pPr>
            <w:r w:rsidRPr="00F5304A">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C15D5B" w:rsidRPr="00F5304A" w:rsidRDefault="00C15D5B">
            <w:pPr>
              <w:spacing w:after="0" w:line="240" w:lineRule="auto"/>
              <w:rPr>
                <w:lang w:val="ru-RU"/>
              </w:rPr>
            </w:pPr>
          </w:p>
          <w:p w:rsidR="00C15D5B" w:rsidRPr="00F5304A" w:rsidRDefault="00F5304A">
            <w:pPr>
              <w:spacing w:after="0" w:line="240" w:lineRule="auto"/>
              <w:rPr>
                <w:lang w:val="ru-RU"/>
              </w:rPr>
            </w:pPr>
            <w:r w:rsidRPr="00F5304A">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Управление персоналом и социология</w:t>
            </w:r>
          </w:p>
          <w:p w:rsidR="00C15D5B" w:rsidRPr="00F5304A" w:rsidRDefault="00C15D5B">
            <w:pPr>
              <w:spacing w:after="0" w:line="240" w:lineRule="auto"/>
              <w:rPr>
                <w:lang w:val="ru-RU"/>
              </w:rPr>
            </w:pPr>
          </w:p>
          <w:p w:rsidR="00C15D5B" w:rsidRPr="00F5304A" w:rsidRDefault="00F5304A">
            <w:pPr>
              <w:spacing w:after="0" w:line="240" w:lineRule="auto"/>
              <w:rPr>
                <w:lang w:val="ru-RU"/>
              </w:rPr>
            </w:pPr>
            <w:r w:rsidRPr="00F5304A">
              <w:rPr>
                <w:rFonts w:ascii="Times New Roman" w:hAnsi="Times New Roman" w:cs="Times New Roman"/>
                <w:color w:val="000000"/>
                <w:lang w:val="ru-RU"/>
              </w:rPr>
              <w:t>Зав. кафедрой к.с.н. доцент Белов М.Т. _________________</w:t>
            </w:r>
          </w:p>
          <w:p w:rsidR="00C15D5B" w:rsidRPr="00F5304A" w:rsidRDefault="00C15D5B">
            <w:pPr>
              <w:spacing w:after="0" w:line="240" w:lineRule="auto"/>
              <w:rPr>
                <w:lang w:val="ru-RU"/>
              </w:rPr>
            </w:pPr>
          </w:p>
          <w:p w:rsidR="00C15D5B" w:rsidRDefault="00F5304A">
            <w:pPr>
              <w:spacing w:after="0" w:line="240" w:lineRule="auto"/>
            </w:pPr>
            <w:r>
              <w:rPr>
                <w:rFonts w:ascii="Times New Roman" w:hAnsi="Times New Roman" w:cs="Times New Roman"/>
                <w:color w:val="000000"/>
              </w:rPr>
              <w:t>Программу составил(и):   _________________</w:t>
            </w:r>
          </w:p>
        </w:tc>
        <w:tc>
          <w:tcPr>
            <w:tcW w:w="143" w:type="dxa"/>
          </w:tcPr>
          <w:p w:rsidR="00C15D5B" w:rsidRDefault="00C15D5B"/>
        </w:tc>
      </w:tr>
      <w:tr w:rsidR="00C15D5B">
        <w:trPr>
          <w:trHeight w:hRule="exact" w:val="138"/>
        </w:trPr>
        <w:tc>
          <w:tcPr>
            <w:tcW w:w="143" w:type="dxa"/>
          </w:tcPr>
          <w:p w:rsidR="00C15D5B" w:rsidRDefault="00C15D5B"/>
        </w:tc>
        <w:tc>
          <w:tcPr>
            <w:tcW w:w="1844" w:type="dxa"/>
          </w:tcPr>
          <w:p w:rsidR="00C15D5B" w:rsidRDefault="00C15D5B"/>
        </w:tc>
        <w:tc>
          <w:tcPr>
            <w:tcW w:w="2694" w:type="dxa"/>
          </w:tcPr>
          <w:p w:rsidR="00C15D5B" w:rsidRDefault="00C15D5B"/>
        </w:tc>
        <w:tc>
          <w:tcPr>
            <w:tcW w:w="3545" w:type="dxa"/>
          </w:tcPr>
          <w:p w:rsidR="00C15D5B" w:rsidRDefault="00C15D5B"/>
        </w:tc>
        <w:tc>
          <w:tcPr>
            <w:tcW w:w="1560" w:type="dxa"/>
          </w:tcPr>
          <w:p w:rsidR="00C15D5B" w:rsidRDefault="00C15D5B"/>
        </w:tc>
        <w:tc>
          <w:tcPr>
            <w:tcW w:w="852" w:type="dxa"/>
          </w:tcPr>
          <w:p w:rsidR="00C15D5B" w:rsidRDefault="00C15D5B"/>
        </w:tc>
        <w:tc>
          <w:tcPr>
            <w:tcW w:w="143" w:type="dxa"/>
          </w:tcPr>
          <w:p w:rsidR="00C15D5B" w:rsidRDefault="00C15D5B"/>
        </w:tc>
      </w:tr>
      <w:tr w:rsidR="00C15D5B">
        <w:trPr>
          <w:trHeight w:hRule="exact" w:val="29"/>
        </w:trPr>
        <w:tc>
          <w:tcPr>
            <w:tcW w:w="10788" w:type="dxa"/>
            <w:gridSpan w:val="7"/>
            <w:tcBorders>
              <w:top w:val="single" w:sz="16" w:space="0" w:color="000000"/>
            </w:tcBorders>
            <w:shd w:val="clear" w:color="FFFFFF" w:fill="FFFFFF"/>
            <w:tcMar>
              <w:left w:w="4" w:type="dxa"/>
              <w:right w:w="4" w:type="dxa"/>
            </w:tcMar>
          </w:tcPr>
          <w:p w:rsidR="00C15D5B" w:rsidRDefault="00C15D5B"/>
        </w:tc>
      </w:tr>
      <w:tr w:rsidR="00C15D5B">
        <w:trPr>
          <w:trHeight w:hRule="exact" w:val="248"/>
        </w:trPr>
        <w:tc>
          <w:tcPr>
            <w:tcW w:w="143" w:type="dxa"/>
          </w:tcPr>
          <w:p w:rsidR="00C15D5B" w:rsidRDefault="00C15D5B"/>
        </w:tc>
        <w:tc>
          <w:tcPr>
            <w:tcW w:w="1844" w:type="dxa"/>
          </w:tcPr>
          <w:p w:rsidR="00C15D5B" w:rsidRDefault="00C15D5B"/>
        </w:tc>
        <w:tc>
          <w:tcPr>
            <w:tcW w:w="2694" w:type="dxa"/>
          </w:tcPr>
          <w:p w:rsidR="00C15D5B" w:rsidRDefault="00C15D5B"/>
        </w:tc>
        <w:tc>
          <w:tcPr>
            <w:tcW w:w="3545" w:type="dxa"/>
          </w:tcPr>
          <w:p w:rsidR="00C15D5B" w:rsidRDefault="00C15D5B"/>
        </w:tc>
        <w:tc>
          <w:tcPr>
            <w:tcW w:w="1560" w:type="dxa"/>
          </w:tcPr>
          <w:p w:rsidR="00C15D5B" w:rsidRDefault="00C15D5B"/>
        </w:tc>
        <w:tc>
          <w:tcPr>
            <w:tcW w:w="852" w:type="dxa"/>
          </w:tcPr>
          <w:p w:rsidR="00C15D5B" w:rsidRDefault="00C15D5B"/>
        </w:tc>
        <w:tc>
          <w:tcPr>
            <w:tcW w:w="143" w:type="dxa"/>
          </w:tcPr>
          <w:p w:rsidR="00C15D5B" w:rsidRDefault="00C15D5B"/>
        </w:tc>
      </w:tr>
      <w:tr w:rsidR="00C15D5B" w:rsidRPr="00FF4CF4">
        <w:trPr>
          <w:trHeight w:hRule="exact" w:val="277"/>
        </w:trPr>
        <w:tc>
          <w:tcPr>
            <w:tcW w:w="143" w:type="dxa"/>
          </w:tcPr>
          <w:p w:rsidR="00C15D5B" w:rsidRDefault="00C15D5B"/>
        </w:tc>
        <w:tc>
          <w:tcPr>
            <w:tcW w:w="1844" w:type="dxa"/>
          </w:tcPr>
          <w:p w:rsidR="00C15D5B" w:rsidRDefault="00C15D5B"/>
        </w:tc>
        <w:tc>
          <w:tcPr>
            <w:tcW w:w="6252" w:type="dxa"/>
            <w:gridSpan w:val="2"/>
            <w:shd w:val="clear" w:color="000000" w:fill="FFFFFF"/>
            <w:tcMar>
              <w:left w:w="34" w:type="dxa"/>
              <w:right w:w="34" w:type="dxa"/>
            </w:tcMar>
          </w:tcPr>
          <w:p w:rsidR="00C15D5B" w:rsidRPr="00F5304A" w:rsidRDefault="00F5304A">
            <w:pPr>
              <w:spacing w:after="0" w:line="240" w:lineRule="auto"/>
              <w:jc w:val="center"/>
              <w:rPr>
                <w:sz w:val="19"/>
                <w:szCs w:val="19"/>
                <w:lang w:val="ru-RU"/>
              </w:rPr>
            </w:pPr>
            <w:r w:rsidRPr="00F5304A">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C15D5B" w:rsidRPr="00F5304A" w:rsidRDefault="00C15D5B">
            <w:pPr>
              <w:rPr>
                <w:lang w:val="ru-RU"/>
              </w:rPr>
            </w:pPr>
          </w:p>
        </w:tc>
        <w:tc>
          <w:tcPr>
            <w:tcW w:w="852" w:type="dxa"/>
          </w:tcPr>
          <w:p w:rsidR="00C15D5B" w:rsidRPr="00F5304A" w:rsidRDefault="00C15D5B">
            <w:pPr>
              <w:rPr>
                <w:lang w:val="ru-RU"/>
              </w:rPr>
            </w:pPr>
          </w:p>
        </w:tc>
        <w:tc>
          <w:tcPr>
            <w:tcW w:w="143" w:type="dxa"/>
          </w:tcPr>
          <w:p w:rsidR="00C15D5B" w:rsidRPr="00F5304A" w:rsidRDefault="00C15D5B">
            <w:pPr>
              <w:rPr>
                <w:lang w:val="ru-RU"/>
              </w:rPr>
            </w:pPr>
          </w:p>
        </w:tc>
      </w:tr>
      <w:tr w:rsidR="00C15D5B" w:rsidRPr="00FF4CF4">
        <w:trPr>
          <w:trHeight w:hRule="exact" w:val="138"/>
        </w:trPr>
        <w:tc>
          <w:tcPr>
            <w:tcW w:w="143" w:type="dxa"/>
          </w:tcPr>
          <w:p w:rsidR="00C15D5B" w:rsidRPr="00F5304A" w:rsidRDefault="00C15D5B">
            <w:pPr>
              <w:rPr>
                <w:lang w:val="ru-RU"/>
              </w:rPr>
            </w:pPr>
          </w:p>
        </w:tc>
        <w:tc>
          <w:tcPr>
            <w:tcW w:w="1844" w:type="dxa"/>
          </w:tcPr>
          <w:p w:rsidR="00C15D5B" w:rsidRPr="00F5304A" w:rsidRDefault="00C15D5B">
            <w:pPr>
              <w:rPr>
                <w:lang w:val="ru-RU"/>
              </w:rPr>
            </w:pPr>
          </w:p>
        </w:tc>
        <w:tc>
          <w:tcPr>
            <w:tcW w:w="2694" w:type="dxa"/>
          </w:tcPr>
          <w:p w:rsidR="00C15D5B" w:rsidRPr="00F5304A" w:rsidRDefault="00C15D5B">
            <w:pPr>
              <w:rPr>
                <w:lang w:val="ru-RU"/>
              </w:rPr>
            </w:pPr>
          </w:p>
        </w:tc>
        <w:tc>
          <w:tcPr>
            <w:tcW w:w="3545" w:type="dxa"/>
          </w:tcPr>
          <w:p w:rsidR="00C15D5B" w:rsidRPr="00F5304A" w:rsidRDefault="00C15D5B">
            <w:pPr>
              <w:rPr>
                <w:lang w:val="ru-RU"/>
              </w:rPr>
            </w:pPr>
          </w:p>
        </w:tc>
        <w:tc>
          <w:tcPr>
            <w:tcW w:w="1560" w:type="dxa"/>
          </w:tcPr>
          <w:p w:rsidR="00C15D5B" w:rsidRPr="00F5304A" w:rsidRDefault="00C15D5B">
            <w:pPr>
              <w:rPr>
                <w:lang w:val="ru-RU"/>
              </w:rPr>
            </w:pPr>
          </w:p>
        </w:tc>
        <w:tc>
          <w:tcPr>
            <w:tcW w:w="852" w:type="dxa"/>
          </w:tcPr>
          <w:p w:rsidR="00C15D5B" w:rsidRPr="00F5304A" w:rsidRDefault="00C15D5B">
            <w:pPr>
              <w:rPr>
                <w:lang w:val="ru-RU"/>
              </w:rPr>
            </w:pPr>
          </w:p>
        </w:tc>
        <w:tc>
          <w:tcPr>
            <w:tcW w:w="143" w:type="dxa"/>
          </w:tcPr>
          <w:p w:rsidR="00C15D5B" w:rsidRPr="00F5304A" w:rsidRDefault="00C15D5B">
            <w:pPr>
              <w:rPr>
                <w:lang w:val="ru-RU"/>
              </w:rPr>
            </w:pPr>
          </w:p>
        </w:tc>
      </w:tr>
      <w:tr w:rsidR="00C15D5B">
        <w:trPr>
          <w:trHeight w:hRule="exact" w:val="2222"/>
        </w:trPr>
        <w:tc>
          <w:tcPr>
            <w:tcW w:w="143" w:type="dxa"/>
          </w:tcPr>
          <w:p w:rsidR="00C15D5B" w:rsidRPr="00F5304A" w:rsidRDefault="00C15D5B">
            <w:pPr>
              <w:rPr>
                <w:lang w:val="ru-RU"/>
              </w:rPr>
            </w:pPr>
          </w:p>
        </w:tc>
        <w:tc>
          <w:tcPr>
            <w:tcW w:w="10504" w:type="dxa"/>
            <w:gridSpan w:val="5"/>
            <w:shd w:val="clear" w:color="000000" w:fill="FFFFFF"/>
            <w:tcMar>
              <w:left w:w="34" w:type="dxa"/>
              <w:right w:w="34" w:type="dxa"/>
            </w:tcMar>
          </w:tcPr>
          <w:p w:rsidR="00C15D5B" w:rsidRPr="00F5304A" w:rsidRDefault="00F5304A">
            <w:pPr>
              <w:spacing w:after="0" w:line="240" w:lineRule="auto"/>
              <w:rPr>
                <w:lang w:val="ru-RU"/>
              </w:rPr>
            </w:pPr>
            <w:r w:rsidRPr="00F5304A">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C15D5B" w:rsidRPr="00F5304A" w:rsidRDefault="00C15D5B">
            <w:pPr>
              <w:spacing w:after="0" w:line="240" w:lineRule="auto"/>
              <w:rPr>
                <w:lang w:val="ru-RU"/>
              </w:rPr>
            </w:pPr>
          </w:p>
          <w:p w:rsidR="00C15D5B" w:rsidRPr="00F5304A" w:rsidRDefault="00F5304A">
            <w:pPr>
              <w:spacing w:after="0" w:line="240" w:lineRule="auto"/>
              <w:rPr>
                <w:lang w:val="ru-RU"/>
              </w:rPr>
            </w:pPr>
            <w:r w:rsidRPr="00F5304A">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Управление персоналом и социология</w:t>
            </w:r>
          </w:p>
          <w:p w:rsidR="00C15D5B" w:rsidRPr="00F5304A" w:rsidRDefault="00C15D5B">
            <w:pPr>
              <w:spacing w:after="0" w:line="240" w:lineRule="auto"/>
              <w:rPr>
                <w:lang w:val="ru-RU"/>
              </w:rPr>
            </w:pPr>
          </w:p>
          <w:p w:rsidR="00C15D5B" w:rsidRPr="00F5304A" w:rsidRDefault="00F5304A">
            <w:pPr>
              <w:spacing w:after="0" w:line="240" w:lineRule="auto"/>
              <w:rPr>
                <w:lang w:val="ru-RU"/>
              </w:rPr>
            </w:pPr>
            <w:r w:rsidRPr="00F5304A">
              <w:rPr>
                <w:rFonts w:ascii="Times New Roman" w:hAnsi="Times New Roman" w:cs="Times New Roman"/>
                <w:color w:val="000000"/>
                <w:lang w:val="ru-RU"/>
              </w:rPr>
              <w:t>Зав. кафедрой: к.с.н. доцент Белов М.Т. _________________</w:t>
            </w:r>
          </w:p>
          <w:p w:rsidR="00C15D5B" w:rsidRPr="00F5304A" w:rsidRDefault="00C15D5B">
            <w:pPr>
              <w:spacing w:after="0" w:line="240" w:lineRule="auto"/>
              <w:rPr>
                <w:lang w:val="ru-RU"/>
              </w:rPr>
            </w:pPr>
          </w:p>
          <w:p w:rsidR="00C15D5B" w:rsidRDefault="00F5304A">
            <w:pPr>
              <w:spacing w:after="0" w:line="240" w:lineRule="auto"/>
            </w:pPr>
            <w:r>
              <w:rPr>
                <w:rFonts w:ascii="Times New Roman" w:hAnsi="Times New Roman" w:cs="Times New Roman"/>
                <w:color w:val="000000"/>
              </w:rPr>
              <w:t>Программу составил(и):   _________________</w:t>
            </w:r>
          </w:p>
        </w:tc>
        <w:tc>
          <w:tcPr>
            <w:tcW w:w="143" w:type="dxa"/>
          </w:tcPr>
          <w:p w:rsidR="00C15D5B" w:rsidRDefault="00C15D5B"/>
        </w:tc>
      </w:tr>
      <w:tr w:rsidR="00C15D5B">
        <w:trPr>
          <w:trHeight w:hRule="exact" w:val="138"/>
        </w:trPr>
        <w:tc>
          <w:tcPr>
            <w:tcW w:w="143" w:type="dxa"/>
          </w:tcPr>
          <w:p w:rsidR="00C15D5B" w:rsidRDefault="00C15D5B"/>
        </w:tc>
        <w:tc>
          <w:tcPr>
            <w:tcW w:w="1844" w:type="dxa"/>
          </w:tcPr>
          <w:p w:rsidR="00C15D5B" w:rsidRDefault="00C15D5B"/>
        </w:tc>
        <w:tc>
          <w:tcPr>
            <w:tcW w:w="2694" w:type="dxa"/>
          </w:tcPr>
          <w:p w:rsidR="00C15D5B" w:rsidRDefault="00C15D5B"/>
        </w:tc>
        <w:tc>
          <w:tcPr>
            <w:tcW w:w="3545" w:type="dxa"/>
          </w:tcPr>
          <w:p w:rsidR="00C15D5B" w:rsidRDefault="00C15D5B"/>
        </w:tc>
        <w:tc>
          <w:tcPr>
            <w:tcW w:w="1560" w:type="dxa"/>
          </w:tcPr>
          <w:p w:rsidR="00C15D5B" w:rsidRDefault="00C15D5B"/>
        </w:tc>
        <w:tc>
          <w:tcPr>
            <w:tcW w:w="852" w:type="dxa"/>
          </w:tcPr>
          <w:p w:rsidR="00C15D5B" w:rsidRDefault="00C15D5B"/>
        </w:tc>
        <w:tc>
          <w:tcPr>
            <w:tcW w:w="143" w:type="dxa"/>
          </w:tcPr>
          <w:p w:rsidR="00C15D5B" w:rsidRDefault="00C15D5B"/>
        </w:tc>
      </w:tr>
      <w:tr w:rsidR="00C15D5B">
        <w:trPr>
          <w:trHeight w:hRule="exact" w:val="29"/>
        </w:trPr>
        <w:tc>
          <w:tcPr>
            <w:tcW w:w="10788" w:type="dxa"/>
            <w:gridSpan w:val="7"/>
            <w:tcBorders>
              <w:top w:val="single" w:sz="16" w:space="0" w:color="000000"/>
            </w:tcBorders>
            <w:shd w:val="clear" w:color="FFFFFF" w:fill="FFFFFF"/>
            <w:tcMar>
              <w:left w:w="4" w:type="dxa"/>
              <w:right w:w="4" w:type="dxa"/>
            </w:tcMar>
          </w:tcPr>
          <w:p w:rsidR="00C15D5B" w:rsidRDefault="00C15D5B"/>
        </w:tc>
      </w:tr>
      <w:tr w:rsidR="00C15D5B">
        <w:trPr>
          <w:trHeight w:hRule="exact" w:val="387"/>
        </w:trPr>
        <w:tc>
          <w:tcPr>
            <w:tcW w:w="143" w:type="dxa"/>
          </w:tcPr>
          <w:p w:rsidR="00C15D5B" w:rsidRDefault="00C15D5B"/>
        </w:tc>
        <w:tc>
          <w:tcPr>
            <w:tcW w:w="1844" w:type="dxa"/>
          </w:tcPr>
          <w:p w:rsidR="00C15D5B" w:rsidRDefault="00C15D5B"/>
        </w:tc>
        <w:tc>
          <w:tcPr>
            <w:tcW w:w="2694" w:type="dxa"/>
          </w:tcPr>
          <w:p w:rsidR="00C15D5B" w:rsidRDefault="00C15D5B"/>
        </w:tc>
        <w:tc>
          <w:tcPr>
            <w:tcW w:w="3545" w:type="dxa"/>
          </w:tcPr>
          <w:p w:rsidR="00C15D5B" w:rsidRDefault="00C15D5B"/>
        </w:tc>
        <w:tc>
          <w:tcPr>
            <w:tcW w:w="1560" w:type="dxa"/>
          </w:tcPr>
          <w:p w:rsidR="00C15D5B" w:rsidRDefault="00C15D5B"/>
        </w:tc>
        <w:tc>
          <w:tcPr>
            <w:tcW w:w="852" w:type="dxa"/>
          </w:tcPr>
          <w:p w:rsidR="00C15D5B" w:rsidRDefault="00C15D5B"/>
        </w:tc>
        <w:tc>
          <w:tcPr>
            <w:tcW w:w="143" w:type="dxa"/>
          </w:tcPr>
          <w:p w:rsidR="00C15D5B" w:rsidRDefault="00C15D5B"/>
        </w:tc>
      </w:tr>
      <w:tr w:rsidR="00C15D5B" w:rsidRPr="00FF4CF4">
        <w:trPr>
          <w:trHeight w:hRule="exact" w:val="277"/>
        </w:trPr>
        <w:tc>
          <w:tcPr>
            <w:tcW w:w="143" w:type="dxa"/>
          </w:tcPr>
          <w:p w:rsidR="00C15D5B" w:rsidRDefault="00C15D5B"/>
        </w:tc>
        <w:tc>
          <w:tcPr>
            <w:tcW w:w="1844" w:type="dxa"/>
          </w:tcPr>
          <w:p w:rsidR="00C15D5B" w:rsidRDefault="00C15D5B"/>
        </w:tc>
        <w:tc>
          <w:tcPr>
            <w:tcW w:w="6252" w:type="dxa"/>
            <w:gridSpan w:val="2"/>
            <w:shd w:val="clear" w:color="000000" w:fill="FFFFFF"/>
            <w:tcMar>
              <w:left w:w="34" w:type="dxa"/>
              <w:right w:w="34" w:type="dxa"/>
            </w:tcMar>
          </w:tcPr>
          <w:p w:rsidR="00C15D5B" w:rsidRPr="00F5304A" w:rsidRDefault="00F5304A">
            <w:pPr>
              <w:spacing w:after="0" w:line="240" w:lineRule="auto"/>
              <w:jc w:val="center"/>
              <w:rPr>
                <w:sz w:val="19"/>
                <w:szCs w:val="19"/>
                <w:lang w:val="ru-RU"/>
              </w:rPr>
            </w:pPr>
            <w:r w:rsidRPr="00F5304A">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C15D5B" w:rsidRPr="00F5304A" w:rsidRDefault="00C15D5B">
            <w:pPr>
              <w:rPr>
                <w:lang w:val="ru-RU"/>
              </w:rPr>
            </w:pPr>
          </w:p>
        </w:tc>
        <w:tc>
          <w:tcPr>
            <w:tcW w:w="852" w:type="dxa"/>
          </w:tcPr>
          <w:p w:rsidR="00C15D5B" w:rsidRPr="00F5304A" w:rsidRDefault="00C15D5B">
            <w:pPr>
              <w:rPr>
                <w:lang w:val="ru-RU"/>
              </w:rPr>
            </w:pPr>
          </w:p>
        </w:tc>
        <w:tc>
          <w:tcPr>
            <w:tcW w:w="143" w:type="dxa"/>
          </w:tcPr>
          <w:p w:rsidR="00C15D5B" w:rsidRPr="00F5304A" w:rsidRDefault="00C15D5B">
            <w:pPr>
              <w:rPr>
                <w:lang w:val="ru-RU"/>
              </w:rPr>
            </w:pPr>
          </w:p>
        </w:tc>
      </w:tr>
      <w:tr w:rsidR="00C15D5B" w:rsidRPr="00FF4CF4">
        <w:trPr>
          <w:trHeight w:hRule="exact" w:val="277"/>
        </w:trPr>
        <w:tc>
          <w:tcPr>
            <w:tcW w:w="143" w:type="dxa"/>
          </w:tcPr>
          <w:p w:rsidR="00C15D5B" w:rsidRPr="00F5304A" w:rsidRDefault="00C15D5B">
            <w:pPr>
              <w:rPr>
                <w:lang w:val="ru-RU"/>
              </w:rPr>
            </w:pPr>
          </w:p>
        </w:tc>
        <w:tc>
          <w:tcPr>
            <w:tcW w:w="1844" w:type="dxa"/>
          </w:tcPr>
          <w:p w:rsidR="00C15D5B" w:rsidRPr="00F5304A" w:rsidRDefault="00C15D5B">
            <w:pPr>
              <w:rPr>
                <w:lang w:val="ru-RU"/>
              </w:rPr>
            </w:pPr>
          </w:p>
        </w:tc>
        <w:tc>
          <w:tcPr>
            <w:tcW w:w="2694" w:type="dxa"/>
          </w:tcPr>
          <w:p w:rsidR="00C15D5B" w:rsidRPr="00F5304A" w:rsidRDefault="00C15D5B">
            <w:pPr>
              <w:rPr>
                <w:lang w:val="ru-RU"/>
              </w:rPr>
            </w:pPr>
          </w:p>
        </w:tc>
        <w:tc>
          <w:tcPr>
            <w:tcW w:w="3545" w:type="dxa"/>
          </w:tcPr>
          <w:p w:rsidR="00C15D5B" w:rsidRPr="00F5304A" w:rsidRDefault="00C15D5B">
            <w:pPr>
              <w:rPr>
                <w:lang w:val="ru-RU"/>
              </w:rPr>
            </w:pPr>
          </w:p>
        </w:tc>
        <w:tc>
          <w:tcPr>
            <w:tcW w:w="1560" w:type="dxa"/>
          </w:tcPr>
          <w:p w:rsidR="00C15D5B" w:rsidRPr="00F5304A" w:rsidRDefault="00C15D5B">
            <w:pPr>
              <w:rPr>
                <w:lang w:val="ru-RU"/>
              </w:rPr>
            </w:pPr>
          </w:p>
        </w:tc>
        <w:tc>
          <w:tcPr>
            <w:tcW w:w="852" w:type="dxa"/>
          </w:tcPr>
          <w:p w:rsidR="00C15D5B" w:rsidRPr="00F5304A" w:rsidRDefault="00C15D5B">
            <w:pPr>
              <w:rPr>
                <w:lang w:val="ru-RU"/>
              </w:rPr>
            </w:pPr>
          </w:p>
        </w:tc>
        <w:tc>
          <w:tcPr>
            <w:tcW w:w="143" w:type="dxa"/>
          </w:tcPr>
          <w:p w:rsidR="00C15D5B" w:rsidRPr="00F5304A" w:rsidRDefault="00C15D5B">
            <w:pPr>
              <w:rPr>
                <w:lang w:val="ru-RU"/>
              </w:rPr>
            </w:pPr>
          </w:p>
        </w:tc>
      </w:tr>
      <w:tr w:rsidR="00C15D5B">
        <w:trPr>
          <w:trHeight w:hRule="exact" w:val="2222"/>
        </w:trPr>
        <w:tc>
          <w:tcPr>
            <w:tcW w:w="143" w:type="dxa"/>
          </w:tcPr>
          <w:p w:rsidR="00C15D5B" w:rsidRPr="00F5304A" w:rsidRDefault="00C15D5B">
            <w:pPr>
              <w:rPr>
                <w:lang w:val="ru-RU"/>
              </w:rPr>
            </w:pPr>
          </w:p>
        </w:tc>
        <w:tc>
          <w:tcPr>
            <w:tcW w:w="10504" w:type="dxa"/>
            <w:gridSpan w:val="5"/>
            <w:shd w:val="clear" w:color="000000" w:fill="FFFFFF"/>
            <w:tcMar>
              <w:left w:w="34" w:type="dxa"/>
              <w:right w:w="34" w:type="dxa"/>
            </w:tcMar>
          </w:tcPr>
          <w:p w:rsidR="00C15D5B" w:rsidRPr="00F5304A" w:rsidRDefault="00F5304A">
            <w:pPr>
              <w:spacing w:after="0" w:line="240" w:lineRule="auto"/>
              <w:rPr>
                <w:lang w:val="ru-RU"/>
              </w:rPr>
            </w:pPr>
            <w:r w:rsidRPr="00F5304A">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C15D5B" w:rsidRPr="00F5304A" w:rsidRDefault="00C15D5B">
            <w:pPr>
              <w:spacing w:after="0" w:line="240" w:lineRule="auto"/>
              <w:rPr>
                <w:lang w:val="ru-RU"/>
              </w:rPr>
            </w:pPr>
          </w:p>
          <w:p w:rsidR="00C15D5B" w:rsidRPr="00F5304A" w:rsidRDefault="00F5304A">
            <w:pPr>
              <w:spacing w:after="0" w:line="240" w:lineRule="auto"/>
              <w:rPr>
                <w:lang w:val="ru-RU"/>
              </w:rPr>
            </w:pPr>
            <w:r w:rsidRPr="00F5304A">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Управление персоналом и социология</w:t>
            </w:r>
          </w:p>
          <w:p w:rsidR="00C15D5B" w:rsidRPr="00F5304A" w:rsidRDefault="00C15D5B">
            <w:pPr>
              <w:spacing w:after="0" w:line="240" w:lineRule="auto"/>
              <w:rPr>
                <w:lang w:val="ru-RU"/>
              </w:rPr>
            </w:pPr>
          </w:p>
          <w:p w:rsidR="00C15D5B" w:rsidRPr="00F5304A" w:rsidRDefault="00F5304A">
            <w:pPr>
              <w:spacing w:after="0" w:line="240" w:lineRule="auto"/>
              <w:rPr>
                <w:lang w:val="ru-RU"/>
              </w:rPr>
            </w:pPr>
            <w:r w:rsidRPr="00F5304A">
              <w:rPr>
                <w:rFonts w:ascii="Times New Roman" w:hAnsi="Times New Roman" w:cs="Times New Roman"/>
                <w:color w:val="000000"/>
                <w:lang w:val="ru-RU"/>
              </w:rPr>
              <w:t>Зав. кафедрой: к.с.н. доцент Белов М.Т. _________________</w:t>
            </w:r>
          </w:p>
          <w:p w:rsidR="00C15D5B" w:rsidRPr="00F5304A" w:rsidRDefault="00C15D5B">
            <w:pPr>
              <w:spacing w:after="0" w:line="240" w:lineRule="auto"/>
              <w:rPr>
                <w:lang w:val="ru-RU"/>
              </w:rPr>
            </w:pPr>
          </w:p>
          <w:p w:rsidR="00C15D5B" w:rsidRDefault="00F5304A">
            <w:pPr>
              <w:spacing w:after="0" w:line="240" w:lineRule="auto"/>
            </w:pPr>
            <w:r>
              <w:rPr>
                <w:rFonts w:ascii="Times New Roman" w:hAnsi="Times New Roman" w:cs="Times New Roman"/>
                <w:color w:val="000000"/>
              </w:rPr>
              <w:t>Программу составил(и):   _________________</w:t>
            </w:r>
          </w:p>
        </w:tc>
        <w:tc>
          <w:tcPr>
            <w:tcW w:w="143" w:type="dxa"/>
          </w:tcPr>
          <w:p w:rsidR="00C15D5B" w:rsidRDefault="00C15D5B"/>
        </w:tc>
      </w:tr>
    </w:tbl>
    <w:p w:rsidR="00C15D5B" w:rsidRDefault="00F5304A">
      <w:pPr>
        <w:rPr>
          <w:sz w:val="0"/>
          <w:szCs w:val="0"/>
        </w:rPr>
      </w:pPr>
      <w:r>
        <w:br w:type="page"/>
      </w:r>
    </w:p>
    <w:tbl>
      <w:tblPr>
        <w:tblW w:w="0" w:type="auto"/>
        <w:tblCellMar>
          <w:left w:w="0" w:type="dxa"/>
          <w:right w:w="0" w:type="dxa"/>
        </w:tblCellMar>
        <w:tblLook w:val="04A0"/>
      </w:tblPr>
      <w:tblGrid>
        <w:gridCol w:w="753"/>
        <w:gridCol w:w="181"/>
        <w:gridCol w:w="1632"/>
        <w:gridCol w:w="1394"/>
        <w:gridCol w:w="143"/>
        <w:gridCol w:w="800"/>
        <w:gridCol w:w="683"/>
        <w:gridCol w:w="1098"/>
        <w:gridCol w:w="1231"/>
        <w:gridCol w:w="690"/>
        <w:gridCol w:w="384"/>
        <w:gridCol w:w="967"/>
      </w:tblGrid>
      <w:tr w:rsidR="00C15D5B">
        <w:trPr>
          <w:trHeight w:hRule="exact" w:val="416"/>
        </w:trPr>
        <w:tc>
          <w:tcPr>
            <w:tcW w:w="4692" w:type="dxa"/>
            <w:gridSpan w:val="5"/>
            <w:shd w:val="clear" w:color="C0C0C0" w:fill="FFFFFF"/>
            <w:tcMar>
              <w:left w:w="34" w:type="dxa"/>
              <w:right w:w="34" w:type="dxa"/>
            </w:tcMar>
          </w:tcPr>
          <w:p w:rsidR="00C15D5B" w:rsidRDefault="00F5304A">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C15D5B" w:rsidRDefault="00C15D5B"/>
        </w:tc>
        <w:tc>
          <w:tcPr>
            <w:tcW w:w="710" w:type="dxa"/>
          </w:tcPr>
          <w:p w:rsidR="00C15D5B" w:rsidRDefault="00C15D5B"/>
        </w:tc>
        <w:tc>
          <w:tcPr>
            <w:tcW w:w="1135" w:type="dxa"/>
          </w:tcPr>
          <w:p w:rsidR="00C15D5B" w:rsidRDefault="00C15D5B"/>
        </w:tc>
        <w:tc>
          <w:tcPr>
            <w:tcW w:w="1277" w:type="dxa"/>
          </w:tcPr>
          <w:p w:rsidR="00C15D5B" w:rsidRDefault="00C15D5B"/>
        </w:tc>
        <w:tc>
          <w:tcPr>
            <w:tcW w:w="710" w:type="dxa"/>
          </w:tcPr>
          <w:p w:rsidR="00C15D5B" w:rsidRDefault="00C15D5B"/>
        </w:tc>
        <w:tc>
          <w:tcPr>
            <w:tcW w:w="426" w:type="dxa"/>
          </w:tcPr>
          <w:p w:rsidR="00C15D5B" w:rsidRDefault="00C15D5B"/>
        </w:tc>
        <w:tc>
          <w:tcPr>
            <w:tcW w:w="1007" w:type="dxa"/>
            <w:shd w:val="clear" w:color="C0C0C0" w:fill="FFFFFF"/>
            <w:tcMar>
              <w:left w:w="34" w:type="dxa"/>
              <w:right w:w="34" w:type="dxa"/>
            </w:tcMar>
          </w:tcPr>
          <w:p w:rsidR="00C15D5B" w:rsidRDefault="00F5304A">
            <w:pPr>
              <w:spacing w:after="0" w:line="240" w:lineRule="auto"/>
              <w:jc w:val="right"/>
              <w:rPr>
                <w:sz w:val="16"/>
                <w:szCs w:val="16"/>
              </w:rPr>
            </w:pPr>
            <w:r>
              <w:rPr>
                <w:rFonts w:ascii="Times New Roman" w:hAnsi="Times New Roman" w:cs="Times New Roman"/>
                <w:color w:val="C0C0C0"/>
                <w:sz w:val="16"/>
                <w:szCs w:val="16"/>
              </w:rPr>
              <w:t>стр. 4</w:t>
            </w:r>
          </w:p>
        </w:tc>
      </w:tr>
      <w:tr w:rsidR="00C15D5B">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C15D5B" w:rsidRPr="00FF4CF4">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Pr="00F5304A" w:rsidRDefault="00F5304A">
            <w:pPr>
              <w:spacing w:after="0" w:line="240" w:lineRule="auto"/>
              <w:rPr>
                <w:sz w:val="19"/>
                <w:szCs w:val="19"/>
                <w:lang w:val="ru-RU"/>
              </w:rPr>
            </w:pPr>
            <w:r w:rsidRPr="00F5304A">
              <w:rPr>
                <w:rFonts w:ascii="Times New Roman" w:hAnsi="Times New Roman" w:cs="Times New Roman"/>
                <w:color w:val="000000"/>
                <w:sz w:val="19"/>
                <w:szCs w:val="19"/>
                <w:lang w:val="ru-RU"/>
              </w:rPr>
              <w:t>Цель:Дать теоретические знания владения навыками анализа экономических показателей деятельности организации и показателей по труду (в т.ч. производительности труда), а также навыками разработки и экономического обоснования мероприятий по их улучшению.</w:t>
            </w:r>
          </w:p>
        </w:tc>
      </w:tr>
      <w:tr w:rsidR="00C15D5B" w:rsidRPr="00FF4CF4">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Pr="00F5304A" w:rsidRDefault="00F5304A">
            <w:pPr>
              <w:spacing w:after="0" w:line="240" w:lineRule="auto"/>
              <w:rPr>
                <w:sz w:val="19"/>
                <w:szCs w:val="19"/>
                <w:lang w:val="ru-RU"/>
              </w:rPr>
            </w:pPr>
            <w:r w:rsidRPr="00F5304A">
              <w:rPr>
                <w:rFonts w:ascii="Times New Roman" w:hAnsi="Times New Roman" w:cs="Times New Roman"/>
                <w:color w:val="000000"/>
                <w:sz w:val="19"/>
                <w:szCs w:val="19"/>
                <w:lang w:val="ru-RU"/>
              </w:rPr>
              <w:t>Овладение студентами важнейшими методами экономического и статистического анализа трудовых показателей.</w:t>
            </w:r>
          </w:p>
        </w:tc>
      </w:tr>
      <w:tr w:rsidR="00C15D5B" w:rsidRPr="00FF4CF4">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right"/>
              <w:rPr>
                <w:sz w:val="19"/>
                <w:szCs w:val="19"/>
              </w:rPr>
            </w:pPr>
            <w:r>
              <w:rPr>
                <w:rFonts w:ascii="Times New Roman" w:hAnsi="Times New Roman" w:cs="Times New Roman"/>
                <w:color w:val="000000"/>
                <w:sz w:val="19"/>
                <w:szCs w:val="19"/>
              </w:rPr>
              <w:t>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Pr="00F5304A" w:rsidRDefault="00F5304A">
            <w:pPr>
              <w:spacing w:after="0" w:line="240" w:lineRule="auto"/>
              <w:rPr>
                <w:sz w:val="19"/>
                <w:szCs w:val="19"/>
                <w:lang w:val="ru-RU"/>
              </w:rPr>
            </w:pPr>
            <w:r w:rsidRPr="00F5304A">
              <w:rPr>
                <w:rFonts w:ascii="Times New Roman" w:hAnsi="Times New Roman" w:cs="Times New Roman"/>
                <w:color w:val="000000"/>
                <w:sz w:val="19"/>
                <w:szCs w:val="19"/>
                <w:lang w:val="ru-RU"/>
              </w:rPr>
              <w:t>Задачи:овладение студентами важнейшими методами экономического и статистическо¬го анализа трудовых показателей.</w:t>
            </w:r>
          </w:p>
        </w:tc>
      </w:tr>
      <w:tr w:rsidR="00C15D5B" w:rsidRPr="00FF4CF4">
        <w:trPr>
          <w:trHeight w:hRule="exact" w:val="277"/>
        </w:trPr>
        <w:tc>
          <w:tcPr>
            <w:tcW w:w="766" w:type="dxa"/>
          </w:tcPr>
          <w:p w:rsidR="00C15D5B" w:rsidRPr="00F5304A" w:rsidRDefault="00C15D5B">
            <w:pPr>
              <w:rPr>
                <w:lang w:val="ru-RU"/>
              </w:rPr>
            </w:pPr>
          </w:p>
        </w:tc>
        <w:tc>
          <w:tcPr>
            <w:tcW w:w="228" w:type="dxa"/>
          </w:tcPr>
          <w:p w:rsidR="00C15D5B" w:rsidRPr="00F5304A" w:rsidRDefault="00C15D5B">
            <w:pPr>
              <w:rPr>
                <w:lang w:val="ru-RU"/>
              </w:rPr>
            </w:pPr>
          </w:p>
        </w:tc>
        <w:tc>
          <w:tcPr>
            <w:tcW w:w="1844" w:type="dxa"/>
          </w:tcPr>
          <w:p w:rsidR="00C15D5B" w:rsidRPr="00F5304A" w:rsidRDefault="00C15D5B">
            <w:pPr>
              <w:rPr>
                <w:lang w:val="ru-RU"/>
              </w:rPr>
            </w:pPr>
          </w:p>
        </w:tc>
        <w:tc>
          <w:tcPr>
            <w:tcW w:w="1702" w:type="dxa"/>
          </w:tcPr>
          <w:p w:rsidR="00C15D5B" w:rsidRPr="00F5304A" w:rsidRDefault="00C15D5B">
            <w:pPr>
              <w:rPr>
                <w:lang w:val="ru-RU"/>
              </w:rPr>
            </w:pPr>
          </w:p>
        </w:tc>
        <w:tc>
          <w:tcPr>
            <w:tcW w:w="143" w:type="dxa"/>
          </w:tcPr>
          <w:p w:rsidR="00C15D5B" w:rsidRPr="00F5304A" w:rsidRDefault="00C15D5B">
            <w:pPr>
              <w:rPr>
                <w:lang w:val="ru-RU"/>
              </w:rPr>
            </w:pPr>
          </w:p>
        </w:tc>
        <w:tc>
          <w:tcPr>
            <w:tcW w:w="851" w:type="dxa"/>
          </w:tcPr>
          <w:p w:rsidR="00C15D5B" w:rsidRPr="00F5304A" w:rsidRDefault="00C15D5B">
            <w:pPr>
              <w:rPr>
                <w:lang w:val="ru-RU"/>
              </w:rPr>
            </w:pPr>
          </w:p>
        </w:tc>
        <w:tc>
          <w:tcPr>
            <w:tcW w:w="710" w:type="dxa"/>
          </w:tcPr>
          <w:p w:rsidR="00C15D5B" w:rsidRPr="00F5304A" w:rsidRDefault="00C15D5B">
            <w:pPr>
              <w:rPr>
                <w:lang w:val="ru-RU"/>
              </w:rPr>
            </w:pPr>
          </w:p>
        </w:tc>
        <w:tc>
          <w:tcPr>
            <w:tcW w:w="1135" w:type="dxa"/>
          </w:tcPr>
          <w:p w:rsidR="00C15D5B" w:rsidRPr="00F5304A" w:rsidRDefault="00C15D5B">
            <w:pPr>
              <w:rPr>
                <w:lang w:val="ru-RU"/>
              </w:rPr>
            </w:pPr>
          </w:p>
        </w:tc>
        <w:tc>
          <w:tcPr>
            <w:tcW w:w="1277" w:type="dxa"/>
          </w:tcPr>
          <w:p w:rsidR="00C15D5B" w:rsidRPr="00F5304A" w:rsidRDefault="00C15D5B">
            <w:pPr>
              <w:rPr>
                <w:lang w:val="ru-RU"/>
              </w:rPr>
            </w:pPr>
          </w:p>
        </w:tc>
        <w:tc>
          <w:tcPr>
            <w:tcW w:w="710" w:type="dxa"/>
          </w:tcPr>
          <w:p w:rsidR="00C15D5B" w:rsidRPr="00F5304A" w:rsidRDefault="00C15D5B">
            <w:pPr>
              <w:rPr>
                <w:lang w:val="ru-RU"/>
              </w:rPr>
            </w:pPr>
          </w:p>
        </w:tc>
        <w:tc>
          <w:tcPr>
            <w:tcW w:w="426" w:type="dxa"/>
          </w:tcPr>
          <w:p w:rsidR="00C15D5B" w:rsidRPr="00F5304A" w:rsidRDefault="00C15D5B">
            <w:pPr>
              <w:rPr>
                <w:lang w:val="ru-RU"/>
              </w:rPr>
            </w:pPr>
          </w:p>
        </w:tc>
        <w:tc>
          <w:tcPr>
            <w:tcW w:w="993" w:type="dxa"/>
          </w:tcPr>
          <w:p w:rsidR="00C15D5B" w:rsidRPr="00F5304A" w:rsidRDefault="00C15D5B">
            <w:pPr>
              <w:rPr>
                <w:lang w:val="ru-RU"/>
              </w:rPr>
            </w:pPr>
          </w:p>
        </w:tc>
      </w:tr>
      <w:tr w:rsidR="00C15D5B" w:rsidRPr="00FF4CF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15D5B" w:rsidRPr="00F5304A" w:rsidRDefault="00F5304A">
            <w:pPr>
              <w:spacing w:after="0" w:line="240" w:lineRule="auto"/>
              <w:jc w:val="center"/>
              <w:rPr>
                <w:sz w:val="19"/>
                <w:szCs w:val="19"/>
                <w:lang w:val="ru-RU"/>
              </w:rPr>
            </w:pPr>
            <w:r w:rsidRPr="00F5304A">
              <w:rPr>
                <w:rFonts w:ascii="Times New Roman" w:hAnsi="Times New Roman" w:cs="Times New Roman"/>
                <w:b/>
                <w:color w:val="000000"/>
                <w:sz w:val="19"/>
                <w:szCs w:val="19"/>
                <w:lang w:val="ru-RU"/>
              </w:rPr>
              <w:t>2. МЕСТО ДИСЦИПЛИНЫ В СТРУКТУРЕ ОБРАЗОВАТЕЛЬНОЙ ПРОГРАММЫ</w:t>
            </w:r>
          </w:p>
        </w:tc>
      </w:tr>
      <w:tr w:rsidR="00C15D5B">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rPr>
                <w:sz w:val="19"/>
                <w:szCs w:val="19"/>
              </w:rPr>
            </w:pPr>
            <w:r>
              <w:rPr>
                <w:rFonts w:ascii="Times New Roman" w:hAnsi="Times New Roman" w:cs="Times New Roman"/>
                <w:color w:val="000000"/>
                <w:sz w:val="19"/>
                <w:szCs w:val="19"/>
              </w:rPr>
              <w:t>Б1.В.ДВ.01</w:t>
            </w:r>
          </w:p>
        </w:tc>
      </w:tr>
      <w:tr w:rsidR="00C15D5B" w:rsidRPr="00FF4CF4">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Pr="00F5304A" w:rsidRDefault="00F5304A">
            <w:pPr>
              <w:spacing w:after="0" w:line="240" w:lineRule="auto"/>
              <w:rPr>
                <w:sz w:val="19"/>
                <w:szCs w:val="19"/>
                <w:lang w:val="ru-RU"/>
              </w:rPr>
            </w:pPr>
            <w:r w:rsidRPr="00F5304A">
              <w:rPr>
                <w:rFonts w:ascii="Times New Roman" w:hAnsi="Times New Roman" w:cs="Times New Roman"/>
                <w:b/>
                <w:color w:val="000000"/>
                <w:sz w:val="19"/>
                <w:szCs w:val="19"/>
                <w:lang w:val="ru-RU"/>
              </w:rPr>
              <w:t>Требования к предварительной подготовке обучающегося:</w:t>
            </w:r>
          </w:p>
        </w:tc>
      </w:tr>
      <w:tr w:rsidR="00C15D5B" w:rsidRPr="00FF4CF4">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Pr="00F5304A" w:rsidRDefault="00F5304A">
            <w:pPr>
              <w:spacing w:after="0" w:line="240" w:lineRule="auto"/>
              <w:rPr>
                <w:sz w:val="19"/>
                <w:szCs w:val="19"/>
                <w:lang w:val="ru-RU"/>
              </w:rPr>
            </w:pPr>
            <w:r w:rsidRPr="00F5304A">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 и умения, полученные в ходе освоения дисциплин:</w:t>
            </w:r>
          </w:p>
        </w:tc>
      </w:tr>
      <w:tr w:rsidR="00C15D5B" w:rsidRPr="00FF4CF4">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Pr="00F5304A" w:rsidRDefault="00F5304A">
            <w:pPr>
              <w:spacing w:after="0" w:line="240" w:lineRule="auto"/>
              <w:rPr>
                <w:sz w:val="19"/>
                <w:szCs w:val="19"/>
                <w:lang w:val="ru-RU"/>
              </w:rPr>
            </w:pPr>
            <w:r w:rsidRPr="00F5304A">
              <w:rPr>
                <w:rFonts w:ascii="Times New Roman" w:hAnsi="Times New Roman" w:cs="Times New Roman"/>
                <w:color w:val="000000"/>
                <w:sz w:val="19"/>
                <w:szCs w:val="19"/>
                <w:lang w:val="ru-RU"/>
              </w:rPr>
              <w:t>Регламентация, нормирование и оплата труда</w:t>
            </w:r>
          </w:p>
        </w:tc>
      </w:tr>
      <w:tr w:rsidR="00C15D5B" w:rsidRPr="00FF4CF4">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Pr="00F5304A" w:rsidRDefault="00F5304A">
            <w:pPr>
              <w:spacing w:after="0" w:line="240" w:lineRule="auto"/>
              <w:rPr>
                <w:sz w:val="19"/>
                <w:szCs w:val="19"/>
                <w:lang w:val="ru-RU"/>
              </w:rPr>
            </w:pPr>
            <w:r w:rsidRPr="00F5304A">
              <w:rPr>
                <w:rFonts w:ascii="Times New Roman" w:hAnsi="Times New Roman" w:cs="Times New Roman"/>
                <w:color w:val="000000"/>
                <w:sz w:val="19"/>
                <w:szCs w:val="19"/>
                <w:lang w:val="ru-RU"/>
              </w:rPr>
              <w:t>Экономика, организация и управление на предприятии</w:t>
            </w:r>
          </w:p>
        </w:tc>
      </w:tr>
      <w:tr w:rsidR="00C15D5B">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rPr>
                <w:sz w:val="19"/>
                <w:szCs w:val="19"/>
              </w:rPr>
            </w:pPr>
            <w:r>
              <w:rPr>
                <w:rFonts w:ascii="Times New Roman" w:hAnsi="Times New Roman" w:cs="Times New Roman"/>
                <w:color w:val="000000"/>
                <w:sz w:val="19"/>
                <w:szCs w:val="19"/>
              </w:rPr>
              <w:t>Управление человеческими ресурсами</w:t>
            </w:r>
          </w:p>
        </w:tc>
      </w:tr>
      <w:tr w:rsidR="00C15D5B" w:rsidRPr="00FF4CF4">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Pr="00F5304A" w:rsidRDefault="00F5304A">
            <w:pPr>
              <w:spacing w:after="0" w:line="240" w:lineRule="auto"/>
              <w:rPr>
                <w:sz w:val="19"/>
                <w:szCs w:val="19"/>
                <w:lang w:val="ru-RU"/>
              </w:rPr>
            </w:pPr>
            <w:r w:rsidRPr="00F5304A">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C15D5B" w:rsidRPr="00FF4CF4">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Pr="00F5304A" w:rsidRDefault="00F5304A">
            <w:pPr>
              <w:spacing w:after="0" w:line="240" w:lineRule="auto"/>
              <w:rPr>
                <w:sz w:val="19"/>
                <w:szCs w:val="19"/>
                <w:lang w:val="ru-RU"/>
              </w:rPr>
            </w:pPr>
            <w:r w:rsidRPr="00F5304A">
              <w:rPr>
                <w:rFonts w:ascii="Times New Roman" w:hAnsi="Times New Roman" w:cs="Times New Roman"/>
                <w:color w:val="000000"/>
                <w:sz w:val="19"/>
                <w:szCs w:val="19"/>
                <w:lang w:val="ru-RU"/>
              </w:rPr>
              <w:t>Управленческий учет и учет персонала</w:t>
            </w:r>
          </w:p>
        </w:tc>
      </w:tr>
      <w:tr w:rsidR="00C15D5B" w:rsidRPr="00FF4CF4">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Pr="00F5304A" w:rsidRDefault="00F5304A">
            <w:pPr>
              <w:spacing w:after="0" w:line="240" w:lineRule="auto"/>
              <w:rPr>
                <w:sz w:val="19"/>
                <w:szCs w:val="19"/>
                <w:lang w:val="ru-RU"/>
              </w:rPr>
            </w:pPr>
            <w:r w:rsidRPr="00F5304A">
              <w:rPr>
                <w:rFonts w:ascii="Times New Roman" w:hAnsi="Times New Roman" w:cs="Times New Roman"/>
                <w:color w:val="000000"/>
                <w:sz w:val="19"/>
                <w:szCs w:val="19"/>
                <w:lang w:val="ru-RU"/>
              </w:rPr>
              <w:t>Концепция контроллинга и функционально-стоимостной анализ</w:t>
            </w:r>
          </w:p>
        </w:tc>
      </w:tr>
      <w:tr w:rsidR="00C15D5B">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rPr>
                <w:sz w:val="19"/>
                <w:szCs w:val="19"/>
              </w:rPr>
            </w:pPr>
            <w:r>
              <w:rPr>
                <w:rFonts w:ascii="Times New Roman" w:hAnsi="Times New Roman" w:cs="Times New Roman"/>
                <w:color w:val="000000"/>
                <w:sz w:val="19"/>
                <w:szCs w:val="19"/>
              </w:rPr>
              <w:t>Экономика управления персоналом</w:t>
            </w:r>
          </w:p>
        </w:tc>
      </w:tr>
      <w:tr w:rsidR="00C15D5B">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rPr>
                <w:sz w:val="19"/>
                <w:szCs w:val="19"/>
              </w:rPr>
            </w:pPr>
            <w:r>
              <w:rPr>
                <w:rFonts w:ascii="Times New Roman" w:hAnsi="Times New Roman" w:cs="Times New Roman"/>
                <w:color w:val="000000"/>
                <w:sz w:val="19"/>
                <w:szCs w:val="19"/>
              </w:rPr>
              <w:t>Преддипломная</w:t>
            </w:r>
          </w:p>
        </w:tc>
      </w:tr>
      <w:tr w:rsidR="00C15D5B">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right"/>
              <w:rPr>
                <w:sz w:val="19"/>
                <w:szCs w:val="19"/>
              </w:rPr>
            </w:pPr>
            <w:r>
              <w:rPr>
                <w:rFonts w:ascii="Times New Roman" w:hAnsi="Times New Roman" w:cs="Times New Roman"/>
                <w:color w:val="000000"/>
                <w:sz w:val="19"/>
                <w:szCs w:val="19"/>
              </w:rPr>
              <w:t>2.2.5</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rPr>
                <w:sz w:val="19"/>
                <w:szCs w:val="19"/>
              </w:rPr>
            </w:pPr>
            <w:r>
              <w:rPr>
                <w:rFonts w:ascii="Times New Roman" w:hAnsi="Times New Roman" w:cs="Times New Roman"/>
                <w:color w:val="000000"/>
                <w:sz w:val="19"/>
                <w:szCs w:val="19"/>
              </w:rPr>
              <w:t>Практикум в управлении персоналом</w:t>
            </w:r>
          </w:p>
        </w:tc>
      </w:tr>
      <w:tr w:rsidR="00C15D5B">
        <w:trPr>
          <w:trHeight w:hRule="exact" w:val="277"/>
        </w:trPr>
        <w:tc>
          <w:tcPr>
            <w:tcW w:w="766" w:type="dxa"/>
          </w:tcPr>
          <w:p w:rsidR="00C15D5B" w:rsidRDefault="00C15D5B"/>
        </w:tc>
        <w:tc>
          <w:tcPr>
            <w:tcW w:w="228" w:type="dxa"/>
          </w:tcPr>
          <w:p w:rsidR="00C15D5B" w:rsidRDefault="00C15D5B"/>
        </w:tc>
        <w:tc>
          <w:tcPr>
            <w:tcW w:w="1844" w:type="dxa"/>
          </w:tcPr>
          <w:p w:rsidR="00C15D5B" w:rsidRDefault="00C15D5B"/>
        </w:tc>
        <w:tc>
          <w:tcPr>
            <w:tcW w:w="1702" w:type="dxa"/>
          </w:tcPr>
          <w:p w:rsidR="00C15D5B" w:rsidRDefault="00C15D5B"/>
        </w:tc>
        <w:tc>
          <w:tcPr>
            <w:tcW w:w="143" w:type="dxa"/>
          </w:tcPr>
          <w:p w:rsidR="00C15D5B" w:rsidRDefault="00C15D5B"/>
        </w:tc>
        <w:tc>
          <w:tcPr>
            <w:tcW w:w="851" w:type="dxa"/>
          </w:tcPr>
          <w:p w:rsidR="00C15D5B" w:rsidRDefault="00C15D5B"/>
        </w:tc>
        <w:tc>
          <w:tcPr>
            <w:tcW w:w="710" w:type="dxa"/>
          </w:tcPr>
          <w:p w:rsidR="00C15D5B" w:rsidRDefault="00C15D5B"/>
        </w:tc>
        <w:tc>
          <w:tcPr>
            <w:tcW w:w="1135" w:type="dxa"/>
          </w:tcPr>
          <w:p w:rsidR="00C15D5B" w:rsidRDefault="00C15D5B"/>
        </w:tc>
        <w:tc>
          <w:tcPr>
            <w:tcW w:w="1277" w:type="dxa"/>
          </w:tcPr>
          <w:p w:rsidR="00C15D5B" w:rsidRDefault="00C15D5B"/>
        </w:tc>
        <w:tc>
          <w:tcPr>
            <w:tcW w:w="710" w:type="dxa"/>
          </w:tcPr>
          <w:p w:rsidR="00C15D5B" w:rsidRDefault="00C15D5B"/>
        </w:tc>
        <w:tc>
          <w:tcPr>
            <w:tcW w:w="426" w:type="dxa"/>
          </w:tcPr>
          <w:p w:rsidR="00C15D5B" w:rsidRDefault="00C15D5B"/>
        </w:tc>
        <w:tc>
          <w:tcPr>
            <w:tcW w:w="993" w:type="dxa"/>
          </w:tcPr>
          <w:p w:rsidR="00C15D5B" w:rsidRDefault="00C15D5B"/>
        </w:tc>
      </w:tr>
      <w:tr w:rsidR="00C15D5B" w:rsidRPr="00FF4CF4">
        <w:trPr>
          <w:trHeight w:hRule="exact" w:val="416"/>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15D5B" w:rsidRPr="00F5304A" w:rsidRDefault="00F5304A">
            <w:pPr>
              <w:spacing w:after="0" w:line="240" w:lineRule="auto"/>
              <w:jc w:val="center"/>
              <w:rPr>
                <w:sz w:val="19"/>
                <w:szCs w:val="19"/>
                <w:lang w:val="ru-RU"/>
              </w:rPr>
            </w:pPr>
            <w:r w:rsidRPr="00F5304A">
              <w:rPr>
                <w:rFonts w:ascii="Times New Roman" w:hAnsi="Times New Roman" w:cs="Times New Roman"/>
                <w:b/>
                <w:color w:val="000000"/>
                <w:sz w:val="19"/>
                <w:szCs w:val="19"/>
                <w:lang w:val="ru-RU"/>
              </w:rPr>
              <w:t>3. ТРЕБОВАНИЯ К РЕЗУЛЬТАТАМ ОСВОЕНИЯ ДИСЦИПЛИНЫ</w:t>
            </w:r>
          </w:p>
        </w:tc>
      </w:tr>
      <w:tr w:rsidR="00C15D5B" w:rsidRPr="00FF4CF4">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Pr="00F5304A" w:rsidRDefault="00F5304A">
            <w:pPr>
              <w:spacing w:after="0" w:line="240" w:lineRule="auto"/>
              <w:jc w:val="center"/>
              <w:rPr>
                <w:sz w:val="19"/>
                <w:szCs w:val="19"/>
                <w:lang w:val="ru-RU"/>
              </w:rPr>
            </w:pPr>
            <w:r w:rsidRPr="00F5304A">
              <w:rPr>
                <w:rFonts w:ascii="Times New Roman" w:hAnsi="Times New Roman" w:cs="Times New Roman"/>
                <w:b/>
                <w:color w:val="000000"/>
                <w:sz w:val="19"/>
                <w:szCs w:val="19"/>
                <w:lang w:val="ru-RU"/>
              </w:rPr>
              <w:t>ПК-14: владением навыками анализа экономических показателей деятельности организации и показателей по труду (в том числе производительности труда), а также навыками разработки и экономического обоснования мероприятий по их улучшению и умением применять их на практике</w:t>
            </w:r>
          </w:p>
        </w:tc>
      </w:tr>
      <w:tr w:rsidR="00C15D5B">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rPr>
                <w:sz w:val="19"/>
                <w:szCs w:val="19"/>
              </w:rPr>
            </w:pPr>
            <w:r>
              <w:rPr>
                <w:rFonts w:ascii="Times New Roman" w:hAnsi="Times New Roman" w:cs="Times New Roman"/>
                <w:b/>
                <w:color w:val="000000"/>
                <w:sz w:val="19"/>
                <w:szCs w:val="19"/>
              </w:rPr>
              <w:t>Знать:</w:t>
            </w:r>
          </w:p>
        </w:tc>
      </w:tr>
      <w:tr w:rsidR="00C15D5B" w:rsidRPr="00FF4CF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Pr="00F5304A" w:rsidRDefault="00F5304A">
            <w:pPr>
              <w:spacing w:after="0" w:line="240" w:lineRule="auto"/>
              <w:rPr>
                <w:sz w:val="19"/>
                <w:szCs w:val="19"/>
                <w:lang w:val="ru-RU"/>
              </w:rPr>
            </w:pPr>
            <w:r w:rsidRPr="00F5304A">
              <w:rPr>
                <w:rFonts w:ascii="Times New Roman" w:hAnsi="Times New Roman" w:cs="Times New Roman"/>
                <w:color w:val="000000"/>
                <w:sz w:val="19"/>
                <w:szCs w:val="19"/>
                <w:lang w:val="ru-RU"/>
              </w:rPr>
              <w:t>основные принципы проведения анализа показателей по труду организации</w:t>
            </w:r>
          </w:p>
        </w:tc>
      </w:tr>
      <w:tr w:rsidR="00C15D5B">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rPr>
                <w:sz w:val="19"/>
                <w:szCs w:val="19"/>
              </w:rPr>
            </w:pPr>
            <w:r>
              <w:rPr>
                <w:rFonts w:ascii="Times New Roman" w:hAnsi="Times New Roman" w:cs="Times New Roman"/>
                <w:b/>
                <w:color w:val="000000"/>
                <w:sz w:val="19"/>
                <w:szCs w:val="19"/>
              </w:rPr>
              <w:t>Уметь:</w:t>
            </w:r>
          </w:p>
        </w:tc>
      </w:tr>
      <w:tr w:rsidR="00C15D5B" w:rsidRPr="00FF4CF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Pr="00F5304A" w:rsidRDefault="00F5304A">
            <w:pPr>
              <w:spacing w:after="0" w:line="240" w:lineRule="auto"/>
              <w:rPr>
                <w:sz w:val="19"/>
                <w:szCs w:val="19"/>
                <w:lang w:val="ru-RU"/>
              </w:rPr>
            </w:pPr>
            <w:r w:rsidRPr="00F5304A">
              <w:rPr>
                <w:rFonts w:ascii="Times New Roman" w:hAnsi="Times New Roman" w:cs="Times New Roman"/>
                <w:color w:val="000000"/>
                <w:sz w:val="19"/>
                <w:szCs w:val="19"/>
                <w:lang w:val="ru-RU"/>
              </w:rPr>
              <w:t>применять основные правила прогнозирования и планирования потребности организации в персонале</w:t>
            </w:r>
          </w:p>
        </w:tc>
      </w:tr>
      <w:tr w:rsidR="00C15D5B">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rPr>
                <w:sz w:val="19"/>
                <w:szCs w:val="19"/>
              </w:rPr>
            </w:pPr>
            <w:r>
              <w:rPr>
                <w:rFonts w:ascii="Times New Roman" w:hAnsi="Times New Roman" w:cs="Times New Roman"/>
                <w:b/>
                <w:color w:val="000000"/>
                <w:sz w:val="19"/>
                <w:szCs w:val="19"/>
              </w:rPr>
              <w:t>Владеть:</w:t>
            </w:r>
          </w:p>
        </w:tc>
      </w:tr>
      <w:tr w:rsidR="00C15D5B" w:rsidRPr="00FF4CF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Pr="00F5304A" w:rsidRDefault="00F5304A">
            <w:pPr>
              <w:spacing w:after="0" w:line="240" w:lineRule="auto"/>
              <w:rPr>
                <w:sz w:val="19"/>
                <w:szCs w:val="19"/>
                <w:lang w:val="ru-RU"/>
              </w:rPr>
            </w:pPr>
            <w:r w:rsidRPr="00F5304A">
              <w:rPr>
                <w:rFonts w:ascii="Times New Roman" w:hAnsi="Times New Roman" w:cs="Times New Roman"/>
                <w:color w:val="000000"/>
                <w:sz w:val="19"/>
                <w:szCs w:val="19"/>
                <w:lang w:val="ru-RU"/>
              </w:rPr>
              <w:t>основными навыками разработки организационной и функционально-штатной структуры</w:t>
            </w:r>
          </w:p>
        </w:tc>
      </w:tr>
      <w:tr w:rsidR="00C15D5B" w:rsidRPr="00FF4CF4">
        <w:trPr>
          <w:trHeight w:hRule="exact" w:val="277"/>
        </w:trPr>
        <w:tc>
          <w:tcPr>
            <w:tcW w:w="766" w:type="dxa"/>
          </w:tcPr>
          <w:p w:rsidR="00C15D5B" w:rsidRPr="00F5304A" w:rsidRDefault="00C15D5B">
            <w:pPr>
              <w:rPr>
                <w:lang w:val="ru-RU"/>
              </w:rPr>
            </w:pPr>
          </w:p>
        </w:tc>
        <w:tc>
          <w:tcPr>
            <w:tcW w:w="228" w:type="dxa"/>
          </w:tcPr>
          <w:p w:rsidR="00C15D5B" w:rsidRPr="00F5304A" w:rsidRDefault="00C15D5B">
            <w:pPr>
              <w:rPr>
                <w:lang w:val="ru-RU"/>
              </w:rPr>
            </w:pPr>
          </w:p>
        </w:tc>
        <w:tc>
          <w:tcPr>
            <w:tcW w:w="1844" w:type="dxa"/>
          </w:tcPr>
          <w:p w:rsidR="00C15D5B" w:rsidRPr="00F5304A" w:rsidRDefault="00C15D5B">
            <w:pPr>
              <w:rPr>
                <w:lang w:val="ru-RU"/>
              </w:rPr>
            </w:pPr>
          </w:p>
        </w:tc>
        <w:tc>
          <w:tcPr>
            <w:tcW w:w="1702" w:type="dxa"/>
          </w:tcPr>
          <w:p w:rsidR="00C15D5B" w:rsidRPr="00F5304A" w:rsidRDefault="00C15D5B">
            <w:pPr>
              <w:rPr>
                <w:lang w:val="ru-RU"/>
              </w:rPr>
            </w:pPr>
          </w:p>
        </w:tc>
        <w:tc>
          <w:tcPr>
            <w:tcW w:w="143" w:type="dxa"/>
          </w:tcPr>
          <w:p w:rsidR="00C15D5B" w:rsidRPr="00F5304A" w:rsidRDefault="00C15D5B">
            <w:pPr>
              <w:rPr>
                <w:lang w:val="ru-RU"/>
              </w:rPr>
            </w:pPr>
          </w:p>
        </w:tc>
        <w:tc>
          <w:tcPr>
            <w:tcW w:w="851" w:type="dxa"/>
          </w:tcPr>
          <w:p w:rsidR="00C15D5B" w:rsidRPr="00F5304A" w:rsidRDefault="00C15D5B">
            <w:pPr>
              <w:rPr>
                <w:lang w:val="ru-RU"/>
              </w:rPr>
            </w:pPr>
          </w:p>
        </w:tc>
        <w:tc>
          <w:tcPr>
            <w:tcW w:w="710" w:type="dxa"/>
          </w:tcPr>
          <w:p w:rsidR="00C15D5B" w:rsidRPr="00F5304A" w:rsidRDefault="00C15D5B">
            <w:pPr>
              <w:rPr>
                <w:lang w:val="ru-RU"/>
              </w:rPr>
            </w:pPr>
          </w:p>
        </w:tc>
        <w:tc>
          <w:tcPr>
            <w:tcW w:w="1135" w:type="dxa"/>
          </w:tcPr>
          <w:p w:rsidR="00C15D5B" w:rsidRPr="00F5304A" w:rsidRDefault="00C15D5B">
            <w:pPr>
              <w:rPr>
                <w:lang w:val="ru-RU"/>
              </w:rPr>
            </w:pPr>
          </w:p>
        </w:tc>
        <w:tc>
          <w:tcPr>
            <w:tcW w:w="1277" w:type="dxa"/>
          </w:tcPr>
          <w:p w:rsidR="00C15D5B" w:rsidRPr="00F5304A" w:rsidRDefault="00C15D5B">
            <w:pPr>
              <w:rPr>
                <w:lang w:val="ru-RU"/>
              </w:rPr>
            </w:pPr>
          </w:p>
        </w:tc>
        <w:tc>
          <w:tcPr>
            <w:tcW w:w="710" w:type="dxa"/>
          </w:tcPr>
          <w:p w:rsidR="00C15D5B" w:rsidRPr="00F5304A" w:rsidRDefault="00C15D5B">
            <w:pPr>
              <w:rPr>
                <w:lang w:val="ru-RU"/>
              </w:rPr>
            </w:pPr>
          </w:p>
        </w:tc>
        <w:tc>
          <w:tcPr>
            <w:tcW w:w="426" w:type="dxa"/>
          </w:tcPr>
          <w:p w:rsidR="00C15D5B" w:rsidRPr="00F5304A" w:rsidRDefault="00C15D5B">
            <w:pPr>
              <w:rPr>
                <w:lang w:val="ru-RU"/>
              </w:rPr>
            </w:pPr>
          </w:p>
        </w:tc>
        <w:tc>
          <w:tcPr>
            <w:tcW w:w="993" w:type="dxa"/>
          </w:tcPr>
          <w:p w:rsidR="00C15D5B" w:rsidRPr="00F5304A" w:rsidRDefault="00C15D5B">
            <w:pPr>
              <w:rPr>
                <w:lang w:val="ru-RU"/>
              </w:rPr>
            </w:pPr>
          </w:p>
        </w:tc>
      </w:tr>
      <w:tr w:rsidR="00C15D5B" w:rsidRPr="00FF4CF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15D5B" w:rsidRPr="00F5304A" w:rsidRDefault="00F5304A">
            <w:pPr>
              <w:spacing w:after="0" w:line="240" w:lineRule="auto"/>
              <w:jc w:val="center"/>
              <w:rPr>
                <w:sz w:val="19"/>
                <w:szCs w:val="19"/>
                <w:lang w:val="ru-RU"/>
              </w:rPr>
            </w:pPr>
            <w:r w:rsidRPr="00F5304A">
              <w:rPr>
                <w:rFonts w:ascii="Times New Roman" w:hAnsi="Times New Roman" w:cs="Times New Roman"/>
                <w:b/>
                <w:color w:val="000000"/>
                <w:sz w:val="19"/>
                <w:szCs w:val="19"/>
                <w:lang w:val="ru-RU"/>
              </w:rPr>
              <w:t>4. СТРУКТУРА И СОДЕРЖАНИЕ ДИСЦИПЛИНЫ (МОДУЛЯ)</w:t>
            </w:r>
          </w:p>
        </w:tc>
      </w:tr>
      <w:tr w:rsidR="00C15D5B">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Pr="00F5304A" w:rsidRDefault="00F5304A">
            <w:pPr>
              <w:spacing w:after="0" w:line="240" w:lineRule="auto"/>
              <w:jc w:val="center"/>
              <w:rPr>
                <w:sz w:val="19"/>
                <w:szCs w:val="19"/>
                <w:lang w:val="ru-RU"/>
              </w:rPr>
            </w:pPr>
            <w:r w:rsidRPr="00F5304A">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b/>
                <w:color w:val="000000"/>
                <w:sz w:val="19"/>
                <w:szCs w:val="19"/>
              </w:rPr>
              <w:t>Компетен-</w:t>
            </w:r>
          </w:p>
          <w:p w:rsidR="00C15D5B" w:rsidRDefault="00F5304A">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b/>
                <w:color w:val="000000"/>
                <w:sz w:val="19"/>
                <w:szCs w:val="19"/>
              </w:rPr>
              <w:t>Интер 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C15D5B" w:rsidRPr="00FF4CF4">
        <w:trPr>
          <w:trHeight w:hRule="exact" w:val="69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C15D5B"/>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Pr="00F5304A" w:rsidRDefault="00F5304A">
            <w:pPr>
              <w:spacing w:after="0" w:line="240" w:lineRule="auto"/>
              <w:rPr>
                <w:sz w:val="19"/>
                <w:szCs w:val="19"/>
                <w:lang w:val="ru-RU"/>
              </w:rPr>
            </w:pPr>
            <w:r w:rsidRPr="00F5304A">
              <w:rPr>
                <w:rFonts w:ascii="Times New Roman" w:hAnsi="Times New Roman" w:cs="Times New Roman"/>
                <w:b/>
                <w:color w:val="000000"/>
                <w:sz w:val="19"/>
                <w:szCs w:val="19"/>
                <w:lang w:val="ru-RU"/>
              </w:rPr>
              <w:t>Раздел 1. Понятие и назначение анализа показателей по труду в деятельности организации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Pr="00F5304A" w:rsidRDefault="00C15D5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Pr="00F5304A" w:rsidRDefault="00C15D5B">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Pr="00F5304A" w:rsidRDefault="00C15D5B">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Pr="00F5304A" w:rsidRDefault="00C15D5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Pr="00F5304A" w:rsidRDefault="00C15D5B">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Pr="00F5304A" w:rsidRDefault="00C15D5B">
            <w:pPr>
              <w:rPr>
                <w:lang w:val="ru-RU"/>
              </w:rPr>
            </w:pPr>
          </w:p>
        </w:tc>
      </w:tr>
      <w:tr w:rsidR="00C15D5B">
        <w:trPr>
          <w:trHeight w:hRule="exact" w:val="2895"/>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lastRenderedPageBreak/>
              <w:t>1.1</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Pr="00F5304A" w:rsidRDefault="00F5304A">
            <w:pPr>
              <w:spacing w:after="0" w:line="240" w:lineRule="auto"/>
              <w:rPr>
                <w:sz w:val="19"/>
                <w:szCs w:val="19"/>
                <w:lang w:val="ru-RU"/>
              </w:rPr>
            </w:pPr>
            <w:r w:rsidRPr="00F5304A">
              <w:rPr>
                <w:rFonts w:ascii="Times New Roman" w:hAnsi="Times New Roman" w:cs="Times New Roman"/>
                <w:color w:val="000000"/>
                <w:sz w:val="19"/>
                <w:szCs w:val="19"/>
                <w:lang w:val="ru-RU"/>
              </w:rPr>
              <w:t>«Трудовые показатели их назначение и анализ»</w:t>
            </w:r>
          </w:p>
          <w:p w:rsidR="00C15D5B" w:rsidRPr="00F5304A" w:rsidRDefault="00F5304A">
            <w:pPr>
              <w:spacing w:after="0" w:line="240" w:lineRule="auto"/>
              <w:rPr>
                <w:sz w:val="19"/>
                <w:szCs w:val="19"/>
                <w:lang w:val="ru-RU"/>
              </w:rPr>
            </w:pPr>
            <w:r w:rsidRPr="00F5304A">
              <w:rPr>
                <w:rFonts w:ascii="Times New Roman" w:hAnsi="Times New Roman" w:cs="Times New Roman"/>
                <w:color w:val="000000"/>
                <w:sz w:val="19"/>
                <w:szCs w:val="19"/>
                <w:lang w:val="ru-RU"/>
              </w:rPr>
              <w:t>Показатели по труду и факторы, их определяющие. Значение и задачи анализа трудовых показателей организации. Методика анализа трудовых показателей. Объекты исследования. Основные задачи анализа в области использования рабочей силы, использования рабочего времени, производительности труда, использования средств на оплату труда.</w:t>
            </w:r>
          </w:p>
          <w:p w:rsidR="00C15D5B" w:rsidRDefault="00F5304A">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Л1.3 Л1.2 Л1.1 Л2.3 Л2.4 Л2.2 Л2.1</w:t>
            </w:r>
          </w:p>
          <w:p w:rsidR="00C15D5B" w:rsidRDefault="00F5304A">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C15D5B"/>
        </w:tc>
      </w:tr>
    </w:tbl>
    <w:p w:rsidR="00C15D5B" w:rsidRDefault="00F5304A">
      <w:pPr>
        <w:rPr>
          <w:sz w:val="0"/>
          <w:szCs w:val="0"/>
        </w:rPr>
      </w:pPr>
      <w:r>
        <w:br w:type="page"/>
      </w:r>
    </w:p>
    <w:tbl>
      <w:tblPr>
        <w:tblW w:w="0" w:type="auto"/>
        <w:tblCellMar>
          <w:left w:w="0" w:type="dxa"/>
          <w:right w:w="0" w:type="dxa"/>
        </w:tblCellMar>
        <w:tblLook w:val="04A0"/>
      </w:tblPr>
      <w:tblGrid>
        <w:gridCol w:w="913"/>
        <w:gridCol w:w="3312"/>
        <w:gridCol w:w="114"/>
        <w:gridCol w:w="779"/>
        <w:gridCol w:w="660"/>
        <w:gridCol w:w="1073"/>
        <w:gridCol w:w="1174"/>
        <w:gridCol w:w="647"/>
        <w:gridCol w:w="369"/>
        <w:gridCol w:w="915"/>
      </w:tblGrid>
      <w:tr w:rsidR="00C15D5B">
        <w:trPr>
          <w:trHeight w:hRule="exact" w:val="416"/>
        </w:trPr>
        <w:tc>
          <w:tcPr>
            <w:tcW w:w="4692" w:type="dxa"/>
            <w:gridSpan w:val="3"/>
            <w:shd w:val="clear" w:color="C0C0C0" w:fill="FFFFFF"/>
            <w:tcMar>
              <w:left w:w="34" w:type="dxa"/>
              <w:right w:w="34" w:type="dxa"/>
            </w:tcMar>
          </w:tcPr>
          <w:p w:rsidR="00C15D5B" w:rsidRDefault="00F5304A">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C15D5B" w:rsidRDefault="00C15D5B"/>
        </w:tc>
        <w:tc>
          <w:tcPr>
            <w:tcW w:w="710" w:type="dxa"/>
          </w:tcPr>
          <w:p w:rsidR="00C15D5B" w:rsidRDefault="00C15D5B"/>
        </w:tc>
        <w:tc>
          <w:tcPr>
            <w:tcW w:w="1135" w:type="dxa"/>
          </w:tcPr>
          <w:p w:rsidR="00C15D5B" w:rsidRDefault="00C15D5B"/>
        </w:tc>
        <w:tc>
          <w:tcPr>
            <w:tcW w:w="1277" w:type="dxa"/>
          </w:tcPr>
          <w:p w:rsidR="00C15D5B" w:rsidRDefault="00C15D5B"/>
        </w:tc>
        <w:tc>
          <w:tcPr>
            <w:tcW w:w="710" w:type="dxa"/>
          </w:tcPr>
          <w:p w:rsidR="00C15D5B" w:rsidRDefault="00C15D5B"/>
        </w:tc>
        <w:tc>
          <w:tcPr>
            <w:tcW w:w="426" w:type="dxa"/>
          </w:tcPr>
          <w:p w:rsidR="00C15D5B" w:rsidRDefault="00C15D5B"/>
        </w:tc>
        <w:tc>
          <w:tcPr>
            <w:tcW w:w="1007" w:type="dxa"/>
            <w:shd w:val="clear" w:color="C0C0C0" w:fill="FFFFFF"/>
            <w:tcMar>
              <w:left w:w="34" w:type="dxa"/>
              <w:right w:w="34" w:type="dxa"/>
            </w:tcMar>
          </w:tcPr>
          <w:p w:rsidR="00C15D5B" w:rsidRDefault="00F5304A">
            <w:pPr>
              <w:spacing w:after="0" w:line="240" w:lineRule="auto"/>
              <w:jc w:val="right"/>
              <w:rPr>
                <w:sz w:val="16"/>
                <w:szCs w:val="16"/>
              </w:rPr>
            </w:pPr>
            <w:r>
              <w:rPr>
                <w:rFonts w:ascii="Times New Roman" w:hAnsi="Times New Roman" w:cs="Times New Roman"/>
                <w:color w:val="C0C0C0"/>
                <w:sz w:val="16"/>
                <w:szCs w:val="16"/>
              </w:rPr>
              <w:t>стр. 5</w:t>
            </w:r>
          </w:p>
        </w:tc>
      </w:tr>
      <w:tr w:rsidR="00C15D5B">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Pr="00F5304A" w:rsidRDefault="00F5304A">
            <w:pPr>
              <w:spacing w:after="0" w:line="240" w:lineRule="auto"/>
              <w:rPr>
                <w:sz w:val="19"/>
                <w:szCs w:val="19"/>
                <w:lang w:val="ru-RU"/>
              </w:rPr>
            </w:pPr>
            <w:r w:rsidRPr="00F5304A">
              <w:rPr>
                <w:rFonts w:ascii="Times New Roman" w:hAnsi="Times New Roman" w:cs="Times New Roman"/>
                <w:color w:val="000000"/>
                <w:sz w:val="19"/>
                <w:szCs w:val="19"/>
                <w:lang w:val="ru-RU"/>
              </w:rPr>
              <w:t>«Трудовые показатели их назначение и анализ»</w:t>
            </w:r>
          </w:p>
          <w:p w:rsidR="00C15D5B" w:rsidRPr="00F5304A" w:rsidRDefault="00F5304A">
            <w:pPr>
              <w:spacing w:after="0" w:line="240" w:lineRule="auto"/>
              <w:rPr>
                <w:sz w:val="19"/>
                <w:szCs w:val="19"/>
                <w:lang w:val="ru-RU"/>
              </w:rPr>
            </w:pPr>
            <w:r w:rsidRPr="00F5304A">
              <w:rPr>
                <w:rFonts w:ascii="Times New Roman" w:hAnsi="Times New Roman" w:cs="Times New Roman"/>
                <w:color w:val="000000"/>
                <w:sz w:val="19"/>
                <w:szCs w:val="19"/>
                <w:lang w:val="ru-RU"/>
              </w:rPr>
              <w:t>Показатели по труду и факторы, их определяющие. Значение и задачи анализа трудовых показателей организации. Методика анализа трудовых показателей. Объекты исследования. Основные задачи анализа в области использования рабочей силы, использования рабочего времени, производительности труда, использования средств на оплату труда.</w:t>
            </w:r>
          </w:p>
          <w:p w:rsidR="00C15D5B" w:rsidRDefault="00F5304A">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Л1.3 Л1.2 Л1.1 Л2.3 Л2.4 Л2.2 Л2.1</w:t>
            </w:r>
          </w:p>
          <w:p w:rsidR="00C15D5B" w:rsidRDefault="00F5304A">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C15D5B"/>
        </w:tc>
      </w:tr>
      <w:tr w:rsidR="00C15D5B">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Pr="00F5304A" w:rsidRDefault="00F5304A">
            <w:pPr>
              <w:spacing w:after="0" w:line="240" w:lineRule="auto"/>
              <w:rPr>
                <w:sz w:val="19"/>
                <w:szCs w:val="19"/>
                <w:lang w:val="ru-RU"/>
              </w:rPr>
            </w:pPr>
            <w:r w:rsidRPr="00F5304A">
              <w:rPr>
                <w:rFonts w:ascii="Times New Roman" w:hAnsi="Times New Roman" w:cs="Times New Roman"/>
                <w:color w:val="000000"/>
                <w:sz w:val="19"/>
                <w:szCs w:val="19"/>
                <w:lang w:val="ru-RU"/>
              </w:rPr>
              <w:t>«Трудовые показатели их назначение и анализ»</w:t>
            </w:r>
          </w:p>
          <w:p w:rsidR="00C15D5B" w:rsidRPr="00F5304A" w:rsidRDefault="00F5304A">
            <w:pPr>
              <w:spacing w:after="0" w:line="240" w:lineRule="auto"/>
              <w:rPr>
                <w:sz w:val="19"/>
                <w:szCs w:val="19"/>
                <w:lang w:val="ru-RU"/>
              </w:rPr>
            </w:pPr>
            <w:r w:rsidRPr="00F5304A">
              <w:rPr>
                <w:rFonts w:ascii="Times New Roman" w:hAnsi="Times New Roman" w:cs="Times New Roman"/>
                <w:color w:val="000000"/>
                <w:sz w:val="19"/>
                <w:szCs w:val="19"/>
                <w:lang w:val="ru-RU"/>
              </w:rPr>
              <w:t>Показатели по труду и факторы, их определяющие. Значение и задачи анализа трудовых показателей организации. Методика анализа трудовых показателей. Объекты исследования. Основные задачи анализа в области использования рабочей силы, использования рабочего времени, производительности труда, использования средств на оплату труда.</w:t>
            </w:r>
          </w:p>
          <w:p w:rsidR="00C15D5B" w:rsidRDefault="00F5304A">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Л1.3 Л1.2 Л1.1 Л2.3 Л2.4 Л2.2 Л2.1</w:t>
            </w:r>
          </w:p>
          <w:p w:rsidR="00C15D5B" w:rsidRDefault="00F5304A">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C15D5B"/>
        </w:tc>
      </w:tr>
      <w:tr w:rsidR="00C15D5B" w:rsidRPr="00FF4CF4">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C15D5B"/>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Pr="00F5304A" w:rsidRDefault="00F5304A">
            <w:pPr>
              <w:spacing w:after="0" w:line="240" w:lineRule="auto"/>
              <w:rPr>
                <w:sz w:val="19"/>
                <w:szCs w:val="19"/>
                <w:lang w:val="ru-RU"/>
              </w:rPr>
            </w:pPr>
            <w:r w:rsidRPr="00F5304A">
              <w:rPr>
                <w:rFonts w:ascii="Times New Roman" w:hAnsi="Times New Roman" w:cs="Times New Roman"/>
                <w:b/>
                <w:color w:val="000000"/>
                <w:sz w:val="19"/>
                <w:szCs w:val="19"/>
                <w:lang w:val="ru-RU"/>
              </w:rPr>
              <w:t>Раздел 2. Анализ и оценка трудовых ресурсов организации и рабочего времени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Pr="00F5304A" w:rsidRDefault="00C15D5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Pr="00F5304A" w:rsidRDefault="00C15D5B">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Pr="00F5304A" w:rsidRDefault="00C15D5B">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Pr="00F5304A" w:rsidRDefault="00C15D5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Pr="00F5304A" w:rsidRDefault="00C15D5B">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Pr="00F5304A" w:rsidRDefault="00C15D5B">
            <w:pPr>
              <w:rPr>
                <w:lang w:val="ru-RU"/>
              </w:rPr>
            </w:pPr>
          </w:p>
        </w:tc>
      </w:tr>
      <w:tr w:rsidR="00C15D5B">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Pr="00F5304A" w:rsidRDefault="00F5304A">
            <w:pPr>
              <w:spacing w:after="0" w:line="240" w:lineRule="auto"/>
              <w:rPr>
                <w:sz w:val="19"/>
                <w:szCs w:val="19"/>
                <w:lang w:val="ru-RU"/>
              </w:rPr>
            </w:pPr>
            <w:r w:rsidRPr="00F5304A">
              <w:rPr>
                <w:rFonts w:ascii="Times New Roman" w:hAnsi="Times New Roman" w:cs="Times New Roman"/>
                <w:color w:val="000000"/>
                <w:sz w:val="19"/>
                <w:szCs w:val="19"/>
                <w:lang w:val="ru-RU"/>
              </w:rPr>
              <w:t>Тема: Дифференциация работников по размерам заработной платы.</w:t>
            </w:r>
          </w:p>
          <w:p w:rsidR="00C15D5B" w:rsidRPr="00F5304A" w:rsidRDefault="00F5304A">
            <w:pPr>
              <w:spacing w:after="0" w:line="240" w:lineRule="auto"/>
              <w:rPr>
                <w:sz w:val="19"/>
                <w:szCs w:val="19"/>
                <w:lang w:val="ru-RU"/>
              </w:rPr>
            </w:pPr>
            <w:r w:rsidRPr="00F5304A">
              <w:rPr>
                <w:rFonts w:ascii="Times New Roman" w:hAnsi="Times New Roman" w:cs="Times New Roman"/>
                <w:color w:val="000000"/>
                <w:sz w:val="19"/>
                <w:szCs w:val="19"/>
                <w:lang w:val="ru-RU"/>
              </w:rPr>
              <w:t>Исследование принципов дифференциации заработной платы между различными категориями работников.</w:t>
            </w:r>
          </w:p>
          <w:p w:rsidR="00C15D5B" w:rsidRPr="00F5304A" w:rsidRDefault="00F5304A">
            <w:pPr>
              <w:spacing w:after="0" w:line="240" w:lineRule="auto"/>
              <w:rPr>
                <w:sz w:val="19"/>
                <w:szCs w:val="19"/>
                <w:lang w:val="ru-RU"/>
              </w:rPr>
            </w:pPr>
            <w:r w:rsidRPr="00F5304A">
              <w:rPr>
                <w:rFonts w:ascii="Times New Roman" w:hAnsi="Times New Roman" w:cs="Times New Roman"/>
                <w:color w:val="000000"/>
                <w:sz w:val="19"/>
                <w:szCs w:val="19"/>
                <w:lang w:val="ru-RU"/>
              </w:rPr>
              <w:t>Распределение работников по размерам заработной платы. Алгоритм расчета тарифной части заработной платы основных категорий работников организации. Расчеты удельного веса работников с заработной платой ниже прожиточного минимума. Исследование фонда повременной заработной платы. Динамика средней заработной платы работников. Расчет соотношений темпов роста производительности труда с темпами роста средней заработной платы. Влияние на размер средней заработной платы индекса цен на потребительские товары. Оценка эффективности использования средств на оплату труда работников предприятия. Анализ системы доплат и выплат.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Л1.3 Л1.2 Л1.1 Л2.3 Л2.4 Л2.2 Л2.1</w:t>
            </w:r>
          </w:p>
          <w:p w:rsidR="00C15D5B" w:rsidRDefault="00F5304A">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C15D5B"/>
        </w:tc>
      </w:tr>
    </w:tbl>
    <w:p w:rsidR="00C15D5B" w:rsidRDefault="00F5304A">
      <w:pPr>
        <w:rPr>
          <w:sz w:val="0"/>
          <w:szCs w:val="0"/>
        </w:rPr>
      </w:pPr>
      <w:r>
        <w:br w:type="page"/>
      </w:r>
    </w:p>
    <w:tbl>
      <w:tblPr>
        <w:tblW w:w="0" w:type="auto"/>
        <w:tblCellMar>
          <w:left w:w="0" w:type="dxa"/>
          <w:right w:w="0" w:type="dxa"/>
        </w:tblCellMar>
        <w:tblLook w:val="04A0"/>
      </w:tblPr>
      <w:tblGrid>
        <w:gridCol w:w="906"/>
        <w:gridCol w:w="3350"/>
        <w:gridCol w:w="114"/>
        <w:gridCol w:w="773"/>
        <w:gridCol w:w="657"/>
        <w:gridCol w:w="1069"/>
        <w:gridCol w:w="1168"/>
        <w:gridCol w:w="643"/>
        <w:gridCol w:w="366"/>
        <w:gridCol w:w="910"/>
      </w:tblGrid>
      <w:tr w:rsidR="00C15D5B">
        <w:trPr>
          <w:trHeight w:hRule="exact" w:val="416"/>
        </w:trPr>
        <w:tc>
          <w:tcPr>
            <w:tcW w:w="4692" w:type="dxa"/>
            <w:gridSpan w:val="3"/>
            <w:shd w:val="clear" w:color="C0C0C0" w:fill="FFFFFF"/>
            <w:tcMar>
              <w:left w:w="34" w:type="dxa"/>
              <w:right w:w="34" w:type="dxa"/>
            </w:tcMar>
          </w:tcPr>
          <w:p w:rsidR="00C15D5B" w:rsidRDefault="00F5304A">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C15D5B" w:rsidRDefault="00C15D5B"/>
        </w:tc>
        <w:tc>
          <w:tcPr>
            <w:tcW w:w="710" w:type="dxa"/>
          </w:tcPr>
          <w:p w:rsidR="00C15D5B" w:rsidRDefault="00C15D5B"/>
        </w:tc>
        <w:tc>
          <w:tcPr>
            <w:tcW w:w="1135" w:type="dxa"/>
          </w:tcPr>
          <w:p w:rsidR="00C15D5B" w:rsidRDefault="00C15D5B"/>
        </w:tc>
        <w:tc>
          <w:tcPr>
            <w:tcW w:w="1277" w:type="dxa"/>
          </w:tcPr>
          <w:p w:rsidR="00C15D5B" w:rsidRDefault="00C15D5B"/>
        </w:tc>
        <w:tc>
          <w:tcPr>
            <w:tcW w:w="710" w:type="dxa"/>
          </w:tcPr>
          <w:p w:rsidR="00C15D5B" w:rsidRDefault="00C15D5B"/>
        </w:tc>
        <w:tc>
          <w:tcPr>
            <w:tcW w:w="426" w:type="dxa"/>
          </w:tcPr>
          <w:p w:rsidR="00C15D5B" w:rsidRDefault="00C15D5B"/>
        </w:tc>
        <w:tc>
          <w:tcPr>
            <w:tcW w:w="1007" w:type="dxa"/>
            <w:shd w:val="clear" w:color="C0C0C0" w:fill="FFFFFF"/>
            <w:tcMar>
              <w:left w:w="34" w:type="dxa"/>
              <w:right w:w="34" w:type="dxa"/>
            </w:tcMar>
          </w:tcPr>
          <w:p w:rsidR="00C15D5B" w:rsidRDefault="00F5304A">
            <w:pPr>
              <w:spacing w:after="0" w:line="240" w:lineRule="auto"/>
              <w:jc w:val="right"/>
              <w:rPr>
                <w:sz w:val="16"/>
                <w:szCs w:val="16"/>
              </w:rPr>
            </w:pPr>
            <w:r>
              <w:rPr>
                <w:rFonts w:ascii="Times New Roman" w:hAnsi="Times New Roman" w:cs="Times New Roman"/>
                <w:color w:val="C0C0C0"/>
                <w:sz w:val="16"/>
                <w:szCs w:val="16"/>
              </w:rPr>
              <w:t>стр. 6</w:t>
            </w:r>
          </w:p>
        </w:tc>
      </w:tr>
      <w:tr w:rsidR="00C15D5B">
        <w:trPr>
          <w:trHeight w:hRule="exact" w:val="1014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Pr="00F5304A" w:rsidRDefault="00F5304A">
            <w:pPr>
              <w:spacing w:after="0" w:line="240" w:lineRule="auto"/>
              <w:rPr>
                <w:sz w:val="19"/>
                <w:szCs w:val="19"/>
                <w:lang w:val="ru-RU"/>
              </w:rPr>
            </w:pPr>
            <w:r w:rsidRPr="00F5304A">
              <w:rPr>
                <w:rFonts w:ascii="Times New Roman" w:hAnsi="Times New Roman" w:cs="Times New Roman"/>
                <w:color w:val="000000"/>
                <w:sz w:val="19"/>
                <w:szCs w:val="19"/>
                <w:lang w:val="ru-RU"/>
              </w:rPr>
              <w:t>Тема: Анализ организации, нормирования, условий и производительности труда Анализ организации труда.</w:t>
            </w:r>
          </w:p>
          <w:p w:rsidR="00C15D5B" w:rsidRPr="00F5304A" w:rsidRDefault="00F5304A">
            <w:pPr>
              <w:spacing w:after="0" w:line="240" w:lineRule="auto"/>
              <w:rPr>
                <w:sz w:val="19"/>
                <w:szCs w:val="19"/>
                <w:lang w:val="ru-RU"/>
              </w:rPr>
            </w:pPr>
            <w:r w:rsidRPr="00F5304A">
              <w:rPr>
                <w:rFonts w:ascii="Times New Roman" w:hAnsi="Times New Roman" w:cs="Times New Roman"/>
                <w:color w:val="000000"/>
                <w:sz w:val="19"/>
                <w:szCs w:val="19"/>
                <w:lang w:val="ru-RU"/>
              </w:rPr>
              <w:t>Этапы работы по оценке уровня организации труда. Основные показатели, характеризующие состояния организации труда на предприятии. Методика расчета календарного фонда времени. Оценка использования совокупного потенциального фонда рабочего времени. Разработка мероприятий по улучшению организации труда. Анализ нормирования труда. Задачи анализа нормирования труда. Источники исходных данных и проверка их достоверности. Изучение обеспеченности предприятия нормативными материалами. Расчеты степени охвата работ (работников) нормированием труда. Анализ качества норм труда. Анализ организационной структуры службы нормирования. Анализ условий труда. Анализ структуры затрат, связанных с условиями труда. Оценка санитарногигиенической обстановки на рабочих местах. Расчеты показателей, характеризующих состояние условий труда. Изучение потерь рабочего времени, вызванных производственным травматизмом, профессиональной заболеваемостью, микротравматизмом. Анализ производительности труда. Сущность и значение анализа производительности труда.</w:t>
            </w:r>
          </w:p>
          <w:p w:rsidR="00C15D5B" w:rsidRDefault="00F5304A">
            <w:pPr>
              <w:spacing w:after="0" w:line="240" w:lineRule="auto"/>
              <w:rPr>
                <w:sz w:val="19"/>
                <w:szCs w:val="19"/>
              </w:rPr>
            </w:pPr>
            <w:r w:rsidRPr="00F5304A">
              <w:rPr>
                <w:rFonts w:ascii="Times New Roman" w:hAnsi="Times New Roman" w:cs="Times New Roman"/>
                <w:color w:val="000000"/>
                <w:sz w:val="19"/>
                <w:szCs w:val="19"/>
                <w:lang w:val="ru-RU"/>
              </w:rPr>
              <w:t xml:space="preserve">Совокупность показателей измерения производительности труда. Этапы анализа производительности труда. Анализ влияния на производительность труда использования рабочего времени. </w:t>
            </w:r>
            <w:r>
              <w:rPr>
                <w:rFonts w:ascii="Times New Roman" w:hAnsi="Times New Roman" w:cs="Times New Roman"/>
                <w:color w:val="000000"/>
                <w:sz w:val="19"/>
                <w:szCs w:val="19"/>
              </w:rPr>
              <w:t>Анализ изменения трудоемкости продукции.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Л1.3 Л1.2 Л1.1 Л2.3 Л2.4 Л2.2 Л2.1</w:t>
            </w:r>
          </w:p>
          <w:p w:rsidR="00C15D5B" w:rsidRDefault="00F5304A">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C15D5B"/>
        </w:tc>
      </w:tr>
      <w:tr w:rsidR="00C15D5B">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lastRenderedPageBreak/>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Pr="00F5304A" w:rsidRDefault="00F5304A">
            <w:pPr>
              <w:spacing w:after="0" w:line="240" w:lineRule="auto"/>
              <w:rPr>
                <w:sz w:val="19"/>
                <w:szCs w:val="19"/>
                <w:lang w:val="ru-RU"/>
              </w:rPr>
            </w:pPr>
            <w:r w:rsidRPr="00F5304A">
              <w:rPr>
                <w:rFonts w:ascii="Times New Roman" w:hAnsi="Times New Roman" w:cs="Times New Roman"/>
                <w:color w:val="000000"/>
                <w:sz w:val="19"/>
                <w:szCs w:val="19"/>
                <w:lang w:val="ru-RU"/>
              </w:rPr>
              <w:t>«Анализ и оценка трудовых ресурсов организации»</w:t>
            </w:r>
          </w:p>
          <w:p w:rsidR="00C15D5B" w:rsidRDefault="00F5304A">
            <w:pPr>
              <w:spacing w:after="0" w:line="240" w:lineRule="auto"/>
              <w:rPr>
                <w:sz w:val="19"/>
                <w:szCs w:val="19"/>
              </w:rPr>
            </w:pPr>
            <w:r w:rsidRPr="00F5304A">
              <w:rPr>
                <w:rFonts w:ascii="Times New Roman" w:hAnsi="Times New Roman" w:cs="Times New Roman"/>
                <w:color w:val="000000"/>
                <w:sz w:val="19"/>
                <w:szCs w:val="19"/>
                <w:lang w:val="ru-RU"/>
              </w:rPr>
              <w:t xml:space="preserve">Основные показатели трудового потенциала: списочная численность, явочная численность, коэффициент списочного состава, среднесписочная численность работников за год. Анализ состава работников по полу, возрасту, по стажу работы, по образованию. Анализ профессионально- квалификационного состава работников. Анализ движения рабочей силы. Основные показатели: уровень интенсивности движения, коэффициент оборота по приему, коэффициент оборота по увольнению, коэффициент общего оборота, коэффициент текучести кадров. </w:t>
            </w:r>
            <w:r>
              <w:rPr>
                <w:rFonts w:ascii="Times New Roman" w:hAnsi="Times New Roman" w:cs="Times New Roman"/>
                <w:color w:val="000000"/>
                <w:sz w:val="19"/>
                <w:szCs w:val="19"/>
              </w:rPr>
              <w:t>Анализ причин, вызывающих излишний оборот (текучесть) кадров.</w:t>
            </w:r>
          </w:p>
          <w:p w:rsidR="00C15D5B" w:rsidRDefault="00F5304A">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Л1.3 Л1.2 Л1.1 Л2.3 Л2.4 Л2.2</w:t>
            </w:r>
          </w:p>
          <w:p w:rsidR="00C15D5B" w:rsidRDefault="00F5304A">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C15D5B"/>
        </w:tc>
      </w:tr>
    </w:tbl>
    <w:p w:rsidR="00C15D5B" w:rsidRDefault="00F5304A">
      <w:pPr>
        <w:rPr>
          <w:sz w:val="0"/>
          <w:szCs w:val="0"/>
        </w:rPr>
      </w:pPr>
      <w:r>
        <w:br w:type="page"/>
      </w:r>
    </w:p>
    <w:tbl>
      <w:tblPr>
        <w:tblW w:w="0" w:type="auto"/>
        <w:tblCellMar>
          <w:left w:w="0" w:type="dxa"/>
          <w:right w:w="0" w:type="dxa"/>
        </w:tblCellMar>
        <w:tblLook w:val="04A0"/>
      </w:tblPr>
      <w:tblGrid>
        <w:gridCol w:w="914"/>
        <w:gridCol w:w="3308"/>
        <w:gridCol w:w="114"/>
        <w:gridCol w:w="779"/>
        <w:gridCol w:w="660"/>
        <w:gridCol w:w="1073"/>
        <w:gridCol w:w="1175"/>
        <w:gridCol w:w="648"/>
        <w:gridCol w:w="369"/>
        <w:gridCol w:w="916"/>
      </w:tblGrid>
      <w:tr w:rsidR="00C15D5B">
        <w:trPr>
          <w:trHeight w:hRule="exact" w:val="416"/>
        </w:trPr>
        <w:tc>
          <w:tcPr>
            <w:tcW w:w="4692" w:type="dxa"/>
            <w:gridSpan w:val="3"/>
            <w:shd w:val="clear" w:color="C0C0C0" w:fill="FFFFFF"/>
            <w:tcMar>
              <w:left w:w="34" w:type="dxa"/>
              <w:right w:w="34" w:type="dxa"/>
            </w:tcMar>
          </w:tcPr>
          <w:p w:rsidR="00C15D5B" w:rsidRDefault="00F5304A">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C15D5B" w:rsidRDefault="00C15D5B"/>
        </w:tc>
        <w:tc>
          <w:tcPr>
            <w:tcW w:w="710" w:type="dxa"/>
          </w:tcPr>
          <w:p w:rsidR="00C15D5B" w:rsidRDefault="00C15D5B"/>
        </w:tc>
        <w:tc>
          <w:tcPr>
            <w:tcW w:w="1135" w:type="dxa"/>
          </w:tcPr>
          <w:p w:rsidR="00C15D5B" w:rsidRDefault="00C15D5B"/>
        </w:tc>
        <w:tc>
          <w:tcPr>
            <w:tcW w:w="1277" w:type="dxa"/>
          </w:tcPr>
          <w:p w:rsidR="00C15D5B" w:rsidRDefault="00C15D5B"/>
        </w:tc>
        <w:tc>
          <w:tcPr>
            <w:tcW w:w="710" w:type="dxa"/>
          </w:tcPr>
          <w:p w:rsidR="00C15D5B" w:rsidRDefault="00C15D5B"/>
        </w:tc>
        <w:tc>
          <w:tcPr>
            <w:tcW w:w="426" w:type="dxa"/>
          </w:tcPr>
          <w:p w:rsidR="00C15D5B" w:rsidRDefault="00C15D5B"/>
        </w:tc>
        <w:tc>
          <w:tcPr>
            <w:tcW w:w="1007" w:type="dxa"/>
            <w:shd w:val="clear" w:color="C0C0C0" w:fill="FFFFFF"/>
            <w:tcMar>
              <w:left w:w="34" w:type="dxa"/>
              <w:right w:w="34" w:type="dxa"/>
            </w:tcMar>
          </w:tcPr>
          <w:p w:rsidR="00C15D5B" w:rsidRDefault="00F5304A">
            <w:pPr>
              <w:spacing w:after="0" w:line="240" w:lineRule="auto"/>
              <w:jc w:val="right"/>
              <w:rPr>
                <w:sz w:val="16"/>
                <w:szCs w:val="16"/>
              </w:rPr>
            </w:pPr>
            <w:r>
              <w:rPr>
                <w:rFonts w:ascii="Times New Roman" w:hAnsi="Times New Roman" w:cs="Times New Roman"/>
                <w:color w:val="C0C0C0"/>
                <w:sz w:val="16"/>
                <w:szCs w:val="16"/>
              </w:rPr>
              <w:t>стр. 7</w:t>
            </w:r>
          </w:p>
        </w:tc>
      </w:tr>
      <w:tr w:rsidR="00C15D5B">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Pr="00F5304A" w:rsidRDefault="00F5304A">
            <w:pPr>
              <w:spacing w:after="0" w:line="240" w:lineRule="auto"/>
              <w:rPr>
                <w:sz w:val="19"/>
                <w:szCs w:val="19"/>
                <w:lang w:val="ru-RU"/>
              </w:rPr>
            </w:pPr>
            <w:r w:rsidRPr="00F5304A">
              <w:rPr>
                <w:rFonts w:ascii="Times New Roman" w:hAnsi="Times New Roman" w:cs="Times New Roman"/>
                <w:color w:val="000000"/>
                <w:sz w:val="19"/>
                <w:szCs w:val="19"/>
                <w:lang w:val="ru-RU"/>
              </w:rPr>
              <w:t>«Анализ и оценка трудовых ресурсов организации»</w:t>
            </w:r>
          </w:p>
          <w:p w:rsidR="00C15D5B" w:rsidRDefault="00F5304A">
            <w:pPr>
              <w:spacing w:after="0" w:line="240" w:lineRule="auto"/>
              <w:rPr>
                <w:sz w:val="19"/>
                <w:szCs w:val="19"/>
              </w:rPr>
            </w:pPr>
            <w:r w:rsidRPr="00F5304A">
              <w:rPr>
                <w:rFonts w:ascii="Times New Roman" w:hAnsi="Times New Roman" w:cs="Times New Roman"/>
                <w:color w:val="000000"/>
                <w:sz w:val="19"/>
                <w:szCs w:val="19"/>
                <w:lang w:val="ru-RU"/>
              </w:rPr>
              <w:t xml:space="preserve">Основные показатели трудового потенциала: списочная численность, явочная численность, коэффициент списочного состава, среднесписочная численность работников за год. Анализ состава работников по полу, возрасту, по стажу работы, по образованию. Анализ профессионально- квалификационного состава работников. Анализ движения рабочей силы. Основные показатели: уровень интенсивности движения, коэффициент оборота по приему, коэффициент оборота по увольнению, коэффициент общего оборота, коэффициент текучести кадров. </w:t>
            </w:r>
            <w:r>
              <w:rPr>
                <w:rFonts w:ascii="Times New Roman" w:hAnsi="Times New Roman" w:cs="Times New Roman"/>
                <w:color w:val="000000"/>
                <w:sz w:val="19"/>
                <w:szCs w:val="19"/>
              </w:rPr>
              <w:t>Анализ причин, вызывающих излишний оборот (текучесть) кадров.</w:t>
            </w:r>
          </w:p>
          <w:p w:rsidR="00C15D5B" w:rsidRDefault="00F5304A">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Л1.3 Л1.2 Л2.3 Л2.4 Л2.2 Л2.1</w:t>
            </w:r>
          </w:p>
          <w:p w:rsidR="00C15D5B" w:rsidRDefault="00F5304A">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C15D5B"/>
        </w:tc>
      </w:tr>
      <w:tr w:rsidR="00C15D5B">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Pr="00F5304A" w:rsidRDefault="00F5304A">
            <w:pPr>
              <w:spacing w:after="0" w:line="240" w:lineRule="auto"/>
              <w:rPr>
                <w:sz w:val="19"/>
                <w:szCs w:val="19"/>
                <w:lang w:val="ru-RU"/>
              </w:rPr>
            </w:pPr>
            <w:r w:rsidRPr="00F5304A">
              <w:rPr>
                <w:rFonts w:ascii="Times New Roman" w:hAnsi="Times New Roman" w:cs="Times New Roman"/>
                <w:color w:val="000000"/>
                <w:sz w:val="19"/>
                <w:szCs w:val="19"/>
                <w:lang w:val="ru-RU"/>
              </w:rPr>
              <w:t>«Анализ и оценка трудовых ресурсов организации»</w:t>
            </w:r>
          </w:p>
          <w:p w:rsidR="00C15D5B" w:rsidRDefault="00F5304A">
            <w:pPr>
              <w:spacing w:after="0" w:line="240" w:lineRule="auto"/>
              <w:rPr>
                <w:sz w:val="19"/>
                <w:szCs w:val="19"/>
              </w:rPr>
            </w:pPr>
            <w:r w:rsidRPr="00F5304A">
              <w:rPr>
                <w:rFonts w:ascii="Times New Roman" w:hAnsi="Times New Roman" w:cs="Times New Roman"/>
                <w:color w:val="000000"/>
                <w:sz w:val="19"/>
                <w:szCs w:val="19"/>
                <w:lang w:val="ru-RU"/>
              </w:rPr>
              <w:t xml:space="preserve">Основные показатели трудового потенциала: списочная численность, явочная численность, коэффициент списочного состава, среднесписочная численность работников за год. Анализ состава работников по полу, возрасту, по стажу работы, по образованию. Анализ профессионально- квалификационного состава работников. Анализ движения рабочей силы. Основные показатели: уровень интенсивности движения, коэффициент оборота по приему, коэффициент оборота по увольнению, коэффициент общего оборота, коэффициент текучести кадров. </w:t>
            </w:r>
            <w:r>
              <w:rPr>
                <w:rFonts w:ascii="Times New Roman" w:hAnsi="Times New Roman" w:cs="Times New Roman"/>
                <w:color w:val="000000"/>
                <w:sz w:val="19"/>
                <w:szCs w:val="19"/>
              </w:rPr>
              <w:t>Анализ причин, вызывающих излишний оборот (текучесть) кадров.</w:t>
            </w:r>
          </w:p>
          <w:p w:rsidR="00C15D5B" w:rsidRDefault="00F5304A">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Л1.3 Л1.2 Л2.3 Л2.4 Л2.2</w:t>
            </w:r>
          </w:p>
          <w:p w:rsidR="00C15D5B" w:rsidRDefault="00F5304A">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C15D5B"/>
        </w:tc>
      </w:tr>
    </w:tbl>
    <w:p w:rsidR="00C15D5B" w:rsidRDefault="00F5304A">
      <w:pPr>
        <w:rPr>
          <w:sz w:val="0"/>
          <w:szCs w:val="0"/>
        </w:rPr>
      </w:pPr>
      <w:r>
        <w:br w:type="page"/>
      </w:r>
    </w:p>
    <w:tbl>
      <w:tblPr>
        <w:tblW w:w="0" w:type="auto"/>
        <w:tblCellMar>
          <w:left w:w="0" w:type="dxa"/>
          <w:right w:w="0" w:type="dxa"/>
        </w:tblCellMar>
        <w:tblLook w:val="04A0"/>
      </w:tblPr>
      <w:tblGrid>
        <w:gridCol w:w="895"/>
        <w:gridCol w:w="3443"/>
        <w:gridCol w:w="112"/>
        <w:gridCol w:w="759"/>
        <w:gridCol w:w="648"/>
        <w:gridCol w:w="1058"/>
        <w:gridCol w:w="1152"/>
        <w:gridCol w:w="633"/>
        <w:gridCol w:w="358"/>
        <w:gridCol w:w="898"/>
      </w:tblGrid>
      <w:tr w:rsidR="00C15D5B">
        <w:trPr>
          <w:trHeight w:hRule="exact" w:val="416"/>
        </w:trPr>
        <w:tc>
          <w:tcPr>
            <w:tcW w:w="4692" w:type="dxa"/>
            <w:gridSpan w:val="3"/>
            <w:shd w:val="clear" w:color="C0C0C0" w:fill="FFFFFF"/>
            <w:tcMar>
              <w:left w:w="34" w:type="dxa"/>
              <w:right w:w="34" w:type="dxa"/>
            </w:tcMar>
          </w:tcPr>
          <w:p w:rsidR="00C15D5B" w:rsidRDefault="00F5304A">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C15D5B" w:rsidRDefault="00C15D5B"/>
        </w:tc>
        <w:tc>
          <w:tcPr>
            <w:tcW w:w="710" w:type="dxa"/>
          </w:tcPr>
          <w:p w:rsidR="00C15D5B" w:rsidRDefault="00C15D5B"/>
        </w:tc>
        <w:tc>
          <w:tcPr>
            <w:tcW w:w="1135" w:type="dxa"/>
          </w:tcPr>
          <w:p w:rsidR="00C15D5B" w:rsidRDefault="00C15D5B"/>
        </w:tc>
        <w:tc>
          <w:tcPr>
            <w:tcW w:w="1277" w:type="dxa"/>
          </w:tcPr>
          <w:p w:rsidR="00C15D5B" w:rsidRDefault="00C15D5B"/>
        </w:tc>
        <w:tc>
          <w:tcPr>
            <w:tcW w:w="710" w:type="dxa"/>
          </w:tcPr>
          <w:p w:rsidR="00C15D5B" w:rsidRDefault="00C15D5B"/>
        </w:tc>
        <w:tc>
          <w:tcPr>
            <w:tcW w:w="426" w:type="dxa"/>
          </w:tcPr>
          <w:p w:rsidR="00C15D5B" w:rsidRDefault="00C15D5B"/>
        </w:tc>
        <w:tc>
          <w:tcPr>
            <w:tcW w:w="1007" w:type="dxa"/>
            <w:shd w:val="clear" w:color="C0C0C0" w:fill="FFFFFF"/>
            <w:tcMar>
              <w:left w:w="34" w:type="dxa"/>
              <w:right w:w="34" w:type="dxa"/>
            </w:tcMar>
          </w:tcPr>
          <w:p w:rsidR="00C15D5B" w:rsidRDefault="00F5304A">
            <w:pPr>
              <w:spacing w:after="0" w:line="240" w:lineRule="auto"/>
              <w:jc w:val="right"/>
              <w:rPr>
                <w:sz w:val="16"/>
                <w:szCs w:val="16"/>
              </w:rPr>
            </w:pPr>
            <w:r>
              <w:rPr>
                <w:rFonts w:ascii="Times New Roman" w:hAnsi="Times New Roman" w:cs="Times New Roman"/>
                <w:color w:val="C0C0C0"/>
                <w:sz w:val="16"/>
                <w:szCs w:val="16"/>
              </w:rPr>
              <w:t>стр. 8</w:t>
            </w:r>
          </w:p>
        </w:tc>
      </w:tr>
      <w:tr w:rsidR="00C15D5B">
        <w:trPr>
          <w:trHeight w:hRule="exact" w:val="619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Pr="00F5304A" w:rsidRDefault="00F5304A">
            <w:pPr>
              <w:spacing w:after="0" w:line="240" w:lineRule="auto"/>
              <w:rPr>
                <w:sz w:val="19"/>
                <w:szCs w:val="19"/>
                <w:lang w:val="ru-RU"/>
              </w:rPr>
            </w:pPr>
            <w:r w:rsidRPr="00F5304A">
              <w:rPr>
                <w:rFonts w:ascii="Times New Roman" w:hAnsi="Times New Roman" w:cs="Times New Roman"/>
                <w:color w:val="000000"/>
                <w:sz w:val="19"/>
                <w:szCs w:val="19"/>
                <w:lang w:val="ru-RU"/>
              </w:rPr>
              <w:t>«Анализ использования рабочего времени»</w:t>
            </w:r>
          </w:p>
          <w:p w:rsidR="00C15D5B" w:rsidRPr="00F5304A" w:rsidRDefault="00F5304A">
            <w:pPr>
              <w:spacing w:after="0" w:line="240" w:lineRule="auto"/>
              <w:rPr>
                <w:sz w:val="19"/>
                <w:szCs w:val="19"/>
                <w:lang w:val="ru-RU"/>
              </w:rPr>
            </w:pPr>
            <w:r w:rsidRPr="00F5304A">
              <w:rPr>
                <w:rFonts w:ascii="Times New Roman" w:hAnsi="Times New Roman" w:cs="Times New Roman"/>
                <w:color w:val="000000"/>
                <w:sz w:val="19"/>
                <w:szCs w:val="19"/>
                <w:lang w:val="ru-RU"/>
              </w:rPr>
              <w:t>Показатели рабочего времени: календарный фонд, номинальный фонд и отработанное время. Использование календарного фонда времени промышленно-производственным персоналом:</w:t>
            </w:r>
          </w:p>
          <w:p w:rsidR="00C15D5B" w:rsidRPr="00F5304A" w:rsidRDefault="00F5304A">
            <w:pPr>
              <w:spacing w:after="0" w:line="240" w:lineRule="auto"/>
              <w:rPr>
                <w:sz w:val="19"/>
                <w:szCs w:val="19"/>
                <w:lang w:val="ru-RU"/>
              </w:rPr>
            </w:pPr>
            <w:r w:rsidRPr="00F5304A">
              <w:rPr>
                <w:rFonts w:ascii="Times New Roman" w:hAnsi="Times New Roman" w:cs="Times New Roman"/>
                <w:color w:val="000000"/>
                <w:sz w:val="19"/>
                <w:szCs w:val="19"/>
                <w:lang w:val="ru-RU"/>
              </w:rPr>
              <w:t>количество отработанных человеко- дней; целодневные простои; неявки на работу, в т.ч. ежегодные отпуска, отпуска по учебе, болезни, другие неявки, разрешенные законом, неявки с разрешения администрации, прогулы; праздничные и выходные дни. Средняя фактическая продолжительность рабочего дня. Динамика названных показателей по сравнению с прошлым периодом. Относительные показатели (коэффициенты) использования рабочего времени. Анализ производительности труда. Показатели среднедневной и среднечасовой</w:t>
            </w:r>
          </w:p>
          <w:p w:rsidR="00C15D5B" w:rsidRDefault="00F5304A">
            <w:pPr>
              <w:spacing w:after="0" w:line="240" w:lineRule="auto"/>
              <w:rPr>
                <w:sz w:val="19"/>
                <w:szCs w:val="19"/>
              </w:rPr>
            </w:pPr>
            <w:r w:rsidRPr="00F5304A">
              <w:rPr>
                <w:rFonts w:ascii="Times New Roman" w:hAnsi="Times New Roman" w:cs="Times New Roman"/>
                <w:color w:val="000000"/>
                <w:sz w:val="19"/>
                <w:szCs w:val="19"/>
                <w:lang w:val="ru-RU"/>
              </w:rPr>
              <w:t xml:space="preserve">выработки одного рабочего, их динамика по сравнению с прошлым годом. </w:t>
            </w:r>
            <w:r>
              <w:rPr>
                <w:rFonts w:ascii="Times New Roman" w:hAnsi="Times New Roman" w:cs="Times New Roman"/>
                <w:color w:val="000000"/>
                <w:sz w:val="19"/>
                <w:szCs w:val="19"/>
              </w:rPr>
              <w:t>Анализ выполнения норм выработки</w:t>
            </w:r>
          </w:p>
          <w:p w:rsidR="00C15D5B" w:rsidRDefault="00F5304A">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Л1.3 Л1.2 Л2.3 Л2.4 Л2.2 Л2.1</w:t>
            </w:r>
          </w:p>
          <w:p w:rsidR="00C15D5B" w:rsidRDefault="00F5304A">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C15D5B"/>
        </w:tc>
      </w:tr>
      <w:tr w:rsidR="00C15D5B">
        <w:trPr>
          <w:trHeight w:hRule="exact" w:val="619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Pr="00F5304A" w:rsidRDefault="00F5304A">
            <w:pPr>
              <w:spacing w:after="0" w:line="240" w:lineRule="auto"/>
              <w:rPr>
                <w:sz w:val="19"/>
                <w:szCs w:val="19"/>
                <w:lang w:val="ru-RU"/>
              </w:rPr>
            </w:pPr>
            <w:r w:rsidRPr="00F5304A">
              <w:rPr>
                <w:rFonts w:ascii="Times New Roman" w:hAnsi="Times New Roman" w:cs="Times New Roman"/>
                <w:color w:val="000000"/>
                <w:sz w:val="19"/>
                <w:szCs w:val="19"/>
                <w:lang w:val="ru-RU"/>
              </w:rPr>
              <w:t>«Анализ использования рабочего времени»</w:t>
            </w:r>
          </w:p>
          <w:p w:rsidR="00C15D5B" w:rsidRPr="00F5304A" w:rsidRDefault="00F5304A">
            <w:pPr>
              <w:spacing w:after="0" w:line="240" w:lineRule="auto"/>
              <w:rPr>
                <w:sz w:val="19"/>
                <w:szCs w:val="19"/>
                <w:lang w:val="ru-RU"/>
              </w:rPr>
            </w:pPr>
            <w:r w:rsidRPr="00F5304A">
              <w:rPr>
                <w:rFonts w:ascii="Times New Roman" w:hAnsi="Times New Roman" w:cs="Times New Roman"/>
                <w:color w:val="000000"/>
                <w:sz w:val="19"/>
                <w:szCs w:val="19"/>
                <w:lang w:val="ru-RU"/>
              </w:rPr>
              <w:t>Показатели рабочего времени: календарный фонд, номинальный фонд и отработанное время. Использование календарного фонда времени промышленно-производственным персоналом:</w:t>
            </w:r>
          </w:p>
          <w:p w:rsidR="00C15D5B" w:rsidRPr="00F5304A" w:rsidRDefault="00F5304A">
            <w:pPr>
              <w:spacing w:after="0" w:line="240" w:lineRule="auto"/>
              <w:rPr>
                <w:sz w:val="19"/>
                <w:szCs w:val="19"/>
                <w:lang w:val="ru-RU"/>
              </w:rPr>
            </w:pPr>
            <w:r w:rsidRPr="00F5304A">
              <w:rPr>
                <w:rFonts w:ascii="Times New Roman" w:hAnsi="Times New Roman" w:cs="Times New Roman"/>
                <w:color w:val="000000"/>
                <w:sz w:val="19"/>
                <w:szCs w:val="19"/>
                <w:lang w:val="ru-RU"/>
              </w:rPr>
              <w:t>количество отработанных человеко- дней; целодневные простои; неявки на работу, в т.ч. ежегодные отпуска, отпуска по учебе, болезни, другие неявки, разрешенные законом, неявки с разрешения администрации, прогулы; праздничные и выходные дни. Средняя фактическая продолжительность рабочего дня. Динамика названных показателей по сравнению с прошлым периодом. Относительные показатели (коэффициенты) использования рабочего времени. Анализ производительности труда. Показатели среднедневной и среднечасовой</w:t>
            </w:r>
          </w:p>
          <w:p w:rsidR="00C15D5B" w:rsidRDefault="00F5304A">
            <w:pPr>
              <w:spacing w:after="0" w:line="240" w:lineRule="auto"/>
              <w:rPr>
                <w:sz w:val="19"/>
                <w:szCs w:val="19"/>
              </w:rPr>
            </w:pPr>
            <w:r w:rsidRPr="00F5304A">
              <w:rPr>
                <w:rFonts w:ascii="Times New Roman" w:hAnsi="Times New Roman" w:cs="Times New Roman"/>
                <w:color w:val="000000"/>
                <w:sz w:val="19"/>
                <w:szCs w:val="19"/>
                <w:lang w:val="ru-RU"/>
              </w:rPr>
              <w:t xml:space="preserve">выработки одного рабочего, их динамика по сравнению с прошлым годом. </w:t>
            </w:r>
            <w:r>
              <w:rPr>
                <w:rFonts w:ascii="Times New Roman" w:hAnsi="Times New Roman" w:cs="Times New Roman"/>
                <w:color w:val="000000"/>
                <w:sz w:val="19"/>
                <w:szCs w:val="19"/>
              </w:rPr>
              <w:t>Анализ выполнения норм выработки</w:t>
            </w:r>
          </w:p>
          <w:p w:rsidR="00C15D5B" w:rsidRDefault="00F5304A">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Л1.3 Л1.2 Л2.3 Л2.4 Л2.2 Л2.1</w:t>
            </w:r>
          </w:p>
          <w:p w:rsidR="00C15D5B" w:rsidRDefault="00F5304A">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C15D5B"/>
        </w:tc>
      </w:tr>
    </w:tbl>
    <w:p w:rsidR="00C15D5B" w:rsidRDefault="00F5304A">
      <w:pPr>
        <w:rPr>
          <w:sz w:val="0"/>
          <w:szCs w:val="0"/>
        </w:rPr>
      </w:pPr>
      <w:r>
        <w:br w:type="page"/>
      </w:r>
    </w:p>
    <w:tbl>
      <w:tblPr>
        <w:tblW w:w="0" w:type="auto"/>
        <w:tblCellMar>
          <w:left w:w="0" w:type="dxa"/>
          <w:right w:w="0" w:type="dxa"/>
        </w:tblCellMar>
        <w:tblLook w:val="04A0"/>
      </w:tblPr>
      <w:tblGrid>
        <w:gridCol w:w="896"/>
        <w:gridCol w:w="3444"/>
        <w:gridCol w:w="112"/>
        <w:gridCol w:w="761"/>
        <w:gridCol w:w="634"/>
        <w:gridCol w:w="1060"/>
        <w:gridCol w:w="1155"/>
        <w:gridCol w:w="634"/>
        <w:gridCol w:w="360"/>
        <w:gridCol w:w="900"/>
      </w:tblGrid>
      <w:tr w:rsidR="00C15D5B">
        <w:trPr>
          <w:trHeight w:hRule="exact" w:val="416"/>
        </w:trPr>
        <w:tc>
          <w:tcPr>
            <w:tcW w:w="4692" w:type="dxa"/>
            <w:gridSpan w:val="3"/>
            <w:shd w:val="clear" w:color="C0C0C0" w:fill="FFFFFF"/>
            <w:tcMar>
              <w:left w:w="34" w:type="dxa"/>
              <w:right w:w="34" w:type="dxa"/>
            </w:tcMar>
          </w:tcPr>
          <w:p w:rsidR="00C15D5B" w:rsidRDefault="00F5304A">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C15D5B" w:rsidRDefault="00C15D5B"/>
        </w:tc>
        <w:tc>
          <w:tcPr>
            <w:tcW w:w="710" w:type="dxa"/>
          </w:tcPr>
          <w:p w:rsidR="00C15D5B" w:rsidRDefault="00C15D5B"/>
        </w:tc>
        <w:tc>
          <w:tcPr>
            <w:tcW w:w="1135" w:type="dxa"/>
          </w:tcPr>
          <w:p w:rsidR="00C15D5B" w:rsidRDefault="00C15D5B"/>
        </w:tc>
        <w:tc>
          <w:tcPr>
            <w:tcW w:w="1277" w:type="dxa"/>
          </w:tcPr>
          <w:p w:rsidR="00C15D5B" w:rsidRDefault="00C15D5B"/>
        </w:tc>
        <w:tc>
          <w:tcPr>
            <w:tcW w:w="710" w:type="dxa"/>
          </w:tcPr>
          <w:p w:rsidR="00C15D5B" w:rsidRDefault="00C15D5B"/>
        </w:tc>
        <w:tc>
          <w:tcPr>
            <w:tcW w:w="426" w:type="dxa"/>
          </w:tcPr>
          <w:p w:rsidR="00C15D5B" w:rsidRDefault="00C15D5B"/>
        </w:tc>
        <w:tc>
          <w:tcPr>
            <w:tcW w:w="1007" w:type="dxa"/>
            <w:shd w:val="clear" w:color="C0C0C0" w:fill="FFFFFF"/>
            <w:tcMar>
              <w:left w:w="34" w:type="dxa"/>
              <w:right w:w="34" w:type="dxa"/>
            </w:tcMar>
          </w:tcPr>
          <w:p w:rsidR="00C15D5B" w:rsidRDefault="00F5304A">
            <w:pPr>
              <w:spacing w:after="0" w:line="240" w:lineRule="auto"/>
              <w:jc w:val="right"/>
              <w:rPr>
                <w:sz w:val="16"/>
                <w:szCs w:val="16"/>
              </w:rPr>
            </w:pPr>
            <w:r>
              <w:rPr>
                <w:rFonts w:ascii="Times New Roman" w:hAnsi="Times New Roman" w:cs="Times New Roman"/>
                <w:color w:val="C0C0C0"/>
                <w:sz w:val="16"/>
                <w:szCs w:val="16"/>
              </w:rPr>
              <w:t>стр. 9</w:t>
            </w:r>
          </w:p>
        </w:tc>
      </w:tr>
      <w:tr w:rsidR="00C15D5B">
        <w:trPr>
          <w:trHeight w:hRule="exact" w:val="619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Pr="00F5304A" w:rsidRDefault="00F5304A">
            <w:pPr>
              <w:spacing w:after="0" w:line="240" w:lineRule="auto"/>
              <w:rPr>
                <w:sz w:val="19"/>
                <w:szCs w:val="19"/>
                <w:lang w:val="ru-RU"/>
              </w:rPr>
            </w:pPr>
            <w:r w:rsidRPr="00F5304A">
              <w:rPr>
                <w:rFonts w:ascii="Times New Roman" w:hAnsi="Times New Roman" w:cs="Times New Roman"/>
                <w:color w:val="000000"/>
                <w:sz w:val="19"/>
                <w:szCs w:val="19"/>
                <w:lang w:val="ru-RU"/>
              </w:rPr>
              <w:t>«Анализ использования рабочего времени»</w:t>
            </w:r>
          </w:p>
          <w:p w:rsidR="00C15D5B" w:rsidRPr="00F5304A" w:rsidRDefault="00F5304A">
            <w:pPr>
              <w:spacing w:after="0" w:line="240" w:lineRule="auto"/>
              <w:rPr>
                <w:sz w:val="19"/>
                <w:szCs w:val="19"/>
                <w:lang w:val="ru-RU"/>
              </w:rPr>
            </w:pPr>
            <w:r w:rsidRPr="00F5304A">
              <w:rPr>
                <w:rFonts w:ascii="Times New Roman" w:hAnsi="Times New Roman" w:cs="Times New Roman"/>
                <w:color w:val="000000"/>
                <w:sz w:val="19"/>
                <w:szCs w:val="19"/>
                <w:lang w:val="ru-RU"/>
              </w:rPr>
              <w:t>Показатели рабочего времени: календарный фонд, номинальный фонд и отработанное время. Использование календарного фонда времени промышленно-производственным персоналом:</w:t>
            </w:r>
          </w:p>
          <w:p w:rsidR="00C15D5B" w:rsidRPr="00F5304A" w:rsidRDefault="00F5304A">
            <w:pPr>
              <w:spacing w:after="0" w:line="240" w:lineRule="auto"/>
              <w:rPr>
                <w:sz w:val="19"/>
                <w:szCs w:val="19"/>
                <w:lang w:val="ru-RU"/>
              </w:rPr>
            </w:pPr>
            <w:r w:rsidRPr="00F5304A">
              <w:rPr>
                <w:rFonts w:ascii="Times New Roman" w:hAnsi="Times New Roman" w:cs="Times New Roman"/>
                <w:color w:val="000000"/>
                <w:sz w:val="19"/>
                <w:szCs w:val="19"/>
                <w:lang w:val="ru-RU"/>
              </w:rPr>
              <w:t>количество отработанных человеко- дней; целодневные простои; неявки на работу, в т.ч. ежегодные отпуска, отпуска по учебе, болезни, другие неявки, разрешенные законом, неявки с разрешения администрации, прогулы; праздничные и выходные дни. Средняя фактическая продолжительность рабочего дня. Динамика названных показателей по сравнению с прошлым периодом. Относительные показатели (коэффициенты) использования рабочего времени. Анализ производительности труда. Показатели среднедневной и среднечасовой</w:t>
            </w:r>
          </w:p>
          <w:p w:rsidR="00C15D5B" w:rsidRDefault="00F5304A">
            <w:pPr>
              <w:spacing w:after="0" w:line="240" w:lineRule="auto"/>
              <w:rPr>
                <w:sz w:val="19"/>
                <w:szCs w:val="19"/>
              </w:rPr>
            </w:pPr>
            <w:r w:rsidRPr="00F5304A">
              <w:rPr>
                <w:rFonts w:ascii="Times New Roman" w:hAnsi="Times New Roman" w:cs="Times New Roman"/>
                <w:color w:val="000000"/>
                <w:sz w:val="19"/>
                <w:szCs w:val="19"/>
                <w:lang w:val="ru-RU"/>
              </w:rPr>
              <w:t xml:space="preserve">выработки одного рабочего, их динамика по сравнению с прошлым годом. </w:t>
            </w:r>
            <w:r>
              <w:rPr>
                <w:rFonts w:ascii="Times New Roman" w:hAnsi="Times New Roman" w:cs="Times New Roman"/>
                <w:color w:val="000000"/>
                <w:sz w:val="19"/>
                <w:szCs w:val="19"/>
              </w:rPr>
              <w:t>Анализ выполнения норм выработки</w:t>
            </w:r>
          </w:p>
          <w:p w:rsidR="00C15D5B" w:rsidRDefault="00F5304A">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Л1.3 Л1.2 Л2.3 Л2.4 Л2.2</w:t>
            </w:r>
          </w:p>
          <w:p w:rsidR="00C15D5B" w:rsidRDefault="00F5304A">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C15D5B"/>
        </w:tc>
      </w:tr>
      <w:tr w:rsidR="00C15D5B">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Pr="00F5304A" w:rsidRDefault="00F5304A">
            <w:pPr>
              <w:spacing w:after="0" w:line="240" w:lineRule="auto"/>
              <w:rPr>
                <w:sz w:val="19"/>
                <w:szCs w:val="19"/>
                <w:lang w:val="ru-RU"/>
              </w:rPr>
            </w:pPr>
            <w:r w:rsidRPr="00F5304A">
              <w:rPr>
                <w:rFonts w:ascii="Times New Roman" w:hAnsi="Times New Roman" w:cs="Times New Roman"/>
                <w:color w:val="000000"/>
                <w:sz w:val="19"/>
                <w:szCs w:val="19"/>
                <w:lang w:val="ru-RU"/>
              </w:rPr>
              <w:t>«Анализ заработной платы и производительности труда»</w:t>
            </w:r>
          </w:p>
          <w:p w:rsidR="00C15D5B" w:rsidRPr="00F5304A" w:rsidRDefault="00F5304A">
            <w:pPr>
              <w:spacing w:after="0" w:line="240" w:lineRule="auto"/>
              <w:rPr>
                <w:sz w:val="19"/>
                <w:szCs w:val="19"/>
                <w:lang w:val="ru-RU"/>
              </w:rPr>
            </w:pPr>
            <w:r w:rsidRPr="00F5304A">
              <w:rPr>
                <w:rFonts w:ascii="Times New Roman" w:hAnsi="Times New Roman" w:cs="Times New Roman"/>
                <w:color w:val="000000"/>
                <w:sz w:val="19"/>
                <w:szCs w:val="19"/>
                <w:lang w:val="ru-RU"/>
              </w:rPr>
              <w:t>Показатели удельного веса оплаты по тарифу в структуре заработной платы, удельного веса дополнительной заработной платы, в т.ч. выплат, связанных с достижением дополнительных результатов труда (премии, надбавки и доплаты), и выплат, не связанных с фактически отработанным временем и установленных законодательством (оплата отпусков, выплата выходного пособия и др.). Показатель средней заработной платы. Анализ средств, направленных на потребление. Анализ производительности труда, Соотношение между показателями производительности труда и средней заработной платы</w:t>
            </w:r>
          </w:p>
          <w:p w:rsidR="00C15D5B" w:rsidRDefault="00F5304A">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Л1.3 Л1.2 Л2.3 Л2.4 Л2.2</w:t>
            </w:r>
          </w:p>
          <w:p w:rsidR="00C15D5B" w:rsidRDefault="00F5304A">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C15D5B"/>
        </w:tc>
      </w:tr>
    </w:tbl>
    <w:p w:rsidR="00C15D5B" w:rsidRDefault="00F5304A">
      <w:pPr>
        <w:rPr>
          <w:sz w:val="0"/>
          <w:szCs w:val="0"/>
        </w:rPr>
      </w:pPr>
      <w:r>
        <w:br w:type="page"/>
      </w:r>
    </w:p>
    <w:tbl>
      <w:tblPr>
        <w:tblW w:w="0" w:type="auto"/>
        <w:tblCellMar>
          <w:left w:w="0" w:type="dxa"/>
          <w:right w:w="0" w:type="dxa"/>
        </w:tblCellMar>
        <w:tblLook w:val="04A0"/>
      </w:tblPr>
      <w:tblGrid>
        <w:gridCol w:w="925"/>
        <w:gridCol w:w="3308"/>
        <w:gridCol w:w="114"/>
        <w:gridCol w:w="777"/>
        <w:gridCol w:w="659"/>
        <w:gridCol w:w="1072"/>
        <w:gridCol w:w="1173"/>
        <w:gridCol w:w="646"/>
        <w:gridCol w:w="368"/>
        <w:gridCol w:w="914"/>
      </w:tblGrid>
      <w:tr w:rsidR="00C15D5B">
        <w:trPr>
          <w:trHeight w:hRule="exact" w:val="416"/>
        </w:trPr>
        <w:tc>
          <w:tcPr>
            <w:tcW w:w="4692" w:type="dxa"/>
            <w:gridSpan w:val="3"/>
            <w:shd w:val="clear" w:color="C0C0C0" w:fill="FFFFFF"/>
            <w:tcMar>
              <w:left w:w="34" w:type="dxa"/>
              <w:right w:w="34" w:type="dxa"/>
            </w:tcMar>
          </w:tcPr>
          <w:p w:rsidR="00C15D5B" w:rsidRDefault="00F5304A">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C15D5B" w:rsidRDefault="00C15D5B"/>
        </w:tc>
        <w:tc>
          <w:tcPr>
            <w:tcW w:w="710" w:type="dxa"/>
          </w:tcPr>
          <w:p w:rsidR="00C15D5B" w:rsidRDefault="00C15D5B"/>
        </w:tc>
        <w:tc>
          <w:tcPr>
            <w:tcW w:w="1135" w:type="dxa"/>
          </w:tcPr>
          <w:p w:rsidR="00C15D5B" w:rsidRDefault="00C15D5B"/>
        </w:tc>
        <w:tc>
          <w:tcPr>
            <w:tcW w:w="1277" w:type="dxa"/>
          </w:tcPr>
          <w:p w:rsidR="00C15D5B" w:rsidRDefault="00C15D5B"/>
        </w:tc>
        <w:tc>
          <w:tcPr>
            <w:tcW w:w="710" w:type="dxa"/>
          </w:tcPr>
          <w:p w:rsidR="00C15D5B" w:rsidRDefault="00C15D5B"/>
        </w:tc>
        <w:tc>
          <w:tcPr>
            <w:tcW w:w="426" w:type="dxa"/>
          </w:tcPr>
          <w:p w:rsidR="00C15D5B" w:rsidRDefault="00C15D5B"/>
        </w:tc>
        <w:tc>
          <w:tcPr>
            <w:tcW w:w="1007" w:type="dxa"/>
            <w:shd w:val="clear" w:color="C0C0C0" w:fill="FFFFFF"/>
            <w:tcMar>
              <w:left w:w="34" w:type="dxa"/>
              <w:right w:w="34" w:type="dxa"/>
            </w:tcMar>
          </w:tcPr>
          <w:p w:rsidR="00C15D5B" w:rsidRDefault="00F5304A">
            <w:pPr>
              <w:spacing w:after="0" w:line="240" w:lineRule="auto"/>
              <w:jc w:val="right"/>
              <w:rPr>
                <w:sz w:val="16"/>
                <w:szCs w:val="16"/>
              </w:rPr>
            </w:pPr>
            <w:r>
              <w:rPr>
                <w:rFonts w:ascii="Times New Roman" w:hAnsi="Times New Roman" w:cs="Times New Roman"/>
                <w:color w:val="C0C0C0"/>
                <w:sz w:val="16"/>
                <w:szCs w:val="16"/>
              </w:rPr>
              <w:t>стр. 10</w:t>
            </w:r>
          </w:p>
        </w:tc>
      </w:tr>
      <w:tr w:rsidR="00C15D5B">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Pr="00F5304A" w:rsidRDefault="00F5304A">
            <w:pPr>
              <w:spacing w:after="0" w:line="240" w:lineRule="auto"/>
              <w:rPr>
                <w:sz w:val="19"/>
                <w:szCs w:val="19"/>
                <w:lang w:val="ru-RU"/>
              </w:rPr>
            </w:pPr>
            <w:r w:rsidRPr="00F5304A">
              <w:rPr>
                <w:rFonts w:ascii="Times New Roman" w:hAnsi="Times New Roman" w:cs="Times New Roman"/>
                <w:color w:val="000000"/>
                <w:sz w:val="19"/>
                <w:szCs w:val="19"/>
                <w:lang w:val="ru-RU"/>
              </w:rPr>
              <w:t>«Анализ заработной платы и производительности труда»</w:t>
            </w:r>
          </w:p>
          <w:p w:rsidR="00C15D5B" w:rsidRPr="00F5304A" w:rsidRDefault="00F5304A">
            <w:pPr>
              <w:spacing w:after="0" w:line="240" w:lineRule="auto"/>
              <w:rPr>
                <w:sz w:val="19"/>
                <w:szCs w:val="19"/>
                <w:lang w:val="ru-RU"/>
              </w:rPr>
            </w:pPr>
            <w:r w:rsidRPr="00F5304A">
              <w:rPr>
                <w:rFonts w:ascii="Times New Roman" w:hAnsi="Times New Roman" w:cs="Times New Roman"/>
                <w:color w:val="000000"/>
                <w:sz w:val="19"/>
                <w:szCs w:val="19"/>
                <w:lang w:val="ru-RU"/>
              </w:rPr>
              <w:t>Показатели удельного веса оплаты по тарифу в структуре заработной платы, удельного веса дополнительной заработной платы, в т.ч. выплат, связанных с достижением дополнительных результатов труда (премии, надбавки и доплаты), и выплат, не связанных с фактически отработанным временем и установленных законодательством (оплата отпусков, выплата выходного пособия и др.). Показатель средней заработной платы. Анализ средств, направленных на потребление. Анализ производительности труда, Соотношение между показателями производительности труда и средней заработной платы</w:t>
            </w:r>
          </w:p>
          <w:p w:rsidR="00C15D5B" w:rsidRDefault="00F5304A">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Л1.3 Л1.2 Л2.3 Л2.4 Л2.2</w:t>
            </w:r>
          </w:p>
          <w:p w:rsidR="00C15D5B" w:rsidRDefault="00F5304A">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C15D5B"/>
        </w:tc>
      </w:tr>
      <w:tr w:rsidR="00C15D5B">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Pr="00F5304A" w:rsidRDefault="00F5304A">
            <w:pPr>
              <w:spacing w:after="0" w:line="240" w:lineRule="auto"/>
              <w:rPr>
                <w:sz w:val="19"/>
                <w:szCs w:val="19"/>
                <w:lang w:val="ru-RU"/>
              </w:rPr>
            </w:pPr>
            <w:r w:rsidRPr="00F5304A">
              <w:rPr>
                <w:rFonts w:ascii="Times New Roman" w:hAnsi="Times New Roman" w:cs="Times New Roman"/>
                <w:color w:val="000000"/>
                <w:sz w:val="19"/>
                <w:szCs w:val="19"/>
                <w:lang w:val="ru-RU"/>
              </w:rPr>
              <w:t>«Анализ заработной платы и производительности труда»</w:t>
            </w:r>
          </w:p>
          <w:p w:rsidR="00C15D5B" w:rsidRPr="00F5304A" w:rsidRDefault="00F5304A">
            <w:pPr>
              <w:spacing w:after="0" w:line="240" w:lineRule="auto"/>
              <w:rPr>
                <w:sz w:val="19"/>
                <w:szCs w:val="19"/>
                <w:lang w:val="ru-RU"/>
              </w:rPr>
            </w:pPr>
            <w:r w:rsidRPr="00F5304A">
              <w:rPr>
                <w:rFonts w:ascii="Times New Roman" w:hAnsi="Times New Roman" w:cs="Times New Roman"/>
                <w:color w:val="000000"/>
                <w:sz w:val="19"/>
                <w:szCs w:val="19"/>
                <w:lang w:val="ru-RU"/>
              </w:rPr>
              <w:t>Показатели удельного веса оплаты по тарифу в структуре заработной платы, удельного веса дополнительной заработной платы, в т.ч. выплат, связанных с достижением дополнительных результатов труда (премии, надбавки и доплаты), и выплат, не связанных с фактически отработанным временем и установленных законодательством (оплата отпусков, выплата выходного пособия и др.). Показатель средней заработной платы. Анализ средств, направленных на потребление. Анализ производительности труда, Соотношение между показателями производительности труда и средней заработной платы</w:t>
            </w:r>
          </w:p>
          <w:p w:rsidR="00C15D5B" w:rsidRDefault="00F5304A">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Л1.3 Л1.2 Л2.3 Л2.4 Л2.2</w:t>
            </w:r>
          </w:p>
          <w:p w:rsidR="00C15D5B" w:rsidRDefault="00F5304A">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C15D5B"/>
        </w:tc>
      </w:tr>
      <w:tr w:rsidR="00C15D5B" w:rsidRPr="00FF4CF4">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C15D5B"/>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Pr="00F5304A" w:rsidRDefault="00F5304A">
            <w:pPr>
              <w:spacing w:after="0" w:line="240" w:lineRule="auto"/>
              <w:rPr>
                <w:sz w:val="19"/>
                <w:szCs w:val="19"/>
                <w:lang w:val="ru-RU"/>
              </w:rPr>
            </w:pPr>
            <w:r w:rsidRPr="00F5304A">
              <w:rPr>
                <w:rFonts w:ascii="Times New Roman" w:hAnsi="Times New Roman" w:cs="Times New Roman"/>
                <w:b/>
                <w:color w:val="000000"/>
                <w:sz w:val="19"/>
                <w:szCs w:val="19"/>
                <w:lang w:val="ru-RU"/>
              </w:rPr>
              <w:t>Раздел 3. Планирование показателей по труду и методика их расчета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Pr="00F5304A" w:rsidRDefault="00C15D5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Pr="00F5304A" w:rsidRDefault="00C15D5B">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Pr="00F5304A" w:rsidRDefault="00C15D5B">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Pr="00F5304A" w:rsidRDefault="00C15D5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Pr="00F5304A" w:rsidRDefault="00C15D5B">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Pr="00F5304A" w:rsidRDefault="00C15D5B">
            <w:pPr>
              <w:rPr>
                <w:lang w:val="ru-RU"/>
              </w:rPr>
            </w:pPr>
          </w:p>
        </w:tc>
      </w:tr>
    </w:tbl>
    <w:p w:rsidR="00C15D5B" w:rsidRPr="00F5304A" w:rsidRDefault="00F5304A">
      <w:pPr>
        <w:rPr>
          <w:sz w:val="0"/>
          <w:szCs w:val="0"/>
          <w:lang w:val="ru-RU"/>
        </w:rPr>
      </w:pPr>
      <w:r w:rsidRPr="00F5304A">
        <w:rPr>
          <w:lang w:val="ru-RU"/>
        </w:rPr>
        <w:br w:type="page"/>
      </w:r>
    </w:p>
    <w:tbl>
      <w:tblPr>
        <w:tblW w:w="0" w:type="auto"/>
        <w:tblCellMar>
          <w:left w:w="0" w:type="dxa"/>
          <w:right w:w="0" w:type="dxa"/>
        </w:tblCellMar>
        <w:tblLook w:val="04A0"/>
      </w:tblPr>
      <w:tblGrid>
        <w:gridCol w:w="913"/>
        <w:gridCol w:w="3312"/>
        <w:gridCol w:w="114"/>
        <w:gridCol w:w="779"/>
        <w:gridCol w:w="660"/>
        <w:gridCol w:w="1073"/>
        <w:gridCol w:w="1174"/>
        <w:gridCol w:w="647"/>
        <w:gridCol w:w="369"/>
        <w:gridCol w:w="915"/>
      </w:tblGrid>
      <w:tr w:rsidR="00C15D5B">
        <w:trPr>
          <w:trHeight w:hRule="exact" w:val="416"/>
        </w:trPr>
        <w:tc>
          <w:tcPr>
            <w:tcW w:w="4692" w:type="dxa"/>
            <w:gridSpan w:val="3"/>
            <w:shd w:val="clear" w:color="C0C0C0" w:fill="FFFFFF"/>
            <w:tcMar>
              <w:left w:w="34" w:type="dxa"/>
              <w:right w:w="34" w:type="dxa"/>
            </w:tcMar>
          </w:tcPr>
          <w:p w:rsidR="00C15D5B" w:rsidRDefault="00F5304A">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C15D5B" w:rsidRDefault="00C15D5B"/>
        </w:tc>
        <w:tc>
          <w:tcPr>
            <w:tcW w:w="710" w:type="dxa"/>
          </w:tcPr>
          <w:p w:rsidR="00C15D5B" w:rsidRDefault="00C15D5B"/>
        </w:tc>
        <w:tc>
          <w:tcPr>
            <w:tcW w:w="1135" w:type="dxa"/>
          </w:tcPr>
          <w:p w:rsidR="00C15D5B" w:rsidRDefault="00C15D5B"/>
        </w:tc>
        <w:tc>
          <w:tcPr>
            <w:tcW w:w="1277" w:type="dxa"/>
          </w:tcPr>
          <w:p w:rsidR="00C15D5B" w:rsidRDefault="00C15D5B"/>
        </w:tc>
        <w:tc>
          <w:tcPr>
            <w:tcW w:w="710" w:type="dxa"/>
          </w:tcPr>
          <w:p w:rsidR="00C15D5B" w:rsidRDefault="00C15D5B"/>
        </w:tc>
        <w:tc>
          <w:tcPr>
            <w:tcW w:w="426" w:type="dxa"/>
          </w:tcPr>
          <w:p w:rsidR="00C15D5B" w:rsidRDefault="00C15D5B"/>
        </w:tc>
        <w:tc>
          <w:tcPr>
            <w:tcW w:w="1007" w:type="dxa"/>
            <w:shd w:val="clear" w:color="C0C0C0" w:fill="FFFFFF"/>
            <w:tcMar>
              <w:left w:w="34" w:type="dxa"/>
              <w:right w:w="34" w:type="dxa"/>
            </w:tcMar>
          </w:tcPr>
          <w:p w:rsidR="00C15D5B" w:rsidRDefault="00F5304A">
            <w:pPr>
              <w:spacing w:after="0" w:line="240" w:lineRule="auto"/>
              <w:jc w:val="right"/>
              <w:rPr>
                <w:sz w:val="16"/>
                <w:szCs w:val="16"/>
              </w:rPr>
            </w:pPr>
            <w:r>
              <w:rPr>
                <w:rFonts w:ascii="Times New Roman" w:hAnsi="Times New Roman" w:cs="Times New Roman"/>
                <w:color w:val="C0C0C0"/>
                <w:sz w:val="16"/>
                <w:szCs w:val="16"/>
              </w:rPr>
              <w:t>стр. 11</w:t>
            </w:r>
          </w:p>
        </w:tc>
      </w:tr>
      <w:tr w:rsidR="00C15D5B">
        <w:trPr>
          <w:trHeight w:hRule="exact" w:val="663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Pr="00F5304A" w:rsidRDefault="00F5304A">
            <w:pPr>
              <w:spacing w:after="0" w:line="240" w:lineRule="auto"/>
              <w:rPr>
                <w:sz w:val="19"/>
                <w:szCs w:val="19"/>
                <w:lang w:val="ru-RU"/>
              </w:rPr>
            </w:pPr>
            <w:r w:rsidRPr="00F5304A">
              <w:rPr>
                <w:rFonts w:ascii="Times New Roman" w:hAnsi="Times New Roman" w:cs="Times New Roman"/>
                <w:color w:val="000000"/>
                <w:sz w:val="19"/>
                <w:szCs w:val="19"/>
                <w:lang w:val="ru-RU"/>
              </w:rPr>
              <w:t>Тема: Планирование заработной платы Разработка систем оплаты труда в современных условиях.</w:t>
            </w:r>
          </w:p>
          <w:p w:rsidR="00C15D5B" w:rsidRPr="00F5304A" w:rsidRDefault="00F5304A">
            <w:pPr>
              <w:spacing w:after="0" w:line="240" w:lineRule="auto"/>
              <w:rPr>
                <w:sz w:val="19"/>
                <w:szCs w:val="19"/>
                <w:lang w:val="ru-RU"/>
              </w:rPr>
            </w:pPr>
            <w:r w:rsidRPr="00F5304A">
              <w:rPr>
                <w:rFonts w:ascii="Times New Roman" w:hAnsi="Times New Roman" w:cs="Times New Roman"/>
                <w:color w:val="000000"/>
                <w:sz w:val="19"/>
                <w:szCs w:val="19"/>
                <w:lang w:val="ru-RU"/>
              </w:rPr>
              <w:t>Учет конъюнктуры рынка труда и экономических показателей деятельности предприятия при разработке. Обоснование дифференциации в оплате труда. Разработка альтернативных систем оплаты труда.</w:t>
            </w:r>
          </w:p>
          <w:p w:rsidR="00C15D5B" w:rsidRPr="00F5304A" w:rsidRDefault="00F5304A">
            <w:pPr>
              <w:spacing w:after="0" w:line="240" w:lineRule="auto"/>
              <w:rPr>
                <w:sz w:val="19"/>
                <w:szCs w:val="19"/>
                <w:lang w:val="ru-RU"/>
              </w:rPr>
            </w:pPr>
            <w:r w:rsidRPr="00F5304A">
              <w:rPr>
                <w:rFonts w:ascii="Times New Roman" w:hAnsi="Times New Roman" w:cs="Times New Roman"/>
                <w:color w:val="000000"/>
                <w:sz w:val="19"/>
                <w:szCs w:val="19"/>
                <w:lang w:val="ru-RU"/>
              </w:rPr>
              <w:t>Формирование фонда заработной платы по категориям работников. Этапы планирования.</w:t>
            </w:r>
          </w:p>
          <w:p w:rsidR="00C15D5B" w:rsidRPr="00F5304A" w:rsidRDefault="00F5304A">
            <w:pPr>
              <w:spacing w:after="0" w:line="240" w:lineRule="auto"/>
              <w:rPr>
                <w:sz w:val="19"/>
                <w:szCs w:val="19"/>
                <w:lang w:val="ru-RU"/>
              </w:rPr>
            </w:pPr>
            <w:r w:rsidRPr="00F5304A">
              <w:rPr>
                <w:rFonts w:ascii="Times New Roman" w:hAnsi="Times New Roman" w:cs="Times New Roman"/>
                <w:color w:val="000000"/>
                <w:sz w:val="19"/>
                <w:szCs w:val="19"/>
                <w:lang w:val="ru-RU"/>
              </w:rPr>
              <w:t>Методика планирования тарифного фонда заработной платы рабочих. Планирования дневного фонда заработной платы. Планирование годового фонда заработной платы.</w:t>
            </w:r>
          </w:p>
          <w:p w:rsidR="00C15D5B" w:rsidRPr="00F5304A" w:rsidRDefault="00F5304A">
            <w:pPr>
              <w:spacing w:after="0" w:line="240" w:lineRule="auto"/>
              <w:rPr>
                <w:sz w:val="19"/>
                <w:szCs w:val="19"/>
                <w:lang w:val="ru-RU"/>
              </w:rPr>
            </w:pPr>
            <w:r w:rsidRPr="00F5304A">
              <w:rPr>
                <w:rFonts w:ascii="Times New Roman" w:hAnsi="Times New Roman" w:cs="Times New Roman"/>
                <w:color w:val="000000"/>
                <w:sz w:val="19"/>
                <w:szCs w:val="19"/>
                <w:lang w:val="ru-RU"/>
              </w:rPr>
              <w:t>Планирование фонда заработной платы специалистов и служащих. Планирование заработной платы непромышленного персонала предприятий. Методы планирования средств на оплату труда. Сущность и порядок установления нормативов затрат заработной платы на единицу объема продукции. Планирование средней заработной платы и соотношений темпов ее роста и производительности труда.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Л1.3 Л1.2 Л1.1 Л2.3 Л2.4 Л2.2 Л2.1</w:t>
            </w:r>
          </w:p>
          <w:p w:rsidR="00C15D5B" w:rsidRDefault="00F5304A">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C15D5B"/>
        </w:tc>
      </w:tr>
      <w:tr w:rsidR="00C15D5B">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Pr="00F5304A" w:rsidRDefault="00F5304A">
            <w:pPr>
              <w:spacing w:after="0" w:line="240" w:lineRule="auto"/>
              <w:rPr>
                <w:sz w:val="19"/>
                <w:szCs w:val="19"/>
                <w:lang w:val="ru-RU"/>
              </w:rPr>
            </w:pPr>
            <w:r w:rsidRPr="00F5304A">
              <w:rPr>
                <w:rFonts w:ascii="Times New Roman" w:hAnsi="Times New Roman" w:cs="Times New Roman"/>
                <w:color w:val="000000"/>
                <w:sz w:val="19"/>
                <w:szCs w:val="19"/>
                <w:lang w:val="ru-RU"/>
              </w:rPr>
              <w:t>Тема: Теоретические основы планирования трудовых показателей Сущность и задачи планирования трудовых показателей.</w:t>
            </w:r>
          </w:p>
          <w:p w:rsidR="00C15D5B" w:rsidRDefault="00F5304A">
            <w:pPr>
              <w:spacing w:after="0" w:line="240" w:lineRule="auto"/>
              <w:rPr>
                <w:sz w:val="19"/>
                <w:szCs w:val="19"/>
              </w:rPr>
            </w:pPr>
            <w:r w:rsidRPr="00F5304A">
              <w:rPr>
                <w:rFonts w:ascii="Times New Roman" w:hAnsi="Times New Roman" w:cs="Times New Roman"/>
                <w:color w:val="000000"/>
                <w:sz w:val="19"/>
                <w:szCs w:val="19"/>
                <w:lang w:val="ru-RU"/>
              </w:rPr>
              <w:t xml:space="preserve">Место планирования трудовых показателей в системе экономических наук. Классификация видов планирования. Методы планирования: балансовый, нормативный, опытно- статистический. План по труду как важный элемент в системе внутрифирменного планирования. Содержание и форма плана по труду. Общий алгоритм расчета плана по труду. </w:t>
            </w:r>
            <w:r>
              <w:rPr>
                <w:rFonts w:ascii="Times New Roman" w:hAnsi="Times New Roman" w:cs="Times New Roman"/>
                <w:color w:val="000000"/>
                <w:sz w:val="19"/>
                <w:szCs w:val="19"/>
              </w:rPr>
              <w:t>Этапы планирования труда.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Л1.3 Л1.2 Л1.1 Л2.3 Л2.4 Л2.2 Л2.1</w:t>
            </w:r>
          </w:p>
          <w:p w:rsidR="00C15D5B" w:rsidRDefault="00F5304A">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C15D5B"/>
        </w:tc>
      </w:tr>
    </w:tbl>
    <w:p w:rsidR="00C15D5B" w:rsidRDefault="00F5304A">
      <w:pPr>
        <w:rPr>
          <w:sz w:val="0"/>
          <w:szCs w:val="0"/>
        </w:rPr>
      </w:pPr>
      <w:r>
        <w:br w:type="page"/>
      </w:r>
    </w:p>
    <w:tbl>
      <w:tblPr>
        <w:tblW w:w="0" w:type="auto"/>
        <w:tblCellMar>
          <w:left w:w="0" w:type="dxa"/>
          <w:right w:w="0" w:type="dxa"/>
        </w:tblCellMar>
        <w:tblLook w:val="04A0"/>
      </w:tblPr>
      <w:tblGrid>
        <w:gridCol w:w="900"/>
        <w:gridCol w:w="3391"/>
        <w:gridCol w:w="113"/>
        <w:gridCol w:w="767"/>
        <w:gridCol w:w="653"/>
        <w:gridCol w:w="1064"/>
        <w:gridCol w:w="1161"/>
        <w:gridCol w:w="639"/>
        <w:gridCol w:w="363"/>
        <w:gridCol w:w="905"/>
      </w:tblGrid>
      <w:tr w:rsidR="00C15D5B">
        <w:trPr>
          <w:trHeight w:hRule="exact" w:val="416"/>
        </w:trPr>
        <w:tc>
          <w:tcPr>
            <w:tcW w:w="4692" w:type="dxa"/>
            <w:gridSpan w:val="3"/>
            <w:shd w:val="clear" w:color="C0C0C0" w:fill="FFFFFF"/>
            <w:tcMar>
              <w:left w:w="34" w:type="dxa"/>
              <w:right w:w="34" w:type="dxa"/>
            </w:tcMar>
          </w:tcPr>
          <w:p w:rsidR="00C15D5B" w:rsidRDefault="00F5304A">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C15D5B" w:rsidRDefault="00C15D5B"/>
        </w:tc>
        <w:tc>
          <w:tcPr>
            <w:tcW w:w="710" w:type="dxa"/>
          </w:tcPr>
          <w:p w:rsidR="00C15D5B" w:rsidRDefault="00C15D5B"/>
        </w:tc>
        <w:tc>
          <w:tcPr>
            <w:tcW w:w="1135" w:type="dxa"/>
          </w:tcPr>
          <w:p w:rsidR="00C15D5B" w:rsidRDefault="00C15D5B"/>
        </w:tc>
        <w:tc>
          <w:tcPr>
            <w:tcW w:w="1277" w:type="dxa"/>
          </w:tcPr>
          <w:p w:rsidR="00C15D5B" w:rsidRDefault="00C15D5B"/>
        </w:tc>
        <w:tc>
          <w:tcPr>
            <w:tcW w:w="710" w:type="dxa"/>
          </w:tcPr>
          <w:p w:rsidR="00C15D5B" w:rsidRDefault="00C15D5B"/>
        </w:tc>
        <w:tc>
          <w:tcPr>
            <w:tcW w:w="426" w:type="dxa"/>
          </w:tcPr>
          <w:p w:rsidR="00C15D5B" w:rsidRDefault="00C15D5B"/>
        </w:tc>
        <w:tc>
          <w:tcPr>
            <w:tcW w:w="1007" w:type="dxa"/>
            <w:shd w:val="clear" w:color="C0C0C0" w:fill="FFFFFF"/>
            <w:tcMar>
              <w:left w:w="34" w:type="dxa"/>
              <w:right w:w="34" w:type="dxa"/>
            </w:tcMar>
          </w:tcPr>
          <w:p w:rsidR="00C15D5B" w:rsidRDefault="00F5304A">
            <w:pPr>
              <w:spacing w:after="0" w:line="240" w:lineRule="auto"/>
              <w:jc w:val="right"/>
              <w:rPr>
                <w:sz w:val="16"/>
                <w:szCs w:val="16"/>
              </w:rPr>
            </w:pPr>
            <w:r>
              <w:rPr>
                <w:rFonts w:ascii="Times New Roman" w:hAnsi="Times New Roman" w:cs="Times New Roman"/>
                <w:color w:val="C0C0C0"/>
                <w:sz w:val="16"/>
                <w:szCs w:val="16"/>
              </w:rPr>
              <w:t>стр. 12</w:t>
            </w:r>
          </w:p>
        </w:tc>
      </w:tr>
      <w:tr w:rsidR="00C15D5B">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Pr="00F5304A" w:rsidRDefault="00F5304A">
            <w:pPr>
              <w:spacing w:after="0" w:line="240" w:lineRule="auto"/>
              <w:rPr>
                <w:sz w:val="19"/>
                <w:szCs w:val="19"/>
                <w:lang w:val="ru-RU"/>
              </w:rPr>
            </w:pPr>
            <w:r w:rsidRPr="00F5304A">
              <w:rPr>
                <w:rFonts w:ascii="Times New Roman" w:hAnsi="Times New Roman" w:cs="Times New Roman"/>
                <w:color w:val="000000"/>
                <w:sz w:val="19"/>
                <w:szCs w:val="19"/>
                <w:lang w:val="ru-RU"/>
              </w:rPr>
              <w:t>Тема: Планирование трудоемкости производственной программы и производительности труда Проблемы управления производительностью труда.</w:t>
            </w:r>
          </w:p>
          <w:p w:rsidR="00C15D5B" w:rsidRPr="00F5304A" w:rsidRDefault="00F5304A">
            <w:pPr>
              <w:spacing w:after="0" w:line="240" w:lineRule="auto"/>
              <w:rPr>
                <w:sz w:val="19"/>
                <w:szCs w:val="19"/>
                <w:lang w:val="ru-RU"/>
              </w:rPr>
            </w:pPr>
            <w:r w:rsidRPr="00F5304A">
              <w:rPr>
                <w:rFonts w:ascii="Times New Roman" w:hAnsi="Times New Roman" w:cs="Times New Roman"/>
                <w:color w:val="000000"/>
                <w:sz w:val="19"/>
                <w:szCs w:val="19"/>
                <w:lang w:val="ru-RU"/>
              </w:rPr>
              <w:t>Роль планирования труда на предприятии. Общий алгоритм планирования производительности труда: методом прямого счета, по факторам. Методы выявления резервов. Определение экономии численности и роста производительности труда от действия различных факторов: от внедрения достижений технического прогресса, от улучшения организации производства и труда. Трудоемкость изготовления продукции: нормативная, фактическая, плановая. Трудоемкость основного производства и полная трудоемкость. Взаимосвязь трудоемкости продукции и производительности труда. Разработка планов по снижению трудоемкости производственной программы.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Л1.3 Л1.2 Л1.1 Л2.3 Л2.4 Л2.2 Л2.1</w:t>
            </w:r>
          </w:p>
          <w:p w:rsidR="00C15D5B" w:rsidRDefault="00F5304A">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C15D5B"/>
        </w:tc>
      </w:tr>
      <w:tr w:rsidR="00C15D5B">
        <w:trPr>
          <w:trHeight w:hRule="exact" w:val="794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Pr="00F5304A" w:rsidRDefault="00F5304A">
            <w:pPr>
              <w:spacing w:after="0" w:line="240" w:lineRule="auto"/>
              <w:rPr>
                <w:sz w:val="19"/>
                <w:szCs w:val="19"/>
                <w:lang w:val="ru-RU"/>
              </w:rPr>
            </w:pPr>
            <w:r w:rsidRPr="00F5304A">
              <w:rPr>
                <w:rFonts w:ascii="Times New Roman" w:hAnsi="Times New Roman" w:cs="Times New Roman"/>
                <w:color w:val="000000"/>
                <w:sz w:val="19"/>
                <w:szCs w:val="19"/>
                <w:lang w:val="ru-RU"/>
              </w:rPr>
              <w:t>«Планирование показателей по труду и зарплате»</w:t>
            </w:r>
          </w:p>
          <w:p w:rsidR="00C15D5B" w:rsidRPr="00F5304A" w:rsidRDefault="00F5304A">
            <w:pPr>
              <w:spacing w:after="0" w:line="240" w:lineRule="auto"/>
              <w:rPr>
                <w:sz w:val="19"/>
                <w:szCs w:val="19"/>
                <w:lang w:val="ru-RU"/>
              </w:rPr>
            </w:pPr>
            <w:r w:rsidRPr="00F5304A">
              <w:rPr>
                <w:rFonts w:ascii="Times New Roman" w:hAnsi="Times New Roman" w:cs="Times New Roman"/>
                <w:color w:val="000000"/>
                <w:sz w:val="19"/>
                <w:szCs w:val="19"/>
                <w:lang w:val="ru-RU"/>
              </w:rPr>
              <w:t>Показатели плана по труду организации. Численность персонала по категориям работающих, соотношения их удельных весов в общей численности. Рациональное соотношение профессионально- квалификационных групп работников. Численность персонала: занятого ручным, механизированным и автоматизированным трудом;</w:t>
            </w:r>
          </w:p>
          <w:p w:rsidR="00C15D5B" w:rsidRPr="00F5304A" w:rsidRDefault="00F5304A">
            <w:pPr>
              <w:spacing w:after="0" w:line="240" w:lineRule="auto"/>
              <w:rPr>
                <w:sz w:val="19"/>
                <w:szCs w:val="19"/>
                <w:lang w:val="ru-RU"/>
              </w:rPr>
            </w:pPr>
            <w:r w:rsidRPr="00F5304A">
              <w:rPr>
                <w:rFonts w:ascii="Times New Roman" w:hAnsi="Times New Roman" w:cs="Times New Roman"/>
                <w:color w:val="000000"/>
                <w:sz w:val="19"/>
                <w:szCs w:val="19"/>
                <w:lang w:val="ru-RU"/>
              </w:rPr>
              <w:t>работающего в нормальных, вредных и опасных условиях труда. Профессиональная структура персонала. Структура персонала по уровню образования и квалификации, по формам оплаты труда и т.п. Удельный вес управленческих работников в общей численности персонала.</w:t>
            </w:r>
          </w:p>
          <w:p w:rsidR="00C15D5B" w:rsidRPr="00F5304A" w:rsidRDefault="00F5304A">
            <w:pPr>
              <w:spacing w:after="0" w:line="240" w:lineRule="auto"/>
              <w:rPr>
                <w:sz w:val="19"/>
                <w:szCs w:val="19"/>
                <w:lang w:val="ru-RU"/>
              </w:rPr>
            </w:pPr>
            <w:r w:rsidRPr="00F5304A">
              <w:rPr>
                <w:rFonts w:ascii="Times New Roman" w:hAnsi="Times New Roman" w:cs="Times New Roman"/>
                <w:color w:val="000000"/>
                <w:sz w:val="19"/>
                <w:szCs w:val="19"/>
                <w:lang w:val="ru-RU"/>
              </w:rPr>
              <w:t>Показатели использования работников в соответствии с их профессиональной подготовкой и квалификацией. Показатели, характеризующие систему подготовки, переподготовки и повышения квалификации всех категорий работников, повышение их культурного уровня, степень сплоченности трудового коллектива и уровень социально-психологического климата. Текучесть кадров. Фактическая и потенциальная текучесть, показатели ее измерения. Показатели использования персонала.</w:t>
            </w:r>
          </w:p>
          <w:p w:rsidR="00C15D5B" w:rsidRDefault="00F5304A">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Л1.3 Л1.2 Л1.1 Л2.3 Л2.4 Л2.2 Л2.1</w:t>
            </w:r>
          </w:p>
          <w:p w:rsidR="00C15D5B" w:rsidRDefault="00F5304A">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C15D5B"/>
        </w:tc>
      </w:tr>
    </w:tbl>
    <w:p w:rsidR="00C15D5B" w:rsidRDefault="00F5304A">
      <w:pPr>
        <w:rPr>
          <w:sz w:val="0"/>
          <w:szCs w:val="0"/>
        </w:rPr>
      </w:pPr>
      <w:r>
        <w:br w:type="page"/>
      </w:r>
    </w:p>
    <w:tbl>
      <w:tblPr>
        <w:tblW w:w="0" w:type="auto"/>
        <w:tblCellMar>
          <w:left w:w="0" w:type="dxa"/>
          <w:right w:w="0" w:type="dxa"/>
        </w:tblCellMar>
        <w:tblLook w:val="04A0"/>
      </w:tblPr>
      <w:tblGrid>
        <w:gridCol w:w="900"/>
        <w:gridCol w:w="3391"/>
        <w:gridCol w:w="113"/>
        <w:gridCol w:w="767"/>
        <w:gridCol w:w="653"/>
        <w:gridCol w:w="1064"/>
        <w:gridCol w:w="1161"/>
        <w:gridCol w:w="639"/>
        <w:gridCol w:w="363"/>
        <w:gridCol w:w="905"/>
      </w:tblGrid>
      <w:tr w:rsidR="00C15D5B">
        <w:trPr>
          <w:trHeight w:hRule="exact" w:val="416"/>
        </w:trPr>
        <w:tc>
          <w:tcPr>
            <w:tcW w:w="4692" w:type="dxa"/>
            <w:gridSpan w:val="3"/>
            <w:shd w:val="clear" w:color="C0C0C0" w:fill="FFFFFF"/>
            <w:tcMar>
              <w:left w:w="34" w:type="dxa"/>
              <w:right w:w="34" w:type="dxa"/>
            </w:tcMar>
          </w:tcPr>
          <w:p w:rsidR="00C15D5B" w:rsidRDefault="00F5304A">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C15D5B" w:rsidRDefault="00C15D5B"/>
        </w:tc>
        <w:tc>
          <w:tcPr>
            <w:tcW w:w="710" w:type="dxa"/>
          </w:tcPr>
          <w:p w:rsidR="00C15D5B" w:rsidRDefault="00C15D5B"/>
        </w:tc>
        <w:tc>
          <w:tcPr>
            <w:tcW w:w="1135" w:type="dxa"/>
          </w:tcPr>
          <w:p w:rsidR="00C15D5B" w:rsidRDefault="00C15D5B"/>
        </w:tc>
        <w:tc>
          <w:tcPr>
            <w:tcW w:w="1277" w:type="dxa"/>
          </w:tcPr>
          <w:p w:rsidR="00C15D5B" w:rsidRDefault="00C15D5B"/>
        </w:tc>
        <w:tc>
          <w:tcPr>
            <w:tcW w:w="710" w:type="dxa"/>
          </w:tcPr>
          <w:p w:rsidR="00C15D5B" w:rsidRDefault="00C15D5B"/>
        </w:tc>
        <w:tc>
          <w:tcPr>
            <w:tcW w:w="426" w:type="dxa"/>
          </w:tcPr>
          <w:p w:rsidR="00C15D5B" w:rsidRDefault="00C15D5B"/>
        </w:tc>
        <w:tc>
          <w:tcPr>
            <w:tcW w:w="1007" w:type="dxa"/>
            <w:shd w:val="clear" w:color="C0C0C0" w:fill="FFFFFF"/>
            <w:tcMar>
              <w:left w:w="34" w:type="dxa"/>
              <w:right w:w="34" w:type="dxa"/>
            </w:tcMar>
          </w:tcPr>
          <w:p w:rsidR="00C15D5B" w:rsidRDefault="00F5304A">
            <w:pPr>
              <w:spacing w:after="0" w:line="240" w:lineRule="auto"/>
              <w:jc w:val="right"/>
              <w:rPr>
                <w:sz w:val="16"/>
                <w:szCs w:val="16"/>
              </w:rPr>
            </w:pPr>
            <w:r>
              <w:rPr>
                <w:rFonts w:ascii="Times New Roman" w:hAnsi="Times New Roman" w:cs="Times New Roman"/>
                <w:color w:val="C0C0C0"/>
                <w:sz w:val="16"/>
                <w:szCs w:val="16"/>
              </w:rPr>
              <w:t>стр. 13</w:t>
            </w:r>
          </w:p>
        </w:tc>
      </w:tr>
      <w:tr w:rsidR="00C15D5B">
        <w:trPr>
          <w:trHeight w:hRule="exact" w:val="794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Pr="00F5304A" w:rsidRDefault="00F5304A">
            <w:pPr>
              <w:spacing w:after="0" w:line="240" w:lineRule="auto"/>
              <w:rPr>
                <w:sz w:val="19"/>
                <w:szCs w:val="19"/>
                <w:lang w:val="ru-RU"/>
              </w:rPr>
            </w:pPr>
            <w:r w:rsidRPr="00F5304A">
              <w:rPr>
                <w:rFonts w:ascii="Times New Roman" w:hAnsi="Times New Roman" w:cs="Times New Roman"/>
                <w:color w:val="000000"/>
                <w:sz w:val="19"/>
                <w:szCs w:val="19"/>
                <w:lang w:val="ru-RU"/>
              </w:rPr>
              <w:t>«Планирование показателей по труду и зарплате»</w:t>
            </w:r>
          </w:p>
          <w:p w:rsidR="00C15D5B" w:rsidRPr="00F5304A" w:rsidRDefault="00F5304A">
            <w:pPr>
              <w:spacing w:after="0" w:line="240" w:lineRule="auto"/>
              <w:rPr>
                <w:sz w:val="19"/>
                <w:szCs w:val="19"/>
                <w:lang w:val="ru-RU"/>
              </w:rPr>
            </w:pPr>
            <w:r w:rsidRPr="00F5304A">
              <w:rPr>
                <w:rFonts w:ascii="Times New Roman" w:hAnsi="Times New Roman" w:cs="Times New Roman"/>
                <w:color w:val="000000"/>
                <w:sz w:val="19"/>
                <w:szCs w:val="19"/>
                <w:lang w:val="ru-RU"/>
              </w:rPr>
              <w:t>Показатели плана по труду организации. Численность персонала по категориям работающих, соотношения их удельных весов в общей численности. Рациональное соотношение профессионально- квалификационных групп работников. Численность персонала: занятого ручным, механизированным и автоматизированным трудом;</w:t>
            </w:r>
          </w:p>
          <w:p w:rsidR="00C15D5B" w:rsidRPr="00F5304A" w:rsidRDefault="00F5304A">
            <w:pPr>
              <w:spacing w:after="0" w:line="240" w:lineRule="auto"/>
              <w:rPr>
                <w:sz w:val="19"/>
                <w:szCs w:val="19"/>
                <w:lang w:val="ru-RU"/>
              </w:rPr>
            </w:pPr>
            <w:r w:rsidRPr="00F5304A">
              <w:rPr>
                <w:rFonts w:ascii="Times New Roman" w:hAnsi="Times New Roman" w:cs="Times New Roman"/>
                <w:color w:val="000000"/>
                <w:sz w:val="19"/>
                <w:szCs w:val="19"/>
                <w:lang w:val="ru-RU"/>
              </w:rPr>
              <w:t>работающего в нормальных, вредных и опасных условиях труда. Профессиональная структура персонала. Структура персонала по уровню образования и квалификации, по формам оплаты труда и т.п. Удельный вес управленческих работников в общей численности персонала.</w:t>
            </w:r>
          </w:p>
          <w:p w:rsidR="00C15D5B" w:rsidRPr="00F5304A" w:rsidRDefault="00F5304A">
            <w:pPr>
              <w:spacing w:after="0" w:line="240" w:lineRule="auto"/>
              <w:rPr>
                <w:sz w:val="19"/>
                <w:szCs w:val="19"/>
                <w:lang w:val="ru-RU"/>
              </w:rPr>
            </w:pPr>
            <w:r w:rsidRPr="00F5304A">
              <w:rPr>
                <w:rFonts w:ascii="Times New Roman" w:hAnsi="Times New Roman" w:cs="Times New Roman"/>
                <w:color w:val="000000"/>
                <w:sz w:val="19"/>
                <w:szCs w:val="19"/>
                <w:lang w:val="ru-RU"/>
              </w:rPr>
              <w:t>Показатели использования работников в соответствии с их профессиональной подготовкой и квалификацией. Показатели, характеризующие систему подготовки, переподготовки и повышения квалификации всех категорий работников, повышение их культурного уровня, степень сплоченности трудового коллектива и уровень социально-психологического климата. Текучесть кадров. Фактическая и потенциальная текучесть, показатели ее измерения. Показатели использования персонала</w:t>
            </w:r>
          </w:p>
          <w:p w:rsidR="00C15D5B" w:rsidRDefault="00F5304A">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Л1.3 Л1.2 Л1.1 Л2.3 Л2.4 Л2.2 Л2.1</w:t>
            </w:r>
          </w:p>
          <w:p w:rsidR="00C15D5B" w:rsidRDefault="00F5304A">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C15D5B"/>
        </w:tc>
      </w:tr>
    </w:tbl>
    <w:p w:rsidR="00C15D5B" w:rsidRDefault="00F5304A">
      <w:pPr>
        <w:rPr>
          <w:sz w:val="0"/>
          <w:szCs w:val="0"/>
        </w:rPr>
      </w:pPr>
      <w:r>
        <w:br w:type="page"/>
      </w:r>
    </w:p>
    <w:tbl>
      <w:tblPr>
        <w:tblW w:w="0" w:type="auto"/>
        <w:tblCellMar>
          <w:left w:w="0" w:type="dxa"/>
          <w:right w:w="0" w:type="dxa"/>
        </w:tblCellMar>
        <w:tblLook w:val="04A0"/>
      </w:tblPr>
      <w:tblGrid>
        <w:gridCol w:w="900"/>
        <w:gridCol w:w="3391"/>
        <w:gridCol w:w="127"/>
        <w:gridCol w:w="753"/>
        <w:gridCol w:w="653"/>
        <w:gridCol w:w="1064"/>
        <w:gridCol w:w="1161"/>
        <w:gridCol w:w="639"/>
        <w:gridCol w:w="363"/>
        <w:gridCol w:w="905"/>
      </w:tblGrid>
      <w:tr w:rsidR="00C15D5B">
        <w:trPr>
          <w:trHeight w:hRule="exact" w:val="416"/>
        </w:trPr>
        <w:tc>
          <w:tcPr>
            <w:tcW w:w="4692" w:type="dxa"/>
            <w:gridSpan w:val="3"/>
            <w:shd w:val="clear" w:color="C0C0C0" w:fill="FFFFFF"/>
            <w:tcMar>
              <w:left w:w="34" w:type="dxa"/>
              <w:right w:w="34" w:type="dxa"/>
            </w:tcMar>
          </w:tcPr>
          <w:p w:rsidR="00C15D5B" w:rsidRDefault="00F5304A">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C15D5B" w:rsidRDefault="00C15D5B"/>
        </w:tc>
        <w:tc>
          <w:tcPr>
            <w:tcW w:w="710" w:type="dxa"/>
          </w:tcPr>
          <w:p w:rsidR="00C15D5B" w:rsidRDefault="00C15D5B"/>
        </w:tc>
        <w:tc>
          <w:tcPr>
            <w:tcW w:w="1135" w:type="dxa"/>
          </w:tcPr>
          <w:p w:rsidR="00C15D5B" w:rsidRDefault="00C15D5B"/>
        </w:tc>
        <w:tc>
          <w:tcPr>
            <w:tcW w:w="1277" w:type="dxa"/>
          </w:tcPr>
          <w:p w:rsidR="00C15D5B" w:rsidRDefault="00C15D5B"/>
        </w:tc>
        <w:tc>
          <w:tcPr>
            <w:tcW w:w="710" w:type="dxa"/>
          </w:tcPr>
          <w:p w:rsidR="00C15D5B" w:rsidRDefault="00C15D5B"/>
        </w:tc>
        <w:tc>
          <w:tcPr>
            <w:tcW w:w="426" w:type="dxa"/>
          </w:tcPr>
          <w:p w:rsidR="00C15D5B" w:rsidRDefault="00C15D5B"/>
        </w:tc>
        <w:tc>
          <w:tcPr>
            <w:tcW w:w="1007" w:type="dxa"/>
            <w:shd w:val="clear" w:color="C0C0C0" w:fill="FFFFFF"/>
            <w:tcMar>
              <w:left w:w="34" w:type="dxa"/>
              <w:right w:w="34" w:type="dxa"/>
            </w:tcMar>
          </w:tcPr>
          <w:p w:rsidR="00C15D5B" w:rsidRDefault="00F5304A">
            <w:pPr>
              <w:spacing w:after="0" w:line="240" w:lineRule="auto"/>
              <w:jc w:val="right"/>
              <w:rPr>
                <w:sz w:val="16"/>
                <w:szCs w:val="16"/>
              </w:rPr>
            </w:pPr>
            <w:r>
              <w:rPr>
                <w:rFonts w:ascii="Times New Roman" w:hAnsi="Times New Roman" w:cs="Times New Roman"/>
                <w:color w:val="C0C0C0"/>
                <w:sz w:val="16"/>
                <w:szCs w:val="16"/>
              </w:rPr>
              <w:t>стр. 14</w:t>
            </w:r>
          </w:p>
        </w:tc>
      </w:tr>
      <w:tr w:rsidR="00C15D5B">
        <w:trPr>
          <w:trHeight w:hRule="exact" w:val="794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Pr="00F5304A" w:rsidRDefault="00F5304A">
            <w:pPr>
              <w:spacing w:after="0" w:line="240" w:lineRule="auto"/>
              <w:rPr>
                <w:sz w:val="19"/>
                <w:szCs w:val="19"/>
                <w:lang w:val="ru-RU"/>
              </w:rPr>
            </w:pPr>
            <w:r w:rsidRPr="00F5304A">
              <w:rPr>
                <w:rFonts w:ascii="Times New Roman" w:hAnsi="Times New Roman" w:cs="Times New Roman"/>
                <w:color w:val="000000"/>
                <w:sz w:val="19"/>
                <w:szCs w:val="19"/>
                <w:lang w:val="ru-RU"/>
              </w:rPr>
              <w:t>«Планирование показателей по труду и зарплате»</w:t>
            </w:r>
          </w:p>
          <w:p w:rsidR="00C15D5B" w:rsidRPr="00F5304A" w:rsidRDefault="00F5304A">
            <w:pPr>
              <w:spacing w:after="0" w:line="240" w:lineRule="auto"/>
              <w:rPr>
                <w:sz w:val="19"/>
                <w:szCs w:val="19"/>
                <w:lang w:val="ru-RU"/>
              </w:rPr>
            </w:pPr>
            <w:r w:rsidRPr="00F5304A">
              <w:rPr>
                <w:rFonts w:ascii="Times New Roman" w:hAnsi="Times New Roman" w:cs="Times New Roman"/>
                <w:color w:val="000000"/>
                <w:sz w:val="19"/>
                <w:szCs w:val="19"/>
                <w:lang w:val="ru-RU"/>
              </w:rPr>
              <w:t>Показатели плана по труду организации. Численность персонала по категориям работающих, соотношения их удельных весов в общей численности. Рациональное соотношение профессионально- квалификационных групп работников. Численность персонала: занятого ручным, механизированным и автоматизированным трудом;</w:t>
            </w:r>
          </w:p>
          <w:p w:rsidR="00C15D5B" w:rsidRPr="00F5304A" w:rsidRDefault="00F5304A">
            <w:pPr>
              <w:spacing w:after="0" w:line="240" w:lineRule="auto"/>
              <w:rPr>
                <w:sz w:val="19"/>
                <w:szCs w:val="19"/>
                <w:lang w:val="ru-RU"/>
              </w:rPr>
            </w:pPr>
            <w:r w:rsidRPr="00F5304A">
              <w:rPr>
                <w:rFonts w:ascii="Times New Roman" w:hAnsi="Times New Roman" w:cs="Times New Roman"/>
                <w:color w:val="000000"/>
                <w:sz w:val="19"/>
                <w:szCs w:val="19"/>
                <w:lang w:val="ru-RU"/>
              </w:rPr>
              <w:t>работающего в нормальных, вредных и опасных условиях труда. Профессиональная структура персонала. Структура персонала по уровню образования и квалификации, по формам оплаты труда и т.п. Удельный вес управленческих работников в общей численности персонала.</w:t>
            </w:r>
          </w:p>
          <w:p w:rsidR="00C15D5B" w:rsidRPr="00F5304A" w:rsidRDefault="00F5304A">
            <w:pPr>
              <w:spacing w:after="0" w:line="240" w:lineRule="auto"/>
              <w:rPr>
                <w:sz w:val="19"/>
                <w:szCs w:val="19"/>
                <w:lang w:val="ru-RU"/>
              </w:rPr>
            </w:pPr>
            <w:r w:rsidRPr="00F5304A">
              <w:rPr>
                <w:rFonts w:ascii="Times New Roman" w:hAnsi="Times New Roman" w:cs="Times New Roman"/>
                <w:color w:val="000000"/>
                <w:sz w:val="19"/>
                <w:szCs w:val="19"/>
                <w:lang w:val="ru-RU"/>
              </w:rPr>
              <w:t>Показатели использования работников в соответствии с их профессиональной подготовкой и квалификацией. Показатели, характеризующие систему подготовки, переподготовки и повышения квалификации всех категорий работников, повышение их культурного уровня, степень сплоченности трудового коллектива и уровень социально-психологического климата. Текучесть кадров. Фактическая и потенциальная текучесть, показатели ее измерения. Показатели использования персонала</w:t>
            </w:r>
          </w:p>
          <w:p w:rsidR="00C15D5B" w:rsidRDefault="00F5304A">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Л1.3 Л1.2 Л1.1 Л2.3 Л2.4 Л2.2 Л2.1</w:t>
            </w:r>
          </w:p>
          <w:p w:rsidR="00C15D5B" w:rsidRDefault="00F5304A">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C15D5B"/>
        </w:tc>
      </w:tr>
      <w:tr w:rsidR="00C15D5B">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3.7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rPr>
                <w:sz w:val="19"/>
                <w:szCs w:val="19"/>
              </w:rPr>
            </w:pPr>
            <w:r>
              <w:rPr>
                <w:rFonts w:ascii="Times New Roman" w:hAnsi="Times New Roman" w:cs="Times New Roman"/>
                <w:color w:val="000000"/>
                <w:sz w:val="19"/>
                <w:szCs w:val="19"/>
              </w:rPr>
              <w:t>. /Экзамен/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Л1.3 Л1.2 Л1.1 Л2.3 Л2.4 Л2.2 Л2.1</w:t>
            </w:r>
          </w:p>
          <w:p w:rsidR="00C15D5B" w:rsidRDefault="00F5304A">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C15D5B"/>
        </w:tc>
      </w:tr>
      <w:tr w:rsidR="00C15D5B">
        <w:trPr>
          <w:trHeight w:hRule="exact" w:val="277"/>
        </w:trPr>
        <w:tc>
          <w:tcPr>
            <w:tcW w:w="993" w:type="dxa"/>
          </w:tcPr>
          <w:p w:rsidR="00C15D5B" w:rsidRDefault="00C15D5B"/>
        </w:tc>
        <w:tc>
          <w:tcPr>
            <w:tcW w:w="3545" w:type="dxa"/>
          </w:tcPr>
          <w:p w:rsidR="00C15D5B" w:rsidRDefault="00C15D5B"/>
        </w:tc>
        <w:tc>
          <w:tcPr>
            <w:tcW w:w="143" w:type="dxa"/>
          </w:tcPr>
          <w:p w:rsidR="00C15D5B" w:rsidRDefault="00C15D5B"/>
        </w:tc>
        <w:tc>
          <w:tcPr>
            <w:tcW w:w="851" w:type="dxa"/>
          </w:tcPr>
          <w:p w:rsidR="00C15D5B" w:rsidRDefault="00C15D5B"/>
        </w:tc>
        <w:tc>
          <w:tcPr>
            <w:tcW w:w="710" w:type="dxa"/>
          </w:tcPr>
          <w:p w:rsidR="00C15D5B" w:rsidRDefault="00C15D5B"/>
        </w:tc>
        <w:tc>
          <w:tcPr>
            <w:tcW w:w="1135" w:type="dxa"/>
          </w:tcPr>
          <w:p w:rsidR="00C15D5B" w:rsidRDefault="00C15D5B"/>
        </w:tc>
        <w:tc>
          <w:tcPr>
            <w:tcW w:w="1277" w:type="dxa"/>
          </w:tcPr>
          <w:p w:rsidR="00C15D5B" w:rsidRDefault="00C15D5B"/>
        </w:tc>
        <w:tc>
          <w:tcPr>
            <w:tcW w:w="710" w:type="dxa"/>
          </w:tcPr>
          <w:p w:rsidR="00C15D5B" w:rsidRDefault="00C15D5B"/>
        </w:tc>
        <w:tc>
          <w:tcPr>
            <w:tcW w:w="426" w:type="dxa"/>
          </w:tcPr>
          <w:p w:rsidR="00C15D5B" w:rsidRDefault="00C15D5B"/>
        </w:tc>
        <w:tc>
          <w:tcPr>
            <w:tcW w:w="993" w:type="dxa"/>
          </w:tcPr>
          <w:p w:rsidR="00C15D5B" w:rsidRDefault="00C15D5B"/>
        </w:tc>
      </w:tr>
      <w:tr w:rsidR="00C15D5B">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C15D5B" w:rsidRPr="00FF4CF4">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Pr="00F5304A" w:rsidRDefault="00F5304A">
            <w:pPr>
              <w:spacing w:after="0" w:line="240" w:lineRule="auto"/>
              <w:jc w:val="center"/>
              <w:rPr>
                <w:sz w:val="19"/>
                <w:szCs w:val="19"/>
                <w:lang w:val="ru-RU"/>
              </w:rPr>
            </w:pPr>
            <w:r w:rsidRPr="00F5304A">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C15D5B" w:rsidRPr="00FF4CF4">
        <w:trPr>
          <w:trHeight w:hRule="exact" w:val="4915"/>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Pr="00F5304A" w:rsidRDefault="00F5304A">
            <w:pPr>
              <w:spacing w:after="0" w:line="240" w:lineRule="auto"/>
              <w:rPr>
                <w:sz w:val="19"/>
                <w:szCs w:val="19"/>
                <w:lang w:val="ru-RU"/>
              </w:rPr>
            </w:pPr>
            <w:r w:rsidRPr="00F5304A">
              <w:rPr>
                <w:rFonts w:ascii="Times New Roman" w:hAnsi="Times New Roman" w:cs="Times New Roman"/>
                <w:color w:val="000000"/>
                <w:sz w:val="19"/>
                <w:szCs w:val="19"/>
                <w:lang w:val="ru-RU"/>
              </w:rPr>
              <w:lastRenderedPageBreak/>
              <w:t>Вопросы к экзамену:</w:t>
            </w:r>
          </w:p>
          <w:p w:rsidR="00C15D5B" w:rsidRPr="00F5304A" w:rsidRDefault="00F5304A">
            <w:pPr>
              <w:spacing w:after="0" w:line="240" w:lineRule="auto"/>
              <w:rPr>
                <w:sz w:val="19"/>
                <w:szCs w:val="19"/>
                <w:lang w:val="ru-RU"/>
              </w:rPr>
            </w:pPr>
            <w:r w:rsidRPr="00F5304A">
              <w:rPr>
                <w:rFonts w:ascii="Times New Roman" w:hAnsi="Times New Roman" w:cs="Times New Roman"/>
                <w:color w:val="000000"/>
                <w:sz w:val="19"/>
                <w:szCs w:val="19"/>
                <w:lang w:val="ru-RU"/>
              </w:rPr>
              <w:t>1. Показатели по труду и факторы, их определяющие.</w:t>
            </w:r>
          </w:p>
          <w:p w:rsidR="00C15D5B" w:rsidRPr="00F5304A" w:rsidRDefault="00F5304A">
            <w:pPr>
              <w:spacing w:after="0" w:line="240" w:lineRule="auto"/>
              <w:rPr>
                <w:sz w:val="19"/>
                <w:szCs w:val="19"/>
                <w:lang w:val="ru-RU"/>
              </w:rPr>
            </w:pPr>
            <w:r w:rsidRPr="00F5304A">
              <w:rPr>
                <w:rFonts w:ascii="Times New Roman" w:hAnsi="Times New Roman" w:cs="Times New Roman"/>
                <w:color w:val="000000"/>
                <w:sz w:val="19"/>
                <w:szCs w:val="19"/>
                <w:lang w:val="ru-RU"/>
              </w:rPr>
              <w:t>2. Значение и задачи анализа трудовых показателей организации. Методика анализа трудовых показателей.</w:t>
            </w:r>
          </w:p>
          <w:p w:rsidR="00C15D5B" w:rsidRPr="00F5304A" w:rsidRDefault="00F5304A">
            <w:pPr>
              <w:spacing w:after="0" w:line="240" w:lineRule="auto"/>
              <w:rPr>
                <w:sz w:val="19"/>
                <w:szCs w:val="19"/>
                <w:lang w:val="ru-RU"/>
              </w:rPr>
            </w:pPr>
            <w:r w:rsidRPr="00F5304A">
              <w:rPr>
                <w:rFonts w:ascii="Times New Roman" w:hAnsi="Times New Roman" w:cs="Times New Roman"/>
                <w:color w:val="000000"/>
                <w:sz w:val="19"/>
                <w:szCs w:val="19"/>
                <w:lang w:val="ru-RU"/>
              </w:rPr>
              <w:t>3. Основные задачи анализа в области использования рабочей силы, использования рабочего времени, производительности труда, использования средств на оплату труда.</w:t>
            </w:r>
          </w:p>
          <w:p w:rsidR="00C15D5B" w:rsidRPr="00F5304A" w:rsidRDefault="00F5304A">
            <w:pPr>
              <w:spacing w:after="0" w:line="240" w:lineRule="auto"/>
              <w:rPr>
                <w:sz w:val="19"/>
                <w:szCs w:val="19"/>
                <w:lang w:val="ru-RU"/>
              </w:rPr>
            </w:pPr>
            <w:r w:rsidRPr="00F5304A">
              <w:rPr>
                <w:rFonts w:ascii="Times New Roman" w:hAnsi="Times New Roman" w:cs="Times New Roman"/>
                <w:color w:val="000000"/>
                <w:sz w:val="19"/>
                <w:szCs w:val="19"/>
                <w:lang w:val="ru-RU"/>
              </w:rPr>
              <w:t>4.  Анализ и оценка трудовых ресурсов организации.</w:t>
            </w:r>
          </w:p>
          <w:p w:rsidR="00C15D5B" w:rsidRPr="00F5304A" w:rsidRDefault="00F5304A">
            <w:pPr>
              <w:spacing w:after="0" w:line="240" w:lineRule="auto"/>
              <w:rPr>
                <w:sz w:val="19"/>
                <w:szCs w:val="19"/>
                <w:lang w:val="ru-RU"/>
              </w:rPr>
            </w:pPr>
            <w:r w:rsidRPr="00F5304A">
              <w:rPr>
                <w:rFonts w:ascii="Times New Roman" w:hAnsi="Times New Roman" w:cs="Times New Roman"/>
                <w:color w:val="000000"/>
                <w:sz w:val="19"/>
                <w:szCs w:val="19"/>
                <w:lang w:val="ru-RU"/>
              </w:rPr>
              <w:t>5. Основные показатели трудового потенциала: списочная численность, явочная численность, коэффициент списочного состава, среднесписочная численность работников за год.</w:t>
            </w:r>
          </w:p>
          <w:p w:rsidR="00C15D5B" w:rsidRPr="00F5304A" w:rsidRDefault="00F5304A">
            <w:pPr>
              <w:spacing w:after="0" w:line="240" w:lineRule="auto"/>
              <w:rPr>
                <w:sz w:val="19"/>
                <w:szCs w:val="19"/>
                <w:lang w:val="ru-RU"/>
              </w:rPr>
            </w:pPr>
            <w:r w:rsidRPr="00F5304A">
              <w:rPr>
                <w:rFonts w:ascii="Times New Roman" w:hAnsi="Times New Roman" w:cs="Times New Roman"/>
                <w:color w:val="000000"/>
                <w:sz w:val="19"/>
                <w:szCs w:val="19"/>
                <w:lang w:val="ru-RU"/>
              </w:rPr>
              <w:t>6. Анализ состава работников организации»</w:t>
            </w:r>
          </w:p>
          <w:p w:rsidR="00C15D5B" w:rsidRPr="00F5304A" w:rsidRDefault="00F5304A">
            <w:pPr>
              <w:spacing w:after="0" w:line="240" w:lineRule="auto"/>
              <w:rPr>
                <w:sz w:val="19"/>
                <w:szCs w:val="19"/>
                <w:lang w:val="ru-RU"/>
              </w:rPr>
            </w:pPr>
            <w:r w:rsidRPr="00F5304A">
              <w:rPr>
                <w:rFonts w:ascii="Times New Roman" w:hAnsi="Times New Roman" w:cs="Times New Roman"/>
                <w:color w:val="000000"/>
                <w:sz w:val="19"/>
                <w:szCs w:val="19"/>
                <w:lang w:val="ru-RU"/>
              </w:rPr>
              <w:t>7. Анализ состава работников по полу, возрасту, по стажу работы, по образованию.</w:t>
            </w:r>
          </w:p>
          <w:p w:rsidR="00C15D5B" w:rsidRPr="00F5304A" w:rsidRDefault="00F5304A">
            <w:pPr>
              <w:spacing w:after="0" w:line="240" w:lineRule="auto"/>
              <w:rPr>
                <w:sz w:val="19"/>
                <w:szCs w:val="19"/>
                <w:lang w:val="ru-RU"/>
              </w:rPr>
            </w:pPr>
            <w:r w:rsidRPr="00F5304A">
              <w:rPr>
                <w:rFonts w:ascii="Times New Roman" w:hAnsi="Times New Roman" w:cs="Times New Roman"/>
                <w:color w:val="000000"/>
                <w:sz w:val="19"/>
                <w:szCs w:val="19"/>
                <w:lang w:val="ru-RU"/>
              </w:rPr>
              <w:t>8. Анализ профессионально-квалификационного   состава работников.</w:t>
            </w:r>
          </w:p>
          <w:p w:rsidR="00C15D5B" w:rsidRPr="00F5304A" w:rsidRDefault="00F5304A">
            <w:pPr>
              <w:spacing w:after="0" w:line="240" w:lineRule="auto"/>
              <w:rPr>
                <w:sz w:val="19"/>
                <w:szCs w:val="19"/>
                <w:lang w:val="ru-RU"/>
              </w:rPr>
            </w:pPr>
            <w:r w:rsidRPr="00F5304A">
              <w:rPr>
                <w:rFonts w:ascii="Times New Roman" w:hAnsi="Times New Roman" w:cs="Times New Roman"/>
                <w:color w:val="000000"/>
                <w:sz w:val="19"/>
                <w:szCs w:val="19"/>
                <w:lang w:val="ru-RU"/>
              </w:rPr>
              <w:t>9. Анализ движения рабочей силы</w:t>
            </w:r>
          </w:p>
          <w:p w:rsidR="00C15D5B" w:rsidRPr="00F5304A" w:rsidRDefault="00F5304A">
            <w:pPr>
              <w:spacing w:after="0" w:line="240" w:lineRule="auto"/>
              <w:rPr>
                <w:sz w:val="19"/>
                <w:szCs w:val="19"/>
                <w:lang w:val="ru-RU"/>
              </w:rPr>
            </w:pPr>
            <w:r w:rsidRPr="00F5304A">
              <w:rPr>
                <w:rFonts w:ascii="Times New Roman" w:hAnsi="Times New Roman" w:cs="Times New Roman"/>
                <w:color w:val="000000"/>
                <w:sz w:val="19"/>
                <w:szCs w:val="19"/>
                <w:lang w:val="ru-RU"/>
              </w:rPr>
              <w:t>10. Основные показатели: уровень интенсивности движения, коэффициент оборота по приему, коэффициент оборота по увольнению, коэффициент общего оборота, коэффициент текучести кадров.</w:t>
            </w:r>
          </w:p>
          <w:p w:rsidR="00C15D5B" w:rsidRPr="00F5304A" w:rsidRDefault="00F5304A">
            <w:pPr>
              <w:spacing w:after="0" w:line="240" w:lineRule="auto"/>
              <w:rPr>
                <w:sz w:val="19"/>
                <w:szCs w:val="19"/>
                <w:lang w:val="ru-RU"/>
              </w:rPr>
            </w:pPr>
            <w:r w:rsidRPr="00F5304A">
              <w:rPr>
                <w:rFonts w:ascii="Times New Roman" w:hAnsi="Times New Roman" w:cs="Times New Roman"/>
                <w:color w:val="000000"/>
                <w:sz w:val="19"/>
                <w:szCs w:val="19"/>
                <w:lang w:val="ru-RU"/>
              </w:rPr>
              <w:t>11. Анализ причин, вызывающих излишний оборот (текучесть) кадров.</w:t>
            </w:r>
          </w:p>
          <w:p w:rsidR="00C15D5B" w:rsidRPr="00F5304A" w:rsidRDefault="00F5304A">
            <w:pPr>
              <w:spacing w:after="0" w:line="240" w:lineRule="auto"/>
              <w:rPr>
                <w:sz w:val="19"/>
                <w:szCs w:val="19"/>
                <w:lang w:val="ru-RU"/>
              </w:rPr>
            </w:pPr>
            <w:r w:rsidRPr="00F5304A">
              <w:rPr>
                <w:rFonts w:ascii="Times New Roman" w:hAnsi="Times New Roman" w:cs="Times New Roman"/>
                <w:color w:val="000000"/>
                <w:sz w:val="19"/>
                <w:szCs w:val="19"/>
                <w:lang w:val="ru-RU"/>
              </w:rPr>
              <w:t>12. Анализ использования рабочего времени</w:t>
            </w:r>
          </w:p>
          <w:p w:rsidR="00C15D5B" w:rsidRPr="00F5304A" w:rsidRDefault="00F5304A">
            <w:pPr>
              <w:spacing w:after="0" w:line="240" w:lineRule="auto"/>
              <w:rPr>
                <w:sz w:val="19"/>
                <w:szCs w:val="19"/>
                <w:lang w:val="ru-RU"/>
              </w:rPr>
            </w:pPr>
            <w:r w:rsidRPr="00F5304A">
              <w:rPr>
                <w:rFonts w:ascii="Times New Roman" w:hAnsi="Times New Roman" w:cs="Times New Roman"/>
                <w:color w:val="000000"/>
                <w:sz w:val="19"/>
                <w:szCs w:val="19"/>
                <w:lang w:val="ru-RU"/>
              </w:rPr>
              <w:t>13. Показатели рабочего времени: календарный фонд, номинальный фонд и отработанное время.</w:t>
            </w:r>
          </w:p>
          <w:p w:rsidR="00C15D5B" w:rsidRPr="00F5304A" w:rsidRDefault="00F5304A">
            <w:pPr>
              <w:spacing w:after="0" w:line="240" w:lineRule="auto"/>
              <w:rPr>
                <w:sz w:val="19"/>
                <w:szCs w:val="19"/>
                <w:lang w:val="ru-RU"/>
              </w:rPr>
            </w:pPr>
            <w:r w:rsidRPr="00F5304A">
              <w:rPr>
                <w:rFonts w:ascii="Times New Roman" w:hAnsi="Times New Roman" w:cs="Times New Roman"/>
                <w:color w:val="000000"/>
                <w:sz w:val="19"/>
                <w:szCs w:val="19"/>
                <w:lang w:val="ru-RU"/>
              </w:rPr>
              <w:t>14. Использование календарного фонда времени промышленно-производственным персоналом: количество отработанных человеко- дней; целодневные простои; неявки на работу</w:t>
            </w:r>
          </w:p>
          <w:p w:rsidR="00C15D5B" w:rsidRPr="00F5304A" w:rsidRDefault="00F5304A">
            <w:pPr>
              <w:spacing w:after="0" w:line="240" w:lineRule="auto"/>
              <w:rPr>
                <w:sz w:val="19"/>
                <w:szCs w:val="19"/>
                <w:lang w:val="ru-RU"/>
              </w:rPr>
            </w:pPr>
            <w:r w:rsidRPr="00F5304A">
              <w:rPr>
                <w:rFonts w:ascii="Times New Roman" w:hAnsi="Times New Roman" w:cs="Times New Roman"/>
                <w:color w:val="000000"/>
                <w:sz w:val="19"/>
                <w:szCs w:val="19"/>
                <w:lang w:val="ru-RU"/>
              </w:rPr>
              <w:t>15. Средняя фактическая продолжительность рабочего дня. Динамика названных показателей по сравнению с прошлым периодом.</w:t>
            </w:r>
          </w:p>
          <w:p w:rsidR="00C15D5B" w:rsidRPr="00F5304A" w:rsidRDefault="00F5304A">
            <w:pPr>
              <w:spacing w:after="0" w:line="240" w:lineRule="auto"/>
              <w:rPr>
                <w:sz w:val="19"/>
                <w:szCs w:val="19"/>
                <w:lang w:val="ru-RU"/>
              </w:rPr>
            </w:pPr>
            <w:r w:rsidRPr="00F5304A">
              <w:rPr>
                <w:rFonts w:ascii="Times New Roman" w:hAnsi="Times New Roman" w:cs="Times New Roman"/>
                <w:color w:val="000000"/>
                <w:sz w:val="19"/>
                <w:szCs w:val="19"/>
                <w:lang w:val="ru-RU"/>
              </w:rPr>
              <w:t>16. Относительные показатели (коэффициенты) использования рабочего времени.</w:t>
            </w:r>
          </w:p>
        </w:tc>
      </w:tr>
    </w:tbl>
    <w:p w:rsidR="00C15D5B" w:rsidRPr="00F5304A" w:rsidRDefault="00F5304A">
      <w:pPr>
        <w:rPr>
          <w:sz w:val="0"/>
          <w:szCs w:val="0"/>
          <w:lang w:val="ru-RU"/>
        </w:rPr>
      </w:pPr>
      <w:r w:rsidRPr="00F5304A">
        <w:rPr>
          <w:lang w:val="ru-RU"/>
        </w:rPr>
        <w:br w:type="page"/>
      </w:r>
    </w:p>
    <w:tbl>
      <w:tblPr>
        <w:tblW w:w="0" w:type="auto"/>
        <w:tblCellMar>
          <w:left w:w="0" w:type="dxa"/>
          <w:right w:w="0" w:type="dxa"/>
        </w:tblCellMar>
        <w:tblLook w:val="04A0"/>
      </w:tblPr>
      <w:tblGrid>
        <w:gridCol w:w="672"/>
        <w:gridCol w:w="1823"/>
        <w:gridCol w:w="1827"/>
        <w:gridCol w:w="1868"/>
        <w:gridCol w:w="2081"/>
        <w:gridCol w:w="695"/>
        <w:gridCol w:w="990"/>
      </w:tblGrid>
      <w:tr w:rsidR="00C15D5B">
        <w:trPr>
          <w:trHeight w:hRule="exact" w:val="416"/>
        </w:trPr>
        <w:tc>
          <w:tcPr>
            <w:tcW w:w="4692" w:type="dxa"/>
            <w:gridSpan w:val="3"/>
            <w:shd w:val="clear" w:color="C0C0C0" w:fill="FFFFFF"/>
            <w:tcMar>
              <w:left w:w="34" w:type="dxa"/>
              <w:right w:w="34" w:type="dxa"/>
            </w:tcMar>
          </w:tcPr>
          <w:p w:rsidR="00C15D5B" w:rsidRDefault="00F5304A">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2127" w:type="dxa"/>
          </w:tcPr>
          <w:p w:rsidR="00C15D5B" w:rsidRDefault="00C15D5B"/>
        </w:tc>
        <w:tc>
          <w:tcPr>
            <w:tcW w:w="2269" w:type="dxa"/>
          </w:tcPr>
          <w:p w:rsidR="00C15D5B" w:rsidRDefault="00C15D5B"/>
        </w:tc>
        <w:tc>
          <w:tcPr>
            <w:tcW w:w="710" w:type="dxa"/>
          </w:tcPr>
          <w:p w:rsidR="00C15D5B" w:rsidRDefault="00C15D5B"/>
        </w:tc>
        <w:tc>
          <w:tcPr>
            <w:tcW w:w="1007" w:type="dxa"/>
            <w:shd w:val="clear" w:color="C0C0C0" w:fill="FFFFFF"/>
            <w:tcMar>
              <w:left w:w="34" w:type="dxa"/>
              <w:right w:w="34" w:type="dxa"/>
            </w:tcMar>
          </w:tcPr>
          <w:p w:rsidR="00C15D5B" w:rsidRDefault="00F5304A">
            <w:pPr>
              <w:spacing w:after="0" w:line="240" w:lineRule="auto"/>
              <w:jc w:val="right"/>
              <w:rPr>
                <w:sz w:val="16"/>
                <w:szCs w:val="16"/>
              </w:rPr>
            </w:pPr>
            <w:r>
              <w:rPr>
                <w:rFonts w:ascii="Times New Roman" w:hAnsi="Times New Roman" w:cs="Times New Roman"/>
                <w:color w:val="C0C0C0"/>
                <w:sz w:val="16"/>
                <w:szCs w:val="16"/>
              </w:rPr>
              <w:t>стр. 15</w:t>
            </w:r>
          </w:p>
        </w:tc>
      </w:tr>
      <w:tr w:rsidR="00C15D5B">
        <w:trPr>
          <w:trHeight w:hRule="exact" w:val="5092"/>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Pr="00F5304A" w:rsidRDefault="00F5304A">
            <w:pPr>
              <w:spacing w:after="0" w:line="240" w:lineRule="auto"/>
              <w:rPr>
                <w:sz w:val="19"/>
                <w:szCs w:val="19"/>
                <w:lang w:val="ru-RU"/>
              </w:rPr>
            </w:pPr>
            <w:r w:rsidRPr="00F5304A">
              <w:rPr>
                <w:rFonts w:ascii="Times New Roman" w:hAnsi="Times New Roman" w:cs="Times New Roman"/>
                <w:color w:val="000000"/>
                <w:sz w:val="19"/>
                <w:szCs w:val="19"/>
                <w:lang w:val="ru-RU"/>
              </w:rPr>
              <w:t>17. Анализ производительности труда</w:t>
            </w:r>
          </w:p>
          <w:p w:rsidR="00C15D5B" w:rsidRPr="00F5304A" w:rsidRDefault="00F5304A">
            <w:pPr>
              <w:spacing w:after="0" w:line="240" w:lineRule="auto"/>
              <w:rPr>
                <w:sz w:val="19"/>
                <w:szCs w:val="19"/>
                <w:lang w:val="ru-RU"/>
              </w:rPr>
            </w:pPr>
            <w:r w:rsidRPr="00F5304A">
              <w:rPr>
                <w:rFonts w:ascii="Times New Roman" w:hAnsi="Times New Roman" w:cs="Times New Roman"/>
                <w:color w:val="000000"/>
                <w:sz w:val="19"/>
                <w:szCs w:val="19"/>
                <w:lang w:val="ru-RU"/>
              </w:rPr>
              <w:t>18. Показатели среднедневной и среднечасовой выработки одного рабочего, их динамика</w:t>
            </w:r>
          </w:p>
          <w:p w:rsidR="00C15D5B" w:rsidRPr="00F5304A" w:rsidRDefault="00F5304A">
            <w:pPr>
              <w:spacing w:after="0" w:line="240" w:lineRule="auto"/>
              <w:rPr>
                <w:sz w:val="19"/>
                <w:szCs w:val="19"/>
                <w:lang w:val="ru-RU"/>
              </w:rPr>
            </w:pPr>
            <w:r w:rsidRPr="00F5304A">
              <w:rPr>
                <w:rFonts w:ascii="Times New Roman" w:hAnsi="Times New Roman" w:cs="Times New Roman"/>
                <w:color w:val="000000"/>
                <w:sz w:val="19"/>
                <w:szCs w:val="19"/>
                <w:lang w:val="ru-RU"/>
              </w:rPr>
              <w:t>19. Анализ выполнения норм выработки</w:t>
            </w:r>
          </w:p>
          <w:p w:rsidR="00C15D5B" w:rsidRPr="00F5304A" w:rsidRDefault="00F5304A">
            <w:pPr>
              <w:spacing w:after="0" w:line="240" w:lineRule="auto"/>
              <w:rPr>
                <w:sz w:val="19"/>
                <w:szCs w:val="19"/>
                <w:lang w:val="ru-RU"/>
              </w:rPr>
            </w:pPr>
            <w:r w:rsidRPr="00F5304A">
              <w:rPr>
                <w:rFonts w:ascii="Times New Roman" w:hAnsi="Times New Roman" w:cs="Times New Roman"/>
                <w:color w:val="000000"/>
                <w:sz w:val="19"/>
                <w:szCs w:val="19"/>
                <w:lang w:val="ru-RU"/>
              </w:rPr>
              <w:t>20. Анализ заработной платы</w:t>
            </w:r>
          </w:p>
          <w:p w:rsidR="00C15D5B" w:rsidRPr="00F5304A" w:rsidRDefault="00F5304A">
            <w:pPr>
              <w:spacing w:after="0" w:line="240" w:lineRule="auto"/>
              <w:rPr>
                <w:sz w:val="19"/>
                <w:szCs w:val="19"/>
                <w:lang w:val="ru-RU"/>
              </w:rPr>
            </w:pPr>
            <w:r w:rsidRPr="00F5304A">
              <w:rPr>
                <w:rFonts w:ascii="Times New Roman" w:hAnsi="Times New Roman" w:cs="Times New Roman"/>
                <w:color w:val="000000"/>
                <w:sz w:val="19"/>
                <w:szCs w:val="19"/>
                <w:lang w:val="ru-RU"/>
              </w:rPr>
              <w:t>21. Показатели удельного веса оплаты по тарифу в структуре заработной платы и удельного веса дополнительной заработной платы</w:t>
            </w:r>
          </w:p>
          <w:p w:rsidR="00C15D5B" w:rsidRPr="00F5304A" w:rsidRDefault="00F5304A">
            <w:pPr>
              <w:spacing w:after="0" w:line="240" w:lineRule="auto"/>
              <w:rPr>
                <w:sz w:val="19"/>
                <w:szCs w:val="19"/>
                <w:lang w:val="ru-RU"/>
              </w:rPr>
            </w:pPr>
            <w:r w:rsidRPr="00F5304A">
              <w:rPr>
                <w:rFonts w:ascii="Times New Roman" w:hAnsi="Times New Roman" w:cs="Times New Roman"/>
                <w:color w:val="000000"/>
                <w:sz w:val="19"/>
                <w:szCs w:val="19"/>
                <w:lang w:val="ru-RU"/>
              </w:rPr>
              <w:t>22. Анализ заработной платы и производительности труда</w:t>
            </w:r>
          </w:p>
          <w:p w:rsidR="00C15D5B" w:rsidRPr="00F5304A" w:rsidRDefault="00F5304A">
            <w:pPr>
              <w:spacing w:after="0" w:line="240" w:lineRule="auto"/>
              <w:rPr>
                <w:sz w:val="19"/>
                <w:szCs w:val="19"/>
                <w:lang w:val="ru-RU"/>
              </w:rPr>
            </w:pPr>
            <w:r w:rsidRPr="00F5304A">
              <w:rPr>
                <w:rFonts w:ascii="Times New Roman" w:hAnsi="Times New Roman" w:cs="Times New Roman"/>
                <w:color w:val="000000"/>
                <w:sz w:val="19"/>
                <w:szCs w:val="19"/>
                <w:lang w:val="ru-RU"/>
              </w:rPr>
              <w:t>23. Показатель средней заработной платы, соотношение между показателями производительности труда и средней заработной платы.</w:t>
            </w:r>
          </w:p>
          <w:p w:rsidR="00C15D5B" w:rsidRPr="00F5304A" w:rsidRDefault="00F5304A">
            <w:pPr>
              <w:spacing w:after="0" w:line="240" w:lineRule="auto"/>
              <w:rPr>
                <w:sz w:val="19"/>
                <w:szCs w:val="19"/>
                <w:lang w:val="ru-RU"/>
              </w:rPr>
            </w:pPr>
            <w:r w:rsidRPr="00F5304A">
              <w:rPr>
                <w:rFonts w:ascii="Times New Roman" w:hAnsi="Times New Roman" w:cs="Times New Roman"/>
                <w:color w:val="000000"/>
                <w:sz w:val="19"/>
                <w:szCs w:val="19"/>
                <w:lang w:val="ru-RU"/>
              </w:rPr>
              <w:t>24. Планирование показателей по труду и зарплате</w:t>
            </w:r>
          </w:p>
          <w:p w:rsidR="00C15D5B" w:rsidRPr="00F5304A" w:rsidRDefault="00F5304A">
            <w:pPr>
              <w:spacing w:after="0" w:line="240" w:lineRule="auto"/>
              <w:rPr>
                <w:sz w:val="19"/>
                <w:szCs w:val="19"/>
                <w:lang w:val="ru-RU"/>
              </w:rPr>
            </w:pPr>
            <w:r w:rsidRPr="00F5304A">
              <w:rPr>
                <w:rFonts w:ascii="Times New Roman" w:hAnsi="Times New Roman" w:cs="Times New Roman"/>
                <w:color w:val="000000"/>
                <w:sz w:val="19"/>
                <w:szCs w:val="19"/>
                <w:lang w:val="ru-RU"/>
              </w:rPr>
              <w:t>25.  Показатели плана по труду организации.</w:t>
            </w:r>
          </w:p>
          <w:p w:rsidR="00C15D5B" w:rsidRPr="00F5304A" w:rsidRDefault="00F5304A">
            <w:pPr>
              <w:spacing w:after="0" w:line="240" w:lineRule="auto"/>
              <w:rPr>
                <w:sz w:val="19"/>
                <w:szCs w:val="19"/>
                <w:lang w:val="ru-RU"/>
              </w:rPr>
            </w:pPr>
            <w:r w:rsidRPr="00F5304A">
              <w:rPr>
                <w:rFonts w:ascii="Times New Roman" w:hAnsi="Times New Roman" w:cs="Times New Roman"/>
                <w:color w:val="000000"/>
                <w:sz w:val="19"/>
                <w:szCs w:val="19"/>
                <w:lang w:val="ru-RU"/>
              </w:rPr>
              <w:t>26. Численность персонала по категориям работающих, соотношения их удельных весов в общей численности.</w:t>
            </w:r>
          </w:p>
          <w:p w:rsidR="00C15D5B" w:rsidRPr="00F5304A" w:rsidRDefault="00F5304A">
            <w:pPr>
              <w:spacing w:after="0" w:line="240" w:lineRule="auto"/>
              <w:rPr>
                <w:sz w:val="19"/>
                <w:szCs w:val="19"/>
                <w:lang w:val="ru-RU"/>
              </w:rPr>
            </w:pPr>
            <w:r w:rsidRPr="00F5304A">
              <w:rPr>
                <w:rFonts w:ascii="Times New Roman" w:hAnsi="Times New Roman" w:cs="Times New Roman"/>
                <w:color w:val="000000"/>
                <w:sz w:val="19"/>
                <w:szCs w:val="19"/>
                <w:lang w:val="ru-RU"/>
              </w:rPr>
              <w:t>27. Рациональное соотношение профессионально-квалификационных групп работников.</w:t>
            </w:r>
          </w:p>
          <w:p w:rsidR="00C15D5B" w:rsidRPr="00F5304A" w:rsidRDefault="00F5304A">
            <w:pPr>
              <w:spacing w:after="0" w:line="240" w:lineRule="auto"/>
              <w:rPr>
                <w:sz w:val="19"/>
                <w:szCs w:val="19"/>
                <w:lang w:val="ru-RU"/>
              </w:rPr>
            </w:pPr>
            <w:r w:rsidRPr="00F5304A">
              <w:rPr>
                <w:rFonts w:ascii="Times New Roman" w:hAnsi="Times New Roman" w:cs="Times New Roman"/>
                <w:color w:val="000000"/>
                <w:sz w:val="19"/>
                <w:szCs w:val="19"/>
                <w:lang w:val="ru-RU"/>
              </w:rPr>
              <w:t>28. Профессиональная структура персонала.</w:t>
            </w:r>
          </w:p>
          <w:p w:rsidR="00C15D5B" w:rsidRPr="00F5304A" w:rsidRDefault="00F5304A">
            <w:pPr>
              <w:spacing w:after="0" w:line="240" w:lineRule="auto"/>
              <w:rPr>
                <w:sz w:val="19"/>
                <w:szCs w:val="19"/>
                <w:lang w:val="ru-RU"/>
              </w:rPr>
            </w:pPr>
            <w:r w:rsidRPr="00F5304A">
              <w:rPr>
                <w:rFonts w:ascii="Times New Roman" w:hAnsi="Times New Roman" w:cs="Times New Roman"/>
                <w:color w:val="000000"/>
                <w:sz w:val="19"/>
                <w:szCs w:val="19"/>
                <w:lang w:val="ru-RU"/>
              </w:rPr>
              <w:t>29. Структура персонала по уровню образования и квалификации, по формам оплаты труда и т.п.</w:t>
            </w:r>
          </w:p>
          <w:p w:rsidR="00C15D5B" w:rsidRPr="00F5304A" w:rsidRDefault="00F5304A">
            <w:pPr>
              <w:spacing w:after="0" w:line="240" w:lineRule="auto"/>
              <w:rPr>
                <w:sz w:val="19"/>
                <w:szCs w:val="19"/>
                <w:lang w:val="ru-RU"/>
              </w:rPr>
            </w:pPr>
            <w:r w:rsidRPr="00F5304A">
              <w:rPr>
                <w:rFonts w:ascii="Times New Roman" w:hAnsi="Times New Roman" w:cs="Times New Roman"/>
                <w:color w:val="000000"/>
                <w:sz w:val="19"/>
                <w:szCs w:val="19"/>
                <w:lang w:val="ru-RU"/>
              </w:rPr>
              <w:t>30.  Удельный вес управленческих работников в общей численности персонала.</w:t>
            </w:r>
          </w:p>
          <w:p w:rsidR="00C15D5B" w:rsidRPr="00F5304A" w:rsidRDefault="00F5304A">
            <w:pPr>
              <w:spacing w:after="0" w:line="240" w:lineRule="auto"/>
              <w:rPr>
                <w:sz w:val="19"/>
                <w:szCs w:val="19"/>
                <w:lang w:val="ru-RU"/>
              </w:rPr>
            </w:pPr>
            <w:r w:rsidRPr="00F5304A">
              <w:rPr>
                <w:rFonts w:ascii="Times New Roman" w:hAnsi="Times New Roman" w:cs="Times New Roman"/>
                <w:color w:val="000000"/>
                <w:sz w:val="19"/>
                <w:szCs w:val="19"/>
                <w:lang w:val="ru-RU"/>
              </w:rPr>
              <w:t>31. Планирование показателей использования персонала организации</w:t>
            </w:r>
          </w:p>
          <w:p w:rsidR="00C15D5B" w:rsidRPr="00F5304A" w:rsidRDefault="00F5304A">
            <w:pPr>
              <w:spacing w:after="0" w:line="240" w:lineRule="auto"/>
              <w:rPr>
                <w:sz w:val="19"/>
                <w:szCs w:val="19"/>
                <w:lang w:val="ru-RU"/>
              </w:rPr>
            </w:pPr>
            <w:r w:rsidRPr="00F5304A">
              <w:rPr>
                <w:rFonts w:ascii="Times New Roman" w:hAnsi="Times New Roman" w:cs="Times New Roman"/>
                <w:color w:val="000000"/>
                <w:sz w:val="19"/>
                <w:szCs w:val="19"/>
                <w:lang w:val="ru-RU"/>
              </w:rPr>
              <w:t>32. Планирование показателей использования работников в соответствии  с их профессиональной подготовкой и квалификацией.</w:t>
            </w:r>
          </w:p>
          <w:p w:rsidR="00C15D5B" w:rsidRPr="00F5304A" w:rsidRDefault="00F5304A">
            <w:pPr>
              <w:spacing w:after="0" w:line="240" w:lineRule="auto"/>
              <w:rPr>
                <w:sz w:val="19"/>
                <w:szCs w:val="19"/>
                <w:lang w:val="ru-RU"/>
              </w:rPr>
            </w:pPr>
            <w:r w:rsidRPr="00F5304A">
              <w:rPr>
                <w:rFonts w:ascii="Times New Roman" w:hAnsi="Times New Roman" w:cs="Times New Roman"/>
                <w:color w:val="000000"/>
                <w:sz w:val="19"/>
                <w:szCs w:val="19"/>
                <w:lang w:val="ru-RU"/>
              </w:rPr>
              <w:t>33. Показатели, характеризующие систему подготовки, переподготовки и повышения квалификации всех категорий работников</w:t>
            </w:r>
          </w:p>
          <w:p w:rsidR="00C15D5B" w:rsidRPr="00F5304A" w:rsidRDefault="00F5304A">
            <w:pPr>
              <w:spacing w:after="0" w:line="240" w:lineRule="auto"/>
              <w:rPr>
                <w:sz w:val="19"/>
                <w:szCs w:val="19"/>
                <w:lang w:val="ru-RU"/>
              </w:rPr>
            </w:pPr>
            <w:r w:rsidRPr="00F5304A">
              <w:rPr>
                <w:rFonts w:ascii="Times New Roman" w:hAnsi="Times New Roman" w:cs="Times New Roman"/>
                <w:color w:val="000000"/>
                <w:sz w:val="19"/>
                <w:szCs w:val="19"/>
                <w:lang w:val="ru-RU"/>
              </w:rPr>
              <w:t>34. Текучесть кадров. Фактическая и потенциальная текучесть, показатели ее измерения.</w:t>
            </w:r>
          </w:p>
          <w:p w:rsidR="00C15D5B" w:rsidRDefault="00F5304A">
            <w:pPr>
              <w:spacing w:after="0" w:line="240" w:lineRule="auto"/>
              <w:rPr>
                <w:sz w:val="19"/>
                <w:szCs w:val="19"/>
              </w:rPr>
            </w:pPr>
            <w:r>
              <w:rPr>
                <w:rFonts w:ascii="Times New Roman" w:hAnsi="Times New Roman" w:cs="Times New Roman"/>
                <w:color w:val="000000"/>
                <w:sz w:val="19"/>
                <w:szCs w:val="19"/>
              </w:rPr>
              <w:t>35. Показатели использования персонала.</w:t>
            </w:r>
          </w:p>
        </w:tc>
      </w:tr>
      <w:tr w:rsidR="00C15D5B" w:rsidRPr="00FF4CF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Pr="00F5304A" w:rsidRDefault="00F5304A">
            <w:pPr>
              <w:spacing w:after="0" w:line="240" w:lineRule="auto"/>
              <w:jc w:val="center"/>
              <w:rPr>
                <w:sz w:val="19"/>
                <w:szCs w:val="19"/>
                <w:lang w:val="ru-RU"/>
              </w:rPr>
            </w:pPr>
            <w:r w:rsidRPr="00F5304A">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C15D5B" w:rsidRPr="00FF4CF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Pr="00F5304A" w:rsidRDefault="00F5304A">
            <w:pPr>
              <w:spacing w:after="0" w:line="240" w:lineRule="auto"/>
              <w:rPr>
                <w:sz w:val="19"/>
                <w:szCs w:val="19"/>
                <w:lang w:val="ru-RU"/>
              </w:rPr>
            </w:pPr>
            <w:r w:rsidRPr="00F5304A">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C15D5B" w:rsidRPr="00FF4CF4">
        <w:trPr>
          <w:trHeight w:hRule="exact" w:val="277"/>
        </w:trPr>
        <w:tc>
          <w:tcPr>
            <w:tcW w:w="710" w:type="dxa"/>
          </w:tcPr>
          <w:p w:rsidR="00C15D5B" w:rsidRPr="00F5304A" w:rsidRDefault="00C15D5B">
            <w:pPr>
              <w:rPr>
                <w:lang w:val="ru-RU"/>
              </w:rPr>
            </w:pPr>
          </w:p>
        </w:tc>
        <w:tc>
          <w:tcPr>
            <w:tcW w:w="1986" w:type="dxa"/>
          </w:tcPr>
          <w:p w:rsidR="00C15D5B" w:rsidRPr="00F5304A" w:rsidRDefault="00C15D5B">
            <w:pPr>
              <w:rPr>
                <w:lang w:val="ru-RU"/>
              </w:rPr>
            </w:pPr>
          </w:p>
        </w:tc>
        <w:tc>
          <w:tcPr>
            <w:tcW w:w="1986" w:type="dxa"/>
          </w:tcPr>
          <w:p w:rsidR="00C15D5B" w:rsidRPr="00F5304A" w:rsidRDefault="00C15D5B">
            <w:pPr>
              <w:rPr>
                <w:lang w:val="ru-RU"/>
              </w:rPr>
            </w:pPr>
          </w:p>
        </w:tc>
        <w:tc>
          <w:tcPr>
            <w:tcW w:w="2127" w:type="dxa"/>
          </w:tcPr>
          <w:p w:rsidR="00C15D5B" w:rsidRPr="00F5304A" w:rsidRDefault="00C15D5B">
            <w:pPr>
              <w:rPr>
                <w:lang w:val="ru-RU"/>
              </w:rPr>
            </w:pPr>
          </w:p>
        </w:tc>
        <w:tc>
          <w:tcPr>
            <w:tcW w:w="2269" w:type="dxa"/>
          </w:tcPr>
          <w:p w:rsidR="00C15D5B" w:rsidRPr="00F5304A" w:rsidRDefault="00C15D5B">
            <w:pPr>
              <w:rPr>
                <w:lang w:val="ru-RU"/>
              </w:rPr>
            </w:pPr>
          </w:p>
        </w:tc>
        <w:tc>
          <w:tcPr>
            <w:tcW w:w="710" w:type="dxa"/>
          </w:tcPr>
          <w:p w:rsidR="00C15D5B" w:rsidRPr="00F5304A" w:rsidRDefault="00C15D5B">
            <w:pPr>
              <w:rPr>
                <w:lang w:val="ru-RU"/>
              </w:rPr>
            </w:pPr>
          </w:p>
        </w:tc>
        <w:tc>
          <w:tcPr>
            <w:tcW w:w="993" w:type="dxa"/>
          </w:tcPr>
          <w:p w:rsidR="00C15D5B" w:rsidRPr="00F5304A" w:rsidRDefault="00C15D5B">
            <w:pPr>
              <w:rPr>
                <w:lang w:val="ru-RU"/>
              </w:rPr>
            </w:pPr>
          </w:p>
        </w:tc>
      </w:tr>
      <w:tr w:rsidR="00C15D5B" w:rsidRPr="00FF4CF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15D5B" w:rsidRPr="00F5304A" w:rsidRDefault="00F5304A">
            <w:pPr>
              <w:spacing w:after="0" w:line="240" w:lineRule="auto"/>
              <w:jc w:val="center"/>
              <w:rPr>
                <w:sz w:val="19"/>
                <w:szCs w:val="19"/>
                <w:lang w:val="ru-RU"/>
              </w:rPr>
            </w:pPr>
            <w:r w:rsidRPr="00F5304A">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C15D5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C15D5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C15D5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C15D5B"/>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Колич-во</w:t>
            </w:r>
          </w:p>
        </w:tc>
      </w:tr>
      <w:tr w:rsidR="00C15D5B" w:rsidRPr="00FF4CF4">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rPr>
                <w:sz w:val="19"/>
                <w:szCs w:val="19"/>
              </w:rPr>
            </w:pPr>
            <w:r>
              <w:rPr>
                <w:rFonts w:ascii="Times New Roman" w:hAnsi="Times New Roman" w:cs="Times New Roman"/>
                <w:color w:val="000000"/>
                <w:sz w:val="19"/>
                <w:szCs w:val="19"/>
              </w:rPr>
              <w:t>Глебов С. Т.</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Pr="00F5304A" w:rsidRDefault="00F5304A">
            <w:pPr>
              <w:spacing w:after="0" w:line="240" w:lineRule="auto"/>
              <w:rPr>
                <w:sz w:val="19"/>
                <w:szCs w:val="19"/>
                <w:lang w:val="ru-RU"/>
              </w:rPr>
            </w:pPr>
            <w:r w:rsidRPr="00F5304A">
              <w:rPr>
                <w:rFonts w:ascii="Times New Roman" w:hAnsi="Times New Roman" w:cs="Times New Roman"/>
                <w:color w:val="000000"/>
                <w:sz w:val="19"/>
                <w:szCs w:val="19"/>
                <w:lang w:val="ru-RU"/>
              </w:rPr>
              <w:t>Анализ и методы повышения производительности труда персонала как одного из основных факторов повышения эффективности управления на предприятии</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rPr>
                <w:sz w:val="19"/>
                <w:szCs w:val="19"/>
              </w:rPr>
            </w:pPr>
            <w:r>
              <w:rPr>
                <w:rFonts w:ascii="Times New Roman" w:hAnsi="Times New Roman" w:cs="Times New Roman"/>
                <w:color w:val="000000"/>
                <w:sz w:val="19"/>
                <w:szCs w:val="19"/>
              </w:rPr>
              <w:t>Москва: Лаборатория книги, 2011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Pr="00F5304A" w:rsidRDefault="00F5304A">
            <w:pPr>
              <w:spacing w:after="0" w:line="240" w:lineRule="auto"/>
              <w:jc w:val="center"/>
              <w:rPr>
                <w:sz w:val="19"/>
                <w:szCs w:val="19"/>
                <w:lang w:val="ru-RU"/>
              </w:rPr>
            </w:pPr>
            <w:r>
              <w:rPr>
                <w:rFonts w:ascii="Times New Roman" w:hAnsi="Times New Roman" w:cs="Times New Roman"/>
                <w:color w:val="000000"/>
                <w:sz w:val="19"/>
                <w:szCs w:val="19"/>
              </w:rPr>
              <w:t>http</w:t>
            </w:r>
            <w:r w:rsidRPr="00F5304A">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F5304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F5304A">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C15D5B">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rPr>
                <w:sz w:val="19"/>
                <w:szCs w:val="19"/>
              </w:rPr>
            </w:pPr>
            <w:r>
              <w:rPr>
                <w:rFonts w:ascii="Times New Roman" w:hAnsi="Times New Roman" w:cs="Times New Roman"/>
                <w:color w:val="000000"/>
                <w:sz w:val="19"/>
                <w:szCs w:val="19"/>
              </w:rPr>
              <w:t>Моргунов Е. Б.</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Pr="00F5304A" w:rsidRDefault="00F5304A">
            <w:pPr>
              <w:spacing w:after="0" w:line="240" w:lineRule="auto"/>
              <w:rPr>
                <w:sz w:val="19"/>
                <w:szCs w:val="19"/>
                <w:lang w:val="ru-RU"/>
              </w:rPr>
            </w:pPr>
            <w:r w:rsidRPr="00F5304A">
              <w:rPr>
                <w:rFonts w:ascii="Times New Roman" w:hAnsi="Times New Roman" w:cs="Times New Roman"/>
                <w:color w:val="000000"/>
                <w:sz w:val="19"/>
                <w:szCs w:val="19"/>
                <w:lang w:val="ru-RU"/>
              </w:rPr>
              <w:t>Управление персоналом: исследование, оценка, обучение: учеб. для бакалавров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rPr>
                <w:sz w:val="19"/>
                <w:szCs w:val="19"/>
              </w:rPr>
            </w:pPr>
            <w:r>
              <w:rPr>
                <w:rFonts w:ascii="Times New Roman" w:hAnsi="Times New Roman" w:cs="Times New Roman"/>
                <w:color w:val="000000"/>
                <w:sz w:val="19"/>
                <w:szCs w:val="19"/>
              </w:rPr>
              <w:t>М.: Юрайт, 2011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31</w:t>
            </w:r>
          </w:p>
        </w:tc>
      </w:tr>
      <w:tr w:rsidR="00C15D5B">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rPr>
                <w:sz w:val="19"/>
                <w:szCs w:val="19"/>
              </w:rPr>
            </w:pPr>
            <w:r>
              <w:rPr>
                <w:rFonts w:ascii="Times New Roman" w:hAnsi="Times New Roman" w:cs="Times New Roman"/>
                <w:color w:val="000000"/>
                <w:sz w:val="19"/>
                <w:szCs w:val="19"/>
              </w:rPr>
              <w:t>Кибанов А. Я.</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rPr>
                <w:sz w:val="19"/>
                <w:szCs w:val="19"/>
              </w:rPr>
            </w:pPr>
            <w:r w:rsidRPr="00F5304A">
              <w:rPr>
                <w:rFonts w:ascii="Times New Roman" w:hAnsi="Times New Roman" w:cs="Times New Roman"/>
                <w:color w:val="000000"/>
                <w:sz w:val="19"/>
                <w:szCs w:val="19"/>
                <w:lang w:val="ru-RU"/>
              </w:rPr>
              <w:t xml:space="preserve">Управление персоналом организации: учеб. для студентов вузов, обучающихся по спец. </w:t>
            </w:r>
            <w:r>
              <w:rPr>
                <w:rFonts w:ascii="Times New Roman" w:hAnsi="Times New Roman" w:cs="Times New Roman"/>
                <w:color w:val="000000"/>
                <w:sz w:val="19"/>
                <w:szCs w:val="19"/>
              </w:rPr>
              <w:t>"Менеджмент орг.", "Упр. персоналом", "Экономика труда"</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rPr>
                <w:sz w:val="19"/>
                <w:szCs w:val="19"/>
              </w:rPr>
            </w:pPr>
            <w:r>
              <w:rPr>
                <w:rFonts w:ascii="Times New Roman" w:hAnsi="Times New Roman" w:cs="Times New Roman"/>
                <w:color w:val="000000"/>
                <w:sz w:val="19"/>
                <w:szCs w:val="19"/>
              </w:rPr>
              <w:t>М.: ИНФРА-М,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30</w:t>
            </w:r>
          </w:p>
        </w:tc>
      </w:tr>
      <w:tr w:rsidR="00C15D5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C15D5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C15D5B"/>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Колич-во</w:t>
            </w:r>
          </w:p>
        </w:tc>
      </w:tr>
      <w:tr w:rsidR="00C15D5B" w:rsidRPr="00FF4CF4">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rPr>
                <w:sz w:val="19"/>
                <w:szCs w:val="19"/>
              </w:rPr>
            </w:pPr>
            <w:r>
              <w:rPr>
                <w:rFonts w:ascii="Times New Roman" w:hAnsi="Times New Roman" w:cs="Times New Roman"/>
                <w:color w:val="000000"/>
                <w:sz w:val="19"/>
                <w:szCs w:val="19"/>
              </w:rPr>
              <w:t>Гребнев Г. Д.</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Pr="00F5304A" w:rsidRDefault="00F5304A">
            <w:pPr>
              <w:spacing w:after="0" w:line="240" w:lineRule="auto"/>
              <w:rPr>
                <w:sz w:val="19"/>
                <w:szCs w:val="19"/>
                <w:lang w:val="ru-RU"/>
              </w:rPr>
            </w:pPr>
            <w:r w:rsidRPr="00F5304A">
              <w:rPr>
                <w:rFonts w:ascii="Times New Roman" w:hAnsi="Times New Roman" w:cs="Times New Roman"/>
                <w:color w:val="000000"/>
                <w:sz w:val="19"/>
                <w:szCs w:val="19"/>
                <w:lang w:val="ru-RU"/>
              </w:rPr>
              <w:t>Комплексный экономический анализ хозяйственной деятельности: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rPr>
                <w:sz w:val="19"/>
                <w:szCs w:val="19"/>
              </w:rPr>
            </w:pPr>
            <w:r>
              <w:rPr>
                <w:rFonts w:ascii="Times New Roman" w:hAnsi="Times New Roman" w:cs="Times New Roman"/>
                <w:color w:val="000000"/>
                <w:sz w:val="19"/>
                <w:szCs w:val="19"/>
              </w:rPr>
              <w:t>Оренбург: ОГУ,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Pr="00F5304A" w:rsidRDefault="00F5304A">
            <w:pPr>
              <w:spacing w:after="0" w:line="240" w:lineRule="auto"/>
              <w:jc w:val="center"/>
              <w:rPr>
                <w:sz w:val="19"/>
                <w:szCs w:val="19"/>
                <w:lang w:val="ru-RU"/>
              </w:rPr>
            </w:pPr>
            <w:r>
              <w:rPr>
                <w:rFonts w:ascii="Times New Roman" w:hAnsi="Times New Roman" w:cs="Times New Roman"/>
                <w:color w:val="000000"/>
                <w:sz w:val="19"/>
                <w:szCs w:val="19"/>
              </w:rPr>
              <w:t>http</w:t>
            </w:r>
            <w:r w:rsidRPr="00F5304A">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F5304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F5304A">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C15D5B">
        <w:trPr>
          <w:trHeight w:hRule="exact" w:val="135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rPr>
                <w:sz w:val="19"/>
                <w:szCs w:val="19"/>
              </w:rPr>
            </w:pPr>
            <w:r>
              <w:rPr>
                <w:rFonts w:ascii="Times New Roman" w:hAnsi="Times New Roman" w:cs="Times New Roman"/>
                <w:color w:val="000000"/>
                <w:sz w:val="19"/>
                <w:szCs w:val="19"/>
              </w:rPr>
              <w:t>Казакова Н.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Pr="00F5304A" w:rsidRDefault="00F5304A">
            <w:pPr>
              <w:spacing w:after="0" w:line="240" w:lineRule="auto"/>
              <w:rPr>
                <w:sz w:val="19"/>
                <w:szCs w:val="19"/>
                <w:lang w:val="ru-RU"/>
              </w:rPr>
            </w:pPr>
            <w:r w:rsidRPr="00F5304A">
              <w:rPr>
                <w:rFonts w:ascii="Times New Roman" w:hAnsi="Times New Roman" w:cs="Times New Roman"/>
                <w:color w:val="000000"/>
                <w:sz w:val="19"/>
                <w:szCs w:val="19"/>
                <w:lang w:val="ru-RU"/>
              </w:rPr>
              <w:t>Управленческий анализ: комплексный анализ и диагностика предпринимательской деятельности: учеб. для студентов, обучающихся по спец. "Бухгалт. учет, анализ и аудит", "Финансы и кредит", "Налоги и налогообложение"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rPr>
                <w:sz w:val="19"/>
                <w:szCs w:val="19"/>
              </w:rPr>
            </w:pPr>
            <w:r>
              <w:rPr>
                <w:rFonts w:ascii="Times New Roman" w:hAnsi="Times New Roman" w:cs="Times New Roman"/>
                <w:color w:val="000000"/>
                <w:sz w:val="19"/>
                <w:szCs w:val="19"/>
              </w:rPr>
              <w:t>М.: ИНФРА-М,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50</w:t>
            </w:r>
          </w:p>
        </w:tc>
      </w:tr>
      <w:tr w:rsidR="00C15D5B">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rPr>
                <w:sz w:val="19"/>
                <w:szCs w:val="19"/>
              </w:rPr>
            </w:pPr>
            <w:r>
              <w:rPr>
                <w:rFonts w:ascii="Times New Roman" w:hAnsi="Times New Roman" w:cs="Times New Roman"/>
                <w:color w:val="000000"/>
                <w:sz w:val="19"/>
                <w:szCs w:val="19"/>
              </w:rPr>
              <w:t>Леонгардт В.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rPr>
                <w:sz w:val="19"/>
                <w:szCs w:val="19"/>
              </w:rPr>
            </w:pPr>
            <w:r w:rsidRPr="00F5304A">
              <w:rPr>
                <w:rFonts w:ascii="Times New Roman" w:hAnsi="Times New Roman" w:cs="Times New Roman"/>
                <w:color w:val="000000"/>
                <w:sz w:val="19"/>
                <w:szCs w:val="19"/>
                <w:lang w:val="ru-RU"/>
              </w:rPr>
              <w:t xml:space="preserve">Учет и анализ (финансовый и управленческий учет и анализ): учеб. пособие для студентов вузов, обучающихся по напр. подгот. </w:t>
            </w:r>
            <w:r>
              <w:rPr>
                <w:rFonts w:ascii="Times New Roman" w:hAnsi="Times New Roman" w:cs="Times New Roman"/>
                <w:color w:val="000000"/>
                <w:sz w:val="19"/>
                <w:szCs w:val="19"/>
              </w:rPr>
              <w:t>38.03.02 "Менеджмент" (квалификация "бакалавр")</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rPr>
                <w:sz w:val="19"/>
                <w:szCs w:val="19"/>
              </w:rPr>
            </w:pPr>
            <w:r>
              <w:rPr>
                <w:rFonts w:ascii="Times New Roman" w:hAnsi="Times New Roman" w:cs="Times New Roman"/>
                <w:color w:val="000000"/>
                <w:sz w:val="19"/>
                <w:szCs w:val="19"/>
              </w:rPr>
              <w:t>Ростов н/Д: Феникс,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31</w:t>
            </w:r>
          </w:p>
        </w:tc>
      </w:tr>
      <w:tr w:rsidR="00C15D5B">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lastRenderedPageBreak/>
              <w:t>Л2.4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rPr>
                <w:sz w:val="19"/>
                <w:szCs w:val="19"/>
              </w:rPr>
            </w:pPr>
            <w:r>
              <w:rPr>
                <w:rFonts w:ascii="Times New Roman" w:hAnsi="Times New Roman" w:cs="Times New Roman"/>
                <w:color w:val="000000"/>
                <w:sz w:val="19"/>
                <w:szCs w:val="19"/>
              </w:rPr>
              <w:t>Мишурова И.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Pr="00F5304A" w:rsidRDefault="00F5304A">
            <w:pPr>
              <w:spacing w:after="0" w:line="240" w:lineRule="auto"/>
              <w:rPr>
                <w:sz w:val="19"/>
                <w:szCs w:val="19"/>
                <w:lang w:val="ru-RU"/>
              </w:rPr>
            </w:pPr>
            <w:r w:rsidRPr="00F5304A">
              <w:rPr>
                <w:rFonts w:ascii="Times New Roman" w:hAnsi="Times New Roman" w:cs="Times New Roman"/>
                <w:color w:val="000000"/>
                <w:sz w:val="19"/>
                <w:szCs w:val="19"/>
                <w:lang w:val="ru-RU"/>
              </w:rPr>
              <w:t>Технологии кадрового менеджмента: учеб. пособие для студентов, обучающихся по экон. спец.</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rPr>
                <w:sz w:val="19"/>
                <w:szCs w:val="19"/>
              </w:rPr>
            </w:pPr>
            <w:r>
              <w:rPr>
                <w:rFonts w:ascii="Times New Roman" w:hAnsi="Times New Roman" w:cs="Times New Roman"/>
                <w:color w:val="000000"/>
                <w:sz w:val="19"/>
                <w:szCs w:val="19"/>
              </w:rPr>
              <w:t>Ростов н/Д: МарТ, 2011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50</w:t>
            </w:r>
          </w:p>
        </w:tc>
      </w:tr>
      <w:tr w:rsidR="00C15D5B" w:rsidRPr="00FF4CF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Pr="00F5304A" w:rsidRDefault="00F5304A">
            <w:pPr>
              <w:spacing w:after="0" w:line="240" w:lineRule="auto"/>
              <w:jc w:val="center"/>
              <w:rPr>
                <w:sz w:val="19"/>
                <w:szCs w:val="19"/>
                <w:lang w:val="ru-RU"/>
              </w:rPr>
            </w:pPr>
            <w:r w:rsidRPr="00F5304A">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C15D5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rPr>
                <w:sz w:val="19"/>
                <w:szCs w:val="19"/>
              </w:rPr>
            </w:pPr>
            <w:r>
              <w:rPr>
                <w:rFonts w:ascii="Times New Roman" w:hAnsi="Times New Roman" w:cs="Times New Roman"/>
                <w:color w:val="000000"/>
                <w:sz w:val="19"/>
                <w:szCs w:val="19"/>
              </w:rPr>
              <w:t>Business Excellence / М.: РИА «Стандарты и качество» http://biblioclub.ru/index.php?page=journal_red&amp;jid=435452</w:t>
            </w:r>
          </w:p>
        </w:tc>
      </w:tr>
    </w:tbl>
    <w:p w:rsidR="00C15D5B" w:rsidRDefault="00F5304A">
      <w:pPr>
        <w:rPr>
          <w:sz w:val="0"/>
          <w:szCs w:val="0"/>
        </w:rPr>
      </w:pPr>
      <w:r>
        <w:br w:type="page"/>
      </w:r>
    </w:p>
    <w:tbl>
      <w:tblPr>
        <w:tblW w:w="10274" w:type="dxa"/>
        <w:tblCellMar>
          <w:left w:w="0" w:type="dxa"/>
          <w:right w:w="0" w:type="dxa"/>
        </w:tblCellMar>
        <w:tblLook w:val="04A0"/>
      </w:tblPr>
      <w:tblGrid>
        <w:gridCol w:w="780"/>
        <w:gridCol w:w="3724"/>
        <w:gridCol w:w="4794"/>
        <w:gridCol w:w="976"/>
      </w:tblGrid>
      <w:tr w:rsidR="00C15D5B" w:rsidTr="00FF4CF4">
        <w:trPr>
          <w:trHeight w:hRule="exact" w:val="416"/>
        </w:trPr>
        <w:tc>
          <w:tcPr>
            <w:tcW w:w="4504" w:type="dxa"/>
            <w:gridSpan w:val="2"/>
            <w:shd w:val="clear" w:color="C0C0C0" w:fill="FFFFFF"/>
            <w:tcMar>
              <w:left w:w="34" w:type="dxa"/>
              <w:right w:w="34" w:type="dxa"/>
            </w:tcMar>
          </w:tcPr>
          <w:p w:rsidR="00C15D5B" w:rsidRDefault="00F5304A">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4794" w:type="dxa"/>
          </w:tcPr>
          <w:p w:rsidR="00C15D5B" w:rsidRDefault="00C15D5B"/>
        </w:tc>
        <w:tc>
          <w:tcPr>
            <w:tcW w:w="976" w:type="dxa"/>
            <w:shd w:val="clear" w:color="C0C0C0" w:fill="FFFFFF"/>
            <w:tcMar>
              <w:left w:w="34" w:type="dxa"/>
              <w:right w:w="34" w:type="dxa"/>
            </w:tcMar>
          </w:tcPr>
          <w:p w:rsidR="00C15D5B" w:rsidRDefault="00F5304A">
            <w:pPr>
              <w:spacing w:after="0" w:line="240" w:lineRule="auto"/>
              <w:jc w:val="right"/>
              <w:rPr>
                <w:sz w:val="16"/>
                <w:szCs w:val="16"/>
              </w:rPr>
            </w:pPr>
            <w:r>
              <w:rPr>
                <w:rFonts w:ascii="Times New Roman" w:hAnsi="Times New Roman" w:cs="Times New Roman"/>
                <w:color w:val="C0C0C0"/>
                <w:sz w:val="16"/>
                <w:szCs w:val="16"/>
              </w:rPr>
              <w:t>стр. 16</w:t>
            </w:r>
          </w:p>
        </w:tc>
      </w:tr>
      <w:tr w:rsidR="00C15D5B" w:rsidTr="00FF4CF4">
        <w:trPr>
          <w:trHeight w:hRule="exact" w:val="277"/>
        </w:trPr>
        <w:tc>
          <w:tcPr>
            <w:tcW w:w="1027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C15D5B" w:rsidTr="00FF4CF4">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right"/>
              <w:rPr>
                <w:sz w:val="19"/>
                <w:szCs w:val="19"/>
              </w:rPr>
            </w:pPr>
            <w:r>
              <w:rPr>
                <w:rFonts w:ascii="Times New Roman" w:hAnsi="Times New Roman" w:cs="Times New Roman"/>
                <w:color w:val="000000"/>
                <w:sz w:val="19"/>
                <w:szCs w:val="19"/>
              </w:rPr>
              <w:t>6.3.1</w:t>
            </w:r>
          </w:p>
        </w:tc>
        <w:tc>
          <w:tcPr>
            <w:tcW w:w="949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rPr>
                <w:sz w:val="19"/>
                <w:szCs w:val="19"/>
              </w:rPr>
            </w:pPr>
            <w:r>
              <w:rPr>
                <w:rFonts w:ascii="Times New Roman" w:hAnsi="Times New Roman" w:cs="Times New Roman"/>
                <w:color w:val="000000"/>
                <w:sz w:val="19"/>
                <w:szCs w:val="19"/>
              </w:rPr>
              <w:t>Microsoft Office</w:t>
            </w:r>
          </w:p>
        </w:tc>
      </w:tr>
      <w:tr w:rsidR="00C15D5B" w:rsidTr="00FF4CF4">
        <w:trPr>
          <w:trHeight w:hRule="exact" w:val="277"/>
        </w:trPr>
        <w:tc>
          <w:tcPr>
            <w:tcW w:w="1027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C15D5B" w:rsidTr="00FF4CF4">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right"/>
              <w:rPr>
                <w:sz w:val="19"/>
                <w:szCs w:val="19"/>
              </w:rPr>
            </w:pPr>
            <w:r>
              <w:rPr>
                <w:rFonts w:ascii="Times New Roman" w:hAnsi="Times New Roman" w:cs="Times New Roman"/>
                <w:color w:val="000000"/>
                <w:sz w:val="19"/>
                <w:szCs w:val="19"/>
              </w:rPr>
              <w:t>6.4.1</w:t>
            </w:r>
          </w:p>
        </w:tc>
        <w:tc>
          <w:tcPr>
            <w:tcW w:w="949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rPr>
                <w:sz w:val="19"/>
                <w:szCs w:val="19"/>
              </w:rPr>
            </w:pPr>
            <w:r>
              <w:rPr>
                <w:rFonts w:ascii="Times New Roman" w:hAnsi="Times New Roman" w:cs="Times New Roman"/>
                <w:color w:val="000000"/>
                <w:sz w:val="19"/>
                <w:szCs w:val="19"/>
              </w:rPr>
              <w:t>Консультант +</w:t>
            </w:r>
          </w:p>
        </w:tc>
      </w:tr>
      <w:tr w:rsidR="00C15D5B" w:rsidTr="00FF4CF4">
        <w:trPr>
          <w:trHeight w:hRule="exact" w:val="277"/>
        </w:trPr>
        <w:tc>
          <w:tcPr>
            <w:tcW w:w="780" w:type="dxa"/>
          </w:tcPr>
          <w:p w:rsidR="00C15D5B" w:rsidRDefault="00C15D5B"/>
        </w:tc>
        <w:tc>
          <w:tcPr>
            <w:tcW w:w="3724" w:type="dxa"/>
          </w:tcPr>
          <w:p w:rsidR="00C15D5B" w:rsidRDefault="00C15D5B"/>
        </w:tc>
        <w:tc>
          <w:tcPr>
            <w:tcW w:w="4794" w:type="dxa"/>
          </w:tcPr>
          <w:p w:rsidR="00C15D5B" w:rsidRDefault="00C15D5B"/>
        </w:tc>
        <w:tc>
          <w:tcPr>
            <w:tcW w:w="976" w:type="dxa"/>
          </w:tcPr>
          <w:p w:rsidR="00C15D5B" w:rsidRDefault="00C15D5B"/>
        </w:tc>
      </w:tr>
      <w:tr w:rsidR="00C15D5B" w:rsidRPr="00FF4CF4" w:rsidTr="00FF4CF4">
        <w:trPr>
          <w:trHeight w:hRule="exact" w:val="277"/>
        </w:trPr>
        <w:tc>
          <w:tcPr>
            <w:tcW w:w="10274"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15D5B" w:rsidRPr="00F5304A" w:rsidRDefault="00F5304A">
            <w:pPr>
              <w:spacing w:after="0" w:line="240" w:lineRule="auto"/>
              <w:jc w:val="center"/>
              <w:rPr>
                <w:sz w:val="19"/>
                <w:szCs w:val="19"/>
                <w:lang w:val="ru-RU"/>
              </w:rPr>
            </w:pPr>
            <w:r w:rsidRPr="00F5304A">
              <w:rPr>
                <w:rFonts w:ascii="Times New Roman" w:hAnsi="Times New Roman" w:cs="Times New Roman"/>
                <w:b/>
                <w:color w:val="000000"/>
                <w:sz w:val="19"/>
                <w:szCs w:val="19"/>
                <w:lang w:val="ru-RU"/>
              </w:rPr>
              <w:t>7. МАТЕРИАЛЬНО-ТЕХНИЧЕСКОЕ ОБЕСПЕЧЕНИЕ ДИСЦИПЛИНЫ (МОДУЛЯ)</w:t>
            </w:r>
          </w:p>
        </w:tc>
      </w:tr>
      <w:tr w:rsidR="00C15D5B" w:rsidTr="00FF4CF4">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jc w:val="right"/>
              <w:rPr>
                <w:sz w:val="19"/>
                <w:szCs w:val="19"/>
              </w:rPr>
            </w:pPr>
            <w:r>
              <w:rPr>
                <w:rFonts w:ascii="Times New Roman" w:hAnsi="Times New Roman" w:cs="Times New Roman"/>
                <w:color w:val="000000"/>
                <w:sz w:val="19"/>
                <w:szCs w:val="19"/>
              </w:rPr>
              <w:t>7.1</w:t>
            </w:r>
          </w:p>
        </w:tc>
        <w:tc>
          <w:tcPr>
            <w:tcW w:w="949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Default="00F5304A">
            <w:pPr>
              <w:spacing w:after="0" w:line="240" w:lineRule="auto"/>
              <w:rPr>
                <w:sz w:val="19"/>
                <w:szCs w:val="19"/>
              </w:rPr>
            </w:pPr>
            <w:r w:rsidRPr="00F5304A">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C15D5B" w:rsidTr="00FF4CF4">
        <w:trPr>
          <w:trHeight w:hRule="exact" w:val="277"/>
        </w:trPr>
        <w:tc>
          <w:tcPr>
            <w:tcW w:w="780" w:type="dxa"/>
          </w:tcPr>
          <w:p w:rsidR="00C15D5B" w:rsidRDefault="00C15D5B"/>
        </w:tc>
        <w:tc>
          <w:tcPr>
            <w:tcW w:w="3724" w:type="dxa"/>
          </w:tcPr>
          <w:p w:rsidR="00C15D5B" w:rsidRDefault="00C15D5B"/>
        </w:tc>
        <w:tc>
          <w:tcPr>
            <w:tcW w:w="4794" w:type="dxa"/>
          </w:tcPr>
          <w:p w:rsidR="00C15D5B" w:rsidRDefault="00C15D5B"/>
        </w:tc>
        <w:tc>
          <w:tcPr>
            <w:tcW w:w="976" w:type="dxa"/>
          </w:tcPr>
          <w:p w:rsidR="00C15D5B" w:rsidRDefault="00C15D5B"/>
        </w:tc>
      </w:tr>
      <w:tr w:rsidR="00C15D5B" w:rsidRPr="00FF4CF4" w:rsidTr="00FF4CF4">
        <w:trPr>
          <w:trHeight w:hRule="exact" w:val="277"/>
        </w:trPr>
        <w:tc>
          <w:tcPr>
            <w:tcW w:w="10274"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15D5B" w:rsidRPr="00F5304A" w:rsidRDefault="00F5304A">
            <w:pPr>
              <w:spacing w:after="0" w:line="240" w:lineRule="auto"/>
              <w:jc w:val="center"/>
              <w:rPr>
                <w:sz w:val="19"/>
                <w:szCs w:val="19"/>
                <w:lang w:val="ru-RU"/>
              </w:rPr>
            </w:pPr>
            <w:r w:rsidRPr="00F5304A">
              <w:rPr>
                <w:rFonts w:ascii="Times New Roman" w:hAnsi="Times New Roman" w:cs="Times New Roman"/>
                <w:b/>
                <w:color w:val="000000"/>
                <w:sz w:val="19"/>
                <w:szCs w:val="19"/>
                <w:lang w:val="ru-RU"/>
              </w:rPr>
              <w:t>8. МЕТОДИЧЕСКИЕ УКАЗАНИЯ ДЛЯ ОБУЧАЮЩИХСЯ ПО ОСВОЕНИЮ ДИСЦИПЛИНЫ (МОДУЛЯ)</w:t>
            </w:r>
          </w:p>
        </w:tc>
      </w:tr>
      <w:tr w:rsidR="00C15D5B" w:rsidRPr="00FF4CF4" w:rsidTr="00FF4CF4">
        <w:trPr>
          <w:trHeight w:hRule="exact" w:val="277"/>
        </w:trPr>
        <w:tc>
          <w:tcPr>
            <w:tcW w:w="1027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D5B" w:rsidRPr="00F5304A" w:rsidRDefault="00F5304A">
            <w:pPr>
              <w:spacing w:after="0" w:line="240" w:lineRule="auto"/>
              <w:rPr>
                <w:sz w:val="19"/>
                <w:szCs w:val="19"/>
                <w:lang w:val="ru-RU"/>
              </w:rPr>
            </w:pPr>
            <w:r w:rsidRPr="00F5304A">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FF4CF4" w:rsidRDefault="00FF4CF4" w:rsidP="00FF4CF4">
      <w:pPr>
        <w:shd w:val="clear" w:color="auto" w:fill="FFFFFF"/>
        <w:jc w:val="center"/>
        <w:rPr>
          <w:lang w:val="ru-RU"/>
        </w:rPr>
      </w:pPr>
      <w:r>
        <w:rPr>
          <w:lang w:val="ru-RU"/>
        </w:rPr>
        <w:t>Министерство образования и науки Российской Федерации</w:t>
      </w:r>
    </w:p>
    <w:p w:rsidR="00FF4CF4" w:rsidRDefault="00FF4CF4" w:rsidP="00FF4CF4">
      <w:pPr>
        <w:shd w:val="clear" w:color="auto" w:fill="FFFFFF"/>
        <w:ind w:firstLine="709"/>
        <w:jc w:val="center"/>
        <w:rPr>
          <w:lang w:val="ru-RU"/>
        </w:rPr>
      </w:pPr>
      <w:r>
        <w:rPr>
          <w:lang w:val="ru-RU"/>
        </w:rPr>
        <w:t>Федеральное государственное бюджетное образовательное учреждение высшего образования</w:t>
      </w:r>
    </w:p>
    <w:p w:rsidR="00FF4CF4" w:rsidRDefault="00FF4CF4" w:rsidP="00FF4CF4">
      <w:pPr>
        <w:shd w:val="clear" w:color="auto" w:fill="FFFFFF"/>
        <w:jc w:val="center"/>
        <w:rPr>
          <w:lang w:val="ru-RU"/>
        </w:rPr>
      </w:pPr>
      <w:r>
        <w:rPr>
          <w:lang w:val="ru-RU"/>
        </w:rPr>
        <w:t>«Ростовский государственный экономический университет (РИНХ)»</w:t>
      </w:r>
    </w:p>
    <w:p w:rsidR="00FF4CF4" w:rsidRDefault="00FF4CF4" w:rsidP="00FF4CF4">
      <w:pPr>
        <w:shd w:val="clear" w:color="auto" w:fill="FFFFFF"/>
        <w:jc w:val="center"/>
        <w:rPr>
          <w:lang w:val="ru-RU"/>
        </w:rPr>
      </w:pPr>
    </w:p>
    <w:p w:rsidR="00FF4CF4" w:rsidRDefault="00FF4CF4" w:rsidP="00FF4CF4">
      <w:pPr>
        <w:widowControl w:val="0"/>
        <w:rPr>
          <w:lang w:val="ru-RU"/>
        </w:rPr>
      </w:pPr>
    </w:p>
    <w:p w:rsidR="00FF4CF4" w:rsidRDefault="00FF4CF4" w:rsidP="00FF4CF4">
      <w:pPr>
        <w:shd w:val="clear" w:color="auto" w:fill="FFFFFF"/>
        <w:tabs>
          <w:tab w:val="left" w:leader="underscore" w:pos="4186"/>
        </w:tabs>
        <w:rPr>
          <w:lang w:val="ru-RU"/>
        </w:rPr>
      </w:pPr>
    </w:p>
    <w:tbl>
      <w:tblPr>
        <w:tblW w:w="0" w:type="auto"/>
        <w:tblLook w:val="00A0"/>
      </w:tblPr>
      <w:tblGrid>
        <w:gridCol w:w="3708"/>
        <w:gridCol w:w="5862"/>
      </w:tblGrid>
      <w:tr w:rsidR="00FF4CF4" w:rsidTr="00FF4CF4">
        <w:tc>
          <w:tcPr>
            <w:tcW w:w="3708" w:type="dxa"/>
          </w:tcPr>
          <w:p w:rsidR="00FF4CF4" w:rsidRDefault="00FF4CF4">
            <w:pPr>
              <w:tabs>
                <w:tab w:val="left" w:leader="underscore" w:pos="4186"/>
              </w:tabs>
              <w:rPr>
                <w:lang w:val="ru-RU"/>
              </w:rPr>
            </w:pPr>
          </w:p>
        </w:tc>
        <w:tc>
          <w:tcPr>
            <w:tcW w:w="5862" w:type="dxa"/>
            <w:hideMark/>
          </w:tcPr>
          <w:tbl>
            <w:tblPr>
              <w:tblW w:w="0" w:type="auto"/>
              <w:tblLook w:val="00A0"/>
            </w:tblPr>
            <w:tblGrid>
              <w:gridCol w:w="5646"/>
            </w:tblGrid>
            <w:tr w:rsidR="00FF4CF4">
              <w:tc>
                <w:tcPr>
                  <w:tcW w:w="5862" w:type="dxa"/>
                  <w:hideMark/>
                </w:tcPr>
                <w:p w:rsidR="00FF4CF4" w:rsidRDefault="00FF4CF4">
                  <w:pPr>
                    <w:shd w:val="clear" w:color="auto" w:fill="FFFFFF"/>
                    <w:tabs>
                      <w:tab w:val="left" w:pos="1134"/>
                    </w:tabs>
                    <w:rPr>
                      <w:sz w:val="28"/>
                      <w:szCs w:val="28"/>
                      <w:lang w:val="ru-RU"/>
                    </w:rPr>
                  </w:pPr>
                  <w:r>
                    <w:rPr>
                      <w:sz w:val="28"/>
                      <w:szCs w:val="28"/>
                      <w:lang w:val="ru-RU"/>
                    </w:rPr>
                    <w:t>Рассмотрено и одобрено</w:t>
                  </w:r>
                </w:p>
                <w:p w:rsidR="00FF4CF4" w:rsidRDefault="00FF4CF4">
                  <w:pPr>
                    <w:shd w:val="clear" w:color="auto" w:fill="FFFFFF"/>
                    <w:tabs>
                      <w:tab w:val="left" w:pos="1134"/>
                    </w:tabs>
                    <w:rPr>
                      <w:sz w:val="28"/>
                      <w:szCs w:val="28"/>
                      <w:lang w:val="ru-RU"/>
                    </w:rPr>
                  </w:pPr>
                  <w:r>
                    <w:rPr>
                      <w:sz w:val="28"/>
                      <w:szCs w:val="28"/>
                      <w:lang w:val="ru-RU"/>
                    </w:rPr>
                    <w:t>на заседании кафедры «Управление персоналом и социологии»</w:t>
                  </w:r>
                </w:p>
                <w:p w:rsidR="00FF4CF4" w:rsidRDefault="00FF4CF4">
                  <w:pPr>
                    <w:shd w:val="clear" w:color="auto" w:fill="FFFFFF"/>
                    <w:tabs>
                      <w:tab w:val="left" w:pos="1134"/>
                    </w:tabs>
                    <w:rPr>
                      <w:sz w:val="28"/>
                      <w:szCs w:val="28"/>
                      <w:lang w:val="ru-RU"/>
                    </w:rPr>
                  </w:pPr>
                  <w:r>
                    <w:rPr>
                      <w:sz w:val="28"/>
                      <w:szCs w:val="28"/>
                      <w:lang w:val="ru-RU"/>
                    </w:rPr>
                    <w:t xml:space="preserve">Протокол № 11 от «28 » мая 2018 г.  </w:t>
                  </w:r>
                </w:p>
                <w:p w:rsidR="00FF4CF4" w:rsidRDefault="00FF4CF4">
                  <w:pPr>
                    <w:tabs>
                      <w:tab w:val="left" w:leader="underscore" w:pos="4186"/>
                    </w:tabs>
                    <w:rPr>
                      <w:sz w:val="28"/>
                      <w:szCs w:val="28"/>
                      <w:lang w:val="ru-RU"/>
                    </w:rPr>
                  </w:pPr>
                  <w:r>
                    <w:rPr>
                      <w:sz w:val="28"/>
                      <w:szCs w:val="28"/>
                      <w:lang w:val="ru-RU"/>
                    </w:rPr>
                    <w:t xml:space="preserve">Зав. кафедрой  __________  </w:t>
                  </w:r>
                  <w:r>
                    <w:rPr>
                      <w:i/>
                      <w:sz w:val="28"/>
                      <w:szCs w:val="28"/>
                      <w:lang w:val="ru-RU"/>
                    </w:rPr>
                    <w:t>Белов М.Т.</w:t>
                  </w:r>
                </w:p>
              </w:tc>
            </w:tr>
          </w:tbl>
          <w:p w:rsidR="00FF4CF4" w:rsidRDefault="00FF4CF4">
            <w:pPr>
              <w:tabs>
                <w:tab w:val="left" w:leader="underscore" w:pos="4186"/>
              </w:tabs>
              <w:rPr>
                <w:lang w:val="ru-RU"/>
              </w:rPr>
            </w:pPr>
          </w:p>
        </w:tc>
      </w:tr>
    </w:tbl>
    <w:p w:rsidR="00FF4CF4" w:rsidRDefault="00FF4CF4" w:rsidP="00FF4CF4">
      <w:pPr>
        <w:pStyle w:val="2"/>
        <w:keepNext w:val="0"/>
        <w:widowControl w:val="0"/>
        <w:rPr>
          <w:sz w:val="24"/>
          <w:szCs w:val="24"/>
        </w:rPr>
      </w:pPr>
    </w:p>
    <w:p w:rsidR="00FF4CF4" w:rsidRDefault="00FF4CF4" w:rsidP="00FF4CF4">
      <w:pPr>
        <w:rPr>
          <w:lang w:val="ru-RU"/>
        </w:rPr>
      </w:pPr>
    </w:p>
    <w:p w:rsidR="00FF4CF4" w:rsidRDefault="00FF4CF4" w:rsidP="00FF4CF4">
      <w:pPr>
        <w:jc w:val="center"/>
        <w:rPr>
          <w:b/>
          <w:lang w:val="ru-RU"/>
        </w:rPr>
      </w:pPr>
      <w:r>
        <w:rPr>
          <w:b/>
          <w:lang w:val="ru-RU"/>
        </w:rPr>
        <w:t>ФОНД ОЦЕНОЧНЫХ СРЕДСТВ</w:t>
      </w:r>
    </w:p>
    <w:p w:rsidR="00FF4CF4" w:rsidRDefault="00FF4CF4" w:rsidP="00FF4CF4">
      <w:pPr>
        <w:jc w:val="center"/>
        <w:rPr>
          <w:i/>
          <w:lang w:val="ru-RU"/>
        </w:rPr>
      </w:pPr>
      <w:r>
        <w:rPr>
          <w:b/>
          <w:lang w:val="ru-RU"/>
        </w:rPr>
        <w:t>ПО ДИСЦИПЛИНЕ</w:t>
      </w:r>
    </w:p>
    <w:p w:rsidR="00FF4CF4" w:rsidRDefault="00FF4CF4" w:rsidP="00FF4CF4">
      <w:pPr>
        <w:widowControl w:val="0"/>
        <w:rPr>
          <w:b/>
          <w:lang w:val="ru-RU"/>
        </w:rPr>
      </w:pPr>
    </w:p>
    <w:p w:rsidR="00FF4CF4" w:rsidRDefault="00FF4CF4" w:rsidP="00FF4CF4">
      <w:pPr>
        <w:shd w:val="clear" w:color="auto" w:fill="FFFFFF"/>
        <w:jc w:val="center"/>
        <w:rPr>
          <w:sz w:val="28"/>
          <w:szCs w:val="28"/>
          <w:lang w:val="ru-RU"/>
        </w:rPr>
      </w:pPr>
      <w:bookmarkStart w:id="0" w:name="_Hlk493329421"/>
      <w:r>
        <w:rPr>
          <w:sz w:val="28"/>
          <w:szCs w:val="28"/>
          <w:lang w:val="ru-RU"/>
        </w:rPr>
        <w:t>«Анализ и планирование трудовых показателей»</w:t>
      </w:r>
    </w:p>
    <w:bookmarkEnd w:id="0"/>
    <w:p w:rsidR="00FF4CF4" w:rsidRDefault="00FF4CF4" w:rsidP="00FF4CF4">
      <w:pPr>
        <w:pStyle w:val="12"/>
        <w:keepNext w:val="0"/>
        <w:widowControl w:val="0"/>
        <w:rPr>
          <w:rFonts w:ascii="Times New Roman" w:hAnsi="Times New Roman"/>
          <w:sz w:val="28"/>
          <w:szCs w:val="28"/>
        </w:rPr>
      </w:pPr>
    </w:p>
    <w:p w:rsidR="00FF4CF4" w:rsidRDefault="00FF4CF4" w:rsidP="00FF4CF4">
      <w:pPr>
        <w:rPr>
          <w:lang w:val="ru-RU"/>
        </w:rPr>
      </w:pPr>
    </w:p>
    <w:p w:rsidR="00FF4CF4" w:rsidRDefault="00FF4CF4" w:rsidP="00FF4CF4">
      <w:pPr>
        <w:pStyle w:val="12"/>
        <w:keepNext w:val="0"/>
        <w:widowControl w:val="0"/>
        <w:rPr>
          <w:rFonts w:ascii="Times New Roman" w:hAnsi="Times New Roman"/>
          <w:szCs w:val="24"/>
        </w:rPr>
      </w:pPr>
      <w:r>
        <w:rPr>
          <w:rFonts w:ascii="Times New Roman" w:hAnsi="Times New Roman"/>
          <w:szCs w:val="24"/>
        </w:rPr>
        <w:t>Направление подготовки</w:t>
      </w:r>
    </w:p>
    <w:p w:rsidR="00FF4CF4" w:rsidRDefault="00FF4CF4" w:rsidP="00FF4CF4">
      <w:pPr>
        <w:pStyle w:val="12"/>
        <w:keepNext w:val="0"/>
        <w:widowControl w:val="0"/>
        <w:rPr>
          <w:rFonts w:ascii="Times New Roman" w:hAnsi="Times New Roman"/>
          <w:szCs w:val="24"/>
        </w:rPr>
      </w:pPr>
      <w:r>
        <w:rPr>
          <w:rFonts w:ascii="Times New Roman" w:hAnsi="Times New Roman"/>
          <w:szCs w:val="24"/>
        </w:rPr>
        <w:lastRenderedPageBreak/>
        <w:t>38.03.03 Управление персоналом</w:t>
      </w:r>
    </w:p>
    <w:p w:rsidR="00FF4CF4" w:rsidRDefault="00FF4CF4" w:rsidP="00FF4CF4">
      <w:pPr>
        <w:widowControl w:val="0"/>
        <w:jc w:val="center"/>
        <w:rPr>
          <w:iCs/>
          <w:lang w:val="ru-RU"/>
        </w:rPr>
      </w:pPr>
    </w:p>
    <w:p w:rsidR="00FF4CF4" w:rsidRDefault="00FF4CF4" w:rsidP="00FF4CF4">
      <w:pPr>
        <w:widowControl w:val="0"/>
        <w:jc w:val="center"/>
        <w:rPr>
          <w:iCs/>
          <w:lang w:val="ru-RU"/>
        </w:rPr>
      </w:pPr>
    </w:p>
    <w:p w:rsidR="00FF4CF4" w:rsidRDefault="00FF4CF4" w:rsidP="00FF4CF4">
      <w:pPr>
        <w:shd w:val="clear" w:color="auto" w:fill="FFFFFF"/>
        <w:jc w:val="both"/>
        <w:rPr>
          <w:lang w:val="ru-RU"/>
        </w:rPr>
      </w:pPr>
    </w:p>
    <w:p w:rsidR="00FF4CF4" w:rsidRDefault="00FF4CF4" w:rsidP="00FF4CF4">
      <w:pPr>
        <w:widowControl w:val="0"/>
        <w:jc w:val="center"/>
        <w:rPr>
          <w:iCs/>
          <w:lang w:val="ru-RU"/>
        </w:rPr>
      </w:pPr>
    </w:p>
    <w:p w:rsidR="00FF4CF4" w:rsidRDefault="00FF4CF4" w:rsidP="00FF4CF4">
      <w:pPr>
        <w:widowControl w:val="0"/>
        <w:jc w:val="center"/>
        <w:rPr>
          <w:iCs/>
          <w:lang w:val="ru-RU"/>
        </w:rPr>
      </w:pPr>
      <w:r>
        <w:rPr>
          <w:iCs/>
          <w:lang w:val="ru-RU"/>
        </w:rPr>
        <w:t>Уровень образования</w:t>
      </w:r>
    </w:p>
    <w:p w:rsidR="00FF4CF4" w:rsidRDefault="00FF4CF4" w:rsidP="00FF4CF4">
      <w:pPr>
        <w:widowControl w:val="0"/>
        <w:jc w:val="center"/>
        <w:rPr>
          <w:iCs/>
        </w:rPr>
      </w:pPr>
      <w:r>
        <w:rPr>
          <w:iCs/>
        </w:rPr>
        <w:t>бакалавриат</w:t>
      </w:r>
    </w:p>
    <w:p w:rsidR="00FF4CF4" w:rsidRDefault="00FF4CF4" w:rsidP="00FF4CF4">
      <w:pPr>
        <w:widowControl w:val="0"/>
        <w:jc w:val="center"/>
      </w:pPr>
    </w:p>
    <w:p w:rsidR="00FF4CF4" w:rsidRDefault="00FF4CF4" w:rsidP="00FF4CF4">
      <w:pPr>
        <w:widowControl w:val="0"/>
        <w:jc w:val="center"/>
      </w:pPr>
    </w:p>
    <w:p w:rsidR="00FF4CF4" w:rsidRDefault="00FF4CF4" w:rsidP="00FF4CF4">
      <w:pPr>
        <w:widowControl w:val="0"/>
        <w:jc w:val="center"/>
      </w:pPr>
    </w:p>
    <w:p w:rsidR="00FF4CF4" w:rsidRDefault="00FF4CF4" w:rsidP="00FF4CF4">
      <w:pPr>
        <w:widowControl w:val="0"/>
      </w:pPr>
    </w:p>
    <w:p w:rsidR="00FF4CF4" w:rsidRDefault="00FF4CF4" w:rsidP="00FF4CF4">
      <w:pPr>
        <w:widowControl w:val="0"/>
        <w:jc w:val="center"/>
      </w:pPr>
    </w:p>
    <w:p w:rsidR="00FF4CF4" w:rsidRDefault="00FF4CF4" w:rsidP="00FF4CF4">
      <w:pPr>
        <w:widowControl w:val="0"/>
        <w:jc w:val="center"/>
      </w:pPr>
    </w:p>
    <w:p w:rsidR="00FF4CF4" w:rsidRDefault="00FF4CF4" w:rsidP="00FF4CF4">
      <w:pPr>
        <w:widowControl w:val="0"/>
        <w:jc w:val="center"/>
      </w:pPr>
    </w:p>
    <w:p w:rsidR="00FF4CF4" w:rsidRDefault="00FF4CF4" w:rsidP="00FF4CF4">
      <w:pPr>
        <w:widowControl w:val="0"/>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9"/>
        <w:gridCol w:w="7295"/>
      </w:tblGrid>
      <w:tr w:rsidR="00FF4CF4" w:rsidTr="00FF4CF4">
        <w:tc>
          <w:tcPr>
            <w:tcW w:w="1390" w:type="pct"/>
            <w:tcBorders>
              <w:top w:val="nil"/>
              <w:left w:val="nil"/>
              <w:bottom w:val="nil"/>
              <w:right w:val="nil"/>
            </w:tcBorders>
          </w:tcPr>
          <w:p w:rsidR="00FF4CF4" w:rsidRDefault="00FF4CF4">
            <w:pPr>
              <w:widowControl w:val="0"/>
            </w:pPr>
          </w:p>
          <w:p w:rsidR="00FF4CF4" w:rsidRDefault="00FF4CF4">
            <w:pPr>
              <w:widowControl w:val="0"/>
            </w:pPr>
            <w:r>
              <w:t xml:space="preserve">Составитель </w:t>
            </w:r>
          </w:p>
        </w:tc>
        <w:tc>
          <w:tcPr>
            <w:tcW w:w="3610" w:type="pct"/>
            <w:tcBorders>
              <w:top w:val="nil"/>
              <w:left w:val="nil"/>
              <w:bottom w:val="single" w:sz="4" w:space="0" w:color="auto"/>
              <w:right w:val="nil"/>
            </w:tcBorders>
          </w:tcPr>
          <w:p w:rsidR="00FF4CF4" w:rsidRDefault="00FF4CF4">
            <w:pPr>
              <w:widowControl w:val="0"/>
              <w:rPr>
                <w:lang w:val="ru-RU"/>
              </w:rPr>
            </w:pPr>
          </w:p>
          <w:p w:rsidR="00FF4CF4" w:rsidRDefault="00FF4CF4">
            <w:pPr>
              <w:widowControl w:val="0"/>
              <w:rPr>
                <w:lang w:val="ru-RU"/>
              </w:rPr>
            </w:pPr>
            <w:r>
              <w:rPr>
                <w:lang w:val="ru-RU"/>
              </w:rPr>
              <w:t>Кудрявцев Д.И. доцент, к.с.н.</w:t>
            </w:r>
          </w:p>
        </w:tc>
      </w:tr>
      <w:tr w:rsidR="00FF4CF4" w:rsidTr="00FF4CF4">
        <w:tc>
          <w:tcPr>
            <w:tcW w:w="1390" w:type="pct"/>
            <w:tcBorders>
              <w:top w:val="nil"/>
              <w:left w:val="nil"/>
              <w:bottom w:val="nil"/>
              <w:right w:val="nil"/>
            </w:tcBorders>
          </w:tcPr>
          <w:p w:rsidR="00FF4CF4" w:rsidRDefault="00FF4CF4">
            <w:pPr>
              <w:widowControl w:val="0"/>
              <w:rPr>
                <w:lang w:val="ru-RU"/>
              </w:rPr>
            </w:pPr>
          </w:p>
        </w:tc>
        <w:tc>
          <w:tcPr>
            <w:tcW w:w="3610" w:type="pct"/>
            <w:tcBorders>
              <w:top w:val="single" w:sz="4" w:space="0" w:color="auto"/>
              <w:left w:val="nil"/>
              <w:bottom w:val="nil"/>
              <w:right w:val="nil"/>
            </w:tcBorders>
            <w:hideMark/>
          </w:tcPr>
          <w:p w:rsidR="00FF4CF4" w:rsidRDefault="00FF4CF4">
            <w:pPr>
              <w:widowControl w:val="0"/>
              <w:jc w:val="center"/>
              <w:rPr>
                <w:i/>
                <w:iCs/>
                <w:lang w:val="ru-RU"/>
              </w:rPr>
            </w:pPr>
            <w:r>
              <w:rPr>
                <w:i/>
                <w:spacing w:val="-2"/>
                <w:lang w:val="ru-RU"/>
              </w:rPr>
              <w:t xml:space="preserve">        (подпись)                       Ф.И.О.</w:t>
            </w:r>
            <w:r>
              <w:rPr>
                <w:i/>
                <w:iCs/>
                <w:lang w:val="ru-RU"/>
              </w:rPr>
              <w:t>, должность,</w:t>
            </w:r>
            <w:r>
              <w:rPr>
                <w:i/>
                <w:spacing w:val="-2"/>
                <w:lang w:val="ru-RU"/>
              </w:rPr>
              <w:t xml:space="preserve"> ученая степень, ученое звание</w:t>
            </w:r>
          </w:p>
        </w:tc>
      </w:tr>
    </w:tbl>
    <w:p w:rsidR="00FF4CF4" w:rsidRDefault="00FF4CF4" w:rsidP="00FF4CF4">
      <w:pPr>
        <w:pStyle w:val="6"/>
        <w:widowControl w:val="0"/>
      </w:pPr>
    </w:p>
    <w:p w:rsidR="00FF4CF4" w:rsidRDefault="00FF4CF4" w:rsidP="00FF4CF4">
      <w:pPr>
        <w:rPr>
          <w:lang w:val="ru-RU"/>
        </w:rPr>
      </w:pPr>
    </w:p>
    <w:p w:rsidR="00FF4CF4" w:rsidRDefault="00FF4CF4" w:rsidP="00FF4CF4">
      <w:pPr>
        <w:rPr>
          <w:lang w:val="ru-RU"/>
        </w:rPr>
      </w:pPr>
    </w:p>
    <w:p w:rsidR="00FF4CF4" w:rsidRDefault="00FF4CF4" w:rsidP="00FF4CF4">
      <w:pPr>
        <w:rPr>
          <w:lang w:val="ru-RU"/>
        </w:rPr>
      </w:pPr>
    </w:p>
    <w:p w:rsidR="00FF4CF4" w:rsidRDefault="00FF4CF4" w:rsidP="00FF4CF4">
      <w:pPr>
        <w:pStyle w:val="ab"/>
        <w:widowControl w:val="0"/>
        <w:spacing w:after="360"/>
        <w:ind w:left="0"/>
        <w:jc w:val="center"/>
        <w:rPr>
          <w:bCs/>
          <w:sz w:val="28"/>
          <w:szCs w:val="28"/>
        </w:rPr>
      </w:pPr>
      <w:r>
        <w:rPr>
          <w:bCs/>
          <w:sz w:val="28"/>
          <w:szCs w:val="28"/>
        </w:rPr>
        <w:t>Ростов-на-Дону, 2018</w:t>
      </w:r>
    </w:p>
    <w:sdt>
      <w:sdtPr>
        <w:rPr>
          <w:rFonts w:ascii="Times New Roman" w:eastAsia="Times New Roman" w:hAnsi="Times New Roman" w:cs="Times New Roman"/>
          <w:b w:val="0"/>
          <w:bCs w:val="0"/>
          <w:color w:val="auto"/>
          <w:sz w:val="24"/>
          <w:szCs w:val="24"/>
        </w:rPr>
        <w:id w:val="-672716992"/>
        <w:docPartObj>
          <w:docPartGallery w:val="Table of Contents"/>
          <w:docPartUnique/>
        </w:docPartObj>
      </w:sdtPr>
      <w:sdtContent>
        <w:p w:rsidR="00FF4CF4" w:rsidRDefault="00FF4CF4" w:rsidP="00FF4CF4">
          <w:pPr>
            <w:pStyle w:val="ae"/>
            <w:spacing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Оглавление</w:t>
          </w:r>
        </w:p>
        <w:p w:rsidR="00FF4CF4" w:rsidRDefault="00FF4CF4" w:rsidP="00FF4CF4">
          <w:pPr>
            <w:spacing w:line="360" w:lineRule="auto"/>
          </w:pPr>
        </w:p>
        <w:p w:rsidR="00FF4CF4" w:rsidRDefault="00FF4CF4" w:rsidP="00FF4CF4">
          <w:pPr>
            <w:spacing w:line="360" w:lineRule="auto"/>
          </w:pPr>
        </w:p>
        <w:p w:rsidR="00FF4CF4" w:rsidRDefault="00FF4CF4" w:rsidP="00FF4CF4">
          <w:pPr>
            <w:pStyle w:val="11"/>
            <w:tabs>
              <w:tab w:val="right" w:leader="dot" w:pos="9345"/>
            </w:tabs>
            <w:rPr>
              <w:rFonts w:asciiTheme="minorHAnsi" w:eastAsiaTheme="minorEastAsia" w:hAnsiTheme="minorHAnsi" w:cstheme="minorBidi"/>
              <w:noProof/>
            </w:rPr>
          </w:pPr>
          <w:r>
            <w:lastRenderedPageBreak/>
            <w:fldChar w:fldCharType="begin"/>
          </w:r>
          <w:r>
            <w:instrText xml:space="preserve"> TOC \o "1-3" \h \z \u </w:instrText>
          </w:r>
          <w:r>
            <w:fldChar w:fldCharType="separate"/>
          </w:r>
          <w:hyperlink r:id="rId7" w:anchor="_Toc480487761" w:history="1">
            <w:r>
              <w:rPr>
                <w:rStyle w:val="a3"/>
                <w:rFonts w:eastAsiaTheme="majorEastAsia"/>
                <w:noProof/>
              </w:rPr>
              <w:t>1 Перечень компетенций с указанием этапов их формирования в процессе освоения образовательной программы</w:t>
            </w:r>
            <w:r>
              <w:rPr>
                <w:rStyle w:val="a3"/>
                <w:rFonts w:eastAsiaTheme="majorEastAsia"/>
                <w:noProof/>
                <w:webHidden/>
                <w:color w:val="auto"/>
              </w:rPr>
              <w:tab/>
            </w:r>
            <w:r>
              <w:rPr>
                <w:rStyle w:val="a3"/>
                <w:rFonts w:eastAsiaTheme="majorEastAsia"/>
                <w:noProof/>
                <w:webHidden/>
                <w:color w:val="auto"/>
              </w:rPr>
              <w:fldChar w:fldCharType="begin"/>
            </w:r>
            <w:r>
              <w:rPr>
                <w:rStyle w:val="a3"/>
                <w:rFonts w:eastAsiaTheme="majorEastAsia"/>
                <w:noProof/>
                <w:webHidden/>
                <w:color w:val="auto"/>
              </w:rPr>
              <w:instrText xml:space="preserve"> PAGEREF _Toc480487761 \h </w:instrText>
            </w:r>
            <w:r>
              <w:rPr>
                <w:rStyle w:val="a3"/>
                <w:rFonts w:eastAsiaTheme="majorEastAsia"/>
                <w:noProof/>
                <w:webHidden/>
                <w:color w:val="auto"/>
              </w:rPr>
            </w:r>
            <w:r>
              <w:rPr>
                <w:rStyle w:val="a3"/>
                <w:rFonts w:eastAsiaTheme="majorEastAsia"/>
                <w:noProof/>
                <w:webHidden/>
                <w:color w:val="auto"/>
              </w:rPr>
              <w:fldChar w:fldCharType="separate"/>
            </w:r>
            <w:r>
              <w:rPr>
                <w:rStyle w:val="a3"/>
                <w:rFonts w:eastAsiaTheme="majorEastAsia"/>
                <w:noProof/>
                <w:webHidden/>
                <w:color w:val="auto"/>
              </w:rPr>
              <w:t>3</w:t>
            </w:r>
            <w:r>
              <w:rPr>
                <w:rStyle w:val="a3"/>
                <w:rFonts w:eastAsiaTheme="majorEastAsia"/>
                <w:noProof/>
                <w:webHidden/>
                <w:color w:val="auto"/>
              </w:rPr>
              <w:fldChar w:fldCharType="end"/>
            </w:r>
          </w:hyperlink>
        </w:p>
        <w:p w:rsidR="00FF4CF4" w:rsidRDefault="00FF4CF4" w:rsidP="00FF4CF4">
          <w:pPr>
            <w:pStyle w:val="11"/>
            <w:tabs>
              <w:tab w:val="right" w:leader="dot" w:pos="9345"/>
            </w:tabs>
            <w:rPr>
              <w:rFonts w:asciiTheme="minorHAnsi" w:eastAsiaTheme="minorEastAsia" w:hAnsiTheme="minorHAnsi" w:cstheme="minorBidi"/>
              <w:noProof/>
            </w:rPr>
          </w:pPr>
          <w:hyperlink r:id="rId8" w:anchor="_Toc480487762" w:history="1">
            <w:r>
              <w:rPr>
                <w:rStyle w:val="a3"/>
                <w:rFonts w:eastAsiaTheme="majorEastAsia"/>
                <w:noProof/>
              </w:rPr>
              <w:t>2 Описание показателей и критериев оценивания компетенций на различных этапах их формирования, описание шкал оценивания</w:t>
            </w:r>
            <w:r>
              <w:rPr>
                <w:rStyle w:val="a3"/>
                <w:rFonts w:eastAsiaTheme="majorEastAsia"/>
                <w:noProof/>
                <w:webHidden/>
                <w:color w:val="auto"/>
              </w:rPr>
              <w:tab/>
            </w:r>
            <w:r>
              <w:rPr>
                <w:rStyle w:val="a3"/>
                <w:rFonts w:eastAsiaTheme="majorEastAsia"/>
                <w:noProof/>
                <w:webHidden/>
                <w:color w:val="auto"/>
              </w:rPr>
              <w:fldChar w:fldCharType="begin"/>
            </w:r>
            <w:r>
              <w:rPr>
                <w:rStyle w:val="a3"/>
                <w:rFonts w:eastAsiaTheme="majorEastAsia"/>
                <w:noProof/>
                <w:webHidden/>
                <w:color w:val="auto"/>
              </w:rPr>
              <w:instrText xml:space="preserve"> PAGEREF _Toc480487762 \h </w:instrText>
            </w:r>
            <w:r>
              <w:rPr>
                <w:rStyle w:val="a3"/>
                <w:rFonts w:eastAsiaTheme="majorEastAsia"/>
                <w:noProof/>
                <w:webHidden/>
                <w:color w:val="auto"/>
              </w:rPr>
            </w:r>
            <w:r>
              <w:rPr>
                <w:rStyle w:val="a3"/>
                <w:rFonts w:eastAsiaTheme="majorEastAsia"/>
                <w:noProof/>
                <w:webHidden/>
                <w:color w:val="auto"/>
              </w:rPr>
              <w:fldChar w:fldCharType="separate"/>
            </w:r>
            <w:r>
              <w:rPr>
                <w:rStyle w:val="a3"/>
                <w:rFonts w:eastAsiaTheme="majorEastAsia"/>
                <w:noProof/>
                <w:webHidden/>
                <w:color w:val="auto"/>
              </w:rPr>
              <w:t>3</w:t>
            </w:r>
            <w:r>
              <w:rPr>
                <w:rStyle w:val="a3"/>
                <w:rFonts w:eastAsiaTheme="majorEastAsia"/>
                <w:noProof/>
                <w:webHidden/>
                <w:color w:val="auto"/>
              </w:rPr>
              <w:fldChar w:fldCharType="end"/>
            </w:r>
          </w:hyperlink>
        </w:p>
        <w:p w:rsidR="00FF4CF4" w:rsidRDefault="00FF4CF4" w:rsidP="00FF4CF4">
          <w:pPr>
            <w:pStyle w:val="11"/>
            <w:tabs>
              <w:tab w:val="right" w:leader="dot" w:pos="9345"/>
            </w:tabs>
            <w:rPr>
              <w:rFonts w:asciiTheme="minorHAnsi" w:eastAsiaTheme="minorEastAsia" w:hAnsiTheme="minorHAnsi" w:cstheme="minorBidi"/>
              <w:noProof/>
            </w:rPr>
          </w:pPr>
          <w:hyperlink r:id="rId9" w:anchor="_Toc480487763" w:history="1">
            <w:r>
              <w:rPr>
                <w:rStyle w:val="a3"/>
                <w:rFonts w:eastAsiaTheme="majorEastAsia"/>
                <w:noProof/>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Pr>
                <w:rStyle w:val="a3"/>
                <w:rFonts w:eastAsiaTheme="majorEastAsia"/>
                <w:noProof/>
                <w:webHidden/>
                <w:color w:val="auto"/>
              </w:rPr>
              <w:tab/>
            </w:r>
          </w:hyperlink>
          <w:r>
            <w:rPr>
              <w:noProof/>
            </w:rPr>
            <w:t>6</w:t>
          </w:r>
        </w:p>
        <w:p w:rsidR="00FF4CF4" w:rsidRDefault="00FF4CF4" w:rsidP="00FF4CF4">
          <w:pPr>
            <w:pStyle w:val="11"/>
            <w:tabs>
              <w:tab w:val="right" w:leader="dot" w:pos="9345"/>
            </w:tabs>
            <w:rPr>
              <w:rFonts w:asciiTheme="minorHAnsi" w:eastAsiaTheme="minorEastAsia" w:hAnsiTheme="minorHAnsi" w:cstheme="minorBidi"/>
              <w:noProof/>
            </w:rPr>
          </w:pPr>
          <w:hyperlink r:id="rId10" w:anchor="_Toc480487764" w:history="1">
            <w:r>
              <w:rPr>
                <w:rStyle w:val="a3"/>
                <w:rFonts w:eastAsiaTheme="majorEastAsia"/>
                <w:noProof/>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Pr>
                <w:rStyle w:val="a3"/>
                <w:rFonts w:eastAsiaTheme="majorEastAsia"/>
                <w:noProof/>
                <w:webHidden/>
                <w:color w:val="auto"/>
              </w:rPr>
              <w:tab/>
            </w:r>
          </w:hyperlink>
          <w:r>
            <w:rPr>
              <w:noProof/>
            </w:rPr>
            <w:t>14</w:t>
          </w:r>
        </w:p>
        <w:p w:rsidR="00FF4CF4" w:rsidRDefault="00FF4CF4" w:rsidP="00FF4CF4">
          <w:pPr>
            <w:spacing w:line="360" w:lineRule="auto"/>
          </w:pPr>
          <w:r>
            <w:rPr>
              <w:b/>
              <w:bCs/>
            </w:rPr>
            <w:fldChar w:fldCharType="end"/>
          </w:r>
        </w:p>
      </w:sdtContent>
    </w:sdt>
    <w:p w:rsidR="00FF4CF4" w:rsidRDefault="00FF4CF4" w:rsidP="00FF4CF4">
      <w:pPr>
        <w:pStyle w:val="ab"/>
        <w:widowControl w:val="0"/>
        <w:spacing w:after="360"/>
        <w:jc w:val="center"/>
        <w:rPr>
          <w:bCs/>
        </w:rPr>
      </w:pPr>
    </w:p>
    <w:p w:rsidR="00FF4CF4" w:rsidRDefault="00FF4CF4" w:rsidP="00FF4CF4">
      <w:pPr>
        <w:pStyle w:val="ab"/>
        <w:widowControl w:val="0"/>
        <w:spacing w:after="360"/>
        <w:jc w:val="center"/>
        <w:rPr>
          <w:bCs/>
        </w:rPr>
      </w:pPr>
    </w:p>
    <w:p w:rsidR="00FF4CF4" w:rsidRDefault="00FF4CF4" w:rsidP="00FF4CF4">
      <w:pPr>
        <w:pStyle w:val="ab"/>
        <w:widowControl w:val="0"/>
        <w:spacing w:after="360"/>
        <w:jc w:val="center"/>
        <w:rPr>
          <w:bCs/>
        </w:rPr>
      </w:pPr>
    </w:p>
    <w:p w:rsidR="00FF4CF4" w:rsidRDefault="00FF4CF4" w:rsidP="00FF4CF4">
      <w:pPr>
        <w:pStyle w:val="ab"/>
        <w:widowControl w:val="0"/>
        <w:spacing w:after="360"/>
        <w:jc w:val="center"/>
        <w:rPr>
          <w:bCs/>
        </w:rPr>
      </w:pPr>
    </w:p>
    <w:p w:rsidR="00FF4CF4" w:rsidRDefault="00FF4CF4" w:rsidP="00FF4CF4">
      <w:pPr>
        <w:pStyle w:val="ab"/>
        <w:widowControl w:val="0"/>
        <w:spacing w:after="360"/>
        <w:jc w:val="center"/>
        <w:rPr>
          <w:bCs/>
        </w:rPr>
      </w:pPr>
    </w:p>
    <w:p w:rsidR="00FF4CF4" w:rsidRDefault="00FF4CF4" w:rsidP="00FF4CF4">
      <w:pPr>
        <w:pStyle w:val="ab"/>
        <w:widowControl w:val="0"/>
        <w:spacing w:after="360"/>
        <w:jc w:val="center"/>
        <w:rPr>
          <w:bCs/>
        </w:rPr>
      </w:pPr>
    </w:p>
    <w:p w:rsidR="00FF4CF4" w:rsidRDefault="00FF4CF4" w:rsidP="00FF4CF4">
      <w:pPr>
        <w:pStyle w:val="ab"/>
        <w:widowControl w:val="0"/>
        <w:spacing w:after="360"/>
        <w:jc w:val="center"/>
        <w:rPr>
          <w:bCs/>
        </w:rPr>
      </w:pPr>
    </w:p>
    <w:p w:rsidR="00FF4CF4" w:rsidRDefault="00FF4CF4" w:rsidP="00FF4CF4">
      <w:pPr>
        <w:pStyle w:val="ab"/>
        <w:widowControl w:val="0"/>
        <w:spacing w:after="360"/>
        <w:jc w:val="center"/>
        <w:rPr>
          <w:bCs/>
        </w:rPr>
      </w:pPr>
    </w:p>
    <w:p w:rsidR="00FF4CF4" w:rsidRDefault="00FF4CF4" w:rsidP="00FF4CF4">
      <w:pPr>
        <w:pStyle w:val="ab"/>
        <w:widowControl w:val="0"/>
        <w:spacing w:after="360"/>
        <w:jc w:val="center"/>
        <w:rPr>
          <w:bCs/>
        </w:rPr>
      </w:pPr>
    </w:p>
    <w:p w:rsidR="00FF4CF4" w:rsidRDefault="00FF4CF4" w:rsidP="00FF4CF4">
      <w:pPr>
        <w:pStyle w:val="ab"/>
        <w:widowControl w:val="0"/>
        <w:spacing w:after="360"/>
        <w:jc w:val="center"/>
        <w:rPr>
          <w:bCs/>
        </w:rPr>
      </w:pPr>
    </w:p>
    <w:p w:rsidR="00FF4CF4" w:rsidRDefault="00FF4CF4" w:rsidP="00FF4CF4">
      <w:pPr>
        <w:pStyle w:val="ab"/>
        <w:widowControl w:val="0"/>
        <w:spacing w:after="360"/>
        <w:jc w:val="center"/>
        <w:rPr>
          <w:bCs/>
        </w:rPr>
      </w:pPr>
    </w:p>
    <w:p w:rsidR="00FF4CF4" w:rsidRDefault="00FF4CF4" w:rsidP="00FF4CF4">
      <w:pPr>
        <w:pStyle w:val="ab"/>
        <w:widowControl w:val="0"/>
        <w:spacing w:after="360"/>
        <w:jc w:val="center"/>
        <w:rPr>
          <w:bCs/>
        </w:rPr>
      </w:pPr>
    </w:p>
    <w:p w:rsidR="00FF4CF4" w:rsidRDefault="00FF4CF4" w:rsidP="00FF4CF4">
      <w:pPr>
        <w:pStyle w:val="ab"/>
        <w:widowControl w:val="0"/>
        <w:spacing w:after="360"/>
        <w:jc w:val="center"/>
        <w:rPr>
          <w:bCs/>
        </w:rPr>
      </w:pPr>
    </w:p>
    <w:p w:rsidR="00FF4CF4" w:rsidRDefault="00FF4CF4" w:rsidP="00FF4CF4">
      <w:pPr>
        <w:pStyle w:val="ab"/>
        <w:widowControl w:val="0"/>
        <w:spacing w:after="360"/>
        <w:jc w:val="center"/>
        <w:rPr>
          <w:bCs/>
        </w:rPr>
      </w:pPr>
    </w:p>
    <w:p w:rsidR="00FF4CF4" w:rsidRDefault="00FF4CF4" w:rsidP="00FF4CF4">
      <w:pPr>
        <w:pStyle w:val="ab"/>
        <w:widowControl w:val="0"/>
        <w:spacing w:after="360"/>
        <w:jc w:val="center"/>
        <w:rPr>
          <w:bCs/>
        </w:rPr>
      </w:pPr>
    </w:p>
    <w:p w:rsidR="00FF4CF4" w:rsidRDefault="00FF4CF4" w:rsidP="00FF4CF4">
      <w:pPr>
        <w:pStyle w:val="ab"/>
        <w:widowControl w:val="0"/>
        <w:spacing w:after="360"/>
        <w:jc w:val="center"/>
        <w:rPr>
          <w:bCs/>
        </w:rPr>
      </w:pPr>
    </w:p>
    <w:p w:rsidR="00FF4CF4" w:rsidRDefault="00FF4CF4" w:rsidP="00FF4CF4">
      <w:pPr>
        <w:pStyle w:val="1"/>
        <w:rPr>
          <w:color w:val="auto"/>
          <w:sz w:val="24"/>
          <w:szCs w:val="24"/>
        </w:rPr>
      </w:pPr>
      <w:bookmarkStart w:id="1" w:name="_Toc480487761"/>
      <w:r>
        <w:rPr>
          <w:color w:val="auto"/>
          <w:sz w:val="24"/>
          <w:szCs w:val="24"/>
        </w:rPr>
        <w:lastRenderedPageBreak/>
        <w:t>1 Перечень компетенций с указанием этапов их формирования в процессе освоения образовательной программы</w:t>
      </w:r>
      <w:bookmarkEnd w:id="1"/>
    </w:p>
    <w:p w:rsidR="00FF4CF4" w:rsidRDefault="00FF4CF4" w:rsidP="00FF4CF4">
      <w:pPr>
        <w:tabs>
          <w:tab w:val="left" w:pos="2295"/>
        </w:tabs>
        <w:jc w:val="center"/>
        <w:rPr>
          <w:b/>
          <w:lang w:val="ru-RU"/>
        </w:rPr>
      </w:pPr>
    </w:p>
    <w:p w:rsidR="00FF4CF4" w:rsidRDefault="00FF4CF4" w:rsidP="00FF4CF4">
      <w:pPr>
        <w:pStyle w:val="ab"/>
        <w:tabs>
          <w:tab w:val="left" w:pos="360"/>
        </w:tabs>
        <w:spacing w:after="200" w:line="276" w:lineRule="auto"/>
        <w:ind w:left="0" w:firstLine="709"/>
        <w:jc w:val="both"/>
      </w:pPr>
      <w:r>
        <w:t>Перечень компетенций с указанием этапов их формирования представлен в п. 3. «Требования к результатам освоения дисциплины» рабочей программы дисциплины.</w:t>
      </w:r>
    </w:p>
    <w:p w:rsidR="00FF4CF4" w:rsidRDefault="00FF4CF4" w:rsidP="00FF4CF4">
      <w:pPr>
        <w:pStyle w:val="1"/>
        <w:rPr>
          <w:color w:val="auto"/>
          <w:sz w:val="24"/>
          <w:szCs w:val="24"/>
        </w:rPr>
      </w:pPr>
      <w:bookmarkStart w:id="2" w:name="_Toc480487762"/>
      <w:r>
        <w:rPr>
          <w:color w:val="auto"/>
          <w:sz w:val="24"/>
          <w:szCs w:val="24"/>
        </w:rPr>
        <w:t>2 Описание показателей и критериев оценивания компетенций на различных этапах их формирования, описание шкал оценивания</w:t>
      </w:r>
      <w:bookmarkEnd w:id="2"/>
    </w:p>
    <w:p w:rsidR="00FF4CF4" w:rsidRDefault="00FF4CF4" w:rsidP="00FF4CF4">
      <w:pPr>
        <w:ind w:firstLine="708"/>
        <w:rPr>
          <w:lang w:val="ru-RU"/>
        </w:rPr>
      </w:pPr>
    </w:p>
    <w:p w:rsidR="00FF4CF4" w:rsidRDefault="00FF4CF4" w:rsidP="00FF4CF4">
      <w:pPr>
        <w:ind w:firstLine="708"/>
        <w:rPr>
          <w:lang w:val="ru-RU"/>
        </w:rPr>
      </w:pPr>
      <w:r>
        <w:rPr>
          <w:lang w:val="ru-RU"/>
        </w:rPr>
        <w:t xml:space="preserve">2.1 Показатели и критерии оценивания компетенций:  </w:t>
      </w:r>
    </w:p>
    <w:tbl>
      <w:tblPr>
        <w:tblW w:w="8775" w:type="dxa"/>
        <w:tblLayout w:type="fixed"/>
        <w:tblCellMar>
          <w:left w:w="0" w:type="dxa"/>
          <w:right w:w="0" w:type="dxa"/>
        </w:tblCellMar>
        <w:tblLook w:val="01E0"/>
      </w:tblPr>
      <w:tblGrid>
        <w:gridCol w:w="2399"/>
        <w:gridCol w:w="2267"/>
        <w:gridCol w:w="2125"/>
        <w:gridCol w:w="1984"/>
      </w:tblGrid>
      <w:tr w:rsidR="00FF4CF4" w:rsidTr="00FF4CF4">
        <w:trPr>
          <w:trHeight w:val="752"/>
        </w:trPr>
        <w:tc>
          <w:tcPr>
            <w:tcW w:w="240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F4CF4" w:rsidRDefault="00FF4CF4">
            <w:pPr>
              <w:spacing w:line="254" w:lineRule="auto"/>
              <w:jc w:val="center"/>
            </w:pPr>
            <w:r>
              <w:rPr>
                <w:color w:val="000000" w:themeColor="text1"/>
              </w:rPr>
              <w:t xml:space="preserve">ЗУН, составляющие компетенцию </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F4CF4" w:rsidRDefault="00FF4CF4">
            <w:pPr>
              <w:spacing w:line="254" w:lineRule="auto"/>
              <w:jc w:val="center"/>
            </w:pPr>
            <w:r>
              <w:rPr>
                <w:color w:val="000000" w:themeColor="text1"/>
              </w:rPr>
              <w:t>Показатели оценивания</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F4CF4" w:rsidRDefault="00FF4CF4">
            <w:pPr>
              <w:spacing w:line="254" w:lineRule="auto"/>
              <w:jc w:val="center"/>
            </w:pPr>
            <w:r>
              <w:rPr>
                <w:color w:val="000000" w:themeColor="text1"/>
              </w:rPr>
              <w:t>Критерии оценивания</w:t>
            </w:r>
          </w:p>
        </w:tc>
        <w:tc>
          <w:tcPr>
            <w:tcW w:w="198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F4CF4" w:rsidRDefault="00FF4CF4">
            <w:pPr>
              <w:spacing w:line="254" w:lineRule="auto"/>
              <w:jc w:val="center"/>
            </w:pPr>
            <w:r>
              <w:rPr>
                <w:color w:val="000000" w:themeColor="text1"/>
              </w:rPr>
              <w:t>Средства оценивания</w:t>
            </w:r>
          </w:p>
        </w:tc>
      </w:tr>
      <w:tr w:rsidR="00FF4CF4" w:rsidTr="00FF4CF4">
        <w:trPr>
          <w:trHeight w:val="430"/>
        </w:trPr>
        <w:tc>
          <w:tcPr>
            <w:tcW w:w="8779"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F4CF4" w:rsidRDefault="00FF4CF4">
            <w:pPr>
              <w:spacing w:line="254" w:lineRule="auto"/>
              <w:jc w:val="center"/>
              <w:rPr>
                <w:color w:val="000000" w:themeColor="text1"/>
                <w:lang w:val="ru-RU"/>
              </w:rPr>
            </w:pPr>
            <w:r>
              <w:rPr>
                <w:color w:val="000000" w:themeColor="text1"/>
                <w:lang w:val="ru-RU"/>
              </w:rPr>
              <w:t>ПК-14</w:t>
            </w:r>
            <w:r>
              <w:rPr>
                <w:color w:val="000000" w:themeColor="text1"/>
                <w:lang w:val="ru-RU"/>
              </w:rPr>
              <w:tab/>
              <w:t>владением навыками анализа экономических показателей деятельности организации и показателей по труду (в том числе производительности труда), а также навыками разработки и экономического обоснования мероприятий по их улучшению и умением применять их на практике</w:t>
            </w:r>
          </w:p>
        </w:tc>
      </w:tr>
      <w:tr w:rsidR="00FF4CF4" w:rsidTr="00FF4CF4">
        <w:trPr>
          <w:trHeight w:val="2005"/>
        </w:trPr>
        <w:tc>
          <w:tcPr>
            <w:tcW w:w="240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F4CF4" w:rsidRDefault="00FF4CF4">
            <w:pPr>
              <w:rPr>
                <w:lang w:val="ru-RU"/>
              </w:rPr>
            </w:pPr>
            <w:r>
              <w:rPr>
                <w:b/>
                <w:lang w:val="ru-RU"/>
              </w:rPr>
              <w:t>З</w:t>
            </w:r>
            <w:r>
              <w:rPr>
                <w:lang w:val="ru-RU"/>
              </w:rPr>
              <w:t>принципы проведения анализа показателей по труду организации; основы разработки и внедрения кадровой и управленческой документации, оптимизации документооборота и схем взаимодействия между подразделениями; основы кадрового планирования в организации</w:t>
            </w:r>
          </w:p>
          <w:p w:rsidR="00FF4CF4" w:rsidRDefault="00FF4CF4">
            <w:pPr>
              <w:rPr>
                <w:lang w:val="ru-RU"/>
              </w:rPr>
            </w:pPr>
            <w:r>
              <w:rPr>
                <w:b/>
                <w:lang w:val="ru-RU"/>
              </w:rPr>
              <w:t>У</w:t>
            </w:r>
            <w:r>
              <w:rPr>
                <w:lang w:val="ru-RU"/>
              </w:rPr>
              <w:t xml:space="preserve">прогнозировать и планировать потребность организации в персонале в соответствии со стратегическими планами организации и определять </w:t>
            </w:r>
            <w:r>
              <w:rPr>
                <w:lang w:val="ru-RU"/>
              </w:rPr>
              <w:lastRenderedPageBreak/>
              <w:t>эффективные пути ее удовлетворения; разрабатывать мероприятия по оптимизации режимов труда и отдыха для различных категорий персонала</w:t>
            </w:r>
          </w:p>
          <w:p w:rsidR="00FF4CF4" w:rsidRDefault="00FF4CF4">
            <w:pPr>
              <w:rPr>
                <w:i/>
                <w:color w:val="808080" w:themeColor="background1" w:themeShade="80"/>
                <w:lang w:val="ru-RU"/>
              </w:rPr>
            </w:pPr>
            <w:r>
              <w:rPr>
                <w:b/>
                <w:lang w:val="ru-RU"/>
              </w:rPr>
              <w:t>В</w:t>
            </w:r>
            <w:r>
              <w:rPr>
                <w:lang w:val="ru-RU"/>
              </w:rPr>
              <w:t>навыками разработки организационной и функционально-штатной структуры; навыками разработки локальных нормативных актов, касающихся организации труда; методами планирования численности и профессионального состава персонала в соответствии со стратегическими планами организации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F4CF4" w:rsidRDefault="00FF4CF4">
            <w:pPr>
              <w:rPr>
                <w:i/>
                <w:color w:val="808080" w:themeColor="background1" w:themeShade="80"/>
                <w:lang w:val="ru-RU"/>
              </w:rPr>
            </w:pPr>
            <w:r>
              <w:rPr>
                <w:lang w:val="ru-RU"/>
              </w:rPr>
              <w:lastRenderedPageBreak/>
              <w:t xml:space="preserve">составленный обзор, аннотация, поиск и сбор необходимой литературы, использование различных баз данных, </w:t>
            </w:r>
            <w:r>
              <w:rPr>
                <w:iCs/>
                <w:lang w:val="ru-RU"/>
              </w:rPr>
              <w:t>использование современных информационно- коммуникационных технологий и глобальных информационных ресурсов, проведение моделирования</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F4CF4" w:rsidRDefault="00FF4CF4">
            <w:pPr>
              <w:rPr>
                <w:i/>
                <w:iCs/>
                <w:color w:val="808080" w:themeColor="background1" w:themeShade="80"/>
                <w:lang w:val="ru-RU"/>
              </w:rPr>
            </w:pPr>
            <w:r>
              <w:rPr>
                <w:iCs/>
                <w:lang w:val="ru-RU"/>
              </w:rPr>
              <w:t xml:space="preserve">соответствие проблеме исследования; </w:t>
            </w:r>
            <w:r>
              <w:rPr>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Pr>
                <w:iCs/>
                <w:lang w:val="ru-RU"/>
              </w:rPr>
              <w:lastRenderedPageBreak/>
              <w:t>обоснованность обращения к базам данных;целенаправленность поиска и отбора; объем выполненных работы; соответствие требованиям.</w:t>
            </w:r>
          </w:p>
        </w:tc>
        <w:tc>
          <w:tcPr>
            <w:tcW w:w="198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F4CF4" w:rsidRDefault="00FF4CF4">
            <w:pPr>
              <w:rPr>
                <w:iCs/>
              </w:rPr>
            </w:pPr>
            <w:r>
              <w:rPr>
                <w:iCs/>
              </w:rPr>
              <w:lastRenderedPageBreak/>
              <w:t>Р – реферат</w:t>
            </w:r>
          </w:p>
          <w:p w:rsidR="00FF4CF4" w:rsidRDefault="00FF4CF4">
            <w:pPr>
              <w:rPr>
                <w:color w:val="808080" w:themeColor="background1" w:themeShade="80"/>
              </w:rPr>
            </w:pPr>
            <w:r>
              <w:rPr>
                <w:iCs/>
              </w:rPr>
              <w:t>Т - тест</w:t>
            </w:r>
          </w:p>
        </w:tc>
      </w:tr>
    </w:tbl>
    <w:p w:rsidR="00FF4CF4" w:rsidRDefault="00FF4CF4" w:rsidP="00FF4CF4">
      <w:pPr>
        <w:ind w:firstLine="708"/>
        <w:jc w:val="both"/>
        <w:rPr>
          <w:i/>
          <w:color w:val="00B050"/>
        </w:rPr>
      </w:pPr>
    </w:p>
    <w:p w:rsidR="00FF4CF4" w:rsidRDefault="00FF4CF4" w:rsidP="00FF4CF4">
      <w:pPr>
        <w:ind w:firstLine="708"/>
        <w:jc w:val="both"/>
        <w:rPr>
          <w:i/>
          <w:color w:val="00B050"/>
        </w:rPr>
      </w:pPr>
    </w:p>
    <w:p w:rsidR="00FF4CF4" w:rsidRDefault="00FF4CF4" w:rsidP="00FF4CF4">
      <w:pPr>
        <w:ind w:firstLine="708"/>
      </w:pPr>
      <w:r>
        <w:t xml:space="preserve">2.2 Шкалы оценивания:   </w:t>
      </w:r>
    </w:p>
    <w:p w:rsidR="00FF4CF4" w:rsidRDefault="00FF4CF4" w:rsidP="00FF4CF4">
      <w:pPr>
        <w:ind w:firstLine="708"/>
        <w:jc w:val="both"/>
        <w:rPr>
          <w:lang w:val="ru-RU"/>
        </w:rPr>
      </w:pPr>
      <w:r>
        <w:rPr>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FF4CF4" w:rsidRDefault="00FF4CF4" w:rsidP="00FF4CF4">
      <w:pPr>
        <w:widowControl w:val="0"/>
        <w:ind w:firstLine="709"/>
        <w:jc w:val="both"/>
        <w:rPr>
          <w:lang w:val="ru-RU"/>
        </w:rPr>
      </w:pPr>
      <w:r>
        <w:rPr>
          <w:lang w:val="ru-RU"/>
        </w:rPr>
        <w:t>84-100 баллов (оценка «отлично»)</w:t>
      </w:r>
    </w:p>
    <w:p w:rsidR="00FF4CF4" w:rsidRDefault="00FF4CF4" w:rsidP="00FF4CF4">
      <w:pPr>
        <w:widowControl w:val="0"/>
        <w:ind w:firstLine="709"/>
        <w:jc w:val="both"/>
        <w:rPr>
          <w:lang w:val="ru-RU"/>
        </w:rPr>
      </w:pPr>
      <w:r>
        <w:rPr>
          <w:lang w:val="ru-RU"/>
        </w:rPr>
        <w:t>67-83 баллов (оценка «хорошо»)</w:t>
      </w:r>
    </w:p>
    <w:p w:rsidR="00FF4CF4" w:rsidRDefault="00FF4CF4" w:rsidP="00FF4CF4">
      <w:pPr>
        <w:widowControl w:val="0"/>
        <w:ind w:firstLine="709"/>
        <w:jc w:val="both"/>
        <w:rPr>
          <w:lang w:val="ru-RU"/>
        </w:rPr>
      </w:pPr>
      <w:r>
        <w:rPr>
          <w:lang w:val="ru-RU"/>
        </w:rPr>
        <w:t xml:space="preserve">50-66 баллов (оценка «удовлетворительно») </w:t>
      </w:r>
    </w:p>
    <w:p w:rsidR="00FF4CF4" w:rsidRDefault="00FF4CF4" w:rsidP="00FF4CF4">
      <w:pPr>
        <w:pStyle w:val="140"/>
        <w:widowControl w:val="0"/>
        <w:tabs>
          <w:tab w:val="clear" w:pos="720"/>
          <w:tab w:val="left" w:pos="708"/>
        </w:tabs>
        <w:ind w:left="0" w:firstLine="709"/>
        <w:jc w:val="both"/>
        <w:rPr>
          <w:iCs/>
          <w:color w:val="auto"/>
          <w:sz w:val="24"/>
        </w:rPr>
      </w:pPr>
      <w:r>
        <w:rPr>
          <w:color w:val="auto"/>
          <w:sz w:val="24"/>
        </w:rPr>
        <w:t>0-49 баллов (оценка «неудовлетворительно»)</w:t>
      </w:r>
    </w:p>
    <w:p w:rsidR="00FF4CF4" w:rsidRDefault="00FF4CF4" w:rsidP="00FF4CF4">
      <w:pPr>
        <w:pStyle w:val="140"/>
        <w:widowControl w:val="0"/>
        <w:tabs>
          <w:tab w:val="clear" w:pos="720"/>
          <w:tab w:val="left" w:pos="708"/>
        </w:tabs>
        <w:ind w:left="0" w:firstLine="709"/>
        <w:jc w:val="both"/>
        <w:rPr>
          <w:iCs/>
          <w:color w:val="auto"/>
          <w:sz w:val="24"/>
        </w:rPr>
      </w:pPr>
    </w:p>
    <w:p w:rsidR="00FF4CF4" w:rsidRDefault="00FF4CF4" w:rsidP="00FF4CF4">
      <w:pPr>
        <w:pStyle w:val="140"/>
        <w:widowControl w:val="0"/>
        <w:tabs>
          <w:tab w:val="clear" w:pos="720"/>
          <w:tab w:val="left" w:pos="708"/>
        </w:tabs>
        <w:ind w:left="0" w:firstLine="708"/>
        <w:jc w:val="both"/>
        <w:rPr>
          <w:color w:val="auto"/>
          <w:sz w:val="24"/>
        </w:rPr>
      </w:pPr>
    </w:p>
    <w:p w:rsidR="00FF4CF4" w:rsidRDefault="00FF4CF4" w:rsidP="00FF4CF4">
      <w:pPr>
        <w:pStyle w:val="1"/>
        <w:jc w:val="both"/>
        <w:rPr>
          <w:color w:val="auto"/>
          <w:sz w:val="24"/>
          <w:szCs w:val="24"/>
        </w:rPr>
      </w:pPr>
      <w:bookmarkStart w:id="3" w:name="_Toc480487763"/>
      <w:r>
        <w:rPr>
          <w:color w:val="auto"/>
          <w:sz w:val="24"/>
          <w:szCs w:val="24"/>
        </w:rPr>
        <w:lastRenderedPageBreak/>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p>
    <w:p w:rsidR="00FF4CF4" w:rsidRDefault="00FF4CF4" w:rsidP="00FF4CF4">
      <w:pPr>
        <w:ind w:firstLine="708"/>
        <w:jc w:val="both"/>
        <w:rPr>
          <w:i/>
          <w:color w:val="00B050"/>
          <w:lang w:val="ru-RU"/>
        </w:rPr>
      </w:pPr>
    </w:p>
    <w:p w:rsidR="00FF4CF4" w:rsidRDefault="00FF4CF4" w:rsidP="00FF4CF4">
      <w:pPr>
        <w:jc w:val="both"/>
        <w:rPr>
          <w:i/>
          <w:color w:val="00B050"/>
          <w:lang w:val="ru-RU"/>
        </w:rPr>
      </w:pPr>
    </w:p>
    <w:p w:rsidR="00FF4CF4" w:rsidRDefault="00FF4CF4" w:rsidP="00FF4CF4">
      <w:pPr>
        <w:jc w:val="both"/>
        <w:rPr>
          <w:i/>
          <w:color w:val="00B050"/>
          <w:lang w:val="ru-RU"/>
        </w:rPr>
      </w:pPr>
    </w:p>
    <w:p w:rsidR="00FF4CF4" w:rsidRDefault="00FF4CF4" w:rsidP="00FF4CF4">
      <w:pPr>
        <w:shd w:val="clear" w:color="auto" w:fill="FFFFFF"/>
        <w:jc w:val="center"/>
        <w:rPr>
          <w:lang w:val="ru-RU"/>
        </w:rPr>
      </w:pPr>
      <w:r>
        <w:rPr>
          <w:lang w:val="ru-RU"/>
        </w:rPr>
        <w:t>Министерство образования и науки Российской Федерации</w:t>
      </w:r>
    </w:p>
    <w:p w:rsidR="00FF4CF4" w:rsidRDefault="00FF4CF4" w:rsidP="00FF4CF4">
      <w:pPr>
        <w:shd w:val="clear" w:color="auto" w:fill="FFFFFF"/>
        <w:ind w:firstLine="709"/>
        <w:jc w:val="center"/>
        <w:rPr>
          <w:lang w:val="ru-RU"/>
        </w:rPr>
      </w:pPr>
      <w:r>
        <w:rPr>
          <w:lang w:val="ru-RU"/>
        </w:rPr>
        <w:t>Федеральное государственное бюджетное образовательное учреждение высшего образования</w:t>
      </w:r>
    </w:p>
    <w:p w:rsidR="00FF4CF4" w:rsidRDefault="00FF4CF4" w:rsidP="00FF4CF4">
      <w:pPr>
        <w:shd w:val="clear" w:color="auto" w:fill="FFFFFF"/>
        <w:jc w:val="center"/>
        <w:rPr>
          <w:lang w:val="ru-RU"/>
        </w:rPr>
      </w:pPr>
      <w:r>
        <w:rPr>
          <w:lang w:val="ru-RU"/>
        </w:rPr>
        <w:t>«Ростовский государственный экономический университет (РИНХ)»</w:t>
      </w:r>
    </w:p>
    <w:p w:rsidR="00FF4CF4" w:rsidRDefault="00FF4CF4" w:rsidP="00FF4CF4">
      <w:pPr>
        <w:jc w:val="center"/>
        <w:textAlignment w:val="baseline"/>
        <w:rPr>
          <w:lang w:val="ru-RU"/>
        </w:rPr>
      </w:pPr>
    </w:p>
    <w:p w:rsidR="00FF4CF4" w:rsidRDefault="00FF4CF4" w:rsidP="00FF4CF4">
      <w:pPr>
        <w:jc w:val="center"/>
        <w:textAlignment w:val="baseline"/>
        <w:rPr>
          <w:rFonts w:ascii="Calibri" w:hAnsi="Calibri"/>
          <w:lang w:val="ru-RU"/>
        </w:rPr>
      </w:pPr>
      <w:r>
        <w:rPr>
          <w:lang w:val="ru-RU"/>
        </w:rPr>
        <w:t xml:space="preserve">Кафедра </w:t>
      </w:r>
      <w:r>
        <w:rPr>
          <w:iCs/>
          <w:lang w:val="ru-RU"/>
        </w:rPr>
        <w:t>Управления персоналом и социологии</w:t>
      </w:r>
    </w:p>
    <w:p w:rsidR="00FF4CF4" w:rsidRDefault="00FF4CF4" w:rsidP="00FF4CF4">
      <w:pPr>
        <w:jc w:val="center"/>
        <w:textAlignment w:val="baseline"/>
        <w:rPr>
          <w:rFonts w:ascii="Calibri" w:hAnsi="Calibri"/>
          <w:lang w:val="ru-RU"/>
        </w:rPr>
      </w:pPr>
      <w:r>
        <w:rPr>
          <w:vertAlign w:val="superscript"/>
          <w:lang w:val="ru-RU"/>
        </w:rPr>
        <w:t>(наименование кафедры)</w:t>
      </w:r>
    </w:p>
    <w:p w:rsidR="00FF4CF4" w:rsidRDefault="00FF4CF4" w:rsidP="00FF4CF4">
      <w:pPr>
        <w:rPr>
          <w:b/>
          <w:lang w:val="ru-RU"/>
        </w:rPr>
      </w:pPr>
    </w:p>
    <w:p w:rsidR="00FF4CF4" w:rsidRDefault="00FF4CF4" w:rsidP="00FF4CF4">
      <w:pPr>
        <w:jc w:val="center"/>
        <w:rPr>
          <w:b/>
          <w:lang w:val="ru-RU"/>
        </w:rPr>
      </w:pPr>
      <w:r>
        <w:rPr>
          <w:b/>
          <w:lang w:val="ru-RU"/>
        </w:rPr>
        <w:t>Вопросы к экзамену</w:t>
      </w:r>
    </w:p>
    <w:p w:rsidR="00FF4CF4" w:rsidRDefault="00FF4CF4" w:rsidP="00FF4CF4">
      <w:pPr>
        <w:jc w:val="center"/>
        <w:rPr>
          <w:b/>
          <w:lang w:val="ru-RU"/>
        </w:rPr>
      </w:pPr>
    </w:p>
    <w:p w:rsidR="00FF4CF4" w:rsidRDefault="00FF4CF4" w:rsidP="00FF4CF4">
      <w:pPr>
        <w:pStyle w:val="13"/>
        <w:tabs>
          <w:tab w:val="left" w:pos="500"/>
        </w:tabs>
        <w:ind w:right="-30" w:firstLine="0"/>
        <w:jc w:val="center"/>
        <w:rPr>
          <w:sz w:val="24"/>
          <w:szCs w:val="24"/>
        </w:rPr>
      </w:pPr>
      <w:bookmarkStart w:id="4" w:name="_Hlk495261825"/>
      <w:r>
        <w:rPr>
          <w:sz w:val="24"/>
          <w:szCs w:val="24"/>
        </w:rPr>
        <w:t>по дисциплине«Анализ и планирование трудовых показателей»</w:t>
      </w:r>
    </w:p>
    <w:bookmarkEnd w:id="4"/>
    <w:p w:rsidR="00FF4CF4" w:rsidRDefault="00FF4CF4" w:rsidP="00FF4CF4">
      <w:pPr>
        <w:pStyle w:val="13"/>
        <w:tabs>
          <w:tab w:val="left" w:pos="500"/>
        </w:tabs>
        <w:ind w:right="-30" w:firstLine="0"/>
        <w:jc w:val="center"/>
        <w:rPr>
          <w:i/>
          <w:sz w:val="24"/>
          <w:szCs w:val="24"/>
          <w:vertAlign w:val="superscript"/>
        </w:rPr>
      </w:pPr>
    </w:p>
    <w:p w:rsidR="00FF4CF4" w:rsidRDefault="00FF4CF4" w:rsidP="00FF4CF4">
      <w:pPr>
        <w:numPr>
          <w:ilvl w:val="0"/>
          <w:numId w:val="2"/>
        </w:numPr>
        <w:spacing w:after="0" w:line="240" w:lineRule="auto"/>
        <w:jc w:val="both"/>
        <w:rPr>
          <w:lang w:val="ru-RU"/>
        </w:rPr>
      </w:pPr>
      <w:r>
        <w:rPr>
          <w:lang w:val="ru-RU"/>
        </w:rPr>
        <w:t>Показатели по труду и факторы, их определяющие.</w:t>
      </w:r>
    </w:p>
    <w:p w:rsidR="00FF4CF4" w:rsidRDefault="00FF4CF4" w:rsidP="00FF4CF4">
      <w:pPr>
        <w:numPr>
          <w:ilvl w:val="0"/>
          <w:numId w:val="2"/>
        </w:numPr>
        <w:spacing w:after="0" w:line="240" w:lineRule="auto"/>
        <w:jc w:val="both"/>
      </w:pPr>
      <w:r>
        <w:rPr>
          <w:lang w:val="ru-RU"/>
        </w:rPr>
        <w:t xml:space="preserve">Значение и задачи анализа трудовых показателей организации. </w:t>
      </w:r>
      <w:r>
        <w:t>Методика анализа трудовых показателей.</w:t>
      </w:r>
    </w:p>
    <w:p w:rsidR="00FF4CF4" w:rsidRDefault="00FF4CF4" w:rsidP="00FF4CF4">
      <w:pPr>
        <w:numPr>
          <w:ilvl w:val="0"/>
          <w:numId w:val="2"/>
        </w:numPr>
        <w:spacing w:after="0" w:line="240" w:lineRule="auto"/>
        <w:jc w:val="both"/>
        <w:rPr>
          <w:lang w:val="ru-RU"/>
        </w:rPr>
      </w:pPr>
      <w:r>
        <w:rPr>
          <w:lang w:val="ru-RU"/>
        </w:rPr>
        <w:t>Основные задачи анализа в области использования рабочей силы, использования рабочего времени, производительности труда, использования средств на оплату труда.</w:t>
      </w:r>
    </w:p>
    <w:p w:rsidR="00FF4CF4" w:rsidRDefault="00FF4CF4" w:rsidP="00FF4CF4">
      <w:pPr>
        <w:numPr>
          <w:ilvl w:val="0"/>
          <w:numId w:val="2"/>
        </w:numPr>
        <w:spacing w:after="0" w:line="240" w:lineRule="auto"/>
        <w:jc w:val="both"/>
        <w:rPr>
          <w:lang w:val="ru-RU"/>
        </w:rPr>
      </w:pPr>
      <w:r>
        <w:rPr>
          <w:lang w:val="ru-RU"/>
        </w:rPr>
        <w:t xml:space="preserve"> Анализ и оценка трудовых ресурсов организации.</w:t>
      </w:r>
    </w:p>
    <w:p w:rsidR="00FF4CF4" w:rsidRDefault="00FF4CF4" w:rsidP="00FF4CF4">
      <w:pPr>
        <w:numPr>
          <w:ilvl w:val="0"/>
          <w:numId w:val="2"/>
        </w:numPr>
        <w:spacing w:after="0" w:line="240" w:lineRule="auto"/>
        <w:jc w:val="both"/>
        <w:rPr>
          <w:lang w:val="ru-RU"/>
        </w:rPr>
      </w:pPr>
      <w:r>
        <w:rPr>
          <w:lang w:val="ru-RU"/>
        </w:rPr>
        <w:t>Основные показатели трудового потенциала: списочная численность, явочная численность, коэффициент списочного состава, среднесписочная численность работников за год.</w:t>
      </w:r>
    </w:p>
    <w:p w:rsidR="00FF4CF4" w:rsidRDefault="00FF4CF4" w:rsidP="00FF4CF4">
      <w:pPr>
        <w:numPr>
          <w:ilvl w:val="0"/>
          <w:numId w:val="2"/>
        </w:numPr>
        <w:spacing w:after="0" w:line="240" w:lineRule="auto"/>
        <w:jc w:val="both"/>
      </w:pPr>
      <w:r>
        <w:t>Анализ состава работников организации»</w:t>
      </w:r>
    </w:p>
    <w:p w:rsidR="00FF4CF4" w:rsidRDefault="00FF4CF4" w:rsidP="00FF4CF4">
      <w:pPr>
        <w:numPr>
          <w:ilvl w:val="0"/>
          <w:numId w:val="2"/>
        </w:numPr>
        <w:spacing w:after="0" w:line="240" w:lineRule="auto"/>
        <w:jc w:val="both"/>
        <w:rPr>
          <w:lang w:val="ru-RU"/>
        </w:rPr>
      </w:pPr>
      <w:r>
        <w:rPr>
          <w:lang w:val="ru-RU"/>
        </w:rPr>
        <w:t>Анализ состава работников по полу, возрасту, по стажу работы, по образованию.</w:t>
      </w:r>
    </w:p>
    <w:p w:rsidR="00FF4CF4" w:rsidRDefault="00FF4CF4" w:rsidP="00FF4CF4">
      <w:pPr>
        <w:numPr>
          <w:ilvl w:val="0"/>
          <w:numId w:val="2"/>
        </w:numPr>
        <w:spacing w:after="0" w:line="240" w:lineRule="auto"/>
        <w:jc w:val="both"/>
        <w:rPr>
          <w:lang w:val="ru-RU"/>
        </w:rPr>
      </w:pPr>
      <w:r>
        <w:rPr>
          <w:lang w:val="ru-RU"/>
        </w:rPr>
        <w:t>Анализ профессионально-квалификационного   состава работников.</w:t>
      </w:r>
    </w:p>
    <w:p w:rsidR="00FF4CF4" w:rsidRDefault="00FF4CF4" w:rsidP="00FF4CF4">
      <w:pPr>
        <w:numPr>
          <w:ilvl w:val="0"/>
          <w:numId w:val="2"/>
        </w:numPr>
        <w:spacing w:after="0" w:line="240" w:lineRule="auto"/>
        <w:jc w:val="both"/>
      </w:pPr>
      <w:r>
        <w:t xml:space="preserve">Анализ движения рабочей силы </w:t>
      </w:r>
    </w:p>
    <w:p w:rsidR="00FF4CF4" w:rsidRDefault="00FF4CF4" w:rsidP="00FF4CF4">
      <w:pPr>
        <w:numPr>
          <w:ilvl w:val="0"/>
          <w:numId w:val="2"/>
        </w:numPr>
        <w:spacing w:after="0" w:line="240" w:lineRule="auto"/>
        <w:jc w:val="both"/>
        <w:rPr>
          <w:lang w:val="ru-RU"/>
        </w:rPr>
      </w:pPr>
      <w:r>
        <w:rPr>
          <w:lang w:val="ru-RU"/>
        </w:rPr>
        <w:t>Основные показатели: уровень интенсивности движения, коэффициент оборота по приему, коэффициент оборота по увольнению, коэффициент общего оборота, коэффициент текучести кадров.</w:t>
      </w:r>
    </w:p>
    <w:p w:rsidR="00FF4CF4" w:rsidRDefault="00FF4CF4" w:rsidP="00FF4CF4">
      <w:pPr>
        <w:numPr>
          <w:ilvl w:val="0"/>
          <w:numId w:val="2"/>
        </w:numPr>
        <w:spacing w:after="0" w:line="240" w:lineRule="auto"/>
        <w:jc w:val="both"/>
        <w:rPr>
          <w:lang w:val="ru-RU"/>
        </w:rPr>
      </w:pPr>
      <w:r>
        <w:rPr>
          <w:lang w:val="ru-RU"/>
        </w:rPr>
        <w:t>Анализ причин, вызывающих излишний оборот (текучесть) кадров.</w:t>
      </w:r>
    </w:p>
    <w:p w:rsidR="00FF4CF4" w:rsidRDefault="00FF4CF4" w:rsidP="00FF4CF4">
      <w:pPr>
        <w:numPr>
          <w:ilvl w:val="0"/>
          <w:numId w:val="2"/>
        </w:numPr>
        <w:spacing w:after="0" w:line="240" w:lineRule="auto"/>
        <w:jc w:val="both"/>
      </w:pPr>
      <w:r>
        <w:t xml:space="preserve">Анализ использования рабочего времени </w:t>
      </w:r>
    </w:p>
    <w:p w:rsidR="00FF4CF4" w:rsidRDefault="00FF4CF4" w:rsidP="00FF4CF4">
      <w:pPr>
        <w:numPr>
          <w:ilvl w:val="0"/>
          <w:numId w:val="2"/>
        </w:numPr>
        <w:spacing w:after="0" w:line="240" w:lineRule="auto"/>
        <w:jc w:val="both"/>
        <w:rPr>
          <w:lang w:val="ru-RU"/>
        </w:rPr>
      </w:pPr>
      <w:r>
        <w:rPr>
          <w:lang w:val="ru-RU"/>
        </w:rPr>
        <w:t>Показатели рабочего времени: календарный фонд, номинальный фонд и отработанное время.</w:t>
      </w:r>
    </w:p>
    <w:p w:rsidR="00FF4CF4" w:rsidRDefault="00FF4CF4" w:rsidP="00FF4CF4">
      <w:pPr>
        <w:numPr>
          <w:ilvl w:val="0"/>
          <w:numId w:val="2"/>
        </w:numPr>
        <w:spacing w:after="0" w:line="240" w:lineRule="auto"/>
        <w:jc w:val="both"/>
        <w:rPr>
          <w:lang w:val="ru-RU"/>
        </w:rPr>
      </w:pPr>
      <w:r>
        <w:rPr>
          <w:lang w:val="ru-RU"/>
        </w:rPr>
        <w:t xml:space="preserve">Использование календарного фонда времени промышленно-производственным персоналом: количество отработанных человеко- дней; целодневные простои; неявки на работу </w:t>
      </w:r>
    </w:p>
    <w:p w:rsidR="00FF4CF4" w:rsidRDefault="00FF4CF4" w:rsidP="00FF4CF4">
      <w:pPr>
        <w:numPr>
          <w:ilvl w:val="0"/>
          <w:numId w:val="2"/>
        </w:numPr>
        <w:spacing w:after="0" w:line="240" w:lineRule="auto"/>
        <w:jc w:val="both"/>
        <w:rPr>
          <w:lang w:val="ru-RU"/>
        </w:rPr>
      </w:pPr>
      <w:r>
        <w:rPr>
          <w:lang w:val="ru-RU"/>
        </w:rPr>
        <w:t>Средняя фактическая продолжительность рабочего дня. Динамика названных показателей по сравнению с прошлым периодом.</w:t>
      </w:r>
    </w:p>
    <w:p w:rsidR="00FF4CF4" w:rsidRDefault="00FF4CF4" w:rsidP="00FF4CF4">
      <w:pPr>
        <w:numPr>
          <w:ilvl w:val="0"/>
          <w:numId w:val="2"/>
        </w:numPr>
        <w:spacing w:after="0" w:line="240" w:lineRule="auto"/>
        <w:jc w:val="both"/>
        <w:rPr>
          <w:lang w:val="ru-RU"/>
        </w:rPr>
      </w:pPr>
      <w:r>
        <w:rPr>
          <w:lang w:val="ru-RU"/>
        </w:rPr>
        <w:t>Относительные показатели (коэффициенты) использования рабочего времени.</w:t>
      </w:r>
    </w:p>
    <w:p w:rsidR="00FF4CF4" w:rsidRDefault="00FF4CF4" w:rsidP="00FF4CF4">
      <w:pPr>
        <w:numPr>
          <w:ilvl w:val="0"/>
          <w:numId w:val="2"/>
        </w:numPr>
        <w:spacing w:after="0" w:line="240" w:lineRule="auto"/>
        <w:jc w:val="both"/>
      </w:pPr>
      <w:r>
        <w:t xml:space="preserve">Анализ производительности труда </w:t>
      </w:r>
    </w:p>
    <w:p w:rsidR="00FF4CF4" w:rsidRDefault="00FF4CF4" w:rsidP="00FF4CF4">
      <w:pPr>
        <w:numPr>
          <w:ilvl w:val="0"/>
          <w:numId w:val="2"/>
        </w:numPr>
        <w:spacing w:after="0" w:line="240" w:lineRule="auto"/>
        <w:jc w:val="both"/>
        <w:rPr>
          <w:lang w:val="ru-RU"/>
        </w:rPr>
      </w:pPr>
      <w:r>
        <w:rPr>
          <w:lang w:val="ru-RU"/>
        </w:rPr>
        <w:lastRenderedPageBreak/>
        <w:t xml:space="preserve">Показатели среднедневной и среднечасовой выработки одного рабочего, их динамика </w:t>
      </w:r>
    </w:p>
    <w:p w:rsidR="00FF4CF4" w:rsidRDefault="00FF4CF4" w:rsidP="00FF4CF4">
      <w:pPr>
        <w:numPr>
          <w:ilvl w:val="0"/>
          <w:numId w:val="2"/>
        </w:numPr>
        <w:spacing w:after="0" w:line="240" w:lineRule="auto"/>
        <w:jc w:val="both"/>
      </w:pPr>
      <w:r>
        <w:t>Анализ выполнения норм выработки</w:t>
      </w:r>
    </w:p>
    <w:p w:rsidR="00FF4CF4" w:rsidRDefault="00FF4CF4" w:rsidP="00FF4CF4">
      <w:pPr>
        <w:numPr>
          <w:ilvl w:val="0"/>
          <w:numId w:val="2"/>
        </w:numPr>
        <w:spacing w:after="0" w:line="240" w:lineRule="auto"/>
        <w:jc w:val="both"/>
      </w:pPr>
      <w:r>
        <w:t>Анализ заработной платы</w:t>
      </w:r>
    </w:p>
    <w:p w:rsidR="00FF4CF4" w:rsidRDefault="00FF4CF4" w:rsidP="00FF4CF4">
      <w:pPr>
        <w:numPr>
          <w:ilvl w:val="0"/>
          <w:numId w:val="2"/>
        </w:numPr>
        <w:spacing w:after="0" w:line="240" w:lineRule="auto"/>
        <w:jc w:val="both"/>
        <w:rPr>
          <w:lang w:val="ru-RU"/>
        </w:rPr>
      </w:pPr>
      <w:r>
        <w:rPr>
          <w:lang w:val="ru-RU"/>
        </w:rPr>
        <w:t>Показатели удельного веса оплаты по тарифу в структуре заработной платы и удельного веса дополнительной заработной платы</w:t>
      </w:r>
    </w:p>
    <w:p w:rsidR="00FF4CF4" w:rsidRDefault="00FF4CF4" w:rsidP="00FF4CF4">
      <w:pPr>
        <w:numPr>
          <w:ilvl w:val="0"/>
          <w:numId w:val="2"/>
        </w:numPr>
        <w:spacing w:after="0" w:line="240" w:lineRule="auto"/>
        <w:jc w:val="both"/>
        <w:rPr>
          <w:lang w:val="ru-RU"/>
        </w:rPr>
      </w:pPr>
      <w:r>
        <w:rPr>
          <w:lang w:val="ru-RU"/>
        </w:rPr>
        <w:t>Анализ заработной платы и производительности труда</w:t>
      </w:r>
    </w:p>
    <w:p w:rsidR="00FF4CF4" w:rsidRDefault="00FF4CF4" w:rsidP="00FF4CF4">
      <w:pPr>
        <w:numPr>
          <w:ilvl w:val="0"/>
          <w:numId w:val="2"/>
        </w:numPr>
        <w:spacing w:after="0" w:line="240" w:lineRule="auto"/>
        <w:jc w:val="both"/>
        <w:rPr>
          <w:lang w:val="ru-RU"/>
        </w:rPr>
      </w:pPr>
      <w:r>
        <w:rPr>
          <w:lang w:val="ru-RU"/>
        </w:rPr>
        <w:t>Показатель средней заработной платы, соотношение между показателями производительности труда и средней заработной платы.</w:t>
      </w:r>
    </w:p>
    <w:p w:rsidR="00FF4CF4" w:rsidRDefault="00FF4CF4" w:rsidP="00FF4CF4">
      <w:pPr>
        <w:numPr>
          <w:ilvl w:val="0"/>
          <w:numId w:val="2"/>
        </w:numPr>
        <w:spacing w:after="0" w:line="240" w:lineRule="auto"/>
        <w:jc w:val="both"/>
        <w:rPr>
          <w:lang w:val="ru-RU"/>
        </w:rPr>
      </w:pPr>
      <w:r>
        <w:rPr>
          <w:lang w:val="ru-RU"/>
        </w:rPr>
        <w:t xml:space="preserve">Планирование показателей по труду и зарплате </w:t>
      </w:r>
    </w:p>
    <w:p w:rsidR="00FF4CF4" w:rsidRDefault="00FF4CF4" w:rsidP="00FF4CF4">
      <w:pPr>
        <w:numPr>
          <w:ilvl w:val="0"/>
          <w:numId w:val="2"/>
        </w:numPr>
        <w:spacing w:after="0" w:line="240" w:lineRule="auto"/>
        <w:jc w:val="both"/>
        <w:rPr>
          <w:lang w:val="ru-RU"/>
        </w:rPr>
      </w:pPr>
      <w:r>
        <w:rPr>
          <w:lang w:val="ru-RU"/>
        </w:rPr>
        <w:t xml:space="preserve"> Показатели плана по труду организации. </w:t>
      </w:r>
    </w:p>
    <w:p w:rsidR="00FF4CF4" w:rsidRDefault="00FF4CF4" w:rsidP="00FF4CF4">
      <w:pPr>
        <w:numPr>
          <w:ilvl w:val="0"/>
          <w:numId w:val="2"/>
        </w:numPr>
        <w:spacing w:after="0" w:line="240" w:lineRule="auto"/>
        <w:jc w:val="both"/>
        <w:rPr>
          <w:lang w:val="ru-RU"/>
        </w:rPr>
      </w:pPr>
      <w:r>
        <w:rPr>
          <w:lang w:val="ru-RU"/>
        </w:rPr>
        <w:t>Численность персонала по категориям работающих, соотношения их удельных весов в общей численности.</w:t>
      </w:r>
    </w:p>
    <w:p w:rsidR="00FF4CF4" w:rsidRDefault="00FF4CF4" w:rsidP="00FF4CF4">
      <w:pPr>
        <w:numPr>
          <w:ilvl w:val="0"/>
          <w:numId w:val="2"/>
        </w:numPr>
        <w:spacing w:after="0" w:line="240" w:lineRule="auto"/>
        <w:jc w:val="both"/>
        <w:rPr>
          <w:lang w:val="ru-RU"/>
        </w:rPr>
      </w:pPr>
      <w:r>
        <w:rPr>
          <w:lang w:val="ru-RU"/>
        </w:rPr>
        <w:t>Рациональное соотношение профессионально-квалификационных групп работников.</w:t>
      </w:r>
    </w:p>
    <w:p w:rsidR="00FF4CF4" w:rsidRDefault="00FF4CF4" w:rsidP="00FF4CF4">
      <w:pPr>
        <w:numPr>
          <w:ilvl w:val="0"/>
          <w:numId w:val="2"/>
        </w:numPr>
        <w:spacing w:after="0" w:line="240" w:lineRule="auto"/>
        <w:jc w:val="both"/>
      </w:pPr>
      <w:r>
        <w:t xml:space="preserve">Профессиональная структура персонала. </w:t>
      </w:r>
    </w:p>
    <w:p w:rsidR="00FF4CF4" w:rsidRDefault="00FF4CF4" w:rsidP="00FF4CF4">
      <w:pPr>
        <w:numPr>
          <w:ilvl w:val="0"/>
          <w:numId w:val="2"/>
        </w:numPr>
        <w:spacing w:after="0" w:line="240" w:lineRule="auto"/>
        <w:jc w:val="both"/>
        <w:rPr>
          <w:lang w:val="ru-RU"/>
        </w:rPr>
      </w:pPr>
      <w:r>
        <w:rPr>
          <w:lang w:val="ru-RU"/>
        </w:rPr>
        <w:t xml:space="preserve">Структура персонала по уровню образования и квалификации, по формам оплаты труда и т.п. </w:t>
      </w:r>
    </w:p>
    <w:p w:rsidR="00FF4CF4" w:rsidRDefault="00FF4CF4" w:rsidP="00FF4CF4">
      <w:pPr>
        <w:numPr>
          <w:ilvl w:val="0"/>
          <w:numId w:val="2"/>
        </w:numPr>
        <w:spacing w:after="0" w:line="240" w:lineRule="auto"/>
        <w:jc w:val="both"/>
        <w:rPr>
          <w:lang w:val="ru-RU"/>
        </w:rPr>
      </w:pPr>
      <w:r>
        <w:rPr>
          <w:lang w:val="ru-RU"/>
        </w:rPr>
        <w:t xml:space="preserve"> Удельный вес управленческих работников в общей численности персонала.</w:t>
      </w:r>
    </w:p>
    <w:p w:rsidR="00FF4CF4" w:rsidRDefault="00FF4CF4" w:rsidP="00FF4CF4">
      <w:pPr>
        <w:numPr>
          <w:ilvl w:val="0"/>
          <w:numId w:val="2"/>
        </w:numPr>
        <w:spacing w:after="0" w:line="240" w:lineRule="auto"/>
        <w:jc w:val="both"/>
      </w:pPr>
      <w:r>
        <w:t xml:space="preserve">Планирование показателей использования персонала организации </w:t>
      </w:r>
    </w:p>
    <w:p w:rsidR="00FF4CF4" w:rsidRDefault="00FF4CF4" w:rsidP="00FF4CF4">
      <w:pPr>
        <w:numPr>
          <w:ilvl w:val="0"/>
          <w:numId w:val="2"/>
        </w:numPr>
        <w:spacing w:after="0" w:line="240" w:lineRule="auto"/>
        <w:jc w:val="both"/>
        <w:rPr>
          <w:lang w:val="ru-RU"/>
        </w:rPr>
      </w:pPr>
      <w:r>
        <w:rPr>
          <w:lang w:val="ru-RU"/>
        </w:rPr>
        <w:t>Планирование показателей использования работников в соответствии  с их профессиональной подготовкой и квалификацией.</w:t>
      </w:r>
    </w:p>
    <w:p w:rsidR="00FF4CF4" w:rsidRDefault="00FF4CF4" w:rsidP="00FF4CF4">
      <w:pPr>
        <w:numPr>
          <w:ilvl w:val="0"/>
          <w:numId w:val="2"/>
        </w:numPr>
        <w:spacing w:after="0" w:line="240" w:lineRule="auto"/>
        <w:jc w:val="both"/>
        <w:rPr>
          <w:lang w:val="ru-RU"/>
        </w:rPr>
      </w:pPr>
      <w:r>
        <w:rPr>
          <w:lang w:val="ru-RU"/>
        </w:rPr>
        <w:t xml:space="preserve">Показатели, характеризующие систему подготовки, переподготовки и повышения квалификации всех категорий работников </w:t>
      </w:r>
    </w:p>
    <w:p w:rsidR="00FF4CF4" w:rsidRDefault="00FF4CF4" w:rsidP="00FF4CF4">
      <w:pPr>
        <w:numPr>
          <w:ilvl w:val="0"/>
          <w:numId w:val="2"/>
        </w:numPr>
        <w:spacing w:after="0" w:line="240" w:lineRule="auto"/>
        <w:jc w:val="both"/>
        <w:rPr>
          <w:lang w:val="ru-RU"/>
        </w:rPr>
      </w:pPr>
      <w:r>
        <w:rPr>
          <w:lang w:val="ru-RU"/>
        </w:rPr>
        <w:t>Текучесть кадров. Фактическая и потенциальная текучесть, показатели ее измерения.</w:t>
      </w:r>
    </w:p>
    <w:p w:rsidR="00FF4CF4" w:rsidRDefault="00FF4CF4" w:rsidP="00FF4CF4">
      <w:pPr>
        <w:numPr>
          <w:ilvl w:val="0"/>
          <w:numId w:val="2"/>
        </w:numPr>
        <w:spacing w:after="0" w:line="240" w:lineRule="auto"/>
        <w:jc w:val="both"/>
      </w:pPr>
      <w:r>
        <w:t>Показатели использования персонала.</w:t>
      </w:r>
    </w:p>
    <w:p w:rsidR="00FF4CF4" w:rsidRDefault="00FF4CF4" w:rsidP="00FF4CF4">
      <w:pPr>
        <w:ind w:left="720"/>
        <w:jc w:val="both"/>
      </w:pPr>
    </w:p>
    <w:p w:rsidR="00FF4CF4" w:rsidRDefault="00FF4CF4" w:rsidP="00FF4CF4">
      <w:pPr>
        <w:rPr>
          <w:b/>
        </w:rPr>
      </w:pPr>
    </w:p>
    <w:p w:rsidR="00FF4CF4" w:rsidRDefault="00FF4CF4" w:rsidP="00FF4CF4">
      <w:pPr>
        <w:rPr>
          <w:b/>
        </w:rPr>
      </w:pPr>
    </w:p>
    <w:p w:rsidR="00FF4CF4" w:rsidRDefault="00FF4CF4" w:rsidP="00FF4CF4">
      <w:pPr>
        <w:rPr>
          <w:b/>
        </w:rPr>
      </w:pPr>
    </w:p>
    <w:p w:rsidR="00FF4CF4" w:rsidRDefault="00FF4CF4" w:rsidP="00FF4CF4">
      <w:pPr>
        <w:rPr>
          <w:b/>
        </w:rPr>
      </w:pPr>
    </w:p>
    <w:p w:rsidR="00FF4CF4" w:rsidRDefault="00FF4CF4" w:rsidP="00FF4CF4">
      <w:pPr>
        <w:textAlignment w:val="baseline"/>
        <w:rPr>
          <w:rFonts w:eastAsia="Calibri"/>
          <w:color w:val="000000"/>
        </w:rPr>
      </w:pPr>
      <w:r>
        <w:rPr>
          <w:rFonts w:eastAsia="Calibri"/>
          <w:color w:val="000000"/>
        </w:rPr>
        <w:t>Составитель ________________________ Кудрявцев Д.И.</w:t>
      </w:r>
    </w:p>
    <w:p w:rsidR="00FF4CF4" w:rsidRDefault="00FF4CF4" w:rsidP="00FF4CF4">
      <w:pPr>
        <w:textAlignment w:val="baseline"/>
        <w:rPr>
          <w:rFonts w:eastAsia="Calibri"/>
          <w:color w:val="000000"/>
          <w:vertAlign w:val="superscript"/>
        </w:rPr>
      </w:pPr>
      <w:r>
        <w:rPr>
          <w:rFonts w:eastAsia="Calibri"/>
          <w:color w:val="000000"/>
          <w:vertAlign w:val="superscript"/>
        </w:rPr>
        <w:t xml:space="preserve">                                                                              (подпись)</w:t>
      </w:r>
    </w:p>
    <w:p w:rsidR="00FF4CF4" w:rsidRDefault="00FF4CF4" w:rsidP="00FF4CF4">
      <w:pPr>
        <w:textAlignment w:val="baseline"/>
        <w:rPr>
          <w:rFonts w:eastAsia="Calibri"/>
          <w:color w:val="000000"/>
          <w:vertAlign w:val="superscript"/>
        </w:rPr>
      </w:pPr>
      <w:r>
        <w:rPr>
          <w:rFonts w:eastAsia="Calibri"/>
          <w:color w:val="000000"/>
        </w:rPr>
        <w:t>«28» мая 2018 г. </w:t>
      </w:r>
    </w:p>
    <w:p w:rsidR="00FF4CF4" w:rsidRDefault="00FF4CF4" w:rsidP="00FF4CF4">
      <w:pPr>
        <w:shd w:val="clear" w:color="auto" w:fill="FFFFFF"/>
      </w:pPr>
    </w:p>
    <w:p w:rsidR="00FF4CF4" w:rsidRDefault="00FF4CF4" w:rsidP="00FF4CF4">
      <w:pPr>
        <w:shd w:val="clear" w:color="auto" w:fill="FFFFFF"/>
        <w:jc w:val="center"/>
      </w:pPr>
    </w:p>
    <w:p w:rsidR="00FF4CF4" w:rsidRDefault="00FF4CF4" w:rsidP="00FF4CF4">
      <w:pPr>
        <w:textAlignment w:val="baseline"/>
        <w:rPr>
          <w:rFonts w:ascii="Calibri" w:hAnsi="Calibri"/>
        </w:rPr>
      </w:pPr>
      <w:r>
        <w:t>Критерии оценивания: </w:t>
      </w:r>
    </w:p>
    <w:p w:rsidR="00FF4CF4" w:rsidRDefault="00FF4CF4" w:rsidP="00FF4CF4">
      <w:pPr>
        <w:numPr>
          <w:ilvl w:val="0"/>
          <w:numId w:val="4"/>
        </w:numPr>
        <w:spacing w:after="0" w:line="240" w:lineRule="auto"/>
        <w:ind w:left="0"/>
        <w:textAlignment w:val="baseline"/>
        <w:rPr>
          <w:rFonts w:ascii="Calibri" w:hAnsi="Calibri"/>
          <w:lang w:val="ru-RU"/>
        </w:rPr>
      </w:pPr>
      <w:r>
        <w:rPr>
          <w:lang w:val="ru-RU"/>
        </w:rPr>
        <w:t>оценка «отлично»</w:t>
      </w:r>
      <w:r>
        <w:t> </w:t>
      </w:r>
      <w:r>
        <w:rPr>
          <w:lang w:val="ru-RU"/>
        </w:rPr>
        <w:t>выставляется, если ответ полный и правильный;</w:t>
      </w:r>
      <w:r>
        <w:t> </w:t>
      </w:r>
    </w:p>
    <w:p w:rsidR="00FF4CF4" w:rsidRDefault="00FF4CF4" w:rsidP="00FF4CF4">
      <w:pPr>
        <w:numPr>
          <w:ilvl w:val="0"/>
          <w:numId w:val="4"/>
        </w:numPr>
        <w:spacing w:after="0" w:line="240" w:lineRule="auto"/>
        <w:ind w:left="0"/>
        <w:textAlignment w:val="baseline"/>
        <w:rPr>
          <w:rFonts w:ascii="Calibri" w:hAnsi="Calibri"/>
          <w:lang w:val="ru-RU"/>
        </w:rPr>
      </w:pPr>
      <w:r>
        <w:rPr>
          <w:lang w:val="ru-RU"/>
        </w:rPr>
        <w:t>оценка хорошо», если ответ правильный на 70 %</w:t>
      </w:r>
    </w:p>
    <w:p w:rsidR="00FF4CF4" w:rsidRDefault="00FF4CF4" w:rsidP="00FF4CF4">
      <w:pPr>
        <w:numPr>
          <w:ilvl w:val="0"/>
          <w:numId w:val="4"/>
        </w:numPr>
        <w:spacing w:after="0" w:line="240" w:lineRule="auto"/>
        <w:ind w:left="0"/>
        <w:textAlignment w:val="baseline"/>
        <w:rPr>
          <w:rFonts w:ascii="Calibri" w:hAnsi="Calibri"/>
          <w:lang w:val="ru-RU"/>
        </w:rPr>
      </w:pPr>
      <w:r>
        <w:rPr>
          <w:lang w:val="ru-RU"/>
        </w:rPr>
        <w:t>оценка «удовлетворительно», если ответ правильный на 50%</w:t>
      </w:r>
    </w:p>
    <w:p w:rsidR="00FF4CF4" w:rsidRDefault="00FF4CF4" w:rsidP="00FF4CF4">
      <w:pPr>
        <w:numPr>
          <w:ilvl w:val="0"/>
          <w:numId w:val="4"/>
        </w:numPr>
        <w:spacing w:after="0" w:line="240" w:lineRule="auto"/>
        <w:ind w:left="0"/>
        <w:textAlignment w:val="baseline"/>
        <w:rPr>
          <w:rFonts w:ascii="Calibri" w:eastAsia="Calibri" w:hAnsi="Calibri"/>
          <w:lang w:val="ru-RU"/>
        </w:rPr>
      </w:pPr>
      <w:r>
        <w:rPr>
          <w:lang w:val="ru-RU"/>
        </w:rPr>
        <w:t>оценка неудовлетворительно», если ответ не правильный</w:t>
      </w:r>
    </w:p>
    <w:p w:rsidR="00FF4CF4" w:rsidRDefault="00FF4CF4" w:rsidP="00FF4CF4">
      <w:pPr>
        <w:rPr>
          <w:lang w:val="ru-RU"/>
        </w:rPr>
      </w:pPr>
    </w:p>
    <w:p w:rsidR="00FF4CF4" w:rsidRDefault="00FF4CF4" w:rsidP="00FF4CF4">
      <w:pPr>
        <w:rPr>
          <w:lang w:val="ru-RU"/>
        </w:rPr>
      </w:pPr>
    </w:p>
    <w:p w:rsidR="00FF4CF4" w:rsidRDefault="00FF4CF4" w:rsidP="00FF4CF4">
      <w:pPr>
        <w:rPr>
          <w:lang w:val="ru-RU"/>
        </w:rPr>
      </w:pPr>
    </w:p>
    <w:p w:rsidR="00FF4CF4" w:rsidRDefault="00FF4CF4" w:rsidP="00FF4CF4">
      <w:pPr>
        <w:shd w:val="clear" w:color="auto" w:fill="FFFFFF"/>
        <w:jc w:val="center"/>
        <w:rPr>
          <w:sz w:val="28"/>
          <w:szCs w:val="28"/>
          <w:lang w:val="ru-RU"/>
        </w:rPr>
      </w:pPr>
      <w:r>
        <w:rPr>
          <w:sz w:val="28"/>
          <w:szCs w:val="28"/>
          <w:lang w:val="ru-RU"/>
        </w:rPr>
        <w:t>Министерство образования и науки Российской Федерации</w:t>
      </w:r>
    </w:p>
    <w:p w:rsidR="00FF4CF4" w:rsidRDefault="00FF4CF4" w:rsidP="00FF4CF4">
      <w:pPr>
        <w:shd w:val="clear" w:color="auto" w:fill="FFFFFF"/>
        <w:ind w:firstLine="709"/>
        <w:jc w:val="center"/>
        <w:rPr>
          <w:sz w:val="28"/>
          <w:szCs w:val="28"/>
          <w:lang w:val="ru-RU"/>
        </w:rPr>
      </w:pPr>
      <w:r>
        <w:rPr>
          <w:sz w:val="28"/>
          <w:szCs w:val="28"/>
          <w:lang w:val="ru-RU"/>
        </w:rPr>
        <w:t>Федеральное государственное бюджетное образовательное учреждение высшего образования</w:t>
      </w:r>
    </w:p>
    <w:p w:rsidR="00FF4CF4" w:rsidRDefault="00FF4CF4" w:rsidP="00FF4CF4">
      <w:pPr>
        <w:shd w:val="clear" w:color="auto" w:fill="FFFFFF"/>
        <w:jc w:val="center"/>
        <w:rPr>
          <w:sz w:val="28"/>
          <w:szCs w:val="28"/>
          <w:lang w:val="ru-RU"/>
        </w:rPr>
      </w:pPr>
      <w:r>
        <w:rPr>
          <w:sz w:val="28"/>
          <w:szCs w:val="28"/>
          <w:lang w:val="ru-RU"/>
        </w:rPr>
        <w:t>«Ростовский государственный экономический университет (РИНХ)»</w:t>
      </w:r>
    </w:p>
    <w:p w:rsidR="00FF4CF4" w:rsidRDefault="00FF4CF4" w:rsidP="00FF4CF4">
      <w:pPr>
        <w:shd w:val="clear" w:color="auto" w:fill="FFFFFF"/>
        <w:jc w:val="center"/>
        <w:rPr>
          <w:sz w:val="28"/>
          <w:szCs w:val="28"/>
          <w:lang w:val="ru-RU"/>
        </w:rPr>
      </w:pPr>
    </w:p>
    <w:p w:rsidR="00FF4CF4" w:rsidRDefault="00FF4CF4" w:rsidP="00FF4CF4">
      <w:pPr>
        <w:shd w:val="clear" w:color="auto" w:fill="FFFFFF"/>
        <w:jc w:val="center"/>
        <w:rPr>
          <w:sz w:val="28"/>
          <w:szCs w:val="28"/>
          <w:lang w:val="ru-RU"/>
        </w:rPr>
      </w:pPr>
      <w:r>
        <w:rPr>
          <w:sz w:val="28"/>
          <w:szCs w:val="28"/>
          <w:lang w:val="ru-RU"/>
        </w:rPr>
        <w:t xml:space="preserve">Кафедра </w:t>
      </w:r>
      <w:r>
        <w:rPr>
          <w:sz w:val="28"/>
          <w:szCs w:val="28"/>
          <w:u w:val="single"/>
          <w:lang w:val="ru-RU"/>
        </w:rPr>
        <w:t>Управление персоналом и социология</w:t>
      </w:r>
    </w:p>
    <w:p w:rsidR="00FF4CF4" w:rsidRDefault="00FF4CF4" w:rsidP="00FF4CF4">
      <w:pPr>
        <w:widowControl w:val="0"/>
        <w:jc w:val="center"/>
        <w:rPr>
          <w:lang w:val="ru-RU"/>
        </w:rPr>
      </w:pPr>
    </w:p>
    <w:p w:rsidR="00FF4CF4" w:rsidRDefault="00FF4CF4" w:rsidP="00FF4CF4">
      <w:pPr>
        <w:textAlignment w:val="baseline"/>
        <w:rPr>
          <w:rFonts w:ascii="Calibri" w:hAnsi="Calibri"/>
          <w:sz w:val="12"/>
          <w:szCs w:val="12"/>
          <w:lang w:val="ru-RU"/>
        </w:rPr>
      </w:pPr>
    </w:p>
    <w:p w:rsidR="00FF4CF4" w:rsidRDefault="00FF4CF4" w:rsidP="00FF4CF4">
      <w:pPr>
        <w:jc w:val="center"/>
        <w:textAlignment w:val="baseline"/>
        <w:rPr>
          <w:lang w:val="ru-RU"/>
        </w:rPr>
      </w:pPr>
      <w:r>
        <w:rPr>
          <w:b/>
          <w:bCs/>
          <w:lang w:val="ru-RU"/>
        </w:rPr>
        <w:t>ЭКЗАМЕНАЦИОННЫЙ БИЛЕТ</w:t>
      </w:r>
      <w:r>
        <w:rPr>
          <w:b/>
          <w:bCs/>
        </w:rPr>
        <w:t> </w:t>
      </w:r>
      <w:r>
        <w:rPr>
          <w:b/>
          <w:bCs/>
          <w:lang w:val="ru-RU"/>
        </w:rPr>
        <w:t>№___</w:t>
      </w:r>
      <w:r>
        <w:t> </w:t>
      </w:r>
    </w:p>
    <w:p w:rsidR="00FF4CF4" w:rsidRDefault="00FF4CF4" w:rsidP="00FF4CF4">
      <w:pPr>
        <w:jc w:val="center"/>
        <w:textAlignment w:val="baseline"/>
        <w:rPr>
          <w:lang w:val="ru-RU"/>
        </w:rPr>
      </w:pPr>
    </w:p>
    <w:p w:rsidR="00FF4CF4" w:rsidRDefault="00FF4CF4" w:rsidP="00FF4CF4">
      <w:pPr>
        <w:jc w:val="center"/>
        <w:textAlignment w:val="baseline"/>
        <w:rPr>
          <w:lang w:val="ru-RU"/>
        </w:rPr>
      </w:pPr>
      <w:r>
        <w:rPr>
          <w:sz w:val="28"/>
          <w:szCs w:val="28"/>
          <w:lang w:val="ru-RU"/>
        </w:rPr>
        <w:t>по дисциплине «Анализ и планирование трудовых показателей»</w:t>
      </w:r>
    </w:p>
    <w:p w:rsidR="00FF4CF4" w:rsidRDefault="00FF4CF4" w:rsidP="00FF4CF4">
      <w:pPr>
        <w:jc w:val="center"/>
        <w:textAlignment w:val="baseline"/>
        <w:rPr>
          <w:rFonts w:ascii="Calibri" w:hAnsi="Calibri"/>
          <w:sz w:val="12"/>
          <w:szCs w:val="12"/>
          <w:lang w:val="ru-RU"/>
        </w:rPr>
      </w:pPr>
    </w:p>
    <w:p w:rsidR="00FF4CF4" w:rsidRDefault="00FF4CF4" w:rsidP="00FF4CF4">
      <w:pPr>
        <w:textAlignment w:val="baseline"/>
        <w:rPr>
          <w:rFonts w:ascii="Calibri" w:hAnsi="Calibri"/>
          <w:sz w:val="12"/>
          <w:szCs w:val="12"/>
          <w:lang w:val="ru-RU"/>
        </w:rPr>
      </w:pPr>
      <w:r>
        <w:rPr>
          <w:sz w:val="28"/>
          <w:lang w:val="ru-RU"/>
        </w:rPr>
        <w:t>1</w:t>
      </w:r>
      <w:r>
        <w:rPr>
          <w:sz w:val="28"/>
        </w:rPr>
        <w:t> </w:t>
      </w:r>
      <w:r>
        <w:rPr>
          <w:sz w:val="28"/>
          <w:lang w:val="ru-RU"/>
        </w:rPr>
        <w:t>Вопрос</w:t>
      </w:r>
      <w:r>
        <w:rPr>
          <w:lang w:val="ru-RU"/>
        </w:rPr>
        <w:t xml:space="preserve">: </w:t>
      </w:r>
      <w:r>
        <w:rPr>
          <w:sz w:val="28"/>
          <w:lang w:val="ru-RU"/>
        </w:rPr>
        <w:t>Показатели по труду и факторы, их определяющие</w:t>
      </w:r>
    </w:p>
    <w:p w:rsidR="00FF4CF4" w:rsidRDefault="00FF4CF4" w:rsidP="00FF4CF4">
      <w:pPr>
        <w:textAlignment w:val="baseline"/>
        <w:rPr>
          <w:rFonts w:ascii="Calibri" w:hAnsi="Calibri"/>
          <w:sz w:val="12"/>
          <w:szCs w:val="12"/>
          <w:lang w:val="ru-RU"/>
        </w:rPr>
      </w:pPr>
      <w:r>
        <w:rPr>
          <w:sz w:val="28"/>
          <w:lang w:val="ru-RU"/>
        </w:rPr>
        <w:t>2</w:t>
      </w:r>
      <w:r>
        <w:rPr>
          <w:sz w:val="28"/>
        </w:rPr>
        <w:t> </w:t>
      </w:r>
      <w:r>
        <w:rPr>
          <w:sz w:val="28"/>
          <w:lang w:val="ru-RU"/>
        </w:rPr>
        <w:t>Вопрос:</w:t>
      </w:r>
      <w:r>
        <w:rPr>
          <w:sz w:val="28"/>
          <w:lang w:val="ru-RU"/>
        </w:rPr>
        <w:tab/>
        <w:t>Показатели использования персонала</w:t>
      </w:r>
    </w:p>
    <w:p w:rsidR="00FF4CF4" w:rsidRDefault="00FF4CF4" w:rsidP="00FF4CF4">
      <w:pPr>
        <w:textAlignment w:val="baseline"/>
        <w:rPr>
          <w:rFonts w:ascii="Calibri" w:hAnsi="Calibri"/>
          <w:sz w:val="12"/>
          <w:szCs w:val="12"/>
          <w:lang w:val="ru-RU"/>
        </w:rPr>
      </w:pPr>
    </w:p>
    <w:p w:rsidR="00FF4CF4" w:rsidRDefault="00FF4CF4" w:rsidP="00FF4CF4">
      <w:pPr>
        <w:textAlignment w:val="baseline"/>
        <w:rPr>
          <w:rFonts w:ascii="Calibri" w:hAnsi="Calibri"/>
          <w:lang w:val="ru-RU"/>
        </w:rPr>
      </w:pPr>
      <w:r>
        <w:rPr>
          <w:rFonts w:ascii="Calibri" w:hAnsi="Calibri"/>
        </w:rPr>
        <w:t> </w:t>
      </w:r>
    </w:p>
    <w:p w:rsidR="00FF4CF4" w:rsidRDefault="00FF4CF4" w:rsidP="00FF4CF4">
      <w:pPr>
        <w:textAlignment w:val="baseline"/>
        <w:rPr>
          <w:rFonts w:ascii="Calibri" w:hAnsi="Calibri"/>
          <w:lang w:val="ru-RU"/>
        </w:rPr>
      </w:pPr>
    </w:p>
    <w:p w:rsidR="00FF4CF4" w:rsidRDefault="00FF4CF4" w:rsidP="00FF4CF4">
      <w:pPr>
        <w:textAlignment w:val="baseline"/>
        <w:rPr>
          <w:rFonts w:ascii="Calibri" w:hAnsi="Calibri"/>
          <w:sz w:val="12"/>
          <w:szCs w:val="12"/>
          <w:lang w:val="ru-RU"/>
        </w:rPr>
      </w:pPr>
      <w:r>
        <w:rPr>
          <w:sz w:val="28"/>
          <w:lang w:val="ru-RU"/>
        </w:rPr>
        <w:t>Составитель</w:t>
      </w:r>
      <w:r>
        <w:rPr>
          <w:sz w:val="20"/>
        </w:rPr>
        <w:t>       </w:t>
      </w:r>
      <w:r>
        <w:rPr>
          <w:sz w:val="20"/>
          <w:lang w:val="ru-RU"/>
        </w:rPr>
        <w:t xml:space="preserve"> _____________________________________</w:t>
      </w:r>
      <w:r>
        <w:rPr>
          <w:sz w:val="28"/>
          <w:lang w:val="ru-RU"/>
        </w:rPr>
        <w:t>КудрявцевД.И.</w:t>
      </w:r>
      <w:r>
        <w:rPr>
          <w:vertAlign w:val="superscript"/>
        </w:rPr>
        <w:t>                                                                                                                                                                  </w:t>
      </w:r>
      <w:r>
        <w:rPr>
          <w:vertAlign w:val="superscript"/>
          <w:lang w:val="ru-RU"/>
        </w:rPr>
        <w:t xml:space="preserve"> (подпись)</w:t>
      </w:r>
      <w:r>
        <w:rPr>
          <w:vertAlign w:val="superscript"/>
        </w:rPr>
        <w:t>   </w:t>
      </w:r>
      <w:r>
        <w:rPr>
          <w:sz w:val="28"/>
        </w:rPr>
        <w:t>                   </w:t>
      </w:r>
    </w:p>
    <w:p w:rsidR="00FF4CF4" w:rsidRDefault="00FF4CF4" w:rsidP="00FF4CF4">
      <w:pPr>
        <w:textAlignment w:val="baseline"/>
        <w:rPr>
          <w:sz w:val="28"/>
          <w:lang w:val="ru-RU"/>
        </w:rPr>
      </w:pPr>
    </w:p>
    <w:p w:rsidR="00FF4CF4" w:rsidRDefault="00FF4CF4" w:rsidP="00FF4CF4">
      <w:pPr>
        <w:textAlignment w:val="baseline"/>
        <w:rPr>
          <w:sz w:val="20"/>
          <w:lang w:val="ru-RU"/>
        </w:rPr>
      </w:pPr>
      <w:r>
        <w:rPr>
          <w:sz w:val="28"/>
          <w:lang w:val="ru-RU"/>
        </w:rPr>
        <w:t>Заведующий кафедрой</w:t>
      </w:r>
      <w:r>
        <w:rPr>
          <w:sz w:val="20"/>
        </w:rPr>
        <w:t>   </w:t>
      </w:r>
      <w:r>
        <w:rPr>
          <w:sz w:val="20"/>
          <w:lang w:val="ru-RU"/>
        </w:rPr>
        <w:t xml:space="preserve"> </w:t>
      </w:r>
    </w:p>
    <w:p w:rsidR="00FF4CF4" w:rsidRDefault="00FF4CF4" w:rsidP="00FF4CF4">
      <w:pPr>
        <w:textAlignment w:val="baseline"/>
        <w:rPr>
          <w:sz w:val="20"/>
          <w:lang w:val="ru-RU"/>
        </w:rPr>
      </w:pPr>
    </w:p>
    <w:p w:rsidR="00FF4CF4" w:rsidRDefault="00FF4CF4" w:rsidP="00FF4CF4">
      <w:pPr>
        <w:textAlignment w:val="baseline"/>
        <w:rPr>
          <w:rFonts w:ascii="Calibri" w:hAnsi="Calibri"/>
          <w:sz w:val="12"/>
          <w:szCs w:val="12"/>
          <w:lang w:val="ru-RU"/>
        </w:rPr>
      </w:pPr>
      <w:r>
        <w:rPr>
          <w:sz w:val="20"/>
          <w:lang w:val="ru-RU"/>
        </w:rPr>
        <w:t>__________________________</w:t>
      </w:r>
      <w:r>
        <w:rPr>
          <w:sz w:val="28"/>
          <w:lang w:val="ru-RU"/>
        </w:rPr>
        <w:t>М.Т.Белов</w:t>
      </w:r>
      <w:r>
        <w:rPr>
          <w:vertAlign w:val="superscript"/>
        </w:rPr>
        <w:t>                                                                                                                                                      </w:t>
      </w:r>
      <w:r>
        <w:t> </w:t>
      </w:r>
    </w:p>
    <w:p w:rsidR="00FF4CF4" w:rsidRDefault="00FF4CF4" w:rsidP="00FF4CF4">
      <w:pPr>
        <w:textAlignment w:val="baseline"/>
        <w:rPr>
          <w:rFonts w:ascii="Calibri" w:hAnsi="Calibri"/>
          <w:sz w:val="12"/>
          <w:szCs w:val="12"/>
          <w:lang w:val="ru-RU"/>
        </w:rPr>
      </w:pPr>
      <w:r>
        <w:rPr>
          <w:vertAlign w:val="superscript"/>
        </w:rPr>
        <w:t>                                                                                          </w:t>
      </w:r>
      <w:r>
        <w:rPr>
          <w:vertAlign w:val="superscript"/>
          <w:lang w:val="ru-RU"/>
        </w:rPr>
        <w:t xml:space="preserve"> (подпись)</w:t>
      </w:r>
      <w:r>
        <w:rPr>
          <w:vertAlign w:val="superscript"/>
        </w:rPr>
        <w:t>   </w:t>
      </w:r>
      <w:r>
        <w:rPr>
          <w:sz w:val="28"/>
        </w:rPr>
        <w:t>                   </w:t>
      </w:r>
    </w:p>
    <w:p w:rsidR="00FF4CF4" w:rsidRDefault="00FF4CF4" w:rsidP="00FF4CF4">
      <w:pPr>
        <w:textAlignment w:val="baseline"/>
        <w:rPr>
          <w:rFonts w:eastAsia="Calibri"/>
          <w:color w:val="000000"/>
          <w:vertAlign w:val="superscript"/>
          <w:lang w:val="ru-RU"/>
        </w:rPr>
      </w:pPr>
      <w:r>
        <w:rPr>
          <w:rFonts w:eastAsia="Calibri"/>
          <w:color w:val="000000"/>
          <w:lang w:val="ru-RU"/>
        </w:rPr>
        <w:t>«28» мая 2018</w:t>
      </w:r>
      <w:r>
        <w:rPr>
          <w:rFonts w:eastAsia="Calibri"/>
          <w:color w:val="000000"/>
        </w:rPr>
        <w:t> </w:t>
      </w:r>
      <w:r>
        <w:rPr>
          <w:rFonts w:eastAsia="Calibri"/>
          <w:color w:val="000000"/>
          <w:lang w:val="ru-RU"/>
        </w:rPr>
        <w:t>г.</w:t>
      </w:r>
      <w:r>
        <w:rPr>
          <w:rFonts w:eastAsia="Calibri"/>
          <w:color w:val="000000"/>
        </w:rPr>
        <w:t> </w:t>
      </w:r>
    </w:p>
    <w:p w:rsidR="00FF4CF4" w:rsidRDefault="00FF4CF4" w:rsidP="00FF4CF4">
      <w:pPr>
        <w:textAlignment w:val="baseline"/>
        <w:rPr>
          <w:lang w:val="ru-RU"/>
        </w:rPr>
      </w:pPr>
    </w:p>
    <w:p w:rsidR="00FF4CF4" w:rsidRDefault="00FF4CF4" w:rsidP="00FF4CF4">
      <w:pPr>
        <w:textAlignment w:val="baseline"/>
        <w:rPr>
          <w:lang w:val="ru-RU"/>
        </w:rPr>
      </w:pPr>
    </w:p>
    <w:p w:rsidR="00FF4CF4" w:rsidRDefault="00FF4CF4" w:rsidP="00FF4CF4">
      <w:pPr>
        <w:textAlignment w:val="baseline"/>
        <w:rPr>
          <w:lang w:val="ru-RU"/>
        </w:rPr>
      </w:pPr>
    </w:p>
    <w:p w:rsidR="00FF4CF4" w:rsidRDefault="00FF4CF4" w:rsidP="00FF4CF4">
      <w:pPr>
        <w:shd w:val="clear" w:color="auto" w:fill="FFFFFF"/>
        <w:jc w:val="center"/>
        <w:rPr>
          <w:lang w:val="ru-RU"/>
        </w:rPr>
      </w:pPr>
      <w:r>
        <w:rPr>
          <w:lang w:val="ru-RU"/>
        </w:rPr>
        <w:t>Министерство образования и науки Российской Федерации</w:t>
      </w:r>
    </w:p>
    <w:p w:rsidR="00FF4CF4" w:rsidRDefault="00FF4CF4" w:rsidP="00FF4CF4">
      <w:pPr>
        <w:shd w:val="clear" w:color="auto" w:fill="FFFFFF"/>
        <w:ind w:firstLine="709"/>
        <w:jc w:val="center"/>
        <w:rPr>
          <w:lang w:val="ru-RU"/>
        </w:rPr>
      </w:pPr>
      <w:r>
        <w:rPr>
          <w:lang w:val="ru-RU"/>
        </w:rPr>
        <w:t>Федеральное государственное бюджетное образовательное учреждение высшего образования</w:t>
      </w:r>
    </w:p>
    <w:p w:rsidR="00FF4CF4" w:rsidRDefault="00FF4CF4" w:rsidP="00FF4CF4">
      <w:pPr>
        <w:shd w:val="clear" w:color="auto" w:fill="FFFFFF"/>
        <w:jc w:val="center"/>
        <w:rPr>
          <w:lang w:val="ru-RU"/>
        </w:rPr>
      </w:pPr>
      <w:r>
        <w:rPr>
          <w:lang w:val="ru-RU"/>
        </w:rPr>
        <w:t>«Ростовский государственный экономический университет (РИНХ)»</w:t>
      </w:r>
    </w:p>
    <w:p w:rsidR="00FF4CF4" w:rsidRDefault="00FF4CF4" w:rsidP="00FF4CF4">
      <w:pPr>
        <w:jc w:val="center"/>
        <w:textAlignment w:val="baseline"/>
        <w:rPr>
          <w:lang w:val="ru-RU"/>
        </w:rPr>
      </w:pPr>
    </w:p>
    <w:p w:rsidR="00FF4CF4" w:rsidRDefault="00FF4CF4" w:rsidP="00FF4CF4">
      <w:pPr>
        <w:jc w:val="center"/>
        <w:textAlignment w:val="baseline"/>
        <w:rPr>
          <w:rFonts w:ascii="Calibri" w:hAnsi="Calibri"/>
          <w:lang w:val="ru-RU"/>
        </w:rPr>
      </w:pPr>
      <w:r>
        <w:rPr>
          <w:lang w:val="ru-RU"/>
        </w:rPr>
        <w:t>Кафедра</w:t>
      </w:r>
      <w:r>
        <w:t> </w:t>
      </w:r>
      <w:r>
        <w:rPr>
          <w:iCs/>
          <w:lang w:val="ru-RU"/>
        </w:rPr>
        <w:t>Управления персоналом и социологии</w:t>
      </w:r>
    </w:p>
    <w:p w:rsidR="00FF4CF4" w:rsidRDefault="00FF4CF4" w:rsidP="00FF4CF4">
      <w:pPr>
        <w:jc w:val="center"/>
        <w:textAlignment w:val="baseline"/>
        <w:rPr>
          <w:b/>
          <w:bCs/>
          <w:lang w:val="ru-RU"/>
        </w:rPr>
      </w:pPr>
    </w:p>
    <w:p w:rsidR="00FF4CF4" w:rsidRDefault="00FF4CF4" w:rsidP="00FF4CF4">
      <w:pPr>
        <w:jc w:val="center"/>
        <w:textAlignment w:val="baseline"/>
        <w:rPr>
          <w:lang w:val="ru-RU"/>
        </w:rPr>
      </w:pPr>
      <w:r>
        <w:rPr>
          <w:b/>
          <w:bCs/>
          <w:lang w:val="ru-RU"/>
        </w:rPr>
        <w:t>Темы рефератов</w:t>
      </w:r>
    </w:p>
    <w:p w:rsidR="00FF4CF4" w:rsidRDefault="00FF4CF4" w:rsidP="00FF4CF4">
      <w:pPr>
        <w:jc w:val="center"/>
        <w:textAlignment w:val="baseline"/>
        <w:rPr>
          <w:lang w:val="ru-RU"/>
        </w:rPr>
      </w:pPr>
    </w:p>
    <w:p w:rsidR="00FF4CF4" w:rsidRDefault="00FF4CF4" w:rsidP="00FF4CF4">
      <w:pPr>
        <w:pStyle w:val="a9"/>
        <w:tabs>
          <w:tab w:val="left" w:pos="1890"/>
        </w:tabs>
        <w:spacing w:after="0"/>
        <w:jc w:val="center"/>
        <w:rPr>
          <w:lang w:eastAsia="ko-KR"/>
        </w:rPr>
      </w:pPr>
      <w:r>
        <w:rPr>
          <w:lang w:eastAsia="ko-KR"/>
        </w:rPr>
        <w:t>по дисциплине «Анализ и планирование трудовых показателей»</w:t>
      </w:r>
    </w:p>
    <w:p w:rsidR="00FF4CF4" w:rsidRDefault="00FF4CF4" w:rsidP="00FF4CF4">
      <w:pPr>
        <w:pStyle w:val="a9"/>
        <w:tabs>
          <w:tab w:val="left" w:pos="1890"/>
        </w:tabs>
        <w:spacing w:after="0"/>
        <w:rPr>
          <w:lang w:eastAsia="ko-KR"/>
        </w:rPr>
      </w:pPr>
    </w:p>
    <w:p w:rsidR="00FF4CF4" w:rsidRDefault="00FF4CF4" w:rsidP="00FF4CF4">
      <w:pPr>
        <w:textAlignment w:val="baseline"/>
        <w:rPr>
          <w:lang w:val="ru-RU"/>
        </w:rPr>
      </w:pPr>
      <w:r>
        <w:rPr>
          <w:lang w:val="ru-RU"/>
        </w:rPr>
        <w:t>1 Показатели среднедневной и среднечасовой</w:t>
      </w:r>
    </w:p>
    <w:p w:rsidR="00FF4CF4" w:rsidRDefault="00FF4CF4" w:rsidP="00FF4CF4">
      <w:pPr>
        <w:textAlignment w:val="baseline"/>
        <w:rPr>
          <w:lang w:val="ru-RU"/>
        </w:rPr>
      </w:pPr>
      <w:r>
        <w:rPr>
          <w:lang w:val="ru-RU"/>
        </w:rPr>
        <w:t>выработки одного рабочего, их динамика по сравнению с прошлым годом.</w:t>
      </w:r>
    </w:p>
    <w:p w:rsidR="00FF4CF4" w:rsidRDefault="00FF4CF4" w:rsidP="00FF4CF4">
      <w:pPr>
        <w:textAlignment w:val="baseline"/>
        <w:rPr>
          <w:lang w:val="ru-RU"/>
        </w:rPr>
      </w:pPr>
      <w:r>
        <w:rPr>
          <w:lang w:val="ru-RU"/>
        </w:rPr>
        <w:t>2 Анализ выполнения норм выработки.</w:t>
      </w:r>
    </w:p>
    <w:p w:rsidR="00FF4CF4" w:rsidRDefault="00FF4CF4" w:rsidP="00FF4CF4">
      <w:pPr>
        <w:textAlignment w:val="baseline"/>
        <w:rPr>
          <w:lang w:val="ru-RU"/>
        </w:rPr>
      </w:pPr>
      <w:r>
        <w:rPr>
          <w:lang w:val="ru-RU"/>
        </w:rPr>
        <w:t>3 Показатель средней заработной платы. Анализ производительности труда, Соотношение между показателями производительности труда и средней заработной платы.</w:t>
      </w:r>
    </w:p>
    <w:p w:rsidR="00FF4CF4" w:rsidRDefault="00FF4CF4" w:rsidP="00FF4CF4">
      <w:pPr>
        <w:textAlignment w:val="baseline"/>
        <w:rPr>
          <w:lang w:val="ru-RU"/>
        </w:rPr>
      </w:pPr>
      <w:r>
        <w:rPr>
          <w:lang w:val="ru-RU"/>
        </w:rPr>
        <w:t xml:space="preserve">4 Показатели плана по труду организации.  </w:t>
      </w:r>
    </w:p>
    <w:p w:rsidR="00FF4CF4" w:rsidRDefault="00FF4CF4" w:rsidP="00FF4CF4">
      <w:pPr>
        <w:textAlignment w:val="baseline"/>
        <w:rPr>
          <w:lang w:val="ru-RU"/>
        </w:rPr>
      </w:pPr>
      <w:r>
        <w:rPr>
          <w:lang w:val="ru-RU"/>
        </w:rPr>
        <w:t xml:space="preserve">5 Показатели использования работников в соответствии с их профессиональной подготовкой и квалификацией </w:t>
      </w:r>
    </w:p>
    <w:p w:rsidR="00FF4CF4" w:rsidRDefault="00FF4CF4" w:rsidP="00FF4CF4">
      <w:pPr>
        <w:textAlignment w:val="baseline"/>
        <w:rPr>
          <w:lang w:val="ru-RU"/>
        </w:rPr>
      </w:pPr>
      <w:r>
        <w:rPr>
          <w:lang w:val="ru-RU"/>
        </w:rPr>
        <w:t xml:space="preserve">6 Текучесть кадров. Фактическая и потенциальная текучесть, показатели ее измерения. </w:t>
      </w:r>
    </w:p>
    <w:p w:rsidR="00FF4CF4" w:rsidRDefault="00FF4CF4" w:rsidP="00FF4CF4">
      <w:pPr>
        <w:textAlignment w:val="baseline"/>
        <w:rPr>
          <w:lang w:val="ru-RU"/>
        </w:rPr>
      </w:pPr>
      <w:r>
        <w:rPr>
          <w:lang w:val="ru-RU"/>
        </w:rPr>
        <w:t>7 Показатели использования персонала.</w:t>
      </w:r>
    </w:p>
    <w:p w:rsidR="00FF4CF4" w:rsidRDefault="00FF4CF4" w:rsidP="00FF4CF4">
      <w:pPr>
        <w:textAlignment w:val="baseline"/>
        <w:rPr>
          <w:lang w:val="ru-RU"/>
        </w:rPr>
      </w:pPr>
      <w:r>
        <w:rPr>
          <w:lang w:val="ru-RU"/>
        </w:rPr>
        <w:t>8.Основные показатели трудового потенциала.</w:t>
      </w:r>
    </w:p>
    <w:p w:rsidR="00FF4CF4" w:rsidRDefault="00FF4CF4" w:rsidP="00FF4CF4">
      <w:pPr>
        <w:textAlignment w:val="baseline"/>
        <w:rPr>
          <w:lang w:val="ru-RU"/>
        </w:rPr>
      </w:pPr>
      <w:r>
        <w:rPr>
          <w:lang w:val="ru-RU"/>
        </w:rPr>
        <w:t xml:space="preserve"> 9 Анализ состава работников по полу, возрасту, по стажу работы, по образованию. </w:t>
      </w:r>
    </w:p>
    <w:p w:rsidR="00FF4CF4" w:rsidRDefault="00FF4CF4" w:rsidP="00FF4CF4">
      <w:pPr>
        <w:textAlignment w:val="baseline"/>
        <w:rPr>
          <w:lang w:val="ru-RU"/>
        </w:rPr>
      </w:pPr>
      <w:r>
        <w:rPr>
          <w:lang w:val="ru-RU"/>
        </w:rPr>
        <w:t xml:space="preserve"> 10 Анализ профессионально-квалификационного состава работников. Анализ движения рабочей силы.   </w:t>
      </w:r>
    </w:p>
    <w:p w:rsidR="00FF4CF4" w:rsidRDefault="00FF4CF4" w:rsidP="00FF4CF4">
      <w:pPr>
        <w:textAlignment w:val="baseline"/>
        <w:rPr>
          <w:lang w:val="ru-RU"/>
        </w:rPr>
      </w:pPr>
      <w:r>
        <w:rPr>
          <w:lang w:val="ru-RU"/>
        </w:rPr>
        <w:t xml:space="preserve"> 11 Анализ причин, вызывающих излишний оборот (текучесть) кадров.</w:t>
      </w:r>
    </w:p>
    <w:p w:rsidR="00FF4CF4" w:rsidRDefault="00FF4CF4" w:rsidP="00FF4CF4">
      <w:pPr>
        <w:textAlignment w:val="baseline"/>
        <w:rPr>
          <w:lang w:val="ru-RU"/>
        </w:rPr>
      </w:pPr>
      <w:r>
        <w:rPr>
          <w:lang w:val="ru-RU"/>
        </w:rPr>
        <w:t>Тема «Анализ использования рабочего времени»</w:t>
      </w:r>
    </w:p>
    <w:p w:rsidR="00FF4CF4" w:rsidRDefault="00FF4CF4" w:rsidP="00FF4CF4">
      <w:pPr>
        <w:textAlignment w:val="baseline"/>
        <w:rPr>
          <w:lang w:val="ru-RU"/>
        </w:rPr>
      </w:pPr>
      <w:r>
        <w:rPr>
          <w:lang w:val="ru-RU"/>
        </w:rPr>
        <w:t xml:space="preserve"> 12 Показатели рабочего времени: календарный фонд, номинальный фонд и отработанное время.  </w:t>
      </w:r>
    </w:p>
    <w:p w:rsidR="00FF4CF4" w:rsidRDefault="00FF4CF4" w:rsidP="00FF4CF4">
      <w:pPr>
        <w:textAlignment w:val="baseline"/>
        <w:rPr>
          <w:lang w:val="ru-RU"/>
        </w:rPr>
      </w:pPr>
      <w:r>
        <w:rPr>
          <w:lang w:val="ru-RU"/>
        </w:rPr>
        <w:t xml:space="preserve"> 13 Средняя фактическая продолжительность рабочего дня.  </w:t>
      </w:r>
    </w:p>
    <w:p w:rsidR="00FF4CF4" w:rsidRDefault="00FF4CF4" w:rsidP="00FF4CF4">
      <w:pPr>
        <w:textAlignment w:val="baseline"/>
        <w:rPr>
          <w:lang w:val="ru-RU"/>
        </w:rPr>
      </w:pPr>
      <w:r>
        <w:rPr>
          <w:lang w:val="ru-RU"/>
        </w:rPr>
        <w:lastRenderedPageBreak/>
        <w:t xml:space="preserve"> 14 Анализ производительности труда. Показатели среднедневной и среднечасовой выработки одного рабочего, их динамика по сравнению с прошлым годом. </w:t>
      </w:r>
    </w:p>
    <w:p w:rsidR="00FF4CF4" w:rsidRDefault="00FF4CF4" w:rsidP="00FF4CF4">
      <w:pPr>
        <w:textAlignment w:val="baseline"/>
        <w:rPr>
          <w:lang w:val="ru-RU"/>
        </w:rPr>
      </w:pPr>
      <w:r>
        <w:rPr>
          <w:lang w:val="ru-RU"/>
        </w:rPr>
        <w:t xml:space="preserve"> 15. Анализ выполнения норм выработки.</w:t>
      </w:r>
    </w:p>
    <w:p w:rsidR="00FF4CF4" w:rsidRDefault="00FF4CF4" w:rsidP="00FF4CF4">
      <w:pPr>
        <w:textAlignment w:val="baseline"/>
        <w:rPr>
          <w:lang w:val="ru-RU"/>
        </w:rPr>
      </w:pPr>
      <w:r>
        <w:rPr>
          <w:lang w:val="ru-RU"/>
        </w:rPr>
        <w:t xml:space="preserve">16 Показатели удельного веса оплаты по тарифу в структуре заработной платы, удельного веса дополнительной заработной платы.Показатель средней заработной платы. </w:t>
      </w:r>
    </w:p>
    <w:p w:rsidR="00FF4CF4" w:rsidRDefault="00FF4CF4" w:rsidP="00FF4CF4">
      <w:pPr>
        <w:textAlignment w:val="baseline"/>
        <w:rPr>
          <w:lang w:val="ru-RU"/>
        </w:rPr>
      </w:pPr>
      <w:r>
        <w:rPr>
          <w:lang w:val="ru-RU"/>
        </w:rPr>
        <w:t xml:space="preserve"> 17 Анализ производительности труда, Соотношение между показателями производительности труда и средней заработной платы</w:t>
      </w:r>
    </w:p>
    <w:p w:rsidR="00FF4CF4" w:rsidRDefault="00FF4CF4" w:rsidP="00FF4CF4">
      <w:pPr>
        <w:textAlignment w:val="baseline"/>
        <w:rPr>
          <w:rFonts w:ascii="Calibri" w:hAnsi="Calibri"/>
          <w:lang w:val="ru-RU"/>
        </w:rPr>
      </w:pPr>
    </w:p>
    <w:p w:rsidR="00FF4CF4" w:rsidRDefault="00FF4CF4" w:rsidP="00FF4CF4">
      <w:pPr>
        <w:textAlignment w:val="baseline"/>
        <w:rPr>
          <w:b/>
          <w:lang w:val="ru-RU"/>
        </w:rPr>
      </w:pPr>
      <w:r>
        <w:t> </w:t>
      </w:r>
      <w:r>
        <w:rPr>
          <w:b/>
          <w:lang w:val="ru-RU"/>
        </w:rPr>
        <w:t xml:space="preserve">Методические рекомендации по написанию, требования к оформлению </w:t>
      </w:r>
    </w:p>
    <w:p w:rsidR="00FF4CF4" w:rsidRDefault="00FF4CF4" w:rsidP="00FF4CF4">
      <w:pPr>
        <w:pStyle w:val="ad"/>
        <w:tabs>
          <w:tab w:val="left" w:pos="567"/>
        </w:tabs>
        <w:jc w:val="both"/>
        <w:rPr>
          <w:bCs/>
        </w:rPr>
      </w:pPr>
      <w:r>
        <w:rPr>
          <w:bCs/>
        </w:rPr>
        <w:t xml:space="preserve">Структура реферата: </w:t>
      </w:r>
    </w:p>
    <w:p w:rsidR="00FF4CF4" w:rsidRDefault="00FF4CF4" w:rsidP="00FF4CF4">
      <w:pPr>
        <w:pStyle w:val="ad"/>
        <w:jc w:val="both"/>
      </w:pPr>
      <w:r>
        <w:t xml:space="preserve">1) титульный лист; </w:t>
      </w:r>
    </w:p>
    <w:p w:rsidR="00FF4CF4" w:rsidRDefault="00FF4CF4" w:rsidP="00FF4CF4">
      <w:pPr>
        <w:pStyle w:val="ad"/>
        <w:jc w:val="both"/>
      </w:pPr>
      <w:r>
        <w:t>2) план работы с указанием страниц каждого вопроса, подвопроса (пункта);</w:t>
      </w:r>
    </w:p>
    <w:p w:rsidR="00FF4CF4" w:rsidRDefault="00FF4CF4" w:rsidP="00FF4CF4">
      <w:pPr>
        <w:pStyle w:val="ad"/>
        <w:jc w:val="both"/>
      </w:pPr>
      <w:r>
        <w:t>3) введение;</w:t>
      </w:r>
    </w:p>
    <w:p w:rsidR="00FF4CF4" w:rsidRDefault="00FF4CF4" w:rsidP="00FF4CF4">
      <w:pPr>
        <w:pStyle w:val="ad"/>
        <w:jc w:val="both"/>
      </w:pPr>
      <w:r>
        <w:t>4) текстовое изложение материала, разбитое на вопросы и подвопросы (пункты, подпункты) с необходимыми ссылками на источники, использованные автором;</w:t>
      </w:r>
    </w:p>
    <w:p w:rsidR="00FF4CF4" w:rsidRDefault="00FF4CF4" w:rsidP="00FF4CF4">
      <w:pPr>
        <w:pStyle w:val="ad"/>
        <w:jc w:val="both"/>
      </w:pPr>
      <w:r>
        <w:t>5) заключение;</w:t>
      </w:r>
    </w:p>
    <w:p w:rsidR="00FF4CF4" w:rsidRDefault="00FF4CF4" w:rsidP="00FF4CF4">
      <w:pPr>
        <w:pStyle w:val="ad"/>
        <w:jc w:val="both"/>
      </w:pPr>
      <w:r>
        <w:t>6) список использованной литературы;</w:t>
      </w:r>
    </w:p>
    <w:p w:rsidR="00FF4CF4" w:rsidRDefault="00FF4CF4" w:rsidP="00FF4CF4">
      <w:pPr>
        <w:pStyle w:val="ad"/>
        <w:jc w:val="both"/>
      </w:pPr>
      <w:r>
        <w:t>7) приложения, которые состоят из таблиц, диаграмм, графиков, рисунков, схем (необязательная часть реферата).</w:t>
      </w:r>
    </w:p>
    <w:p w:rsidR="00FF4CF4" w:rsidRDefault="00FF4CF4" w:rsidP="00FF4CF4">
      <w:pPr>
        <w:pStyle w:val="ad"/>
        <w:jc w:val="both"/>
      </w:pPr>
      <w:r>
        <w:rPr>
          <w:iCs/>
        </w:rPr>
        <w:t xml:space="preserve">Приложения располагаются последовательно, согласно заголовкам, отражающим их содержание.  </w:t>
      </w:r>
      <w:r>
        <w:t>Реферат оценивается научным руководителем исходя из установленных кафедрой показателей и критериев оценки реферата.</w:t>
      </w:r>
    </w:p>
    <w:p w:rsidR="00FF4CF4" w:rsidRDefault="00FF4CF4" w:rsidP="00FF4CF4">
      <w:pPr>
        <w:textAlignment w:val="baseline"/>
        <w:rPr>
          <w:b/>
          <w:lang w:val="ru-RU"/>
        </w:rPr>
      </w:pPr>
    </w:p>
    <w:p w:rsidR="00FF4CF4" w:rsidRDefault="00FF4CF4" w:rsidP="00FF4CF4">
      <w:pPr>
        <w:textAlignment w:val="baseline"/>
        <w:rPr>
          <w:rFonts w:ascii="Calibri" w:hAnsi="Calibri"/>
          <w:b/>
          <w:lang w:val="ru-RU"/>
        </w:rPr>
      </w:pPr>
    </w:p>
    <w:p w:rsidR="00FF4CF4" w:rsidRDefault="00FF4CF4" w:rsidP="00FF4CF4">
      <w:pPr>
        <w:textAlignment w:val="baseline"/>
        <w:rPr>
          <w:rFonts w:ascii="Calibri" w:hAnsi="Calibri"/>
          <w:b/>
        </w:rPr>
      </w:pPr>
      <w:r>
        <w:rPr>
          <w:b/>
          <w:bCs/>
        </w:rPr>
        <w:t>Критерии оценки: </w:t>
      </w:r>
      <w:r>
        <w:rPr>
          <w:b/>
        </w:rPr>
        <w:t> </w:t>
      </w:r>
    </w:p>
    <w:p w:rsidR="00FF4CF4" w:rsidRDefault="00FF4CF4" w:rsidP="00FF4CF4">
      <w:pPr>
        <w:textAlignment w:val="baseline"/>
        <w:rPr>
          <w:rFonts w:ascii="Calibri" w:hAnsi="Calibri"/>
        </w:rPr>
      </w:pPr>
      <w:r>
        <w:t> </w:t>
      </w:r>
    </w:p>
    <w:tbl>
      <w:tblPr>
        <w:tblW w:w="9683" w:type="dxa"/>
        <w:tblCellSpacing w:w="7" w:type="dxa"/>
        <w:tblBorders>
          <w:top w:val="outset" w:sz="6" w:space="0" w:color="auto"/>
          <w:left w:val="outset" w:sz="6" w:space="0" w:color="auto"/>
          <w:bottom w:val="outset" w:sz="6" w:space="0" w:color="auto"/>
          <w:right w:val="outset" w:sz="6" w:space="0" w:color="auto"/>
        </w:tblBorders>
        <w:tblLook w:val="04A0"/>
      </w:tblPr>
      <w:tblGrid>
        <w:gridCol w:w="3021"/>
        <w:gridCol w:w="6662"/>
      </w:tblGrid>
      <w:tr w:rsidR="00FF4CF4" w:rsidTr="00FF4CF4">
        <w:trPr>
          <w:tblCellSpacing w:w="7" w:type="dxa"/>
        </w:trPr>
        <w:tc>
          <w:tcPr>
            <w:tcW w:w="30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F4CF4" w:rsidRDefault="00FF4CF4">
            <w:pPr>
              <w:ind w:firstLine="709"/>
              <w:jc w:val="both"/>
            </w:pPr>
            <w:r>
              <w:t>Критерии</w:t>
            </w:r>
          </w:p>
        </w:tc>
        <w:tc>
          <w:tcPr>
            <w:tcW w:w="664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F4CF4" w:rsidRDefault="00FF4CF4">
            <w:pPr>
              <w:ind w:firstLine="709"/>
              <w:jc w:val="center"/>
            </w:pPr>
            <w:r>
              <w:t>Показатели</w:t>
            </w:r>
          </w:p>
        </w:tc>
      </w:tr>
      <w:tr w:rsidR="00FF4CF4" w:rsidTr="00FF4CF4">
        <w:trPr>
          <w:tblCellSpacing w:w="7" w:type="dxa"/>
        </w:trPr>
        <w:tc>
          <w:tcPr>
            <w:tcW w:w="30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F4CF4" w:rsidRDefault="00FF4CF4">
            <w:pPr>
              <w:rPr>
                <w:lang w:val="ru-RU"/>
              </w:rPr>
            </w:pPr>
            <w:r>
              <w:rPr>
                <w:lang w:val="ru-RU"/>
              </w:rPr>
              <w:t xml:space="preserve">1.Новизна реферированного текста </w:t>
            </w:r>
          </w:p>
          <w:p w:rsidR="00FF4CF4" w:rsidRDefault="00FF4CF4">
            <w:pPr>
              <w:rPr>
                <w:lang w:val="ru-RU"/>
              </w:rPr>
            </w:pPr>
            <w:r>
              <w:rPr>
                <w:lang w:val="ru-RU"/>
              </w:rPr>
              <w:t>Макс. - 20 баллов</w:t>
            </w:r>
          </w:p>
        </w:tc>
        <w:tc>
          <w:tcPr>
            <w:tcW w:w="664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F4CF4" w:rsidRDefault="00FF4CF4">
            <w:pPr>
              <w:rPr>
                <w:lang w:val="ru-RU"/>
              </w:rPr>
            </w:pPr>
            <w:r>
              <w:rPr>
                <w:lang w:val="ru-RU"/>
              </w:rPr>
              <w:t>- актуальность проблемы и темы;</w:t>
            </w:r>
            <w:r>
              <w:rPr>
                <w:lang w:val="ru-RU"/>
              </w:rPr>
              <w:br/>
              <w:t>- новизна и самостоятельность в постановке проблемы, в формулировании нового аспекта выбранной для анализа проблемы;</w:t>
            </w:r>
            <w:r>
              <w:rPr>
                <w:lang w:val="ru-RU"/>
              </w:rPr>
              <w:br/>
              <w:t>- наличие авторской позиции, самостоятельность суждений.</w:t>
            </w:r>
          </w:p>
        </w:tc>
      </w:tr>
      <w:tr w:rsidR="00FF4CF4" w:rsidTr="00FF4CF4">
        <w:trPr>
          <w:tblCellSpacing w:w="7" w:type="dxa"/>
        </w:trPr>
        <w:tc>
          <w:tcPr>
            <w:tcW w:w="30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F4CF4" w:rsidRDefault="00FF4CF4">
            <w:pPr>
              <w:rPr>
                <w:lang w:val="ru-RU"/>
              </w:rPr>
            </w:pPr>
            <w:r>
              <w:rPr>
                <w:lang w:val="ru-RU"/>
              </w:rPr>
              <w:t>2. Степень раскрытия сущности проблемы</w:t>
            </w:r>
            <w:r>
              <w:rPr>
                <w:lang w:val="ru-RU"/>
              </w:rPr>
              <w:br/>
              <w:t>Макс. - 30 баллов</w:t>
            </w:r>
          </w:p>
        </w:tc>
        <w:tc>
          <w:tcPr>
            <w:tcW w:w="664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F4CF4" w:rsidRDefault="00FF4CF4">
            <w:pPr>
              <w:rPr>
                <w:lang w:val="ru-RU"/>
              </w:rPr>
            </w:pPr>
            <w:r>
              <w:rPr>
                <w:lang w:val="ru-RU"/>
              </w:rPr>
              <w:t>- соответствие плана теме реферата;</w:t>
            </w:r>
            <w:r>
              <w:rPr>
                <w:lang w:val="ru-RU"/>
              </w:rPr>
              <w:br/>
              <w:t>- соответствие содержания теме и плану реферата;</w:t>
            </w:r>
            <w:r>
              <w:rPr>
                <w:lang w:val="ru-RU"/>
              </w:rPr>
              <w:br/>
              <w:t>- полнота и глубина раскрытия основных понятий проблемы;</w:t>
            </w:r>
            <w:r>
              <w:rPr>
                <w:lang w:val="ru-RU"/>
              </w:rPr>
              <w:br/>
              <w:t>- обоснованность способов и методов работы с материалом;</w:t>
            </w:r>
            <w:r>
              <w:rPr>
                <w:lang w:val="ru-RU"/>
              </w:rPr>
              <w:br/>
              <w:t>- умение работать с литературой, систематизировать и структурировать материал;</w:t>
            </w:r>
            <w:r>
              <w:rPr>
                <w:lang w:val="ru-RU"/>
              </w:rPr>
              <w:br/>
              <w:t xml:space="preserve">- умение обобщать, сопоставлять различные точки зрения по </w:t>
            </w:r>
            <w:r>
              <w:rPr>
                <w:lang w:val="ru-RU"/>
              </w:rPr>
              <w:lastRenderedPageBreak/>
              <w:t>рассматриваемому вопросу, аргументировать основные положения и выводы.</w:t>
            </w:r>
          </w:p>
        </w:tc>
      </w:tr>
      <w:tr w:rsidR="00FF4CF4" w:rsidTr="00FF4CF4">
        <w:trPr>
          <w:tblCellSpacing w:w="7" w:type="dxa"/>
        </w:trPr>
        <w:tc>
          <w:tcPr>
            <w:tcW w:w="30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F4CF4" w:rsidRDefault="00FF4CF4">
            <w:pPr>
              <w:rPr>
                <w:lang w:val="ru-RU"/>
              </w:rPr>
            </w:pPr>
            <w:r>
              <w:rPr>
                <w:lang w:val="ru-RU"/>
              </w:rPr>
              <w:lastRenderedPageBreak/>
              <w:t>3. Обоснованность выбора источников</w:t>
            </w:r>
            <w:r>
              <w:rPr>
                <w:lang w:val="ru-RU"/>
              </w:rPr>
              <w:br/>
              <w:t>Макс. - 20 баллов</w:t>
            </w:r>
          </w:p>
        </w:tc>
        <w:tc>
          <w:tcPr>
            <w:tcW w:w="664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F4CF4" w:rsidRDefault="00FF4CF4">
            <w:pPr>
              <w:rPr>
                <w:lang w:val="ru-RU"/>
              </w:rPr>
            </w:pPr>
            <w:r>
              <w:rPr>
                <w:lang w:val="ru-RU"/>
              </w:rPr>
              <w:t>- круг, полнота использования литературных источников по проблеме;</w:t>
            </w:r>
            <w:r>
              <w:rPr>
                <w:lang w:val="ru-RU"/>
              </w:rPr>
              <w:br/>
              <w:t>- привлечение новейших работ по проблеме (журнальные публикации, материалы сборников научных трудов и т.д.).</w:t>
            </w:r>
          </w:p>
        </w:tc>
      </w:tr>
      <w:tr w:rsidR="00FF4CF4" w:rsidTr="00FF4CF4">
        <w:trPr>
          <w:tblCellSpacing w:w="7" w:type="dxa"/>
        </w:trPr>
        <w:tc>
          <w:tcPr>
            <w:tcW w:w="30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F4CF4" w:rsidRDefault="00FF4CF4">
            <w:pPr>
              <w:rPr>
                <w:lang w:val="ru-RU"/>
              </w:rPr>
            </w:pPr>
            <w:r>
              <w:rPr>
                <w:lang w:val="ru-RU"/>
              </w:rPr>
              <w:t>4. Соблюдение требований к оформлению Макс. - 15 баллов</w:t>
            </w:r>
          </w:p>
        </w:tc>
        <w:tc>
          <w:tcPr>
            <w:tcW w:w="664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F4CF4" w:rsidRDefault="00FF4CF4">
            <w:pPr>
              <w:rPr>
                <w:lang w:val="ru-RU"/>
              </w:rPr>
            </w:pPr>
            <w:r>
              <w:rPr>
                <w:lang w:val="ru-RU"/>
              </w:rPr>
              <w:t>- правильное оформление ссылок на используемую литературу;</w:t>
            </w:r>
            <w:r>
              <w:rPr>
                <w:lang w:val="ru-RU"/>
              </w:rPr>
              <w:br/>
              <w:t>- грамотность и культура изложения;</w:t>
            </w:r>
            <w:r>
              <w:rPr>
                <w:lang w:val="ru-RU"/>
              </w:rPr>
              <w:br/>
              <w:t>- владение терминологией и понятийным аппаратом проблемы;</w:t>
            </w:r>
            <w:r>
              <w:rPr>
                <w:lang w:val="ru-RU"/>
              </w:rPr>
              <w:br/>
              <w:t>- соблюдение требований к объему реферата;</w:t>
            </w:r>
            <w:r>
              <w:rPr>
                <w:lang w:val="ru-RU"/>
              </w:rPr>
              <w:br/>
              <w:t>- культура оформления: выделение абзацев.</w:t>
            </w:r>
          </w:p>
        </w:tc>
      </w:tr>
      <w:tr w:rsidR="00FF4CF4" w:rsidTr="00FF4CF4">
        <w:trPr>
          <w:tblCellSpacing w:w="7" w:type="dxa"/>
        </w:trPr>
        <w:tc>
          <w:tcPr>
            <w:tcW w:w="30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F4CF4" w:rsidRDefault="00FF4CF4">
            <w:r>
              <w:t xml:space="preserve">5. Грамотность </w:t>
            </w:r>
          </w:p>
          <w:p w:rsidR="00FF4CF4" w:rsidRDefault="00FF4CF4">
            <w:r>
              <w:t>Макс. - 15 баллов</w:t>
            </w:r>
          </w:p>
        </w:tc>
        <w:tc>
          <w:tcPr>
            <w:tcW w:w="664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F4CF4" w:rsidRDefault="00FF4CF4">
            <w:pPr>
              <w:rPr>
                <w:lang w:val="ru-RU"/>
              </w:rPr>
            </w:pPr>
            <w:r>
              <w:rPr>
                <w:lang w:val="ru-RU"/>
              </w:rPr>
              <w:t>- отсутствие орфографических и синтаксических ошибок, стилистических погрешностей;</w:t>
            </w:r>
            <w:r>
              <w:rPr>
                <w:lang w:val="ru-RU"/>
              </w:rPr>
              <w:br/>
              <w:t>- отсутствие опечаток, сокращений слов, кроме общепринятых;</w:t>
            </w:r>
            <w:r>
              <w:rPr>
                <w:lang w:val="ru-RU"/>
              </w:rPr>
              <w:br/>
              <w:t>- литературный стиль.</w:t>
            </w:r>
          </w:p>
        </w:tc>
      </w:tr>
    </w:tbl>
    <w:p w:rsidR="00FF4CF4" w:rsidRDefault="00FF4CF4" w:rsidP="00FF4CF4">
      <w:pPr>
        <w:ind w:left="720"/>
        <w:contextualSpacing/>
        <w:jc w:val="both"/>
        <w:rPr>
          <w:b/>
          <w:bCs/>
          <w:lang w:val="ru-RU"/>
        </w:rPr>
      </w:pPr>
    </w:p>
    <w:p w:rsidR="00FF4CF4" w:rsidRDefault="00FF4CF4" w:rsidP="00FF4CF4">
      <w:pPr>
        <w:ind w:left="720"/>
        <w:contextualSpacing/>
        <w:jc w:val="both"/>
        <w:rPr>
          <w:b/>
          <w:bCs/>
          <w:lang w:val="ru-RU"/>
        </w:rPr>
      </w:pPr>
    </w:p>
    <w:p w:rsidR="00FF4CF4" w:rsidRDefault="00FF4CF4" w:rsidP="00FF4CF4">
      <w:pPr>
        <w:ind w:left="360"/>
        <w:jc w:val="both"/>
        <w:rPr>
          <w:b/>
          <w:bCs/>
          <w:lang w:val="ru-RU"/>
        </w:rPr>
      </w:pPr>
      <w:r>
        <w:rPr>
          <w:b/>
          <w:bCs/>
          <w:lang w:val="ru-RU"/>
        </w:rPr>
        <w:t>Оценивание реферата</w:t>
      </w:r>
    </w:p>
    <w:p w:rsidR="00FF4CF4" w:rsidRDefault="00FF4CF4" w:rsidP="00FF4CF4">
      <w:pPr>
        <w:ind w:left="720"/>
        <w:contextualSpacing/>
        <w:jc w:val="both"/>
        <w:rPr>
          <w:lang w:val="ru-RU"/>
        </w:rPr>
      </w:pPr>
      <w:r>
        <w:rPr>
          <w:lang w:val="ru-RU"/>
        </w:rPr>
        <w:t xml:space="preserve">Реферат оценивается по 100 балльной шкале, балы переводятся в оценки успеваемости следующим образом: </w:t>
      </w:r>
    </w:p>
    <w:p w:rsidR="00FF4CF4" w:rsidRDefault="00FF4CF4" w:rsidP="00FF4CF4">
      <w:pPr>
        <w:ind w:left="720"/>
        <w:contextualSpacing/>
        <w:jc w:val="both"/>
        <w:rPr>
          <w:lang w:val="ru-RU"/>
        </w:rPr>
      </w:pPr>
      <w:r>
        <w:rPr>
          <w:lang w:val="ru-RU"/>
        </w:rPr>
        <w:t xml:space="preserve">• 86 – 100 баллов – «отлично»; </w:t>
      </w:r>
    </w:p>
    <w:p w:rsidR="00FF4CF4" w:rsidRDefault="00FF4CF4" w:rsidP="00FF4CF4">
      <w:pPr>
        <w:ind w:left="720"/>
        <w:contextualSpacing/>
        <w:jc w:val="both"/>
        <w:rPr>
          <w:lang w:val="ru-RU"/>
        </w:rPr>
      </w:pPr>
      <w:r>
        <w:rPr>
          <w:lang w:val="ru-RU"/>
        </w:rPr>
        <w:t xml:space="preserve">• 70 – 75 баллов – «хорошо»; </w:t>
      </w:r>
    </w:p>
    <w:p w:rsidR="00FF4CF4" w:rsidRDefault="00FF4CF4" w:rsidP="00FF4CF4">
      <w:pPr>
        <w:ind w:left="720"/>
        <w:contextualSpacing/>
        <w:jc w:val="both"/>
        <w:rPr>
          <w:lang w:val="ru-RU"/>
        </w:rPr>
      </w:pPr>
      <w:r>
        <w:rPr>
          <w:lang w:val="ru-RU"/>
        </w:rPr>
        <w:t>• 51 – 69 баллов – «удовлетворительно;</w:t>
      </w:r>
    </w:p>
    <w:p w:rsidR="00FF4CF4" w:rsidRDefault="00FF4CF4" w:rsidP="00FF4CF4">
      <w:pPr>
        <w:ind w:left="720"/>
        <w:contextualSpacing/>
        <w:jc w:val="both"/>
        <w:rPr>
          <w:lang w:val="ru-RU"/>
        </w:rPr>
      </w:pPr>
      <w:r>
        <w:rPr>
          <w:lang w:val="ru-RU"/>
        </w:rPr>
        <w:t>• мене 51 балла – «неудовлетворительно».</w:t>
      </w:r>
    </w:p>
    <w:p w:rsidR="00FF4CF4" w:rsidRDefault="00FF4CF4" w:rsidP="00FF4CF4">
      <w:pPr>
        <w:ind w:left="720"/>
        <w:contextualSpacing/>
        <w:jc w:val="both"/>
        <w:rPr>
          <w:lang w:val="ru-RU"/>
        </w:rPr>
      </w:pPr>
      <w:r>
        <w:rPr>
          <w:lang w:val="ru-RU"/>
        </w:rPr>
        <w:t>Баллы учитываются в процессе текущей оценки знаний программного материала.</w:t>
      </w:r>
    </w:p>
    <w:p w:rsidR="00FF4CF4" w:rsidRDefault="00FF4CF4" w:rsidP="00FF4CF4">
      <w:pPr>
        <w:textAlignment w:val="baseline"/>
        <w:rPr>
          <w:lang w:val="ru-RU"/>
        </w:rPr>
      </w:pPr>
      <w:r>
        <w:t> </w:t>
      </w:r>
    </w:p>
    <w:p w:rsidR="00FF4CF4" w:rsidRDefault="00FF4CF4" w:rsidP="00FF4CF4">
      <w:pPr>
        <w:textAlignment w:val="baseline"/>
        <w:rPr>
          <w:rFonts w:ascii="Calibri" w:hAnsi="Calibri"/>
          <w:lang w:val="ru-RU"/>
        </w:rPr>
      </w:pPr>
      <w:r>
        <w:rPr>
          <w:lang w:val="ru-RU"/>
        </w:rPr>
        <w:t>Составитель ________________________ Д.И. Кудрявцев</w:t>
      </w:r>
    </w:p>
    <w:p w:rsidR="00FF4CF4" w:rsidRDefault="00FF4CF4" w:rsidP="00FF4CF4">
      <w:pPr>
        <w:textAlignment w:val="baseline"/>
        <w:rPr>
          <w:rFonts w:ascii="Calibri" w:hAnsi="Calibri"/>
          <w:lang w:val="ru-RU"/>
        </w:rPr>
      </w:pPr>
      <w:r>
        <w:rPr>
          <w:vertAlign w:val="superscript"/>
        </w:rPr>
        <w:t>                                                                      </w:t>
      </w:r>
      <w:r>
        <w:rPr>
          <w:vertAlign w:val="superscript"/>
          <w:lang w:val="ru-RU"/>
        </w:rPr>
        <w:t xml:space="preserve"> (подпись)</w:t>
      </w:r>
      <w:r>
        <w:rPr>
          <w:vertAlign w:val="superscript"/>
        </w:rPr>
        <w:t>   </w:t>
      </w:r>
      <w:r>
        <w:t>              </w:t>
      </w:r>
    </w:p>
    <w:p w:rsidR="00FF4CF4" w:rsidRDefault="00FF4CF4" w:rsidP="00FF4CF4">
      <w:pPr>
        <w:textAlignment w:val="baseline"/>
        <w:rPr>
          <w:rFonts w:eastAsia="Calibri"/>
          <w:color w:val="000000"/>
          <w:vertAlign w:val="superscript"/>
          <w:lang w:val="ru-RU"/>
        </w:rPr>
      </w:pPr>
      <w:r>
        <w:rPr>
          <w:rFonts w:eastAsia="Calibri"/>
          <w:color w:val="000000"/>
          <w:lang w:val="ru-RU"/>
        </w:rPr>
        <w:t>«28» мая 2018</w:t>
      </w:r>
      <w:r>
        <w:rPr>
          <w:rFonts w:eastAsia="Calibri"/>
          <w:color w:val="000000"/>
        </w:rPr>
        <w:t> </w:t>
      </w:r>
      <w:r>
        <w:rPr>
          <w:rFonts w:eastAsia="Calibri"/>
          <w:color w:val="000000"/>
          <w:lang w:val="ru-RU"/>
        </w:rPr>
        <w:t>г.</w:t>
      </w:r>
      <w:r>
        <w:rPr>
          <w:rFonts w:eastAsia="Calibri"/>
          <w:color w:val="000000"/>
        </w:rPr>
        <w:t> </w:t>
      </w:r>
    </w:p>
    <w:p w:rsidR="00FF4CF4" w:rsidRDefault="00FF4CF4" w:rsidP="00FF4CF4">
      <w:pPr>
        <w:textAlignment w:val="baseline"/>
        <w:rPr>
          <w:rFonts w:ascii="Calibri" w:hAnsi="Calibri"/>
          <w:lang w:val="ru-RU"/>
        </w:rPr>
      </w:pPr>
    </w:p>
    <w:p w:rsidR="00FF4CF4" w:rsidRDefault="00FF4CF4" w:rsidP="00FF4CF4">
      <w:pPr>
        <w:textAlignment w:val="baseline"/>
        <w:rPr>
          <w:rFonts w:ascii="Calibri" w:hAnsi="Calibri"/>
          <w:lang w:val="ru-RU"/>
        </w:rPr>
      </w:pPr>
      <w:r>
        <w:rPr>
          <w:rFonts w:ascii="Calibri" w:hAnsi="Calibri"/>
        </w:rPr>
        <w:t> </w:t>
      </w:r>
    </w:p>
    <w:p w:rsidR="00FF4CF4" w:rsidRDefault="00FF4CF4" w:rsidP="00FF4CF4">
      <w:pPr>
        <w:textAlignment w:val="baseline"/>
        <w:rPr>
          <w:rFonts w:ascii="Calibri" w:hAnsi="Calibri"/>
          <w:lang w:val="ru-RU"/>
        </w:rPr>
      </w:pPr>
    </w:p>
    <w:p w:rsidR="00FF4CF4" w:rsidRDefault="00FF4CF4" w:rsidP="00FF4CF4">
      <w:pPr>
        <w:textAlignment w:val="baseline"/>
        <w:rPr>
          <w:rFonts w:ascii="Calibri" w:hAnsi="Calibri"/>
          <w:lang w:val="ru-RU"/>
        </w:rPr>
      </w:pPr>
    </w:p>
    <w:p w:rsidR="00FF4CF4" w:rsidRDefault="00FF4CF4" w:rsidP="00FF4CF4">
      <w:pPr>
        <w:jc w:val="center"/>
        <w:rPr>
          <w:lang w:val="ru-RU"/>
        </w:rPr>
      </w:pPr>
      <w:r>
        <w:rPr>
          <w:lang w:val="ru-RU"/>
        </w:rPr>
        <w:t>Министерство образования и науки Российской Федерации</w:t>
      </w:r>
    </w:p>
    <w:p w:rsidR="00FF4CF4" w:rsidRDefault="00FF4CF4" w:rsidP="00FF4CF4">
      <w:pPr>
        <w:ind w:firstLine="709"/>
        <w:jc w:val="center"/>
        <w:rPr>
          <w:lang w:val="ru-RU"/>
        </w:rPr>
      </w:pPr>
      <w:r>
        <w:rPr>
          <w:lang w:val="ru-RU"/>
        </w:rPr>
        <w:t>Федеральное государственное бюджетное образовательное учреждение высшего образования</w:t>
      </w:r>
    </w:p>
    <w:p w:rsidR="00FF4CF4" w:rsidRDefault="00FF4CF4" w:rsidP="00FF4CF4">
      <w:pPr>
        <w:jc w:val="center"/>
        <w:rPr>
          <w:lang w:val="ru-RU"/>
        </w:rPr>
      </w:pPr>
      <w:r>
        <w:rPr>
          <w:lang w:val="ru-RU"/>
        </w:rPr>
        <w:lastRenderedPageBreak/>
        <w:t>«Ростовский государственный экономический университет (РИНХ)»</w:t>
      </w:r>
    </w:p>
    <w:p w:rsidR="00FF4CF4" w:rsidRDefault="00FF4CF4" w:rsidP="00FF4CF4">
      <w:pPr>
        <w:jc w:val="center"/>
        <w:textAlignment w:val="baseline"/>
        <w:rPr>
          <w:lang w:val="ru-RU"/>
        </w:rPr>
      </w:pPr>
    </w:p>
    <w:p w:rsidR="00FF4CF4" w:rsidRDefault="00FF4CF4" w:rsidP="00FF4CF4">
      <w:pPr>
        <w:jc w:val="center"/>
        <w:textAlignment w:val="baseline"/>
        <w:rPr>
          <w:lang w:val="ru-RU"/>
        </w:rPr>
      </w:pPr>
      <w:r>
        <w:rPr>
          <w:lang w:val="ru-RU"/>
        </w:rPr>
        <w:t>Кафедра Управления персоналом и социологии</w:t>
      </w:r>
    </w:p>
    <w:p w:rsidR="00FF4CF4" w:rsidRDefault="00FF4CF4" w:rsidP="00FF4CF4">
      <w:pPr>
        <w:autoSpaceDE w:val="0"/>
        <w:autoSpaceDN w:val="0"/>
        <w:adjustRightInd w:val="0"/>
        <w:rPr>
          <w:rFonts w:eastAsia="Calibri"/>
          <w:b/>
          <w:color w:val="000000"/>
          <w:lang w:val="ru-RU"/>
        </w:rPr>
      </w:pPr>
    </w:p>
    <w:p w:rsidR="00FF4CF4" w:rsidRDefault="00FF4CF4" w:rsidP="00FF4CF4">
      <w:pPr>
        <w:autoSpaceDE w:val="0"/>
        <w:autoSpaceDN w:val="0"/>
        <w:adjustRightInd w:val="0"/>
        <w:jc w:val="center"/>
        <w:rPr>
          <w:rFonts w:eastAsia="Calibri"/>
          <w:b/>
          <w:color w:val="000000"/>
          <w:lang w:val="ru-RU"/>
        </w:rPr>
      </w:pPr>
      <w:r>
        <w:rPr>
          <w:rFonts w:eastAsia="Calibri"/>
          <w:b/>
          <w:color w:val="000000"/>
          <w:lang w:val="ru-RU"/>
        </w:rPr>
        <w:t xml:space="preserve">Тесты письменные </w:t>
      </w:r>
    </w:p>
    <w:p w:rsidR="00FF4CF4" w:rsidRDefault="00FF4CF4" w:rsidP="00FF4CF4">
      <w:pPr>
        <w:jc w:val="center"/>
        <w:textAlignment w:val="baseline"/>
        <w:rPr>
          <w:rFonts w:ascii="Calibri" w:hAnsi="Calibri"/>
          <w:lang w:val="ru-RU"/>
        </w:rPr>
      </w:pPr>
      <w:r>
        <w:rPr>
          <w:lang w:val="ru-RU"/>
        </w:rPr>
        <w:t>по дисциплине  «Анализ и планирование трудовых показателей»</w:t>
      </w:r>
    </w:p>
    <w:p w:rsidR="00FF4CF4" w:rsidRDefault="00FF4CF4" w:rsidP="00FF4CF4">
      <w:pPr>
        <w:textAlignment w:val="baseline"/>
        <w:rPr>
          <w:lang w:val="ru-RU"/>
        </w:rPr>
      </w:pPr>
    </w:p>
    <w:p w:rsidR="00FF4CF4" w:rsidRDefault="00FF4CF4" w:rsidP="00FF4CF4">
      <w:pPr>
        <w:textAlignment w:val="baseline"/>
        <w:rPr>
          <w:lang w:val="ru-RU"/>
        </w:rPr>
      </w:pPr>
    </w:p>
    <w:p w:rsidR="00FF4CF4" w:rsidRDefault="00FF4CF4" w:rsidP="00FF4CF4">
      <w:pPr>
        <w:textAlignment w:val="baseline"/>
        <w:rPr>
          <w:lang w:val="ru-RU"/>
        </w:rPr>
      </w:pPr>
      <w:r>
        <w:rPr>
          <w:lang w:val="ru-RU"/>
        </w:rPr>
        <w:t>1. В систему трудовых показателей входят:</w:t>
      </w:r>
    </w:p>
    <w:p w:rsidR="00FF4CF4" w:rsidRDefault="00FF4CF4" w:rsidP="00FF4CF4">
      <w:pPr>
        <w:textAlignment w:val="baseline"/>
        <w:rPr>
          <w:lang w:val="ru-RU"/>
        </w:rPr>
      </w:pPr>
    </w:p>
    <w:p w:rsidR="00FF4CF4" w:rsidRDefault="00FF4CF4" w:rsidP="00FF4CF4">
      <w:pPr>
        <w:textAlignment w:val="baseline"/>
        <w:rPr>
          <w:lang w:val="ru-RU"/>
        </w:rPr>
      </w:pPr>
      <w:r>
        <w:rPr>
          <w:lang w:val="ru-RU"/>
        </w:rPr>
        <w:t>а) показатели, характеризующие состояние использования трудового потенциала организации;</w:t>
      </w:r>
    </w:p>
    <w:p w:rsidR="00FF4CF4" w:rsidRDefault="00FF4CF4" w:rsidP="00FF4CF4">
      <w:pPr>
        <w:textAlignment w:val="baseline"/>
        <w:rPr>
          <w:lang w:val="ru-RU"/>
        </w:rPr>
      </w:pPr>
    </w:p>
    <w:p w:rsidR="00FF4CF4" w:rsidRDefault="00FF4CF4" w:rsidP="00FF4CF4">
      <w:pPr>
        <w:textAlignment w:val="baseline"/>
        <w:rPr>
          <w:lang w:val="ru-RU"/>
        </w:rPr>
      </w:pPr>
      <w:r>
        <w:rPr>
          <w:lang w:val="ru-RU"/>
        </w:rPr>
        <w:t>б) показатели, характеризующие уровень использования трудового потенциала организации;</w:t>
      </w:r>
    </w:p>
    <w:p w:rsidR="00FF4CF4" w:rsidRDefault="00FF4CF4" w:rsidP="00FF4CF4">
      <w:pPr>
        <w:textAlignment w:val="baseline"/>
        <w:rPr>
          <w:lang w:val="ru-RU"/>
        </w:rPr>
      </w:pPr>
    </w:p>
    <w:p w:rsidR="00FF4CF4" w:rsidRDefault="00FF4CF4" w:rsidP="00FF4CF4">
      <w:pPr>
        <w:textAlignment w:val="baseline"/>
        <w:rPr>
          <w:lang w:val="ru-RU"/>
        </w:rPr>
      </w:pPr>
      <w:r>
        <w:rPr>
          <w:lang w:val="ru-RU"/>
        </w:rPr>
        <w:t>в) факторы, определяющие трудовой потенциал организации;</w:t>
      </w:r>
    </w:p>
    <w:p w:rsidR="00FF4CF4" w:rsidRDefault="00FF4CF4" w:rsidP="00FF4CF4">
      <w:pPr>
        <w:textAlignment w:val="baseline"/>
        <w:rPr>
          <w:lang w:val="ru-RU"/>
        </w:rPr>
      </w:pPr>
    </w:p>
    <w:p w:rsidR="00FF4CF4" w:rsidRDefault="00FF4CF4" w:rsidP="00FF4CF4">
      <w:pPr>
        <w:textAlignment w:val="baseline"/>
        <w:rPr>
          <w:lang w:val="ru-RU"/>
        </w:rPr>
      </w:pPr>
      <w:r>
        <w:rPr>
          <w:lang w:val="ru-RU"/>
        </w:rPr>
        <w:t>г) показатели, характеризующие степень влияния трудового потенциала организации на конечные результаты деятельности организации.</w:t>
      </w:r>
    </w:p>
    <w:p w:rsidR="00FF4CF4" w:rsidRDefault="00FF4CF4" w:rsidP="00FF4CF4">
      <w:pPr>
        <w:textAlignment w:val="baseline"/>
        <w:rPr>
          <w:lang w:val="ru-RU"/>
        </w:rPr>
      </w:pPr>
    </w:p>
    <w:p w:rsidR="00FF4CF4" w:rsidRDefault="00FF4CF4" w:rsidP="00FF4CF4">
      <w:pPr>
        <w:textAlignment w:val="baseline"/>
        <w:rPr>
          <w:lang w:val="ru-RU"/>
        </w:rPr>
      </w:pPr>
      <w:r>
        <w:rPr>
          <w:lang w:val="ru-RU"/>
        </w:rPr>
        <w:t>2. Система трудовых показателей состоит из следующих подсистем:</w:t>
      </w:r>
    </w:p>
    <w:p w:rsidR="00FF4CF4" w:rsidRDefault="00FF4CF4" w:rsidP="00FF4CF4">
      <w:pPr>
        <w:textAlignment w:val="baseline"/>
        <w:rPr>
          <w:lang w:val="ru-RU"/>
        </w:rPr>
      </w:pPr>
    </w:p>
    <w:p w:rsidR="00FF4CF4" w:rsidRDefault="00FF4CF4" w:rsidP="00FF4CF4">
      <w:pPr>
        <w:textAlignment w:val="baseline"/>
        <w:rPr>
          <w:lang w:val="ru-RU"/>
        </w:rPr>
      </w:pPr>
      <w:r>
        <w:rPr>
          <w:lang w:val="ru-RU"/>
        </w:rPr>
        <w:t>а) «рабочая сила»;</w:t>
      </w:r>
    </w:p>
    <w:p w:rsidR="00FF4CF4" w:rsidRDefault="00FF4CF4" w:rsidP="00FF4CF4">
      <w:pPr>
        <w:textAlignment w:val="baseline"/>
        <w:rPr>
          <w:lang w:val="ru-RU"/>
        </w:rPr>
      </w:pPr>
    </w:p>
    <w:p w:rsidR="00FF4CF4" w:rsidRDefault="00FF4CF4" w:rsidP="00FF4CF4">
      <w:pPr>
        <w:textAlignment w:val="baseline"/>
        <w:rPr>
          <w:lang w:val="ru-RU"/>
        </w:rPr>
      </w:pPr>
      <w:r>
        <w:rPr>
          <w:lang w:val="ru-RU"/>
        </w:rPr>
        <w:t>б) «рабочее время»;</w:t>
      </w:r>
    </w:p>
    <w:p w:rsidR="00FF4CF4" w:rsidRDefault="00FF4CF4" w:rsidP="00FF4CF4">
      <w:pPr>
        <w:textAlignment w:val="baseline"/>
        <w:rPr>
          <w:lang w:val="ru-RU"/>
        </w:rPr>
      </w:pPr>
    </w:p>
    <w:p w:rsidR="00FF4CF4" w:rsidRDefault="00FF4CF4" w:rsidP="00FF4CF4">
      <w:pPr>
        <w:textAlignment w:val="baseline"/>
        <w:rPr>
          <w:lang w:val="ru-RU"/>
        </w:rPr>
      </w:pPr>
      <w:r>
        <w:rPr>
          <w:lang w:val="ru-RU"/>
        </w:rPr>
        <w:t>в) «качество труда»;</w:t>
      </w:r>
    </w:p>
    <w:p w:rsidR="00FF4CF4" w:rsidRDefault="00FF4CF4" w:rsidP="00FF4CF4">
      <w:pPr>
        <w:textAlignment w:val="baseline"/>
        <w:rPr>
          <w:lang w:val="ru-RU"/>
        </w:rPr>
      </w:pPr>
    </w:p>
    <w:p w:rsidR="00FF4CF4" w:rsidRDefault="00FF4CF4" w:rsidP="00FF4CF4">
      <w:pPr>
        <w:textAlignment w:val="baseline"/>
        <w:rPr>
          <w:lang w:val="ru-RU"/>
        </w:rPr>
      </w:pPr>
      <w:r>
        <w:rPr>
          <w:lang w:val="ru-RU"/>
        </w:rPr>
        <w:t>г) «интенсивность труда»;</w:t>
      </w:r>
    </w:p>
    <w:p w:rsidR="00FF4CF4" w:rsidRDefault="00FF4CF4" w:rsidP="00FF4CF4">
      <w:pPr>
        <w:textAlignment w:val="baseline"/>
        <w:rPr>
          <w:lang w:val="ru-RU"/>
        </w:rPr>
      </w:pPr>
    </w:p>
    <w:p w:rsidR="00FF4CF4" w:rsidRDefault="00FF4CF4" w:rsidP="00FF4CF4">
      <w:pPr>
        <w:textAlignment w:val="baseline"/>
        <w:rPr>
          <w:lang w:val="ru-RU"/>
        </w:rPr>
      </w:pPr>
      <w:r>
        <w:rPr>
          <w:lang w:val="ru-RU"/>
        </w:rPr>
        <w:t>д) «производительность труда»;</w:t>
      </w:r>
    </w:p>
    <w:p w:rsidR="00FF4CF4" w:rsidRDefault="00FF4CF4" w:rsidP="00FF4CF4">
      <w:pPr>
        <w:textAlignment w:val="baseline"/>
        <w:rPr>
          <w:lang w:val="ru-RU"/>
        </w:rPr>
      </w:pPr>
    </w:p>
    <w:p w:rsidR="00FF4CF4" w:rsidRDefault="00FF4CF4" w:rsidP="00FF4CF4">
      <w:pPr>
        <w:textAlignment w:val="baseline"/>
        <w:rPr>
          <w:lang w:val="ru-RU"/>
        </w:rPr>
      </w:pPr>
      <w:r>
        <w:rPr>
          <w:lang w:val="ru-RU"/>
        </w:rPr>
        <w:t>е) «стоимость труда»;</w:t>
      </w:r>
    </w:p>
    <w:p w:rsidR="00FF4CF4" w:rsidRDefault="00FF4CF4" w:rsidP="00FF4CF4">
      <w:pPr>
        <w:textAlignment w:val="baseline"/>
        <w:rPr>
          <w:lang w:val="ru-RU"/>
        </w:rPr>
      </w:pPr>
    </w:p>
    <w:p w:rsidR="00FF4CF4" w:rsidRDefault="00FF4CF4" w:rsidP="00FF4CF4">
      <w:pPr>
        <w:textAlignment w:val="baseline"/>
        <w:rPr>
          <w:lang w:val="ru-RU"/>
        </w:rPr>
      </w:pPr>
      <w:r>
        <w:rPr>
          <w:lang w:val="ru-RU"/>
        </w:rPr>
        <w:t>ж) «расходы на рабочую силу»;</w:t>
      </w:r>
    </w:p>
    <w:p w:rsidR="00FF4CF4" w:rsidRDefault="00FF4CF4" w:rsidP="00FF4CF4">
      <w:pPr>
        <w:textAlignment w:val="baseline"/>
        <w:rPr>
          <w:lang w:val="ru-RU"/>
        </w:rPr>
      </w:pPr>
    </w:p>
    <w:p w:rsidR="00FF4CF4" w:rsidRDefault="00FF4CF4" w:rsidP="00FF4CF4">
      <w:pPr>
        <w:textAlignment w:val="baseline"/>
        <w:rPr>
          <w:lang w:val="ru-RU"/>
        </w:rPr>
      </w:pPr>
      <w:r>
        <w:rPr>
          <w:lang w:val="ru-RU"/>
        </w:rPr>
        <w:t>з) «социально-экономическая эффективность труда».</w:t>
      </w:r>
    </w:p>
    <w:p w:rsidR="00FF4CF4" w:rsidRDefault="00FF4CF4" w:rsidP="00FF4CF4">
      <w:pPr>
        <w:textAlignment w:val="baseline"/>
        <w:rPr>
          <w:lang w:val="ru-RU"/>
        </w:rPr>
      </w:pPr>
    </w:p>
    <w:p w:rsidR="00FF4CF4" w:rsidRDefault="00FF4CF4" w:rsidP="00FF4CF4">
      <w:pPr>
        <w:textAlignment w:val="baseline"/>
        <w:rPr>
          <w:lang w:val="ru-RU"/>
        </w:rPr>
      </w:pPr>
      <w:r>
        <w:rPr>
          <w:lang w:val="ru-RU"/>
        </w:rPr>
        <w:t>3. Показатели воздействия на результаты деятельности организации человеческого фактора, техники и технологии, организации производственного процесса и структуры производства относятся к подсистеме:</w:t>
      </w:r>
    </w:p>
    <w:p w:rsidR="00FF4CF4" w:rsidRDefault="00FF4CF4" w:rsidP="00FF4CF4">
      <w:pPr>
        <w:textAlignment w:val="baseline"/>
        <w:rPr>
          <w:lang w:val="ru-RU"/>
        </w:rPr>
      </w:pPr>
    </w:p>
    <w:p w:rsidR="00FF4CF4" w:rsidRDefault="00FF4CF4" w:rsidP="00FF4CF4">
      <w:pPr>
        <w:textAlignment w:val="baseline"/>
        <w:rPr>
          <w:lang w:val="ru-RU"/>
        </w:rPr>
      </w:pPr>
      <w:r>
        <w:rPr>
          <w:lang w:val="ru-RU"/>
        </w:rPr>
        <w:t>а) «рабочая сила»;</w:t>
      </w:r>
    </w:p>
    <w:p w:rsidR="00FF4CF4" w:rsidRDefault="00FF4CF4" w:rsidP="00FF4CF4">
      <w:pPr>
        <w:textAlignment w:val="baseline"/>
        <w:rPr>
          <w:lang w:val="ru-RU"/>
        </w:rPr>
      </w:pPr>
    </w:p>
    <w:p w:rsidR="00FF4CF4" w:rsidRDefault="00FF4CF4" w:rsidP="00FF4CF4">
      <w:pPr>
        <w:textAlignment w:val="baseline"/>
        <w:rPr>
          <w:lang w:val="ru-RU"/>
        </w:rPr>
      </w:pPr>
      <w:r>
        <w:rPr>
          <w:lang w:val="ru-RU"/>
        </w:rPr>
        <w:t>б) «рабочее время»;</w:t>
      </w:r>
    </w:p>
    <w:p w:rsidR="00FF4CF4" w:rsidRDefault="00FF4CF4" w:rsidP="00FF4CF4">
      <w:pPr>
        <w:textAlignment w:val="baseline"/>
        <w:rPr>
          <w:lang w:val="ru-RU"/>
        </w:rPr>
      </w:pPr>
    </w:p>
    <w:p w:rsidR="00FF4CF4" w:rsidRDefault="00FF4CF4" w:rsidP="00FF4CF4">
      <w:pPr>
        <w:textAlignment w:val="baseline"/>
        <w:rPr>
          <w:lang w:val="ru-RU"/>
        </w:rPr>
      </w:pPr>
      <w:r>
        <w:rPr>
          <w:lang w:val="ru-RU"/>
        </w:rPr>
        <w:t>в) «качество труда»;</w:t>
      </w:r>
    </w:p>
    <w:p w:rsidR="00FF4CF4" w:rsidRDefault="00FF4CF4" w:rsidP="00FF4CF4">
      <w:pPr>
        <w:textAlignment w:val="baseline"/>
        <w:rPr>
          <w:lang w:val="ru-RU"/>
        </w:rPr>
      </w:pPr>
    </w:p>
    <w:p w:rsidR="00FF4CF4" w:rsidRDefault="00FF4CF4" w:rsidP="00FF4CF4">
      <w:pPr>
        <w:textAlignment w:val="baseline"/>
        <w:rPr>
          <w:lang w:val="ru-RU"/>
        </w:rPr>
      </w:pPr>
      <w:r>
        <w:rPr>
          <w:lang w:val="ru-RU"/>
        </w:rPr>
        <w:t>г) «производительность труда»;</w:t>
      </w:r>
    </w:p>
    <w:p w:rsidR="00FF4CF4" w:rsidRDefault="00FF4CF4" w:rsidP="00FF4CF4">
      <w:pPr>
        <w:textAlignment w:val="baseline"/>
        <w:rPr>
          <w:lang w:val="ru-RU"/>
        </w:rPr>
      </w:pPr>
    </w:p>
    <w:p w:rsidR="00FF4CF4" w:rsidRDefault="00FF4CF4" w:rsidP="00FF4CF4">
      <w:pPr>
        <w:textAlignment w:val="baseline"/>
        <w:rPr>
          <w:lang w:val="ru-RU"/>
        </w:rPr>
      </w:pPr>
      <w:r>
        <w:rPr>
          <w:lang w:val="ru-RU"/>
        </w:rPr>
        <w:t>д) «расходы на рабочую силу»;</w:t>
      </w:r>
    </w:p>
    <w:p w:rsidR="00FF4CF4" w:rsidRDefault="00FF4CF4" w:rsidP="00FF4CF4">
      <w:pPr>
        <w:textAlignment w:val="baseline"/>
        <w:rPr>
          <w:lang w:val="ru-RU"/>
        </w:rPr>
      </w:pPr>
    </w:p>
    <w:p w:rsidR="00FF4CF4" w:rsidRDefault="00FF4CF4" w:rsidP="00FF4CF4">
      <w:pPr>
        <w:textAlignment w:val="baseline"/>
        <w:rPr>
          <w:lang w:val="ru-RU"/>
        </w:rPr>
      </w:pPr>
      <w:r>
        <w:rPr>
          <w:lang w:val="ru-RU"/>
        </w:rPr>
        <w:t>е) «социально-экономическая эффективность труда»,</w:t>
      </w:r>
    </w:p>
    <w:p w:rsidR="00FF4CF4" w:rsidRDefault="00FF4CF4" w:rsidP="00FF4CF4">
      <w:pPr>
        <w:textAlignment w:val="baseline"/>
        <w:rPr>
          <w:lang w:val="ru-RU"/>
        </w:rPr>
      </w:pPr>
    </w:p>
    <w:p w:rsidR="00FF4CF4" w:rsidRDefault="00FF4CF4" w:rsidP="00FF4CF4">
      <w:pPr>
        <w:textAlignment w:val="baseline"/>
        <w:rPr>
          <w:lang w:val="ru-RU"/>
        </w:rPr>
      </w:pPr>
      <w:r>
        <w:rPr>
          <w:lang w:val="ru-RU"/>
        </w:rPr>
        <w:t>4. Показатель трудоемкости или зарплатоемкости единицы продукции входит в подсистему:</w:t>
      </w:r>
    </w:p>
    <w:p w:rsidR="00FF4CF4" w:rsidRDefault="00FF4CF4" w:rsidP="00FF4CF4">
      <w:pPr>
        <w:textAlignment w:val="baseline"/>
        <w:rPr>
          <w:lang w:val="ru-RU"/>
        </w:rPr>
      </w:pPr>
    </w:p>
    <w:p w:rsidR="00FF4CF4" w:rsidRDefault="00FF4CF4" w:rsidP="00FF4CF4">
      <w:pPr>
        <w:textAlignment w:val="baseline"/>
        <w:rPr>
          <w:lang w:val="ru-RU"/>
        </w:rPr>
      </w:pPr>
      <w:r>
        <w:rPr>
          <w:lang w:val="ru-RU"/>
        </w:rPr>
        <w:t>а)«рабочая сила»;</w:t>
      </w:r>
    </w:p>
    <w:p w:rsidR="00FF4CF4" w:rsidRDefault="00FF4CF4" w:rsidP="00FF4CF4">
      <w:pPr>
        <w:textAlignment w:val="baseline"/>
        <w:rPr>
          <w:lang w:val="ru-RU"/>
        </w:rPr>
      </w:pPr>
    </w:p>
    <w:p w:rsidR="00FF4CF4" w:rsidRDefault="00FF4CF4" w:rsidP="00FF4CF4">
      <w:pPr>
        <w:textAlignment w:val="baseline"/>
        <w:rPr>
          <w:lang w:val="ru-RU"/>
        </w:rPr>
      </w:pPr>
      <w:r>
        <w:rPr>
          <w:lang w:val="ru-RU"/>
        </w:rPr>
        <w:t>б) «рабочее время»;</w:t>
      </w:r>
    </w:p>
    <w:p w:rsidR="00FF4CF4" w:rsidRDefault="00FF4CF4" w:rsidP="00FF4CF4">
      <w:pPr>
        <w:textAlignment w:val="baseline"/>
        <w:rPr>
          <w:lang w:val="ru-RU"/>
        </w:rPr>
      </w:pPr>
    </w:p>
    <w:p w:rsidR="00FF4CF4" w:rsidRDefault="00FF4CF4" w:rsidP="00FF4CF4">
      <w:pPr>
        <w:textAlignment w:val="baseline"/>
        <w:rPr>
          <w:lang w:val="ru-RU"/>
        </w:rPr>
      </w:pPr>
      <w:r>
        <w:rPr>
          <w:lang w:val="ru-RU"/>
        </w:rPr>
        <w:t>в) «качество труда»;</w:t>
      </w:r>
    </w:p>
    <w:p w:rsidR="00FF4CF4" w:rsidRDefault="00FF4CF4" w:rsidP="00FF4CF4">
      <w:pPr>
        <w:textAlignment w:val="baseline"/>
        <w:rPr>
          <w:lang w:val="ru-RU"/>
        </w:rPr>
      </w:pPr>
    </w:p>
    <w:p w:rsidR="00FF4CF4" w:rsidRDefault="00FF4CF4" w:rsidP="00FF4CF4">
      <w:pPr>
        <w:textAlignment w:val="baseline"/>
        <w:rPr>
          <w:lang w:val="ru-RU"/>
        </w:rPr>
      </w:pPr>
      <w:r>
        <w:rPr>
          <w:lang w:val="ru-RU"/>
        </w:rPr>
        <w:t>г) «производительность труда»;</w:t>
      </w:r>
    </w:p>
    <w:p w:rsidR="00FF4CF4" w:rsidRDefault="00FF4CF4" w:rsidP="00FF4CF4">
      <w:pPr>
        <w:textAlignment w:val="baseline"/>
        <w:rPr>
          <w:lang w:val="ru-RU"/>
        </w:rPr>
      </w:pPr>
    </w:p>
    <w:p w:rsidR="00FF4CF4" w:rsidRDefault="00FF4CF4" w:rsidP="00FF4CF4">
      <w:pPr>
        <w:textAlignment w:val="baseline"/>
        <w:rPr>
          <w:lang w:val="ru-RU"/>
        </w:rPr>
      </w:pPr>
      <w:r>
        <w:rPr>
          <w:lang w:val="ru-RU"/>
        </w:rPr>
        <w:t>д) «расходы на рабочую силу»;</w:t>
      </w:r>
    </w:p>
    <w:p w:rsidR="00FF4CF4" w:rsidRDefault="00FF4CF4" w:rsidP="00FF4CF4">
      <w:pPr>
        <w:textAlignment w:val="baseline"/>
        <w:rPr>
          <w:lang w:val="ru-RU"/>
        </w:rPr>
      </w:pPr>
    </w:p>
    <w:p w:rsidR="00FF4CF4" w:rsidRDefault="00FF4CF4" w:rsidP="00FF4CF4">
      <w:pPr>
        <w:textAlignment w:val="baseline"/>
        <w:rPr>
          <w:lang w:val="ru-RU"/>
        </w:rPr>
      </w:pPr>
      <w:r>
        <w:rPr>
          <w:lang w:val="ru-RU"/>
        </w:rPr>
        <w:t>е) «социально-экономическая эффективность труда».</w:t>
      </w:r>
    </w:p>
    <w:p w:rsidR="00FF4CF4" w:rsidRDefault="00FF4CF4" w:rsidP="00FF4CF4">
      <w:pPr>
        <w:textAlignment w:val="baseline"/>
        <w:rPr>
          <w:lang w:val="ru-RU"/>
        </w:rPr>
      </w:pPr>
    </w:p>
    <w:p w:rsidR="00FF4CF4" w:rsidRDefault="00FF4CF4" w:rsidP="00FF4CF4">
      <w:pPr>
        <w:textAlignment w:val="baseline"/>
        <w:rPr>
          <w:lang w:val="ru-RU"/>
        </w:rPr>
      </w:pPr>
      <w:r>
        <w:rPr>
          <w:lang w:val="ru-RU"/>
        </w:rPr>
        <w:t>5. В систему трудовых показателей включены следующие факторы, влияющие на трудовой потенциал организации:</w:t>
      </w:r>
    </w:p>
    <w:p w:rsidR="00FF4CF4" w:rsidRDefault="00FF4CF4" w:rsidP="00FF4CF4">
      <w:pPr>
        <w:textAlignment w:val="baseline"/>
        <w:rPr>
          <w:lang w:val="ru-RU"/>
        </w:rPr>
      </w:pPr>
    </w:p>
    <w:p w:rsidR="00FF4CF4" w:rsidRDefault="00FF4CF4" w:rsidP="00FF4CF4">
      <w:pPr>
        <w:textAlignment w:val="baseline"/>
        <w:rPr>
          <w:lang w:val="ru-RU"/>
        </w:rPr>
      </w:pPr>
      <w:r>
        <w:rPr>
          <w:lang w:val="ru-RU"/>
        </w:rPr>
        <w:t>а) макроэкономические;</w:t>
      </w:r>
    </w:p>
    <w:p w:rsidR="00FF4CF4" w:rsidRDefault="00FF4CF4" w:rsidP="00FF4CF4">
      <w:pPr>
        <w:textAlignment w:val="baseline"/>
        <w:rPr>
          <w:lang w:val="ru-RU"/>
        </w:rPr>
      </w:pPr>
    </w:p>
    <w:p w:rsidR="00FF4CF4" w:rsidRDefault="00FF4CF4" w:rsidP="00FF4CF4">
      <w:pPr>
        <w:textAlignment w:val="baseline"/>
        <w:rPr>
          <w:lang w:val="ru-RU"/>
        </w:rPr>
      </w:pPr>
      <w:r>
        <w:rPr>
          <w:lang w:val="ru-RU"/>
        </w:rPr>
        <w:t>б) региональные;</w:t>
      </w:r>
    </w:p>
    <w:p w:rsidR="00FF4CF4" w:rsidRDefault="00FF4CF4" w:rsidP="00FF4CF4">
      <w:pPr>
        <w:textAlignment w:val="baseline"/>
        <w:rPr>
          <w:lang w:val="ru-RU"/>
        </w:rPr>
      </w:pPr>
    </w:p>
    <w:p w:rsidR="00FF4CF4" w:rsidRDefault="00FF4CF4" w:rsidP="00FF4CF4">
      <w:pPr>
        <w:textAlignment w:val="baseline"/>
        <w:rPr>
          <w:lang w:val="ru-RU"/>
        </w:rPr>
      </w:pPr>
      <w:r>
        <w:rPr>
          <w:lang w:val="ru-RU"/>
        </w:rPr>
        <w:t>в) внутриорганизационные;</w:t>
      </w:r>
    </w:p>
    <w:p w:rsidR="00FF4CF4" w:rsidRDefault="00FF4CF4" w:rsidP="00FF4CF4">
      <w:pPr>
        <w:textAlignment w:val="baseline"/>
        <w:rPr>
          <w:lang w:val="ru-RU"/>
        </w:rPr>
      </w:pPr>
    </w:p>
    <w:p w:rsidR="00FF4CF4" w:rsidRDefault="00FF4CF4" w:rsidP="00FF4CF4">
      <w:pPr>
        <w:textAlignment w:val="baseline"/>
        <w:rPr>
          <w:lang w:val="ru-RU"/>
        </w:rPr>
      </w:pPr>
      <w:r>
        <w:rPr>
          <w:lang w:val="ru-RU"/>
        </w:rPr>
        <w:t>г) социально-психологические.</w:t>
      </w:r>
    </w:p>
    <w:p w:rsidR="00FF4CF4" w:rsidRDefault="00FF4CF4" w:rsidP="00FF4CF4">
      <w:pPr>
        <w:textAlignment w:val="baseline"/>
        <w:rPr>
          <w:lang w:val="ru-RU"/>
        </w:rPr>
      </w:pPr>
    </w:p>
    <w:p w:rsidR="00FF4CF4" w:rsidRDefault="00FF4CF4" w:rsidP="00FF4CF4">
      <w:pPr>
        <w:textAlignment w:val="baseline"/>
        <w:rPr>
          <w:lang w:val="ru-RU"/>
        </w:rPr>
      </w:pPr>
      <w:r>
        <w:rPr>
          <w:lang w:val="ru-RU"/>
        </w:rPr>
        <w:t>6. Анализ трудовых показателей в организации складывается из анализа:</w:t>
      </w:r>
    </w:p>
    <w:p w:rsidR="00FF4CF4" w:rsidRDefault="00FF4CF4" w:rsidP="00FF4CF4">
      <w:pPr>
        <w:textAlignment w:val="baseline"/>
        <w:rPr>
          <w:lang w:val="ru-RU"/>
        </w:rPr>
      </w:pPr>
    </w:p>
    <w:p w:rsidR="00FF4CF4" w:rsidRDefault="00FF4CF4" w:rsidP="00FF4CF4">
      <w:pPr>
        <w:textAlignment w:val="baseline"/>
        <w:rPr>
          <w:lang w:val="ru-RU"/>
        </w:rPr>
      </w:pPr>
      <w:r>
        <w:rPr>
          <w:lang w:val="ru-RU"/>
        </w:rPr>
        <w:t>а) эффективности использования персонала организации;</w:t>
      </w:r>
    </w:p>
    <w:p w:rsidR="00FF4CF4" w:rsidRDefault="00FF4CF4" w:rsidP="00FF4CF4">
      <w:pPr>
        <w:textAlignment w:val="baseline"/>
        <w:rPr>
          <w:lang w:val="ru-RU"/>
        </w:rPr>
      </w:pPr>
    </w:p>
    <w:p w:rsidR="00FF4CF4" w:rsidRDefault="00FF4CF4" w:rsidP="00FF4CF4">
      <w:pPr>
        <w:textAlignment w:val="baseline"/>
        <w:rPr>
          <w:lang w:val="ru-RU"/>
        </w:rPr>
      </w:pPr>
      <w:r>
        <w:rPr>
          <w:lang w:val="ru-RU"/>
        </w:rPr>
        <w:t>б) эффективности использования рабочего времени;</w:t>
      </w:r>
    </w:p>
    <w:p w:rsidR="00FF4CF4" w:rsidRDefault="00FF4CF4" w:rsidP="00FF4CF4">
      <w:pPr>
        <w:textAlignment w:val="baseline"/>
        <w:rPr>
          <w:lang w:val="ru-RU"/>
        </w:rPr>
      </w:pPr>
    </w:p>
    <w:p w:rsidR="00FF4CF4" w:rsidRDefault="00FF4CF4" w:rsidP="00FF4CF4">
      <w:pPr>
        <w:textAlignment w:val="baseline"/>
        <w:rPr>
          <w:lang w:val="ru-RU"/>
        </w:rPr>
      </w:pPr>
      <w:r>
        <w:rPr>
          <w:lang w:val="ru-RU"/>
        </w:rPr>
        <w:lastRenderedPageBreak/>
        <w:t>в) производительности и качества труда;</w:t>
      </w:r>
    </w:p>
    <w:p w:rsidR="00FF4CF4" w:rsidRDefault="00FF4CF4" w:rsidP="00FF4CF4">
      <w:pPr>
        <w:textAlignment w:val="baseline"/>
        <w:rPr>
          <w:lang w:val="ru-RU"/>
        </w:rPr>
      </w:pPr>
    </w:p>
    <w:p w:rsidR="00FF4CF4" w:rsidRDefault="00FF4CF4" w:rsidP="00FF4CF4">
      <w:pPr>
        <w:textAlignment w:val="baseline"/>
        <w:rPr>
          <w:lang w:val="ru-RU"/>
        </w:rPr>
      </w:pPr>
      <w:r>
        <w:rPr>
          <w:lang w:val="ru-RU"/>
        </w:rPr>
        <w:t>г) эффективности использования средств на оплату труда и выплаты социального характера.</w:t>
      </w:r>
    </w:p>
    <w:p w:rsidR="00FF4CF4" w:rsidRDefault="00FF4CF4" w:rsidP="00FF4CF4">
      <w:pPr>
        <w:textAlignment w:val="baseline"/>
        <w:rPr>
          <w:lang w:val="ru-RU"/>
        </w:rPr>
      </w:pPr>
    </w:p>
    <w:p w:rsidR="00FF4CF4" w:rsidRDefault="00FF4CF4" w:rsidP="00FF4CF4">
      <w:pPr>
        <w:textAlignment w:val="baseline"/>
        <w:rPr>
          <w:lang w:val="ru-RU"/>
        </w:rPr>
      </w:pPr>
      <w:r>
        <w:rPr>
          <w:lang w:val="ru-RU"/>
        </w:rPr>
        <w:t>7. По полноте охвата объектов выделяют следующие виды анализа трудовых показателей:</w:t>
      </w:r>
    </w:p>
    <w:p w:rsidR="00FF4CF4" w:rsidRDefault="00FF4CF4" w:rsidP="00FF4CF4">
      <w:pPr>
        <w:textAlignment w:val="baseline"/>
        <w:rPr>
          <w:lang w:val="ru-RU"/>
        </w:rPr>
      </w:pPr>
    </w:p>
    <w:p w:rsidR="00FF4CF4" w:rsidRDefault="00FF4CF4" w:rsidP="00FF4CF4">
      <w:pPr>
        <w:textAlignment w:val="baseline"/>
        <w:rPr>
          <w:lang w:val="ru-RU"/>
        </w:rPr>
      </w:pPr>
      <w:r>
        <w:rPr>
          <w:lang w:val="ru-RU"/>
        </w:rPr>
        <w:t>а) полный;</w:t>
      </w:r>
    </w:p>
    <w:p w:rsidR="00FF4CF4" w:rsidRDefault="00FF4CF4" w:rsidP="00FF4CF4">
      <w:pPr>
        <w:textAlignment w:val="baseline"/>
        <w:rPr>
          <w:lang w:val="ru-RU"/>
        </w:rPr>
      </w:pPr>
    </w:p>
    <w:p w:rsidR="00FF4CF4" w:rsidRDefault="00FF4CF4" w:rsidP="00FF4CF4">
      <w:pPr>
        <w:textAlignment w:val="baseline"/>
        <w:rPr>
          <w:lang w:val="ru-RU"/>
        </w:rPr>
      </w:pPr>
      <w:r>
        <w:rPr>
          <w:lang w:val="ru-RU"/>
        </w:rPr>
        <w:t>б) систематический;</w:t>
      </w:r>
    </w:p>
    <w:p w:rsidR="00FF4CF4" w:rsidRDefault="00FF4CF4" w:rsidP="00FF4CF4">
      <w:pPr>
        <w:textAlignment w:val="baseline"/>
        <w:rPr>
          <w:lang w:val="ru-RU"/>
        </w:rPr>
      </w:pPr>
    </w:p>
    <w:p w:rsidR="00FF4CF4" w:rsidRDefault="00FF4CF4" w:rsidP="00FF4CF4">
      <w:pPr>
        <w:textAlignment w:val="baseline"/>
        <w:rPr>
          <w:lang w:val="ru-RU"/>
        </w:rPr>
      </w:pPr>
      <w:r>
        <w:rPr>
          <w:lang w:val="ru-RU"/>
        </w:rPr>
        <w:t>в) недельный;</w:t>
      </w:r>
    </w:p>
    <w:p w:rsidR="00FF4CF4" w:rsidRDefault="00FF4CF4" w:rsidP="00FF4CF4">
      <w:pPr>
        <w:textAlignment w:val="baseline"/>
        <w:rPr>
          <w:lang w:val="ru-RU"/>
        </w:rPr>
      </w:pPr>
    </w:p>
    <w:p w:rsidR="00FF4CF4" w:rsidRDefault="00FF4CF4" w:rsidP="00FF4CF4">
      <w:pPr>
        <w:textAlignment w:val="baseline"/>
        <w:rPr>
          <w:lang w:val="ru-RU"/>
        </w:rPr>
      </w:pPr>
      <w:r>
        <w:rPr>
          <w:lang w:val="ru-RU"/>
        </w:rPr>
        <w:t>г) локальный;</w:t>
      </w:r>
    </w:p>
    <w:p w:rsidR="00FF4CF4" w:rsidRDefault="00FF4CF4" w:rsidP="00FF4CF4">
      <w:pPr>
        <w:textAlignment w:val="baseline"/>
        <w:rPr>
          <w:lang w:val="ru-RU"/>
        </w:rPr>
      </w:pPr>
    </w:p>
    <w:p w:rsidR="00FF4CF4" w:rsidRDefault="00FF4CF4" w:rsidP="00FF4CF4">
      <w:pPr>
        <w:textAlignment w:val="baseline"/>
        <w:rPr>
          <w:lang w:val="ru-RU"/>
        </w:rPr>
      </w:pPr>
      <w:r>
        <w:rPr>
          <w:lang w:val="ru-RU"/>
        </w:rPr>
        <w:t xml:space="preserve">д) ежедневный; </w:t>
      </w:r>
    </w:p>
    <w:p w:rsidR="00FF4CF4" w:rsidRDefault="00FF4CF4" w:rsidP="00FF4CF4">
      <w:pPr>
        <w:textAlignment w:val="baseline"/>
        <w:rPr>
          <w:lang w:val="ru-RU"/>
        </w:rPr>
      </w:pPr>
    </w:p>
    <w:p w:rsidR="00FF4CF4" w:rsidRDefault="00FF4CF4" w:rsidP="00FF4CF4">
      <w:pPr>
        <w:textAlignment w:val="baseline"/>
        <w:rPr>
          <w:lang w:val="ru-RU"/>
        </w:rPr>
      </w:pPr>
      <w:r>
        <w:rPr>
          <w:lang w:val="ru-RU"/>
        </w:rPr>
        <w:t xml:space="preserve">е) тематический; </w:t>
      </w:r>
    </w:p>
    <w:p w:rsidR="00FF4CF4" w:rsidRDefault="00FF4CF4" w:rsidP="00FF4CF4">
      <w:pPr>
        <w:textAlignment w:val="baseline"/>
        <w:rPr>
          <w:lang w:val="ru-RU"/>
        </w:rPr>
      </w:pPr>
    </w:p>
    <w:p w:rsidR="00FF4CF4" w:rsidRDefault="00FF4CF4" w:rsidP="00FF4CF4">
      <w:pPr>
        <w:textAlignment w:val="baseline"/>
        <w:rPr>
          <w:lang w:val="ru-RU"/>
        </w:rPr>
      </w:pPr>
      <w:r>
        <w:rPr>
          <w:lang w:val="ru-RU"/>
        </w:rPr>
        <w:t xml:space="preserve">ж) комплексный; </w:t>
      </w:r>
    </w:p>
    <w:p w:rsidR="00FF4CF4" w:rsidRDefault="00FF4CF4" w:rsidP="00FF4CF4">
      <w:pPr>
        <w:textAlignment w:val="baseline"/>
        <w:rPr>
          <w:lang w:val="ru-RU"/>
        </w:rPr>
      </w:pPr>
    </w:p>
    <w:p w:rsidR="00FF4CF4" w:rsidRDefault="00FF4CF4" w:rsidP="00FF4CF4">
      <w:pPr>
        <w:textAlignment w:val="baseline"/>
        <w:rPr>
          <w:lang w:val="ru-RU"/>
        </w:rPr>
      </w:pPr>
      <w:r>
        <w:rPr>
          <w:lang w:val="ru-RU"/>
        </w:rPr>
        <w:t xml:space="preserve">з) оперативный; </w:t>
      </w:r>
    </w:p>
    <w:p w:rsidR="00FF4CF4" w:rsidRDefault="00FF4CF4" w:rsidP="00FF4CF4">
      <w:pPr>
        <w:textAlignment w:val="baseline"/>
        <w:rPr>
          <w:lang w:val="ru-RU"/>
        </w:rPr>
      </w:pPr>
    </w:p>
    <w:p w:rsidR="00FF4CF4" w:rsidRDefault="00FF4CF4" w:rsidP="00FF4CF4">
      <w:pPr>
        <w:textAlignment w:val="baseline"/>
        <w:rPr>
          <w:lang w:val="ru-RU"/>
        </w:rPr>
      </w:pPr>
      <w:r>
        <w:rPr>
          <w:lang w:val="ru-RU"/>
        </w:rPr>
        <w:t>и) выборочный.</w:t>
      </w:r>
    </w:p>
    <w:p w:rsidR="00FF4CF4" w:rsidRDefault="00FF4CF4" w:rsidP="00FF4CF4">
      <w:pPr>
        <w:textAlignment w:val="baseline"/>
        <w:rPr>
          <w:lang w:val="ru-RU"/>
        </w:rPr>
      </w:pPr>
    </w:p>
    <w:p w:rsidR="00FF4CF4" w:rsidRDefault="00FF4CF4" w:rsidP="00FF4CF4">
      <w:pPr>
        <w:textAlignment w:val="baseline"/>
        <w:rPr>
          <w:lang w:val="ru-RU"/>
        </w:rPr>
      </w:pPr>
      <w:r>
        <w:rPr>
          <w:lang w:val="ru-RU"/>
        </w:rPr>
        <w:t>8. По полноте охвата объектов выделяют следующие виды анализа трудовых показателей:</w:t>
      </w:r>
    </w:p>
    <w:p w:rsidR="00FF4CF4" w:rsidRDefault="00FF4CF4" w:rsidP="00FF4CF4">
      <w:pPr>
        <w:textAlignment w:val="baseline"/>
        <w:rPr>
          <w:lang w:val="ru-RU"/>
        </w:rPr>
      </w:pPr>
    </w:p>
    <w:p w:rsidR="00FF4CF4" w:rsidRDefault="00FF4CF4" w:rsidP="00FF4CF4">
      <w:pPr>
        <w:textAlignment w:val="baseline"/>
        <w:rPr>
          <w:lang w:val="ru-RU"/>
        </w:rPr>
      </w:pPr>
      <w:r>
        <w:rPr>
          <w:lang w:val="ru-RU"/>
        </w:rPr>
        <w:t>а) полный;</w:t>
      </w:r>
    </w:p>
    <w:p w:rsidR="00FF4CF4" w:rsidRDefault="00FF4CF4" w:rsidP="00FF4CF4">
      <w:pPr>
        <w:textAlignment w:val="baseline"/>
        <w:rPr>
          <w:lang w:val="ru-RU"/>
        </w:rPr>
      </w:pPr>
    </w:p>
    <w:p w:rsidR="00FF4CF4" w:rsidRDefault="00FF4CF4" w:rsidP="00FF4CF4">
      <w:pPr>
        <w:textAlignment w:val="baseline"/>
        <w:rPr>
          <w:lang w:val="ru-RU"/>
        </w:rPr>
      </w:pPr>
      <w:r>
        <w:rPr>
          <w:lang w:val="ru-RU"/>
        </w:rPr>
        <w:t>б) систематический;</w:t>
      </w:r>
    </w:p>
    <w:p w:rsidR="00FF4CF4" w:rsidRDefault="00FF4CF4" w:rsidP="00FF4CF4">
      <w:pPr>
        <w:textAlignment w:val="baseline"/>
        <w:rPr>
          <w:lang w:val="ru-RU"/>
        </w:rPr>
      </w:pPr>
    </w:p>
    <w:p w:rsidR="00FF4CF4" w:rsidRDefault="00FF4CF4" w:rsidP="00FF4CF4">
      <w:pPr>
        <w:textAlignment w:val="baseline"/>
        <w:rPr>
          <w:lang w:val="ru-RU"/>
        </w:rPr>
      </w:pPr>
      <w:r>
        <w:rPr>
          <w:lang w:val="ru-RU"/>
        </w:rPr>
        <w:t>в) недельный;</w:t>
      </w:r>
    </w:p>
    <w:p w:rsidR="00FF4CF4" w:rsidRDefault="00FF4CF4" w:rsidP="00FF4CF4">
      <w:pPr>
        <w:textAlignment w:val="baseline"/>
        <w:rPr>
          <w:lang w:val="ru-RU"/>
        </w:rPr>
      </w:pPr>
    </w:p>
    <w:p w:rsidR="00FF4CF4" w:rsidRDefault="00FF4CF4" w:rsidP="00FF4CF4">
      <w:pPr>
        <w:textAlignment w:val="baseline"/>
        <w:rPr>
          <w:lang w:val="ru-RU"/>
        </w:rPr>
      </w:pPr>
      <w:r>
        <w:rPr>
          <w:lang w:val="ru-RU"/>
        </w:rPr>
        <w:t>г) локальный;</w:t>
      </w:r>
    </w:p>
    <w:p w:rsidR="00FF4CF4" w:rsidRDefault="00FF4CF4" w:rsidP="00FF4CF4">
      <w:pPr>
        <w:textAlignment w:val="baseline"/>
        <w:rPr>
          <w:lang w:val="ru-RU"/>
        </w:rPr>
      </w:pPr>
    </w:p>
    <w:p w:rsidR="00FF4CF4" w:rsidRDefault="00FF4CF4" w:rsidP="00FF4CF4">
      <w:pPr>
        <w:textAlignment w:val="baseline"/>
        <w:rPr>
          <w:lang w:val="ru-RU"/>
        </w:rPr>
      </w:pPr>
      <w:r>
        <w:rPr>
          <w:lang w:val="ru-RU"/>
        </w:rPr>
        <w:t>д) ежедневный; е) тематический; ж) комплексный; з) оперативный; и) выборочный.</w:t>
      </w:r>
    </w:p>
    <w:p w:rsidR="00FF4CF4" w:rsidRDefault="00FF4CF4" w:rsidP="00FF4CF4">
      <w:pPr>
        <w:textAlignment w:val="baseline"/>
        <w:rPr>
          <w:lang w:val="ru-RU"/>
        </w:rPr>
      </w:pPr>
    </w:p>
    <w:p w:rsidR="00FF4CF4" w:rsidRDefault="00FF4CF4" w:rsidP="00FF4CF4">
      <w:pPr>
        <w:textAlignment w:val="baseline"/>
        <w:rPr>
          <w:lang w:val="ru-RU"/>
        </w:rPr>
      </w:pPr>
      <w:r>
        <w:rPr>
          <w:lang w:val="ru-RU"/>
        </w:rPr>
        <w:t>9. По характеру изучения объектов выделяют следующие виды анализа трудовых показателей:</w:t>
      </w:r>
    </w:p>
    <w:p w:rsidR="00FF4CF4" w:rsidRDefault="00FF4CF4" w:rsidP="00FF4CF4">
      <w:pPr>
        <w:textAlignment w:val="baseline"/>
        <w:rPr>
          <w:lang w:val="ru-RU"/>
        </w:rPr>
      </w:pPr>
    </w:p>
    <w:p w:rsidR="00FF4CF4" w:rsidRDefault="00FF4CF4" w:rsidP="00FF4CF4">
      <w:pPr>
        <w:textAlignment w:val="baseline"/>
        <w:rPr>
          <w:lang w:val="ru-RU"/>
        </w:rPr>
      </w:pPr>
      <w:r>
        <w:rPr>
          <w:lang w:val="ru-RU"/>
        </w:rPr>
        <w:t>а) полный;</w:t>
      </w:r>
    </w:p>
    <w:p w:rsidR="00FF4CF4" w:rsidRDefault="00FF4CF4" w:rsidP="00FF4CF4">
      <w:pPr>
        <w:textAlignment w:val="baseline"/>
        <w:rPr>
          <w:lang w:val="ru-RU"/>
        </w:rPr>
      </w:pPr>
    </w:p>
    <w:p w:rsidR="00FF4CF4" w:rsidRDefault="00FF4CF4" w:rsidP="00FF4CF4">
      <w:pPr>
        <w:textAlignment w:val="baseline"/>
        <w:rPr>
          <w:lang w:val="ru-RU"/>
        </w:rPr>
      </w:pPr>
      <w:r>
        <w:rPr>
          <w:lang w:val="ru-RU"/>
        </w:rPr>
        <w:t>б) систематический;</w:t>
      </w:r>
    </w:p>
    <w:p w:rsidR="00FF4CF4" w:rsidRDefault="00FF4CF4" w:rsidP="00FF4CF4">
      <w:pPr>
        <w:textAlignment w:val="baseline"/>
        <w:rPr>
          <w:lang w:val="ru-RU"/>
        </w:rPr>
      </w:pPr>
    </w:p>
    <w:p w:rsidR="00FF4CF4" w:rsidRDefault="00FF4CF4" w:rsidP="00FF4CF4">
      <w:pPr>
        <w:textAlignment w:val="baseline"/>
        <w:rPr>
          <w:lang w:val="ru-RU"/>
        </w:rPr>
      </w:pPr>
      <w:r>
        <w:rPr>
          <w:lang w:val="ru-RU"/>
        </w:rPr>
        <w:t>в) недельный;</w:t>
      </w:r>
    </w:p>
    <w:p w:rsidR="00FF4CF4" w:rsidRDefault="00FF4CF4" w:rsidP="00FF4CF4">
      <w:pPr>
        <w:textAlignment w:val="baseline"/>
        <w:rPr>
          <w:lang w:val="ru-RU"/>
        </w:rPr>
      </w:pPr>
    </w:p>
    <w:p w:rsidR="00FF4CF4" w:rsidRDefault="00FF4CF4" w:rsidP="00FF4CF4">
      <w:pPr>
        <w:textAlignment w:val="baseline"/>
        <w:rPr>
          <w:lang w:val="ru-RU"/>
        </w:rPr>
      </w:pPr>
      <w:r>
        <w:rPr>
          <w:lang w:val="ru-RU"/>
        </w:rPr>
        <w:t>г) локальный;</w:t>
      </w:r>
    </w:p>
    <w:p w:rsidR="00FF4CF4" w:rsidRDefault="00FF4CF4" w:rsidP="00FF4CF4">
      <w:pPr>
        <w:textAlignment w:val="baseline"/>
        <w:rPr>
          <w:lang w:val="ru-RU"/>
        </w:rPr>
      </w:pPr>
    </w:p>
    <w:p w:rsidR="00FF4CF4" w:rsidRDefault="00FF4CF4" w:rsidP="00FF4CF4">
      <w:pPr>
        <w:textAlignment w:val="baseline"/>
        <w:rPr>
          <w:lang w:val="ru-RU"/>
        </w:rPr>
      </w:pPr>
      <w:r>
        <w:rPr>
          <w:lang w:val="ru-RU"/>
        </w:rPr>
        <w:t xml:space="preserve">д) ежедневный; </w:t>
      </w:r>
    </w:p>
    <w:p w:rsidR="00FF4CF4" w:rsidRDefault="00FF4CF4" w:rsidP="00FF4CF4">
      <w:pPr>
        <w:textAlignment w:val="baseline"/>
        <w:rPr>
          <w:lang w:val="ru-RU"/>
        </w:rPr>
      </w:pPr>
    </w:p>
    <w:p w:rsidR="00FF4CF4" w:rsidRDefault="00FF4CF4" w:rsidP="00FF4CF4">
      <w:pPr>
        <w:textAlignment w:val="baseline"/>
        <w:rPr>
          <w:lang w:val="ru-RU"/>
        </w:rPr>
      </w:pPr>
      <w:r>
        <w:rPr>
          <w:lang w:val="ru-RU"/>
        </w:rPr>
        <w:t>е) тематический;</w:t>
      </w:r>
    </w:p>
    <w:p w:rsidR="00FF4CF4" w:rsidRDefault="00FF4CF4" w:rsidP="00FF4CF4">
      <w:pPr>
        <w:textAlignment w:val="baseline"/>
        <w:rPr>
          <w:lang w:val="ru-RU"/>
        </w:rPr>
      </w:pPr>
    </w:p>
    <w:p w:rsidR="00FF4CF4" w:rsidRDefault="00FF4CF4" w:rsidP="00FF4CF4">
      <w:pPr>
        <w:textAlignment w:val="baseline"/>
        <w:rPr>
          <w:lang w:val="ru-RU"/>
        </w:rPr>
      </w:pPr>
      <w:r>
        <w:rPr>
          <w:lang w:val="ru-RU"/>
        </w:rPr>
        <w:t xml:space="preserve">ж) комплексный; </w:t>
      </w:r>
    </w:p>
    <w:p w:rsidR="00FF4CF4" w:rsidRDefault="00FF4CF4" w:rsidP="00FF4CF4">
      <w:pPr>
        <w:textAlignment w:val="baseline"/>
        <w:rPr>
          <w:lang w:val="ru-RU"/>
        </w:rPr>
      </w:pPr>
    </w:p>
    <w:p w:rsidR="00FF4CF4" w:rsidRDefault="00FF4CF4" w:rsidP="00FF4CF4">
      <w:pPr>
        <w:textAlignment w:val="baseline"/>
        <w:rPr>
          <w:lang w:val="ru-RU"/>
        </w:rPr>
      </w:pPr>
      <w:r>
        <w:rPr>
          <w:lang w:val="ru-RU"/>
        </w:rPr>
        <w:t xml:space="preserve">з) оперативный; </w:t>
      </w:r>
    </w:p>
    <w:p w:rsidR="00FF4CF4" w:rsidRDefault="00FF4CF4" w:rsidP="00FF4CF4">
      <w:pPr>
        <w:textAlignment w:val="baseline"/>
        <w:rPr>
          <w:lang w:val="ru-RU"/>
        </w:rPr>
      </w:pPr>
    </w:p>
    <w:p w:rsidR="00FF4CF4" w:rsidRDefault="00FF4CF4" w:rsidP="00FF4CF4">
      <w:pPr>
        <w:textAlignment w:val="baseline"/>
        <w:rPr>
          <w:lang w:val="ru-RU"/>
        </w:rPr>
      </w:pPr>
      <w:r>
        <w:rPr>
          <w:lang w:val="ru-RU"/>
        </w:rPr>
        <w:lastRenderedPageBreak/>
        <w:t>и) выборочный.</w:t>
      </w:r>
    </w:p>
    <w:p w:rsidR="00FF4CF4" w:rsidRDefault="00FF4CF4" w:rsidP="00FF4CF4">
      <w:pPr>
        <w:textAlignment w:val="baseline"/>
        <w:rPr>
          <w:lang w:val="ru-RU"/>
        </w:rPr>
      </w:pPr>
    </w:p>
    <w:p w:rsidR="00FF4CF4" w:rsidRDefault="00FF4CF4" w:rsidP="00FF4CF4">
      <w:pPr>
        <w:textAlignment w:val="baseline"/>
        <w:rPr>
          <w:lang w:val="ru-RU"/>
        </w:rPr>
      </w:pPr>
      <w:r>
        <w:rPr>
          <w:lang w:val="ru-RU"/>
        </w:rPr>
        <w:t>10. По методам изучения объектов выделяют следующие виды анализа тру-довых показателей:</w:t>
      </w:r>
    </w:p>
    <w:p w:rsidR="00FF4CF4" w:rsidRDefault="00FF4CF4" w:rsidP="00FF4CF4">
      <w:pPr>
        <w:textAlignment w:val="baseline"/>
        <w:rPr>
          <w:lang w:val="ru-RU"/>
        </w:rPr>
      </w:pPr>
    </w:p>
    <w:p w:rsidR="00FF4CF4" w:rsidRDefault="00FF4CF4" w:rsidP="00FF4CF4">
      <w:pPr>
        <w:textAlignment w:val="baseline"/>
        <w:rPr>
          <w:lang w:val="ru-RU"/>
        </w:rPr>
      </w:pPr>
      <w:r>
        <w:rPr>
          <w:lang w:val="ru-RU"/>
        </w:rPr>
        <w:t>а) полный;</w:t>
      </w:r>
    </w:p>
    <w:p w:rsidR="00FF4CF4" w:rsidRDefault="00FF4CF4" w:rsidP="00FF4CF4">
      <w:pPr>
        <w:textAlignment w:val="baseline"/>
        <w:rPr>
          <w:lang w:val="ru-RU"/>
        </w:rPr>
      </w:pPr>
    </w:p>
    <w:p w:rsidR="00FF4CF4" w:rsidRDefault="00FF4CF4" w:rsidP="00FF4CF4">
      <w:pPr>
        <w:textAlignment w:val="baseline"/>
        <w:rPr>
          <w:lang w:val="ru-RU"/>
        </w:rPr>
      </w:pPr>
      <w:r>
        <w:rPr>
          <w:lang w:val="ru-RU"/>
        </w:rPr>
        <w:t>б) систематический;</w:t>
      </w:r>
    </w:p>
    <w:p w:rsidR="00FF4CF4" w:rsidRDefault="00FF4CF4" w:rsidP="00FF4CF4">
      <w:pPr>
        <w:textAlignment w:val="baseline"/>
        <w:rPr>
          <w:lang w:val="ru-RU"/>
        </w:rPr>
      </w:pPr>
    </w:p>
    <w:p w:rsidR="00FF4CF4" w:rsidRDefault="00FF4CF4" w:rsidP="00FF4CF4">
      <w:pPr>
        <w:textAlignment w:val="baseline"/>
        <w:rPr>
          <w:lang w:val="ru-RU"/>
        </w:rPr>
      </w:pPr>
      <w:r>
        <w:rPr>
          <w:lang w:val="ru-RU"/>
        </w:rPr>
        <w:t>в) недельный;</w:t>
      </w:r>
    </w:p>
    <w:p w:rsidR="00FF4CF4" w:rsidRDefault="00FF4CF4" w:rsidP="00FF4CF4">
      <w:pPr>
        <w:textAlignment w:val="baseline"/>
        <w:rPr>
          <w:lang w:val="ru-RU"/>
        </w:rPr>
      </w:pPr>
    </w:p>
    <w:p w:rsidR="00FF4CF4" w:rsidRDefault="00FF4CF4" w:rsidP="00FF4CF4">
      <w:pPr>
        <w:textAlignment w:val="baseline"/>
        <w:rPr>
          <w:lang w:val="ru-RU"/>
        </w:rPr>
      </w:pPr>
      <w:r>
        <w:rPr>
          <w:lang w:val="ru-RU"/>
        </w:rPr>
        <w:t>г) локальный;</w:t>
      </w:r>
    </w:p>
    <w:p w:rsidR="00FF4CF4" w:rsidRDefault="00FF4CF4" w:rsidP="00FF4CF4">
      <w:pPr>
        <w:textAlignment w:val="baseline"/>
        <w:rPr>
          <w:lang w:val="ru-RU"/>
        </w:rPr>
      </w:pPr>
    </w:p>
    <w:p w:rsidR="00FF4CF4" w:rsidRDefault="00FF4CF4" w:rsidP="00FF4CF4">
      <w:pPr>
        <w:textAlignment w:val="baseline"/>
        <w:rPr>
          <w:lang w:val="ru-RU"/>
        </w:rPr>
      </w:pPr>
      <w:r>
        <w:rPr>
          <w:lang w:val="ru-RU"/>
        </w:rPr>
        <w:t xml:space="preserve">д) ежедневный; </w:t>
      </w:r>
    </w:p>
    <w:p w:rsidR="00FF4CF4" w:rsidRDefault="00FF4CF4" w:rsidP="00FF4CF4">
      <w:pPr>
        <w:textAlignment w:val="baseline"/>
        <w:rPr>
          <w:lang w:val="ru-RU"/>
        </w:rPr>
      </w:pPr>
    </w:p>
    <w:p w:rsidR="00FF4CF4" w:rsidRDefault="00FF4CF4" w:rsidP="00FF4CF4">
      <w:pPr>
        <w:textAlignment w:val="baseline"/>
        <w:rPr>
          <w:lang w:val="ru-RU"/>
        </w:rPr>
      </w:pPr>
      <w:r>
        <w:rPr>
          <w:lang w:val="ru-RU"/>
        </w:rPr>
        <w:t xml:space="preserve">е) тематический; </w:t>
      </w:r>
    </w:p>
    <w:p w:rsidR="00FF4CF4" w:rsidRDefault="00FF4CF4" w:rsidP="00FF4CF4">
      <w:pPr>
        <w:textAlignment w:val="baseline"/>
        <w:rPr>
          <w:lang w:val="ru-RU"/>
        </w:rPr>
      </w:pPr>
    </w:p>
    <w:p w:rsidR="00FF4CF4" w:rsidRDefault="00FF4CF4" w:rsidP="00FF4CF4">
      <w:pPr>
        <w:textAlignment w:val="baseline"/>
        <w:rPr>
          <w:lang w:val="ru-RU"/>
        </w:rPr>
      </w:pPr>
      <w:r>
        <w:rPr>
          <w:lang w:val="ru-RU"/>
        </w:rPr>
        <w:t xml:space="preserve">ж) комплексный; </w:t>
      </w:r>
    </w:p>
    <w:p w:rsidR="00FF4CF4" w:rsidRDefault="00FF4CF4" w:rsidP="00FF4CF4">
      <w:pPr>
        <w:textAlignment w:val="baseline"/>
        <w:rPr>
          <w:lang w:val="ru-RU"/>
        </w:rPr>
      </w:pPr>
    </w:p>
    <w:p w:rsidR="00FF4CF4" w:rsidRDefault="00FF4CF4" w:rsidP="00FF4CF4">
      <w:pPr>
        <w:textAlignment w:val="baseline"/>
        <w:rPr>
          <w:lang w:val="ru-RU"/>
        </w:rPr>
      </w:pPr>
      <w:r>
        <w:rPr>
          <w:lang w:val="ru-RU"/>
        </w:rPr>
        <w:t xml:space="preserve">з) оперативный; </w:t>
      </w:r>
    </w:p>
    <w:p w:rsidR="00FF4CF4" w:rsidRDefault="00FF4CF4" w:rsidP="00FF4CF4">
      <w:pPr>
        <w:textAlignment w:val="baseline"/>
        <w:rPr>
          <w:lang w:val="ru-RU"/>
        </w:rPr>
      </w:pPr>
    </w:p>
    <w:p w:rsidR="00FF4CF4" w:rsidRDefault="00FF4CF4" w:rsidP="00FF4CF4">
      <w:pPr>
        <w:textAlignment w:val="baseline"/>
        <w:rPr>
          <w:lang w:val="ru-RU"/>
        </w:rPr>
      </w:pPr>
      <w:r>
        <w:rPr>
          <w:lang w:val="ru-RU"/>
        </w:rPr>
        <w:t>и) выборочный.</w:t>
      </w:r>
    </w:p>
    <w:p w:rsidR="00FF4CF4" w:rsidRDefault="00FF4CF4" w:rsidP="00FF4CF4">
      <w:pPr>
        <w:textAlignment w:val="baseline"/>
        <w:rPr>
          <w:lang w:val="ru-RU"/>
        </w:rPr>
      </w:pPr>
    </w:p>
    <w:p w:rsidR="00FF4CF4" w:rsidRDefault="00FF4CF4" w:rsidP="00FF4CF4">
      <w:pPr>
        <w:textAlignment w:val="baseline"/>
        <w:rPr>
          <w:lang w:val="ru-RU"/>
        </w:rPr>
      </w:pPr>
      <w:r>
        <w:rPr>
          <w:lang w:val="ru-RU"/>
        </w:rPr>
        <w:t>11. По периодичности проведения выделяют следующие виды анализа трудовых показателей:</w:t>
      </w:r>
    </w:p>
    <w:p w:rsidR="00FF4CF4" w:rsidRDefault="00FF4CF4" w:rsidP="00FF4CF4">
      <w:pPr>
        <w:textAlignment w:val="baseline"/>
        <w:rPr>
          <w:lang w:val="ru-RU"/>
        </w:rPr>
      </w:pPr>
    </w:p>
    <w:p w:rsidR="00FF4CF4" w:rsidRDefault="00FF4CF4" w:rsidP="00FF4CF4">
      <w:pPr>
        <w:textAlignment w:val="baseline"/>
        <w:rPr>
          <w:lang w:val="ru-RU"/>
        </w:rPr>
      </w:pPr>
      <w:r>
        <w:rPr>
          <w:lang w:val="ru-RU"/>
        </w:rPr>
        <w:t>а) полный;</w:t>
      </w:r>
    </w:p>
    <w:p w:rsidR="00FF4CF4" w:rsidRDefault="00FF4CF4" w:rsidP="00FF4CF4">
      <w:pPr>
        <w:textAlignment w:val="baseline"/>
        <w:rPr>
          <w:lang w:val="ru-RU"/>
        </w:rPr>
      </w:pPr>
    </w:p>
    <w:p w:rsidR="00FF4CF4" w:rsidRDefault="00FF4CF4" w:rsidP="00FF4CF4">
      <w:pPr>
        <w:textAlignment w:val="baseline"/>
        <w:rPr>
          <w:lang w:val="ru-RU"/>
        </w:rPr>
      </w:pPr>
      <w:r>
        <w:rPr>
          <w:lang w:val="ru-RU"/>
        </w:rPr>
        <w:t>б) систематический;</w:t>
      </w:r>
    </w:p>
    <w:p w:rsidR="00FF4CF4" w:rsidRDefault="00FF4CF4" w:rsidP="00FF4CF4">
      <w:pPr>
        <w:textAlignment w:val="baseline"/>
        <w:rPr>
          <w:lang w:val="ru-RU"/>
        </w:rPr>
      </w:pPr>
    </w:p>
    <w:p w:rsidR="00FF4CF4" w:rsidRDefault="00FF4CF4" w:rsidP="00FF4CF4">
      <w:pPr>
        <w:textAlignment w:val="baseline"/>
        <w:rPr>
          <w:lang w:val="ru-RU"/>
        </w:rPr>
      </w:pPr>
      <w:r>
        <w:rPr>
          <w:lang w:val="ru-RU"/>
        </w:rPr>
        <w:t>в) недельный;</w:t>
      </w:r>
    </w:p>
    <w:p w:rsidR="00FF4CF4" w:rsidRDefault="00FF4CF4" w:rsidP="00FF4CF4">
      <w:pPr>
        <w:textAlignment w:val="baseline"/>
        <w:rPr>
          <w:lang w:val="ru-RU"/>
        </w:rPr>
      </w:pPr>
    </w:p>
    <w:p w:rsidR="00FF4CF4" w:rsidRDefault="00FF4CF4" w:rsidP="00FF4CF4">
      <w:pPr>
        <w:textAlignment w:val="baseline"/>
        <w:rPr>
          <w:lang w:val="ru-RU"/>
        </w:rPr>
      </w:pPr>
      <w:r>
        <w:rPr>
          <w:lang w:val="ru-RU"/>
        </w:rPr>
        <w:t>г) локальный;</w:t>
      </w:r>
    </w:p>
    <w:p w:rsidR="00FF4CF4" w:rsidRDefault="00FF4CF4" w:rsidP="00FF4CF4">
      <w:pPr>
        <w:textAlignment w:val="baseline"/>
        <w:rPr>
          <w:lang w:val="ru-RU"/>
        </w:rPr>
      </w:pPr>
    </w:p>
    <w:p w:rsidR="00FF4CF4" w:rsidRDefault="00FF4CF4" w:rsidP="00FF4CF4">
      <w:pPr>
        <w:textAlignment w:val="baseline"/>
        <w:rPr>
          <w:lang w:val="ru-RU"/>
        </w:rPr>
      </w:pPr>
      <w:r>
        <w:rPr>
          <w:lang w:val="ru-RU"/>
        </w:rPr>
        <w:t xml:space="preserve">д) ежедневный; </w:t>
      </w:r>
    </w:p>
    <w:p w:rsidR="00FF4CF4" w:rsidRDefault="00FF4CF4" w:rsidP="00FF4CF4">
      <w:pPr>
        <w:textAlignment w:val="baseline"/>
        <w:rPr>
          <w:lang w:val="ru-RU"/>
        </w:rPr>
      </w:pPr>
    </w:p>
    <w:p w:rsidR="00FF4CF4" w:rsidRDefault="00FF4CF4" w:rsidP="00FF4CF4">
      <w:pPr>
        <w:textAlignment w:val="baseline"/>
        <w:rPr>
          <w:lang w:val="ru-RU"/>
        </w:rPr>
      </w:pPr>
      <w:r>
        <w:rPr>
          <w:lang w:val="ru-RU"/>
        </w:rPr>
        <w:t xml:space="preserve">е) тематический; </w:t>
      </w:r>
    </w:p>
    <w:p w:rsidR="00FF4CF4" w:rsidRDefault="00FF4CF4" w:rsidP="00FF4CF4">
      <w:pPr>
        <w:textAlignment w:val="baseline"/>
        <w:rPr>
          <w:lang w:val="ru-RU"/>
        </w:rPr>
      </w:pPr>
    </w:p>
    <w:p w:rsidR="00FF4CF4" w:rsidRDefault="00FF4CF4" w:rsidP="00FF4CF4">
      <w:pPr>
        <w:textAlignment w:val="baseline"/>
        <w:rPr>
          <w:lang w:val="ru-RU"/>
        </w:rPr>
      </w:pPr>
      <w:r>
        <w:rPr>
          <w:lang w:val="ru-RU"/>
        </w:rPr>
        <w:t xml:space="preserve">ж) комплексный; </w:t>
      </w:r>
    </w:p>
    <w:p w:rsidR="00FF4CF4" w:rsidRDefault="00FF4CF4" w:rsidP="00FF4CF4">
      <w:pPr>
        <w:textAlignment w:val="baseline"/>
        <w:rPr>
          <w:lang w:val="ru-RU"/>
        </w:rPr>
      </w:pPr>
    </w:p>
    <w:p w:rsidR="00FF4CF4" w:rsidRDefault="00FF4CF4" w:rsidP="00FF4CF4">
      <w:pPr>
        <w:textAlignment w:val="baseline"/>
        <w:rPr>
          <w:lang w:val="ru-RU"/>
        </w:rPr>
      </w:pPr>
      <w:r>
        <w:rPr>
          <w:lang w:val="ru-RU"/>
        </w:rPr>
        <w:t xml:space="preserve">з) оперативный; </w:t>
      </w:r>
    </w:p>
    <w:p w:rsidR="00FF4CF4" w:rsidRDefault="00FF4CF4" w:rsidP="00FF4CF4">
      <w:pPr>
        <w:textAlignment w:val="baseline"/>
        <w:rPr>
          <w:lang w:val="ru-RU"/>
        </w:rPr>
      </w:pPr>
    </w:p>
    <w:p w:rsidR="00FF4CF4" w:rsidRDefault="00FF4CF4" w:rsidP="00FF4CF4">
      <w:pPr>
        <w:textAlignment w:val="baseline"/>
        <w:rPr>
          <w:lang w:val="ru-RU"/>
        </w:rPr>
      </w:pPr>
      <w:r>
        <w:rPr>
          <w:lang w:val="ru-RU"/>
        </w:rPr>
        <w:t>и) выборочный.</w:t>
      </w:r>
    </w:p>
    <w:p w:rsidR="00FF4CF4" w:rsidRDefault="00FF4CF4" w:rsidP="00FF4CF4">
      <w:pPr>
        <w:textAlignment w:val="baseline"/>
        <w:rPr>
          <w:lang w:val="ru-RU"/>
        </w:rPr>
      </w:pPr>
    </w:p>
    <w:p w:rsidR="00FF4CF4" w:rsidRDefault="00FF4CF4" w:rsidP="00FF4CF4">
      <w:pPr>
        <w:textAlignment w:val="baseline"/>
        <w:rPr>
          <w:lang w:val="ru-RU"/>
        </w:rPr>
      </w:pPr>
      <w:r>
        <w:rPr>
          <w:lang w:val="ru-RU"/>
        </w:rPr>
        <w:t>12. Анализ кадрового потенциала организации предполагает:</w:t>
      </w:r>
    </w:p>
    <w:p w:rsidR="00FF4CF4" w:rsidRDefault="00FF4CF4" w:rsidP="00FF4CF4">
      <w:pPr>
        <w:textAlignment w:val="baseline"/>
        <w:rPr>
          <w:lang w:val="ru-RU"/>
        </w:rPr>
      </w:pPr>
    </w:p>
    <w:p w:rsidR="00FF4CF4" w:rsidRDefault="00FF4CF4" w:rsidP="00FF4CF4">
      <w:pPr>
        <w:textAlignment w:val="baseline"/>
        <w:rPr>
          <w:lang w:val="ru-RU"/>
        </w:rPr>
      </w:pPr>
      <w:r>
        <w:rPr>
          <w:lang w:val="ru-RU"/>
        </w:rPr>
        <w:t>а) выявление требований к занимаемой должности, к рабочему месту, к кадровому потенциалу каждого работника;</w:t>
      </w:r>
    </w:p>
    <w:p w:rsidR="00FF4CF4" w:rsidRDefault="00FF4CF4" w:rsidP="00FF4CF4">
      <w:pPr>
        <w:textAlignment w:val="baseline"/>
        <w:rPr>
          <w:lang w:val="ru-RU"/>
        </w:rPr>
      </w:pPr>
    </w:p>
    <w:p w:rsidR="00FF4CF4" w:rsidRDefault="00FF4CF4" w:rsidP="00FF4CF4">
      <w:pPr>
        <w:textAlignment w:val="baseline"/>
        <w:rPr>
          <w:lang w:val="ru-RU"/>
        </w:rPr>
      </w:pPr>
      <w:r>
        <w:rPr>
          <w:lang w:val="ru-RU"/>
        </w:rPr>
        <w:t>б) определение возможностей работника (потенциала работника), занимающего это рабочее место;</w:t>
      </w:r>
    </w:p>
    <w:p w:rsidR="00FF4CF4" w:rsidRDefault="00FF4CF4" w:rsidP="00FF4CF4">
      <w:pPr>
        <w:textAlignment w:val="baseline"/>
        <w:rPr>
          <w:lang w:val="ru-RU"/>
        </w:rPr>
      </w:pPr>
    </w:p>
    <w:p w:rsidR="00FF4CF4" w:rsidRDefault="00FF4CF4" w:rsidP="00FF4CF4">
      <w:pPr>
        <w:textAlignment w:val="baseline"/>
        <w:rPr>
          <w:lang w:val="ru-RU"/>
        </w:rPr>
      </w:pPr>
      <w:r>
        <w:rPr>
          <w:lang w:val="ru-RU"/>
        </w:rPr>
        <w:t>в) оценку степени соответствия потенциала работника (кадрового потенциала работника) требованиям рабочего места.</w:t>
      </w:r>
    </w:p>
    <w:p w:rsidR="00FF4CF4" w:rsidRDefault="00FF4CF4" w:rsidP="00FF4CF4">
      <w:pPr>
        <w:textAlignment w:val="baseline"/>
        <w:rPr>
          <w:lang w:val="ru-RU"/>
        </w:rPr>
      </w:pPr>
    </w:p>
    <w:p w:rsidR="00FF4CF4" w:rsidRDefault="00FF4CF4" w:rsidP="00FF4CF4">
      <w:pPr>
        <w:textAlignment w:val="baseline"/>
        <w:rPr>
          <w:lang w:val="ru-RU"/>
        </w:rPr>
      </w:pPr>
      <w:r>
        <w:rPr>
          <w:lang w:val="ru-RU"/>
        </w:rPr>
        <w:t>13. Анализ количественного состава кадров руководителей и специалистов требует изучения:</w:t>
      </w:r>
    </w:p>
    <w:p w:rsidR="00FF4CF4" w:rsidRDefault="00FF4CF4" w:rsidP="00FF4CF4">
      <w:pPr>
        <w:textAlignment w:val="baseline"/>
        <w:rPr>
          <w:lang w:val="ru-RU"/>
        </w:rPr>
      </w:pPr>
    </w:p>
    <w:p w:rsidR="00FF4CF4" w:rsidRDefault="00FF4CF4" w:rsidP="00FF4CF4">
      <w:pPr>
        <w:textAlignment w:val="baseline"/>
        <w:rPr>
          <w:lang w:val="ru-RU"/>
        </w:rPr>
      </w:pPr>
      <w:r>
        <w:rPr>
          <w:lang w:val="ru-RU"/>
        </w:rPr>
        <w:t>а) укомплектованности кадрового состава в целом и по основным уровням и подразделениям аппарата управления;</w:t>
      </w:r>
    </w:p>
    <w:p w:rsidR="00FF4CF4" w:rsidRDefault="00FF4CF4" w:rsidP="00FF4CF4">
      <w:pPr>
        <w:textAlignment w:val="baseline"/>
        <w:rPr>
          <w:lang w:val="ru-RU"/>
        </w:rPr>
      </w:pPr>
    </w:p>
    <w:p w:rsidR="00FF4CF4" w:rsidRDefault="00FF4CF4" w:rsidP="00FF4CF4">
      <w:pPr>
        <w:textAlignment w:val="baseline"/>
        <w:rPr>
          <w:lang w:val="ru-RU"/>
        </w:rPr>
      </w:pPr>
      <w:r>
        <w:rPr>
          <w:lang w:val="ru-RU"/>
        </w:rPr>
        <w:t>б) структуры кадрового состава с целью выявления избыточного состава работников и дефицита кадров по различным группам руководителей и специалистов;</w:t>
      </w:r>
    </w:p>
    <w:p w:rsidR="00FF4CF4" w:rsidRDefault="00FF4CF4" w:rsidP="00FF4CF4">
      <w:pPr>
        <w:textAlignment w:val="baseline"/>
        <w:rPr>
          <w:lang w:val="ru-RU"/>
        </w:rPr>
      </w:pPr>
    </w:p>
    <w:p w:rsidR="00FF4CF4" w:rsidRDefault="00FF4CF4" w:rsidP="00FF4CF4">
      <w:pPr>
        <w:textAlignment w:val="baseline"/>
        <w:rPr>
          <w:lang w:val="ru-RU"/>
        </w:rPr>
      </w:pPr>
      <w:r>
        <w:rPr>
          <w:lang w:val="ru-RU"/>
        </w:rPr>
        <w:t>в) качественной укомплектованности кадрового состава по соответствию уровня и профиля образования занимаемым должностям;</w:t>
      </w:r>
    </w:p>
    <w:p w:rsidR="00FF4CF4" w:rsidRDefault="00FF4CF4" w:rsidP="00FF4CF4">
      <w:pPr>
        <w:textAlignment w:val="baseline"/>
        <w:rPr>
          <w:lang w:val="ru-RU"/>
        </w:rPr>
      </w:pPr>
    </w:p>
    <w:p w:rsidR="00FF4CF4" w:rsidRDefault="00FF4CF4" w:rsidP="00FF4CF4">
      <w:pPr>
        <w:textAlignment w:val="baseline"/>
        <w:rPr>
          <w:lang w:val="ru-RU"/>
        </w:rPr>
      </w:pPr>
      <w:r>
        <w:rPr>
          <w:lang w:val="ru-RU"/>
        </w:rPr>
        <w:t>г) стабильности кадрового состава;</w:t>
      </w:r>
    </w:p>
    <w:p w:rsidR="00FF4CF4" w:rsidRDefault="00FF4CF4" w:rsidP="00FF4CF4">
      <w:pPr>
        <w:textAlignment w:val="baseline"/>
        <w:rPr>
          <w:lang w:val="ru-RU"/>
        </w:rPr>
      </w:pPr>
    </w:p>
    <w:p w:rsidR="00FF4CF4" w:rsidRDefault="00FF4CF4" w:rsidP="00FF4CF4">
      <w:pPr>
        <w:textAlignment w:val="baseline"/>
        <w:rPr>
          <w:lang w:val="ru-RU"/>
        </w:rPr>
      </w:pPr>
      <w:r>
        <w:rPr>
          <w:lang w:val="ru-RU"/>
        </w:rPr>
        <w:t>д) интенсивности продвижения руководителей и специалистов в организации.</w:t>
      </w:r>
    </w:p>
    <w:p w:rsidR="00FF4CF4" w:rsidRDefault="00FF4CF4" w:rsidP="00FF4CF4">
      <w:pPr>
        <w:textAlignment w:val="baseline"/>
        <w:rPr>
          <w:lang w:val="ru-RU"/>
        </w:rPr>
      </w:pPr>
    </w:p>
    <w:p w:rsidR="00FF4CF4" w:rsidRDefault="00FF4CF4" w:rsidP="00FF4CF4">
      <w:pPr>
        <w:textAlignment w:val="baseline"/>
        <w:rPr>
          <w:lang w:val="ru-RU"/>
        </w:rPr>
      </w:pPr>
      <w:r>
        <w:rPr>
          <w:lang w:val="ru-RU"/>
        </w:rPr>
        <w:t>е) степени использования рабочего времени;</w:t>
      </w:r>
    </w:p>
    <w:p w:rsidR="00FF4CF4" w:rsidRDefault="00FF4CF4" w:rsidP="00FF4CF4">
      <w:pPr>
        <w:textAlignment w:val="baseline"/>
        <w:rPr>
          <w:lang w:val="ru-RU"/>
        </w:rPr>
      </w:pPr>
    </w:p>
    <w:p w:rsidR="00FF4CF4" w:rsidRDefault="00FF4CF4" w:rsidP="00FF4CF4">
      <w:pPr>
        <w:textAlignment w:val="baseline"/>
        <w:rPr>
          <w:lang w:val="ru-RU"/>
        </w:rPr>
      </w:pPr>
      <w:r>
        <w:rPr>
          <w:lang w:val="ru-RU"/>
        </w:rPr>
        <w:t>ж) равномерности загрузки работников в течение рабочего дня, недели, месяца и года;</w:t>
      </w:r>
    </w:p>
    <w:p w:rsidR="00FF4CF4" w:rsidRDefault="00FF4CF4" w:rsidP="00FF4CF4">
      <w:pPr>
        <w:textAlignment w:val="baseline"/>
        <w:rPr>
          <w:lang w:val="ru-RU"/>
        </w:rPr>
      </w:pPr>
    </w:p>
    <w:p w:rsidR="00FF4CF4" w:rsidRDefault="00FF4CF4" w:rsidP="00FF4CF4">
      <w:pPr>
        <w:textAlignment w:val="baseline"/>
        <w:rPr>
          <w:lang w:val="ru-RU"/>
        </w:rPr>
      </w:pPr>
      <w:r>
        <w:rPr>
          <w:lang w:val="ru-RU"/>
        </w:rPr>
        <w:t>з) правильности использования квалификации работников; и) распределения загрузки в целом и в отдельные (пиковые) периоды различных категорий и групп работающих.</w:t>
      </w:r>
    </w:p>
    <w:p w:rsidR="00FF4CF4" w:rsidRDefault="00FF4CF4" w:rsidP="00FF4CF4">
      <w:pPr>
        <w:textAlignment w:val="baseline"/>
        <w:rPr>
          <w:lang w:val="ru-RU"/>
        </w:rPr>
      </w:pPr>
    </w:p>
    <w:p w:rsidR="00FF4CF4" w:rsidRDefault="00FF4CF4" w:rsidP="00FF4CF4">
      <w:pPr>
        <w:textAlignment w:val="baseline"/>
        <w:rPr>
          <w:lang w:val="ru-RU"/>
        </w:rPr>
      </w:pPr>
      <w:r>
        <w:rPr>
          <w:lang w:val="ru-RU"/>
        </w:rPr>
        <w:t>14. К числу основных задач анализа производительности труда относятся:</w:t>
      </w:r>
    </w:p>
    <w:p w:rsidR="00FF4CF4" w:rsidRDefault="00FF4CF4" w:rsidP="00FF4CF4">
      <w:pPr>
        <w:textAlignment w:val="baseline"/>
        <w:rPr>
          <w:lang w:val="ru-RU"/>
        </w:rPr>
      </w:pPr>
    </w:p>
    <w:p w:rsidR="00FF4CF4" w:rsidRDefault="00FF4CF4" w:rsidP="00FF4CF4">
      <w:pPr>
        <w:textAlignment w:val="baseline"/>
        <w:rPr>
          <w:lang w:val="ru-RU"/>
        </w:rPr>
      </w:pPr>
      <w:r>
        <w:rPr>
          <w:lang w:val="ru-RU"/>
        </w:rPr>
        <w:t>а) установление причин отклонения фактических показателей производительности труда от плановых и базовых;</w:t>
      </w:r>
    </w:p>
    <w:p w:rsidR="00FF4CF4" w:rsidRDefault="00FF4CF4" w:rsidP="00FF4CF4">
      <w:pPr>
        <w:textAlignment w:val="baseline"/>
        <w:rPr>
          <w:lang w:val="ru-RU"/>
        </w:rPr>
      </w:pPr>
    </w:p>
    <w:p w:rsidR="00FF4CF4" w:rsidRDefault="00FF4CF4" w:rsidP="00FF4CF4">
      <w:pPr>
        <w:textAlignment w:val="baseline"/>
        <w:rPr>
          <w:lang w:val="ru-RU"/>
        </w:rPr>
      </w:pPr>
      <w:r>
        <w:rPr>
          <w:lang w:val="ru-RU"/>
        </w:rPr>
        <w:t>б) определение степени влияния каждого фактора, вызвавшего те или иные отклонения, на увеличение (снижение) прибыли;</w:t>
      </w:r>
    </w:p>
    <w:p w:rsidR="00FF4CF4" w:rsidRDefault="00FF4CF4" w:rsidP="00FF4CF4">
      <w:pPr>
        <w:textAlignment w:val="baseline"/>
        <w:rPr>
          <w:lang w:val="ru-RU"/>
        </w:rPr>
      </w:pPr>
    </w:p>
    <w:p w:rsidR="00FF4CF4" w:rsidRDefault="00FF4CF4" w:rsidP="00FF4CF4">
      <w:pPr>
        <w:textAlignment w:val="baseline"/>
        <w:rPr>
          <w:lang w:val="ru-RU"/>
        </w:rPr>
      </w:pPr>
      <w:r>
        <w:rPr>
          <w:lang w:val="ru-RU"/>
        </w:rPr>
        <w:t>в) установление фактической эффективности выполненных организационных и технических мероприятий;</w:t>
      </w:r>
    </w:p>
    <w:p w:rsidR="00FF4CF4" w:rsidRDefault="00FF4CF4" w:rsidP="00FF4CF4">
      <w:pPr>
        <w:textAlignment w:val="baseline"/>
        <w:rPr>
          <w:lang w:val="ru-RU"/>
        </w:rPr>
      </w:pPr>
    </w:p>
    <w:p w:rsidR="00FF4CF4" w:rsidRDefault="00FF4CF4" w:rsidP="00FF4CF4">
      <w:pPr>
        <w:textAlignment w:val="baseline"/>
        <w:rPr>
          <w:lang w:val="ru-RU"/>
        </w:rPr>
      </w:pPr>
      <w:r>
        <w:rPr>
          <w:lang w:val="ru-RU"/>
        </w:rPr>
        <w:t>г) выявление неиспользованных возможностей сокращения численности работников и затрат труда;</w:t>
      </w:r>
    </w:p>
    <w:p w:rsidR="00FF4CF4" w:rsidRDefault="00FF4CF4" w:rsidP="00FF4CF4">
      <w:pPr>
        <w:textAlignment w:val="baseline"/>
        <w:rPr>
          <w:lang w:val="ru-RU"/>
        </w:rPr>
      </w:pPr>
    </w:p>
    <w:p w:rsidR="00FF4CF4" w:rsidRDefault="00FF4CF4" w:rsidP="00FF4CF4">
      <w:pPr>
        <w:textAlignment w:val="baseline"/>
        <w:rPr>
          <w:lang w:val="ru-RU"/>
        </w:rPr>
      </w:pPr>
      <w:r>
        <w:rPr>
          <w:lang w:val="ru-RU"/>
        </w:rPr>
        <w:t>д) оценка состояния производительности труда в целом по предприятию и по его подразделениям;</w:t>
      </w:r>
    </w:p>
    <w:p w:rsidR="00FF4CF4" w:rsidRDefault="00FF4CF4" w:rsidP="00FF4CF4">
      <w:pPr>
        <w:textAlignment w:val="baseline"/>
        <w:rPr>
          <w:lang w:val="ru-RU"/>
        </w:rPr>
      </w:pPr>
    </w:p>
    <w:p w:rsidR="00FF4CF4" w:rsidRDefault="00FF4CF4" w:rsidP="00FF4CF4">
      <w:pPr>
        <w:textAlignment w:val="baseline"/>
        <w:rPr>
          <w:lang w:val="ru-RU"/>
        </w:rPr>
      </w:pPr>
      <w:r>
        <w:rPr>
          <w:lang w:val="ru-RU"/>
        </w:rPr>
        <w:t>е) разработка организационно-технических мероприятий по использованию выявленных резервов и определение их экономической эффективности;</w:t>
      </w:r>
    </w:p>
    <w:p w:rsidR="00FF4CF4" w:rsidRDefault="00FF4CF4" w:rsidP="00FF4CF4">
      <w:pPr>
        <w:textAlignment w:val="baseline"/>
        <w:rPr>
          <w:lang w:val="ru-RU"/>
        </w:rPr>
      </w:pPr>
    </w:p>
    <w:p w:rsidR="00FF4CF4" w:rsidRDefault="00FF4CF4" w:rsidP="00FF4CF4">
      <w:pPr>
        <w:textAlignment w:val="baseline"/>
        <w:rPr>
          <w:lang w:val="ru-RU"/>
        </w:rPr>
      </w:pPr>
      <w:r>
        <w:rPr>
          <w:lang w:val="ru-RU"/>
        </w:rPr>
        <w:t>ж) выбор оптимального задания по росту производительности труда на</w:t>
      </w:r>
    </w:p>
    <w:p w:rsidR="00FF4CF4" w:rsidRDefault="00FF4CF4" w:rsidP="00FF4CF4">
      <w:pPr>
        <w:textAlignment w:val="baseline"/>
        <w:rPr>
          <w:lang w:val="ru-RU"/>
        </w:rPr>
      </w:pPr>
    </w:p>
    <w:p w:rsidR="00FF4CF4" w:rsidRDefault="00FF4CF4" w:rsidP="00FF4CF4">
      <w:pPr>
        <w:textAlignment w:val="baseline"/>
        <w:rPr>
          <w:lang w:val="ru-RU"/>
        </w:rPr>
      </w:pPr>
      <w:r>
        <w:rPr>
          <w:lang w:val="ru-RU"/>
        </w:rPr>
        <w:t>плановый период.</w:t>
      </w:r>
    </w:p>
    <w:p w:rsidR="00FF4CF4" w:rsidRDefault="00FF4CF4" w:rsidP="00FF4CF4">
      <w:pPr>
        <w:textAlignment w:val="baseline"/>
        <w:rPr>
          <w:lang w:val="ru-RU"/>
        </w:rPr>
      </w:pPr>
    </w:p>
    <w:p w:rsidR="00FF4CF4" w:rsidRDefault="00FF4CF4" w:rsidP="00FF4CF4">
      <w:pPr>
        <w:textAlignment w:val="baseline"/>
        <w:rPr>
          <w:lang w:val="ru-RU"/>
        </w:rPr>
      </w:pPr>
      <w:r>
        <w:rPr>
          <w:lang w:val="ru-RU"/>
        </w:rPr>
        <w:t>15. Основными направлениями анализа образования и использования средств фонда заработной платы и выплат социального характера являются:</w:t>
      </w:r>
    </w:p>
    <w:p w:rsidR="00FF4CF4" w:rsidRDefault="00FF4CF4" w:rsidP="00FF4CF4">
      <w:pPr>
        <w:textAlignment w:val="baseline"/>
        <w:rPr>
          <w:lang w:val="ru-RU"/>
        </w:rPr>
      </w:pPr>
    </w:p>
    <w:p w:rsidR="00FF4CF4" w:rsidRDefault="00FF4CF4" w:rsidP="00FF4CF4">
      <w:pPr>
        <w:textAlignment w:val="baseline"/>
        <w:rPr>
          <w:lang w:val="ru-RU"/>
        </w:rPr>
      </w:pPr>
      <w:r>
        <w:rPr>
          <w:lang w:val="ru-RU"/>
        </w:rPr>
        <w:t>а) анализ общих затрат на оплату труда, выплат и льгот социального характера;</w:t>
      </w:r>
    </w:p>
    <w:p w:rsidR="00FF4CF4" w:rsidRDefault="00FF4CF4" w:rsidP="00FF4CF4">
      <w:pPr>
        <w:textAlignment w:val="baseline"/>
        <w:rPr>
          <w:lang w:val="ru-RU"/>
        </w:rPr>
      </w:pPr>
    </w:p>
    <w:p w:rsidR="00FF4CF4" w:rsidRDefault="00FF4CF4" w:rsidP="00FF4CF4">
      <w:pPr>
        <w:textAlignment w:val="baseline"/>
        <w:rPr>
          <w:lang w:val="ru-RU"/>
        </w:rPr>
      </w:pPr>
      <w:r>
        <w:rPr>
          <w:lang w:val="ru-RU"/>
        </w:rPr>
        <w:t>б) анализ расходования средств по основным направлениям издержек;</w:t>
      </w:r>
    </w:p>
    <w:p w:rsidR="00FF4CF4" w:rsidRDefault="00FF4CF4" w:rsidP="00FF4CF4">
      <w:pPr>
        <w:textAlignment w:val="baseline"/>
        <w:rPr>
          <w:lang w:val="ru-RU"/>
        </w:rPr>
      </w:pPr>
    </w:p>
    <w:p w:rsidR="00FF4CF4" w:rsidRDefault="00FF4CF4" w:rsidP="00FF4CF4">
      <w:pPr>
        <w:textAlignment w:val="baseline"/>
        <w:rPr>
          <w:lang w:val="ru-RU"/>
        </w:rPr>
      </w:pPr>
      <w:r>
        <w:rPr>
          <w:lang w:val="ru-RU"/>
        </w:rPr>
        <w:t>в) анализ использования фонда оплаты труда и выплат социального характера по категориям персонала.</w:t>
      </w:r>
    </w:p>
    <w:p w:rsidR="00FF4CF4" w:rsidRDefault="00FF4CF4" w:rsidP="00FF4CF4">
      <w:pPr>
        <w:textAlignment w:val="baseline"/>
        <w:rPr>
          <w:lang w:val="ru-RU"/>
        </w:rPr>
      </w:pPr>
    </w:p>
    <w:p w:rsidR="00FF4CF4" w:rsidRDefault="00FF4CF4" w:rsidP="00FF4CF4">
      <w:pPr>
        <w:textAlignment w:val="baseline"/>
        <w:rPr>
          <w:lang w:val="ru-RU"/>
        </w:rPr>
      </w:pPr>
      <w:r>
        <w:rPr>
          <w:lang w:val="ru-RU"/>
        </w:rPr>
        <w:t>16. Что входит в состав средств на оплату труда и социальные выплаты согласно инструкции о составе фонда заработной платы и выплат социального характера, утвержденной постановлением Госкомстата РФ от 24.11.2000 № 116:</w:t>
      </w:r>
    </w:p>
    <w:p w:rsidR="00FF4CF4" w:rsidRDefault="00FF4CF4" w:rsidP="00FF4CF4">
      <w:pPr>
        <w:textAlignment w:val="baseline"/>
        <w:rPr>
          <w:lang w:val="ru-RU"/>
        </w:rPr>
      </w:pPr>
    </w:p>
    <w:p w:rsidR="00FF4CF4" w:rsidRDefault="00FF4CF4" w:rsidP="00FF4CF4">
      <w:pPr>
        <w:textAlignment w:val="baseline"/>
        <w:rPr>
          <w:lang w:val="ru-RU"/>
        </w:rPr>
      </w:pPr>
      <w:r>
        <w:rPr>
          <w:lang w:val="ru-RU"/>
        </w:rPr>
        <w:t>а) фонд заработной платы;</w:t>
      </w:r>
    </w:p>
    <w:p w:rsidR="00FF4CF4" w:rsidRDefault="00FF4CF4" w:rsidP="00FF4CF4">
      <w:pPr>
        <w:textAlignment w:val="baseline"/>
        <w:rPr>
          <w:lang w:val="ru-RU"/>
        </w:rPr>
      </w:pPr>
    </w:p>
    <w:p w:rsidR="00FF4CF4" w:rsidRDefault="00FF4CF4" w:rsidP="00FF4CF4">
      <w:pPr>
        <w:textAlignment w:val="baseline"/>
        <w:rPr>
          <w:lang w:val="ru-RU"/>
        </w:rPr>
      </w:pPr>
      <w:r>
        <w:rPr>
          <w:lang w:val="ru-RU"/>
        </w:rPr>
        <w:t>б) выплаты социального характера;</w:t>
      </w:r>
    </w:p>
    <w:p w:rsidR="00FF4CF4" w:rsidRDefault="00FF4CF4" w:rsidP="00FF4CF4">
      <w:pPr>
        <w:textAlignment w:val="baseline"/>
        <w:rPr>
          <w:lang w:val="ru-RU"/>
        </w:rPr>
      </w:pPr>
    </w:p>
    <w:p w:rsidR="00FF4CF4" w:rsidRDefault="00FF4CF4" w:rsidP="00FF4CF4">
      <w:pPr>
        <w:textAlignment w:val="baseline"/>
        <w:rPr>
          <w:lang w:val="ru-RU"/>
        </w:rPr>
      </w:pPr>
      <w:r>
        <w:rPr>
          <w:lang w:val="ru-RU"/>
        </w:rPr>
        <w:t>в) затраты на привлечение персонала в организацию;</w:t>
      </w:r>
    </w:p>
    <w:p w:rsidR="00FF4CF4" w:rsidRDefault="00FF4CF4" w:rsidP="00FF4CF4">
      <w:pPr>
        <w:textAlignment w:val="baseline"/>
        <w:rPr>
          <w:lang w:val="ru-RU"/>
        </w:rPr>
      </w:pPr>
    </w:p>
    <w:p w:rsidR="00FF4CF4" w:rsidRDefault="00FF4CF4" w:rsidP="00FF4CF4">
      <w:pPr>
        <w:textAlignment w:val="baseline"/>
        <w:rPr>
          <w:lang w:val="ru-RU"/>
        </w:rPr>
      </w:pPr>
      <w:r>
        <w:rPr>
          <w:lang w:val="ru-RU"/>
        </w:rPr>
        <w:t>г) расходы, не учитываемые в фонде заработной платы и выплатах социального характера.</w:t>
      </w:r>
    </w:p>
    <w:p w:rsidR="00FF4CF4" w:rsidRDefault="00FF4CF4" w:rsidP="00FF4CF4">
      <w:pPr>
        <w:textAlignment w:val="baseline"/>
        <w:rPr>
          <w:lang w:val="ru-RU"/>
        </w:rPr>
      </w:pPr>
    </w:p>
    <w:p w:rsidR="00FF4CF4" w:rsidRDefault="00FF4CF4" w:rsidP="00FF4CF4">
      <w:pPr>
        <w:textAlignment w:val="baseline"/>
        <w:rPr>
          <w:lang w:val="ru-RU"/>
        </w:rPr>
      </w:pPr>
      <w:r>
        <w:rPr>
          <w:lang w:val="ru-RU"/>
        </w:rPr>
        <w:t>17. Единый социальный налог входит в состав:</w:t>
      </w:r>
    </w:p>
    <w:p w:rsidR="00FF4CF4" w:rsidRDefault="00FF4CF4" w:rsidP="00FF4CF4">
      <w:pPr>
        <w:textAlignment w:val="baseline"/>
        <w:rPr>
          <w:lang w:val="ru-RU"/>
        </w:rPr>
      </w:pPr>
    </w:p>
    <w:p w:rsidR="00FF4CF4" w:rsidRDefault="00FF4CF4" w:rsidP="00FF4CF4">
      <w:pPr>
        <w:textAlignment w:val="baseline"/>
        <w:rPr>
          <w:lang w:val="ru-RU"/>
        </w:rPr>
      </w:pPr>
      <w:r>
        <w:rPr>
          <w:lang w:val="ru-RU"/>
        </w:rPr>
        <w:t>а) фонда заработной платы;</w:t>
      </w:r>
    </w:p>
    <w:p w:rsidR="00FF4CF4" w:rsidRDefault="00FF4CF4" w:rsidP="00FF4CF4">
      <w:pPr>
        <w:textAlignment w:val="baseline"/>
        <w:rPr>
          <w:lang w:val="ru-RU"/>
        </w:rPr>
      </w:pPr>
    </w:p>
    <w:p w:rsidR="00FF4CF4" w:rsidRDefault="00FF4CF4" w:rsidP="00FF4CF4">
      <w:pPr>
        <w:textAlignment w:val="baseline"/>
        <w:rPr>
          <w:lang w:val="ru-RU"/>
        </w:rPr>
      </w:pPr>
      <w:r>
        <w:rPr>
          <w:lang w:val="ru-RU"/>
        </w:rPr>
        <w:t>б) выплат социального характера;</w:t>
      </w:r>
    </w:p>
    <w:p w:rsidR="00FF4CF4" w:rsidRDefault="00FF4CF4" w:rsidP="00FF4CF4">
      <w:pPr>
        <w:textAlignment w:val="baseline"/>
        <w:rPr>
          <w:lang w:val="ru-RU"/>
        </w:rPr>
      </w:pPr>
    </w:p>
    <w:p w:rsidR="00FF4CF4" w:rsidRDefault="00FF4CF4" w:rsidP="00FF4CF4">
      <w:pPr>
        <w:textAlignment w:val="baseline"/>
        <w:rPr>
          <w:lang w:val="ru-RU"/>
        </w:rPr>
      </w:pPr>
      <w:r>
        <w:rPr>
          <w:lang w:val="ru-RU"/>
        </w:rPr>
        <w:t>в) расходов, не учитываемых в фонде заработной платы и выплатах социального характера.</w:t>
      </w:r>
    </w:p>
    <w:p w:rsidR="00FF4CF4" w:rsidRDefault="00FF4CF4" w:rsidP="00FF4CF4">
      <w:pPr>
        <w:textAlignment w:val="baseline"/>
        <w:rPr>
          <w:lang w:val="ru-RU"/>
        </w:rPr>
      </w:pPr>
    </w:p>
    <w:p w:rsidR="00FF4CF4" w:rsidRDefault="00FF4CF4" w:rsidP="00FF4CF4">
      <w:pPr>
        <w:textAlignment w:val="baseline"/>
        <w:rPr>
          <w:lang w:val="ru-RU"/>
        </w:rPr>
      </w:pPr>
      <w:r>
        <w:rPr>
          <w:lang w:val="ru-RU"/>
        </w:rPr>
        <w:t>18. Выплаты на питание, жилье, носящие регулярный характер, входят в со-</w:t>
      </w:r>
    </w:p>
    <w:p w:rsidR="00FF4CF4" w:rsidRDefault="00FF4CF4" w:rsidP="00FF4CF4">
      <w:pPr>
        <w:textAlignment w:val="baseline"/>
        <w:rPr>
          <w:lang w:val="ru-RU"/>
        </w:rPr>
      </w:pPr>
    </w:p>
    <w:p w:rsidR="00FF4CF4" w:rsidRDefault="00FF4CF4" w:rsidP="00FF4CF4">
      <w:pPr>
        <w:textAlignment w:val="baseline"/>
        <w:rPr>
          <w:lang w:val="ru-RU"/>
        </w:rPr>
      </w:pPr>
      <w:r>
        <w:rPr>
          <w:lang w:val="ru-RU"/>
        </w:rPr>
        <w:t>став:</w:t>
      </w:r>
    </w:p>
    <w:p w:rsidR="00FF4CF4" w:rsidRDefault="00FF4CF4" w:rsidP="00FF4CF4">
      <w:pPr>
        <w:textAlignment w:val="baseline"/>
        <w:rPr>
          <w:lang w:val="ru-RU"/>
        </w:rPr>
      </w:pPr>
    </w:p>
    <w:p w:rsidR="00FF4CF4" w:rsidRDefault="00FF4CF4" w:rsidP="00FF4CF4">
      <w:pPr>
        <w:textAlignment w:val="baseline"/>
        <w:rPr>
          <w:lang w:val="ru-RU"/>
        </w:rPr>
      </w:pPr>
      <w:r>
        <w:rPr>
          <w:lang w:val="ru-RU"/>
        </w:rPr>
        <w:t>а) фонда заработной платы;</w:t>
      </w:r>
    </w:p>
    <w:p w:rsidR="00FF4CF4" w:rsidRDefault="00FF4CF4" w:rsidP="00FF4CF4">
      <w:pPr>
        <w:textAlignment w:val="baseline"/>
        <w:rPr>
          <w:lang w:val="ru-RU"/>
        </w:rPr>
      </w:pPr>
    </w:p>
    <w:p w:rsidR="00FF4CF4" w:rsidRDefault="00FF4CF4" w:rsidP="00FF4CF4">
      <w:pPr>
        <w:textAlignment w:val="baseline"/>
        <w:rPr>
          <w:lang w:val="ru-RU"/>
        </w:rPr>
      </w:pPr>
      <w:r>
        <w:rPr>
          <w:lang w:val="ru-RU"/>
        </w:rPr>
        <w:t>б) выплат социального характера;</w:t>
      </w:r>
    </w:p>
    <w:p w:rsidR="00FF4CF4" w:rsidRDefault="00FF4CF4" w:rsidP="00FF4CF4">
      <w:pPr>
        <w:textAlignment w:val="baseline"/>
        <w:rPr>
          <w:lang w:val="ru-RU"/>
        </w:rPr>
      </w:pPr>
    </w:p>
    <w:p w:rsidR="00FF4CF4" w:rsidRDefault="00FF4CF4" w:rsidP="00FF4CF4">
      <w:pPr>
        <w:textAlignment w:val="baseline"/>
        <w:rPr>
          <w:lang w:val="ru-RU"/>
        </w:rPr>
      </w:pPr>
      <w:r>
        <w:rPr>
          <w:lang w:val="ru-RU"/>
        </w:rPr>
        <w:t>8в) расходов, не учитываемых в фонде заработной платы и выплатах социального характера.</w:t>
      </w:r>
    </w:p>
    <w:p w:rsidR="00FF4CF4" w:rsidRDefault="00FF4CF4" w:rsidP="00FF4CF4">
      <w:pPr>
        <w:textAlignment w:val="baseline"/>
        <w:rPr>
          <w:lang w:val="ru-RU"/>
        </w:rPr>
      </w:pPr>
    </w:p>
    <w:p w:rsidR="00FF4CF4" w:rsidRDefault="00FF4CF4" w:rsidP="00FF4CF4">
      <w:pPr>
        <w:textAlignment w:val="baseline"/>
        <w:rPr>
          <w:lang w:val="ru-RU"/>
        </w:rPr>
      </w:pPr>
      <w:r>
        <w:rPr>
          <w:lang w:val="ru-RU"/>
        </w:rPr>
        <w:t>19. Выходное пособие при прекращении трудового договора входит в состав:</w:t>
      </w:r>
    </w:p>
    <w:p w:rsidR="00FF4CF4" w:rsidRDefault="00FF4CF4" w:rsidP="00FF4CF4">
      <w:pPr>
        <w:textAlignment w:val="baseline"/>
        <w:rPr>
          <w:lang w:val="ru-RU"/>
        </w:rPr>
      </w:pPr>
    </w:p>
    <w:p w:rsidR="00FF4CF4" w:rsidRDefault="00FF4CF4" w:rsidP="00FF4CF4">
      <w:pPr>
        <w:textAlignment w:val="baseline"/>
        <w:rPr>
          <w:lang w:val="ru-RU"/>
        </w:rPr>
      </w:pPr>
      <w:r>
        <w:rPr>
          <w:lang w:val="ru-RU"/>
        </w:rPr>
        <w:t>а) фонда заработной платы;</w:t>
      </w:r>
    </w:p>
    <w:p w:rsidR="00FF4CF4" w:rsidRDefault="00FF4CF4" w:rsidP="00FF4CF4">
      <w:pPr>
        <w:textAlignment w:val="baseline"/>
        <w:rPr>
          <w:lang w:val="ru-RU"/>
        </w:rPr>
      </w:pPr>
    </w:p>
    <w:p w:rsidR="00FF4CF4" w:rsidRDefault="00FF4CF4" w:rsidP="00FF4CF4">
      <w:pPr>
        <w:textAlignment w:val="baseline"/>
        <w:rPr>
          <w:lang w:val="ru-RU"/>
        </w:rPr>
      </w:pPr>
      <w:r>
        <w:rPr>
          <w:lang w:val="ru-RU"/>
        </w:rPr>
        <w:t>б) выплат социального характера;</w:t>
      </w:r>
    </w:p>
    <w:p w:rsidR="00FF4CF4" w:rsidRDefault="00FF4CF4" w:rsidP="00FF4CF4">
      <w:pPr>
        <w:textAlignment w:val="baseline"/>
        <w:rPr>
          <w:lang w:val="ru-RU"/>
        </w:rPr>
      </w:pPr>
    </w:p>
    <w:p w:rsidR="00FF4CF4" w:rsidRDefault="00FF4CF4" w:rsidP="00FF4CF4">
      <w:pPr>
        <w:textAlignment w:val="baseline"/>
        <w:rPr>
          <w:lang w:val="ru-RU"/>
        </w:rPr>
      </w:pPr>
      <w:r>
        <w:rPr>
          <w:lang w:val="ru-RU"/>
        </w:rPr>
        <w:lastRenderedPageBreak/>
        <w:t>в) расходов, не учитываемых в фонде заработной платы и выплатах социального характера.</w:t>
      </w:r>
    </w:p>
    <w:p w:rsidR="00FF4CF4" w:rsidRDefault="00FF4CF4" w:rsidP="00FF4CF4">
      <w:pPr>
        <w:textAlignment w:val="baseline"/>
        <w:rPr>
          <w:lang w:val="ru-RU"/>
        </w:rPr>
      </w:pPr>
    </w:p>
    <w:p w:rsidR="00FF4CF4" w:rsidRDefault="00FF4CF4" w:rsidP="00FF4CF4">
      <w:pPr>
        <w:textAlignment w:val="baseline"/>
        <w:rPr>
          <w:lang w:val="ru-RU"/>
        </w:rPr>
      </w:pPr>
      <w:r>
        <w:rPr>
          <w:lang w:val="ru-RU"/>
        </w:rPr>
        <w:t>20. Основными задачами анализа использования фонда оплаты труда и выплат социального характера являются следующие:</w:t>
      </w:r>
    </w:p>
    <w:p w:rsidR="00FF4CF4" w:rsidRDefault="00FF4CF4" w:rsidP="00FF4CF4">
      <w:pPr>
        <w:textAlignment w:val="baseline"/>
        <w:rPr>
          <w:lang w:val="ru-RU"/>
        </w:rPr>
      </w:pPr>
    </w:p>
    <w:p w:rsidR="00FF4CF4" w:rsidRDefault="00FF4CF4" w:rsidP="00FF4CF4">
      <w:pPr>
        <w:textAlignment w:val="baseline"/>
        <w:rPr>
          <w:lang w:val="ru-RU"/>
        </w:rPr>
      </w:pPr>
      <w:r>
        <w:rPr>
          <w:lang w:val="ru-RU"/>
        </w:rPr>
        <w:t>а) определение размеров и динамики среднего дохода и средней заработной платы в целом по предприятию и отдельных категорий персонала;</w:t>
      </w:r>
    </w:p>
    <w:p w:rsidR="00FF4CF4" w:rsidRDefault="00FF4CF4" w:rsidP="00FF4CF4">
      <w:pPr>
        <w:textAlignment w:val="baseline"/>
        <w:rPr>
          <w:lang w:val="ru-RU"/>
        </w:rPr>
      </w:pPr>
    </w:p>
    <w:p w:rsidR="00FF4CF4" w:rsidRDefault="00FF4CF4" w:rsidP="00FF4CF4">
      <w:pPr>
        <w:textAlignment w:val="baseline"/>
        <w:rPr>
          <w:lang w:val="ru-RU"/>
        </w:rPr>
      </w:pPr>
      <w:r>
        <w:rPr>
          <w:lang w:val="ru-RU"/>
        </w:rPr>
        <w:t>б) проверка обоснованности применяемых форм и систем оплаты труда;</w:t>
      </w:r>
    </w:p>
    <w:p w:rsidR="00FF4CF4" w:rsidRDefault="00FF4CF4" w:rsidP="00FF4CF4">
      <w:pPr>
        <w:textAlignment w:val="baseline"/>
        <w:rPr>
          <w:lang w:val="ru-RU"/>
        </w:rPr>
      </w:pPr>
    </w:p>
    <w:p w:rsidR="00FF4CF4" w:rsidRDefault="00FF4CF4" w:rsidP="00FF4CF4">
      <w:pPr>
        <w:textAlignment w:val="baseline"/>
        <w:rPr>
          <w:lang w:val="ru-RU"/>
        </w:rPr>
      </w:pPr>
      <w:r>
        <w:rPr>
          <w:lang w:val="ru-RU"/>
        </w:rPr>
        <w:t>в) изучение эффективности применяемых систем премирования и систем участия в прибылях;</w:t>
      </w:r>
    </w:p>
    <w:p w:rsidR="00FF4CF4" w:rsidRDefault="00FF4CF4" w:rsidP="00FF4CF4">
      <w:pPr>
        <w:textAlignment w:val="baseline"/>
        <w:rPr>
          <w:lang w:val="ru-RU"/>
        </w:rPr>
      </w:pPr>
    </w:p>
    <w:p w:rsidR="00FF4CF4" w:rsidRDefault="00FF4CF4" w:rsidP="00FF4CF4">
      <w:pPr>
        <w:textAlignment w:val="baseline"/>
        <w:rPr>
          <w:lang w:val="ru-RU"/>
        </w:rPr>
      </w:pPr>
      <w:r>
        <w:rPr>
          <w:lang w:val="ru-RU"/>
        </w:rPr>
        <w:t>г) выявление и использование резервов повышения эффективности использования средств.</w:t>
      </w:r>
    </w:p>
    <w:p w:rsidR="00FF4CF4" w:rsidRDefault="00FF4CF4" w:rsidP="00FF4CF4">
      <w:pPr>
        <w:textAlignment w:val="baseline"/>
        <w:rPr>
          <w:lang w:val="ru-RU"/>
        </w:rPr>
      </w:pPr>
    </w:p>
    <w:p w:rsidR="00FF4CF4" w:rsidRDefault="00FF4CF4" w:rsidP="00FF4CF4">
      <w:pPr>
        <w:textAlignment w:val="baseline"/>
        <w:rPr>
          <w:lang w:val="ru-RU"/>
        </w:rPr>
      </w:pPr>
      <w:r>
        <w:rPr>
          <w:lang w:val="ru-RU"/>
        </w:rPr>
        <w:t>21, Анализ состава фонда заработной платы и выплат социального характера необходимо проводить по следующим обязательным направлениям использования средств:</w:t>
      </w:r>
    </w:p>
    <w:p w:rsidR="00FF4CF4" w:rsidRDefault="00FF4CF4" w:rsidP="00FF4CF4">
      <w:pPr>
        <w:textAlignment w:val="baseline"/>
        <w:rPr>
          <w:lang w:val="ru-RU"/>
        </w:rPr>
      </w:pPr>
    </w:p>
    <w:p w:rsidR="00FF4CF4" w:rsidRDefault="00FF4CF4" w:rsidP="00FF4CF4">
      <w:pPr>
        <w:textAlignment w:val="baseline"/>
        <w:rPr>
          <w:lang w:val="ru-RU"/>
        </w:rPr>
      </w:pPr>
      <w:r>
        <w:rPr>
          <w:lang w:val="ru-RU"/>
        </w:rPr>
        <w:t>а) оплата за отработанное время;</w:t>
      </w:r>
    </w:p>
    <w:p w:rsidR="00FF4CF4" w:rsidRDefault="00FF4CF4" w:rsidP="00FF4CF4">
      <w:pPr>
        <w:textAlignment w:val="baseline"/>
        <w:rPr>
          <w:lang w:val="ru-RU"/>
        </w:rPr>
      </w:pPr>
    </w:p>
    <w:p w:rsidR="00FF4CF4" w:rsidRDefault="00FF4CF4" w:rsidP="00FF4CF4">
      <w:pPr>
        <w:textAlignment w:val="baseline"/>
        <w:rPr>
          <w:lang w:val="ru-RU"/>
        </w:rPr>
      </w:pPr>
      <w:r>
        <w:rPr>
          <w:lang w:val="ru-RU"/>
        </w:rPr>
        <w:t>б) оплата за неотработанное время;</w:t>
      </w:r>
    </w:p>
    <w:p w:rsidR="00FF4CF4" w:rsidRDefault="00FF4CF4" w:rsidP="00FF4CF4">
      <w:pPr>
        <w:textAlignment w:val="baseline"/>
        <w:rPr>
          <w:lang w:val="ru-RU"/>
        </w:rPr>
      </w:pPr>
    </w:p>
    <w:p w:rsidR="00FF4CF4" w:rsidRDefault="00FF4CF4" w:rsidP="00FF4CF4">
      <w:pPr>
        <w:textAlignment w:val="baseline"/>
        <w:rPr>
          <w:lang w:val="ru-RU"/>
        </w:rPr>
      </w:pPr>
      <w:r>
        <w:rPr>
          <w:lang w:val="ru-RU"/>
        </w:rPr>
        <w:t>в) единовременные поощрительные выплаты;</w:t>
      </w:r>
    </w:p>
    <w:p w:rsidR="00FF4CF4" w:rsidRDefault="00FF4CF4" w:rsidP="00FF4CF4">
      <w:pPr>
        <w:textAlignment w:val="baseline"/>
        <w:rPr>
          <w:lang w:val="ru-RU"/>
        </w:rPr>
      </w:pPr>
    </w:p>
    <w:p w:rsidR="00FF4CF4" w:rsidRDefault="00FF4CF4" w:rsidP="00FF4CF4">
      <w:pPr>
        <w:textAlignment w:val="baseline"/>
        <w:rPr>
          <w:lang w:val="ru-RU"/>
        </w:rPr>
      </w:pPr>
      <w:r>
        <w:rPr>
          <w:lang w:val="ru-RU"/>
        </w:rPr>
        <w:t>г) выплаты на питание, жилье, топливо;</w:t>
      </w:r>
    </w:p>
    <w:p w:rsidR="00FF4CF4" w:rsidRDefault="00FF4CF4" w:rsidP="00FF4CF4">
      <w:pPr>
        <w:textAlignment w:val="baseline"/>
        <w:rPr>
          <w:lang w:val="ru-RU"/>
        </w:rPr>
      </w:pPr>
    </w:p>
    <w:p w:rsidR="00FF4CF4" w:rsidRDefault="00FF4CF4" w:rsidP="00FF4CF4">
      <w:pPr>
        <w:textAlignment w:val="baseline"/>
        <w:rPr>
          <w:lang w:val="ru-RU"/>
        </w:rPr>
      </w:pPr>
      <w:r>
        <w:rPr>
          <w:lang w:val="ru-RU"/>
        </w:rPr>
        <w:t>д) выплаты социального характера.</w:t>
      </w:r>
    </w:p>
    <w:p w:rsidR="00FF4CF4" w:rsidRDefault="00FF4CF4" w:rsidP="00FF4CF4">
      <w:pPr>
        <w:textAlignment w:val="baseline"/>
        <w:rPr>
          <w:rFonts w:ascii="Calibri" w:hAnsi="Calibri"/>
          <w:lang w:val="ru-RU"/>
        </w:rPr>
      </w:pPr>
    </w:p>
    <w:p w:rsidR="00FF4CF4" w:rsidRDefault="00FF4CF4" w:rsidP="00FF4CF4">
      <w:pPr>
        <w:textAlignment w:val="baseline"/>
        <w:rPr>
          <w:rFonts w:ascii="Calibri" w:hAnsi="Calibri"/>
          <w:lang w:val="ru-RU"/>
        </w:rPr>
      </w:pPr>
    </w:p>
    <w:p w:rsidR="00FF4CF4" w:rsidRDefault="00FF4CF4" w:rsidP="00FF4CF4">
      <w:pPr>
        <w:textAlignment w:val="baseline"/>
        <w:rPr>
          <w:rFonts w:ascii="Calibri" w:hAnsi="Calibri"/>
          <w:lang w:val="ru-RU"/>
        </w:rPr>
      </w:pPr>
    </w:p>
    <w:p w:rsidR="00FF4CF4" w:rsidRDefault="00FF4CF4" w:rsidP="00FF4CF4">
      <w:pPr>
        <w:textAlignment w:val="baseline"/>
        <w:rPr>
          <w:rFonts w:eastAsia="Calibri"/>
          <w:color w:val="000000"/>
          <w:lang w:val="ru-RU"/>
        </w:rPr>
      </w:pPr>
      <w:bookmarkStart w:id="5" w:name="_Hlk493329625"/>
      <w:r>
        <w:rPr>
          <w:rFonts w:eastAsia="Calibri"/>
          <w:color w:val="000000"/>
          <w:lang w:val="ru-RU"/>
        </w:rPr>
        <w:lastRenderedPageBreak/>
        <w:t>Составитель ________________________ Кудрявцев Д.И.</w:t>
      </w:r>
    </w:p>
    <w:p w:rsidR="00FF4CF4" w:rsidRPr="00FF4CF4" w:rsidRDefault="00FF4CF4" w:rsidP="00FF4CF4">
      <w:pPr>
        <w:textAlignment w:val="baseline"/>
        <w:rPr>
          <w:rFonts w:eastAsia="Calibri"/>
          <w:color w:val="000000"/>
          <w:vertAlign w:val="superscript"/>
          <w:lang w:val="ru-RU"/>
        </w:rPr>
      </w:pPr>
      <w:r>
        <w:rPr>
          <w:rFonts w:eastAsia="Calibri"/>
          <w:color w:val="000000"/>
          <w:vertAlign w:val="superscript"/>
          <w:lang w:val="ru-RU"/>
        </w:rPr>
        <w:t xml:space="preserve">                                                                              </w:t>
      </w:r>
      <w:r w:rsidRPr="00FF4CF4">
        <w:rPr>
          <w:rFonts w:eastAsia="Calibri"/>
          <w:color w:val="000000"/>
          <w:vertAlign w:val="superscript"/>
          <w:lang w:val="ru-RU"/>
        </w:rPr>
        <w:t>(подпись)</w:t>
      </w:r>
    </w:p>
    <w:bookmarkEnd w:id="5"/>
    <w:p w:rsidR="00FF4CF4" w:rsidRDefault="00FF4CF4" w:rsidP="00FF4CF4">
      <w:pPr>
        <w:textAlignment w:val="baseline"/>
        <w:rPr>
          <w:rFonts w:eastAsia="Calibri"/>
          <w:color w:val="000000"/>
          <w:vertAlign w:val="superscript"/>
          <w:lang w:val="ru-RU"/>
        </w:rPr>
      </w:pPr>
      <w:r>
        <w:rPr>
          <w:rFonts w:eastAsia="Calibri"/>
          <w:color w:val="000000"/>
          <w:lang w:val="ru-RU"/>
        </w:rPr>
        <w:t>«28» мая 2018</w:t>
      </w:r>
      <w:r>
        <w:rPr>
          <w:rFonts w:eastAsia="Calibri"/>
          <w:color w:val="000000"/>
        </w:rPr>
        <w:t> </w:t>
      </w:r>
      <w:r>
        <w:rPr>
          <w:rFonts w:eastAsia="Calibri"/>
          <w:color w:val="000000"/>
          <w:lang w:val="ru-RU"/>
        </w:rPr>
        <w:t>г.</w:t>
      </w:r>
      <w:r>
        <w:rPr>
          <w:rFonts w:eastAsia="Calibri"/>
          <w:color w:val="000000"/>
        </w:rPr>
        <w:t> </w:t>
      </w:r>
    </w:p>
    <w:p w:rsidR="00FF4CF4" w:rsidRDefault="00FF4CF4" w:rsidP="00FF4CF4">
      <w:pPr>
        <w:textAlignment w:val="baseline"/>
        <w:rPr>
          <w:rFonts w:ascii="Calibri" w:hAnsi="Calibri"/>
          <w:lang w:val="ru-RU"/>
        </w:rPr>
      </w:pPr>
    </w:p>
    <w:p w:rsidR="00FF4CF4" w:rsidRDefault="00FF4CF4" w:rsidP="00FF4CF4">
      <w:pPr>
        <w:textAlignment w:val="baseline"/>
        <w:rPr>
          <w:rFonts w:ascii="Calibri" w:hAnsi="Calibri"/>
          <w:lang w:val="ru-RU"/>
        </w:rPr>
      </w:pPr>
    </w:p>
    <w:p w:rsidR="00FF4CF4" w:rsidRDefault="00FF4CF4" w:rsidP="00FF4CF4">
      <w:pPr>
        <w:textAlignment w:val="baseline"/>
        <w:rPr>
          <w:rFonts w:ascii="Calibri" w:hAnsi="Calibri"/>
          <w:lang w:val="ru-RU"/>
        </w:rPr>
      </w:pPr>
    </w:p>
    <w:p w:rsidR="00FF4CF4" w:rsidRDefault="00FF4CF4" w:rsidP="00FF4CF4">
      <w:pPr>
        <w:textAlignment w:val="baseline"/>
        <w:rPr>
          <w:rFonts w:ascii="Calibri" w:hAnsi="Calibri"/>
          <w:lang w:val="ru-RU"/>
        </w:rPr>
      </w:pPr>
    </w:p>
    <w:p w:rsidR="00FF4CF4" w:rsidRDefault="00FF4CF4" w:rsidP="00FF4CF4">
      <w:pPr>
        <w:pStyle w:val="1"/>
        <w:jc w:val="both"/>
        <w:rPr>
          <w:sz w:val="24"/>
          <w:szCs w:val="24"/>
        </w:rPr>
      </w:pPr>
      <w:bookmarkStart w:id="6" w:name="_Toc480487764"/>
      <w:r>
        <w:rPr>
          <w:sz w:val="24"/>
          <w:szCs w:val="24"/>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6"/>
    </w:p>
    <w:p w:rsidR="00FF4CF4" w:rsidRDefault="00FF4CF4" w:rsidP="00FF4CF4">
      <w:pPr>
        <w:rPr>
          <w:lang w:val="ru-RU"/>
        </w:rPr>
      </w:pPr>
    </w:p>
    <w:p w:rsidR="00FF4CF4" w:rsidRDefault="00FF4CF4" w:rsidP="00FF4CF4">
      <w:pPr>
        <w:ind w:firstLine="708"/>
        <w:jc w:val="both"/>
        <w:rPr>
          <w:lang w:val="ru-RU"/>
        </w:rPr>
      </w:pPr>
      <w:r>
        <w:rPr>
          <w:lang w:val="ru-RU"/>
        </w:rPr>
        <w:t>Процедуры оценивания включают в себя текущий контроль и промежуточную аттестацию.</w:t>
      </w:r>
    </w:p>
    <w:p w:rsidR="00FF4CF4" w:rsidRDefault="00FF4CF4" w:rsidP="00FF4CF4">
      <w:pPr>
        <w:ind w:firstLine="708"/>
        <w:jc w:val="both"/>
        <w:rPr>
          <w:lang w:val="ru-RU"/>
        </w:rPr>
      </w:pPr>
      <w:r>
        <w:rPr>
          <w:b/>
          <w:lang w:val="ru-RU"/>
        </w:rPr>
        <w:t>Текущий контроль</w:t>
      </w:r>
      <w:r>
        <w:rPr>
          <w:lang w:val="ru-RU"/>
        </w:rPr>
        <w:t>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w:t>
      </w:r>
    </w:p>
    <w:p w:rsidR="00FF4CF4" w:rsidRDefault="00FF4CF4" w:rsidP="00FF4CF4">
      <w:pPr>
        <w:jc w:val="both"/>
        <w:rPr>
          <w:lang w:val="ru-RU"/>
        </w:rPr>
      </w:pPr>
      <w:r>
        <w:rPr>
          <w:lang w:val="ru-RU"/>
        </w:rPr>
        <w:tab/>
      </w:r>
      <w:r>
        <w:rPr>
          <w:b/>
          <w:lang w:val="ru-RU"/>
        </w:rPr>
        <w:t>Промежуточная аттестация</w:t>
      </w:r>
      <w:r>
        <w:rPr>
          <w:lang w:val="ru-RU"/>
        </w:rPr>
        <w:t xml:space="preserve"> проводится в форме экзамена.</w:t>
      </w:r>
      <w:bookmarkStart w:id="7" w:name="_GoBack"/>
      <w:bookmarkEnd w:id="7"/>
    </w:p>
    <w:p w:rsidR="00FF4CF4" w:rsidRDefault="00FF4CF4" w:rsidP="00FF4CF4">
      <w:pPr>
        <w:ind w:firstLine="708"/>
        <w:jc w:val="both"/>
        <w:rPr>
          <w:lang w:val="ru-RU"/>
        </w:rPr>
      </w:pPr>
      <w:r>
        <w:rPr>
          <w:lang w:val="ru-RU"/>
        </w:rPr>
        <w:t xml:space="preserve">Экзамен проводится по расписанию экзаменационной сессии в письменном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FF4CF4" w:rsidRDefault="00FF4CF4" w:rsidP="00FF4CF4">
      <w:pPr>
        <w:jc w:val="both"/>
        <w:rPr>
          <w:lang w:val="ru-RU"/>
        </w:rPr>
      </w:pPr>
    </w:p>
    <w:p w:rsidR="00FF4CF4" w:rsidRDefault="00FF4CF4" w:rsidP="00FF4CF4">
      <w:pPr>
        <w:widowControl w:val="0"/>
        <w:rPr>
          <w:lang w:val="ru-RU"/>
        </w:rPr>
      </w:pPr>
      <w:r>
        <w:rPr>
          <w:lang w:val="ru-RU"/>
        </w:rPr>
        <w:t>Приложение 2</w:t>
      </w:r>
    </w:p>
    <w:p w:rsidR="00FF4CF4" w:rsidRDefault="00FF4CF4" w:rsidP="00FF4CF4">
      <w:pPr>
        <w:widowControl w:val="0"/>
        <w:rPr>
          <w:lang w:val="ru-RU"/>
        </w:rPr>
      </w:pPr>
      <w:r>
        <w:rPr>
          <w:lang w:val="ru-RU"/>
        </w:rPr>
        <w:t xml:space="preserve">                                                                                                 к рабочей программе</w:t>
      </w:r>
    </w:p>
    <w:p w:rsidR="00FF4CF4" w:rsidRDefault="00FF4CF4" w:rsidP="00FF4CF4">
      <w:pPr>
        <w:widowControl w:val="0"/>
        <w:rPr>
          <w:lang w:val="ru-RU"/>
        </w:rPr>
      </w:pPr>
    </w:p>
    <w:p w:rsidR="00FF4CF4" w:rsidRDefault="00FF4CF4" w:rsidP="00FF4CF4">
      <w:pPr>
        <w:widowControl w:val="0"/>
        <w:rPr>
          <w:lang w:val="ru-RU"/>
        </w:rPr>
      </w:pPr>
      <w:r>
        <w:rPr>
          <w:lang w:val="ru-RU"/>
        </w:rPr>
        <w:t>Министерство образования и науки Российской Федерации</w:t>
      </w:r>
    </w:p>
    <w:p w:rsidR="00FF4CF4" w:rsidRDefault="00FF4CF4" w:rsidP="00FF4CF4">
      <w:pPr>
        <w:widowControl w:val="0"/>
        <w:rPr>
          <w:lang w:val="ru-RU"/>
        </w:rPr>
      </w:pPr>
      <w:r>
        <w:rPr>
          <w:lang w:val="ru-RU"/>
        </w:rPr>
        <w:t>Федеральное государственное бюджетное образовательное учреждение высшего образования</w:t>
      </w:r>
    </w:p>
    <w:p w:rsidR="00FF4CF4" w:rsidRDefault="00FF4CF4" w:rsidP="00FF4CF4">
      <w:pPr>
        <w:widowControl w:val="0"/>
        <w:rPr>
          <w:lang w:val="ru-RU"/>
        </w:rPr>
      </w:pPr>
      <w:r>
        <w:rPr>
          <w:lang w:val="ru-RU"/>
        </w:rPr>
        <w:t>«Ростовский государственный экономический университет (РИНХ)»</w:t>
      </w:r>
    </w:p>
    <w:p w:rsidR="00FF4CF4" w:rsidRDefault="00FF4CF4" w:rsidP="00FF4CF4">
      <w:pPr>
        <w:widowControl w:val="0"/>
        <w:rPr>
          <w:lang w:val="ru-RU"/>
        </w:rPr>
      </w:pPr>
    </w:p>
    <w:p w:rsidR="00FF4CF4" w:rsidRDefault="00FF4CF4" w:rsidP="00FF4CF4">
      <w:pPr>
        <w:widowControl w:val="0"/>
        <w:rPr>
          <w:lang w:val="ru-RU"/>
        </w:rPr>
      </w:pPr>
    </w:p>
    <w:p w:rsidR="00FF4CF4" w:rsidRDefault="00FF4CF4" w:rsidP="00FF4CF4">
      <w:pPr>
        <w:widowControl w:val="0"/>
        <w:rPr>
          <w:lang w:val="ru-RU"/>
        </w:rPr>
      </w:pPr>
    </w:p>
    <w:tbl>
      <w:tblPr>
        <w:tblW w:w="0" w:type="auto"/>
        <w:tblLook w:val="00A0"/>
      </w:tblPr>
      <w:tblGrid>
        <w:gridCol w:w="3708"/>
        <w:gridCol w:w="5862"/>
      </w:tblGrid>
      <w:tr w:rsidR="00FF4CF4" w:rsidTr="00FF4CF4">
        <w:tc>
          <w:tcPr>
            <w:tcW w:w="3708" w:type="dxa"/>
          </w:tcPr>
          <w:p w:rsidR="00FF4CF4" w:rsidRDefault="00FF4CF4">
            <w:pPr>
              <w:widowControl w:val="0"/>
              <w:rPr>
                <w:lang w:val="ru-RU"/>
              </w:rPr>
            </w:pPr>
          </w:p>
        </w:tc>
        <w:tc>
          <w:tcPr>
            <w:tcW w:w="5862" w:type="dxa"/>
            <w:hideMark/>
          </w:tcPr>
          <w:p w:rsidR="00FF4CF4" w:rsidRDefault="00FF4CF4">
            <w:pPr>
              <w:shd w:val="clear" w:color="auto" w:fill="FFFFFF"/>
              <w:tabs>
                <w:tab w:val="left" w:pos="1134"/>
              </w:tabs>
              <w:rPr>
                <w:sz w:val="28"/>
                <w:szCs w:val="28"/>
                <w:lang w:val="ru-RU"/>
              </w:rPr>
            </w:pPr>
            <w:r>
              <w:rPr>
                <w:sz w:val="28"/>
                <w:szCs w:val="28"/>
                <w:lang w:val="ru-RU"/>
              </w:rPr>
              <w:t>Рассмотрено и одобрено</w:t>
            </w:r>
          </w:p>
          <w:p w:rsidR="00FF4CF4" w:rsidRDefault="00FF4CF4">
            <w:pPr>
              <w:shd w:val="clear" w:color="auto" w:fill="FFFFFF"/>
              <w:tabs>
                <w:tab w:val="left" w:pos="1134"/>
              </w:tabs>
              <w:rPr>
                <w:sz w:val="28"/>
                <w:szCs w:val="28"/>
                <w:lang w:val="ru-RU"/>
              </w:rPr>
            </w:pPr>
            <w:r>
              <w:rPr>
                <w:sz w:val="28"/>
                <w:szCs w:val="28"/>
                <w:lang w:val="ru-RU"/>
              </w:rPr>
              <w:t>на заседании кафедры «Управление персоналом и социологии»</w:t>
            </w:r>
          </w:p>
          <w:p w:rsidR="00FF4CF4" w:rsidRDefault="00FF4CF4">
            <w:pPr>
              <w:shd w:val="clear" w:color="auto" w:fill="FFFFFF"/>
              <w:tabs>
                <w:tab w:val="left" w:pos="1134"/>
              </w:tabs>
              <w:rPr>
                <w:sz w:val="28"/>
                <w:szCs w:val="28"/>
                <w:lang w:val="ru-RU"/>
              </w:rPr>
            </w:pPr>
            <w:r>
              <w:rPr>
                <w:sz w:val="28"/>
                <w:szCs w:val="28"/>
                <w:lang w:val="ru-RU"/>
              </w:rPr>
              <w:t xml:space="preserve">Протокол № 11 от «28 » мая 2018 г.  </w:t>
            </w:r>
          </w:p>
          <w:p w:rsidR="00FF4CF4" w:rsidRDefault="00FF4CF4">
            <w:pPr>
              <w:widowControl w:val="0"/>
              <w:rPr>
                <w:lang w:val="ru-RU"/>
              </w:rPr>
            </w:pPr>
            <w:r>
              <w:rPr>
                <w:sz w:val="28"/>
                <w:szCs w:val="28"/>
                <w:lang w:val="ru-RU"/>
              </w:rPr>
              <w:t xml:space="preserve">Зав. кафедрой  __________  </w:t>
            </w:r>
            <w:r>
              <w:rPr>
                <w:i/>
                <w:sz w:val="28"/>
                <w:szCs w:val="28"/>
                <w:lang w:val="ru-RU"/>
              </w:rPr>
              <w:t>Белов М.Т.</w:t>
            </w:r>
          </w:p>
        </w:tc>
      </w:tr>
    </w:tbl>
    <w:p w:rsidR="00FF4CF4" w:rsidRDefault="00FF4CF4" w:rsidP="00FF4CF4">
      <w:pPr>
        <w:widowControl w:val="0"/>
        <w:rPr>
          <w:lang w:val="ru-RU"/>
        </w:rPr>
      </w:pPr>
    </w:p>
    <w:p w:rsidR="00FF4CF4" w:rsidRDefault="00FF4CF4" w:rsidP="00FF4CF4">
      <w:pPr>
        <w:rPr>
          <w:lang w:val="ru-RU"/>
        </w:rPr>
      </w:pPr>
    </w:p>
    <w:p w:rsidR="00FF4CF4" w:rsidRDefault="00FF4CF4" w:rsidP="00FF4CF4">
      <w:pPr>
        <w:jc w:val="center"/>
        <w:rPr>
          <w:i/>
          <w:lang w:val="ru-RU"/>
        </w:rPr>
      </w:pPr>
      <w:r>
        <w:rPr>
          <w:b/>
          <w:lang w:val="ru-RU"/>
        </w:rPr>
        <w:t>МЕТОДИЧЕСКИЕ УКАЗАНИЯ ПО ОСВОЕНИЮ ДИСЦИПЛИНЫ</w:t>
      </w:r>
    </w:p>
    <w:p w:rsidR="00FF4CF4" w:rsidRDefault="00FF4CF4" w:rsidP="00FF4CF4">
      <w:pPr>
        <w:widowControl w:val="0"/>
        <w:rPr>
          <w:b/>
          <w:sz w:val="28"/>
          <w:szCs w:val="28"/>
          <w:lang w:val="ru-RU"/>
        </w:rPr>
      </w:pPr>
    </w:p>
    <w:p w:rsidR="00FF4CF4" w:rsidRDefault="00FF4CF4" w:rsidP="00FF4CF4">
      <w:pPr>
        <w:widowControl w:val="0"/>
        <w:jc w:val="center"/>
        <w:rPr>
          <w:rFonts w:eastAsia="Calibri"/>
          <w:lang w:val="ru-RU"/>
        </w:rPr>
      </w:pPr>
      <w:r>
        <w:rPr>
          <w:u w:val="single"/>
          <w:lang w:val="ru-RU"/>
        </w:rPr>
        <w:t>Б1.В.ДВ.1.1 «Анализ и планирование трудовых показателей»</w:t>
      </w:r>
    </w:p>
    <w:p w:rsidR="00FF4CF4" w:rsidRDefault="00FF4CF4" w:rsidP="00FF4CF4">
      <w:pPr>
        <w:rPr>
          <w:lang w:val="ru-RU"/>
        </w:rPr>
      </w:pPr>
    </w:p>
    <w:p w:rsidR="00FF4CF4" w:rsidRDefault="00FF4CF4" w:rsidP="00FF4CF4">
      <w:pPr>
        <w:widowControl w:val="0"/>
        <w:jc w:val="center"/>
        <w:rPr>
          <w:rFonts w:eastAsia="Calibri"/>
          <w:lang w:val="ru-RU"/>
        </w:rPr>
      </w:pPr>
      <w:r>
        <w:rPr>
          <w:rFonts w:eastAsia="Calibri"/>
          <w:lang w:val="ru-RU"/>
        </w:rPr>
        <w:t>Направление подготовки / специальность</w:t>
      </w:r>
    </w:p>
    <w:p w:rsidR="00FF4CF4" w:rsidRDefault="00FF4CF4" w:rsidP="00FF4CF4">
      <w:pPr>
        <w:widowControl w:val="0"/>
        <w:jc w:val="center"/>
        <w:rPr>
          <w:rFonts w:eastAsia="Calibri"/>
          <w:lang w:val="ru-RU"/>
        </w:rPr>
      </w:pPr>
      <w:r>
        <w:rPr>
          <w:rFonts w:eastAsia="Calibri"/>
          <w:lang w:val="ru-RU"/>
        </w:rPr>
        <w:t xml:space="preserve">  38.03.03 Управление персоналом</w:t>
      </w:r>
    </w:p>
    <w:p w:rsidR="00FF4CF4" w:rsidRDefault="00FF4CF4" w:rsidP="00FF4CF4">
      <w:pPr>
        <w:widowControl w:val="0"/>
        <w:jc w:val="center"/>
        <w:rPr>
          <w:iCs/>
          <w:lang w:val="ru-RU"/>
        </w:rPr>
      </w:pPr>
    </w:p>
    <w:p w:rsidR="00FF4CF4" w:rsidRDefault="00FF4CF4" w:rsidP="00FF4CF4">
      <w:pPr>
        <w:widowControl w:val="0"/>
        <w:jc w:val="center"/>
        <w:rPr>
          <w:iCs/>
          <w:lang w:val="ru-RU"/>
        </w:rPr>
      </w:pPr>
    </w:p>
    <w:p w:rsidR="00FF4CF4" w:rsidRDefault="00FF4CF4" w:rsidP="00FF4CF4">
      <w:pPr>
        <w:shd w:val="clear" w:color="auto" w:fill="FFFFFF"/>
        <w:jc w:val="both"/>
        <w:rPr>
          <w:lang w:val="ru-RU"/>
        </w:rPr>
      </w:pPr>
    </w:p>
    <w:p w:rsidR="00FF4CF4" w:rsidRDefault="00FF4CF4" w:rsidP="00FF4CF4">
      <w:pPr>
        <w:widowControl w:val="0"/>
        <w:jc w:val="center"/>
        <w:rPr>
          <w:iCs/>
          <w:lang w:val="ru-RU"/>
        </w:rPr>
      </w:pPr>
    </w:p>
    <w:p w:rsidR="00FF4CF4" w:rsidRDefault="00FF4CF4" w:rsidP="00FF4CF4">
      <w:pPr>
        <w:widowControl w:val="0"/>
        <w:jc w:val="center"/>
        <w:rPr>
          <w:iCs/>
          <w:lang w:val="ru-RU"/>
        </w:rPr>
      </w:pPr>
      <w:r>
        <w:rPr>
          <w:iCs/>
          <w:lang w:val="ru-RU"/>
        </w:rPr>
        <w:t>Уровень образования</w:t>
      </w:r>
    </w:p>
    <w:p w:rsidR="00FF4CF4" w:rsidRDefault="00FF4CF4" w:rsidP="00FF4CF4">
      <w:pPr>
        <w:widowControl w:val="0"/>
        <w:jc w:val="center"/>
        <w:rPr>
          <w:iCs/>
        </w:rPr>
      </w:pPr>
      <w:r>
        <w:rPr>
          <w:iCs/>
        </w:rPr>
        <w:t>бакалавриат</w:t>
      </w:r>
    </w:p>
    <w:p w:rsidR="00FF4CF4" w:rsidRDefault="00FF4CF4" w:rsidP="00FF4CF4">
      <w:pPr>
        <w:widowControl w:val="0"/>
        <w:jc w:val="center"/>
      </w:pPr>
    </w:p>
    <w:p w:rsidR="00FF4CF4" w:rsidRDefault="00FF4CF4" w:rsidP="00FF4CF4">
      <w:pPr>
        <w:widowControl w:val="0"/>
        <w:jc w:val="center"/>
      </w:pPr>
    </w:p>
    <w:p w:rsidR="00FF4CF4" w:rsidRDefault="00FF4CF4" w:rsidP="00FF4CF4">
      <w:pPr>
        <w:widowControl w:val="0"/>
        <w:jc w:val="center"/>
      </w:pPr>
    </w:p>
    <w:p w:rsidR="00FF4CF4" w:rsidRDefault="00FF4CF4" w:rsidP="00FF4CF4">
      <w:pPr>
        <w:widowControl w:val="0"/>
        <w:jc w:val="center"/>
      </w:pPr>
    </w:p>
    <w:p w:rsidR="00FF4CF4" w:rsidRDefault="00FF4CF4" w:rsidP="00FF4CF4">
      <w:pPr>
        <w:widowControl w:val="0"/>
        <w:jc w:val="center"/>
      </w:pPr>
    </w:p>
    <w:p w:rsidR="00FF4CF4" w:rsidRDefault="00FF4CF4" w:rsidP="00FF4CF4">
      <w:pPr>
        <w:widowControl w:val="0"/>
        <w:jc w:val="center"/>
      </w:pPr>
    </w:p>
    <w:p w:rsidR="00FF4CF4" w:rsidRDefault="00FF4CF4" w:rsidP="00FF4CF4">
      <w:pPr>
        <w:widowControl w:val="0"/>
        <w:jc w:val="center"/>
      </w:pPr>
    </w:p>
    <w:p w:rsidR="00FF4CF4" w:rsidRDefault="00FF4CF4" w:rsidP="00FF4CF4">
      <w:pPr>
        <w:widowControl w:val="0"/>
        <w:jc w:val="center"/>
      </w:pPr>
    </w:p>
    <w:p w:rsidR="00FF4CF4" w:rsidRDefault="00FF4CF4" w:rsidP="00FF4CF4">
      <w:pPr>
        <w:widowControl w:val="0"/>
        <w:jc w:val="center"/>
      </w:pPr>
    </w:p>
    <w:p w:rsidR="00FF4CF4" w:rsidRDefault="00FF4CF4" w:rsidP="00FF4CF4">
      <w:pPr>
        <w:widowControl w:val="0"/>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9"/>
        <w:gridCol w:w="7295"/>
      </w:tblGrid>
      <w:tr w:rsidR="00FF4CF4" w:rsidTr="00FF4CF4">
        <w:tc>
          <w:tcPr>
            <w:tcW w:w="1390" w:type="pct"/>
            <w:tcBorders>
              <w:top w:val="nil"/>
              <w:left w:val="nil"/>
              <w:bottom w:val="nil"/>
              <w:right w:val="nil"/>
            </w:tcBorders>
          </w:tcPr>
          <w:p w:rsidR="00FF4CF4" w:rsidRDefault="00FF4CF4">
            <w:pPr>
              <w:widowControl w:val="0"/>
            </w:pPr>
          </w:p>
          <w:p w:rsidR="00FF4CF4" w:rsidRDefault="00FF4CF4">
            <w:pPr>
              <w:widowControl w:val="0"/>
            </w:pPr>
            <w:r>
              <w:t xml:space="preserve">Составитель </w:t>
            </w:r>
          </w:p>
        </w:tc>
        <w:tc>
          <w:tcPr>
            <w:tcW w:w="3610" w:type="pct"/>
            <w:tcBorders>
              <w:top w:val="nil"/>
              <w:left w:val="nil"/>
              <w:bottom w:val="single" w:sz="4" w:space="0" w:color="auto"/>
              <w:right w:val="nil"/>
            </w:tcBorders>
          </w:tcPr>
          <w:p w:rsidR="00FF4CF4" w:rsidRDefault="00FF4CF4">
            <w:pPr>
              <w:widowControl w:val="0"/>
              <w:rPr>
                <w:lang w:val="ru-RU"/>
              </w:rPr>
            </w:pPr>
          </w:p>
          <w:p w:rsidR="00FF4CF4" w:rsidRDefault="00FF4CF4">
            <w:pPr>
              <w:widowControl w:val="0"/>
              <w:rPr>
                <w:lang w:val="ru-RU"/>
              </w:rPr>
            </w:pPr>
            <w:r>
              <w:rPr>
                <w:lang w:val="ru-RU"/>
              </w:rPr>
              <w:t xml:space="preserve">                                    Кудрявцев Д.И. доцент, к.с.н.            </w:t>
            </w:r>
          </w:p>
        </w:tc>
      </w:tr>
      <w:tr w:rsidR="00FF4CF4" w:rsidTr="00FF4CF4">
        <w:tc>
          <w:tcPr>
            <w:tcW w:w="1390" w:type="pct"/>
            <w:tcBorders>
              <w:top w:val="nil"/>
              <w:left w:val="nil"/>
              <w:bottom w:val="nil"/>
              <w:right w:val="nil"/>
            </w:tcBorders>
          </w:tcPr>
          <w:p w:rsidR="00FF4CF4" w:rsidRDefault="00FF4CF4">
            <w:pPr>
              <w:widowControl w:val="0"/>
              <w:rPr>
                <w:lang w:val="ru-RU"/>
              </w:rPr>
            </w:pPr>
          </w:p>
        </w:tc>
        <w:tc>
          <w:tcPr>
            <w:tcW w:w="3610" w:type="pct"/>
            <w:tcBorders>
              <w:top w:val="single" w:sz="4" w:space="0" w:color="auto"/>
              <w:left w:val="nil"/>
              <w:bottom w:val="nil"/>
              <w:right w:val="nil"/>
            </w:tcBorders>
            <w:hideMark/>
          </w:tcPr>
          <w:p w:rsidR="00FF4CF4" w:rsidRDefault="00FF4CF4">
            <w:pPr>
              <w:widowControl w:val="0"/>
              <w:jc w:val="center"/>
              <w:rPr>
                <w:i/>
                <w:iCs/>
                <w:lang w:val="ru-RU"/>
              </w:rPr>
            </w:pPr>
            <w:r>
              <w:rPr>
                <w:i/>
                <w:spacing w:val="-2"/>
                <w:lang w:val="ru-RU"/>
              </w:rPr>
              <w:t xml:space="preserve">        (подпись)                       Ф.И.О.</w:t>
            </w:r>
            <w:r>
              <w:rPr>
                <w:i/>
                <w:iCs/>
                <w:lang w:val="ru-RU"/>
              </w:rPr>
              <w:t>, должность,</w:t>
            </w:r>
            <w:r>
              <w:rPr>
                <w:i/>
                <w:spacing w:val="-2"/>
                <w:lang w:val="ru-RU"/>
              </w:rPr>
              <w:t xml:space="preserve"> ученая степень, ученое звание</w:t>
            </w:r>
          </w:p>
        </w:tc>
      </w:tr>
    </w:tbl>
    <w:p w:rsidR="00FF4CF4" w:rsidRDefault="00FF4CF4" w:rsidP="00FF4CF4">
      <w:pPr>
        <w:keepNext/>
        <w:keepLines/>
        <w:widowControl w:val="0"/>
        <w:spacing w:before="200"/>
        <w:outlineLvl w:val="5"/>
        <w:rPr>
          <w:rFonts w:asciiTheme="majorHAnsi" w:eastAsiaTheme="majorEastAsia" w:hAnsiTheme="majorHAnsi" w:cstheme="majorBidi"/>
          <w:i/>
          <w:iCs/>
          <w:color w:val="243F60" w:themeColor="accent1" w:themeShade="7F"/>
          <w:lang w:val="ru-RU"/>
        </w:rPr>
      </w:pPr>
    </w:p>
    <w:p w:rsidR="00FF4CF4" w:rsidRDefault="00FF4CF4" w:rsidP="00FF4CF4">
      <w:pPr>
        <w:rPr>
          <w:lang w:val="ru-RU"/>
        </w:rPr>
      </w:pPr>
    </w:p>
    <w:p w:rsidR="00FF4CF4" w:rsidRDefault="00FF4CF4" w:rsidP="00FF4CF4">
      <w:pPr>
        <w:rPr>
          <w:lang w:val="ru-RU"/>
        </w:rPr>
      </w:pPr>
    </w:p>
    <w:p w:rsidR="00FF4CF4" w:rsidRDefault="00FF4CF4" w:rsidP="00FF4CF4">
      <w:pPr>
        <w:rPr>
          <w:lang w:val="ru-RU"/>
        </w:rPr>
      </w:pPr>
    </w:p>
    <w:p w:rsidR="00FF4CF4" w:rsidRDefault="00FF4CF4" w:rsidP="00FF4CF4">
      <w:pPr>
        <w:rPr>
          <w:lang w:val="ru-RU"/>
        </w:rPr>
      </w:pPr>
    </w:p>
    <w:p w:rsidR="00FF4CF4" w:rsidRDefault="00FF4CF4" w:rsidP="00FF4CF4">
      <w:pPr>
        <w:widowControl w:val="0"/>
        <w:spacing w:after="360"/>
        <w:jc w:val="center"/>
        <w:rPr>
          <w:bCs/>
          <w:lang w:val="ru-RU"/>
        </w:rPr>
      </w:pPr>
      <w:r>
        <w:rPr>
          <w:bCs/>
          <w:lang w:val="ru-RU"/>
        </w:rPr>
        <w:t>Ростов-на-Дону, 2017</w:t>
      </w:r>
    </w:p>
    <w:p w:rsidR="00FF4CF4" w:rsidRDefault="00FF4CF4" w:rsidP="00FF4CF4">
      <w:pPr>
        <w:pStyle w:val="ab"/>
        <w:widowControl w:val="0"/>
        <w:spacing w:after="0" w:line="276" w:lineRule="auto"/>
        <w:ind w:left="0" w:firstLine="708"/>
        <w:jc w:val="both"/>
        <w:rPr>
          <w:bCs/>
          <w:sz w:val="28"/>
          <w:szCs w:val="28"/>
        </w:rPr>
      </w:pPr>
      <w:r>
        <w:rPr>
          <w:bCs/>
          <w:sz w:val="28"/>
          <w:szCs w:val="28"/>
        </w:rPr>
        <w:t>Методические указания по освоению дисциплины «</w:t>
      </w:r>
      <w:r>
        <w:rPr>
          <w:sz w:val="28"/>
          <w:szCs w:val="28"/>
        </w:rPr>
        <w:t>Анализ и планирование трудовых показателей</w:t>
      </w:r>
      <w:r>
        <w:rPr>
          <w:bCs/>
          <w:sz w:val="28"/>
          <w:szCs w:val="28"/>
        </w:rPr>
        <w:t xml:space="preserve">» адресованы студентам всех форм обучения.  </w:t>
      </w:r>
    </w:p>
    <w:p w:rsidR="00FF4CF4" w:rsidRDefault="00FF4CF4" w:rsidP="00FF4CF4">
      <w:pPr>
        <w:pStyle w:val="ab"/>
        <w:widowControl w:val="0"/>
        <w:spacing w:after="0" w:line="276" w:lineRule="auto"/>
        <w:ind w:left="0" w:firstLine="708"/>
        <w:jc w:val="both"/>
        <w:rPr>
          <w:bCs/>
          <w:sz w:val="28"/>
          <w:szCs w:val="28"/>
        </w:rPr>
      </w:pPr>
      <w:r>
        <w:rPr>
          <w:bCs/>
          <w:sz w:val="28"/>
          <w:szCs w:val="28"/>
        </w:rPr>
        <w:t xml:space="preserve">Учебным планом по направлению подготовки 38.03.03 </w:t>
      </w:r>
      <w:r>
        <w:rPr>
          <w:bCs/>
          <w:i/>
          <w:sz w:val="28"/>
          <w:szCs w:val="28"/>
        </w:rPr>
        <w:t>«</w:t>
      </w:r>
      <w:r>
        <w:rPr>
          <w:sz w:val="28"/>
          <w:szCs w:val="28"/>
        </w:rPr>
        <w:t>Управление персоналом</w:t>
      </w:r>
      <w:r>
        <w:rPr>
          <w:bCs/>
          <w:i/>
          <w:sz w:val="28"/>
          <w:szCs w:val="28"/>
        </w:rPr>
        <w:t>»</w:t>
      </w:r>
      <w:r>
        <w:rPr>
          <w:bCs/>
          <w:sz w:val="28"/>
          <w:szCs w:val="28"/>
        </w:rPr>
        <w:t xml:space="preserve"> предусмотрены следующие виды занятий:</w:t>
      </w:r>
    </w:p>
    <w:p w:rsidR="00FF4CF4" w:rsidRDefault="00FF4CF4" w:rsidP="00FF4CF4">
      <w:pPr>
        <w:pStyle w:val="ab"/>
        <w:widowControl w:val="0"/>
        <w:spacing w:after="0" w:line="276" w:lineRule="auto"/>
        <w:ind w:left="0" w:firstLine="708"/>
        <w:jc w:val="both"/>
        <w:rPr>
          <w:bCs/>
          <w:sz w:val="28"/>
          <w:szCs w:val="28"/>
        </w:rPr>
      </w:pPr>
      <w:r>
        <w:rPr>
          <w:bCs/>
          <w:sz w:val="28"/>
          <w:szCs w:val="28"/>
        </w:rPr>
        <w:t>- лекции;</w:t>
      </w:r>
    </w:p>
    <w:p w:rsidR="00FF4CF4" w:rsidRDefault="00FF4CF4" w:rsidP="00FF4CF4">
      <w:pPr>
        <w:pStyle w:val="ab"/>
        <w:widowControl w:val="0"/>
        <w:spacing w:after="0" w:line="276" w:lineRule="auto"/>
        <w:ind w:left="0" w:firstLine="708"/>
        <w:jc w:val="both"/>
        <w:rPr>
          <w:bCs/>
          <w:sz w:val="28"/>
          <w:szCs w:val="28"/>
        </w:rPr>
      </w:pPr>
      <w:r>
        <w:rPr>
          <w:bCs/>
          <w:sz w:val="28"/>
          <w:szCs w:val="28"/>
        </w:rPr>
        <w:t>- практические занятия;</w:t>
      </w:r>
    </w:p>
    <w:p w:rsidR="00FF4CF4" w:rsidRDefault="00FF4CF4" w:rsidP="00FF4CF4">
      <w:pPr>
        <w:pStyle w:val="ab"/>
        <w:widowControl w:val="0"/>
        <w:spacing w:after="0" w:line="276" w:lineRule="auto"/>
        <w:ind w:left="0" w:firstLine="708"/>
        <w:jc w:val="both"/>
        <w:rPr>
          <w:bCs/>
          <w:sz w:val="28"/>
          <w:szCs w:val="28"/>
        </w:rPr>
      </w:pPr>
      <w:r>
        <w:rPr>
          <w:bCs/>
          <w:sz w:val="28"/>
          <w:szCs w:val="28"/>
        </w:rPr>
        <w:t>- лабораторные занятия.</w:t>
      </w:r>
    </w:p>
    <w:p w:rsidR="00FF4CF4" w:rsidRDefault="00FF4CF4" w:rsidP="00FF4CF4">
      <w:pPr>
        <w:pStyle w:val="ab"/>
        <w:widowControl w:val="0"/>
        <w:spacing w:after="0" w:line="276" w:lineRule="auto"/>
        <w:ind w:left="0" w:firstLine="708"/>
        <w:jc w:val="both"/>
        <w:rPr>
          <w:bCs/>
          <w:sz w:val="28"/>
          <w:szCs w:val="28"/>
        </w:rPr>
      </w:pPr>
      <w:r>
        <w:rPr>
          <w:bCs/>
          <w:sz w:val="28"/>
          <w:szCs w:val="28"/>
        </w:rPr>
        <w:t xml:space="preserve">В ходе лекционных занятий рассматриваются основы бухгалтерского управленческого учета,управленческий учет как элемент системы управления предприятием, учет персонала,даются рекомендации для самостоятельной работы и подготовке к практическим занятиям. </w:t>
      </w:r>
    </w:p>
    <w:p w:rsidR="00FF4CF4" w:rsidRDefault="00FF4CF4" w:rsidP="00FF4CF4">
      <w:pPr>
        <w:pStyle w:val="ab"/>
        <w:widowControl w:val="0"/>
        <w:spacing w:after="0" w:line="276" w:lineRule="auto"/>
        <w:ind w:left="0" w:firstLine="708"/>
        <w:jc w:val="both"/>
        <w:rPr>
          <w:bCs/>
          <w:color w:val="00B050"/>
          <w:sz w:val="28"/>
          <w:szCs w:val="28"/>
        </w:rPr>
      </w:pPr>
      <w:r>
        <w:rPr>
          <w:bCs/>
          <w:sz w:val="28"/>
          <w:szCs w:val="28"/>
        </w:rPr>
        <w:t xml:space="preserve">В ходе практических занятий углубляются и закрепляются знания студентов по ряду рассмотренных на  лекциях  вопросов,  развиваются навыки  </w:t>
      </w:r>
      <w:r>
        <w:rPr>
          <w:sz w:val="28"/>
          <w:szCs w:val="28"/>
        </w:rPr>
        <w:t>разработки организационной и функционально-штатной структуры; навыками разработки локальных нормативных актов, касающихся организации труда; методами планирования численности и профессионального состава персонала в соответствии со стратегическими планами организации.</w:t>
      </w:r>
    </w:p>
    <w:p w:rsidR="00FF4CF4" w:rsidRDefault="00FF4CF4" w:rsidP="00FF4CF4">
      <w:pPr>
        <w:pStyle w:val="ab"/>
        <w:widowControl w:val="0"/>
        <w:spacing w:after="0" w:line="276" w:lineRule="auto"/>
        <w:ind w:left="0" w:firstLine="708"/>
        <w:jc w:val="both"/>
        <w:rPr>
          <w:bCs/>
          <w:sz w:val="28"/>
          <w:szCs w:val="28"/>
        </w:rPr>
      </w:pPr>
      <w:r>
        <w:rPr>
          <w:bCs/>
          <w:sz w:val="28"/>
          <w:szCs w:val="28"/>
        </w:rPr>
        <w:t xml:space="preserve">При подготовке к практическим занятиям каждый студент должен:  </w:t>
      </w:r>
    </w:p>
    <w:p w:rsidR="00FF4CF4" w:rsidRDefault="00FF4CF4" w:rsidP="00FF4CF4">
      <w:pPr>
        <w:pStyle w:val="ab"/>
        <w:widowControl w:val="0"/>
        <w:spacing w:after="0" w:line="276" w:lineRule="auto"/>
        <w:ind w:left="0" w:firstLine="708"/>
        <w:jc w:val="both"/>
        <w:rPr>
          <w:bCs/>
          <w:sz w:val="28"/>
          <w:szCs w:val="28"/>
        </w:rPr>
      </w:pPr>
      <w:r>
        <w:rPr>
          <w:bCs/>
          <w:sz w:val="28"/>
          <w:szCs w:val="28"/>
        </w:rPr>
        <w:t xml:space="preserve">– изучить рекомендованную учебную литературу;  </w:t>
      </w:r>
    </w:p>
    <w:p w:rsidR="00FF4CF4" w:rsidRDefault="00FF4CF4" w:rsidP="00FF4CF4">
      <w:pPr>
        <w:pStyle w:val="ab"/>
        <w:widowControl w:val="0"/>
        <w:spacing w:after="0" w:line="276" w:lineRule="auto"/>
        <w:ind w:left="0" w:firstLine="708"/>
        <w:jc w:val="both"/>
        <w:rPr>
          <w:bCs/>
          <w:sz w:val="28"/>
          <w:szCs w:val="28"/>
        </w:rPr>
      </w:pPr>
      <w:r>
        <w:rPr>
          <w:bCs/>
          <w:sz w:val="28"/>
          <w:szCs w:val="28"/>
        </w:rPr>
        <w:lastRenderedPageBreak/>
        <w:t xml:space="preserve">– изучить конспекты лекций;  </w:t>
      </w:r>
    </w:p>
    <w:p w:rsidR="00FF4CF4" w:rsidRDefault="00FF4CF4" w:rsidP="00FF4CF4">
      <w:pPr>
        <w:pStyle w:val="ab"/>
        <w:widowControl w:val="0"/>
        <w:spacing w:after="0" w:line="276" w:lineRule="auto"/>
        <w:ind w:left="0" w:firstLine="708"/>
        <w:jc w:val="both"/>
        <w:rPr>
          <w:bCs/>
          <w:sz w:val="28"/>
          <w:szCs w:val="28"/>
        </w:rPr>
      </w:pPr>
      <w:r>
        <w:rPr>
          <w:bCs/>
          <w:sz w:val="28"/>
          <w:szCs w:val="28"/>
        </w:rPr>
        <w:t xml:space="preserve">– подготовить ответы на все вопросы по изучаемой теме;  </w:t>
      </w:r>
    </w:p>
    <w:p w:rsidR="00FF4CF4" w:rsidRDefault="00FF4CF4" w:rsidP="00FF4CF4">
      <w:pPr>
        <w:pStyle w:val="ab"/>
        <w:widowControl w:val="0"/>
        <w:spacing w:after="0" w:line="276" w:lineRule="auto"/>
        <w:ind w:left="0" w:firstLine="708"/>
        <w:jc w:val="both"/>
        <w:rPr>
          <w:bCs/>
          <w:sz w:val="28"/>
          <w:szCs w:val="28"/>
        </w:rPr>
      </w:pPr>
      <w:r>
        <w:rPr>
          <w:bCs/>
          <w:sz w:val="28"/>
          <w:szCs w:val="28"/>
        </w:rPr>
        <w:t xml:space="preserve">–письменно решить домашнее задание, рекомендованные преподавателем при изучении каждой темы.    </w:t>
      </w:r>
    </w:p>
    <w:p w:rsidR="00FF4CF4" w:rsidRDefault="00FF4CF4" w:rsidP="00FF4CF4">
      <w:pPr>
        <w:pStyle w:val="ab"/>
        <w:widowControl w:val="0"/>
        <w:spacing w:after="0" w:line="276" w:lineRule="auto"/>
        <w:ind w:left="0" w:firstLine="708"/>
        <w:jc w:val="both"/>
        <w:rPr>
          <w:bCs/>
          <w:sz w:val="28"/>
          <w:szCs w:val="28"/>
        </w:rPr>
      </w:pPr>
      <w:r>
        <w:rPr>
          <w:bCs/>
          <w:sz w:val="28"/>
          <w:szCs w:val="28"/>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FF4CF4" w:rsidRDefault="00FF4CF4" w:rsidP="00FF4CF4">
      <w:pPr>
        <w:pStyle w:val="ab"/>
        <w:widowControl w:val="0"/>
        <w:spacing w:after="0" w:line="276" w:lineRule="auto"/>
        <w:ind w:left="0" w:firstLine="708"/>
        <w:jc w:val="both"/>
        <w:rPr>
          <w:bCs/>
          <w:sz w:val="28"/>
          <w:szCs w:val="28"/>
        </w:rPr>
      </w:pPr>
      <w:r>
        <w:rPr>
          <w:bCs/>
          <w:sz w:val="28"/>
          <w:szCs w:val="28"/>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FF4CF4" w:rsidRDefault="00FF4CF4" w:rsidP="00FF4CF4">
      <w:pPr>
        <w:pStyle w:val="ab"/>
        <w:widowControl w:val="0"/>
        <w:spacing w:after="0" w:line="276" w:lineRule="auto"/>
        <w:ind w:left="0" w:firstLine="708"/>
        <w:jc w:val="both"/>
        <w:rPr>
          <w:bCs/>
          <w:sz w:val="28"/>
          <w:szCs w:val="28"/>
        </w:rPr>
      </w:pPr>
      <w:r>
        <w:rPr>
          <w:bCs/>
          <w:sz w:val="28"/>
          <w:szCs w:val="28"/>
        </w:rPr>
        <w:t xml:space="preserve">Студент должен готовиться к предстоящему лабораторномузанятию по всем, обозначенным в рабочей программе дисциплины вопросам.  </w:t>
      </w:r>
    </w:p>
    <w:p w:rsidR="00FF4CF4" w:rsidRDefault="00FF4CF4" w:rsidP="00FF4CF4">
      <w:pPr>
        <w:pStyle w:val="ab"/>
        <w:widowControl w:val="0"/>
        <w:spacing w:after="0" w:line="276" w:lineRule="auto"/>
        <w:ind w:left="0" w:firstLine="708"/>
        <w:jc w:val="both"/>
        <w:rPr>
          <w:bCs/>
          <w:color w:val="808080" w:themeColor="background1" w:themeShade="80"/>
          <w:sz w:val="28"/>
          <w:szCs w:val="28"/>
        </w:rPr>
      </w:pPr>
      <w:r>
        <w:rPr>
          <w:bCs/>
          <w:sz w:val="28"/>
          <w:szCs w:val="28"/>
        </w:rPr>
        <w:t>При реализации различных видов учебной работы используются разнообразные (в т.ч. интерактивные) методы обучения.</w:t>
      </w:r>
    </w:p>
    <w:p w:rsidR="00FF4CF4" w:rsidRDefault="00FF4CF4" w:rsidP="00FF4CF4">
      <w:pPr>
        <w:pStyle w:val="ab"/>
        <w:widowControl w:val="0"/>
        <w:spacing w:after="0" w:line="276" w:lineRule="auto"/>
        <w:ind w:left="0" w:firstLine="708"/>
        <w:jc w:val="both"/>
        <w:rPr>
          <w:bCs/>
          <w:sz w:val="28"/>
          <w:szCs w:val="28"/>
        </w:rPr>
      </w:pPr>
      <w:r>
        <w:rPr>
          <w:bCs/>
          <w:sz w:val="28"/>
          <w:szCs w:val="28"/>
        </w:rPr>
        <w:t>Для подготовки к занятиям, текущему контролю и промежуточной аттестации студенты могут воспользоваться электронной библиотекой ВУЗа</w:t>
      </w:r>
      <w:r>
        <w:t>http://library.rsue.ru/.</w:t>
      </w:r>
      <w:r>
        <w:rPr>
          <w:bCs/>
          <w:sz w:val="28"/>
          <w:szCs w:val="28"/>
        </w:rPr>
        <w:t xml:space="preserve">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FF4CF4" w:rsidRDefault="00FF4CF4" w:rsidP="00FF4CF4">
      <w:pPr>
        <w:pStyle w:val="ab"/>
        <w:widowControl w:val="0"/>
        <w:spacing w:after="0" w:line="276" w:lineRule="auto"/>
        <w:ind w:left="0" w:firstLine="708"/>
        <w:jc w:val="both"/>
        <w:rPr>
          <w:bCs/>
          <w:color w:val="808080" w:themeColor="background1" w:themeShade="80"/>
          <w:sz w:val="28"/>
          <w:szCs w:val="28"/>
        </w:rPr>
      </w:pPr>
    </w:p>
    <w:p w:rsidR="00FF4CF4" w:rsidRDefault="00FF4CF4" w:rsidP="00FF4CF4">
      <w:pPr>
        <w:jc w:val="center"/>
        <w:rPr>
          <w:b/>
          <w:sz w:val="28"/>
          <w:szCs w:val="28"/>
          <w:lang w:val="ru-RU"/>
        </w:rPr>
      </w:pPr>
      <w:r>
        <w:rPr>
          <w:b/>
          <w:sz w:val="28"/>
          <w:szCs w:val="28"/>
          <w:lang w:val="ru-RU"/>
        </w:rPr>
        <w:t>Лабораторные работы.</w:t>
      </w:r>
    </w:p>
    <w:p w:rsidR="00FF4CF4" w:rsidRDefault="00FF4CF4" w:rsidP="00FF4CF4">
      <w:pPr>
        <w:jc w:val="center"/>
        <w:rPr>
          <w:b/>
          <w:sz w:val="28"/>
          <w:szCs w:val="28"/>
          <w:lang w:val="ru-RU"/>
        </w:rPr>
      </w:pPr>
    </w:p>
    <w:p w:rsidR="00FF4CF4" w:rsidRDefault="00FF4CF4" w:rsidP="00FF4CF4">
      <w:pPr>
        <w:jc w:val="center"/>
        <w:rPr>
          <w:b/>
          <w:iCs/>
          <w:sz w:val="28"/>
          <w:szCs w:val="28"/>
          <w:lang w:val="ru-RU" w:bidi="ru-RU"/>
        </w:rPr>
      </w:pPr>
      <w:bookmarkStart w:id="8" w:name="_Hlk495250083"/>
      <w:r>
        <w:rPr>
          <w:b/>
          <w:sz w:val="28"/>
          <w:szCs w:val="28"/>
          <w:lang w:val="ru-RU"/>
        </w:rPr>
        <w:t>Лабораторная работа 1</w:t>
      </w:r>
      <w:r>
        <w:rPr>
          <w:b/>
          <w:iCs/>
          <w:sz w:val="28"/>
          <w:szCs w:val="28"/>
          <w:lang w:val="ru-RU" w:bidi="ru-RU"/>
        </w:rPr>
        <w:t>Показатели движения персонала</w:t>
      </w:r>
    </w:p>
    <w:bookmarkEnd w:id="8"/>
    <w:p w:rsidR="00FF4CF4" w:rsidRDefault="00FF4CF4" w:rsidP="00FF4CF4">
      <w:pPr>
        <w:jc w:val="center"/>
        <w:rPr>
          <w:b/>
          <w:iCs/>
          <w:sz w:val="28"/>
          <w:szCs w:val="28"/>
          <w:lang w:val="ru-RU" w:bidi="ru-RU"/>
        </w:rPr>
      </w:pPr>
    </w:p>
    <w:p w:rsidR="00FF4CF4" w:rsidRDefault="00FF4CF4" w:rsidP="00FF4CF4">
      <w:pPr>
        <w:pStyle w:val="22"/>
        <w:shd w:val="clear" w:color="auto" w:fill="auto"/>
        <w:spacing w:after="659" w:line="312" w:lineRule="exact"/>
        <w:ind w:firstLine="840"/>
        <w:jc w:val="both"/>
        <w:rPr>
          <w:lang w:val="ru-RU"/>
        </w:rPr>
      </w:pPr>
      <w:r>
        <w:rPr>
          <w:rStyle w:val="214pt"/>
        </w:rPr>
        <w:t xml:space="preserve">Задача 1. </w:t>
      </w:r>
      <w:r>
        <w:rPr>
          <w:lang w:val="ru-RU"/>
        </w:rPr>
        <w:t>На основе данных табл. 1 произвести анализ структуры работников предприятия. Результаты расчетов занести в таблицу.</w:t>
      </w:r>
    </w:p>
    <w:p w:rsidR="00FF4CF4" w:rsidRDefault="00FF4CF4" w:rsidP="00FF4CF4">
      <w:pPr>
        <w:pStyle w:val="22"/>
        <w:shd w:val="clear" w:color="auto" w:fill="auto"/>
        <w:spacing w:line="288" w:lineRule="exact"/>
        <w:ind w:right="280" w:firstLine="0"/>
        <w:rPr>
          <w:lang w:val="ru-RU"/>
        </w:rPr>
      </w:pPr>
      <w:r>
        <w:rPr>
          <w:lang w:val="ru-RU"/>
        </w:rPr>
        <w:t>Структура работников по видам производства и категориям</w:t>
      </w:r>
    </w:p>
    <w:p w:rsidR="00FF4CF4" w:rsidRDefault="00FF4CF4" w:rsidP="00FF4CF4">
      <w:pPr>
        <w:pStyle w:val="af0"/>
        <w:framePr w:w="9888" w:wrap="notBeside" w:vAnchor="text" w:hAnchor="text" w:xAlign="center" w:y="1"/>
        <w:shd w:val="clear" w:color="auto" w:fill="auto"/>
        <w:spacing w:line="288" w:lineRule="exact"/>
      </w:pPr>
      <w:r>
        <w:lastRenderedPageBreak/>
        <w:t>Таблица 1</w:t>
      </w:r>
    </w:p>
    <w:tbl>
      <w:tblPr>
        <w:tblOverlap w:val="never"/>
        <w:tblW w:w="0" w:type="auto"/>
        <w:jc w:val="center"/>
        <w:tblLayout w:type="fixed"/>
        <w:tblCellMar>
          <w:left w:w="10" w:type="dxa"/>
          <w:right w:w="10" w:type="dxa"/>
        </w:tblCellMar>
        <w:tblLook w:val="04A0"/>
      </w:tblPr>
      <w:tblGrid>
        <w:gridCol w:w="7022"/>
        <w:gridCol w:w="1474"/>
        <w:gridCol w:w="1392"/>
      </w:tblGrid>
      <w:tr w:rsidR="00FF4CF4" w:rsidTr="00FF4CF4">
        <w:trPr>
          <w:trHeight w:hRule="exact" w:val="576"/>
          <w:jc w:val="center"/>
        </w:trPr>
        <w:tc>
          <w:tcPr>
            <w:tcW w:w="7022"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9888" w:wrap="notBeside" w:vAnchor="text" w:hAnchor="text" w:xAlign="center" w:y="1"/>
              <w:shd w:val="clear" w:color="auto" w:fill="auto"/>
              <w:spacing w:line="244" w:lineRule="exact"/>
              <w:ind w:firstLine="0"/>
            </w:pPr>
            <w:r>
              <w:rPr>
                <w:rStyle w:val="211pt"/>
              </w:rPr>
              <w:t>Показатели</w:t>
            </w:r>
          </w:p>
        </w:tc>
        <w:tc>
          <w:tcPr>
            <w:tcW w:w="1474" w:type="dxa"/>
            <w:tcBorders>
              <w:top w:val="single" w:sz="4" w:space="0" w:color="auto"/>
              <w:left w:val="single" w:sz="4" w:space="0" w:color="auto"/>
              <w:bottom w:val="nil"/>
              <w:right w:val="nil"/>
            </w:tcBorders>
            <w:shd w:val="clear" w:color="auto" w:fill="FFFFFF"/>
            <w:hideMark/>
          </w:tcPr>
          <w:p w:rsidR="00FF4CF4" w:rsidRDefault="00FF4CF4">
            <w:pPr>
              <w:pStyle w:val="22"/>
              <w:framePr w:w="9888" w:wrap="notBeside" w:vAnchor="text" w:hAnchor="text" w:xAlign="center" w:y="1"/>
              <w:shd w:val="clear" w:color="auto" w:fill="auto"/>
              <w:spacing w:line="244" w:lineRule="exact"/>
              <w:ind w:firstLine="0"/>
              <w:jc w:val="left"/>
            </w:pPr>
            <w:r>
              <w:rPr>
                <w:rStyle w:val="211pt"/>
              </w:rPr>
              <w:t>Количество,</w:t>
            </w:r>
          </w:p>
          <w:p w:rsidR="00FF4CF4" w:rsidRDefault="00FF4CF4">
            <w:pPr>
              <w:pStyle w:val="22"/>
              <w:framePr w:w="9888" w:wrap="notBeside" w:vAnchor="text" w:hAnchor="text" w:xAlign="center" w:y="1"/>
              <w:shd w:val="clear" w:color="auto" w:fill="auto"/>
              <w:spacing w:line="244" w:lineRule="exact"/>
              <w:ind w:firstLine="0"/>
            </w:pPr>
            <w:r>
              <w:rPr>
                <w:rStyle w:val="211pt"/>
              </w:rPr>
              <w:t>чел.</w:t>
            </w:r>
          </w:p>
        </w:tc>
        <w:tc>
          <w:tcPr>
            <w:tcW w:w="1392" w:type="dxa"/>
            <w:tcBorders>
              <w:top w:val="single" w:sz="4" w:space="0" w:color="auto"/>
              <w:left w:val="single" w:sz="4" w:space="0" w:color="auto"/>
              <w:bottom w:val="nil"/>
              <w:right w:val="single" w:sz="4" w:space="0" w:color="auto"/>
            </w:tcBorders>
            <w:shd w:val="clear" w:color="auto" w:fill="FFFFFF"/>
            <w:vAlign w:val="center"/>
            <w:hideMark/>
          </w:tcPr>
          <w:p w:rsidR="00FF4CF4" w:rsidRDefault="00FF4CF4">
            <w:pPr>
              <w:pStyle w:val="22"/>
              <w:framePr w:w="9888" w:wrap="notBeside" w:vAnchor="text" w:hAnchor="text" w:xAlign="center" w:y="1"/>
              <w:shd w:val="clear" w:color="auto" w:fill="auto"/>
              <w:spacing w:line="244" w:lineRule="exact"/>
              <w:ind w:left="200" w:firstLine="0"/>
              <w:jc w:val="left"/>
            </w:pPr>
            <w:r>
              <w:rPr>
                <w:rStyle w:val="211pt"/>
              </w:rPr>
              <w:t>Уд. вес,%</w:t>
            </w:r>
          </w:p>
        </w:tc>
      </w:tr>
      <w:tr w:rsidR="00FF4CF4" w:rsidTr="00FF4CF4">
        <w:trPr>
          <w:trHeight w:hRule="exact" w:val="288"/>
          <w:jc w:val="center"/>
        </w:trPr>
        <w:tc>
          <w:tcPr>
            <w:tcW w:w="7022"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888" w:wrap="notBeside" w:vAnchor="text" w:hAnchor="text" w:xAlign="center" w:y="1"/>
              <w:shd w:val="clear" w:color="auto" w:fill="auto"/>
              <w:spacing w:line="244" w:lineRule="exact"/>
              <w:ind w:firstLine="0"/>
              <w:jc w:val="left"/>
            </w:pPr>
            <w:r>
              <w:rPr>
                <w:rStyle w:val="211pt"/>
              </w:rPr>
              <w:t>Среднесписочная численность работников, всего</w:t>
            </w:r>
          </w:p>
        </w:tc>
        <w:tc>
          <w:tcPr>
            <w:tcW w:w="1474"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888" w:wrap="notBeside" w:vAnchor="text" w:hAnchor="text" w:xAlign="center" w:y="1"/>
              <w:shd w:val="clear" w:color="auto" w:fill="auto"/>
              <w:spacing w:line="244" w:lineRule="exact"/>
              <w:ind w:firstLine="0"/>
            </w:pPr>
            <w:r>
              <w:rPr>
                <w:rStyle w:val="211pt"/>
              </w:rPr>
              <w:t>1200</w:t>
            </w:r>
          </w:p>
        </w:tc>
        <w:tc>
          <w:tcPr>
            <w:tcW w:w="1392" w:type="dxa"/>
            <w:tcBorders>
              <w:top w:val="single" w:sz="4" w:space="0" w:color="auto"/>
              <w:left w:val="single" w:sz="4" w:space="0" w:color="auto"/>
              <w:bottom w:val="nil"/>
              <w:right w:val="single" w:sz="4" w:space="0" w:color="auto"/>
            </w:tcBorders>
            <w:shd w:val="clear" w:color="auto" w:fill="FFFFFF"/>
            <w:vAlign w:val="bottom"/>
            <w:hideMark/>
          </w:tcPr>
          <w:p w:rsidR="00FF4CF4" w:rsidRDefault="00FF4CF4">
            <w:pPr>
              <w:pStyle w:val="22"/>
              <w:framePr w:w="9888" w:wrap="notBeside" w:vAnchor="text" w:hAnchor="text" w:xAlign="center" w:y="1"/>
              <w:shd w:val="clear" w:color="auto" w:fill="auto"/>
              <w:spacing w:line="244" w:lineRule="exact"/>
              <w:ind w:firstLine="0"/>
            </w:pPr>
            <w:r>
              <w:rPr>
                <w:rStyle w:val="211pt"/>
              </w:rPr>
              <w:t>100</w:t>
            </w:r>
          </w:p>
        </w:tc>
      </w:tr>
      <w:tr w:rsidR="00FF4CF4" w:rsidTr="00FF4CF4">
        <w:trPr>
          <w:trHeight w:hRule="exact" w:val="283"/>
          <w:jc w:val="center"/>
        </w:trPr>
        <w:tc>
          <w:tcPr>
            <w:tcW w:w="7022"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888" w:wrap="notBeside" w:vAnchor="text" w:hAnchor="text" w:xAlign="center" w:y="1"/>
              <w:shd w:val="clear" w:color="auto" w:fill="auto"/>
              <w:spacing w:line="244" w:lineRule="exact"/>
              <w:ind w:firstLine="0"/>
              <w:jc w:val="left"/>
            </w:pPr>
            <w:r>
              <w:rPr>
                <w:rStyle w:val="211pt"/>
              </w:rPr>
              <w:t>в том числе</w:t>
            </w:r>
          </w:p>
        </w:tc>
        <w:tc>
          <w:tcPr>
            <w:tcW w:w="1474" w:type="dxa"/>
            <w:tcBorders>
              <w:top w:val="single" w:sz="4" w:space="0" w:color="auto"/>
              <w:left w:val="single" w:sz="4" w:space="0" w:color="auto"/>
              <w:bottom w:val="nil"/>
              <w:right w:val="nil"/>
            </w:tcBorders>
            <w:shd w:val="clear" w:color="auto" w:fill="FFFFFF"/>
          </w:tcPr>
          <w:p w:rsidR="00FF4CF4" w:rsidRDefault="00FF4CF4">
            <w:pPr>
              <w:framePr w:w="9888" w:wrap="notBeside" w:vAnchor="text" w:hAnchor="text" w:xAlign="center" w:y="1"/>
              <w:rPr>
                <w:sz w:val="10"/>
                <w:szCs w:val="10"/>
              </w:rPr>
            </w:pPr>
          </w:p>
        </w:tc>
        <w:tc>
          <w:tcPr>
            <w:tcW w:w="1392" w:type="dxa"/>
            <w:tcBorders>
              <w:top w:val="single" w:sz="4" w:space="0" w:color="auto"/>
              <w:left w:val="single" w:sz="4" w:space="0" w:color="auto"/>
              <w:bottom w:val="nil"/>
              <w:right w:val="single" w:sz="4" w:space="0" w:color="auto"/>
            </w:tcBorders>
            <w:shd w:val="clear" w:color="auto" w:fill="FFFFFF"/>
          </w:tcPr>
          <w:p w:rsidR="00FF4CF4" w:rsidRDefault="00FF4CF4">
            <w:pPr>
              <w:framePr w:w="9888" w:wrap="notBeside" w:vAnchor="text" w:hAnchor="text" w:xAlign="center" w:y="1"/>
              <w:rPr>
                <w:sz w:val="10"/>
                <w:szCs w:val="10"/>
              </w:rPr>
            </w:pPr>
          </w:p>
        </w:tc>
      </w:tr>
      <w:tr w:rsidR="00FF4CF4" w:rsidTr="00FF4CF4">
        <w:trPr>
          <w:trHeight w:hRule="exact" w:val="288"/>
          <w:jc w:val="center"/>
        </w:trPr>
        <w:tc>
          <w:tcPr>
            <w:tcW w:w="7022"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888" w:wrap="notBeside" w:vAnchor="text" w:hAnchor="text" w:xAlign="center" w:y="1"/>
              <w:shd w:val="clear" w:color="auto" w:fill="auto"/>
              <w:spacing w:line="244" w:lineRule="exact"/>
              <w:ind w:firstLine="0"/>
              <w:jc w:val="left"/>
            </w:pPr>
            <w:r>
              <w:rPr>
                <w:rStyle w:val="211pt"/>
              </w:rPr>
              <w:t>рабочие</w:t>
            </w:r>
          </w:p>
        </w:tc>
        <w:tc>
          <w:tcPr>
            <w:tcW w:w="1474"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888" w:wrap="notBeside" w:vAnchor="text" w:hAnchor="text" w:xAlign="center" w:y="1"/>
              <w:shd w:val="clear" w:color="auto" w:fill="auto"/>
              <w:spacing w:line="244" w:lineRule="exact"/>
              <w:ind w:firstLine="0"/>
            </w:pPr>
            <w:r>
              <w:rPr>
                <w:rStyle w:val="211pt"/>
              </w:rPr>
              <w:t>1020</w:t>
            </w:r>
          </w:p>
        </w:tc>
        <w:tc>
          <w:tcPr>
            <w:tcW w:w="1392" w:type="dxa"/>
            <w:tcBorders>
              <w:top w:val="single" w:sz="4" w:space="0" w:color="auto"/>
              <w:left w:val="single" w:sz="4" w:space="0" w:color="auto"/>
              <w:bottom w:val="nil"/>
              <w:right w:val="single" w:sz="4" w:space="0" w:color="auto"/>
            </w:tcBorders>
            <w:shd w:val="clear" w:color="auto" w:fill="FFFFFF"/>
            <w:vAlign w:val="bottom"/>
            <w:hideMark/>
          </w:tcPr>
          <w:p w:rsidR="00FF4CF4" w:rsidRDefault="00FF4CF4">
            <w:pPr>
              <w:pStyle w:val="22"/>
              <w:framePr w:w="9888" w:wrap="notBeside" w:vAnchor="text" w:hAnchor="text" w:xAlign="center" w:y="1"/>
              <w:shd w:val="clear" w:color="auto" w:fill="auto"/>
              <w:spacing w:line="244" w:lineRule="exact"/>
              <w:ind w:firstLine="0"/>
            </w:pPr>
            <w:r>
              <w:rPr>
                <w:rStyle w:val="211pt"/>
              </w:rPr>
              <w:t>85</w:t>
            </w:r>
          </w:p>
        </w:tc>
      </w:tr>
      <w:tr w:rsidR="00FF4CF4" w:rsidTr="00FF4CF4">
        <w:trPr>
          <w:trHeight w:hRule="exact" w:val="283"/>
          <w:jc w:val="center"/>
        </w:trPr>
        <w:tc>
          <w:tcPr>
            <w:tcW w:w="7022"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888" w:wrap="notBeside" w:vAnchor="text" w:hAnchor="text" w:xAlign="center" w:y="1"/>
              <w:shd w:val="clear" w:color="auto" w:fill="auto"/>
              <w:spacing w:line="244" w:lineRule="exact"/>
              <w:ind w:firstLine="0"/>
              <w:jc w:val="left"/>
            </w:pPr>
            <w:r>
              <w:rPr>
                <w:rStyle w:val="211pt"/>
              </w:rPr>
              <w:t>служащие</w:t>
            </w:r>
          </w:p>
        </w:tc>
        <w:tc>
          <w:tcPr>
            <w:tcW w:w="1474"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888" w:wrap="notBeside" w:vAnchor="text" w:hAnchor="text" w:xAlign="center" w:y="1"/>
              <w:shd w:val="clear" w:color="auto" w:fill="auto"/>
              <w:spacing w:line="244" w:lineRule="exact"/>
              <w:ind w:firstLine="0"/>
            </w:pPr>
            <w:r>
              <w:rPr>
                <w:rStyle w:val="211pt"/>
              </w:rPr>
              <w:t>180</w:t>
            </w:r>
          </w:p>
        </w:tc>
        <w:tc>
          <w:tcPr>
            <w:tcW w:w="1392" w:type="dxa"/>
            <w:tcBorders>
              <w:top w:val="single" w:sz="4" w:space="0" w:color="auto"/>
              <w:left w:val="single" w:sz="4" w:space="0" w:color="auto"/>
              <w:bottom w:val="nil"/>
              <w:right w:val="single" w:sz="4" w:space="0" w:color="auto"/>
            </w:tcBorders>
            <w:shd w:val="clear" w:color="auto" w:fill="FFFFFF"/>
            <w:vAlign w:val="bottom"/>
            <w:hideMark/>
          </w:tcPr>
          <w:p w:rsidR="00FF4CF4" w:rsidRDefault="00FF4CF4">
            <w:pPr>
              <w:pStyle w:val="22"/>
              <w:framePr w:w="9888" w:wrap="notBeside" w:vAnchor="text" w:hAnchor="text" w:xAlign="center" w:y="1"/>
              <w:shd w:val="clear" w:color="auto" w:fill="auto"/>
              <w:spacing w:line="244" w:lineRule="exact"/>
              <w:ind w:firstLine="0"/>
            </w:pPr>
            <w:r>
              <w:rPr>
                <w:rStyle w:val="211pt"/>
              </w:rPr>
              <w:t>15</w:t>
            </w:r>
          </w:p>
        </w:tc>
      </w:tr>
      <w:tr w:rsidR="00FF4CF4" w:rsidTr="00FF4CF4">
        <w:trPr>
          <w:trHeight w:hRule="exact" w:val="288"/>
          <w:jc w:val="center"/>
        </w:trPr>
        <w:tc>
          <w:tcPr>
            <w:tcW w:w="7022"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888" w:wrap="notBeside" w:vAnchor="text" w:hAnchor="text" w:xAlign="center" w:y="1"/>
              <w:shd w:val="clear" w:color="auto" w:fill="auto"/>
              <w:spacing w:line="244" w:lineRule="exact"/>
              <w:ind w:firstLine="0"/>
              <w:jc w:val="left"/>
            </w:pPr>
            <w:r>
              <w:rPr>
                <w:rStyle w:val="211pt"/>
              </w:rPr>
              <w:t>в том числе</w:t>
            </w:r>
          </w:p>
        </w:tc>
        <w:tc>
          <w:tcPr>
            <w:tcW w:w="1474" w:type="dxa"/>
            <w:tcBorders>
              <w:top w:val="single" w:sz="4" w:space="0" w:color="auto"/>
              <w:left w:val="single" w:sz="4" w:space="0" w:color="auto"/>
              <w:bottom w:val="nil"/>
              <w:right w:val="nil"/>
            </w:tcBorders>
            <w:shd w:val="clear" w:color="auto" w:fill="FFFFFF"/>
          </w:tcPr>
          <w:p w:rsidR="00FF4CF4" w:rsidRDefault="00FF4CF4">
            <w:pPr>
              <w:framePr w:w="9888" w:wrap="notBeside" w:vAnchor="text" w:hAnchor="text" w:xAlign="center" w:y="1"/>
              <w:rPr>
                <w:sz w:val="10"/>
                <w:szCs w:val="10"/>
              </w:rPr>
            </w:pPr>
          </w:p>
        </w:tc>
        <w:tc>
          <w:tcPr>
            <w:tcW w:w="1392" w:type="dxa"/>
            <w:tcBorders>
              <w:top w:val="single" w:sz="4" w:space="0" w:color="auto"/>
              <w:left w:val="single" w:sz="4" w:space="0" w:color="auto"/>
              <w:bottom w:val="nil"/>
              <w:right w:val="single" w:sz="4" w:space="0" w:color="auto"/>
            </w:tcBorders>
            <w:shd w:val="clear" w:color="auto" w:fill="FFFFFF"/>
          </w:tcPr>
          <w:p w:rsidR="00FF4CF4" w:rsidRDefault="00FF4CF4">
            <w:pPr>
              <w:framePr w:w="9888" w:wrap="notBeside" w:vAnchor="text" w:hAnchor="text" w:xAlign="center" w:y="1"/>
              <w:rPr>
                <w:sz w:val="10"/>
                <w:szCs w:val="10"/>
              </w:rPr>
            </w:pPr>
          </w:p>
        </w:tc>
      </w:tr>
      <w:tr w:rsidR="00FF4CF4" w:rsidTr="00FF4CF4">
        <w:trPr>
          <w:trHeight w:hRule="exact" w:val="283"/>
          <w:jc w:val="center"/>
        </w:trPr>
        <w:tc>
          <w:tcPr>
            <w:tcW w:w="7022"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888" w:wrap="notBeside" w:vAnchor="text" w:hAnchor="text" w:xAlign="center" w:y="1"/>
              <w:shd w:val="clear" w:color="auto" w:fill="auto"/>
              <w:spacing w:line="244" w:lineRule="exact"/>
              <w:ind w:firstLine="0"/>
              <w:jc w:val="left"/>
            </w:pPr>
            <w:r>
              <w:rPr>
                <w:rStyle w:val="211pt"/>
              </w:rPr>
              <w:t>руководители</w:t>
            </w:r>
          </w:p>
        </w:tc>
        <w:tc>
          <w:tcPr>
            <w:tcW w:w="1474"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888" w:wrap="notBeside" w:vAnchor="text" w:hAnchor="text" w:xAlign="center" w:y="1"/>
              <w:shd w:val="clear" w:color="auto" w:fill="auto"/>
              <w:spacing w:line="244" w:lineRule="exact"/>
              <w:ind w:firstLine="0"/>
            </w:pPr>
            <w:r>
              <w:rPr>
                <w:rStyle w:val="211pt"/>
              </w:rPr>
              <w:t>15</w:t>
            </w:r>
          </w:p>
        </w:tc>
        <w:tc>
          <w:tcPr>
            <w:tcW w:w="1392" w:type="dxa"/>
            <w:tcBorders>
              <w:top w:val="single" w:sz="4" w:space="0" w:color="auto"/>
              <w:left w:val="single" w:sz="4" w:space="0" w:color="auto"/>
              <w:bottom w:val="nil"/>
              <w:right w:val="single" w:sz="4" w:space="0" w:color="auto"/>
            </w:tcBorders>
            <w:shd w:val="clear" w:color="auto" w:fill="FFFFFF"/>
            <w:vAlign w:val="bottom"/>
            <w:hideMark/>
          </w:tcPr>
          <w:p w:rsidR="00FF4CF4" w:rsidRDefault="00FF4CF4">
            <w:pPr>
              <w:pStyle w:val="22"/>
              <w:framePr w:w="9888" w:wrap="notBeside" w:vAnchor="text" w:hAnchor="text" w:xAlign="center" w:y="1"/>
              <w:shd w:val="clear" w:color="auto" w:fill="auto"/>
              <w:spacing w:line="244" w:lineRule="exact"/>
              <w:ind w:firstLine="0"/>
            </w:pPr>
            <w:r>
              <w:rPr>
                <w:rStyle w:val="211pt"/>
              </w:rPr>
              <w:t>8,3</w:t>
            </w:r>
          </w:p>
        </w:tc>
      </w:tr>
      <w:tr w:rsidR="00FF4CF4" w:rsidTr="00FF4CF4">
        <w:trPr>
          <w:trHeight w:hRule="exact" w:val="283"/>
          <w:jc w:val="center"/>
        </w:trPr>
        <w:tc>
          <w:tcPr>
            <w:tcW w:w="7022"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888" w:wrap="notBeside" w:vAnchor="text" w:hAnchor="text" w:xAlign="center" w:y="1"/>
              <w:shd w:val="clear" w:color="auto" w:fill="auto"/>
              <w:spacing w:line="244" w:lineRule="exact"/>
              <w:ind w:firstLine="0"/>
              <w:jc w:val="left"/>
            </w:pPr>
            <w:r>
              <w:rPr>
                <w:rStyle w:val="211pt"/>
              </w:rPr>
              <w:t>специалисты</w:t>
            </w:r>
          </w:p>
        </w:tc>
        <w:tc>
          <w:tcPr>
            <w:tcW w:w="1474"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888" w:wrap="notBeside" w:vAnchor="text" w:hAnchor="text" w:xAlign="center" w:y="1"/>
              <w:shd w:val="clear" w:color="auto" w:fill="auto"/>
              <w:spacing w:line="244" w:lineRule="exact"/>
              <w:ind w:firstLine="0"/>
            </w:pPr>
            <w:r>
              <w:rPr>
                <w:rStyle w:val="211pt"/>
              </w:rPr>
              <w:t>143</w:t>
            </w:r>
          </w:p>
        </w:tc>
        <w:tc>
          <w:tcPr>
            <w:tcW w:w="1392" w:type="dxa"/>
            <w:tcBorders>
              <w:top w:val="single" w:sz="4" w:space="0" w:color="auto"/>
              <w:left w:val="single" w:sz="4" w:space="0" w:color="auto"/>
              <w:bottom w:val="nil"/>
              <w:right w:val="single" w:sz="4" w:space="0" w:color="auto"/>
            </w:tcBorders>
            <w:shd w:val="clear" w:color="auto" w:fill="FFFFFF"/>
            <w:vAlign w:val="bottom"/>
            <w:hideMark/>
          </w:tcPr>
          <w:p w:rsidR="00FF4CF4" w:rsidRDefault="00FF4CF4">
            <w:pPr>
              <w:pStyle w:val="22"/>
              <w:framePr w:w="9888" w:wrap="notBeside" w:vAnchor="text" w:hAnchor="text" w:xAlign="center" w:y="1"/>
              <w:shd w:val="clear" w:color="auto" w:fill="auto"/>
              <w:spacing w:line="244" w:lineRule="exact"/>
              <w:ind w:firstLine="0"/>
            </w:pPr>
            <w:r>
              <w:rPr>
                <w:rStyle w:val="211pt"/>
              </w:rPr>
              <w:t>79,4</w:t>
            </w:r>
          </w:p>
        </w:tc>
      </w:tr>
      <w:tr w:rsidR="00FF4CF4" w:rsidTr="00FF4CF4">
        <w:trPr>
          <w:trHeight w:hRule="exact" w:val="288"/>
          <w:jc w:val="center"/>
        </w:trPr>
        <w:tc>
          <w:tcPr>
            <w:tcW w:w="7022"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888" w:wrap="notBeside" w:vAnchor="text" w:hAnchor="text" w:xAlign="center" w:y="1"/>
              <w:shd w:val="clear" w:color="auto" w:fill="auto"/>
              <w:spacing w:line="244" w:lineRule="exact"/>
              <w:ind w:firstLine="0"/>
              <w:jc w:val="left"/>
            </w:pPr>
            <w:r>
              <w:rPr>
                <w:rStyle w:val="211pt"/>
              </w:rPr>
              <w:t>другие служащие</w:t>
            </w:r>
          </w:p>
        </w:tc>
        <w:tc>
          <w:tcPr>
            <w:tcW w:w="1474"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888" w:wrap="notBeside" w:vAnchor="text" w:hAnchor="text" w:xAlign="center" w:y="1"/>
              <w:shd w:val="clear" w:color="auto" w:fill="auto"/>
              <w:spacing w:line="244" w:lineRule="exact"/>
              <w:ind w:firstLine="0"/>
            </w:pPr>
            <w:r>
              <w:rPr>
                <w:rStyle w:val="211pt"/>
              </w:rPr>
              <w:t>22</w:t>
            </w:r>
          </w:p>
        </w:tc>
        <w:tc>
          <w:tcPr>
            <w:tcW w:w="1392" w:type="dxa"/>
            <w:tcBorders>
              <w:top w:val="single" w:sz="4" w:space="0" w:color="auto"/>
              <w:left w:val="single" w:sz="4" w:space="0" w:color="auto"/>
              <w:bottom w:val="nil"/>
              <w:right w:val="single" w:sz="4" w:space="0" w:color="auto"/>
            </w:tcBorders>
            <w:shd w:val="clear" w:color="auto" w:fill="FFFFFF"/>
            <w:vAlign w:val="bottom"/>
            <w:hideMark/>
          </w:tcPr>
          <w:p w:rsidR="00FF4CF4" w:rsidRDefault="00FF4CF4">
            <w:pPr>
              <w:pStyle w:val="22"/>
              <w:framePr w:w="9888" w:wrap="notBeside" w:vAnchor="text" w:hAnchor="text" w:xAlign="center" w:y="1"/>
              <w:shd w:val="clear" w:color="auto" w:fill="auto"/>
              <w:spacing w:line="244" w:lineRule="exact"/>
              <w:ind w:firstLine="0"/>
            </w:pPr>
            <w:r>
              <w:rPr>
                <w:rStyle w:val="211pt"/>
              </w:rPr>
              <w:t>12,3</w:t>
            </w:r>
          </w:p>
        </w:tc>
      </w:tr>
      <w:tr w:rsidR="00FF4CF4" w:rsidTr="00FF4CF4">
        <w:trPr>
          <w:trHeight w:hRule="exact" w:val="283"/>
          <w:jc w:val="center"/>
        </w:trPr>
        <w:tc>
          <w:tcPr>
            <w:tcW w:w="7022"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888" w:wrap="notBeside" w:vAnchor="text" w:hAnchor="text" w:xAlign="center" w:y="1"/>
              <w:shd w:val="clear" w:color="auto" w:fill="auto"/>
              <w:spacing w:line="244" w:lineRule="exact"/>
              <w:ind w:firstLine="0"/>
              <w:jc w:val="left"/>
              <w:rPr>
                <w:lang w:val="ru-RU"/>
              </w:rPr>
            </w:pPr>
            <w:r>
              <w:rPr>
                <w:rStyle w:val="211pt"/>
              </w:rPr>
              <w:t>Строительно-производственный персонал, в том числе</w:t>
            </w:r>
          </w:p>
        </w:tc>
        <w:tc>
          <w:tcPr>
            <w:tcW w:w="1474"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888" w:wrap="notBeside" w:vAnchor="text" w:hAnchor="text" w:xAlign="center" w:y="1"/>
              <w:shd w:val="clear" w:color="auto" w:fill="auto"/>
              <w:spacing w:line="244" w:lineRule="exact"/>
              <w:ind w:firstLine="0"/>
            </w:pPr>
            <w:r>
              <w:rPr>
                <w:rStyle w:val="211pt"/>
              </w:rPr>
              <w:t>995</w:t>
            </w:r>
          </w:p>
        </w:tc>
        <w:tc>
          <w:tcPr>
            <w:tcW w:w="1392" w:type="dxa"/>
            <w:tcBorders>
              <w:top w:val="single" w:sz="4" w:space="0" w:color="auto"/>
              <w:left w:val="single" w:sz="4" w:space="0" w:color="auto"/>
              <w:bottom w:val="nil"/>
              <w:right w:val="single" w:sz="4" w:space="0" w:color="auto"/>
            </w:tcBorders>
            <w:shd w:val="clear" w:color="auto" w:fill="FFFFFF"/>
            <w:vAlign w:val="bottom"/>
            <w:hideMark/>
          </w:tcPr>
          <w:p w:rsidR="00FF4CF4" w:rsidRDefault="00FF4CF4">
            <w:pPr>
              <w:pStyle w:val="22"/>
              <w:framePr w:w="9888" w:wrap="notBeside" w:vAnchor="text" w:hAnchor="text" w:xAlign="center" w:y="1"/>
              <w:shd w:val="clear" w:color="auto" w:fill="auto"/>
              <w:spacing w:line="244" w:lineRule="exact"/>
              <w:ind w:firstLine="0"/>
            </w:pPr>
            <w:r>
              <w:rPr>
                <w:rStyle w:val="211pt"/>
              </w:rPr>
              <w:t>100</w:t>
            </w:r>
          </w:p>
        </w:tc>
      </w:tr>
      <w:tr w:rsidR="00FF4CF4" w:rsidTr="00FF4CF4">
        <w:trPr>
          <w:trHeight w:hRule="exact" w:val="288"/>
          <w:jc w:val="center"/>
        </w:trPr>
        <w:tc>
          <w:tcPr>
            <w:tcW w:w="7022"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888" w:wrap="notBeside" w:vAnchor="text" w:hAnchor="text" w:xAlign="center" w:y="1"/>
              <w:shd w:val="clear" w:color="auto" w:fill="auto"/>
              <w:spacing w:line="244" w:lineRule="exact"/>
              <w:ind w:firstLine="0"/>
              <w:jc w:val="left"/>
            </w:pPr>
            <w:r>
              <w:rPr>
                <w:rStyle w:val="211pt"/>
              </w:rPr>
              <w:t>рабочие</w:t>
            </w:r>
          </w:p>
        </w:tc>
        <w:tc>
          <w:tcPr>
            <w:tcW w:w="1474"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888" w:wrap="notBeside" w:vAnchor="text" w:hAnchor="text" w:xAlign="center" w:y="1"/>
              <w:shd w:val="clear" w:color="auto" w:fill="auto"/>
              <w:spacing w:line="244" w:lineRule="exact"/>
              <w:ind w:firstLine="0"/>
            </w:pPr>
            <w:r>
              <w:rPr>
                <w:rStyle w:val="211pt"/>
              </w:rPr>
              <w:t>837</w:t>
            </w:r>
          </w:p>
        </w:tc>
        <w:tc>
          <w:tcPr>
            <w:tcW w:w="1392" w:type="dxa"/>
            <w:tcBorders>
              <w:top w:val="single" w:sz="4" w:space="0" w:color="auto"/>
              <w:left w:val="single" w:sz="4" w:space="0" w:color="auto"/>
              <w:bottom w:val="nil"/>
              <w:right w:val="single" w:sz="4" w:space="0" w:color="auto"/>
            </w:tcBorders>
            <w:shd w:val="clear" w:color="auto" w:fill="FFFFFF"/>
            <w:vAlign w:val="bottom"/>
            <w:hideMark/>
          </w:tcPr>
          <w:p w:rsidR="00FF4CF4" w:rsidRDefault="00FF4CF4">
            <w:pPr>
              <w:pStyle w:val="22"/>
              <w:framePr w:w="9888" w:wrap="notBeside" w:vAnchor="text" w:hAnchor="text" w:xAlign="center" w:y="1"/>
              <w:shd w:val="clear" w:color="auto" w:fill="auto"/>
              <w:spacing w:line="244" w:lineRule="exact"/>
              <w:ind w:firstLine="0"/>
            </w:pPr>
            <w:r>
              <w:rPr>
                <w:rStyle w:val="211pt"/>
              </w:rPr>
              <w:t>84,1</w:t>
            </w:r>
          </w:p>
        </w:tc>
      </w:tr>
      <w:tr w:rsidR="00FF4CF4" w:rsidTr="00FF4CF4">
        <w:trPr>
          <w:trHeight w:hRule="exact" w:val="283"/>
          <w:jc w:val="center"/>
        </w:trPr>
        <w:tc>
          <w:tcPr>
            <w:tcW w:w="7022"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888" w:wrap="notBeside" w:vAnchor="text" w:hAnchor="text" w:xAlign="center" w:y="1"/>
              <w:shd w:val="clear" w:color="auto" w:fill="auto"/>
              <w:spacing w:line="244" w:lineRule="exact"/>
              <w:ind w:firstLine="0"/>
              <w:jc w:val="left"/>
            </w:pPr>
            <w:r>
              <w:rPr>
                <w:rStyle w:val="211pt"/>
              </w:rPr>
              <w:t>служащие</w:t>
            </w:r>
          </w:p>
        </w:tc>
        <w:tc>
          <w:tcPr>
            <w:tcW w:w="1474"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888" w:wrap="notBeside" w:vAnchor="text" w:hAnchor="text" w:xAlign="center" w:y="1"/>
              <w:shd w:val="clear" w:color="auto" w:fill="auto"/>
              <w:spacing w:line="244" w:lineRule="exact"/>
              <w:ind w:firstLine="0"/>
            </w:pPr>
            <w:r>
              <w:rPr>
                <w:rStyle w:val="211pt"/>
              </w:rPr>
              <w:t>158</w:t>
            </w:r>
          </w:p>
        </w:tc>
        <w:tc>
          <w:tcPr>
            <w:tcW w:w="1392" w:type="dxa"/>
            <w:tcBorders>
              <w:top w:val="single" w:sz="4" w:space="0" w:color="auto"/>
              <w:left w:val="single" w:sz="4" w:space="0" w:color="auto"/>
              <w:bottom w:val="nil"/>
              <w:right w:val="single" w:sz="4" w:space="0" w:color="auto"/>
            </w:tcBorders>
            <w:shd w:val="clear" w:color="auto" w:fill="FFFFFF"/>
            <w:vAlign w:val="bottom"/>
            <w:hideMark/>
          </w:tcPr>
          <w:p w:rsidR="00FF4CF4" w:rsidRDefault="00FF4CF4">
            <w:pPr>
              <w:pStyle w:val="22"/>
              <w:framePr w:w="9888" w:wrap="notBeside" w:vAnchor="text" w:hAnchor="text" w:xAlign="center" w:y="1"/>
              <w:shd w:val="clear" w:color="auto" w:fill="auto"/>
              <w:spacing w:line="244" w:lineRule="exact"/>
              <w:ind w:firstLine="0"/>
            </w:pPr>
            <w:r>
              <w:rPr>
                <w:rStyle w:val="211pt"/>
              </w:rPr>
              <w:t>15,9</w:t>
            </w:r>
          </w:p>
        </w:tc>
      </w:tr>
      <w:tr w:rsidR="00FF4CF4" w:rsidTr="00FF4CF4">
        <w:trPr>
          <w:trHeight w:hRule="exact" w:val="302"/>
          <w:jc w:val="center"/>
        </w:trPr>
        <w:tc>
          <w:tcPr>
            <w:tcW w:w="7022"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888" w:wrap="notBeside" w:vAnchor="text" w:hAnchor="text" w:xAlign="center" w:y="1"/>
              <w:shd w:val="clear" w:color="auto" w:fill="auto"/>
              <w:spacing w:line="244" w:lineRule="exact"/>
              <w:ind w:firstLine="0"/>
              <w:jc w:val="left"/>
            </w:pPr>
            <w:r>
              <w:rPr>
                <w:rStyle w:val="211pt"/>
              </w:rPr>
              <w:t>в том числе</w:t>
            </w:r>
          </w:p>
        </w:tc>
        <w:tc>
          <w:tcPr>
            <w:tcW w:w="1474" w:type="dxa"/>
            <w:tcBorders>
              <w:top w:val="single" w:sz="4" w:space="0" w:color="auto"/>
              <w:left w:val="single" w:sz="4" w:space="0" w:color="auto"/>
              <w:bottom w:val="nil"/>
              <w:right w:val="nil"/>
            </w:tcBorders>
            <w:shd w:val="clear" w:color="auto" w:fill="FFFFFF"/>
          </w:tcPr>
          <w:p w:rsidR="00FF4CF4" w:rsidRDefault="00FF4CF4">
            <w:pPr>
              <w:framePr w:w="9888" w:wrap="notBeside" w:vAnchor="text" w:hAnchor="text" w:xAlign="center" w:y="1"/>
              <w:rPr>
                <w:sz w:val="10"/>
                <w:szCs w:val="10"/>
              </w:rPr>
            </w:pPr>
          </w:p>
        </w:tc>
        <w:tc>
          <w:tcPr>
            <w:tcW w:w="1392" w:type="dxa"/>
            <w:tcBorders>
              <w:top w:val="single" w:sz="4" w:space="0" w:color="auto"/>
              <w:left w:val="single" w:sz="4" w:space="0" w:color="auto"/>
              <w:bottom w:val="nil"/>
              <w:right w:val="single" w:sz="4" w:space="0" w:color="auto"/>
            </w:tcBorders>
            <w:shd w:val="clear" w:color="auto" w:fill="FFFFFF"/>
          </w:tcPr>
          <w:p w:rsidR="00FF4CF4" w:rsidRDefault="00FF4CF4">
            <w:pPr>
              <w:framePr w:w="9888" w:wrap="notBeside" w:vAnchor="text" w:hAnchor="text" w:xAlign="center" w:y="1"/>
              <w:rPr>
                <w:sz w:val="10"/>
                <w:szCs w:val="10"/>
              </w:rPr>
            </w:pPr>
          </w:p>
        </w:tc>
      </w:tr>
      <w:tr w:rsidR="00FF4CF4" w:rsidTr="00FF4CF4">
        <w:trPr>
          <w:trHeight w:hRule="exact" w:val="283"/>
          <w:jc w:val="center"/>
        </w:trPr>
        <w:tc>
          <w:tcPr>
            <w:tcW w:w="7022"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888" w:wrap="notBeside" w:vAnchor="text" w:hAnchor="text" w:xAlign="center" w:y="1"/>
              <w:shd w:val="clear" w:color="auto" w:fill="auto"/>
              <w:spacing w:line="244" w:lineRule="exact"/>
              <w:ind w:firstLine="0"/>
              <w:jc w:val="left"/>
            </w:pPr>
            <w:r>
              <w:rPr>
                <w:rStyle w:val="211pt"/>
              </w:rPr>
              <w:t>руководители</w:t>
            </w:r>
          </w:p>
        </w:tc>
        <w:tc>
          <w:tcPr>
            <w:tcW w:w="1474"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888" w:wrap="notBeside" w:vAnchor="text" w:hAnchor="text" w:xAlign="center" w:y="1"/>
              <w:shd w:val="clear" w:color="auto" w:fill="auto"/>
              <w:spacing w:line="244" w:lineRule="exact"/>
              <w:ind w:firstLine="0"/>
            </w:pPr>
            <w:r>
              <w:rPr>
                <w:rStyle w:val="211pt"/>
              </w:rPr>
              <w:t>11</w:t>
            </w:r>
          </w:p>
        </w:tc>
        <w:tc>
          <w:tcPr>
            <w:tcW w:w="1392" w:type="dxa"/>
            <w:tcBorders>
              <w:top w:val="single" w:sz="4" w:space="0" w:color="auto"/>
              <w:left w:val="single" w:sz="4" w:space="0" w:color="auto"/>
              <w:bottom w:val="nil"/>
              <w:right w:val="single" w:sz="4" w:space="0" w:color="auto"/>
            </w:tcBorders>
            <w:shd w:val="clear" w:color="auto" w:fill="FFFFFF"/>
            <w:vAlign w:val="bottom"/>
            <w:hideMark/>
          </w:tcPr>
          <w:p w:rsidR="00FF4CF4" w:rsidRDefault="00FF4CF4">
            <w:pPr>
              <w:pStyle w:val="22"/>
              <w:framePr w:w="9888" w:wrap="notBeside" w:vAnchor="text" w:hAnchor="text" w:xAlign="center" w:y="1"/>
              <w:shd w:val="clear" w:color="auto" w:fill="auto"/>
              <w:spacing w:line="244" w:lineRule="exact"/>
              <w:ind w:firstLine="0"/>
            </w:pPr>
            <w:r>
              <w:rPr>
                <w:rStyle w:val="211pt"/>
              </w:rPr>
              <w:t>7</w:t>
            </w:r>
          </w:p>
        </w:tc>
      </w:tr>
      <w:tr w:rsidR="00FF4CF4" w:rsidTr="00FF4CF4">
        <w:trPr>
          <w:trHeight w:hRule="exact" w:val="288"/>
          <w:jc w:val="center"/>
        </w:trPr>
        <w:tc>
          <w:tcPr>
            <w:tcW w:w="7022" w:type="dxa"/>
            <w:tcBorders>
              <w:top w:val="single" w:sz="4" w:space="0" w:color="auto"/>
              <w:left w:val="single" w:sz="4" w:space="0" w:color="auto"/>
              <w:bottom w:val="nil"/>
              <w:right w:val="nil"/>
            </w:tcBorders>
            <w:shd w:val="clear" w:color="auto" w:fill="FFFFFF"/>
            <w:hideMark/>
          </w:tcPr>
          <w:p w:rsidR="00FF4CF4" w:rsidRDefault="00FF4CF4">
            <w:pPr>
              <w:pStyle w:val="22"/>
              <w:framePr w:w="9888" w:wrap="notBeside" w:vAnchor="text" w:hAnchor="text" w:xAlign="center" w:y="1"/>
              <w:shd w:val="clear" w:color="auto" w:fill="auto"/>
              <w:spacing w:line="244" w:lineRule="exact"/>
              <w:ind w:firstLine="0"/>
              <w:jc w:val="left"/>
            </w:pPr>
            <w:r>
              <w:rPr>
                <w:rStyle w:val="211pt"/>
              </w:rPr>
              <w:t>специалисты</w:t>
            </w:r>
          </w:p>
        </w:tc>
        <w:tc>
          <w:tcPr>
            <w:tcW w:w="1474" w:type="dxa"/>
            <w:tcBorders>
              <w:top w:val="single" w:sz="4" w:space="0" w:color="auto"/>
              <w:left w:val="single" w:sz="4" w:space="0" w:color="auto"/>
              <w:bottom w:val="nil"/>
              <w:right w:val="nil"/>
            </w:tcBorders>
            <w:shd w:val="clear" w:color="auto" w:fill="FFFFFF"/>
            <w:hideMark/>
          </w:tcPr>
          <w:p w:rsidR="00FF4CF4" w:rsidRDefault="00FF4CF4">
            <w:pPr>
              <w:pStyle w:val="22"/>
              <w:framePr w:w="9888" w:wrap="notBeside" w:vAnchor="text" w:hAnchor="text" w:xAlign="center" w:y="1"/>
              <w:shd w:val="clear" w:color="auto" w:fill="auto"/>
              <w:spacing w:line="244" w:lineRule="exact"/>
              <w:ind w:firstLine="0"/>
            </w:pPr>
            <w:r>
              <w:rPr>
                <w:rStyle w:val="211pt"/>
              </w:rPr>
              <w:t>132</w:t>
            </w:r>
          </w:p>
        </w:tc>
        <w:tc>
          <w:tcPr>
            <w:tcW w:w="1392" w:type="dxa"/>
            <w:tcBorders>
              <w:top w:val="single" w:sz="4" w:space="0" w:color="auto"/>
              <w:left w:val="single" w:sz="4" w:space="0" w:color="auto"/>
              <w:bottom w:val="nil"/>
              <w:right w:val="single" w:sz="4" w:space="0" w:color="auto"/>
            </w:tcBorders>
            <w:shd w:val="clear" w:color="auto" w:fill="FFFFFF"/>
            <w:hideMark/>
          </w:tcPr>
          <w:p w:rsidR="00FF4CF4" w:rsidRDefault="00FF4CF4">
            <w:pPr>
              <w:pStyle w:val="22"/>
              <w:framePr w:w="9888" w:wrap="notBeside" w:vAnchor="text" w:hAnchor="text" w:xAlign="center" w:y="1"/>
              <w:shd w:val="clear" w:color="auto" w:fill="auto"/>
              <w:spacing w:line="244" w:lineRule="exact"/>
              <w:ind w:firstLine="0"/>
            </w:pPr>
            <w:r>
              <w:rPr>
                <w:rStyle w:val="211pt"/>
              </w:rPr>
              <w:t>83,5</w:t>
            </w:r>
          </w:p>
        </w:tc>
      </w:tr>
      <w:tr w:rsidR="00FF4CF4" w:rsidTr="00FF4CF4">
        <w:trPr>
          <w:trHeight w:hRule="exact" w:val="283"/>
          <w:jc w:val="center"/>
        </w:trPr>
        <w:tc>
          <w:tcPr>
            <w:tcW w:w="7022"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888" w:wrap="notBeside" w:vAnchor="text" w:hAnchor="text" w:xAlign="center" w:y="1"/>
              <w:shd w:val="clear" w:color="auto" w:fill="auto"/>
              <w:spacing w:line="244" w:lineRule="exact"/>
              <w:ind w:firstLine="0"/>
              <w:jc w:val="left"/>
            </w:pPr>
            <w:r>
              <w:rPr>
                <w:rStyle w:val="211pt"/>
              </w:rPr>
              <w:t>другие служащие</w:t>
            </w:r>
          </w:p>
        </w:tc>
        <w:tc>
          <w:tcPr>
            <w:tcW w:w="1474"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888" w:wrap="notBeside" w:vAnchor="text" w:hAnchor="text" w:xAlign="center" w:y="1"/>
              <w:shd w:val="clear" w:color="auto" w:fill="auto"/>
              <w:spacing w:line="244" w:lineRule="exact"/>
              <w:ind w:firstLine="0"/>
            </w:pPr>
            <w:r>
              <w:rPr>
                <w:rStyle w:val="211pt"/>
              </w:rPr>
              <w:t>15</w:t>
            </w:r>
          </w:p>
        </w:tc>
        <w:tc>
          <w:tcPr>
            <w:tcW w:w="1392" w:type="dxa"/>
            <w:tcBorders>
              <w:top w:val="single" w:sz="4" w:space="0" w:color="auto"/>
              <w:left w:val="single" w:sz="4" w:space="0" w:color="auto"/>
              <w:bottom w:val="nil"/>
              <w:right w:val="single" w:sz="4" w:space="0" w:color="auto"/>
            </w:tcBorders>
            <w:shd w:val="clear" w:color="auto" w:fill="FFFFFF"/>
            <w:vAlign w:val="bottom"/>
            <w:hideMark/>
          </w:tcPr>
          <w:p w:rsidR="00FF4CF4" w:rsidRDefault="00FF4CF4">
            <w:pPr>
              <w:pStyle w:val="22"/>
              <w:framePr w:w="9888" w:wrap="notBeside" w:vAnchor="text" w:hAnchor="text" w:xAlign="center" w:y="1"/>
              <w:shd w:val="clear" w:color="auto" w:fill="auto"/>
              <w:spacing w:line="244" w:lineRule="exact"/>
              <w:ind w:firstLine="0"/>
            </w:pPr>
            <w:r>
              <w:rPr>
                <w:rStyle w:val="211pt"/>
              </w:rPr>
              <w:t>9,5</w:t>
            </w:r>
          </w:p>
        </w:tc>
      </w:tr>
      <w:tr w:rsidR="00FF4CF4" w:rsidTr="00FF4CF4">
        <w:trPr>
          <w:trHeight w:hRule="exact" w:val="283"/>
          <w:jc w:val="center"/>
        </w:trPr>
        <w:tc>
          <w:tcPr>
            <w:tcW w:w="7022" w:type="dxa"/>
            <w:tcBorders>
              <w:top w:val="single" w:sz="4" w:space="0" w:color="auto"/>
              <w:left w:val="single" w:sz="4" w:space="0" w:color="auto"/>
              <w:bottom w:val="nil"/>
              <w:right w:val="nil"/>
            </w:tcBorders>
            <w:shd w:val="clear" w:color="auto" w:fill="FFFFFF"/>
            <w:hideMark/>
          </w:tcPr>
          <w:p w:rsidR="00FF4CF4" w:rsidRDefault="00FF4CF4">
            <w:pPr>
              <w:pStyle w:val="22"/>
              <w:framePr w:w="9888" w:wrap="notBeside" w:vAnchor="text" w:hAnchor="text" w:xAlign="center" w:y="1"/>
              <w:shd w:val="clear" w:color="auto" w:fill="auto"/>
              <w:spacing w:line="244" w:lineRule="exact"/>
              <w:ind w:firstLine="0"/>
              <w:jc w:val="left"/>
            </w:pPr>
            <w:r>
              <w:rPr>
                <w:rStyle w:val="211pt"/>
              </w:rPr>
              <w:t>Прочие хозяйства</w:t>
            </w:r>
          </w:p>
        </w:tc>
        <w:tc>
          <w:tcPr>
            <w:tcW w:w="1474" w:type="dxa"/>
            <w:tcBorders>
              <w:top w:val="single" w:sz="4" w:space="0" w:color="auto"/>
              <w:left w:val="single" w:sz="4" w:space="0" w:color="auto"/>
              <w:bottom w:val="nil"/>
              <w:right w:val="nil"/>
            </w:tcBorders>
            <w:shd w:val="clear" w:color="auto" w:fill="FFFFFF"/>
            <w:hideMark/>
          </w:tcPr>
          <w:p w:rsidR="00FF4CF4" w:rsidRDefault="00FF4CF4">
            <w:pPr>
              <w:pStyle w:val="22"/>
              <w:framePr w:w="9888" w:wrap="notBeside" w:vAnchor="text" w:hAnchor="text" w:xAlign="center" w:y="1"/>
              <w:shd w:val="clear" w:color="auto" w:fill="auto"/>
              <w:spacing w:line="244" w:lineRule="exact"/>
              <w:ind w:firstLine="0"/>
            </w:pPr>
            <w:r>
              <w:rPr>
                <w:rStyle w:val="211pt"/>
              </w:rPr>
              <w:t>205</w:t>
            </w:r>
          </w:p>
        </w:tc>
        <w:tc>
          <w:tcPr>
            <w:tcW w:w="1392" w:type="dxa"/>
            <w:tcBorders>
              <w:top w:val="single" w:sz="4" w:space="0" w:color="auto"/>
              <w:left w:val="single" w:sz="4" w:space="0" w:color="auto"/>
              <w:bottom w:val="nil"/>
              <w:right w:val="single" w:sz="4" w:space="0" w:color="auto"/>
            </w:tcBorders>
            <w:shd w:val="clear" w:color="auto" w:fill="FFFFFF"/>
            <w:vAlign w:val="bottom"/>
            <w:hideMark/>
          </w:tcPr>
          <w:p w:rsidR="00FF4CF4" w:rsidRDefault="00FF4CF4">
            <w:pPr>
              <w:pStyle w:val="22"/>
              <w:framePr w:w="9888" w:wrap="notBeside" w:vAnchor="text" w:hAnchor="text" w:xAlign="center" w:y="1"/>
              <w:shd w:val="clear" w:color="auto" w:fill="auto"/>
              <w:spacing w:line="244" w:lineRule="exact"/>
              <w:ind w:firstLine="0"/>
            </w:pPr>
            <w:r>
              <w:rPr>
                <w:rStyle w:val="211pt"/>
              </w:rPr>
              <w:t>100</w:t>
            </w:r>
          </w:p>
        </w:tc>
      </w:tr>
      <w:tr w:rsidR="00FF4CF4" w:rsidTr="00FF4CF4">
        <w:trPr>
          <w:trHeight w:hRule="exact" w:val="288"/>
          <w:jc w:val="center"/>
        </w:trPr>
        <w:tc>
          <w:tcPr>
            <w:tcW w:w="7022"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888" w:wrap="notBeside" w:vAnchor="text" w:hAnchor="text" w:xAlign="center" w:y="1"/>
              <w:shd w:val="clear" w:color="auto" w:fill="auto"/>
              <w:spacing w:line="244" w:lineRule="exact"/>
              <w:ind w:firstLine="0"/>
              <w:jc w:val="left"/>
            </w:pPr>
            <w:r>
              <w:rPr>
                <w:rStyle w:val="211pt"/>
              </w:rPr>
              <w:t>в том числе</w:t>
            </w:r>
          </w:p>
        </w:tc>
        <w:tc>
          <w:tcPr>
            <w:tcW w:w="1474" w:type="dxa"/>
            <w:tcBorders>
              <w:top w:val="single" w:sz="4" w:space="0" w:color="auto"/>
              <w:left w:val="single" w:sz="4" w:space="0" w:color="auto"/>
              <w:bottom w:val="nil"/>
              <w:right w:val="nil"/>
            </w:tcBorders>
            <w:shd w:val="clear" w:color="auto" w:fill="FFFFFF"/>
          </w:tcPr>
          <w:p w:rsidR="00FF4CF4" w:rsidRDefault="00FF4CF4">
            <w:pPr>
              <w:framePr w:w="9888" w:wrap="notBeside" w:vAnchor="text" w:hAnchor="text" w:xAlign="center" w:y="1"/>
              <w:rPr>
                <w:sz w:val="10"/>
                <w:szCs w:val="10"/>
              </w:rPr>
            </w:pPr>
          </w:p>
        </w:tc>
        <w:tc>
          <w:tcPr>
            <w:tcW w:w="1392" w:type="dxa"/>
            <w:tcBorders>
              <w:top w:val="single" w:sz="4" w:space="0" w:color="auto"/>
              <w:left w:val="single" w:sz="4" w:space="0" w:color="auto"/>
              <w:bottom w:val="nil"/>
              <w:right w:val="single" w:sz="4" w:space="0" w:color="auto"/>
            </w:tcBorders>
            <w:shd w:val="clear" w:color="auto" w:fill="FFFFFF"/>
          </w:tcPr>
          <w:p w:rsidR="00FF4CF4" w:rsidRDefault="00FF4CF4">
            <w:pPr>
              <w:framePr w:w="9888" w:wrap="notBeside" w:vAnchor="text" w:hAnchor="text" w:xAlign="center" w:y="1"/>
              <w:rPr>
                <w:sz w:val="10"/>
                <w:szCs w:val="10"/>
              </w:rPr>
            </w:pPr>
          </w:p>
        </w:tc>
      </w:tr>
      <w:tr w:rsidR="00FF4CF4" w:rsidTr="00FF4CF4">
        <w:trPr>
          <w:trHeight w:hRule="exact" w:val="283"/>
          <w:jc w:val="center"/>
        </w:trPr>
        <w:tc>
          <w:tcPr>
            <w:tcW w:w="7022"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888" w:wrap="notBeside" w:vAnchor="text" w:hAnchor="text" w:xAlign="center" w:y="1"/>
              <w:shd w:val="clear" w:color="auto" w:fill="auto"/>
              <w:spacing w:line="244" w:lineRule="exact"/>
              <w:ind w:firstLine="0"/>
              <w:jc w:val="left"/>
            </w:pPr>
            <w:r>
              <w:rPr>
                <w:rStyle w:val="211pt"/>
              </w:rPr>
              <w:t>рабочие</w:t>
            </w:r>
          </w:p>
        </w:tc>
        <w:tc>
          <w:tcPr>
            <w:tcW w:w="1474"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888" w:wrap="notBeside" w:vAnchor="text" w:hAnchor="text" w:xAlign="center" w:y="1"/>
              <w:shd w:val="clear" w:color="auto" w:fill="auto"/>
              <w:spacing w:line="244" w:lineRule="exact"/>
              <w:ind w:firstLine="0"/>
            </w:pPr>
            <w:r>
              <w:rPr>
                <w:rStyle w:val="211pt"/>
              </w:rPr>
              <w:t>183</w:t>
            </w:r>
          </w:p>
        </w:tc>
        <w:tc>
          <w:tcPr>
            <w:tcW w:w="1392" w:type="dxa"/>
            <w:tcBorders>
              <w:top w:val="single" w:sz="4" w:space="0" w:color="auto"/>
              <w:left w:val="single" w:sz="4" w:space="0" w:color="auto"/>
              <w:bottom w:val="nil"/>
              <w:right w:val="single" w:sz="4" w:space="0" w:color="auto"/>
            </w:tcBorders>
            <w:shd w:val="clear" w:color="auto" w:fill="FFFFFF"/>
            <w:vAlign w:val="bottom"/>
            <w:hideMark/>
          </w:tcPr>
          <w:p w:rsidR="00FF4CF4" w:rsidRDefault="00FF4CF4">
            <w:pPr>
              <w:pStyle w:val="22"/>
              <w:framePr w:w="9888" w:wrap="notBeside" w:vAnchor="text" w:hAnchor="text" w:xAlign="center" w:y="1"/>
              <w:shd w:val="clear" w:color="auto" w:fill="auto"/>
              <w:spacing w:line="244" w:lineRule="exact"/>
              <w:ind w:firstLine="0"/>
            </w:pPr>
            <w:r>
              <w:rPr>
                <w:rStyle w:val="211pt"/>
              </w:rPr>
              <w:t>89,3</w:t>
            </w:r>
          </w:p>
        </w:tc>
      </w:tr>
      <w:tr w:rsidR="00FF4CF4" w:rsidTr="00FF4CF4">
        <w:trPr>
          <w:trHeight w:hRule="exact" w:val="288"/>
          <w:jc w:val="center"/>
        </w:trPr>
        <w:tc>
          <w:tcPr>
            <w:tcW w:w="7022"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888" w:wrap="notBeside" w:vAnchor="text" w:hAnchor="text" w:xAlign="center" w:y="1"/>
              <w:shd w:val="clear" w:color="auto" w:fill="auto"/>
              <w:spacing w:line="244" w:lineRule="exact"/>
              <w:ind w:firstLine="0"/>
              <w:jc w:val="left"/>
            </w:pPr>
            <w:r>
              <w:rPr>
                <w:rStyle w:val="211pt"/>
              </w:rPr>
              <w:t>служащие</w:t>
            </w:r>
          </w:p>
        </w:tc>
        <w:tc>
          <w:tcPr>
            <w:tcW w:w="1474"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888" w:wrap="notBeside" w:vAnchor="text" w:hAnchor="text" w:xAlign="center" w:y="1"/>
              <w:shd w:val="clear" w:color="auto" w:fill="auto"/>
              <w:spacing w:line="244" w:lineRule="exact"/>
              <w:ind w:firstLine="0"/>
            </w:pPr>
            <w:r>
              <w:rPr>
                <w:rStyle w:val="211pt"/>
              </w:rPr>
              <w:t>22</w:t>
            </w:r>
          </w:p>
        </w:tc>
        <w:tc>
          <w:tcPr>
            <w:tcW w:w="1392" w:type="dxa"/>
            <w:tcBorders>
              <w:top w:val="single" w:sz="4" w:space="0" w:color="auto"/>
              <w:left w:val="single" w:sz="4" w:space="0" w:color="auto"/>
              <w:bottom w:val="nil"/>
              <w:right w:val="single" w:sz="4" w:space="0" w:color="auto"/>
            </w:tcBorders>
            <w:shd w:val="clear" w:color="auto" w:fill="FFFFFF"/>
            <w:vAlign w:val="bottom"/>
            <w:hideMark/>
          </w:tcPr>
          <w:p w:rsidR="00FF4CF4" w:rsidRDefault="00FF4CF4">
            <w:pPr>
              <w:pStyle w:val="22"/>
              <w:framePr w:w="9888" w:wrap="notBeside" w:vAnchor="text" w:hAnchor="text" w:xAlign="center" w:y="1"/>
              <w:shd w:val="clear" w:color="auto" w:fill="auto"/>
              <w:spacing w:line="244" w:lineRule="exact"/>
              <w:ind w:firstLine="0"/>
            </w:pPr>
            <w:r>
              <w:rPr>
                <w:rStyle w:val="211pt"/>
              </w:rPr>
              <w:t>10,7</w:t>
            </w:r>
          </w:p>
        </w:tc>
      </w:tr>
      <w:tr w:rsidR="00FF4CF4" w:rsidTr="00FF4CF4">
        <w:trPr>
          <w:trHeight w:hRule="exact" w:val="283"/>
          <w:jc w:val="center"/>
        </w:trPr>
        <w:tc>
          <w:tcPr>
            <w:tcW w:w="7022" w:type="dxa"/>
            <w:tcBorders>
              <w:top w:val="single" w:sz="4" w:space="0" w:color="auto"/>
              <w:left w:val="single" w:sz="4" w:space="0" w:color="auto"/>
              <w:bottom w:val="nil"/>
              <w:right w:val="nil"/>
            </w:tcBorders>
            <w:shd w:val="clear" w:color="auto" w:fill="FFFFFF"/>
            <w:hideMark/>
          </w:tcPr>
          <w:p w:rsidR="00FF4CF4" w:rsidRDefault="00FF4CF4">
            <w:pPr>
              <w:pStyle w:val="22"/>
              <w:framePr w:w="9888" w:wrap="notBeside" w:vAnchor="text" w:hAnchor="text" w:xAlign="center" w:y="1"/>
              <w:shd w:val="clear" w:color="auto" w:fill="auto"/>
              <w:spacing w:line="244" w:lineRule="exact"/>
              <w:ind w:firstLine="0"/>
              <w:jc w:val="left"/>
            </w:pPr>
            <w:r>
              <w:rPr>
                <w:rStyle w:val="211pt"/>
              </w:rPr>
              <w:t>В т.ч.</w:t>
            </w:r>
          </w:p>
        </w:tc>
        <w:tc>
          <w:tcPr>
            <w:tcW w:w="1474" w:type="dxa"/>
            <w:tcBorders>
              <w:top w:val="single" w:sz="4" w:space="0" w:color="auto"/>
              <w:left w:val="single" w:sz="4" w:space="0" w:color="auto"/>
              <w:bottom w:val="nil"/>
              <w:right w:val="nil"/>
            </w:tcBorders>
            <w:shd w:val="clear" w:color="auto" w:fill="FFFFFF"/>
          </w:tcPr>
          <w:p w:rsidR="00FF4CF4" w:rsidRDefault="00FF4CF4">
            <w:pPr>
              <w:framePr w:w="9888" w:wrap="notBeside" w:vAnchor="text" w:hAnchor="text" w:xAlign="center" w:y="1"/>
              <w:rPr>
                <w:sz w:val="10"/>
                <w:szCs w:val="10"/>
              </w:rPr>
            </w:pPr>
          </w:p>
        </w:tc>
        <w:tc>
          <w:tcPr>
            <w:tcW w:w="1392" w:type="dxa"/>
            <w:tcBorders>
              <w:top w:val="single" w:sz="4" w:space="0" w:color="auto"/>
              <w:left w:val="single" w:sz="4" w:space="0" w:color="auto"/>
              <w:bottom w:val="nil"/>
              <w:right w:val="single" w:sz="4" w:space="0" w:color="auto"/>
            </w:tcBorders>
            <w:shd w:val="clear" w:color="auto" w:fill="FFFFFF"/>
          </w:tcPr>
          <w:p w:rsidR="00FF4CF4" w:rsidRDefault="00FF4CF4">
            <w:pPr>
              <w:framePr w:w="9888" w:wrap="notBeside" w:vAnchor="text" w:hAnchor="text" w:xAlign="center" w:y="1"/>
              <w:rPr>
                <w:sz w:val="10"/>
                <w:szCs w:val="10"/>
              </w:rPr>
            </w:pPr>
          </w:p>
        </w:tc>
      </w:tr>
      <w:tr w:rsidR="00FF4CF4" w:rsidTr="00FF4CF4">
        <w:trPr>
          <w:trHeight w:hRule="exact" w:val="302"/>
          <w:jc w:val="center"/>
        </w:trPr>
        <w:tc>
          <w:tcPr>
            <w:tcW w:w="7022"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888" w:wrap="notBeside" w:vAnchor="text" w:hAnchor="text" w:xAlign="center" w:y="1"/>
              <w:shd w:val="clear" w:color="auto" w:fill="auto"/>
              <w:spacing w:line="244" w:lineRule="exact"/>
              <w:ind w:firstLine="0"/>
              <w:jc w:val="left"/>
            </w:pPr>
            <w:r>
              <w:rPr>
                <w:rStyle w:val="211pt"/>
              </w:rPr>
              <w:t>руководители</w:t>
            </w:r>
          </w:p>
        </w:tc>
        <w:tc>
          <w:tcPr>
            <w:tcW w:w="1474"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888" w:wrap="notBeside" w:vAnchor="text" w:hAnchor="text" w:xAlign="center" w:y="1"/>
              <w:shd w:val="clear" w:color="auto" w:fill="auto"/>
              <w:spacing w:line="244" w:lineRule="exact"/>
              <w:ind w:firstLine="0"/>
            </w:pPr>
            <w:r>
              <w:rPr>
                <w:rStyle w:val="211pt"/>
              </w:rPr>
              <w:t>4</w:t>
            </w:r>
          </w:p>
        </w:tc>
        <w:tc>
          <w:tcPr>
            <w:tcW w:w="1392" w:type="dxa"/>
            <w:tcBorders>
              <w:top w:val="single" w:sz="4" w:space="0" w:color="auto"/>
              <w:left w:val="single" w:sz="4" w:space="0" w:color="auto"/>
              <w:bottom w:val="nil"/>
              <w:right w:val="single" w:sz="4" w:space="0" w:color="auto"/>
            </w:tcBorders>
            <w:shd w:val="clear" w:color="auto" w:fill="FFFFFF"/>
            <w:vAlign w:val="bottom"/>
            <w:hideMark/>
          </w:tcPr>
          <w:p w:rsidR="00FF4CF4" w:rsidRDefault="00FF4CF4">
            <w:pPr>
              <w:pStyle w:val="22"/>
              <w:framePr w:w="9888" w:wrap="notBeside" w:vAnchor="text" w:hAnchor="text" w:xAlign="center" w:y="1"/>
              <w:shd w:val="clear" w:color="auto" w:fill="auto"/>
              <w:spacing w:line="244" w:lineRule="exact"/>
              <w:ind w:firstLine="0"/>
            </w:pPr>
            <w:r>
              <w:rPr>
                <w:rStyle w:val="211pt"/>
              </w:rPr>
              <w:t>18,1</w:t>
            </w:r>
          </w:p>
        </w:tc>
      </w:tr>
      <w:tr w:rsidR="00FF4CF4" w:rsidTr="00FF4CF4">
        <w:trPr>
          <w:trHeight w:hRule="exact" w:val="298"/>
          <w:jc w:val="center"/>
        </w:trPr>
        <w:tc>
          <w:tcPr>
            <w:tcW w:w="7022"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9888" w:wrap="notBeside" w:vAnchor="text" w:hAnchor="text" w:xAlign="center" w:y="1"/>
              <w:shd w:val="clear" w:color="auto" w:fill="auto"/>
              <w:spacing w:line="244" w:lineRule="exact"/>
              <w:ind w:firstLine="0"/>
              <w:jc w:val="left"/>
            </w:pPr>
            <w:r>
              <w:rPr>
                <w:rStyle w:val="211pt"/>
              </w:rPr>
              <w:t>специалисты</w:t>
            </w:r>
          </w:p>
        </w:tc>
        <w:tc>
          <w:tcPr>
            <w:tcW w:w="1474"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9888" w:wrap="notBeside" w:vAnchor="text" w:hAnchor="text" w:xAlign="center" w:y="1"/>
              <w:shd w:val="clear" w:color="auto" w:fill="auto"/>
              <w:spacing w:line="244" w:lineRule="exact"/>
              <w:ind w:firstLine="0"/>
            </w:pPr>
            <w:r>
              <w:rPr>
                <w:rStyle w:val="211pt"/>
              </w:rPr>
              <w:t>11</w:t>
            </w:r>
          </w:p>
        </w:tc>
        <w:tc>
          <w:tcPr>
            <w:tcW w:w="1392" w:type="dxa"/>
            <w:tcBorders>
              <w:top w:val="single" w:sz="4" w:space="0" w:color="auto"/>
              <w:left w:val="single" w:sz="4" w:space="0" w:color="auto"/>
              <w:bottom w:val="nil"/>
              <w:right w:val="single" w:sz="4" w:space="0" w:color="auto"/>
            </w:tcBorders>
            <w:shd w:val="clear" w:color="auto" w:fill="FFFFFF"/>
            <w:vAlign w:val="center"/>
            <w:hideMark/>
          </w:tcPr>
          <w:p w:rsidR="00FF4CF4" w:rsidRDefault="00FF4CF4">
            <w:pPr>
              <w:pStyle w:val="22"/>
              <w:framePr w:w="9888" w:wrap="notBeside" w:vAnchor="text" w:hAnchor="text" w:xAlign="center" w:y="1"/>
              <w:shd w:val="clear" w:color="auto" w:fill="auto"/>
              <w:spacing w:line="244" w:lineRule="exact"/>
              <w:ind w:firstLine="0"/>
            </w:pPr>
            <w:r>
              <w:rPr>
                <w:rStyle w:val="211pt"/>
              </w:rPr>
              <w:t>50</w:t>
            </w:r>
          </w:p>
        </w:tc>
      </w:tr>
      <w:tr w:rsidR="00FF4CF4" w:rsidTr="00FF4CF4">
        <w:trPr>
          <w:trHeight w:hRule="exact" w:val="298"/>
          <w:jc w:val="center"/>
        </w:trPr>
        <w:tc>
          <w:tcPr>
            <w:tcW w:w="7022" w:type="dxa"/>
            <w:tcBorders>
              <w:top w:val="single" w:sz="4" w:space="0" w:color="auto"/>
              <w:left w:val="single" w:sz="4" w:space="0" w:color="auto"/>
              <w:bottom w:val="single" w:sz="4" w:space="0" w:color="auto"/>
              <w:right w:val="nil"/>
            </w:tcBorders>
            <w:shd w:val="clear" w:color="auto" w:fill="FFFFFF"/>
            <w:vAlign w:val="bottom"/>
            <w:hideMark/>
          </w:tcPr>
          <w:p w:rsidR="00FF4CF4" w:rsidRDefault="00FF4CF4">
            <w:pPr>
              <w:pStyle w:val="22"/>
              <w:framePr w:w="9888" w:wrap="notBeside" w:vAnchor="text" w:hAnchor="text" w:xAlign="center" w:y="1"/>
              <w:shd w:val="clear" w:color="auto" w:fill="auto"/>
              <w:spacing w:line="244" w:lineRule="exact"/>
              <w:ind w:firstLine="0"/>
              <w:jc w:val="left"/>
            </w:pPr>
            <w:r>
              <w:rPr>
                <w:rStyle w:val="211pt"/>
              </w:rPr>
              <w:t>другие служащие</w:t>
            </w:r>
          </w:p>
        </w:tc>
        <w:tc>
          <w:tcPr>
            <w:tcW w:w="1474" w:type="dxa"/>
            <w:tcBorders>
              <w:top w:val="single" w:sz="4" w:space="0" w:color="auto"/>
              <w:left w:val="single" w:sz="4" w:space="0" w:color="auto"/>
              <w:bottom w:val="single" w:sz="4" w:space="0" w:color="auto"/>
              <w:right w:val="nil"/>
            </w:tcBorders>
            <w:shd w:val="clear" w:color="auto" w:fill="FFFFFF"/>
            <w:vAlign w:val="bottom"/>
            <w:hideMark/>
          </w:tcPr>
          <w:p w:rsidR="00FF4CF4" w:rsidRDefault="00FF4CF4">
            <w:pPr>
              <w:pStyle w:val="22"/>
              <w:framePr w:w="9888" w:wrap="notBeside" w:vAnchor="text" w:hAnchor="text" w:xAlign="center" w:y="1"/>
              <w:shd w:val="clear" w:color="auto" w:fill="auto"/>
              <w:spacing w:line="244" w:lineRule="exact"/>
              <w:ind w:firstLine="0"/>
            </w:pPr>
            <w:r>
              <w:rPr>
                <w:rStyle w:val="211pt"/>
              </w:rPr>
              <w:t>7</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F4CF4" w:rsidRDefault="00FF4CF4">
            <w:pPr>
              <w:pStyle w:val="22"/>
              <w:framePr w:w="9888" w:wrap="notBeside" w:vAnchor="text" w:hAnchor="text" w:xAlign="center" w:y="1"/>
              <w:shd w:val="clear" w:color="auto" w:fill="auto"/>
              <w:spacing w:line="244" w:lineRule="exact"/>
              <w:ind w:firstLine="0"/>
            </w:pPr>
            <w:r>
              <w:rPr>
                <w:rStyle w:val="211pt"/>
              </w:rPr>
              <w:t>31,9</w:t>
            </w:r>
          </w:p>
        </w:tc>
      </w:tr>
    </w:tbl>
    <w:p w:rsidR="00FF4CF4" w:rsidRDefault="00FF4CF4" w:rsidP="00FF4CF4">
      <w:pPr>
        <w:framePr w:w="9888" w:wrap="notBeside" w:vAnchor="text" w:hAnchor="text" w:xAlign="center" w:y="1"/>
        <w:rPr>
          <w:sz w:val="2"/>
          <w:szCs w:val="2"/>
        </w:rPr>
      </w:pPr>
    </w:p>
    <w:p w:rsidR="00FF4CF4" w:rsidRDefault="00FF4CF4" w:rsidP="00FF4CF4">
      <w:pPr>
        <w:jc w:val="center"/>
        <w:rPr>
          <w:b/>
          <w:sz w:val="28"/>
          <w:szCs w:val="28"/>
          <w:lang w:bidi="ru-RU"/>
        </w:rPr>
      </w:pPr>
    </w:p>
    <w:p w:rsidR="00FF4CF4" w:rsidRDefault="00FF4CF4" w:rsidP="00FF4CF4">
      <w:pPr>
        <w:jc w:val="center"/>
      </w:pPr>
      <w:r>
        <w:rPr>
          <w:rStyle w:val="214pt"/>
          <w:rFonts w:eastAsiaTheme="minorEastAsia"/>
        </w:rPr>
        <w:t xml:space="preserve">Задача 2. </w:t>
      </w:r>
      <w:r>
        <w:rPr>
          <w:lang w:val="ru-RU"/>
        </w:rPr>
        <w:t xml:space="preserve">На основе данных табл. 2 произвести анализ движения работников предприятия. </w:t>
      </w:r>
      <w:r>
        <w:t>Результаты расчетов занести в таблицу</w:t>
      </w:r>
    </w:p>
    <w:p w:rsidR="00FF4CF4" w:rsidRDefault="00FF4CF4" w:rsidP="00FF4CF4">
      <w:pPr>
        <w:jc w:val="center"/>
      </w:pPr>
    </w:p>
    <w:p w:rsidR="00FF4CF4" w:rsidRDefault="00FF4CF4" w:rsidP="00FF4CF4">
      <w:pPr>
        <w:jc w:val="center"/>
        <w:rPr>
          <w:b/>
          <w:sz w:val="28"/>
          <w:szCs w:val="28"/>
          <w:lang w:bidi="ru-RU"/>
        </w:rPr>
      </w:pPr>
      <w:r>
        <w:rPr>
          <w:noProof/>
          <w:lang w:val="ru-RU" w:eastAsia="ru-RU"/>
        </w:rPr>
        <w:lastRenderedPageBreak/>
        <w:drawing>
          <wp:inline distT="0" distB="0" distL="0" distR="0">
            <wp:extent cx="6200775" cy="3019425"/>
            <wp:effectExtent l="19050" t="0" r="952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srcRect/>
                    <a:stretch>
                      <a:fillRect/>
                    </a:stretch>
                  </pic:blipFill>
                  <pic:spPr bwMode="auto">
                    <a:xfrm>
                      <a:off x="0" y="0"/>
                      <a:ext cx="6200775" cy="3019425"/>
                    </a:xfrm>
                    <a:prstGeom prst="rect">
                      <a:avLst/>
                    </a:prstGeom>
                    <a:noFill/>
                    <a:ln w="9525">
                      <a:noFill/>
                      <a:miter lim="800000"/>
                      <a:headEnd/>
                      <a:tailEnd/>
                    </a:ln>
                  </pic:spPr>
                </pic:pic>
              </a:graphicData>
            </a:graphic>
          </wp:inline>
        </w:drawing>
      </w:r>
    </w:p>
    <w:p w:rsidR="00FF4CF4" w:rsidRDefault="00FF4CF4" w:rsidP="00FF4CF4">
      <w:pPr>
        <w:jc w:val="center"/>
        <w:rPr>
          <w:b/>
          <w:sz w:val="28"/>
          <w:szCs w:val="28"/>
        </w:rPr>
      </w:pPr>
    </w:p>
    <w:p w:rsidR="00FF4CF4" w:rsidRDefault="00FF4CF4" w:rsidP="00FF4CF4">
      <w:pPr>
        <w:jc w:val="center"/>
        <w:rPr>
          <w:b/>
          <w:iCs/>
          <w:sz w:val="28"/>
          <w:szCs w:val="28"/>
          <w:lang w:val="ru-RU" w:bidi="ru-RU"/>
        </w:rPr>
      </w:pPr>
      <w:bookmarkStart w:id="9" w:name="_Hlk495264691"/>
      <w:r>
        <w:rPr>
          <w:b/>
          <w:sz w:val="28"/>
          <w:szCs w:val="28"/>
          <w:lang w:val="ru-RU"/>
        </w:rPr>
        <w:t>Лабораторная работа 2</w:t>
      </w:r>
      <w:r>
        <w:rPr>
          <w:b/>
          <w:iCs/>
          <w:sz w:val="28"/>
          <w:szCs w:val="28"/>
          <w:lang w:val="ru-RU" w:bidi="ru-RU"/>
        </w:rPr>
        <w:t>Анализ про</w:t>
      </w:r>
      <w:r>
        <w:rPr>
          <w:b/>
          <w:iCs/>
          <w:sz w:val="28"/>
          <w:szCs w:val="28"/>
          <w:lang w:val="ru-RU" w:bidi="ru-RU"/>
        </w:rPr>
        <w:softHyphen/>
        <w:t>изводительности труда. Оценка показателей выработки и трудоемкости.</w:t>
      </w:r>
    </w:p>
    <w:bookmarkEnd w:id="9"/>
    <w:p w:rsidR="00FF4CF4" w:rsidRDefault="00FF4CF4" w:rsidP="00FF4CF4">
      <w:pPr>
        <w:jc w:val="center"/>
        <w:rPr>
          <w:b/>
          <w:iCs/>
          <w:sz w:val="28"/>
          <w:szCs w:val="28"/>
          <w:lang w:val="ru-RU" w:bidi="ru-RU"/>
        </w:rPr>
      </w:pPr>
    </w:p>
    <w:p w:rsidR="00FF4CF4" w:rsidRDefault="00FF4CF4" w:rsidP="00FF4CF4">
      <w:pPr>
        <w:pStyle w:val="22"/>
        <w:shd w:val="clear" w:color="auto" w:fill="auto"/>
        <w:spacing w:after="359" w:line="312" w:lineRule="exact"/>
        <w:ind w:firstLine="840"/>
        <w:jc w:val="both"/>
        <w:rPr>
          <w:lang w:val="ru-RU"/>
        </w:rPr>
      </w:pPr>
      <w:r>
        <w:rPr>
          <w:rStyle w:val="214pt"/>
        </w:rPr>
        <w:t xml:space="preserve">Задача 1. </w:t>
      </w:r>
      <w:r>
        <w:rPr>
          <w:lang w:val="ru-RU"/>
        </w:rPr>
        <w:t>На основе данных табл.1 определить объем чистой продукции.</w:t>
      </w:r>
    </w:p>
    <w:p w:rsidR="00FF4CF4" w:rsidRDefault="00FF4CF4" w:rsidP="00FF4CF4">
      <w:pPr>
        <w:pStyle w:val="22"/>
        <w:shd w:val="clear" w:color="auto" w:fill="auto"/>
        <w:spacing w:line="288" w:lineRule="exact"/>
        <w:ind w:left="2940" w:firstLine="0"/>
        <w:jc w:val="left"/>
      </w:pPr>
      <w:r>
        <w:t>Показатели деятельности предприятия</w:t>
      </w:r>
    </w:p>
    <w:p w:rsidR="00FF4CF4" w:rsidRDefault="00FF4CF4" w:rsidP="00FF4CF4">
      <w:pPr>
        <w:pStyle w:val="af0"/>
        <w:framePr w:w="9888" w:wrap="notBeside" w:vAnchor="text" w:hAnchor="text" w:xAlign="center" w:y="1"/>
        <w:shd w:val="clear" w:color="auto" w:fill="auto"/>
        <w:spacing w:line="288" w:lineRule="exact"/>
        <w:jc w:val="left"/>
      </w:pPr>
      <w:r>
        <w:t>Таблица 1</w:t>
      </w:r>
    </w:p>
    <w:tbl>
      <w:tblPr>
        <w:tblOverlap w:val="never"/>
        <w:tblW w:w="0" w:type="auto"/>
        <w:jc w:val="center"/>
        <w:tblLayout w:type="fixed"/>
        <w:tblCellMar>
          <w:left w:w="10" w:type="dxa"/>
          <w:right w:w="10" w:type="dxa"/>
        </w:tblCellMar>
        <w:tblLook w:val="04A0"/>
      </w:tblPr>
      <w:tblGrid>
        <w:gridCol w:w="8347"/>
        <w:gridCol w:w="1541"/>
      </w:tblGrid>
      <w:tr w:rsidR="00FF4CF4" w:rsidTr="00FF4CF4">
        <w:trPr>
          <w:trHeight w:hRule="exact" w:val="566"/>
          <w:jc w:val="center"/>
        </w:trPr>
        <w:tc>
          <w:tcPr>
            <w:tcW w:w="8347"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9888" w:wrap="notBeside" w:vAnchor="text" w:hAnchor="text" w:xAlign="center" w:y="1"/>
              <w:shd w:val="clear" w:color="auto" w:fill="auto"/>
              <w:spacing w:line="244" w:lineRule="exact"/>
              <w:ind w:firstLine="0"/>
            </w:pPr>
            <w:r>
              <w:rPr>
                <w:rStyle w:val="211pt"/>
              </w:rPr>
              <w:t>Наименование показателя</w:t>
            </w:r>
          </w:p>
        </w:tc>
        <w:tc>
          <w:tcPr>
            <w:tcW w:w="1541" w:type="dxa"/>
            <w:tcBorders>
              <w:top w:val="single" w:sz="4" w:space="0" w:color="auto"/>
              <w:left w:val="single" w:sz="4" w:space="0" w:color="auto"/>
              <w:bottom w:val="nil"/>
              <w:right w:val="single" w:sz="4" w:space="0" w:color="auto"/>
            </w:tcBorders>
            <w:shd w:val="clear" w:color="auto" w:fill="FFFFFF"/>
            <w:hideMark/>
          </w:tcPr>
          <w:p w:rsidR="00FF4CF4" w:rsidRDefault="00FF4CF4">
            <w:pPr>
              <w:pStyle w:val="22"/>
              <w:framePr w:w="9888" w:wrap="notBeside" w:vAnchor="text" w:hAnchor="text" w:xAlign="center" w:y="1"/>
              <w:shd w:val="clear" w:color="auto" w:fill="auto"/>
              <w:spacing w:line="244" w:lineRule="exact"/>
              <w:ind w:left="280" w:firstLine="0"/>
              <w:jc w:val="left"/>
            </w:pPr>
            <w:r>
              <w:rPr>
                <w:rStyle w:val="211pt"/>
              </w:rPr>
              <w:t>Значения</w:t>
            </w:r>
          </w:p>
          <w:p w:rsidR="00FF4CF4" w:rsidRDefault="00FF4CF4">
            <w:pPr>
              <w:pStyle w:val="22"/>
              <w:framePr w:w="9888" w:wrap="notBeside" w:vAnchor="text" w:hAnchor="text" w:xAlign="center" w:y="1"/>
              <w:shd w:val="clear" w:color="auto" w:fill="auto"/>
              <w:spacing w:line="244" w:lineRule="exact"/>
              <w:ind w:left="160" w:firstLine="0"/>
              <w:jc w:val="left"/>
            </w:pPr>
            <w:r>
              <w:rPr>
                <w:rStyle w:val="211pt"/>
              </w:rPr>
              <w:t>показателей</w:t>
            </w:r>
          </w:p>
        </w:tc>
      </w:tr>
      <w:tr w:rsidR="00FF4CF4" w:rsidTr="00FF4CF4">
        <w:trPr>
          <w:trHeight w:hRule="exact" w:val="288"/>
          <w:jc w:val="center"/>
        </w:trPr>
        <w:tc>
          <w:tcPr>
            <w:tcW w:w="8347"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888" w:wrap="notBeside" w:vAnchor="text" w:hAnchor="text" w:xAlign="center" w:y="1"/>
              <w:shd w:val="clear" w:color="auto" w:fill="auto"/>
              <w:spacing w:line="244" w:lineRule="exact"/>
              <w:ind w:firstLine="0"/>
              <w:jc w:val="left"/>
            </w:pPr>
            <w:r>
              <w:rPr>
                <w:rStyle w:val="211pt"/>
              </w:rPr>
              <w:t>1. Объем производства кирпича, шт.</w:t>
            </w:r>
          </w:p>
        </w:tc>
        <w:tc>
          <w:tcPr>
            <w:tcW w:w="1541" w:type="dxa"/>
            <w:tcBorders>
              <w:top w:val="single" w:sz="4" w:space="0" w:color="auto"/>
              <w:left w:val="single" w:sz="4" w:space="0" w:color="auto"/>
              <w:bottom w:val="nil"/>
              <w:right w:val="single" w:sz="4" w:space="0" w:color="auto"/>
            </w:tcBorders>
            <w:shd w:val="clear" w:color="auto" w:fill="FFFFFF"/>
            <w:vAlign w:val="bottom"/>
            <w:hideMark/>
          </w:tcPr>
          <w:p w:rsidR="00FF4CF4" w:rsidRDefault="00FF4CF4">
            <w:pPr>
              <w:pStyle w:val="22"/>
              <w:framePr w:w="9888" w:wrap="notBeside" w:vAnchor="text" w:hAnchor="text" w:xAlign="center" w:y="1"/>
              <w:shd w:val="clear" w:color="auto" w:fill="auto"/>
              <w:spacing w:line="244" w:lineRule="exact"/>
              <w:ind w:firstLine="0"/>
            </w:pPr>
            <w:r>
              <w:rPr>
                <w:rStyle w:val="211pt"/>
              </w:rPr>
              <w:t>500000</w:t>
            </w:r>
          </w:p>
        </w:tc>
      </w:tr>
      <w:tr w:rsidR="00FF4CF4" w:rsidTr="00FF4CF4">
        <w:trPr>
          <w:trHeight w:hRule="exact" w:val="283"/>
          <w:jc w:val="center"/>
        </w:trPr>
        <w:tc>
          <w:tcPr>
            <w:tcW w:w="8347"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888" w:wrap="notBeside" w:vAnchor="text" w:hAnchor="text" w:xAlign="center" w:y="1"/>
              <w:shd w:val="clear" w:color="auto" w:fill="auto"/>
              <w:spacing w:line="244" w:lineRule="exact"/>
              <w:ind w:firstLine="0"/>
              <w:jc w:val="left"/>
            </w:pPr>
            <w:r>
              <w:rPr>
                <w:rStyle w:val="211pt"/>
              </w:rPr>
              <w:t>2. Стоимость 1 кирпича, р.</w:t>
            </w:r>
          </w:p>
        </w:tc>
        <w:tc>
          <w:tcPr>
            <w:tcW w:w="1541" w:type="dxa"/>
            <w:tcBorders>
              <w:top w:val="single" w:sz="4" w:space="0" w:color="auto"/>
              <w:left w:val="single" w:sz="4" w:space="0" w:color="auto"/>
              <w:bottom w:val="nil"/>
              <w:right w:val="single" w:sz="4" w:space="0" w:color="auto"/>
            </w:tcBorders>
            <w:shd w:val="clear" w:color="auto" w:fill="FFFFFF"/>
            <w:vAlign w:val="bottom"/>
            <w:hideMark/>
          </w:tcPr>
          <w:p w:rsidR="00FF4CF4" w:rsidRDefault="00FF4CF4">
            <w:pPr>
              <w:pStyle w:val="22"/>
              <w:framePr w:w="9888" w:wrap="notBeside" w:vAnchor="text" w:hAnchor="text" w:xAlign="center" w:y="1"/>
              <w:shd w:val="clear" w:color="auto" w:fill="auto"/>
              <w:spacing w:line="244" w:lineRule="exact"/>
              <w:ind w:firstLine="0"/>
            </w:pPr>
            <w:r>
              <w:rPr>
                <w:rStyle w:val="211pt"/>
              </w:rPr>
              <w:t>8</w:t>
            </w:r>
          </w:p>
        </w:tc>
      </w:tr>
      <w:tr w:rsidR="00FF4CF4" w:rsidTr="00FF4CF4">
        <w:trPr>
          <w:trHeight w:hRule="exact" w:val="283"/>
          <w:jc w:val="center"/>
        </w:trPr>
        <w:tc>
          <w:tcPr>
            <w:tcW w:w="8347"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888" w:wrap="notBeside" w:vAnchor="text" w:hAnchor="text" w:xAlign="center" w:y="1"/>
              <w:shd w:val="clear" w:color="auto" w:fill="auto"/>
              <w:spacing w:line="244" w:lineRule="exact"/>
              <w:ind w:firstLine="0"/>
              <w:jc w:val="left"/>
              <w:rPr>
                <w:lang w:val="ru-RU"/>
              </w:rPr>
            </w:pPr>
            <w:r>
              <w:rPr>
                <w:rStyle w:val="211pt"/>
              </w:rPr>
              <w:t>3. Объем производства в стоимостном выражении, тыс. р. (п.1.*п.2)</w:t>
            </w:r>
          </w:p>
        </w:tc>
        <w:tc>
          <w:tcPr>
            <w:tcW w:w="1541" w:type="dxa"/>
            <w:tcBorders>
              <w:top w:val="single" w:sz="4" w:space="0" w:color="auto"/>
              <w:left w:val="single" w:sz="4" w:space="0" w:color="auto"/>
              <w:bottom w:val="nil"/>
              <w:right w:val="single" w:sz="4" w:space="0" w:color="auto"/>
            </w:tcBorders>
            <w:shd w:val="clear" w:color="auto" w:fill="FFFFFF"/>
            <w:vAlign w:val="bottom"/>
            <w:hideMark/>
          </w:tcPr>
          <w:p w:rsidR="00FF4CF4" w:rsidRDefault="00FF4CF4">
            <w:pPr>
              <w:pStyle w:val="22"/>
              <w:framePr w:w="9888" w:wrap="notBeside" w:vAnchor="text" w:hAnchor="text" w:xAlign="center" w:y="1"/>
              <w:shd w:val="clear" w:color="auto" w:fill="auto"/>
              <w:spacing w:line="244" w:lineRule="exact"/>
              <w:ind w:firstLine="0"/>
            </w:pPr>
            <w:r>
              <w:rPr>
                <w:rStyle w:val="211pt"/>
              </w:rPr>
              <w:t>4000</w:t>
            </w:r>
          </w:p>
        </w:tc>
      </w:tr>
      <w:tr w:rsidR="00FF4CF4" w:rsidTr="00FF4CF4">
        <w:trPr>
          <w:trHeight w:hRule="exact" w:val="571"/>
          <w:jc w:val="center"/>
        </w:trPr>
        <w:tc>
          <w:tcPr>
            <w:tcW w:w="8347"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888" w:wrap="notBeside" w:vAnchor="text" w:hAnchor="text" w:xAlign="center" w:y="1"/>
              <w:shd w:val="clear" w:color="auto" w:fill="auto"/>
              <w:spacing w:line="269" w:lineRule="exact"/>
              <w:ind w:firstLine="0"/>
              <w:jc w:val="left"/>
              <w:rPr>
                <w:lang w:val="ru-RU"/>
              </w:rPr>
            </w:pPr>
            <w:r>
              <w:rPr>
                <w:rStyle w:val="211pt"/>
              </w:rPr>
              <w:t>4. Удельный вес потребленных материалов и других видов ресурсов, кроме трудовых, %</w:t>
            </w:r>
          </w:p>
        </w:tc>
        <w:tc>
          <w:tcPr>
            <w:tcW w:w="1541" w:type="dxa"/>
            <w:tcBorders>
              <w:top w:val="single" w:sz="4" w:space="0" w:color="auto"/>
              <w:left w:val="single" w:sz="4" w:space="0" w:color="auto"/>
              <w:bottom w:val="nil"/>
              <w:right w:val="single" w:sz="4" w:space="0" w:color="auto"/>
            </w:tcBorders>
            <w:shd w:val="clear" w:color="auto" w:fill="FFFFFF"/>
            <w:hideMark/>
          </w:tcPr>
          <w:p w:rsidR="00FF4CF4" w:rsidRDefault="00FF4CF4">
            <w:pPr>
              <w:pStyle w:val="22"/>
              <w:framePr w:w="9888" w:wrap="notBeside" w:vAnchor="text" w:hAnchor="text" w:xAlign="center" w:y="1"/>
              <w:shd w:val="clear" w:color="auto" w:fill="auto"/>
              <w:spacing w:line="244" w:lineRule="exact"/>
              <w:ind w:firstLine="0"/>
            </w:pPr>
            <w:r>
              <w:rPr>
                <w:rStyle w:val="211pt"/>
              </w:rPr>
              <w:t>56</w:t>
            </w:r>
          </w:p>
        </w:tc>
      </w:tr>
      <w:tr w:rsidR="00FF4CF4" w:rsidTr="00FF4CF4">
        <w:trPr>
          <w:trHeight w:hRule="exact" w:val="557"/>
          <w:jc w:val="center"/>
        </w:trPr>
        <w:tc>
          <w:tcPr>
            <w:tcW w:w="8347"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888" w:wrap="notBeside" w:vAnchor="text" w:hAnchor="text" w:xAlign="center" w:y="1"/>
              <w:shd w:val="clear" w:color="auto" w:fill="auto"/>
              <w:spacing w:line="283" w:lineRule="exact"/>
              <w:ind w:firstLine="0"/>
              <w:jc w:val="left"/>
              <w:rPr>
                <w:lang w:val="ru-RU"/>
              </w:rPr>
            </w:pPr>
            <w:r>
              <w:rPr>
                <w:rStyle w:val="211pt"/>
              </w:rPr>
              <w:t>5. Стоимость потребленных материалов и других видов ресурсов, кроме тру</w:t>
            </w:r>
            <w:r>
              <w:rPr>
                <w:rStyle w:val="211pt"/>
              </w:rPr>
              <w:softHyphen/>
              <w:t>довых, тыс. р.</w:t>
            </w:r>
          </w:p>
        </w:tc>
        <w:tc>
          <w:tcPr>
            <w:tcW w:w="1541" w:type="dxa"/>
            <w:tcBorders>
              <w:top w:val="single" w:sz="4" w:space="0" w:color="auto"/>
              <w:left w:val="single" w:sz="4" w:space="0" w:color="auto"/>
              <w:bottom w:val="nil"/>
              <w:right w:val="single" w:sz="4" w:space="0" w:color="auto"/>
            </w:tcBorders>
            <w:shd w:val="clear" w:color="auto" w:fill="FFFFFF"/>
            <w:hideMark/>
          </w:tcPr>
          <w:p w:rsidR="00FF4CF4" w:rsidRDefault="00FF4CF4">
            <w:pPr>
              <w:pStyle w:val="22"/>
              <w:framePr w:w="9888" w:wrap="notBeside" w:vAnchor="text" w:hAnchor="text" w:xAlign="center" w:y="1"/>
              <w:shd w:val="clear" w:color="auto" w:fill="auto"/>
              <w:spacing w:line="244" w:lineRule="exact"/>
              <w:ind w:firstLine="0"/>
            </w:pPr>
            <w:r>
              <w:rPr>
                <w:rStyle w:val="211pt"/>
              </w:rPr>
              <w:t>2240</w:t>
            </w:r>
          </w:p>
        </w:tc>
      </w:tr>
      <w:tr w:rsidR="00FF4CF4" w:rsidTr="00FF4CF4">
        <w:trPr>
          <w:trHeight w:hRule="exact" w:val="298"/>
          <w:jc w:val="center"/>
        </w:trPr>
        <w:tc>
          <w:tcPr>
            <w:tcW w:w="8347" w:type="dxa"/>
            <w:tcBorders>
              <w:top w:val="single" w:sz="4" w:space="0" w:color="auto"/>
              <w:left w:val="single" w:sz="4" w:space="0" w:color="auto"/>
              <w:bottom w:val="single" w:sz="4" w:space="0" w:color="auto"/>
              <w:right w:val="nil"/>
            </w:tcBorders>
            <w:shd w:val="clear" w:color="auto" w:fill="FFFFFF"/>
            <w:hideMark/>
          </w:tcPr>
          <w:p w:rsidR="00FF4CF4" w:rsidRDefault="00FF4CF4">
            <w:pPr>
              <w:pStyle w:val="22"/>
              <w:framePr w:w="9888" w:wrap="notBeside" w:vAnchor="text" w:hAnchor="text" w:xAlign="center" w:y="1"/>
              <w:shd w:val="clear" w:color="auto" w:fill="auto"/>
              <w:spacing w:line="244" w:lineRule="exact"/>
              <w:ind w:firstLine="0"/>
              <w:jc w:val="left"/>
              <w:rPr>
                <w:lang w:val="ru-RU"/>
              </w:rPr>
            </w:pPr>
            <w:r>
              <w:rPr>
                <w:rStyle w:val="211pt"/>
              </w:rPr>
              <w:t>6. Объем чистой продукции, тыс. р. (п.3-п.5)</w:t>
            </w:r>
          </w:p>
        </w:tc>
        <w:tc>
          <w:tcPr>
            <w:tcW w:w="1541" w:type="dxa"/>
            <w:tcBorders>
              <w:top w:val="single" w:sz="4" w:space="0" w:color="auto"/>
              <w:left w:val="single" w:sz="4" w:space="0" w:color="auto"/>
              <w:bottom w:val="single" w:sz="4" w:space="0" w:color="auto"/>
              <w:right w:val="single" w:sz="4" w:space="0" w:color="auto"/>
            </w:tcBorders>
            <w:shd w:val="clear" w:color="auto" w:fill="FFFFFF"/>
            <w:hideMark/>
          </w:tcPr>
          <w:p w:rsidR="00FF4CF4" w:rsidRDefault="00FF4CF4">
            <w:pPr>
              <w:pStyle w:val="22"/>
              <w:framePr w:w="9888" w:wrap="notBeside" w:vAnchor="text" w:hAnchor="text" w:xAlign="center" w:y="1"/>
              <w:shd w:val="clear" w:color="auto" w:fill="auto"/>
              <w:spacing w:line="244" w:lineRule="exact"/>
              <w:ind w:firstLine="0"/>
            </w:pPr>
            <w:r>
              <w:rPr>
                <w:rStyle w:val="211pt"/>
              </w:rPr>
              <w:t>1760</w:t>
            </w:r>
          </w:p>
        </w:tc>
      </w:tr>
    </w:tbl>
    <w:p w:rsidR="00FF4CF4" w:rsidRDefault="00FF4CF4" w:rsidP="00FF4CF4">
      <w:pPr>
        <w:jc w:val="center"/>
        <w:rPr>
          <w:b/>
          <w:sz w:val="28"/>
          <w:szCs w:val="28"/>
        </w:rPr>
      </w:pPr>
    </w:p>
    <w:p w:rsidR="00FF4CF4" w:rsidRDefault="00FF4CF4" w:rsidP="00FF4CF4">
      <w:pPr>
        <w:jc w:val="center"/>
        <w:rPr>
          <w:b/>
          <w:sz w:val="28"/>
          <w:szCs w:val="28"/>
        </w:rPr>
      </w:pPr>
    </w:p>
    <w:p w:rsidR="00FF4CF4" w:rsidRDefault="00FF4CF4" w:rsidP="00FF4CF4">
      <w:pPr>
        <w:pStyle w:val="22"/>
        <w:shd w:val="clear" w:color="auto" w:fill="auto"/>
        <w:spacing w:before="284" w:after="583"/>
        <w:ind w:firstLine="840"/>
        <w:jc w:val="both"/>
        <w:rPr>
          <w:lang w:val="ru-RU"/>
        </w:rPr>
      </w:pPr>
      <w:r>
        <w:rPr>
          <w:rStyle w:val="214pt"/>
        </w:rPr>
        <w:t xml:space="preserve">Задача 2. </w:t>
      </w:r>
      <w:r>
        <w:rPr>
          <w:lang w:val="ru-RU"/>
        </w:rPr>
        <w:t>На основе данных табл. 2 определить объем выработки на 1 рабочего и работника в натуральном и стоимостном выражении. Среднеспи</w:t>
      </w:r>
      <w:r>
        <w:rPr>
          <w:lang w:val="ru-RU"/>
        </w:rPr>
        <w:softHyphen/>
        <w:t>сочная численность работников составляет 1200 человек, из них рабочих 87 %.</w:t>
      </w:r>
    </w:p>
    <w:p w:rsidR="00FF4CF4" w:rsidRDefault="00FF4CF4" w:rsidP="00FF4CF4">
      <w:pPr>
        <w:pStyle w:val="22"/>
        <w:shd w:val="clear" w:color="auto" w:fill="auto"/>
        <w:spacing w:line="288" w:lineRule="exact"/>
        <w:ind w:left="3920" w:firstLine="0"/>
        <w:jc w:val="left"/>
        <w:rPr>
          <w:lang w:val="ru-RU"/>
        </w:rPr>
      </w:pPr>
      <w:r>
        <w:rPr>
          <w:lang w:val="ru-RU"/>
        </w:rPr>
        <w:lastRenderedPageBreak/>
        <w:t>Показатели выработки</w:t>
      </w:r>
    </w:p>
    <w:p w:rsidR="00FF4CF4" w:rsidRDefault="00FF4CF4" w:rsidP="00FF4CF4">
      <w:pPr>
        <w:pStyle w:val="af0"/>
        <w:framePr w:w="9888" w:wrap="notBeside" w:vAnchor="text" w:hAnchor="text" w:xAlign="center" w:y="1"/>
        <w:shd w:val="clear" w:color="auto" w:fill="auto"/>
        <w:spacing w:line="288" w:lineRule="exact"/>
        <w:rPr>
          <w:lang w:val="ru-RU"/>
        </w:rPr>
      </w:pPr>
      <w:r>
        <w:rPr>
          <w:lang w:val="ru-RU"/>
        </w:rPr>
        <w:t>Таблица 2</w:t>
      </w:r>
    </w:p>
    <w:tbl>
      <w:tblPr>
        <w:tblOverlap w:val="never"/>
        <w:tblW w:w="0" w:type="auto"/>
        <w:jc w:val="center"/>
        <w:tblLayout w:type="fixed"/>
        <w:tblCellMar>
          <w:left w:w="10" w:type="dxa"/>
          <w:right w:w="10" w:type="dxa"/>
        </w:tblCellMar>
        <w:tblLook w:val="04A0"/>
      </w:tblPr>
      <w:tblGrid>
        <w:gridCol w:w="8347"/>
        <w:gridCol w:w="1541"/>
      </w:tblGrid>
      <w:tr w:rsidR="00FF4CF4" w:rsidTr="00FF4CF4">
        <w:trPr>
          <w:trHeight w:hRule="exact" w:val="490"/>
          <w:jc w:val="center"/>
        </w:trPr>
        <w:tc>
          <w:tcPr>
            <w:tcW w:w="8347"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9888" w:wrap="notBeside" w:vAnchor="text" w:hAnchor="text" w:xAlign="center" w:y="1"/>
              <w:shd w:val="clear" w:color="auto" w:fill="auto"/>
              <w:spacing w:line="244" w:lineRule="exact"/>
              <w:ind w:firstLine="0"/>
            </w:pPr>
            <w:r>
              <w:rPr>
                <w:rStyle w:val="211pt"/>
              </w:rPr>
              <w:t>Наименование показателя</w:t>
            </w:r>
          </w:p>
        </w:tc>
        <w:tc>
          <w:tcPr>
            <w:tcW w:w="1541" w:type="dxa"/>
            <w:tcBorders>
              <w:top w:val="single" w:sz="4" w:space="0" w:color="auto"/>
              <w:left w:val="single" w:sz="4" w:space="0" w:color="auto"/>
              <w:bottom w:val="nil"/>
              <w:right w:val="single" w:sz="4" w:space="0" w:color="auto"/>
            </w:tcBorders>
            <w:shd w:val="clear" w:color="auto" w:fill="FFFFFF"/>
            <w:hideMark/>
          </w:tcPr>
          <w:p w:rsidR="00FF4CF4" w:rsidRDefault="00FF4CF4">
            <w:pPr>
              <w:pStyle w:val="22"/>
              <w:framePr w:w="9888" w:wrap="notBeside" w:vAnchor="text" w:hAnchor="text" w:xAlign="center" w:y="1"/>
              <w:shd w:val="clear" w:color="auto" w:fill="auto"/>
              <w:spacing w:line="244" w:lineRule="exact"/>
              <w:ind w:left="280" w:firstLine="0"/>
              <w:jc w:val="left"/>
            </w:pPr>
            <w:r>
              <w:rPr>
                <w:rStyle w:val="211pt"/>
              </w:rPr>
              <w:t>Значения</w:t>
            </w:r>
          </w:p>
          <w:p w:rsidR="00FF4CF4" w:rsidRDefault="00FF4CF4">
            <w:pPr>
              <w:pStyle w:val="22"/>
              <w:framePr w:w="9888" w:wrap="notBeside" w:vAnchor="text" w:hAnchor="text" w:xAlign="center" w:y="1"/>
              <w:shd w:val="clear" w:color="auto" w:fill="auto"/>
              <w:spacing w:line="244" w:lineRule="exact"/>
              <w:ind w:left="160" w:firstLine="0"/>
              <w:jc w:val="left"/>
            </w:pPr>
            <w:r>
              <w:rPr>
                <w:rStyle w:val="211pt"/>
              </w:rPr>
              <w:t>показателей</w:t>
            </w:r>
          </w:p>
        </w:tc>
      </w:tr>
      <w:tr w:rsidR="00FF4CF4" w:rsidTr="00FF4CF4">
        <w:trPr>
          <w:trHeight w:hRule="exact" w:val="254"/>
          <w:jc w:val="center"/>
        </w:trPr>
        <w:tc>
          <w:tcPr>
            <w:tcW w:w="8347" w:type="dxa"/>
            <w:tcBorders>
              <w:top w:val="single" w:sz="4" w:space="0" w:color="auto"/>
              <w:left w:val="single" w:sz="4" w:space="0" w:color="auto"/>
              <w:bottom w:val="nil"/>
              <w:right w:val="nil"/>
            </w:tcBorders>
            <w:shd w:val="clear" w:color="auto" w:fill="FFFFFF"/>
            <w:hideMark/>
          </w:tcPr>
          <w:p w:rsidR="00FF4CF4" w:rsidRDefault="00FF4CF4">
            <w:pPr>
              <w:pStyle w:val="22"/>
              <w:framePr w:w="9888" w:wrap="notBeside" w:vAnchor="text" w:hAnchor="text" w:xAlign="center" w:y="1"/>
              <w:shd w:val="clear" w:color="auto" w:fill="auto"/>
              <w:spacing w:line="244" w:lineRule="exact"/>
              <w:ind w:firstLine="0"/>
              <w:jc w:val="left"/>
            </w:pPr>
            <w:r>
              <w:rPr>
                <w:rStyle w:val="211pt"/>
              </w:rPr>
              <w:t>1. Объем производства кирпича, шт.</w:t>
            </w:r>
          </w:p>
        </w:tc>
        <w:tc>
          <w:tcPr>
            <w:tcW w:w="1541" w:type="dxa"/>
            <w:tcBorders>
              <w:top w:val="single" w:sz="4" w:space="0" w:color="auto"/>
              <w:left w:val="single" w:sz="4" w:space="0" w:color="auto"/>
              <w:bottom w:val="nil"/>
              <w:right w:val="single" w:sz="4" w:space="0" w:color="auto"/>
            </w:tcBorders>
            <w:shd w:val="clear" w:color="auto" w:fill="FFFFFF"/>
            <w:hideMark/>
          </w:tcPr>
          <w:p w:rsidR="00FF4CF4" w:rsidRDefault="00FF4CF4">
            <w:pPr>
              <w:pStyle w:val="22"/>
              <w:framePr w:w="9888" w:wrap="notBeside" w:vAnchor="text" w:hAnchor="text" w:xAlign="center" w:y="1"/>
              <w:shd w:val="clear" w:color="auto" w:fill="auto"/>
              <w:spacing w:line="244" w:lineRule="exact"/>
              <w:ind w:firstLine="0"/>
            </w:pPr>
            <w:r>
              <w:rPr>
                <w:rStyle w:val="211pt"/>
              </w:rPr>
              <w:t>500000</w:t>
            </w:r>
          </w:p>
        </w:tc>
      </w:tr>
      <w:tr w:rsidR="00FF4CF4" w:rsidTr="00FF4CF4">
        <w:trPr>
          <w:trHeight w:hRule="exact" w:val="259"/>
          <w:jc w:val="center"/>
        </w:trPr>
        <w:tc>
          <w:tcPr>
            <w:tcW w:w="8347"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888" w:wrap="notBeside" w:vAnchor="text" w:hAnchor="text" w:xAlign="center" w:y="1"/>
              <w:shd w:val="clear" w:color="auto" w:fill="auto"/>
              <w:spacing w:line="244" w:lineRule="exact"/>
              <w:ind w:firstLine="0"/>
              <w:jc w:val="left"/>
              <w:rPr>
                <w:lang w:val="ru-RU"/>
              </w:rPr>
            </w:pPr>
            <w:r>
              <w:rPr>
                <w:rStyle w:val="211pt"/>
              </w:rPr>
              <w:t>2. Объем производства в стоимостном выражении, тыс. р.</w:t>
            </w:r>
          </w:p>
        </w:tc>
        <w:tc>
          <w:tcPr>
            <w:tcW w:w="1541" w:type="dxa"/>
            <w:tcBorders>
              <w:top w:val="single" w:sz="4" w:space="0" w:color="auto"/>
              <w:left w:val="single" w:sz="4" w:space="0" w:color="auto"/>
              <w:bottom w:val="nil"/>
              <w:right w:val="single" w:sz="4" w:space="0" w:color="auto"/>
            </w:tcBorders>
            <w:shd w:val="clear" w:color="auto" w:fill="FFFFFF"/>
            <w:vAlign w:val="bottom"/>
            <w:hideMark/>
          </w:tcPr>
          <w:p w:rsidR="00FF4CF4" w:rsidRDefault="00FF4CF4">
            <w:pPr>
              <w:pStyle w:val="22"/>
              <w:framePr w:w="9888" w:wrap="notBeside" w:vAnchor="text" w:hAnchor="text" w:xAlign="center" w:y="1"/>
              <w:shd w:val="clear" w:color="auto" w:fill="auto"/>
              <w:spacing w:line="244" w:lineRule="exact"/>
              <w:ind w:firstLine="0"/>
            </w:pPr>
            <w:r>
              <w:rPr>
                <w:rStyle w:val="211pt"/>
              </w:rPr>
              <w:t>4000</w:t>
            </w:r>
          </w:p>
        </w:tc>
      </w:tr>
      <w:tr w:rsidR="00FF4CF4" w:rsidTr="00FF4CF4">
        <w:trPr>
          <w:trHeight w:hRule="exact" w:val="235"/>
          <w:jc w:val="center"/>
        </w:trPr>
        <w:tc>
          <w:tcPr>
            <w:tcW w:w="8347" w:type="dxa"/>
            <w:tcBorders>
              <w:top w:val="single" w:sz="4" w:space="0" w:color="auto"/>
              <w:left w:val="single" w:sz="4" w:space="0" w:color="auto"/>
              <w:bottom w:val="nil"/>
              <w:right w:val="nil"/>
            </w:tcBorders>
            <w:shd w:val="clear" w:color="auto" w:fill="FFFFFF"/>
            <w:hideMark/>
          </w:tcPr>
          <w:p w:rsidR="00FF4CF4" w:rsidRDefault="00FF4CF4">
            <w:pPr>
              <w:pStyle w:val="22"/>
              <w:framePr w:w="9888" w:wrap="notBeside" w:vAnchor="text" w:hAnchor="text" w:xAlign="center" w:y="1"/>
              <w:shd w:val="clear" w:color="auto" w:fill="auto"/>
              <w:spacing w:line="244" w:lineRule="exact"/>
              <w:ind w:firstLine="0"/>
              <w:jc w:val="left"/>
              <w:rPr>
                <w:lang w:val="ru-RU"/>
              </w:rPr>
            </w:pPr>
            <w:r>
              <w:rPr>
                <w:rStyle w:val="211pt"/>
              </w:rPr>
              <w:t>3. Объем чистой продукции, тыс. р. (п.3-п.5)</w:t>
            </w:r>
          </w:p>
        </w:tc>
        <w:tc>
          <w:tcPr>
            <w:tcW w:w="1541" w:type="dxa"/>
            <w:tcBorders>
              <w:top w:val="single" w:sz="4" w:space="0" w:color="auto"/>
              <w:left w:val="single" w:sz="4" w:space="0" w:color="auto"/>
              <w:bottom w:val="nil"/>
              <w:right w:val="single" w:sz="4" w:space="0" w:color="auto"/>
            </w:tcBorders>
            <w:shd w:val="clear" w:color="auto" w:fill="FFFFFF"/>
            <w:hideMark/>
          </w:tcPr>
          <w:p w:rsidR="00FF4CF4" w:rsidRDefault="00FF4CF4">
            <w:pPr>
              <w:pStyle w:val="22"/>
              <w:framePr w:w="9888" w:wrap="notBeside" w:vAnchor="text" w:hAnchor="text" w:xAlign="center" w:y="1"/>
              <w:shd w:val="clear" w:color="auto" w:fill="auto"/>
              <w:spacing w:line="244" w:lineRule="exact"/>
              <w:ind w:firstLine="0"/>
            </w:pPr>
            <w:r>
              <w:rPr>
                <w:rStyle w:val="211pt"/>
              </w:rPr>
              <w:t>1760</w:t>
            </w:r>
          </w:p>
        </w:tc>
      </w:tr>
      <w:tr w:rsidR="00FF4CF4" w:rsidTr="00FF4CF4">
        <w:trPr>
          <w:trHeight w:hRule="exact" w:val="259"/>
          <w:jc w:val="center"/>
        </w:trPr>
        <w:tc>
          <w:tcPr>
            <w:tcW w:w="8347"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888" w:wrap="notBeside" w:vAnchor="text" w:hAnchor="text" w:xAlign="center" w:y="1"/>
              <w:shd w:val="clear" w:color="auto" w:fill="auto"/>
              <w:spacing w:line="244" w:lineRule="exact"/>
              <w:ind w:firstLine="0"/>
              <w:jc w:val="left"/>
            </w:pPr>
            <w:r>
              <w:rPr>
                <w:rStyle w:val="211pt"/>
              </w:rPr>
              <w:t>4. Среднесписочная численность работников, чел.</w:t>
            </w:r>
          </w:p>
        </w:tc>
        <w:tc>
          <w:tcPr>
            <w:tcW w:w="1541" w:type="dxa"/>
            <w:tcBorders>
              <w:top w:val="single" w:sz="4" w:space="0" w:color="auto"/>
              <w:left w:val="single" w:sz="4" w:space="0" w:color="auto"/>
              <w:bottom w:val="nil"/>
              <w:right w:val="single" w:sz="4" w:space="0" w:color="auto"/>
            </w:tcBorders>
            <w:shd w:val="clear" w:color="auto" w:fill="FFFFFF"/>
            <w:vAlign w:val="bottom"/>
            <w:hideMark/>
          </w:tcPr>
          <w:p w:rsidR="00FF4CF4" w:rsidRDefault="00FF4CF4">
            <w:pPr>
              <w:pStyle w:val="22"/>
              <w:framePr w:w="9888" w:wrap="notBeside" w:vAnchor="text" w:hAnchor="text" w:xAlign="center" w:y="1"/>
              <w:shd w:val="clear" w:color="auto" w:fill="auto"/>
              <w:spacing w:line="244" w:lineRule="exact"/>
              <w:ind w:firstLine="0"/>
            </w:pPr>
            <w:r>
              <w:rPr>
                <w:rStyle w:val="211pt"/>
              </w:rPr>
              <w:t>1200</w:t>
            </w:r>
          </w:p>
        </w:tc>
      </w:tr>
      <w:tr w:rsidR="00FF4CF4" w:rsidTr="00FF4CF4">
        <w:trPr>
          <w:trHeight w:hRule="exact" w:val="254"/>
          <w:jc w:val="center"/>
        </w:trPr>
        <w:tc>
          <w:tcPr>
            <w:tcW w:w="8347"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888" w:wrap="notBeside" w:vAnchor="text" w:hAnchor="text" w:xAlign="center" w:y="1"/>
              <w:shd w:val="clear" w:color="auto" w:fill="auto"/>
              <w:spacing w:line="244" w:lineRule="exact"/>
              <w:ind w:firstLine="0"/>
              <w:jc w:val="left"/>
            </w:pPr>
            <w:r>
              <w:rPr>
                <w:rStyle w:val="211pt"/>
              </w:rPr>
              <w:t>5. Среднесписочная численность рабочих, чел.</w:t>
            </w:r>
          </w:p>
        </w:tc>
        <w:tc>
          <w:tcPr>
            <w:tcW w:w="1541" w:type="dxa"/>
            <w:tcBorders>
              <w:top w:val="single" w:sz="4" w:space="0" w:color="auto"/>
              <w:left w:val="single" w:sz="4" w:space="0" w:color="auto"/>
              <w:bottom w:val="nil"/>
              <w:right w:val="single" w:sz="4" w:space="0" w:color="auto"/>
            </w:tcBorders>
            <w:shd w:val="clear" w:color="auto" w:fill="FFFFFF"/>
            <w:vAlign w:val="bottom"/>
            <w:hideMark/>
          </w:tcPr>
          <w:p w:rsidR="00FF4CF4" w:rsidRDefault="00FF4CF4">
            <w:pPr>
              <w:pStyle w:val="22"/>
              <w:framePr w:w="9888" w:wrap="notBeside" w:vAnchor="text" w:hAnchor="text" w:xAlign="center" w:y="1"/>
              <w:shd w:val="clear" w:color="auto" w:fill="auto"/>
              <w:spacing w:line="244" w:lineRule="exact"/>
              <w:ind w:firstLine="0"/>
            </w:pPr>
            <w:r>
              <w:rPr>
                <w:rStyle w:val="211pt"/>
              </w:rPr>
              <w:t>1044</w:t>
            </w:r>
          </w:p>
        </w:tc>
      </w:tr>
      <w:tr w:rsidR="00FF4CF4" w:rsidTr="00FF4CF4">
        <w:trPr>
          <w:trHeight w:hRule="exact" w:val="240"/>
          <w:jc w:val="center"/>
        </w:trPr>
        <w:tc>
          <w:tcPr>
            <w:tcW w:w="8347" w:type="dxa"/>
            <w:tcBorders>
              <w:top w:val="single" w:sz="4" w:space="0" w:color="auto"/>
              <w:left w:val="single" w:sz="4" w:space="0" w:color="auto"/>
              <w:bottom w:val="nil"/>
              <w:right w:val="nil"/>
            </w:tcBorders>
            <w:shd w:val="clear" w:color="auto" w:fill="FFFFFF"/>
            <w:hideMark/>
          </w:tcPr>
          <w:p w:rsidR="00FF4CF4" w:rsidRDefault="00FF4CF4">
            <w:pPr>
              <w:pStyle w:val="22"/>
              <w:framePr w:w="9888" w:wrap="notBeside" w:vAnchor="text" w:hAnchor="text" w:xAlign="center" w:y="1"/>
              <w:shd w:val="clear" w:color="auto" w:fill="auto"/>
              <w:spacing w:line="244" w:lineRule="exact"/>
              <w:ind w:firstLine="0"/>
              <w:jc w:val="left"/>
            </w:pPr>
            <w:r>
              <w:rPr>
                <w:rStyle w:val="211pt"/>
              </w:rPr>
              <w:t>6. Объем выработки на 1 работника</w:t>
            </w:r>
          </w:p>
        </w:tc>
        <w:tc>
          <w:tcPr>
            <w:tcW w:w="1541" w:type="dxa"/>
            <w:tcBorders>
              <w:top w:val="single" w:sz="4" w:space="0" w:color="auto"/>
              <w:left w:val="single" w:sz="4" w:space="0" w:color="auto"/>
              <w:bottom w:val="nil"/>
              <w:right w:val="single" w:sz="4" w:space="0" w:color="auto"/>
            </w:tcBorders>
            <w:shd w:val="clear" w:color="auto" w:fill="FFFFFF"/>
          </w:tcPr>
          <w:p w:rsidR="00FF4CF4" w:rsidRDefault="00FF4CF4">
            <w:pPr>
              <w:framePr w:w="9888" w:wrap="notBeside" w:vAnchor="text" w:hAnchor="text" w:xAlign="center" w:y="1"/>
              <w:rPr>
                <w:sz w:val="10"/>
                <w:szCs w:val="10"/>
              </w:rPr>
            </w:pPr>
          </w:p>
        </w:tc>
      </w:tr>
      <w:tr w:rsidR="00FF4CF4" w:rsidTr="00FF4CF4">
        <w:trPr>
          <w:trHeight w:hRule="exact" w:val="250"/>
          <w:jc w:val="center"/>
        </w:trPr>
        <w:tc>
          <w:tcPr>
            <w:tcW w:w="8347"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888" w:wrap="notBeside" w:vAnchor="text" w:hAnchor="text" w:xAlign="center" w:y="1"/>
              <w:shd w:val="clear" w:color="auto" w:fill="auto"/>
              <w:spacing w:line="244" w:lineRule="exact"/>
              <w:ind w:left="860" w:firstLine="0"/>
              <w:jc w:val="left"/>
              <w:rPr>
                <w:lang w:val="ru-RU"/>
              </w:rPr>
            </w:pPr>
            <w:r>
              <w:rPr>
                <w:rStyle w:val="211pt"/>
              </w:rPr>
              <w:t>по объему продукции в натуральном выражении, шт.</w:t>
            </w:r>
          </w:p>
        </w:tc>
        <w:tc>
          <w:tcPr>
            <w:tcW w:w="1541" w:type="dxa"/>
            <w:tcBorders>
              <w:top w:val="single" w:sz="4" w:space="0" w:color="auto"/>
              <w:left w:val="single" w:sz="4" w:space="0" w:color="auto"/>
              <w:bottom w:val="nil"/>
              <w:right w:val="single" w:sz="4" w:space="0" w:color="auto"/>
            </w:tcBorders>
            <w:shd w:val="clear" w:color="auto" w:fill="FFFFFF"/>
            <w:vAlign w:val="bottom"/>
            <w:hideMark/>
          </w:tcPr>
          <w:p w:rsidR="00FF4CF4" w:rsidRDefault="00FF4CF4">
            <w:pPr>
              <w:pStyle w:val="22"/>
              <w:framePr w:w="9888" w:wrap="notBeside" w:vAnchor="text" w:hAnchor="text" w:xAlign="center" w:y="1"/>
              <w:shd w:val="clear" w:color="auto" w:fill="auto"/>
              <w:spacing w:line="244" w:lineRule="exact"/>
              <w:ind w:firstLine="0"/>
            </w:pPr>
            <w:r>
              <w:rPr>
                <w:rStyle w:val="211pt"/>
              </w:rPr>
              <w:t>417</w:t>
            </w:r>
          </w:p>
        </w:tc>
      </w:tr>
      <w:tr w:rsidR="00FF4CF4" w:rsidTr="00FF4CF4">
        <w:trPr>
          <w:trHeight w:hRule="exact" w:val="254"/>
          <w:jc w:val="center"/>
        </w:trPr>
        <w:tc>
          <w:tcPr>
            <w:tcW w:w="8347"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888" w:wrap="notBeside" w:vAnchor="text" w:hAnchor="text" w:xAlign="center" w:y="1"/>
              <w:shd w:val="clear" w:color="auto" w:fill="auto"/>
              <w:spacing w:line="244" w:lineRule="exact"/>
              <w:ind w:left="860" w:firstLine="0"/>
              <w:jc w:val="left"/>
              <w:rPr>
                <w:lang w:val="ru-RU"/>
              </w:rPr>
            </w:pPr>
            <w:r>
              <w:rPr>
                <w:rStyle w:val="211pt"/>
              </w:rPr>
              <w:t>по объему валовой продукции, тыс. р.</w:t>
            </w:r>
          </w:p>
        </w:tc>
        <w:tc>
          <w:tcPr>
            <w:tcW w:w="1541" w:type="dxa"/>
            <w:tcBorders>
              <w:top w:val="single" w:sz="4" w:space="0" w:color="auto"/>
              <w:left w:val="single" w:sz="4" w:space="0" w:color="auto"/>
              <w:bottom w:val="nil"/>
              <w:right w:val="single" w:sz="4" w:space="0" w:color="auto"/>
            </w:tcBorders>
            <w:shd w:val="clear" w:color="auto" w:fill="FFFFFF"/>
            <w:vAlign w:val="bottom"/>
            <w:hideMark/>
          </w:tcPr>
          <w:p w:rsidR="00FF4CF4" w:rsidRDefault="00FF4CF4">
            <w:pPr>
              <w:pStyle w:val="22"/>
              <w:framePr w:w="9888" w:wrap="notBeside" w:vAnchor="text" w:hAnchor="text" w:xAlign="center" w:y="1"/>
              <w:shd w:val="clear" w:color="auto" w:fill="auto"/>
              <w:spacing w:line="244" w:lineRule="exact"/>
              <w:ind w:firstLine="0"/>
            </w:pPr>
            <w:r>
              <w:rPr>
                <w:rStyle w:val="211pt"/>
              </w:rPr>
              <w:t>3,33</w:t>
            </w:r>
          </w:p>
        </w:tc>
      </w:tr>
      <w:tr w:rsidR="00FF4CF4" w:rsidTr="00FF4CF4">
        <w:trPr>
          <w:trHeight w:hRule="exact" w:val="240"/>
          <w:jc w:val="center"/>
        </w:trPr>
        <w:tc>
          <w:tcPr>
            <w:tcW w:w="8347"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888" w:wrap="notBeside" w:vAnchor="text" w:hAnchor="text" w:xAlign="center" w:y="1"/>
              <w:shd w:val="clear" w:color="auto" w:fill="auto"/>
              <w:spacing w:line="244" w:lineRule="exact"/>
              <w:ind w:left="860" w:firstLine="0"/>
              <w:jc w:val="left"/>
              <w:rPr>
                <w:lang w:val="ru-RU"/>
              </w:rPr>
            </w:pPr>
            <w:r>
              <w:rPr>
                <w:rStyle w:val="211pt"/>
              </w:rPr>
              <w:t>по объему чистой продукции, тыс. р.</w:t>
            </w:r>
          </w:p>
        </w:tc>
        <w:tc>
          <w:tcPr>
            <w:tcW w:w="1541" w:type="dxa"/>
            <w:tcBorders>
              <w:top w:val="single" w:sz="4" w:space="0" w:color="auto"/>
              <w:left w:val="single" w:sz="4" w:space="0" w:color="auto"/>
              <w:bottom w:val="nil"/>
              <w:right w:val="single" w:sz="4" w:space="0" w:color="auto"/>
            </w:tcBorders>
            <w:shd w:val="clear" w:color="auto" w:fill="FFFFFF"/>
            <w:vAlign w:val="bottom"/>
            <w:hideMark/>
          </w:tcPr>
          <w:p w:rsidR="00FF4CF4" w:rsidRDefault="00FF4CF4">
            <w:pPr>
              <w:pStyle w:val="22"/>
              <w:framePr w:w="9888" w:wrap="notBeside" w:vAnchor="text" w:hAnchor="text" w:xAlign="center" w:y="1"/>
              <w:shd w:val="clear" w:color="auto" w:fill="auto"/>
              <w:spacing w:line="244" w:lineRule="exact"/>
              <w:ind w:firstLine="0"/>
            </w:pPr>
            <w:r>
              <w:rPr>
                <w:rStyle w:val="211pt"/>
              </w:rPr>
              <w:t>1,47</w:t>
            </w:r>
          </w:p>
        </w:tc>
      </w:tr>
      <w:tr w:rsidR="00FF4CF4" w:rsidTr="00FF4CF4">
        <w:trPr>
          <w:trHeight w:hRule="exact" w:val="259"/>
          <w:jc w:val="center"/>
        </w:trPr>
        <w:tc>
          <w:tcPr>
            <w:tcW w:w="8347"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888" w:wrap="notBeside" w:vAnchor="text" w:hAnchor="text" w:xAlign="center" w:y="1"/>
              <w:shd w:val="clear" w:color="auto" w:fill="auto"/>
              <w:spacing w:line="244" w:lineRule="exact"/>
              <w:ind w:firstLine="0"/>
              <w:jc w:val="left"/>
              <w:rPr>
                <w:lang w:val="ru-RU"/>
              </w:rPr>
            </w:pPr>
            <w:r>
              <w:rPr>
                <w:rStyle w:val="211pt"/>
              </w:rPr>
              <w:t>7. Объем выработки на 1 рабочего, тыс. р.</w:t>
            </w:r>
          </w:p>
        </w:tc>
        <w:tc>
          <w:tcPr>
            <w:tcW w:w="1541" w:type="dxa"/>
            <w:tcBorders>
              <w:top w:val="single" w:sz="4" w:space="0" w:color="auto"/>
              <w:left w:val="single" w:sz="4" w:space="0" w:color="auto"/>
              <w:bottom w:val="nil"/>
              <w:right w:val="single" w:sz="4" w:space="0" w:color="auto"/>
            </w:tcBorders>
            <w:shd w:val="clear" w:color="auto" w:fill="FFFFFF"/>
          </w:tcPr>
          <w:p w:rsidR="00FF4CF4" w:rsidRDefault="00FF4CF4">
            <w:pPr>
              <w:framePr w:w="9888" w:wrap="notBeside" w:vAnchor="text" w:hAnchor="text" w:xAlign="center" w:y="1"/>
              <w:rPr>
                <w:sz w:val="10"/>
                <w:szCs w:val="10"/>
                <w:lang w:val="ru-RU"/>
              </w:rPr>
            </w:pPr>
          </w:p>
        </w:tc>
      </w:tr>
      <w:tr w:rsidR="00FF4CF4" w:rsidTr="00FF4CF4">
        <w:trPr>
          <w:trHeight w:hRule="exact" w:val="254"/>
          <w:jc w:val="center"/>
        </w:trPr>
        <w:tc>
          <w:tcPr>
            <w:tcW w:w="8347"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888" w:wrap="notBeside" w:vAnchor="text" w:hAnchor="text" w:xAlign="center" w:y="1"/>
              <w:shd w:val="clear" w:color="auto" w:fill="auto"/>
              <w:spacing w:line="244" w:lineRule="exact"/>
              <w:ind w:left="860" w:firstLine="0"/>
              <w:jc w:val="left"/>
              <w:rPr>
                <w:lang w:val="ru-RU"/>
              </w:rPr>
            </w:pPr>
            <w:r>
              <w:rPr>
                <w:rStyle w:val="211pt"/>
              </w:rPr>
              <w:t>по объему продукции в натуральном выражении, шт.</w:t>
            </w:r>
          </w:p>
        </w:tc>
        <w:tc>
          <w:tcPr>
            <w:tcW w:w="1541" w:type="dxa"/>
            <w:tcBorders>
              <w:top w:val="single" w:sz="4" w:space="0" w:color="auto"/>
              <w:left w:val="single" w:sz="4" w:space="0" w:color="auto"/>
              <w:bottom w:val="nil"/>
              <w:right w:val="single" w:sz="4" w:space="0" w:color="auto"/>
            </w:tcBorders>
            <w:shd w:val="clear" w:color="auto" w:fill="FFFFFF"/>
            <w:vAlign w:val="bottom"/>
            <w:hideMark/>
          </w:tcPr>
          <w:p w:rsidR="00FF4CF4" w:rsidRDefault="00FF4CF4">
            <w:pPr>
              <w:pStyle w:val="22"/>
              <w:framePr w:w="9888" w:wrap="notBeside" w:vAnchor="text" w:hAnchor="text" w:xAlign="center" w:y="1"/>
              <w:shd w:val="clear" w:color="auto" w:fill="auto"/>
              <w:spacing w:line="244" w:lineRule="exact"/>
              <w:ind w:firstLine="0"/>
            </w:pPr>
            <w:r>
              <w:rPr>
                <w:rStyle w:val="211pt"/>
              </w:rPr>
              <w:t>479</w:t>
            </w:r>
          </w:p>
        </w:tc>
      </w:tr>
      <w:tr w:rsidR="00FF4CF4" w:rsidTr="00FF4CF4">
        <w:trPr>
          <w:trHeight w:hRule="exact" w:val="240"/>
          <w:jc w:val="center"/>
        </w:trPr>
        <w:tc>
          <w:tcPr>
            <w:tcW w:w="8347"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888" w:wrap="notBeside" w:vAnchor="text" w:hAnchor="text" w:xAlign="center" w:y="1"/>
              <w:shd w:val="clear" w:color="auto" w:fill="auto"/>
              <w:spacing w:line="244" w:lineRule="exact"/>
              <w:ind w:left="860" w:firstLine="0"/>
              <w:jc w:val="left"/>
              <w:rPr>
                <w:lang w:val="ru-RU"/>
              </w:rPr>
            </w:pPr>
            <w:r>
              <w:rPr>
                <w:rStyle w:val="211pt"/>
              </w:rPr>
              <w:t>по объему валовой продукции, тыс. р.</w:t>
            </w:r>
          </w:p>
        </w:tc>
        <w:tc>
          <w:tcPr>
            <w:tcW w:w="1541" w:type="dxa"/>
            <w:tcBorders>
              <w:top w:val="single" w:sz="4" w:space="0" w:color="auto"/>
              <w:left w:val="single" w:sz="4" w:space="0" w:color="auto"/>
              <w:bottom w:val="nil"/>
              <w:right w:val="single" w:sz="4" w:space="0" w:color="auto"/>
            </w:tcBorders>
            <w:shd w:val="clear" w:color="auto" w:fill="FFFFFF"/>
            <w:vAlign w:val="bottom"/>
            <w:hideMark/>
          </w:tcPr>
          <w:p w:rsidR="00FF4CF4" w:rsidRDefault="00FF4CF4">
            <w:pPr>
              <w:pStyle w:val="22"/>
              <w:framePr w:w="9888" w:wrap="notBeside" w:vAnchor="text" w:hAnchor="text" w:xAlign="center" w:y="1"/>
              <w:shd w:val="clear" w:color="auto" w:fill="auto"/>
              <w:spacing w:line="244" w:lineRule="exact"/>
              <w:ind w:firstLine="0"/>
            </w:pPr>
            <w:r>
              <w:rPr>
                <w:rStyle w:val="211pt"/>
              </w:rPr>
              <w:t>3,83</w:t>
            </w:r>
          </w:p>
        </w:tc>
      </w:tr>
      <w:tr w:rsidR="00FF4CF4" w:rsidTr="00FF4CF4">
        <w:trPr>
          <w:trHeight w:hRule="exact" w:val="269"/>
          <w:jc w:val="center"/>
        </w:trPr>
        <w:tc>
          <w:tcPr>
            <w:tcW w:w="8347" w:type="dxa"/>
            <w:tcBorders>
              <w:top w:val="single" w:sz="4" w:space="0" w:color="auto"/>
              <w:left w:val="single" w:sz="4" w:space="0" w:color="auto"/>
              <w:bottom w:val="single" w:sz="4" w:space="0" w:color="auto"/>
              <w:right w:val="nil"/>
            </w:tcBorders>
            <w:shd w:val="clear" w:color="auto" w:fill="FFFFFF"/>
            <w:vAlign w:val="bottom"/>
            <w:hideMark/>
          </w:tcPr>
          <w:p w:rsidR="00FF4CF4" w:rsidRDefault="00FF4CF4">
            <w:pPr>
              <w:pStyle w:val="22"/>
              <w:framePr w:w="9888" w:wrap="notBeside" w:vAnchor="text" w:hAnchor="text" w:xAlign="center" w:y="1"/>
              <w:shd w:val="clear" w:color="auto" w:fill="auto"/>
              <w:spacing w:line="244" w:lineRule="exact"/>
              <w:ind w:left="860" w:firstLine="0"/>
              <w:jc w:val="left"/>
              <w:rPr>
                <w:lang w:val="ru-RU"/>
              </w:rPr>
            </w:pPr>
            <w:r>
              <w:rPr>
                <w:rStyle w:val="211pt"/>
              </w:rPr>
              <w:t>по объему чистой продукции, тыс. р.</w:t>
            </w:r>
          </w:p>
        </w:tc>
        <w:tc>
          <w:tcPr>
            <w:tcW w:w="154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F4CF4" w:rsidRDefault="00FF4CF4">
            <w:pPr>
              <w:pStyle w:val="22"/>
              <w:framePr w:w="9888" w:wrap="notBeside" w:vAnchor="text" w:hAnchor="text" w:xAlign="center" w:y="1"/>
              <w:shd w:val="clear" w:color="auto" w:fill="auto"/>
              <w:spacing w:line="244" w:lineRule="exact"/>
              <w:ind w:firstLine="0"/>
            </w:pPr>
            <w:r>
              <w:rPr>
                <w:rStyle w:val="211pt"/>
              </w:rPr>
              <w:t>1,69</w:t>
            </w:r>
          </w:p>
        </w:tc>
      </w:tr>
    </w:tbl>
    <w:p w:rsidR="00FF4CF4" w:rsidRDefault="00FF4CF4" w:rsidP="00FF4CF4">
      <w:pPr>
        <w:jc w:val="center"/>
        <w:rPr>
          <w:b/>
          <w:sz w:val="28"/>
          <w:szCs w:val="28"/>
        </w:rPr>
      </w:pPr>
    </w:p>
    <w:p w:rsidR="00FF4CF4" w:rsidRDefault="00FF4CF4" w:rsidP="00FF4CF4">
      <w:pPr>
        <w:pStyle w:val="22"/>
        <w:shd w:val="clear" w:color="auto" w:fill="auto"/>
        <w:spacing w:after="679" w:line="312" w:lineRule="exact"/>
        <w:ind w:left="140" w:firstLine="700"/>
        <w:jc w:val="left"/>
        <w:rPr>
          <w:lang w:val="ru-RU"/>
        </w:rPr>
      </w:pPr>
      <w:r>
        <w:rPr>
          <w:rStyle w:val="214pt"/>
        </w:rPr>
        <w:t xml:space="preserve">Задача 3. </w:t>
      </w:r>
      <w:r>
        <w:rPr>
          <w:lang w:val="ru-RU"/>
        </w:rPr>
        <w:t>На основе данных табл.3 определить полную трудо</w:t>
      </w:r>
      <w:r>
        <w:rPr>
          <w:lang w:val="ru-RU"/>
        </w:rPr>
        <w:softHyphen/>
        <w:t>емкость работ и общие трудозатраты.</w:t>
      </w:r>
    </w:p>
    <w:p w:rsidR="00FF4CF4" w:rsidRDefault="00FF4CF4" w:rsidP="00FF4CF4">
      <w:pPr>
        <w:pStyle w:val="22"/>
        <w:shd w:val="clear" w:color="auto" w:fill="auto"/>
        <w:spacing w:line="288" w:lineRule="exact"/>
        <w:ind w:left="2060" w:firstLine="0"/>
        <w:jc w:val="left"/>
        <w:rPr>
          <w:lang w:val="ru-RU"/>
        </w:rPr>
      </w:pPr>
      <w:r>
        <w:rPr>
          <w:lang w:val="ru-RU"/>
        </w:rPr>
        <w:t>Показатели трудоемкости деятельности предприятия</w:t>
      </w:r>
    </w:p>
    <w:p w:rsidR="00FF4CF4" w:rsidRDefault="00FF4CF4" w:rsidP="00FF4CF4">
      <w:pPr>
        <w:pStyle w:val="af0"/>
        <w:framePr w:w="9888" w:wrap="notBeside" w:vAnchor="text" w:hAnchor="text" w:xAlign="center" w:y="1"/>
        <w:shd w:val="clear" w:color="auto" w:fill="auto"/>
        <w:spacing w:line="288" w:lineRule="exact"/>
        <w:jc w:val="left"/>
        <w:rPr>
          <w:lang w:val="ru-RU"/>
        </w:rPr>
      </w:pPr>
      <w:r>
        <w:rPr>
          <w:lang w:val="ru-RU"/>
        </w:rPr>
        <w:t>Таблица 3</w:t>
      </w:r>
    </w:p>
    <w:tbl>
      <w:tblPr>
        <w:tblOverlap w:val="never"/>
        <w:tblW w:w="0" w:type="auto"/>
        <w:jc w:val="center"/>
        <w:tblLayout w:type="fixed"/>
        <w:tblCellMar>
          <w:left w:w="10" w:type="dxa"/>
          <w:right w:w="10" w:type="dxa"/>
        </w:tblCellMar>
        <w:tblLook w:val="04A0"/>
      </w:tblPr>
      <w:tblGrid>
        <w:gridCol w:w="8347"/>
        <w:gridCol w:w="1541"/>
      </w:tblGrid>
      <w:tr w:rsidR="00FF4CF4" w:rsidTr="00FF4CF4">
        <w:trPr>
          <w:trHeight w:hRule="exact" w:val="576"/>
          <w:jc w:val="center"/>
        </w:trPr>
        <w:tc>
          <w:tcPr>
            <w:tcW w:w="8347"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9888" w:wrap="notBeside" w:vAnchor="text" w:hAnchor="text" w:xAlign="center" w:y="1"/>
              <w:shd w:val="clear" w:color="auto" w:fill="auto"/>
              <w:spacing w:line="244" w:lineRule="exact"/>
              <w:ind w:firstLine="0"/>
            </w:pPr>
            <w:r>
              <w:rPr>
                <w:rStyle w:val="211pt"/>
              </w:rPr>
              <w:t>Наименование показателя</w:t>
            </w:r>
          </w:p>
        </w:tc>
        <w:tc>
          <w:tcPr>
            <w:tcW w:w="1541" w:type="dxa"/>
            <w:tcBorders>
              <w:top w:val="single" w:sz="4" w:space="0" w:color="auto"/>
              <w:left w:val="single" w:sz="4" w:space="0" w:color="auto"/>
              <w:bottom w:val="nil"/>
              <w:right w:val="single" w:sz="4" w:space="0" w:color="auto"/>
            </w:tcBorders>
            <w:shd w:val="clear" w:color="auto" w:fill="FFFFFF"/>
            <w:hideMark/>
          </w:tcPr>
          <w:p w:rsidR="00FF4CF4" w:rsidRDefault="00FF4CF4">
            <w:pPr>
              <w:pStyle w:val="22"/>
              <w:framePr w:w="9888" w:wrap="notBeside" w:vAnchor="text" w:hAnchor="text" w:xAlign="center" w:y="1"/>
              <w:shd w:val="clear" w:color="auto" w:fill="auto"/>
              <w:spacing w:line="244" w:lineRule="exact"/>
              <w:ind w:left="280" w:firstLine="0"/>
              <w:jc w:val="left"/>
            </w:pPr>
            <w:r>
              <w:rPr>
                <w:rStyle w:val="211pt"/>
              </w:rPr>
              <w:t>Значения</w:t>
            </w:r>
          </w:p>
          <w:p w:rsidR="00FF4CF4" w:rsidRDefault="00FF4CF4">
            <w:pPr>
              <w:pStyle w:val="22"/>
              <w:framePr w:w="9888" w:wrap="notBeside" w:vAnchor="text" w:hAnchor="text" w:xAlign="center" w:y="1"/>
              <w:shd w:val="clear" w:color="auto" w:fill="auto"/>
              <w:spacing w:line="244" w:lineRule="exact"/>
              <w:ind w:left="160" w:firstLine="0"/>
              <w:jc w:val="left"/>
            </w:pPr>
            <w:r>
              <w:rPr>
                <w:rStyle w:val="211pt"/>
              </w:rPr>
              <w:t>показателей</w:t>
            </w:r>
          </w:p>
        </w:tc>
      </w:tr>
      <w:tr w:rsidR="00FF4CF4" w:rsidTr="00FF4CF4">
        <w:trPr>
          <w:trHeight w:hRule="exact" w:val="288"/>
          <w:jc w:val="center"/>
        </w:trPr>
        <w:tc>
          <w:tcPr>
            <w:tcW w:w="8347"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888" w:wrap="notBeside" w:vAnchor="text" w:hAnchor="text" w:xAlign="center" w:y="1"/>
              <w:shd w:val="clear" w:color="auto" w:fill="auto"/>
              <w:spacing w:line="244" w:lineRule="exact"/>
              <w:ind w:firstLine="0"/>
              <w:jc w:val="left"/>
              <w:rPr>
                <w:lang w:val="ru-RU"/>
              </w:rPr>
            </w:pPr>
            <w:r>
              <w:rPr>
                <w:rStyle w:val="211pt"/>
              </w:rPr>
              <w:t>Полная трудоемкость продукции, чел.- час</w:t>
            </w:r>
          </w:p>
        </w:tc>
        <w:tc>
          <w:tcPr>
            <w:tcW w:w="1541" w:type="dxa"/>
            <w:tcBorders>
              <w:top w:val="single" w:sz="4" w:space="0" w:color="auto"/>
              <w:left w:val="single" w:sz="4" w:space="0" w:color="auto"/>
              <w:bottom w:val="nil"/>
              <w:right w:val="single" w:sz="4" w:space="0" w:color="auto"/>
            </w:tcBorders>
            <w:shd w:val="clear" w:color="auto" w:fill="FFFFFF"/>
            <w:vAlign w:val="bottom"/>
            <w:hideMark/>
          </w:tcPr>
          <w:p w:rsidR="00FF4CF4" w:rsidRDefault="00FF4CF4">
            <w:pPr>
              <w:pStyle w:val="22"/>
              <w:framePr w:w="9888" w:wrap="notBeside" w:vAnchor="text" w:hAnchor="text" w:xAlign="center" w:y="1"/>
              <w:shd w:val="clear" w:color="auto" w:fill="auto"/>
              <w:spacing w:line="244" w:lineRule="exact"/>
              <w:ind w:firstLine="0"/>
            </w:pPr>
            <w:r>
              <w:rPr>
                <w:rStyle w:val="211pt"/>
              </w:rPr>
              <w:t>2,7</w:t>
            </w:r>
          </w:p>
        </w:tc>
      </w:tr>
      <w:tr w:rsidR="00FF4CF4" w:rsidTr="00FF4CF4">
        <w:trPr>
          <w:trHeight w:hRule="exact" w:val="283"/>
          <w:jc w:val="center"/>
        </w:trPr>
        <w:tc>
          <w:tcPr>
            <w:tcW w:w="8347"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888" w:wrap="notBeside" w:vAnchor="text" w:hAnchor="text" w:xAlign="center" w:y="1"/>
              <w:shd w:val="clear" w:color="auto" w:fill="auto"/>
              <w:spacing w:line="244" w:lineRule="exact"/>
              <w:ind w:firstLine="0"/>
              <w:jc w:val="left"/>
              <w:rPr>
                <w:lang w:val="ru-RU"/>
              </w:rPr>
            </w:pPr>
            <w:r>
              <w:rPr>
                <w:rStyle w:val="211pt"/>
              </w:rPr>
              <w:t>Производственная трудоемкость продукции, чел.- час</w:t>
            </w:r>
          </w:p>
        </w:tc>
        <w:tc>
          <w:tcPr>
            <w:tcW w:w="1541" w:type="dxa"/>
            <w:tcBorders>
              <w:top w:val="single" w:sz="4" w:space="0" w:color="auto"/>
              <w:left w:val="single" w:sz="4" w:space="0" w:color="auto"/>
              <w:bottom w:val="nil"/>
              <w:right w:val="single" w:sz="4" w:space="0" w:color="auto"/>
            </w:tcBorders>
            <w:shd w:val="clear" w:color="auto" w:fill="FFFFFF"/>
            <w:vAlign w:val="bottom"/>
            <w:hideMark/>
          </w:tcPr>
          <w:p w:rsidR="00FF4CF4" w:rsidRDefault="00FF4CF4">
            <w:pPr>
              <w:pStyle w:val="22"/>
              <w:framePr w:w="9888" w:wrap="notBeside" w:vAnchor="text" w:hAnchor="text" w:xAlign="center" w:y="1"/>
              <w:shd w:val="clear" w:color="auto" w:fill="auto"/>
              <w:spacing w:line="244" w:lineRule="exact"/>
              <w:ind w:firstLine="0"/>
            </w:pPr>
            <w:r>
              <w:rPr>
                <w:rStyle w:val="211pt"/>
              </w:rPr>
              <w:t>2,1</w:t>
            </w:r>
          </w:p>
        </w:tc>
      </w:tr>
      <w:tr w:rsidR="00FF4CF4" w:rsidTr="00FF4CF4">
        <w:trPr>
          <w:trHeight w:hRule="exact" w:val="288"/>
          <w:jc w:val="center"/>
        </w:trPr>
        <w:tc>
          <w:tcPr>
            <w:tcW w:w="8347"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888" w:wrap="notBeside" w:vAnchor="text" w:hAnchor="text" w:xAlign="center" w:y="1"/>
              <w:shd w:val="clear" w:color="auto" w:fill="auto"/>
              <w:spacing w:line="244" w:lineRule="exact"/>
              <w:ind w:firstLine="0"/>
              <w:jc w:val="left"/>
              <w:rPr>
                <w:lang w:val="ru-RU"/>
              </w:rPr>
            </w:pPr>
            <w:r>
              <w:rPr>
                <w:rStyle w:val="211pt"/>
              </w:rPr>
              <w:t>Технологическая трудоемкость продукции, чел.- час</w:t>
            </w:r>
          </w:p>
        </w:tc>
        <w:tc>
          <w:tcPr>
            <w:tcW w:w="1541" w:type="dxa"/>
            <w:tcBorders>
              <w:top w:val="single" w:sz="4" w:space="0" w:color="auto"/>
              <w:left w:val="single" w:sz="4" w:space="0" w:color="auto"/>
              <w:bottom w:val="nil"/>
              <w:right w:val="single" w:sz="4" w:space="0" w:color="auto"/>
            </w:tcBorders>
            <w:shd w:val="clear" w:color="auto" w:fill="FFFFFF"/>
            <w:vAlign w:val="bottom"/>
            <w:hideMark/>
          </w:tcPr>
          <w:p w:rsidR="00FF4CF4" w:rsidRDefault="00FF4CF4">
            <w:pPr>
              <w:pStyle w:val="22"/>
              <w:framePr w:w="9888" w:wrap="notBeside" w:vAnchor="text" w:hAnchor="text" w:xAlign="center" w:y="1"/>
              <w:shd w:val="clear" w:color="auto" w:fill="auto"/>
              <w:spacing w:line="244" w:lineRule="exact"/>
              <w:ind w:firstLine="0"/>
            </w:pPr>
            <w:r>
              <w:rPr>
                <w:rStyle w:val="211pt"/>
              </w:rPr>
              <w:t>1,8</w:t>
            </w:r>
          </w:p>
        </w:tc>
      </w:tr>
      <w:tr w:rsidR="00FF4CF4" w:rsidTr="00FF4CF4">
        <w:trPr>
          <w:trHeight w:hRule="exact" w:val="283"/>
          <w:jc w:val="center"/>
        </w:trPr>
        <w:tc>
          <w:tcPr>
            <w:tcW w:w="8347"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888" w:wrap="notBeside" w:vAnchor="text" w:hAnchor="text" w:xAlign="center" w:y="1"/>
              <w:shd w:val="clear" w:color="auto" w:fill="auto"/>
              <w:spacing w:line="244" w:lineRule="exact"/>
              <w:ind w:firstLine="0"/>
              <w:jc w:val="left"/>
            </w:pPr>
            <w:r>
              <w:rPr>
                <w:rStyle w:val="211pt"/>
              </w:rPr>
              <w:t>Трудоемкость обслуживания, чел.- час</w:t>
            </w:r>
          </w:p>
        </w:tc>
        <w:tc>
          <w:tcPr>
            <w:tcW w:w="1541" w:type="dxa"/>
            <w:tcBorders>
              <w:top w:val="single" w:sz="4" w:space="0" w:color="auto"/>
              <w:left w:val="single" w:sz="4" w:space="0" w:color="auto"/>
              <w:bottom w:val="nil"/>
              <w:right w:val="single" w:sz="4" w:space="0" w:color="auto"/>
            </w:tcBorders>
            <w:shd w:val="clear" w:color="auto" w:fill="FFFFFF"/>
            <w:vAlign w:val="bottom"/>
            <w:hideMark/>
          </w:tcPr>
          <w:p w:rsidR="00FF4CF4" w:rsidRDefault="00FF4CF4">
            <w:pPr>
              <w:pStyle w:val="22"/>
              <w:framePr w:w="9888" w:wrap="notBeside" w:vAnchor="text" w:hAnchor="text" w:xAlign="center" w:y="1"/>
              <w:shd w:val="clear" w:color="auto" w:fill="auto"/>
              <w:spacing w:line="244" w:lineRule="exact"/>
              <w:ind w:firstLine="0"/>
            </w:pPr>
            <w:r>
              <w:rPr>
                <w:rStyle w:val="211pt"/>
              </w:rPr>
              <w:t>0,3</w:t>
            </w:r>
          </w:p>
        </w:tc>
      </w:tr>
      <w:tr w:rsidR="00FF4CF4" w:rsidTr="00FF4CF4">
        <w:trPr>
          <w:trHeight w:hRule="exact" w:val="288"/>
          <w:jc w:val="center"/>
        </w:trPr>
        <w:tc>
          <w:tcPr>
            <w:tcW w:w="8347"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888" w:wrap="notBeside" w:vAnchor="text" w:hAnchor="text" w:xAlign="center" w:y="1"/>
              <w:shd w:val="clear" w:color="auto" w:fill="auto"/>
              <w:spacing w:line="244" w:lineRule="exact"/>
              <w:ind w:firstLine="0"/>
              <w:jc w:val="left"/>
            </w:pPr>
            <w:r>
              <w:rPr>
                <w:rStyle w:val="211pt"/>
              </w:rPr>
              <w:t>Трудоемкость управления, чел. - час</w:t>
            </w:r>
          </w:p>
        </w:tc>
        <w:tc>
          <w:tcPr>
            <w:tcW w:w="1541" w:type="dxa"/>
            <w:tcBorders>
              <w:top w:val="single" w:sz="4" w:space="0" w:color="auto"/>
              <w:left w:val="single" w:sz="4" w:space="0" w:color="auto"/>
              <w:bottom w:val="nil"/>
              <w:right w:val="single" w:sz="4" w:space="0" w:color="auto"/>
            </w:tcBorders>
            <w:shd w:val="clear" w:color="auto" w:fill="FFFFFF"/>
            <w:vAlign w:val="bottom"/>
            <w:hideMark/>
          </w:tcPr>
          <w:p w:rsidR="00FF4CF4" w:rsidRDefault="00FF4CF4">
            <w:pPr>
              <w:pStyle w:val="22"/>
              <w:framePr w:w="9888" w:wrap="notBeside" w:vAnchor="text" w:hAnchor="text" w:xAlign="center" w:y="1"/>
              <w:shd w:val="clear" w:color="auto" w:fill="auto"/>
              <w:spacing w:line="244" w:lineRule="exact"/>
              <w:ind w:firstLine="0"/>
            </w:pPr>
            <w:r>
              <w:rPr>
                <w:rStyle w:val="211pt"/>
              </w:rPr>
              <w:t>0,6</w:t>
            </w:r>
          </w:p>
        </w:tc>
      </w:tr>
      <w:tr w:rsidR="00FF4CF4" w:rsidTr="00FF4CF4">
        <w:trPr>
          <w:trHeight w:hRule="exact" w:val="283"/>
          <w:jc w:val="center"/>
        </w:trPr>
        <w:tc>
          <w:tcPr>
            <w:tcW w:w="8347"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888" w:wrap="notBeside" w:vAnchor="text" w:hAnchor="text" w:xAlign="center" w:y="1"/>
              <w:shd w:val="clear" w:color="auto" w:fill="auto"/>
              <w:spacing w:line="244" w:lineRule="exact"/>
              <w:ind w:firstLine="0"/>
              <w:jc w:val="left"/>
            </w:pPr>
            <w:r>
              <w:rPr>
                <w:rStyle w:val="211pt"/>
              </w:rPr>
              <w:t>Объем выпуска, шт.</w:t>
            </w:r>
          </w:p>
        </w:tc>
        <w:tc>
          <w:tcPr>
            <w:tcW w:w="1541" w:type="dxa"/>
            <w:tcBorders>
              <w:top w:val="single" w:sz="4" w:space="0" w:color="auto"/>
              <w:left w:val="single" w:sz="4" w:space="0" w:color="auto"/>
              <w:bottom w:val="nil"/>
              <w:right w:val="single" w:sz="4" w:space="0" w:color="auto"/>
            </w:tcBorders>
            <w:shd w:val="clear" w:color="auto" w:fill="FFFFFF"/>
            <w:vAlign w:val="bottom"/>
            <w:hideMark/>
          </w:tcPr>
          <w:p w:rsidR="00FF4CF4" w:rsidRDefault="00FF4CF4">
            <w:pPr>
              <w:pStyle w:val="22"/>
              <w:framePr w:w="9888" w:wrap="notBeside" w:vAnchor="text" w:hAnchor="text" w:xAlign="center" w:y="1"/>
              <w:shd w:val="clear" w:color="auto" w:fill="auto"/>
              <w:spacing w:line="244" w:lineRule="exact"/>
              <w:ind w:firstLine="0"/>
            </w:pPr>
            <w:r>
              <w:rPr>
                <w:rStyle w:val="211pt"/>
              </w:rPr>
              <w:t>1400</w:t>
            </w:r>
          </w:p>
        </w:tc>
      </w:tr>
      <w:tr w:rsidR="00FF4CF4" w:rsidTr="00FF4CF4">
        <w:trPr>
          <w:trHeight w:hRule="exact" w:val="283"/>
          <w:jc w:val="center"/>
        </w:trPr>
        <w:tc>
          <w:tcPr>
            <w:tcW w:w="8347"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888" w:wrap="notBeside" w:vAnchor="text" w:hAnchor="text" w:xAlign="center" w:y="1"/>
              <w:shd w:val="clear" w:color="auto" w:fill="auto"/>
              <w:spacing w:line="244" w:lineRule="exact"/>
              <w:ind w:firstLine="0"/>
              <w:jc w:val="left"/>
              <w:rPr>
                <w:lang w:val="ru-RU"/>
              </w:rPr>
            </w:pPr>
            <w:r>
              <w:rPr>
                <w:rStyle w:val="211pt"/>
              </w:rPr>
              <w:t>Общие трудозатраты на производство, чел. - час.</w:t>
            </w:r>
          </w:p>
        </w:tc>
        <w:tc>
          <w:tcPr>
            <w:tcW w:w="1541" w:type="dxa"/>
            <w:tcBorders>
              <w:top w:val="single" w:sz="4" w:space="0" w:color="auto"/>
              <w:left w:val="single" w:sz="4" w:space="0" w:color="auto"/>
              <w:bottom w:val="nil"/>
              <w:right w:val="single" w:sz="4" w:space="0" w:color="auto"/>
            </w:tcBorders>
            <w:shd w:val="clear" w:color="auto" w:fill="FFFFFF"/>
            <w:vAlign w:val="bottom"/>
            <w:hideMark/>
          </w:tcPr>
          <w:p w:rsidR="00FF4CF4" w:rsidRDefault="00FF4CF4">
            <w:pPr>
              <w:pStyle w:val="22"/>
              <w:framePr w:w="9888" w:wrap="notBeside" w:vAnchor="text" w:hAnchor="text" w:xAlign="center" w:y="1"/>
              <w:shd w:val="clear" w:color="auto" w:fill="auto"/>
              <w:spacing w:line="244" w:lineRule="exact"/>
              <w:ind w:firstLine="0"/>
            </w:pPr>
            <w:r>
              <w:rPr>
                <w:rStyle w:val="211pt"/>
              </w:rPr>
              <w:t>3780</w:t>
            </w:r>
          </w:p>
        </w:tc>
      </w:tr>
      <w:tr w:rsidR="00FF4CF4" w:rsidTr="00FF4CF4">
        <w:trPr>
          <w:trHeight w:hRule="exact" w:val="288"/>
          <w:jc w:val="center"/>
        </w:trPr>
        <w:tc>
          <w:tcPr>
            <w:tcW w:w="8347"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888" w:wrap="notBeside" w:vAnchor="text" w:hAnchor="text" w:xAlign="center" w:y="1"/>
              <w:shd w:val="clear" w:color="auto" w:fill="auto"/>
              <w:spacing w:line="244" w:lineRule="exact"/>
              <w:ind w:firstLine="0"/>
              <w:jc w:val="left"/>
            </w:pPr>
            <w:r>
              <w:rPr>
                <w:rStyle w:val="211pt"/>
              </w:rPr>
              <w:t>Среднесписочная численность, чел.</w:t>
            </w:r>
          </w:p>
        </w:tc>
        <w:tc>
          <w:tcPr>
            <w:tcW w:w="1541" w:type="dxa"/>
            <w:tcBorders>
              <w:top w:val="single" w:sz="4" w:space="0" w:color="auto"/>
              <w:left w:val="single" w:sz="4" w:space="0" w:color="auto"/>
              <w:bottom w:val="nil"/>
              <w:right w:val="single" w:sz="4" w:space="0" w:color="auto"/>
            </w:tcBorders>
            <w:shd w:val="clear" w:color="auto" w:fill="FFFFFF"/>
            <w:vAlign w:val="bottom"/>
            <w:hideMark/>
          </w:tcPr>
          <w:p w:rsidR="00FF4CF4" w:rsidRDefault="00FF4CF4">
            <w:pPr>
              <w:pStyle w:val="22"/>
              <w:framePr w:w="9888" w:wrap="notBeside" w:vAnchor="text" w:hAnchor="text" w:xAlign="center" w:y="1"/>
              <w:shd w:val="clear" w:color="auto" w:fill="auto"/>
              <w:spacing w:line="244" w:lineRule="exact"/>
              <w:ind w:firstLine="0"/>
            </w:pPr>
            <w:r>
              <w:rPr>
                <w:rStyle w:val="211pt"/>
              </w:rPr>
              <w:t>120</w:t>
            </w:r>
          </w:p>
        </w:tc>
      </w:tr>
      <w:tr w:rsidR="00FF4CF4" w:rsidTr="00FF4CF4">
        <w:trPr>
          <w:trHeight w:hRule="exact" w:val="293"/>
          <w:jc w:val="center"/>
        </w:trPr>
        <w:tc>
          <w:tcPr>
            <w:tcW w:w="8347" w:type="dxa"/>
            <w:tcBorders>
              <w:top w:val="single" w:sz="4" w:space="0" w:color="auto"/>
              <w:left w:val="single" w:sz="4" w:space="0" w:color="auto"/>
              <w:bottom w:val="single" w:sz="4" w:space="0" w:color="auto"/>
              <w:right w:val="nil"/>
            </w:tcBorders>
            <w:shd w:val="clear" w:color="auto" w:fill="FFFFFF"/>
            <w:vAlign w:val="bottom"/>
            <w:hideMark/>
          </w:tcPr>
          <w:p w:rsidR="00FF4CF4" w:rsidRDefault="00FF4CF4">
            <w:pPr>
              <w:pStyle w:val="22"/>
              <w:framePr w:w="9888" w:wrap="notBeside" w:vAnchor="text" w:hAnchor="text" w:xAlign="center" w:y="1"/>
              <w:shd w:val="clear" w:color="auto" w:fill="auto"/>
              <w:spacing w:line="244" w:lineRule="exact"/>
              <w:ind w:firstLine="0"/>
              <w:jc w:val="left"/>
              <w:rPr>
                <w:lang w:val="ru-RU"/>
              </w:rPr>
            </w:pPr>
            <w:r>
              <w:rPr>
                <w:rStyle w:val="211pt"/>
              </w:rPr>
              <w:t>Затраты труда 1 работника, чел.- час.</w:t>
            </w:r>
          </w:p>
        </w:tc>
        <w:tc>
          <w:tcPr>
            <w:tcW w:w="154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F4CF4" w:rsidRDefault="00FF4CF4">
            <w:pPr>
              <w:pStyle w:val="22"/>
              <w:framePr w:w="9888" w:wrap="notBeside" w:vAnchor="text" w:hAnchor="text" w:xAlign="center" w:y="1"/>
              <w:shd w:val="clear" w:color="auto" w:fill="auto"/>
              <w:spacing w:line="244" w:lineRule="exact"/>
              <w:ind w:firstLine="0"/>
            </w:pPr>
            <w:r>
              <w:rPr>
                <w:rStyle w:val="211pt"/>
              </w:rPr>
              <w:t>31,5</w:t>
            </w:r>
          </w:p>
        </w:tc>
      </w:tr>
    </w:tbl>
    <w:p w:rsidR="00FF4CF4" w:rsidRDefault="00FF4CF4" w:rsidP="00FF4CF4">
      <w:pPr>
        <w:jc w:val="center"/>
        <w:rPr>
          <w:b/>
          <w:sz w:val="28"/>
          <w:szCs w:val="28"/>
        </w:rPr>
      </w:pPr>
    </w:p>
    <w:p w:rsidR="00FF4CF4" w:rsidRDefault="00FF4CF4" w:rsidP="00FF4CF4">
      <w:pPr>
        <w:pStyle w:val="62"/>
        <w:keepNext/>
        <w:keepLines/>
        <w:shd w:val="clear" w:color="auto" w:fill="auto"/>
        <w:tabs>
          <w:tab w:val="left" w:pos="3252"/>
        </w:tabs>
        <w:spacing w:before="604" w:after="315" w:line="310" w:lineRule="exact"/>
        <w:jc w:val="center"/>
      </w:pPr>
      <w:bookmarkStart w:id="10" w:name="bookmark58"/>
      <w:r>
        <w:t>Задания для самостоятельной работы</w:t>
      </w:r>
      <w:bookmarkEnd w:id="10"/>
    </w:p>
    <w:p w:rsidR="00FF4CF4" w:rsidRDefault="00FF4CF4" w:rsidP="00FF4CF4">
      <w:pPr>
        <w:pStyle w:val="22"/>
        <w:numPr>
          <w:ilvl w:val="0"/>
          <w:numId w:val="6"/>
        </w:numPr>
        <w:shd w:val="clear" w:color="auto" w:fill="auto"/>
        <w:tabs>
          <w:tab w:val="left" w:pos="1190"/>
        </w:tabs>
        <w:ind w:left="140" w:firstLine="700"/>
        <w:jc w:val="left"/>
        <w:rPr>
          <w:lang w:val="ru-RU"/>
        </w:rPr>
      </w:pPr>
      <w:r>
        <w:rPr>
          <w:lang w:val="ru-RU"/>
        </w:rPr>
        <w:t>На основе данных таблицы определить показатели выработки на 1 работника.</w:t>
      </w:r>
    </w:p>
    <w:p w:rsidR="00FF4CF4" w:rsidRDefault="00FF4CF4" w:rsidP="00FF4CF4">
      <w:pPr>
        <w:pStyle w:val="22"/>
        <w:numPr>
          <w:ilvl w:val="0"/>
          <w:numId w:val="6"/>
        </w:numPr>
        <w:shd w:val="clear" w:color="auto" w:fill="auto"/>
        <w:tabs>
          <w:tab w:val="left" w:pos="1218"/>
        </w:tabs>
        <w:ind w:left="140" w:firstLine="700"/>
        <w:jc w:val="left"/>
        <w:rPr>
          <w:lang w:val="ru-RU"/>
        </w:rPr>
      </w:pPr>
      <w:r>
        <w:rPr>
          <w:lang w:val="ru-RU"/>
        </w:rPr>
        <w:t>На основе данных таблицы определить полную трудоемкость вы</w:t>
      </w:r>
      <w:r>
        <w:rPr>
          <w:lang w:val="ru-RU"/>
        </w:rPr>
        <w:softHyphen/>
        <w:t>пуска продукции и трудозатраты 1 работника.</w:t>
      </w:r>
    </w:p>
    <w:p w:rsidR="00FF4CF4" w:rsidRDefault="00FF4CF4" w:rsidP="00FF4CF4">
      <w:pPr>
        <w:spacing w:after="0" w:line="240" w:lineRule="auto"/>
        <w:rPr>
          <w:rFonts w:ascii="Times New Roman" w:eastAsia="Times New Roman" w:hAnsi="Times New Roman" w:cs="Times New Roman"/>
          <w:sz w:val="26"/>
          <w:szCs w:val="26"/>
          <w:lang w:val="ru-RU"/>
        </w:rPr>
        <w:sectPr w:rsidR="00FF4CF4">
          <w:pgSz w:w="11900" w:h="16840"/>
          <w:pgMar w:top="1085" w:right="995" w:bottom="1786" w:left="1017" w:header="0" w:footer="3" w:gutter="0"/>
          <w:cols w:space="720"/>
        </w:sectPr>
      </w:pPr>
    </w:p>
    <w:p w:rsidR="00FF4CF4" w:rsidRDefault="00FF4CF4" w:rsidP="00FF4CF4">
      <w:pPr>
        <w:jc w:val="center"/>
        <w:rPr>
          <w:b/>
          <w:sz w:val="28"/>
          <w:szCs w:val="28"/>
          <w:lang w:val="ru-RU"/>
        </w:rPr>
      </w:pPr>
    </w:p>
    <w:p w:rsidR="00FF4CF4" w:rsidRDefault="00FF4CF4" w:rsidP="00FF4CF4">
      <w:pPr>
        <w:pStyle w:val="af0"/>
        <w:framePr w:w="10037" w:wrap="notBeside" w:vAnchor="text" w:hAnchor="text" w:xAlign="center" w:y="1"/>
        <w:shd w:val="clear" w:color="auto" w:fill="auto"/>
        <w:spacing w:line="288" w:lineRule="exact"/>
        <w:rPr>
          <w:lang w:val="ru-RU"/>
        </w:rPr>
      </w:pPr>
    </w:p>
    <w:tbl>
      <w:tblPr>
        <w:tblOverlap w:val="never"/>
        <w:tblW w:w="0" w:type="auto"/>
        <w:jc w:val="center"/>
        <w:tblLayout w:type="fixed"/>
        <w:tblCellMar>
          <w:left w:w="10" w:type="dxa"/>
          <w:right w:w="10" w:type="dxa"/>
        </w:tblCellMar>
        <w:tblLook w:val="04A0"/>
      </w:tblPr>
      <w:tblGrid>
        <w:gridCol w:w="4982"/>
        <w:gridCol w:w="5054"/>
      </w:tblGrid>
      <w:tr w:rsidR="00FF4CF4" w:rsidTr="00FF4CF4">
        <w:trPr>
          <w:trHeight w:hRule="exact" w:val="403"/>
          <w:jc w:val="center"/>
        </w:trPr>
        <w:tc>
          <w:tcPr>
            <w:tcW w:w="4982" w:type="dxa"/>
            <w:vMerge w:val="restart"/>
            <w:tcBorders>
              <w:top w:val="single" w:sz="4" w:space="0" w:color="auto"/>
              <w:left w:val="single" w:sz="4" w:space="0" w:color="auto"/>
              <w:bottom w:val="nil"/>
              <w:right w:val="nil"/>
            </w:tcBorders>
            <w:shd w:val="clear" w:color="auto" w:fill="FFFFFF"/>
            <w:vAlign w:val="center"/>
            <w:hideMark/>
          </w:tcPr>
          <w:p w:rsidR="00FF4CF4" w:rsidRDefault="00FF4CF4">
            <w:pPr>
              <w:pStyle w:val="22"/>
              <w:framePr w:w="10037" w:wrap="notBeside" w:vAnchor="text" w:hAnchor="text" w:xAlign="center" w:y="1"/>
              <w:shd w:val="clear" w:color="auto" w:fill="auto"/>
              <w:spacing w:line="288" w:lineRule="exact"/>
              <w:ind w:firstLine="0"/>
            </w:pPr>
            <w:r>
              <w:t>Показатели</w:t>
            </w:r>
          </w:p>
        </w:tc>
        <w:tc>
          <w:tcPr>
            <w:tcW w:w="5054" w:type="dxa"/>
            <w:tcBorders>
              <w:top w:val="single" w:sz="4" w:space="0" w:color="auto"/>
              <w:left w:val="single" w:sz="4" w:space="0" w:color="auto"/>
              <w:bottom w:val="nil"/>
              <w:right w:val="single" w:sz="4" w:space="0" w:color="auto"/>
            </w:tcBorders>
            <w:shd w:val="clear" w:color="auto" w:fill="FFFFFF"/>
            <w:hideMark/>
          </w:tcPr>
          <w:p w:rsidR="00FF4CF4" w:rsidRDefault="00FF4CF4">
            <w:pPr>
              <w:pStyle w:val="22"/>
              <w:framePr w:w="10037" w:wrap="notBeside" w:vAnchor="text" w:hAnchor="text" w:xAlign="center" w:y="1"/>
              <w:shd w:val="clear" w:color="auto" w:fill="auto"/>
              <w:spacing w:line="288" w:lineRule="exact"/>
              <w:ind w:firstLine="0"/>
            </w:pPr>
            <w:r>
              <w:t>Варианты</w:t>
            </w:r>
          </w:p>
        </w:tc>
      </w:tr>
    </w:tbl>
    <w:tbl>
      <w:tblPr>
        <w:tblOverlap w:val="never"/>
        <w:tblW w:w="0" w:type="auto"/>
        <w:jc w:val="center"/>
        <w:tblLayout w:type="fixed"/>
        <w:tblCellMar>
          <w:left w:w="10" w:type="dxa"/>
          <w:right w:w="10" w:type="dxa"/>
        </w:tblCellMar>
        <w:tblLook w:val="04A0"/>
      </w:tblPr>
      <w:tblGrid>
        <w:gridCol w:w="4982"/>
        <w:gridCol w:w="1262"/>
        <w:gridCol w:w="1262"/>
        <w:gridCol w:w="1258"/>
        <w:gridCol w:w="1272"/>
      </w:tblGrid>
      <w:tr w:rsidR="00FF4CF4" w:rsidTr="00FF4CF4">
        <w:trPr>
          <w:trHeight w:hRule="exact" w:val="403"/>
          <w:jc w:val="center"/>
        </w:trPr>
        <w:tc>
          <w:tcPr>
            <w:tcW w:w="4982" w:type="dxa"/>
            <w:vMerge/>
            <w:tcBorders>
              <w:top w:val="single" w:sz="4" w:space="0" w:color="auto"/>
              <w:left w:val="single" w:sz="4" w:space="0" w:color="auto"/>
              <w:bottom w:val="nil"/>
              <w:right w:val="nil"/>
            </w:tcBorders>
            <w:vAlign w:val="center"/>
            <w:hideMark/>
          </w:tcPr>
          <w:p w:rsidR="00FF4CF4" w:rsidRDefault="00FF4CF4">
            <w:pPr>
              <w:spacing w:after="0" w:line="240" w:lineRule="auto"/>
              <w:rPr>
                <w:rFonts w:ascii="Times New Roman" w:eastAsia="Times New Roman" w:hAnsi="Times New Roman" w:cs="Times New Roman"/>
                <w:sz w:val="26"/>
                <w:szCs w:val="26"/>
              </w:rPr>
            </w:pPr>
          </w:p>
        </w:tc>
        <w:tc>
          <w:tcPr>
            <w:tcW w:w="1262"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10037" w:wrap="notBeside" w:vAnchor="text" w:hAnchor="text" w:xAlign="center" w:y="1"/>
              <w:shd w:val="clear" w:color="auto" w:fill="auto"/>
              <w:spacing w:line="310" w:lineRule="exact"/>
              <w:ind w:firstLine="0"/>
            </w:pPr>
            <w:r>
              <w:rPr>
                <w:rStyle w:val="214pt"/>
              </w:rPr>
              <w:t>1</w:t>
            </w:r>
          </w:p>
        </w:tc>
        <w:tc>
          <w:tcPr>
            <w:tcW w:w="1262"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10037" w:wrap="notBeside" w:vAnchor="text" w:hAnchor="text" w:xAlign="center" w:y="1"/>
              <w:shd w:val="clear" w:color="auto" w:fill="auto"/>
              <w:spacing w:line="310" w:lineRule="exact"/>
              <w:ind w:firstLine="0"/>
            </w:pPr>
            <w:r>
              <w:rPr>
                <w:rStyle w:val="214pt"/>
              </w:rPr>
              <w:t>2</w:t>
            </w:r>
          </w:p>
        </w:tc>
        <w:tc>
          <w:tcPr>
            <w:tcW w:w="1258" w:type="dxa"/>
            <w:tcBorders>
              <w:top w:val="single" w:sz="4" w:space="0" w:color="auto"/>
              <w:left w:val="single" w:sz="4" w:space="0" w:color="auto"/>
              <w:bottom w:val="nil"/>
              <w:right w:val="nil"/>
            </w:tcBorders>
            <w:shd w:val="clear" w:color="auto" w:fill="FFFFFF"/>
            <w:hideMark/>
          </w:tcPr>
          <w:p w:rsidR="00FF4CF4" w:rsidRDefault="00FF4CF4">
            <w:pPr>
              <w:pStyle w:val="22"/>
              <w:framePr w:w="10037" w:wrap="notBeside" w:vAnchor="text" w:hAnchor="text" w:xAlign="center" w:y="1"/>
              <w:shd w:val="clear" w:color="auto" w:fill="auto"/>
              <w:spacing w:line="310" w:lineRule="exact"/>
              <w:ind w:firstLine="0"/>
            </w:pPr>
            <w:r>
              <w:rPr>
                <w:rStyle w:val="214pt"/>
              </w:rPr>
              <w:t>3</w:t>
            </w:r>
          </w:p>
        </w:tc>
        <w:tc>
          <w:tcPr>
            <w:tcW w:w="1272" w:type="dxa"/>
            <w:tcBorders>
              <w:top w:val="single" w:sz="4" w:space="0" w:color="auto"/>
              <w:left w:val="single" w:sz="4" w:space="0" w:color="auto"/>
              <w:bottom w:val="nil"/>
              <w:right w:val="single" w:sz="4" w:space="0" w:color="auto"/>
            </w:tcBorders>
            <w:shd w:val="clear" w:color="auto" w:fill="FFFFFF"/>
            <w:hideMark/>
          </w:tcPr>
          <w:p w:rsidR="00FF4CF4" w:rsidRDefault="00FF4CF4">
            <w:pPr>
              <w:pStyle w:val="22"/>
              <w:framePr w:w="10037" w:wrap="notBeside" w:vAnchor="text" w:hAnchor="text" w:xAlign="center" w:y="1"/>
              <w:shd w:val="clear" w:color="auto" w:fill="auto"/>
              <w:spacing w:line="310" w:lineRule="exact"/>
              <w:ind w:firstLine="0"/>
            </w:pPr>
            <w:r>
              <w:rPr>
                <w:rStyle w:val="214pt"/>
              </w:rPr>
              <w:t>4</w:t>
            </w:r>
          </w:p>
        </w:tc>
      </w:tr>
    </w:tbl>
    <w:tbl>
      <w:tblPr>
        <w:tblOverlap w:val="never"/>
        <w:tblW w:w="0" w:type="auto"/>
        <w:jc w:val="center"/>
        <w:tblLayout w:type="fixed"/>
        <w:tblCellMar>
          <w:left w:w="10" w:type="dxa"/>
          <w:right w:w="10" w:type="dxa"/>
        </w:tblCellMar>
        <w:tblLook w:val="04A0"/>
      </w:tblPr>
      <w:tblGrid>
        <w:gridCol w:w="4982"/>
        <w:gridCol w:w="1262"/>
        <w:gridCol w:w="1262"/>
        <w:gridCol w:w="1258"/>
        <w:gridCol w:w="1272"/>
      </w:tblGrid>
      <w:tr w:rsidR="00FF4CF4" w:rsidTr="00FF4CF4">
        <w:trPr>
          <w:trHeight w:hRule="exact" w:val="1157"/>
          <w:jc w:val="center"/>
        </w:trPr>
        <w:tc>
          <w:tcPr>
            <w:tcW w:w="4982" w:type="dxa"/>
            <w:tcBorders>
              <w:top w:val="single" w:sz="4" w:space="0" w:color="auto"/>
              <w:left w:val="single" w:sz="4" w:space="0" w:color="auto"/>
              <w:bottom w:val="nil"/>
              <w:right w:val="nil"/>
            </w:tcBorders>
            <w:shd w:val="clear" w:color="auto" w:fill="FFFFFF"/>
            <w:hideMark/>
          </w:tcPr>
          <w:p w:rsidR="00FF4CF4" w:rsidRDefault="00FF4CF4">
            <w:pPr>
              <w:pStyle w:val="22"/>
              <w:framePr w:w="10037" w:wrap="notBeside" w:vAnchor="text" w:hAnchor="text" w:xAlign="center" w:y="1"/>
              <w:shd w:val="clear" w:color="auto" w:fill="auto"/>
              <w:spacing w:line="394" w:lineRule="exact"/>
              <w:ind w:firstLine="0"/>
              <w:jc w:val="both"/>
              <w:rPr>
                <w:lang w:val="ru-RU"/>
              </w:rPr>
            </w:pPr>
            <w:r>
              <w:rPr>
                <w:lang w:val="ru-RU"/>
              </w:rPr>
              <w:t>Объем производства продукции в сопо</w:t>
            </w:r>
            <w:r>
              <w:rPr>
                <w:lang w:val="ru-RU"/>
              </w:rPr>
              <w:softHyphen/>
              <w:t>ставимых ценах без налогов и пошлин,</w:t>
            </w:r>
          </w:p>
          <w:p w:rsidR="00FF4CF4" w:rsidRDefault="00FF4CF4">
            <w:pPr>
              <w:pStyle w:val="22"/>
              <w:framePr w:w="10037" w:wrap="notBeside" w:vAnchor="text" w:hAnchor="text" w:xAlign="center" w:y="1"/>
              <w:shd w:val="clear" w:color="auto" w:fill="auto"/>
              <w:spacing w:line="394" w:lineRule="exact"/>
              <w:ind w:firstLine="0"/>
              <w:jc w:val="both"/>
            </w:pPr>
            <w:r>
              <w:t>тыс. р.</w:t>
            </w:r>
          </w:p>
        </w:tc>
        <w:tc>
          <w:tcPr>
            <w:tcW w:w="1262"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10037" w:wrap="notBeside" w:vAnchor="text" w:hAnchor="text" w:xAlign="center" w:y="1"/>
              <w:shd w:val="clear" w:color="auto" w:fill="auto"/>
              <w:spacing w:line="288" w:lineRule="exact"/>
              <w:ind w:left="200" w:firstLine="0"/>
              <w:jc w:val="left"/>
            </w:pPr>
            <w:r>
              <w:t>768 000</w:t>
            </w:r>
          </w:p>
        </w:tc>
        <w:tc>
          <w:tcPr>
            <w:tcW w:w="1262"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10037" w:wrap="notBeside" w:vAnchor="text" w:hAnchor="text" w:xAlign="center" w:y="1"/>
              <w:shd w:val="clear" w:color="auto" w:fill="auto"/>
              <w:spacing w:line="288" w:lineRule="exact"/>
              <w:ind w:left="200" w:firstLine="0"/>
              <w:jc w:val="left"/>
            </w:pPr>
            <w:r>
              <w:t>940 950</w:t>
            </w:r>
          </w:p>
        </w:tc>
        <w:tc>
          <w:tcPr>
            <w:tcW w:w="1258"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10037" w:wrap="notBeside" w:vAnchor="text" w:hAnchor="text" w:xAlign="center" w:y="1"/>
              <w:shd w:val="clear" w:color="auto" w:fill="auto"/>
              <w:spacing w:line="288" w:lineRule="exact"/>
              <w:ind w:left="200" w:firstLine="0"/>
              <w:jc w:val="left"/>
            </w:pPr>
            <w:r>
              <w:t>623 400</w:t>
            </w:r>
          </w:p>
        </w:tc>
        <w:tc>
          <w:tcPr>
            <w:tcW w:w="1272" w:type="dxa"/>
            <w:tcBorders>
              <w:top w:val="single" w:sz="4" w:space="0" w:color="auto"/>
              <w:left w:val="single" w:sz="4" w:space="0" w:color="auto"/>
              <w:bottom w:val="nil"/>
              <w:right w:val="single" w:sz="4" w:space="0" w:color="auto"/>
            </w:tcBorders>
            <w:shd w:val="clear" w:color="auto" w:fill="FFFFFF"/>
            <w:vAlign w:val="center"/>
            <w:hideMark/>
          </w:tcPr>
          <w:p w:rsidR="00FF4CF4" w:rsidRDefault="00FF4CF4">
            <w:pPr>
              <w:pStyle w:val="22"/>
              <w:framePr w:w="10037" w:wrap="notBeside" w:vAnchor="text" w:hAnchor="text" w:xAlign="center" w:y="1"/>
              <w:shd w:val="clear" w:color="auto" w:fill="auto"/>
              <w:spacing w:line="288" w:lineRule="exact"/>
              <w:ind w:left="200" w:firstLine="0"/>
              <w:jc w:val="left"/>
            </w:pPr>
            <w:r>
              <w:t>856 380</w:t>
            </w:r>
          </w:p>
        </w:tc>
      </w:tr>
      <w:tr w:rsidR="00FF4CF4" w:rsidTr="00FF4CF4">
        <w:trPr>
          <w:trHeight w:hRule="exact" w:val="403"/>
          <w:jc w:val="center"/>
        </w:trPr>
        <w:tc>
          <w:tcPr>
            <w:tcW w:w="4982" w:type="dxa"/>
            <w:tcBorders>
              <w:top w:val="single" w:sz="4" w:space="0" w:color="auto"/>
              <w:left w:val="single" w:sz="4" w:space="0" w:color="auto"/>
              <w:bottom w:val="nil"/>
              <w:right w:val="nil"/>
            </w:tcBorders>
            <w:shd w:val="clear" w:color="auto" w:fill="FFFFFF"/>
            <w:hideMark/>
          </w:tcPr>
          <w:p w:rsidR="00FF4CF4" w:rsidRDefault="00FF4CF4">
            <w:pPr>
              <w:pStyle w:val="22"/>
              <w:framePr w:w="10037" w:wrap="notBeside" w:vAnchor="text" w:hAnchor="text" w:xAlign="center" w:y="1"/>
              <w:shd w:val="clear" w:color="auto" w:fill="auto"/>
              <w:spacing w:line="288" w:lineRule="exact"/>
              <w:ind w:firstLine="0"/>
              <w:jc w:val="both"/>
            </w:pPr>
            <w:r>
              <w:t>Цена 1 шт., р.</w:t>
            </w:r>
          </w:p>
        </w:tc>
        <w:tc>
          <w:tcPr>
            <w:tcW w:w="1262" w:type="dxa"/>
            <w:tcBorders>
              <w:top w:val="single" w:sz="4" w:space="0" w:color="auto"/>
              <w:left w:val="single" w:sz="4" w:space="0" w:color="auto"/>
              <w:bottom w:val="nil"/>
              <w:right w:val="nil"/>
            </w:tcBorders>
            <w:shd w:val="clear" w:color="auto" w:fill="FFFFFF"/>
            <w:hideMark/>
          </w:tcPr>
          <w:p w:rsidR="00FF4CF4" w:rsidRDefault="00FF4CF4">
            <w:pPr>
              <w:pStyle w:val="22"/>
              <w:framePr w:w="10037" w:wrap="notBeside" w:vAnchor="text" w:hAnchor="text" w:xAlign="center" w:y="1"/>
              <w:shd w:val="clear" w:color="auto" w:fill="auto"/>
              <w:spacing w:line="288" w:lineRule="exact"/>
              <w:ind w:firstLine="0"/>
            </w:pPr>
            <w:r>
              <w:t>525</w:t>
            </w:r>
          </w:p>
        </w:tc>
        <w:tc>
          <w:tcPr>
            <w:tcW w:w="1262" w:type="dxa"/>
            <w:tcBorders>
              <w:top w:val="single" w:sz="4" w:space="0" w:color="auto"/>
              <w:left w:val="single" w:sz="4" w:space="0" w:color="auto"/>
              <w:bottom w:val="nil"/>
              <w:right w:val="nil"/>
            </w:tcBorders>
            <w:shd w:val="clear" w:color="auto" w:fill="FFFFFF"/>
            <w:hideMark/>
          </w:tcPr>
          <w:p w:rsidR="00FF4CF4" w:rsidRDefault="00FF4CF4">
            <w:pPr>
              <w:pStyle w:val="22"/>
              <w:framePr w:w="10037" w:wrap="notBeside" w:vAnchor="text" w:hAnchor="text" w:xAlign="center" w:y="1"/>
              <w:shd w:val="clear" w:color="auto" w:fill="auto"/>
              <w:spacing w:line="288" w:lineRule="exact"/>
              <w:ind w:firstLine="0"/>
            </w:pPr>
            <w:r>
              <w:t>236</w:t>
            </w:r>
          </w:p>
        </w:tc>
        <w:tc>
          <w:tcPr>
            <w:tcW w:w="1258"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10037" w:wrap="notBeside" w:vAnchor="text" w:hAnchor="text" w:xAlign="center" w:y="1"/>
              <w:shd w:val="clear" w:color="auto" w:fill="auto"/>
              <w:spacing w:line="288" w:lineRule="exact"/>
              <w:ind w:firstLine="0"/>
            </w:pPr>
            <w:r>
              <w:t>20</w:t>
            </w:r>
          </w:p>
        </w:tc>
        <w:tc>
          <w:tcPr>
            <w:tcW w:w="1272" w:type="dxa"/>
            <w:tcBorders>
              <w:top w:val="single" w:sz="4" w:space="0" w:color="auto"/>
              <w:left w:val="single" w:sz="4" w:space="0" w:color="auto"/>
              <w:bottom w:val="nil"/>
              <w:right w:val="single" w:sz="4" w:space="0" w:color="auto"/>
            </w:tcBorders>
            <w:shd w:val="clear" w:color="auto" w:fill="FFFFFF"/>
            <w:hideMark/>
          </w:tcPr>
          <w:p w:rsidR="00FF4CF4" w:rsidRDefault="00FF4CF4">
            <w:pPr>
              <w:pStyle w:val="22"/>
              <w:framePr w:w="10037" w:wrap="notBeside" w:vAnchor="text" w:hAnchor="text" w:xAlign="center" w:y="1"/>
              <w:shd w:val="clear" w:color="auto" w:fill="auto"/>
              <w:spacing w:line="288" w:lineRule="exact"/>
              <w:ind w:firstLine="0"/>
            </w:pPr>
            <w:r>
              <w:t>40</w:t>
            </w:r>
          </w:p>
        </w:tc>
      </w:tr>
      <w:tr w:rsidR="00FF4CF4" w:rsidTr="00FF4CF4">
        <w:trPr>
          <w:trHeight w:hRule="exact" w:val="1171"/>
          <w:jc w:val="center"/>
        </w:trPr>
        <w:tc>
          <w:tcPr>
            <w:tcW w:w="4982" w:type="dxa"/>
            <w:tcBorders>
              <w:top w:val="single" w:sz="4" w:space="0" w:color="auto"/>
              <w:left w:val="single" w:sz="4" w:space="0" w:color="auto"/>
              <w:bottom w:val="nil"/>
              <w:right w:val="nil"/>
            </w:tcBorders>
            <w:shd w:val="clear" w:color="auto" w:fill="FFFFFF"/>
            <w:hideMark/>
          </w:tcPr>
          <w:p w:rsidR="00FF4CF4" w:rsidRDefault="00FF4CF4">
            <w:pPr>
              <w:pStyle w:val="22"/>
              <w:framePr w:w="10037" w:wrap="notBeside" w:vAnchor="text" w:hAnchor="text" w:xAlign="center" w:y="1"/>
              <w:shd w:val="clear" w:color="auto" w:fill="auto"/>
              <w:spacing w:line="384" w:lineRule="exact"/>
              <w:ind w:firstLine="0"/>
              <w:jc w:val="both"/>
              <w:rPr>
                <w:lang w:val="ru-RU"/>
              </w:rPr>
            </w:pPr>
            <w:r>
              <w:rPr>
                <w:lang w:val="ru-RU"/>
              </w:rPr>
              <w:t>Удельный вес потребленных материа</w:t>
            </w:r>
            <w:r>
              <w:rPr>
                <w:lang w:val="ru-RU"/>
              </w:rPr>
              <w:softHyphen/>
              <w:t>лов и других видов ресурсов, кроме трудовых, %</w:t>
            </w:r>
          </w:p>
        </w:tc>
        <w:tc>
          <w:tcPr>
            <w:tcW w:w="1262"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10037" w:wrap="notBeside" w:vAnchor="text" w:hAnchor="text" w:xAlign="center" w:y="1"/>
              <w:shd w:val="clear" w:color="auto" w:fill="auto"/>
              <w:spacing w:line="288" w:lineRule="exact"/>
              <w:ind w:firstLine="0"/>
            </w:pPr>
            <w:r>
              <w:t>60</w:t>
            </w:r>
          </w:p>
        </w:tc>
        <w:tc>
          <w:tcPr>
            <w:tcW w:w="1262"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10037" w:wrap="notBeside" w:vAnchor="text" w:hAnchor="text" w:xAlign="center" w:y="1"/>
              <w:shd w:val="clear" w:color="auto" w:fill="auto"/>
              <w:spacing w:line="288" w:lineRule="exact"/>
              <w:ind w:firstLine="0"/>
            </w:pPr>
            <w:r>
              <w:t>62</w:t>
            </w:r>
          </w:p>
        </w:tc>
        <w:tc>
          <w:tcPr>
            <w:tcW w:w="1258"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10037" w:wrap="notBeside" w:vAnchor="text" w:hAnchor="text" w:xAlign="center" w:y="1"/>
              <w:shd w:val="clear" w:color="auto" w:fill="auto"/>
              <w:spacing w:line="288" w:lineRule="exact"/>
              <w:ind w:firstLine="0"/>
            </w:pPr>
            <w:r>
              <w:t>65</w:t>
            </w:r>
          </w:p>
        </w:tc>
        <w:tc>
          <w:tcPr>
            <w:tcW w:w="1272" w:type="dxa"/>
            <w:tcBorders>
              <w:top w:val="single" w:sz="4" w:space="0" w:color="auto"/>
              <w:left w:val="single" w:sz="4" w:space="0" w:color="auto"/>
              <w:bottom w:val="nil"/>
              <w:right w:val="single" w:sz="4" w:space="0" w:color="auto"/>
            </w:tcBorders>
            <w:shd w:val="clear" w:color="auto" w:fill="FFFFFF"/>
            <w:vAlign w:val="center"/>
            <w:hideMark/>
          </w:tcPr>
          <w:p w:rsidR="00FF4CF4" w:rsidRDefault="00FF4CF4">
            <w:pPr>
              <w:pStyle w:val="22"/>
              <w:framePr w:w="10037" w:wrap="notBeside" w:vAnchor="text" w:hAnchor="text" w:xAlign="center" w:y="1"/>
              <w:shd w:val="clear" w:color="auto" w:fill="auto"/>
              <w:spacing w:line="288" w:lineRule="exact"/>
              <w:ind w:firstLine="0"/>
            </w:pPr>
            <w:r>
              <w:t>59</w:t>
            </w:r>
          </w:p>
        </w:tc>
      </w:tr>
      <w:tr w:rsidR="00FF4CF4" w:rsidTr="00FF4CF4">
        <w:trPr>
          <w:trHeight w:hRule="exact" w:val="782"/>
          <w:jc w:val="center"/>
        </w:trPr>
        <w:tc>
          <w:tcPr>
            <w:tcW w:w="4982" w:type="dxa"/>
            <w:tcBorders>
              <w:top w:val="single" w:sz="4" w:space="0" w:color="auto"/>
              <w:left w:val="single" w:sz="4" w:space="0" w:color="auto"/>
              <w:bottom w:val="nil"/>
              <w:right w:val="nil"/>
            </w:tcBorders>
            <w:shd w:val="clear" w:color="auto" w:fill="FFFFFF"/>
            <w:hideMark/>
          </w:tcPr>
          <w:p w:rsidR="00FF4CF4" w:rsidRDefault="00FF4CF4">
            <w:pPr>
              <w:pStyle w:val="22"/>
              <w:framePr w:w="10037" w:wrap="notBeside" w:vAnchor="text" w:hAnchor="text" w:xAlign="center" w:y="1"/>
              <w:shd w:val="clear" w:color="auto" w:fill="auto"/>
              <w:spacing w:line="374" w:lineRule="exact"/>
              <w:ind w:firstLine="0"/>
              <w:jc w:val="both"/>
            </w:pPr>
            <w:r>
              <w:t>Среднесписочная численность персо</w:t>
            </w:r>
            <w:r>
              <w:softHyphen/>
              <w:t>нала, чел.</w:t>
            </w:r>
          </w:p>
        </w:tc>
        <w:tc>
          <w:tcPr>
            <w:tcW w:w="1262"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10037" w:wrap="notBeside" w:vAnchor="text" w:hAnchor="text" w:xAlign="center" w:y="1"/>
              <w:shd w:val="clear" w:color="auto" w:fill="auto"/>
              <w:spacing w:line="288" w:lineRule="exact"/>
              <w:ind w:firstLine="0"/>
            </w:pPr>
            <w:r>
              <w:t>800</w:t>
            </w:r>
          </w:p>
        </w:tc>
        <w:tc>
          <w:tcPr>
            <w:tcW w:w="1262"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10037" w:wrap="notBeside" w:vAnchor="text" w:hAnchor="text" w:xAlign="center" w:y="1"/>
              <w:shd w:val="clear" w:color="auto" w:fill="auto"/>
              <w:spacing w:line="288" w:lineRule="exact"/>
              <w:ind w:firstLine="0"/>
            </w:pPr>
            <w:r>
              <w:t>900</w:t>
            </w:r>
          </w:p>
        </w:tc>
        <w:tc>
          <w:tcPr>
            <w:tcW w:w="1258"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10037" w:wrap="notBeside" w:vAnchor="text" w:hAnchor="text" w:xAlign="center" w:y="1"/>
              <w:shd w:val="clear" w:color="auto" w:fill="auto"/>
              <w:spacing w:line="288" w:lineRule="exact"/>
              <w:ind w:firstLine="0"/>
            </w:pPr>
            <w:r>
              <w:t>820</w:t>
            </w:r>
          </w:p>
        </w:tc>
        <w:tc>
          <w:tcPr>
            <w:tcW w:w="1272" w:type="dxa"/>
            <w:tcBorders>
              <w:top w:val="single" w:sz="4" w:space="0" w:color="auto"/>
              <w:left w:val="single" w:sz="4" w:space="0" w:color="auto"/>
              <w:bottom w:val="nil"/>
              <w:right w:val="single" w:sz="4" w:space="0" w:color="auto"/>
            </w:tcBorders>
            <w:shd w:val="clear" w:color="auto" w:fill="FFFFFF"/>
            <w:vAlign w:val="center"/>
            <w:hideMark/>
          </w:tcPr>
          <w:p w:rsidR="00FF4CF4" w:rsidRDefault="00FF4CF4">
            <w:pPr>
              <w:pStyle w:val="22"/>
              <w:framePr w:w="10037" w:wrap="notBeside" w:vAnchor="text" w:hAnchor="text" w:xAlign="center" w:y="1"/>
              <w:shd w:val="clear" w:color="auto" w:fill="auto"/>
              <w:spacing w:line="288" w:lineRule="exact"/>
              <w:ind w:firstLine="0"/>
            </w:pPr>
            <w:r>
              <w:t>840</w:t>
            </w:r>
          </w:p>
        </w:tc>
      </w:tr>
      <w:tr w:rsidR="00FF4CF4" w:rsidTr="00FF4CF4">
        <w:trPr>
          <w:trHeight w:hRule="exact" w:val="398"/>
          <w:jc w:val="center"/>
        </w:trPr>
        <w:tc>
          <w:tcPr>
            <w:tcW w:w="4982" w:type="dxa"/>
            <w:tcBorders>
              <w:top w:val="single" w:sz="4" w:space="0" w:color="auto"/>
              <w:left w:val="single" w:sz="4" w:space="0" w:color="auto"/>
              <w:bottom w:val="single" w:sz="4" w:space="0" w:color="auto"/>
              <w:right w:val="nil"/>
            </w:tcBorders>
            <w:shd w:val="clear" w:color="auto" w:fill="FFFFFF"/>
            <w:hideMark/>
          </w:tcPr>
          <w:p w:rsidR="00FF4CF4" w:rsidRDefault="00FF4CF4">
            <w:pPr>
              <w:pStyle w:val="22"/>
              <w:framePr w:w="10037" w:wrap="notBeside" w:vAnchor="text" w:hAnchor="text" w:xAlign="center" w:y="1"/>
              <w:shd w:val="clear" w:color="auto" w:fill="auto"/>
              <w:spacing w:line="288" w:lineRule="exact"/>
              <w:ind w:firstLine="0"/>
              <w:jc w:val="both"/>
            </w:pPr>
            <w:r>
              <w:t>из них рабочих, %.</w:t>
            </w:r>
          </w:p>
        </w:tc>
        <w:tc>
          <w:tcPr>
            <w:tcW w:w="1262" w:type="dxa"/>
            <w:tcBorders>
              <w:top w:val="single" w:sz="4" w:space="0" w:color="auto"/>
              <w:left w:val="single" w:sz="4" w:space="0" w:color="auto"/>
              <w:bottom w:val="single" w:sz="4" w:space="0" w:color="auto"/>
              <w:right w:val="nil"/>
            </w:tcBorders>
            <w:shd w:val="clear" w:color="auto" w:fill="FFFFFF"/>
            <w:hideMark/>
          </w:tcPr>
          <w:p w:rsidR="00FF4CF4" w:rsidRDefault="00FF4CF4">
            <w:pPr>
              <w:pStyle w:val="22"/>
              <w:framePr w:w="10037" w:wrap="notBeside" w:vAnchor="text" w:hAnchor="text" w:xAlign="center" w:y="1"/>
              <w:shd w:val="clear" w:color="auto" w:fill="auto"/>
              <w:spacing w:line="288" w:lineRule="exact"/>
              <w:ind w:firstLine="0"/>
            </w:pPr>
            <w:r>
              <w:t>85</w:t>
            </w:r>
          </w:p>
        </w:tc>
        <w:tc>
          <w:tcPr>
            <w:tcW w:w="1262" w:type="dxa"/>
            <w:tcBorders>
              <w:top w:val="single" w:sz="4" w:space="0" w:color="auto"/>
              <w:left w:val="single" w:sz="4" w:space="0" w:color="auto"/>
              <w:bottom w:val="single" w:sz="4" w:space="0" w:color="auto"/>
              <w:right w:val="nil"/>
            </w:tcBorders>
            <w:shd w:val="clear" w:color="auto" w:fill="FFFFFF"/>
            <w:hideMark/>
          </w:tcPr>
          <w:p w:rsidR="00FF4CF4" w:rsidRDefault="00FF4CF4">
            <w:pPr>
              <w:pStyle w:val="22"/>
              <w:framePr w:w="10037" w:wrap="notBeside" w:vAnchor="text" w:hAnchor="text" w:xAlign="center" w:y="1"/>
              <w:shd w:val="clear" w:color="auto" w:fill="auto"/>
              <w:spacing w:line="288" w:lineRule="exact"/>
              <w:ind w:firstLine="0"/>
            </w:pPr>
            <w:r>
              <w:t>83</w:t>
            </w:r>
          </w:p>
        </w:tc>
        <w:tc>
          <w:tcPr>
            <w:tcW w:w="1258" w:type="dxa"/>
            <w:tcBorders>
              <w:top w:val="single" w:sz="4" w:space="0" w:color="auto"/>
              <w:left w:val="single" w:sz="4" w:space="0" w:color="auto"/>
              <w:bottom w:val="single" w:sz="4" w:space="0" w:color="auto"/>
              <w:right w:val="nil"/>
            </w:tcBorders>
            <w:shd w:val="clear" w:color="auto" w:fill="FFFFFF"/>
            <w:hideMark/>
          </w:tcPr>
          <w:p w:rsidR="00FF4CF4" w:rsidRDefault="00FF4CF4">
            <w:pPr>
              <w:pStyle w:val="22"/>
              <w:framePr w:w="10037" w:wrap="notBeside" w:vAnchor="text" w:hAnchor="text" w:xAlign="center" w:y="1"/>
              <w:shd w:val="clear" w:color="auto" w:fill="auto"/>
              <w:spacing w:line="288" w:lineRule="exact"/>
              <w:ind w:firstLine="0"/>
            </w:pPr>
            <w:r>
              <w:t>84</w:t>
            </w:r>
          </w:p>
        </w:tc>
        <w:tc>
          <w:tcPr>
            <w:tcW w:w="1272" w:type="dxa"/>
            <w:tcBorders>
              <w:top w:val="single" w:sz="4" w:space="0" w:color="auto"/>
              <w:left w:val="single" w:sz="4" w:space="0" w:color="auto"/>
              <w:bottom w:val="single" w:sz="4" w:space="0" w:color="auto"/>
              <w:right w:val="single" w:sz="4" w:space="0" w:color="auto"/>
            </w:tcBorders>
            <w:shd w:val="clear" w:color="auto" w:fill="FFFFFF"/>
            <w:hideMark/>
          </w:tcPr>
          <w:p w:rsidR="00FF4CF4" w:rsidRDefault="00FF4CF4">
            <w:pPr>
              <w:pStyle w:val="22"/>
              <w:framePr w:w="10037" w:wrap="notBeside" w:vAnchor="text" w:hAnchor="text" w:xAlign="center" w:y="1"/>
              <w:shd w:val="clear" w:color="auto" w:fill="auto"/>
              <w:spacing w:line="288" w:lineRule="exact"/>
              <w:ind w:firstLine="0"/>
            </w:pPr>
            <w:r>
              <w:t>91</w:t>
            </w:r>
          </w:p>
        </w:tc>
      </w:tr>
    </w:tbl>
    <w:p w:rsidR="00FF4CF4" w:rsidRDefault="00FF4CF4" w:rsidP="00FF4CF4">
      <w:pPr>
        <w:framePr w:w="10037" w:wrap="notBeside" w:vAnchor="text" w:hAnchor="text" w:xAlign="center" w:y="1"/>
        <w:rPr>
          <w:sz w:val="2"/>
          <w:szCs w:val="2"/>
        </w:rPr>
      </w:pPr>
    </w:p>
    <w:p w:rsidR="00FF4CF4" w:rsidRDefault="00FF4CF4" w:rsidP="00FF4CF4">
      <w:pPr>
        <w:pStyle w:val="af0"/>
        <w:framePr w:w="10037" w:wrap="notBeside" w:vAnchor="text" w:hAnchor="text" w:xAlign="center" w:y="1"/>
        <w:shd w:val="clear" w:color="auto" w:fill="auto"/>
        <w:spacing w:line="288" w:lineRule="exact"/>
        <w:jc w:val="left"/>
      </w:pPr>
    </w:p>
    <w:tbl>
      <w:tblPr>
        <w:tblOverlap w:val="never"/>
        <w:tblW w:w="0" w:type="auto"/>
        <w:jc w:val="center"/>
        <w:tblLayout w:type="fixed"/>
        <w:tblCellMar>
          <w:left w:w="10" w:type="dxa"/>
          <w:right w:w="10" w:type="dxa"/>
        </w:tblCellMar>
        <w:tblLook w:val="04A0"/>
      </w:tblPr>
      <w:tblGrid>
        <w:gridCol w:w="4982"/>
        <w:gridCol w:w="5054"/>
      </w:tblGrid>
      <w:tr w:rsidR="00FF4CF4" w:rsidTr="00FF4CF4">
        <w:trPr>
          <w:trHeight w:hRule="exact" w:val="398"/>
          <w:jc w:val="center"/>
        </w:trPr>
        <w:tc>
          <w:tcPr>
            <w:tcW w:w="4982" w:type="dxa"/>
            <w:vMerge w:val="restart"/>
            <w:tcBorders>
              <w:top w:val="single" w:sz="4" w:space="0" w:color="auto"/>
              <w:left w:val="single" w:sz="4" w:space="0" w:color="auto"/>
              <w:bottom w:val="nil"/>
              <w:right w:val="nil"/>
            </w:tcBorders>
            <w:shd w:val="clear" w:color="auto" w:fill="FFFFFF"/>
            <w:vAlign w:val="center"/>
            <w:hideMark/>
          </w:tcPr>
          <w:p w:rsidR="00FF4CF4" w:rsidRDefault="00FF4CF4">
            <w:pPr>
              <w:pStyle w:val="22"/>
              <w:framePr w:w="10037" w:wrap="notBeside" w:vAnchor="text" w:hAnchor="text" w:xAlign="center" w:y="1"/>
              <w:shd w:val="clear" w:color="auto" w:fill="auto"/>
              <w:spacing w:line="288" w:lineRule="exact"/>
              <w:ind w:firstLine="0"/>
            </w:pPr>
            <w:r>
              <w:t>Показатель</w:t>
            </w:r>
          </w:p>
        </w:tc>
        <w:tc>
          <w:tcPr>
            <w:tcW w:w="5054" w:type="dxa"/>
            <w:tcBorders>
              <w:top w:val="single" w:sz="4" w:space="0" w:color="auto"/>
              <w:left w:val="single" w:sz="4" w:space="0" w:color="auto"/>
              <w:bottom w:val="nil"/>
              <w:right w:val="single" w:sz="4" w:space="0" w:color="auto"/>
            </w:tcBorders>
            <w:shd w:val="clear" w:color="auto" w:fill="FFFFFF"/>
            <w:hideMark/>
          </w:tcPr>
          <w:p w:rsidR="00FF4CF4" w:rsidRDefault="00FF4CF4">
            <w:pPr>
              <w:pStyle w:val="22"/>
              <w:framePr w:w="10037" w:wrap="notBeside" w:vAnchor="text" w:hAnchor="text" w:xAlign="center" w:y="1"/>
              <w:shd w:val="clear" w:color="auto" w:fill="auto"/>
              <w:spacing w:line="288" w:lineRule="exact"/>
              <w:ind w:firstLine="0"/>
            </w:pPr>
            <w:r>
              <w:t>Варианты</w:t>
            </w:r>
          </w:p>
        </w:tc>
      </w:tr>
    </w:tbl>
    <w:tbl>
      <w:tblPr>
        <w:tblOverlap w:val="never"/>
        <w:tblW w:w="0" w:type="auto"/>
        <w:jc w:val="center"/>
        <w:tblLayout w:type="fixed"/>
        <w:tblCellMar>
          <w:left w:w="10" w:type="dxa"/>
          <w:right w:w="10" w:type="dxa"/>
        </w:tblCellMar>
        <w:tblLook w:val="04A0"/>
      </w:tblPr>
      <w:tblGrid>
        <w:gridCol w:w="4982"/>
        <w:gridCol w:w="1262"/>
        <w:gridCol w:w="1262"/>
        <w:gridCol w:w="1258"/>
        <w:gridCol w:w="1272"/>
      </w:tblGrid>
      <w:tr w:rsidR="00FF4CF4" w:rsidTr="00FF4CF4">
        <w:trPr>
          <w:trHeight w:hRule="exact" w:val="408"/>
          <w:jc w:val="center"/>
        </w:trPr>
        <w:tc>
          <w:tcPr>
            <w:tcW w:w="4982" w:type="dxa"/>
            <w:vMerge/>
            <w:tcBorders>
              <w:top w:val="single" w:sz="4" w:space="0" w:color="auto"/>
              <w:left w:val="single" w:sz="4" w:space="0" w:color="auto"/>
              <w:bottom w:val="nil"/>
              <w:right w:val="nil"/>
            </w:tcBorders>
            <w:vAlign w:val="center"/>
            <w:hideMark/>
          </w:tcPr>
          <w:p w:rsidR="00FF4CF4" w:rsidRDefault="00FF4CF4">
            <w:pPr>
              <w:spacing w:after="0" w:line="240" w:lineRule="auto"/>
              <w:rPr>
                <w:rFonts w:ascii="Times New Roman" w:eastAsia="Times New Roman" w:hAnsi="Times New Roman" w:cs="Times New Roman"/>
                <w:sz w:val="26"/>
                <w:szCs w:val="26"/>
              </w:rPr>
            </w:pPr>
          </w:p>
        </w:tc>
        <w:tc>
          <w:tcPr>
            <w:tcW w:w="1262"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10037" w:wrap="notBeside" w:vAnchor="text" w:hAnchor="text" w:xAlign="center" w:y="1"/>
              <w:shd w:val="clear" w:color="auto" w:fill="auto"/>
              <w:spacing w:line="310" w:lineRule="exact"/>
              <w:ind w:firstLine="0"/>
            </w:pPr>
            <w:r>
              <w:rPr>
                <w:rStyle w:val="214pt"/>
              </w:rPr>
              <w:t>1</w:t>
            </w:r>
          </w:p>
        </w:tc>
        <w:tc>
          <w:tcPr>
            <w:tcW w:w="1262"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10037" w:wrap="notBeside" w:vAnchor="text" w:hAnchor="text" w:xAlign="center" w:y="1"/>
              <w:shd w:val="clear" w:color="auto" w:fill="auto"/>
              <w:spacing w:line="310" w:lineRule="exact"/>
              <w:ind w:firstLine="0"/>
            </w:pPr>
            <w:r>
              <w:rPr>
                <w:rStyle w:val="214pt"/>
              </w:rPr>
              <w:t>2</w:t>
            </w:r>
          </w:p>
        </w:tc>
        <w:tc>
          <w:tcPr>
            <w:tcW w:w="1258" w:type="dxa"/>
            <w:tcBorders>
              <w:top w:val="single" w:sz="4" w:space="0" w:color="auto"/>
              <w:left w:val="single" w:sz="4" w:space="0" w:color="auto"/>
              <w:bottom w:val="nil"/>
              <w:right w:val="nil"/>
            </w:tcBorders>
            <w:shd w:val="clear" w:color="auto" w:fill="FFFFFF"/>
            <w:hideMark/>
          </w:tcPr>
          <w:p w:rsidR="00FF4CF4" w:rsidRDefault="00FF4CF4">
            <w:pPr>
              <w:pStyle w:val="22"/>
              <w:framePr w:w="10037" w:wrap="notBeside" w:vAnchor="text" w:hAnchor="text" w:xAlign="center" w:y="1"/>
              <w:shd w:val="clear" w:color="auto" w:fill="auto"/>
              <w:spacing w:line="310" w:lineRule="exact"/>
              <w:ind w:firstLine="0"/>
            </w:pPr>
            <w:r>
              <w:rPr>
                <w:rStyle w:val="214pt"/>
              </w:rPr>
              <w:t>3</w:t>
            </w:r>
          </w:p>
        </w:tc>
        <w:tc>
          <w:tcPr>
            <w:tcW w:w="1272" w:type="dxa"/>
            <w:tcBorders>
              <w:top w:val="single" w:sz="4" w:space="0" w:color="auto"/>
              <w:left w:val="single" w:sz="4" w:space="0" w:color="auto"/>
              <w:bottom w:val="nil"/>
              <w:right w:val="single" w:sz="4" w:space="0" w:color="auto"/>
            </w:tcBorders>
            <w:shd w:val="clear" w:color="auto" w:fill="FFFFFF"/>
            <w:hideMark/>
          </w:tcPr>
          <w:p w:rsidR="00FF4CF4" w:rsidRDefault="00FF4CF4">
            <w:pPr>
              <w:pStyle w:val="22"/>
              <w:framePr w:w="10037" w:wrap="notBeside" w:vAnchor="text" w:hAnchor="text" w:xAlign="center" w:y="1"/>
              <w:shd w:val="clear" w:color="auto" w:fill="auto"/>
              <w:spacing w:line="310" w:lineRule="exact"/>
              <w:ind w:firstLine="0"/>
            </w:pPr>
            <w:r>
              <w:rPr>
                <w:rStyle w:val="214pt"/>
              </w:rPr>
              <w:t>4</w:t>
            </w:r>
          </w:p>
        </w:tc>
      </w:tr>
    </w:tbl>
    <w:tbl>
      <w:tblPr>
        <w:tblOverlap w:val="never"/>
        <w:tblW w:w="0" w:type="auto"/>
        <w:jc w:val="center"/>
        <w:tblLayout w:type="fixed"/>
        <w:tblCellMar>
          <w:left w:w="10" w:type="dxa"/>
          <w:right w:w="10" w:type="dxa"/>
        </w:tblCellMar>
        <w:tblLook w:val="04A0"/>
      </w:tblPr>
      <w:tblGrid>
        <w:gridCol w:w="4982"/>
        <w:gridCol w:w="1262"/>
        <w:gridCol w:w="1262"/>
        <w:gridCol w:w="1258"/>
        <w:gridCol w:w="1272"/>
      </w:tblGrid>
      <w:tr w:rsidR="00FF4CF4" w:rsidTr="00FF4CF4">
        <w:trPr>
          <w:trHeight w:hRule="exact" w:val="782"/>
          <w:jc w:val="center"/>
        </w:trPr>
        <w:tc>
          <w:tcPr>
            <w:tcW w:w="4982" w:type="dxa"/>
            <w:tcBorders>
              <w:top w:val="single" w:sz="4" w:space="0" w:color="auto"/>
              <w:left w:val="single" w:sz="4" w:space="0" w:color="auto"/>
              <w:bottom w:val="nil"/>
              <w:right w:val="nil"/>
            </w:tcBorders>
            <w:shd w:val="clear" w:color="auto" w:fill="FFFFFF"/>
            <w:hideMark/>
          </w:tcPr>
          <w:p w:rsidR="00FF4CF4" w:rsidRDefault="00FF4CF4">
            <w:pPr>
              <w:pStyle w:val="22"/>
              <w:framePr w:w="10037" w:wrap="notBeside" w:vAnchor="text" w:hAnchor="text" w:xAlign="center" w:y="1"/>
              <w:shd w:val="clear" w:color="auto" w:fill="auto"/>
              <w:spacing w:line="389" w:lineRule="exact"/>
              <w:ind w:firstLine="0"/>
              <w:jc w:val="both"/>
              <w:rPr>
                <w:lang w:val="ru-RU"/>
              </w:rPr>
            </w:pPr>
            <w:r>
              <w:rPr>
                <w:lang w:val="ru-RU"/>
              </w:rPr>
              <w:t>Производственная трудоемкость про</w:t>
            </w:r>
            <w:r>
              <w:rPr>
                <w:lang w:val="ru-RU"/>
              </w:rPr>
              <w:softHyphen/>
              <w:t>дукции, чел-час</w:t>
            </w:r>
          </w:p>
        </w:tc>
        <w:tc>
          <w:tcPr>
            <w:tcW w:w="1262" w:type="dxa"/>
            <w:tcBorders>
              <w:top w:val="single" w:sz="4" w:space="0" w:color="auto"/>
              <w:left w:val="single" w:sz="4" w:space="0" w:color="auto"/>
              <w:bottom w:val="nil"/>
              <w:right w:val="nil"/>
            </w:tcBorders>
            <w:shd w:val="clear" w:color="auto" w:fill="FFFFFF"/>
            <w:hideMark/>
          </w:tcPr>
          <w:p w:rsidR="00FF4CF4" w:rsidRDefault="00FF4CF4">
            <w:pPr>
              <w:pStyle w:val="22"/>
              <w:framePr w:w="10037" w:wrap="notBeside" w:vAnchor="text" w:hAnchor="text" w:xAlign="center" w:y="1"/>
              <w:shd w:val="clear" w:color="auto" w:fill="auto"/>
              <w:spacing w:line="288" w:lineRule="exact"/>
              <w:ind w:firstLine="0"/>
            </w:pPr>
            <w:r>
              <w:t>12</w:t>
            </w:r>
          </w:p>
        </w:tc>
        <w:tc>
          <w:tcPr>
            <w:tcW w:w="1262" w:type="dxa"/>
            <w:tcBorders>
              <w:top w:val="single" w:sz="4" w:space="0" w:color="auto"/>
              <w:left w:val="single" w:sz="4" w:space="0" w:color="auto"/>
              <w:bottom w:val="nil"/>
              <w:right w:val="nil"/>
            </w:tcBorders>
            <w:shd w:val="clear" w:color="auto" w:fill="FFFFFF"/>
            <w:hideMark/>
          </w:tcPr>
          <w:p w:rsidR="00FF4CF4" w:rsidRDefault="00FF4CF4">
            <w:pPr>
              <w:pStyle w:val="22"/>
              <w:framePr w:w="10037" w:wrap="notBeside" w:vAnchor="text" w:hAnchor="text" w:xAlign="center" w:y="1"/>
              <w:shd w:val="clear" w:color="auto" w:fill="auto"/>
              <w:spacing w:line="288" w:lineRule="exact"/>
              <w:ind w:firstLine="0"/>
            </w:pPr>
            <w:r>
              <w:t>15</w:t>
            </w:r>
          </w:p>
        </w:tc>
        <w:tc>
          <w:tcPr>
            <w:tcW w:w="1258" w:type="dxa"/>
            <w:tcBorders>
              <w:top w:val="single" w:sz="4" w:space="0" w:color="auto"/>
              <w:left w:val="single" w:sz="4" w:space="0" w:color="auto"/>
              <w:bottom w:val="nil"/>
              <w:right w:val="nil"/>
            </w:tcBorders>
            <w:shd w:val="clear" w:color="auto" w:fill="FFFFFF"/>
            <w:hideMark/>
          </w:tcPr>
          <w:p w:rsidR="00FF4CF4" w:rsidRDefault="00FF4CF4">
            <w:pPr>
              <w:pStyle w:val="22"/>
              <w:framePr w:w="10037" w:wrap="notBeside" w:vAnchor="text" w:hAnchor="text" w:xAlign="center" w:y="1"/>
              <w:shd w:val="clear" w:color="auto" w:fill="auto"/>
              <w:spacing w:line="288" w:lineRule="exact"/>
              <w:ind w:firstLine="0"/>
            </w:pPr>
            <w:r>
              <w:t>2,5</w:t>
            </w:r>
          </w:p>
        </w:tc>
        <w:tc>
          <w:tcPr>
            <w:tcW w:w="1272" w:type="dxa"/>
            <w:tcBorders>
              <w:top w:val="single" w:sz="4" w:space="0" w:color="auto"/>
              <w:left w:val="single" w:sz="4" w:space="0" w:color="auto"/>
              <w:bottom w:val="nil"/>
              <w:right w:val="single" w:sz="4" w:space="0" w:color="auto"/>
            </w:tcBorders>
            <w:shd w:val="clear" w:color="auto" w:fill="FFFFFF"/>
            <w:hideMark/>
          </w:tcPr>
          <w:p w:rsidR="00FF4CF4" w:rsidRDefault="00FF4CF4">
            <w:pPr>
              <w:pStyle w:val="22"/>
              <w:framePr w:w="10037" w:wrap="notBeside" w:vAnchor="text" w:hAnchor="text" w:xAlign="center" w:y="1"/>
              <w:shd w:val="clear" w:color="auto" w:fill="auto"/>
              <w:spacing w:line="288" w:lineRule="exact"/>
              <w:ind w:firstLine="0"/>
            </w:pPr>
            <w:r>
              <w:t>6,3</w:t>
            </w:r>
          </w:p>
        </w:tc>
      </w:tr>
      <w:tr w:rsidR="00FF4CF4" w:rsidTr="00FF4CF4">
        <w:trPr>
          <w:trHeight w:hRule="exact" w:val="778"/>
          <w:jc w:val="center"/>
        </w:trPr>
        <w:tc>
          <w:tcPr>
            <w:tcW w:w="4982" w:type="dxa"/>
            <w:tcBorders>
              <w:top w:val="single" w:sz="4" w:space="0" w:color="auto"/>
              <w:left w:val="single" w:sz="4" w:space="0" w:color="auto"/>
              <w:bottom w:val="nil"/>
              <w:right w:val="nil"/>
            </w:tcBorders>
            <w:shd w:val="clear" w:color="auto" w:fill="FFFFFF"/>
            <w:hideMark/>
          </w:tcPr>
          <w:p w:rsidR="00FF4CF4" w:rsidRDefault="00FF4CF4">
            <w:pPr>
              <w:pStyle w:val="22"/>
              <w:framePr w:w="10037" w:wrap="notBeside" w:vAnchor="text" w:hAnchor="text" w:xAlign="center" w:y="1"/>
              <w:shd w:val="clear" w:color="auto" w:fill="auto"/>
              <w:spacing w:line="389" w:lineRule="exact"/>
              <w:ind w:firstLine="0"/>
              <w:jc w:val="both"/>
              <w:rPr>
                <w:lang w:val="ru-RU"/>
              </w:rPr>
            </w:pPr>
            <w:r>
              <w:rPr>
                <w:lang w:val="ru-RU"/>
              </w:rPr>
              <w:t>Технологическая трудоемкость про</w:t>
            </w:r>
            <w:r>
              <w:rPr>
                <w:lang w:val="ru-RU"/>
              </w:rPr>
              <w:softHyphen/>
              <w:t>дукции, чел-час</w:t>
            </w:r>
          </w:p>
        </w:tc>
        <w:tc>
          <w:tcPr>
            <w:tcW w:w="1262" w:type="dxa"/>
            <w:tcBorders>
              <w:top w:val="single" w:sz="4" w:space="0" w:color="auto"/>
              <w:left w:val="single" w:sz="4" w:space="0" w:color="auto"/>
              <w:bottom w:val="nil"/>
              <w:right w:val="nil"/>
            </w:tcBorders>
            <w:shd w:val="clear" w:color="auto" w:fill="FFFFFF"/>
            <w:hideMark/>
          </w:tcPr>
          <w:p w:rsidR="00FF4CF4" w:rsidRDefault="00FF4CF4">
            <w:pPr>
              <w:pStyle w:val="22"/>
              <w:framePr w:w="10037" w:wrap="notBeside" w:vAnchor="text" w:hAnchor="text" w:xAlign="center" w:y="1"/>
              <w:shd w:val="clear" w:color="auto" w:fill="auto"/>
              <w:spacing w:line="288" w:lineRule="exact"/>
              <w:ind w:firstLine="0"/>
            </w:pPr>
            <w:r>
              <w:t>5</w:t>
            </w:r>
          </w:p>
        </w:tc>
        <w:tc>
          <w:tcPr>
            <w:tcW w:w="1262" w:type="dxa"/>
            <w:tcBorders>
              <w:top w:val="single" w:sz="4" w:space="0" w:color="auto"/>
              <w:left w:val="single" w:sz="4" w:space="0" w:color="auto"/>
              <w:bottom w:val="nil"/>
              <w:right w:val="nil"/>
            </w:tcBorders>
            <w:shd w:val="clear" w:color="auto" w:fill="FFFFFF"/>
            <w:hideMark/>
          </w:tcPr>
          <w:p w:rsidR="00FF4CF4" w:rsidRDefault="00FF4CF4">
            <w:pPr>
              <w:pStyle w:val="22"/>
              <w:framePr w:w="10037" w:wrap="notBeside" w:vAnchor="text" w:hAnchor="text" w:xAlign="center" w:y="1"/>
              <w:shd w:val="clear" w:color="auto" w:fill="auto"/>
              <w:spacing w:line="288" w:lineRule="exact"/>
              <w:ind w:firstLine="0"/>
            </w:pPr>
            <w:r>
              <w:t>8</w:t>
            </w:r>
          </w:p>
        </w:tc>
        <w:tc>
          <w:tcPr>
            <w:tcW w:w="1258" w:type="dxa"/>
            <w:tcBorders>
              <w:top w:val="single" w:sz="4" w:space="0" w:color="auto"/>
              <w:left w:val="single" w:sz="4" w:space="0" w:color="auto"/>
              <w:bottom w:val="nil"/>
              <w:right w:val="nil"/>
            </w:tcBorders>
            <w:shd w:val="clear" w:color="auto" w:fill="FFFFFF"/>
            <w:hideMark/>
          </w:tcPr>
          <w:p w:rsidR="00FF4CF4" w:rsidRDefault="00FF4CF4">
            <w:pPr>
              <w:pStyle w:val="22"/>
              <w:framePr w:w="10037" w:wrap="notBeside" w:vAnchor="text" w:hAnchor="text" w:xAlign="center" w:y="1"/>
              <w:shd w:val="clear" w:color="auto" w:fill="auto"/>
              <w:spacing w:line="288" w:lineRule="exact"/>
              <w:ind w:firstLine="0"/>
            </w:pPr>
            <w:r>
              <w:t>1,2</w:t>
            </w:r>
          </w:p>
        </w:tc>
        <w:tc>
          <w:tcPr>
            <w:tcW w:w="1272" w:type="dxa"/>
            <w:tcBorders>
              <w:top w:val="single" w:sz="4" w:space="0" w:color="auto"/>
              <w:left w:val="single" w:sz="4" w:space="0" w:color="auto"/>
              <w:bottom w:val="nil"/>
              <w:right w:val="single" w:sz="4" w:space="0" w:color="auto"/>
            </w:tcBorders>
            <w:shd w:val="clear" w:color="auto" w:fill="FFFFFF"/>
            <w:hideMark/>
          </w:tcPr>
          <w:p w:rsidR="00FF4CF4" w:rsidRDefault="00FF4CF4">
            <w:pPr>
              <w:pStyle w:val="22"/>
              <w:framePr w:w="10037" w:wrap="notBeside" w:vAnchor="text" w:hAnchor="text" w:xAlign="center" w:y="1"/>
              <w:shd w:val="clear" w:color="auto" w:fill="auto"/>
              <w:spacing w:line="288" w:lineRule="exact"/>
              <w:ind w:firstLine="0"/>
            </w:pPr>
            <w:r>
              <w:t>1,2</w:t>
            </w:r>
          </w:p>
        </w:tc>
      </w:tr>
      <w:tr w:rsidR="00FF4CF4" w:rsidTr="00FF4CF4">
        <w:trPr>
          <w:trHeight w:hRule="exact" w:val="394"/>
          <w:jc w:val="center"/>
        </w:trPr>
        <w:tc>
          <w:tcPr>
            <w:tcW w:w="4982" w:type="dxa"/>
            <w:tcBorders>
              <w:top w:val="single" w:sz="4" w:space="0" w:color="auto"/>
              <w:left w:val="single" w:sz="4" w:space="0" w:color="auto"/>
              <w:bottom w:val="nil"/>
              <w:right w:val="nil"/>
            </w:tcBorders>
            <w:shd w:val="clear" w:color="auto" w:fill="FFFFFF"/>
            <w:hideMark/>
          </w:tcPr>
          <w:p w:rsidR="00FF4CF4" w:rsidRDefault="00FF4CF4">
            <w:pPr>
              <w:pStyle w:val="22"/>
              <w:framePr w:w="10037" w:wrap="notBeside" w:vAnchor="text" w:hAnchor="text" w:xAlign="center" w:y="1"/>
              <w:shd w:val="clear" w:color="auto" w:fill="auto"/>
              <w:spacing w:line="288" w:lineRule="exact"/>
              <w:ind w:firstLine="0"/>
              <w:jc w:val="both"/>
            </w:pPr>
            <w:r>
              <w:t>Трудоемкость обслуживания, чел-час</w:t>
            </w:r>
          </w:p>
        </w:tc>
        <w:tc>
          <w:tcPr>
            <w:tcW w:w="1262" w:type="dxa"/>
            <w:tcBorders>
              <w:top w:val="single" w:sz="4" w:space="0" w:color="auto"/>
              <w:left w:val="single" w:sz="4" w:space="0" w:color="auto"/>
              <w:bottom w:val="nil"/>
              <w:right w:val="nil"/>
            </w:tcBorders>
            <w:shd w:val="clear" w:color="auto" w:fill="FFFFFF"/>
            <w:hideMark/>
          </w:tcPr>
          <w:p w:rsidR="00FF4CF4" w:rsidRDefault="00FF4CF4">
            <w:pPr>
              <w:pStyle w:val="22"/>
              <w:framePr w:w="10037" w:wrap="notBeside" w:vAnchor="text" w:hAnchor="text" w:xAlign="center" w:y="1"/>
              <w:shd w:val="clear" w:color="auto" w:fill="auto"/>
              <w:spacing w:line="288" w:lineRule="exact"/>
              <w:ind w:firstLine="0"/>
            </w:pPr>
            <w:r>
              <w:t>3</w:t>
            </w:r>
          </w:p>
        </w:tc>
        <w:tc>
          <w:tcPr>
            <w:tcW w:w="1262"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10037" w:wrap="notBeside" w:vAnchor="text" w:hAnchor="text" w:xAlign="center" w:y="1"/>
              <w:shd w:val="clear" w:color="auto" w:fill="auto"/>
              <w:spacing w:line="288" w:lineRule="exact"/>
              <w:ind w:firstLine="0"/>
            </w:pPr>
            <w:r>
              <w:t>2</w:t>
            </w:r>
          </w:p>
        </w:tc>
        <w:tc>
          <w:tcPr>
            <w:tcW w:w="1258"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10037" w:wrap="notBeside" w:vAnchor="text" w:hAnchor="text" w:xAlign="center" w:y="1"/>
              <w:shd w:val="clear" w:color="auto" w:fill="auto"/>
              <w:spacing w:line="288" w:lineRule="exact"/>
              <w:ind w:firstLine="0"/>
            </w:pPr>
            <w:r>
              <w:t>0,8</w:t>
            </w:r>
          </w:p>
        </w:tc>
        <w:tc>
          <w:tcPr>
            <w:tcW w:w="1272" w:type="dxa"/>
            <w:tcBorders>
              <w:top w:val="single" w:sz="4" w:space="0" w:color="auto"/>
              <w:left w:val="single" w:sz="4" w:space="0" w:color="auto"/>
              <w:bottom w:val="nil"/>
              <w:right w:val="single" w:sz="4" w:space="0" w:color="auto"/>
            </w:tcBorders>
            <w:shd w:val="clear" w:color="auto" w:fill="FFFFFF"/>
            <w:hideMark/>
          </w:tcPr>
          <w:p w:rsidR="00FF4CF4" w:rsidRDefault="00FF4CF4">
            <w:pPr>
              <w:pStyle w:val="22"/>
              <w:framePr w:w="10037" w:wrap="notBeside" w:vAnchor="text" w:hAnchor="text" w:xAlign="center" w:y="1"/>
              <w:shd w:val="clear" w:color="auto" w:fill="auto"/>
              <w:spacing w:line="288" w:lineRule="exact"/>
              <w:ind w:firstLine="0"/>
            </w:pPr>
            <w:r>
              <w:t>0,9</w:t>
            </w:r>
          </w:p>
        </w:tc>
      </w:tr>
      <w:tr w:rsidR="00FF4CF4" w:rsidTr="00FF4CF4">
        <w:trPr>
          <w:trHeight w:hRule="exact" w:val="403"/>
          <w:jc w:val="center"/>
        </w:trPr>
        <w:tc>
          <w:tcPr>
            <w:tcW w:w="4982" w:type="dxa"/>
            <w:tcBorders>
              <w:top w:val="single" w:sz="4" w:space="0" w:color="auto"/>
              <w:left w:val="single" w:sz="4" w:space="0" w:color="auto"/>
              <w:bottom w:val="nil"/>
              <w:right w:val="nil"/>
            </w:tcBorders>
            <w:shd w:val="clear" w:color="auto" w:fill="FFFFFF"/>
            <w:hideMark/>
          </w:tcPr>
          <w:p w:rsidR="00FF4CF4" w:rsidRDefault="00FF4CF4">
            <w:pPr>
              <w:pStyle w:val="22"/>
              <w:framePr w:w="10037" w:wrap="notBeside" w:vAnchor="text" w:hAnchor="text" w:xAlign="center" w:y="1"/>
              <w:shd w:val="clear" w:color="auto" w:fill="auto"/>
              <w:spacing w:line="288" w:lineRule="exact"/>
              <w:ind w:firstLine="0"/>
              <w:jc w:val="both"/>
            </w:pPr>
            <w:r>
              <w:t>Трудоемкость управления, чел-час</w:t>
            </w:r>
          </w:p>
        </w:tc>
        <w:tc>
          <w:tcPr>
            <w:tcW w:w="1262"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10037" w:wrap="notBeside" w:vAnchor="text" w:hAnchor="text" w:xAlign="center" w:y="1"/>
              <w:shd w:val="clear" w:color="auto" w:fill="auto"/>
              <w:spacing w:line="288" w:lineRule="exact"/>
              <w:ind w:firstLine="0"/>
            </w:pPr>
            <w:r>
              <w:t>2</w:t>
            </w:r>
          </w:p>
        </w:tc>
        <w:tc>
          <w:tcPr>
            <w:tcW w:w="1262" w:type="dxa"/>
            <w:tcBorders>
              <w:top w:val="single" w:sz="4" w:space="0" w:color="auto"/>
              <w:left w:val="single" w:sz="4" w:space="0" w:color="auto"/>
              <w:bottom w:val="nil"/>
              <w:right w:val="nil"/>
            </w:tcBorders>
            <w:shd w:val="clear" w:color="auto" w:fill="FFFFFF"/>
            <w:hideMark/>
          </w:tcPr>
          <w:p w:rsidR="00FF4CF4" w:rsidRDefault="00FF4CF4">
            <w:pPr>
              <w:pStyle w:val="22"/>
              <w:framePr w:w="10037" w:wrap="notBeside" w:vAnchor="text" w:hAnchor="text" w:xAlign="center" w:y="1"/>
              <w:shd w:val="clear" w:color="auto" w:fill="auto"/>
              <w:spacing w:line="288" w:lineRule="exact"/>
              <w:ind w:firstLine="0"/>
            </w:pPr>
            <w:r>
              <w:t>1,5</w:t>
            </w:r>
          </w:p>
        </w:tc>
        <w:tc>
          <w:tcPr>
            <w:tcW w:w="1258"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10037" w:wrap="notBeside" w:vAnchor="text" w:hAnchor="text" w:xAlign="center" w:y="1"/>
              <w:shd w:val="clear" w:color="auto" w:fill="auto"/>
              <w:spacing w:line="288" w:lineRule="exact"/>
              <w:ind w:firstLine="0"/>
            </w:pPr>
            <w:r>
              <w:t>0,6</w:t>
            </w:r>
          </w:p>
        </w:tc>
        <w:tc>
          <w:tcPr>
            <w:tcW w:w="1272" w:type="dxa"/>
            <w:tcBorders>
              <w:top w:val="single" w:sz="4" w:space="0" w:color="auto"/>
              <w:left w:val="single" w:sz="4" w:space="0" w:color="auto"/>
              <w:bottom w:val="nil"/>
              <w:right w:val="single" w:sz="4" w:space="0" w:color="auto"/>
            </w:tcBorders>
            <w:shd w:val="clear" w:color="auto" w:fill="FFFFFF"/>
            <w:vAlign w:val="center"/>
            <w:hideMark/>
          </w:tcPr>
          <w:p w:rsidR="00FF4CF4" w:rsidRDefault="00FF4CF4">
            <w:pPr>
              <w:pStyle w:val="22"/>
              <w:framePr w:w="10037" w:wrap="notBeside" w:vAnchor="text" w:hAnchor="text" w:xAlign="center" w:y="1"/>
              <w:shd w:val="clear" w:color="auto" w:fill="auto"/>
              <w:spacing w:line="288" w:lineRule="exact"/>
              <w:ind w:firstLine="0"/>
            </w:pPr>
            <w:r>
              <w:t>0,8</w:t>
            </w:r>
          </w:p>
        </w:tc>
      </w:tr>
      <w:tr w:rsidR="00FF4CF4" w:rsidTr="00FF4CF4">
        <w:trPr>
          <w:trHeight w:hRule="exact" w:val="389"/>
          <w:jc w:val="center"/>
        </w:trPr>
        <w:tc>
          <w:tcPr>
            <w:tcW w:w="4982" w:type="dxa"/>
            <w:tcBorders>
              <w:top w:val="single" w:sz="4" w:space="0" w:color="auto"/>
              <w:left w:val="single" w:sz="4" w:space="0" w:color="auto"/>
              <w:bottom w:val="nil"/>
              <w:right w:val="nil"/>
            </w:tcBorders>
            <w:shd w:val="clear" w:color="auto" w:fill="FFFFFF"/>
            <w:hideMark/>
          </w:tcPr>
          <w:p w:rsidR="00FF4CF4" w:rsidRDefault="00FF4CF4">
            <w:pPr>
              <w:pStyle w:val="22"/>
              <w:framePr w:w="10037" w:wrap="notBeside" w:vAnchor="text" w:hAnchor="text" w:xAlign="center" w:y="1"/>
              <w:shd w:val="clear" w:color="auto" w:fill="auto"/>
              <w:spacing w:line="288" w:lineRule="exact"/>
              <w:ind w:firstLine="0"/>
              <w:jc w:val="both"/>
            </w:pPr>
            <w:r>
              <w:t>Объем выпуска, шт.</w:t>
            </w:r>
          </w:p>
        </w:tc>
        <w:tc>
          <w:tcPr>
            <w:tcW w:w="1262"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10037" w:wrap="notBeside" w:vAnchor="text" w:hAnchor="text" w:xAlign="center" w:y="1"/>
              <w:shd w:val="clear" w:color="auto" w:fill="auto"/>
              <w:spacing w:line="288" w:lineRule="exact"/>
              <w:ind w:left="300" w:firstLine="0"/>
              <w:jc w:val="left"/>
            </w:pPr>
            <w:r>
              <w:t>20000</w:t>
            </w:r>
          </w:p>
        </w:tc>
        <w:tc>
          <w:tcPr>
            <w:tcW w:w="1262" w:type="dxa"/>
            <w:tcBorders>
              <w:top w:val="single" w:sz="4" w:space="0" w:color="auto"/>
              <w:left w:val="single" w:sz="4" w:space="0" w:color="auto"/>
              <w:bottom w:val="nil"/>
              <w:right w:val="nil"/>
            </w:tcBorders>
            <w:shd w:val="clear" w:color="auto" w:fill="FFFFFF"/>
            <w:hideMark/>
          </w:tcPr>
          <w:p w:rsidR="00FF4CF4" w:rsidRDefault="00FF4CF4">
            <w:pPr>
              <w:pStyle w:val="22"/>
              <w:framePr w:w="10037" w:wrap="notBeside" w:vAnchor="text" w:hAnchor="text" w:xAlign="center" w:y="1"/>
              <w:shd w:val="clear" w:color="auto" w:fill="auto"/>
              <w:spacing w:line="288" w:lineRule="exact"/>
              <w:ind w:left="320" w:firstLine="0"/>
              <w:jc w:val="left"/>
            </w:pPr>
            <w:r>
              <w:t>15000</w:t>
            </w:r>
          </w:p>
        </w:tc>
        <w:tc>
          <w:tcPr>
            <w:tcW w:w="1258" w:type="dxa"/>
            <w:tcBorders>
              <w:top w:val="single" w:sz="4" w:space="0" w:color="auto"/>
              <w:left w:val="single" w:sz="4" w:space="0" w:color="auto"/>
              <w:bottom w:val="nil"/>
              <w:right w:val="nil"/>
            </w:tcBorders>
            <w:shd w:val="clear" w:color="auto" w:fill="FFFFFF"/>
            <w:hideMark/>
          </w:tcPr>
          <w:p w:rsidR="00FF4CF4" w:rsidRDefault="00FF4CF4">
            <w:pPr>
              <w:pStyle w:val="22"/>
              <w:framePr w:w="10037" w:wrap="notBeside" w:vAnchor="text" w:hAnchor="text" w:xAlign="center" w:y="1"/>
              <w:shd w:val="clear" w:color="auto" w:fill="auto"/>
              <w:spacing w:line="288" w:lineRule="exact"/>
              <w:ind w:left="240" w:firstLine="0"/>
              <w:jc w:val="left"/>
            </w:pPr>
            <w:r>
              <w:t>350000</w:t>
            </w:r>
          </w:p>
        </w:tc>
        <w:tc>
          <w:tcPr>
            <w:tcW w:w="1272" w:type="dxa"/>
            <w:tcBorders>
              <w:top w:val="single" w:sz="4" w:space="0" w:color="auto"/>
              <w:left w:val="single" w:sz="4" w:space="0" w:color="auto"/>
              <w:bottom w:val="nil"/>
              <w:right w:val="single" w:sz="4" w:space="0" w:color="auto"/>
            </w:tcBorders>
            <w:shd w:val="clear" w:color="auto" w:fill="FFFFFF"/>
            <w:hideMark/>
          </w:tcPr>
          <w:p w:rsidR="00FF4CF4" w:rsidRDefault="00FF4CF4">
            <w:pPr>
              <w:pStyle w:val="22"/>
              <w:framePr w:w="10037" w:wrap="notBeside" w:vAnchor="text" w:hAnchor="text" w:xAlign="center" w:y="1"/>
              <w:shd w:val="clear" w:color="auto" w:fill="auto"/>
              <w:spacing w:line="288" w:lineRule="exact"/>
              <w:ind w:left="240" w:firstLine="0"/>
              <w:jc w:val="left"/>
            </w:pPr>
            <w:r>
              <w:t>380000</w:t>
            </w:r>
          </w:p>
        </w:tc>
      </w:tr>
      <w:tr w:rsidR="00FF4CF4" w:rsidTr="00FF4CF4">
        <w:trPr>
          <w:trHeight w:hRule="exact" w:val="403"/>
          <w:jc w:val="center"/>
        </w:trPr>
        <w:tc>
          <w:tcPr>
            <w:tcW w:w="4982" w:type="dxa"/>
            <w:tcBorders>
              <w:top w:val="single" w:sz="4" w:space="0" w:color="auto"/>
              <w:left w:val="single" w:sz="4" w:space="0" w:color="auto"/>
              <w:bottom w:val="single" w:sz="4" w:space="0" w:color="auto"/>
              <w:right w:val="nil"/>
            </w:tcBorders>
            <w:shd w:val="clear" w:color="auto" w:fill="FFFFFF"/>
            <w:hideMark/>
          </w:tcPr>
          <w:p w:rsidR="00FF4CF4" w:rsidRDefault="00FF4CF4">
            <w:pPr>
              <w:pStyle w:val="22"/>
              <w:framePr w:w="10037" w:wrap="notBeside" w:vAnchor="text" w:hAnchor="text" w:xAlign="center" w:y="1"/>
              <w:shd w:val="clear" w:color="auto" w:fill="auto"/>
              <w:spacing w:line="288" w:lineRule="exact"/>
              <w:ind w:firstLine="0"/>
              <w:jc w:val="both"/>
            </w:pPr>
            <w:r>
              <w:t>Среднесписочная численность, чел.</w:t>
            </w:r>
          </w:p>
        </w:tc>
        <w:tc>
          <w:tcPr>
            <w:tcW w:w="1262" w:type="dxa"/>
            <w:tcBorders>
              <w:top w:val="single" w:sz="4" w:space="0" w:color="auto"/>
              <w:left w:val="single" w:sz="4" w:space="0" w:color="auto"/>
              <w:bottom w:val="single" w:sz="4" w:space="0" w:color="auto"/>
              <w:right w:val="nil"/>
            </w:tcBorders>
            <w:shd w:val="clear" w:color="auto" w:fill="FFFFFF"/>
            <w:hideMark/>
          </w:tcPr>
          <w:p w:rsidR="00FF4CF4" w:rsidRDefault="00FF4CF4">
            <w:pPr>
              <w:pStyle w:val="22"/>
              <w:framePr w:w="10037" w:wrap="notBeside" w:vAnchor="text" w:hAnchor="text" w:xAlign="center" w:y="1"/>
              <w:shd w:val="clear" w:color="auto" w:fill="auto"/>
              <w:spacing w:line="288" w:lineRule="exact"/>
              <w:ind w:firstLine="0"/>
            </w:pPr>
            <w:r>
              <w:t>250</w:t>
            </w:r>
          </w:p>
        </w:tc>
        <w:tc>
          <w:tcPr>
            <w:tcW w:w="1262" w:type="dxa"/>
            <w:tcBorders>
              <w:top w:val="single" w:sz="4" w:space="0" w:color="auto"/>
              <w:left w:val="single" w:sz="4" w:space="0" w:color="auto"/>
              <w:bottom w:val="single" w:sz="4" w:space="0" w:color="auto"/>
              <w:right w:val="nil"/>
            </w:tcBorders>
            <w:shd w:val="clear" w:color="auto" w:fill="FFFFFF"/>
            <w:vAlign w:val="center"/>
            <w:hideMark/>
          </w:tcPr>
          <w:p w:rsidR="00FF4CF4" w:rsidRDefault="00FF4CF4">
            <w:pPr>
              <w:pStyle w:val="22"/>
              <w:framePr w:w="10037" w:wrap="notBeside" w:vAnchor="text" w:hAnchor="text" w:xAlign="center" w:y="1"/>
              <w:shd w:val="clear" w:color="auto" w:fill="auto"/>
              <w:spacing w:line="288" w:lineRule="exact"/>
              <w:ind w:firstLine="0"/>
            </w:pPr>
            <w:r>
              <w:t>280</w:t>
            </w:r>
          </w:p>
        </w:tc>
        <w:tc>
          <w:tcPr>
            <w:tcW w:w="1258" w:type="dxa"/>
            <w:tcBorders>
              <w:top w:val="single" w:sz="4" w:space="0" w:color="auto"/>
              <w:left w:val="single" w:sz="4" w:space="0" w:color="auto"/>
              <w:bottom w:val="single" w:sz="4" w:space="0" w:color="auto"/>
              <w:right w:val="nil"/>
            </w:tcBorders>
            <w:shd w:val="clear" w:color="auto" w:fill="FFFFFF"/>
            <w:hideMark/>
          </w:tcPr>
          <w:p w:rsidR="00FF4CF4" w:rsidRDefault="00FF4CF4">
            <w:pPr>
              <w:pStyle w:val="22"/>
              <w:framePr w:w="10037" w:wrap="notBeside" w:vAnchor="text" w:hAnchor="text" w:xAlign="center" w:y="1"/>
              <w:shd w:val="clear" w:color="auto" w:fill="auto"/>
              <w:spacing w:line="288" w:lineRule="exact"/>
              <w:ind w:firstLine="0"/>
            </w:pPr>
            <w:r>
              <w:t>350</w:t>
            </w:r>
          </w:p>
        </w:tc>
        <w:tc>
          <w:tcPr>
            <w:tcW w:w="1272" w:type="dxa"/>
            <w:tcBorders>
              <w:top w:val="single" w:sz="4" w:space="0" w:color="auto"/>
              <w:left w:val="single" w:sz="4" w:space="0" w:color="auto"/>
              <w:bottom w:val="single" w:sz="4" w:space="0" w:color="auto"/>
              <w:right w:val="single" w:sz="4" w:space="0" w:color="auto"/>
            </w:tcBorders>
            <w:shd w:val="clear" w:color="auto" w:fill="FFFFFF"/>
            <w:hideMark/>
          </w:tcPr>
          <w:p w:rsidR="00FF4CF4" w:rsidRDefault="00FF4CF4">
            <w:pPr>
              <w:pStyle w:val="22"/>
              <w:framePr w:w="10037" w:wrap="notBeside" w:vAnchor="text" w:hAnchor="text" w:xAlign="center" w:y="1"/>
              <w:shd w:val="clear" w:color="auto" w:fill="auto"/>
              <w:spacing w:line="288" w:lineRule="exact"/>
              <w:ind w:firstLine="0"/>
            </w:pPr>
            <w:r>
              <w:t>320</w:t>
            </w:r>
          </w:p>
        </w:tc>
      </w:tr>
    </w:tbl>
    <w:p w:rsidR="00FF4CF4" w:rsidRDefault="00FF4CF4" w:rsidP="00FF4CF4">
      <w:pPr>
        <w:jc w:val="center"/>
        <w:rPr>
          <w:b/>
          <w:sz w:val="28"/>
          <w:szCs w:val="28"/>
        </w:rPr>
      </w:pPr>
    </w:p>
    <w:p w:rsidR="00FF4CF4" w:rsidRDefault="00FF4CF4" w:rsidP="00FF4CF4">
      <w:pPr>
        <w:jc w:val="center"/>
        <w:rPr>
          <w:b/>
          <w:sz w:val="28"/>
          <w:szCs w:val="28"/>
        </w:rPr>
      </w:pPr>
    </w:p>
    <w:p w:rsidR="00FF4CF4" w:rsidRDefault="00FF4CF4" w:rsidP="00FF4CF4">
      <w:pPr>
        <w:jc w:val="center"/>
        <w:rPr>
          <w:b/>
          <w:iCs/>
          <w:sz w:val="28"/>
          <w:szCs w:val="28"/>
          <w:lang w:val="ru-RU" w:bidi="ru-RU"/>
        </w:rPr>
      </w:pPr>
      <w:r>
        <w:rPr>
          <w:b/>
          <w:sz w:val="28"/>
          <w:szCs w:val="28"/>
          <w:lang w:val="ru-RU"/>
        </w:rPr>
        <w:t>Лабораторная работа 3</w:t>
      </w:r>
      <w:r>
        <w:rPr>
          <w:b/>
          <w:iCs/>
          <w:sz w:val="28"/>
          <w:szCs w:val="28"/>
          <w:lang w:val="ru-RU" w:bidi="ru-RU"/>
        </w:rPr>
        <w:t>Планирование бюджета рабочего времени.</w:t>
      </w:r>
    </w:p>
    <w:p w:rsidR="00FF4CF4" w:rsidRDefault="00FF4CF4" w:rsidP="00FF4CF4">
      <w:pPr>
        <w:jc w:val="center"/>
        <w:rPr>
          <w:b/>
          <w:iCs/>
          <w:sz w:val="28"/>
          <w:szCs w:val="28"/>
          <w:lang w:val="ru-RU" w:bidi="ru-RU"/>
        </w:rPr>
      </w:pPr>
    </w:p>
    <w:p w:rsidR="00FF4CF4" w:rsidRDefault="00FF4CF4" w:rsidP="00FF4CF4">
      <w:pPr>
        <w:pStyle w:val="22"/>
        <w:shd w:val="clear" w:color="auto" w:fill="auto"/>
        <w:spacing w:line="310" w:lineRule="exact"/>
        <w:ind w:firstLine="600"/>
        <w:jc w:val="both"/>
        <w:rPr>
          <w:b/>
          <w:bCs/>
          <w:color w:val="000000"/>
          <w:sz w:val="28"/>
          <w:szCs w:val="28"/>
          <w:shd w:val="clear" w:color="auto" w:fill="FFFFFF"/>
          <w:lang w:val="ru-RU" w:eastAsia="ru-RU" w:bidi="ru-RU"/>
        </w:rPr>
      </w:pPr>
      <w:r>
        <w:rPr>
          <w:rStyle w:val="214pt"/>
        </w:rPr>
        <w:t xml:space="preserve">Задача 1. </w:t>
      </w:r>
      <w:r>
        <w:rPr>
          <w:lang w:val="ru-RU"/>
        </w:rPr>
        <w:t>На основе данных табл. 1 составить баланс рабочего времени.</w:t>
      </w:r>
    </w:p>
    <w:p w:rsidR="00FF4CF4" w:rsidRDefault="00FF4CF4" w:rsidP="00FF4CF4">
      <w:pPr>
        <w:spacing w:after="0" w:line="240" w:lineRule="auto"/>
        <w:rPr>
          <w:rFonts w:ascii="Times New Roman" w:eastAsia="Times New Roman" w:hAnsi="Times New Roman" w:cs="Times New Roman"/>
          <w:b/>
          <w:bCs/>
          <w:color w:val="000000"/>
          <w:sz w:val="28"/>
          <w:szCs w:val="28"/>
          <w:shd w:val="clear" w:color="auto" w:fill="FFFFFF"/>
          <w:lang w:val="ru-RU" w:eastAsia="ru-RU" w:bidi="ru-RU"/>
        </w:rPr>
        <w:sectPr w:rsidR="00FF4CF4">
          <w:pgSz w:w="11900" w:h="16840"/>
          <w:pgMar w:top="1150" w:right="1085" w:bottom="1150" w:left="1109" w:header="0" w:footer="3" w:gutter="0"/>
          <w:cols w:space="720"/>
        </w:sectPr>
      </w:pPr>
    </w:p>
    <w:p w:rsidR="00FF4CF4" w:rsidRDefault="00FF4CF4" w:rsidP="00FF4CF4">
      <w:pPr>
        <w:pStyle w:val="af0"/>
        <w:framePr w:w="9888" w:wrap="notBeside" w:vAnchor="text" w:hAnchor="text" w:xAlign="center" w:y="1"/>
        <w:shd w:val="clear" w:color="auto" w:fill="auto"/>
        <w:spacing w:line="288" w:lineRule="exact"/>
        <w:jc w:val="left"/>
        <w:rPr>
          <w:lang w:val="ru-RU"/>
        </w:rPr>
      </w:pPr>
      <w:r>
        <w:rPr>
          <w:lang w:val="ru-RU"/>
        </w:rPr>
        <w:lastRenderedPageBreak/>
        <w:t>Баланс рабочего времени</w:t>
      </w:r>
    </w:p>
    <w:tbl>
      <w:tblPr>
        <w:tblOverlap w:val="never"/>
        <w:tblW w:w="0" w:type="auto"/>
        <w:jc w:val="center"/>
        <w:tblLayout w:type="fixed"/>
        <w:tblCellMar>
          <w:left w:w="10" w:type="dxa"/>
          <w:right w:w="10" w:type="dxa"/>
        </w:tblCellMar>
        <w:tblLook w:val="04A0"/>
      </w:tblPr>
      <w:tblGrid>
        <w:gridCol w:w="8213"/>
        <w:gridCol w:w="1675"/>
      </w:tblGrid>
      <w:tr w:rsidR="00FF4CF4" w:rsidTr="00FF4CF4">
        <w:trPr>
          <w:trHeight w:hRule="exact" w:val="490"/>
          <w:jc w:val="center"/>
        </w:trPr>
        <w:tc>
          <w:tcPr>
            <w:tcW w:w="8213" w:type="dxa"/>
            <w:tcBorders>
              <w:top w:val="single" w:sz="4" w:space="0" w:color="auto"/>
              <w:left w:val="single" w:sz="4" w:space="0" w:color="auto"/>
              <w:bottom w:val="nil"/>
              <w:right w:val="nil"/>
            </w:tcBorders>
            <w:shd w:val="clear" w:color="auto" w:fill="FFFFFF"/>
            <w:hideMark/>
          </w:tcPr>
          <w:p w:rsidR="00FF4CF4" w:rsidRDefault="00FF4CF4">
            <w:pPr>
              <w:pStyle w:val="22"/>
              <w:framePr w:w="9888" w:wrap="notBeside" w:vAnchor="text" w:hAnchor="text" w:xAlign="center" w:y="1"/>
              <w:shd w:val="clear" w:color="auto" w:fill="auto"/>
              <w:spacing w:line="288" w:lineRule="exact"/>
              <w:ind w:firstLine="0"/>
            </w:pPr>
            <w:r>
              <w:t>Наименование показателя</w:t>
            </w:r>
          </w:p>
        </w:tc>
        <w:tc>
          <w:tcPr>
            <w:tcW w:w="1675" w:type="dxa"/>
            <w:tcBorders>
              <w:top w:val="single" w:sz="4" w:space="0" w:color="auto"/>
              <w:left w:val="single" w:sz="4" w:space="0" w:color="auto"/>
              <w:bottom w:val="nil"/>
              <w:right w:val="single" w:sz="4" w:space="0" w:color="auto"/>
            </w:tcBorders>
            <w:shd w:val="clear" w:color="auto" w:fill="FFFFFF"/>
            <w:hideMark/>
          </w:tcPr>
          <w:p w:rsidR="00FF4CF4" w:rsidRDefault="00FF4CF4">
            <w:pPr>
              <w:pStyle w:val="22"/>
              <w:framePr w:w="9888" w:wrap="notBeside" w:vAnchor="text" w:hAnchor="text" w:xAlign="center" w:y="1"/>
              <w:shd w:val="clear" w:color="auto" w:fill="auto"/>
              <w:spacing w:line="288" w:lineRule="exact"/>
              <w:ind w:left="260" w:firstLine="0"/>
              <w:jc w:val="left"/>
            </w:pPr>
            <w:r>
              <w:t>Значения</w:t>
            </w:r>
          </w:p>
          <w:p w:rsidR="00FF4CF4" w:rsidRDefault="00FF4CF4">
            <w:pPr>
              <w:pStyle w:val="22"/>
              <w:framePr w:w="9888" w:wrap="notBeside" w:vAnchor="text" w:hAnchor="text" w:xAlign="center" w:y="1"/>
              <w:shd w:val="clear" w:color="auto" w:fill="auto"/>
              <w:spacing w:line="288" w:lineRule="exact"/>
              <w:ind w:firstLine="0"/>
              <w:jc w:val="left"/>
            </w:pPr>
            <w:r>
              <w:t>показателей</w:t>
            </w:r>
          </w:p>
        </w:tc>
      </w:tr>
      <w:tr w:rsidR="00FF4CF4" w:rsidTr="00FF4CF4">
        <w:trPr>
          <w:trHeight w:hRule="exact" w:val="331"/>
          <w:jc w:val="center"/>
        </w:trPr>
        <w:tc>
          <w:tcPr>
            <w:tcW w:w="8213"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888" w:wrap="notBeside" w:vAnchor="text" w:hAnchor="text" w:xAlign="center" w:y="1"/>
              <w:shd w:val="clear" w:color="auto" w:fill="auto"/>
              <w:spacing w:line="288" w:lineRule="exact"/>
              <w:ind w:firstLine="0"/>
              <w:jc w:val="both"/>
            </w:pPr>
            <w:r>
              <w:t>Календарное количество дней</w:t>
            </w:r>
          </w:p>
        </w:tc>
        <w:tc>
          <w:tcPr>
            <w:tcW w:w="1675" w:type="dxa"/>
            <w:tcBorders>
              <w:top w:val="single" w:sz="4" w:space="0" w:color="auto"/>
              <w:left w:val="single" w:sz="4" w:space="0" w:color="auto"/>
              <w:bottom w:val="nil"/>
              <w:right w:val="single" w:sz="4" w:space="0" w:color="auto"/>
            </w:tcBorders>
            <w:shd w:val="clear" w:color="auto" w:fill="FFFFFF"/>
            <w:vAlign w:val="bottom"/>
            <w:hideMark/>
          </w:tcPr>
          <w:p w:rsidR="00FF4CF4" w:rsidRDefault="00FF4CF4">
            <w:pPr>
              <w:pStyle w:val="22"/>
              <w:framePr w:w="9888" w:wrap="notBeside" w:vAnchor="text" w:hAnchor="text" w:xAlign="center" w:y="1"/>
              <w:shd w:val="clear" w:color="auto" w:fill="auto"/>
              <w:spacing w:line="288" w:lineRule="exact"/>
              <w:ind w:firstLine="0"/>
            </w:pPr>
            <w:r>
              <w:t>365</w:t>
            </w:r>
          </w:p>
        </w:tc>
      </w:tr>
      <w:tr w:rsidR="00FF4CF4" w:rsidTr="00FF4CF4">
        <w:trPr>
          <w:trHeight w:hRule="exact" w:val="326"/>
          <w:jc w:val="center"/>
        </w:trPr>
        <w:tc>
          <w:tcPr>
            <w:tcW w:w="8213"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888" w:wrap="notBeside" w:vAnchor="text" w:hAnchor="text" w:xAlign="center" w:y="1"/>
              <w:shd w:val="clear" w:color="auto" w:fill="auto"/>
              <w:spacing w:line="288" w:lineRule="exact"/>
              <w:ind w:firstLine="0"/>
              <w:jc w:val="both"/>
            </w:pPr>
            <w:r>
              <w:t>в том числе:</w:t>
            </w:r>
          </w:p>
        </w:tc>
        <w:tc>
          <w:tcPr>
            <w:tcW w:w="1675" w:type="dxa"/>
            <w:tcBorders>
              <w:top w:val="single" w:sz="4" w:space="0" w:color="auto"/>
              <w:left w:val="single" w:sz="4" w:space="0" w:color="auto"/>
              <w:bottom w:val="nil"/>
              <w:right w:val="single" w:sz="4" w:space="0" w:color="auto"/>
            </w:tcBorders>
            <w:shd w:val="clear" w:color="auto" w:fill="FFFFFF"/>
          </w:tcPr>
          <w:p w:rsidR="00FF4CF4" w:rsidRDefault="00FF4CF4">
            <w:pPr>
              <w:framePr w:w="9888" w:wrap="notBeside" w:vAnchor="text" w:hAnchor="text" w:xAlign="center" w:y="1"/>
              <w:rPr>
                <w:sz w:val="10"/>
                <w:szCs w:val="10"/>
              </w:rPr>
            </w:pPr>
          </w:p>
        </w:tc>
      </w:tr>
      <w:tr w:rsidR="00FF4CF4" w:rsidTr="00FF4CF4">
        <w:trPr>
          <w:trHeight w:hRule="exact" w:val="346"/>
          <w:jc w:val="center"/>
        </w:trPr>
        <w:tc>
          <w:tcPr>
            <w:tcW w:w="8213"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888" w:wrap="notBeside" w:vAnchor="text" w:hAnchor="text" w:xAlign="center" w:y="1"/>
              <w:shd w:val="clear" w:color="auto" w:fill="auto"/>
              <w:spacing w:line="288" w:lineRule="exact"/>
              <w:ind w:firstLine="0"/>
              <w:jc w:val="both"/>
            </w:pPr>
            <w:r>
              <w:t>праздничные</w:t>
            </w:r>
          </w:p>
        </w:tc>
        <w:tc>
          <w:tcPr>
            <w:tcW w:w="1675" w:type="dxa"/>
            <w:tcBorders>
              <w:top w:val="single" w:sz="4" w:space="0" w:color="auto"/>
              <w:left w:val="single" w:sz="4" w:space="0" w:color="auto"/>
              <w:bottom w:val="nil"/>
              <w:right w:val="single" w:sz="4" w:space="0" w:color="auto"/>
            </w:tcBorders>
            <w:shd w:val="clear" w:color="auto" w:fill="FFFFFF"/>
            <w:vAlign w:val="bottom"/>
            <w:hideMark/>
          </w:tcPr>
          <w:p w:rsidR="00FF4CF4" w:rsidRDefault="00FF4CF4">
            <w:pPr>
              <w:pStyle w:val="22"/>
              <w:framePr w:w="9888" w:wrap="notBeside" w:vAnchor="text" w:hAnchor="text" w:xAlign="center" w:y="1"/>
              <w:shd w:val="clear" w:color="auto" w:fill="auto"/>
              <w:spacing w:line="288" w:lineRule="exact"/>
              <w:ind w:firstLine="0"/>
            </w:pPr>
            <w:r>
              <w:t>9</w:t>
            </w:r>
          </w:p>
        </w:tc>
      </w:tr>
      <w:tr w:rsidR="00FF4CF4" w:rsidTr="00FF4CF4">
        <w:trPr>
          <w:trHeight w:hRule="exact" w:val="331"/>
          <w:jc w:val="center"/>
        </w:trPr>
        <w:tc>
          <w:tcPr>
            <w:tcW w:w="8213" w:type="dxa"/>
            <w:tcBorders>
              <w:top w:val="single" w:sz="4" w:space="0" w:color="auto"/>
              <w:left w:val="single" w:sz="4" w:space="0" w:color="auto"/>
              <w:bottom w:val="nil"/>
              <w:right w:val="nil"/>
            </w:tcBorders>
            <w:shd w:val="clear" w:color="auto" w:fill="FFFFFF"/>
            <w:hideMark/>
          </w:tcPr>
          <w:p w:rsidR="00FF4CF4" w:rsidRDefault="00FF4CF4">
            <w:pPr>
              <w:pStyle w:val="22"/>
              <w:framePr w:w="9888" w:wrap="notBeside" w:vAnchor="text" w:hAnchor="text" w:xAlign="center" w:y="1"/>
              <w:shd w:val="clear" w:color="auto" w:fill="auto"/>
              <w:spacing w:line="288" w:lineRule="exact"/>
              <w:ind w:firstLine="0"/>
              <w:jc w:val="both"/>
            </w:pPr>
            <w:r>
              <w:t>выходные</w:t>
            </w:r>
          </w:p>
        </w:tc>
        <w:tc>
          <w:tcPr>
            <w:tcW w:w="1675" w:type="dxa"/>
            <w:tcBorders>
              <w:top w:val="single" w:sz="4" w:space="0" w:color="auto"/>
              <w:left w:val="single" w:sz="4" w:space="0" w:color="auto"/>
              <w:bottom w:val="nil"/>
              <w:right w:val="single" w:sz="4" w:space="0" w:color="auto"/>
            </w:tcBorders>
            <w:shd w:val="clear" w:color="auto" w:fill="FFFFFF"/>
            <w:hideMark/>
          </w:tcPr>
          <w:p w:rsidR="00FF4CF4" w:rsidRDefault="00FF4CF4">
            <w:pPr>
              <w:pStyle w:val="22"/>
              <w:framePr w:w="9888" w:wrap="notBeside" w:vAnchor="text" w:hAnchor="text" w:xAlign="center" w:y="1"/>
              <w:shd w:val="clear" w:color="auto" w:fill="auto"/>
              <w:spacing w:line="288" w:lineRule="exact"/>
              <w:ind w:firstLine="0"/>
            </w:pPr>
            <w:r>
              <w:t>52</w:t>
            </w:r>
          </w:p>
        </w:tc>
      </w:tr>
      <w:tr w:rsidR="00FF4CF4" w:rsidTr="00FF4CF4">
        <w:trPr>
          <w:trHeight w:hRule="exact" w:val="331"/>
          <w:jc w:val="center"/>
        </w:trPr>
        <w:tc>
          <w:tcPr>
            <w:tcW w:w="8213" w:type="dxa"/>
            <w:tcBorders>
              <w:top w:val="single" w:sz="4" w:space="0" w:color="auto"/>
              <w:left w:val="single" w:sz="4" w:space="0" w:color="auto"/>
              <w:bottom w:val="nil"/>
              <w:right w:val="nil"/>
            </w:tcBorders>
            <w:shd w:val="clear" w:color="auto" w:fill="FFFFFF"/>
            <w:hideMark/>
          </w:tcPr>
          <w:p w:rsidR="00FF4CF4" w:rsidRDefault="00FF4CF4">
            <w:pPr>
              <w:pStyle w:val="22"/>
              <w:framePr w:w="9888" w:wrap="notBeside" w:vAnchor="text" w:hAnchor="text" w:xAlign="center" w:y="1"/>
              <w:shd w:val="clear" w:color="auto" w:fill="auto"/>
              <w:spacing w:line="288" w:lineRule="exact"/>
              <w:ind w:firstLine="0"/>
              <w:jc w:val="both"/>
            </w:pPr>
            <w:r>
              <w:t>Выходные субботы</w:t>
            </w:r>
          </w:p>
        </w:tc>
        <w:tc>
          <w:tcPr>
            <w:tcW w:w="1675" w:type="dxa"/>
            <w:tcBorders>
              <w:top w:val="single" w:sz="4" w:space="0" w:color="auto"/>
              <w:left w:val="single" w:sz="4" w:space="0" w:color="auto"/>
              <w:bottom w:val="nil"/>
              <w:right w:val="single" w:sz="4" w:space="0" w:color="auto"/>
            </w:tcBorders>
            <w:shd w:val="clear" w:color="auto" w:fill="FFFFFF"/>
            <w:hideMark/>
          </w:tcPr>
          <w:p w:rsidR="00FF4CF4" w:rsidRDefault="00FF4CF4">
            <w:pPr>
              <w:pStyle w:val="22"/>
              <w:framePr w:w="9888" w:wrap="notBeside" w:vAnchor="text" w:hAnchor="text" w:xAlign="center" w:y="1"/>
              <w:shd w:val="clear" w:color="auto" w:fill="auto"/>
              <w:spacing w:line="288" w:lineRule="exact"/>
              <w:ind w:firstLine="0"/>
            </w:pPr>
            <w:r>
              <w:t>50</w:t>
            </w:r>
          </w:p>
        </w:tc>
      </w:tr>
      <w:tr w:rsidR="00FF4CF4" w:rsidTr="00FF4CF4">
        <w:trPr>
          <w:trHeight w:hRule="exact" w:val="331"/>
          <w:jc w:val="center"/>
        </w:trPr>
        <w:tc>
          <w:tcPr>
            <w:tcW w:w="8213"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888" w:wrap="notBeside" w:vAnchor="text" w:hAnchor="text" w:xAlign="center" w:y="1"/>
              <w:shd w:val="clear" w:color="auto" w:fill="auto"/>
              <w:spacing w:line="288" w:lineRule="exact"/>
              <w:ind w:firstLine="0"/>
              <w:jc w:val="both"/>
              <w:rPr>
                <w:lang w:val="ru-RU"/>
              </w:rPr>
            </w:pPr>
            <w:r>
              <w:rPr>
                <w:lang w:val="ru-RU"/>
              </w:rPr>
              <w:t>Номинальный фонд рабочего времени, дни</w:t>
            </w:r>
          </w:p>
        </w:tc>
        <w:tc>
          <w:tcPr>
            <w:tcW w:w="1675" w:type="dxa"/>
            <w:tcBorders>
              <w:top w:val="single" w:sz="4" w:space="0" w:color="auto"/>
              <w:left w:val="single" w:sz="4" w:space="0" w:color="auto"/>
              <w:bottom w:val="nil"/>
              <w:right w:val="single" w:sz="4" w:space="0" w:color="auto"/>
            </w:tcBorders>
            <w:shd w:val="clear" w:color="auto" w:fill="FFFFFF"/>
            <w:vAlign w:val="bottom"/>
            <w:hideMark/>
          </w:tcPr>
          <w:p w:rsidR="00FF4CF4" w:rsidRDefault="00FF4CF4">
            <w:pPr>
              <w:pStyle w:val="22"/>
              <w:framePr w:w="9888" w:wrap="notBeside" w:vAnchor="text" w:hAnchor="text" w:xAlign="center" w:y="1"/>
              <w:shd w:val="clear" w:color="auto" w:fill="auto"/>
              <w:spacing w:line="288" w:lineRule="exact"/>
              <w:ind w:firstLine="0"/>
            </w:pPr>
            <w:r>
              <w:t>254</w:t>
            </w:r>
          </w:p>
        </w:tc>
      </w:tr>
      <w:tr w:rsidR="00FF4CF4" w:rsidTr="00FF4CF4">
        <w:trPr>
          <w:trHeight w:hRule="exact" w:val="331"/>
          <w:jc w:val="center"/>
        </w:trPr>
        <w:tc>
          <w:tcPr>
            <w:tcW w:w="8213"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888" w:wrap="notBeside" w:vAnchor="text" w:hAnchor="text" w:xAlign="center" w:y="1"/>
              <w:shd w:val="clear" w:color="auto" w:fill="auto"/>
              <w:spacing w:line="288" w:lineRule="exact"/>
              <w:ind w:firstLine="0"/>
              <w:jc w:val="both"/>
            </w:pPr>
            <w:r>
              <w:t>Неявки на работу, дни</w:t>
            </w:r>
          </w:p>
        </w:tc>
        <w:tc>
          <w:tcPr>
            <w:tcW w:w="1675" w:type="dxa"/>
            <w:tcBorders>
              <w:top w:val="single" w:sz="4" w:space="0" w:color="auto"/>
              <w:left w:val="single" w:sz="4" w:space="0" w:color="auto"/>
              <w:bottom w:val="nil"/>
              <w:right w:val="single" w:sz="4" w:space="0" w:color="auto"/>
            </w:tcBorders>
            <w:shd w:val="clear" w:color="auto" w:fill="FFFFFF"/>
            <w:vAlign w:val="bottom"/>
            <w:hideMark/>
          </w:tcPr>
          <w:p w:rsidR="00FF4CF4" w:rsidRDefault="00FF4CF4">
            <w:pPr>
              <w:pStyle w:val="22"/>
              <w:framePr w:w="9888" w:wrap="notBeside" w:vAnchor="text" w:hAnchor="text" w:xAlign="center" w:y="1"/>
              <w:shd w:val="clear" w:color="auto" w:fill="auto"/>
              <w:spacing w:line="288" w:lineRule="exact"/>
              <w:ind w:firstLine="0"/>
            </w:pPr>
            <w:r>
              <w:t>27</w:t>
            </w:r>
          </w:p>
        </w:tc>
      </w:tr>
      <w:tr w:rsidR="00FF4CF4" w:rsidTr="00FF4CF4">
        <w:trPr>
          <w:trHeight w:hRule="exact" w:val="326"/>
          <w:jc w:val="center"/>
        </w:trPr>
        <w:tc>
          <w:tcPr>
            <w:tcW w:w="8213"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888" w:wrap="notBeside" w:vAnchor="text" w:hAnchor="text" w:xAlign="center" w:y="1"/>
              <w:shd w:val="clear" w:color="auto" w:fill="auto"/>
              <w:spacing w:line="288" w:lineRule="exact"/>
              <w:ind w:firstLine="0"/>
              <w:jc w:val="both"/>
            </w:pPr>
            <w:r>
              <w:t>в том числе:</w:t>
            </w:r>
          </w:p>
        </w:tc>
        <w:tc>
          <w:tcPr>
            <w:tcW w:w="1675" w:type="dxa"/>
            <w:tcBorders>
              <w:top w:val="single" w:sz="4" w:space="0" w:color="auto"/>
              <w:left w:val="single" w:sz="4" w:space="0" w:color="auto"/>
              <w:bottom w:val="nil"/>
              <w:right w:val="single" w:sz="4" w:space="0" w:color="auto"/>
            </w:tcBorders>
            <w:shd w:val="clear" w:color="auto" w:fill="FFFFFF"/>
          </w:tcPr>
          <w:p w:rsidR="00FF4CF4" w:rsidRDefault="00FF4CF4">
            <w:pPr>
              <w:framePr w:w="9888" w:wrap="notBeside" w:vAnchor="text" w:hAnchor="text" w:xAlign="center" w:y="1"/>
              <w:rPr>
                <w:sz w:val="10"/>
                <w:szCs w:val="10"/>
              </w:rPr>
            </w:pPr>
          </w:p>
        </w:tc>
      </w:tr>
      <w:tr w:rsidR="00FF4CF4" w:rsidTr="00FF4CF4">
        <w:trPr>
          <w:trHeight w:hRule="exact" w:val="331"/>
          <w:jc w:val="center"/>
        </w:trPr>
        <w:tc>
          <w:tcPr>
            <w:tcW w:w="8213"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888" w:wrap="notBeside" w:vAnchor="text" w:hAnchor="text" w:xAlign="center" w:y="1"/>
              <w:shd w:val="clear" w:color="auto" w:fill="auto"/>
              <w:spacing w:line="288" w:lineRule="exact"/>
              <w:ind w:firstLine="0"/>
              <w:jc w:val="both"/>
            </w:pPr>
            <w:r>
              <w:t>ежегодные отпуска</w:t>
            </w:r>
          </w:p>
        </w:tc>
        <w:tc>
          <w:tcPr>
            <w:tcW w:w="1675" w:type="dxa"/>
            <w:tcBorders>
              <w:top w:val="single" w:sz="4" w:space="0" w:color="auto"/>
              <w:left w:val="single" w:sz="4" w:space="0" w:color="auto"/>
              <w:bottom w:val="nil"/>
              <w:right w:val="single" w:sz="4" w:space="0" w:color="auto"/>
            </w:tcBorders>
            <w:shd w:val="clear" w:color="auto" w:fill="FFFFFF"/>
            <w:vAlign w:val="bottom"/>
            <w:hideMark/>
          </w:tcPr>
          <w:p w:rsidR="00FF4CF4" w:rsidRDefault="00FF4CF4">
            <w:pPr>
              <w:pStyle w:val="22"/>
              <w:framePr w:w="9888" w:wrap="notBeside" w:vAnchor="text" w:hAnchor="text" w:xAlign="center" w:y="1"/>
              <w:shd w:val="clear" w:color="auto" w:fill="auto"/>
              <w:spacing w:line="288" w:lineRule="exact"/>
              <w:ind w:firstLine="0"/>
            </w:pPr>
            <w:r>
              <w:t>16</w:t>
            </w:r>
          </w:p>
        </w:tc>
      </w:tr>
      <w:tr w:rsidR="00FF4CF4" w:rsidTr="00FF4CF4">
        <w:trPr>
          <w:trHeight w:hRule="exact" w:val="346"/>
          <w:jc w:val="center"/>
        </w:trPr>
        <w:tc>
          <w:tcPr>
            <w:tcW w:w="8213"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888" w:wrap="notBeside" w:vAnchor="text" w:hAnchor="text" w:xAlign="center" w:y="1"/>
              <w:shd w:val="clear" w:color="auto" w:fill="auto"/>
              <w:spacing w:line="288" w:lineRule="exact"/>
              <w:ind w:firstLine="0"/>
              <w:jc w:val="both"/>
            </w:pPr>
            <w:r>
              <w:t>отпуска по учебе</w:t>
            </w:r>
          </w:p>
        </w:tc>
        <w:tc>
          <w:tcPr>
            <w:tcW w:w="1675" w:type="dxa"/>
            <w:tcBorders>
              <w:top w:val="single" w:sz="4" w:space="0" w:color="auto"/>
              <w:left w:val="single" w:sz="4" w:space="0" w:color="auto"/>
              <w:bottom w:val="nil"/>
              <w:right w:val="single" w:sz="4" w:space="0" w:color="auto"/>
            </w:tcBorders>
            <w:shd w:val="clear" w:color="auto" w:fill="FFFFFF"/>
            <w:vAlign w:val="center"/>
            <w:hideMark/>
          </w:tcPr>
          <w:p w:rsidR="00FF4CF4" w:rsidRDefault="00FF4CF4">
            <w:pPr>
              <w:pStyle w:val="22"/>
              <w:framePr w:w="9888" w:wrap="notBeside" w:vAnchor="text" w:hAnchor="text" w:xAlign="center" w:y="1"/>
              <w:shd w:val="clear" w:color="auto" w:fill="auto"/>
              <w:spacing w:line="288" w:lineRule="exact"/>
              <w:ind w:firstLine="0"/>
            </w:pPr>
            <w:r>
              <w:t>-</w:t>
            </w:r>
          </w:p>
        </w:tc>
      </w:tr>
      <w:tr w:rsidR="00FF4CF4" w:rsidTr="00FF4CF4">
        <w:trPr>
          <w:trHeight w:hRule="exact" w:val="331"/>
          <w:jc w:val="center"/>
        </w:trPr>
        <w:tc>
          <w:tcPr>
            <w:tcW w:w="8213"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888" w:wrap="notBeside" w:vAnchor="text" w:hAnchor="text" w:xAlign="center" w:y="1"/>
              <w:shd w:val="clear" w:color="auto" w:fill="auto"/>
              <w:spacing w:line="288" w:lineRule="exact"/>
              <w:ind w:firstLine="0"/>
              <w:jc w:val="both"/>
              <w:rPr>
                <w:lang w:val="ru-RU"/>
              </w:rPr>
            </w:pPr>
            <w:r>
              <w:rPr>
                <w:lang w:val="ru-RU"/>
              </w:rPr>
              <w:t>отпуска по беременности и роды</w:t>
            </w:r>
          </w:p>
        </w:tc>
        <w:tc>
          <w:tcPr>
            <w:tcW w:w="1675" w:type="dxa"/>
            <w:tcBorders>
              <w:top w:val="single" w:sz="4" w:space="0" w:color="auto"/>
              <w:left w:val="single" w:sz="4" w:space="0" w:color="auto"/>
              <w:bottom w:val="nil"/>
              <w:right w:val="single" w:sz="4" w:space="0" w:color="auto"/>
            </w:tcBorders>
            <w:shd w:val="clear" w:color="auto" w:fill="FFFFFF"/>
            <w:vAlign w:val="center"/>
            <w:hideMark/>
          </w:tcPr>
          <w:p w:rsidR="00FF4CF4" w:rsidRDefault="00FF4CF4">
            <w:pPr>
              <w:pStyle w:val="22"/>
              <w:framePr w:w="9888" w:wrap="notBeside" w:vAnchor="text" w:hAnchor="text" w:xAlign="center" w:y="1"/>
              <w:shd w:val="clear" w:color="auto" w:fill="auto"/>
              <w:spacing w:line="288" w:lineRule="exact"/>
              <w:ind w:firstLine="0"/>
            </w:pPr>
            <w:r>
              <w:t>-</w:t>
            </w:r>
          </w:p>
        </w:tc>
      </w:tr>
      <w:tr w:rsidR="00FF4CF4" w:rsidTr="00FF4CF4">
        <w:trPr>
          <w:trHeight w:hRule="exact" w:val="331"/>
          <w:jc w:val="center"/>
        </w:trPr>
        <w:tc>
          <w:tcPr>
            <w:tcW w:w="8213" w:type="dxa"/>
            <w:tcBorders>
              <w:top w:val="single" w:sz="4" w:space="0" w:color="auto"/>
              <w:left w:val="single" w:sz="4" w:space="0" w:color="auto"/>
              <w:bottom w:val="nil"/>
              <w:right w:val="nil"/>
            </w:tcBorders>
            <w:shd w:val="clear" w:color="auto" w:fill="FFFFFF"/>
            <w:hideMark/>
          </w:tcPr>
          <w:p w:rsidR="00FF4CF4" w:rsidRDefault="00FF4CF4">
            <w:pPr>
              <w:pStyle w:val="22"/>
              <w:framePr w:w="9888" w:wrap="notBeside" w:vAnchor="text" w:hAnchor="text" w:xAlign="center" w:y="1"/>
              <w:shd w:val="clear" w:color="auto" w:fill="auto"/>
              <w:spacing w:line="288" w:lineRule="exact"/>
              <w:ind w:firstLine="0"/>
              <w:jc w:val="both"/>
            </w:pPr>
            <w:r>
              <w:t>дополнительные (по болезни)</w:t>
            </w:r>
          </w:p>
        </w:tc>
        <w:tc>
          <w:tcPr>
            <w:tcW w:w="1675" w:type="dxa"/>
            <w:tcBorders>
              <w:top w:val="single" w:sz="4" w:space="0" w:color="auto"/>
              <w:left w:val="single" w:sz="4" w:space="0" w:color="auto"/>
              <w:bottom w:val="nil"/>
              <w:right w:val="single" w:sz="4" w:space="0" w:color="auto"/>
            </w:tcBorders>
            <w:shd w:val="clear" w:color="auto" w:fill="FFFFFF"/>
            <w:vAlign w:val="bottom"/>
            <w:hideMark/>
          </w:tcPr>
          <w:p w:rsidR="00FF4CF4" w:rsidRDefault="00FF4CF4">
            <w:pPr>
              <w:pStyle w:val="22"/>
              <w:framePr w:w="9888" w:wrap="notBeside" w:vAnchor="text" w:hAnchor="text" w:xAlign="center" w:y="1"/>
              <w:shd w:val="clear" w:color="auto" w:fill="auto"/>
              <w:spacing w:line="288" w:lineRule="exact"/>
              <w:ind w:firstLine="0"/>
            </w:pPr>
            <w:r>
              <w:t>6</w:t>
            </w:r>
          </w:p>
        </w:tc>
      </w:tr>
      <w:tr w:rsidR="00FF4CF4" w:rsidTr="00FF4CF4">
        <w:trPr>
          <w:trHeight w:hRule="exact" w:val="331"/>
          <w:jc w:val="center"/>
        </w:trPr>
        <w:tc>
          <w:tcPr>
            <w:tcW w:w="8213" w:type="dxa"/>
            <w:tcBorders>
              <w:top w:val="single" w:sz="4" w:space="0" w:color="auto"/>
              <w:left w:val="single" w:sz="4" w:space="0" w:color="auto"/>
              <w:bottom w:val="nil"/>
              <w:right w:val="nil"/>
            </w:tcBorders>
            <w:shd w:val="clear" w:color="auto" w:fill="FFFFFF"/>
            <w:hideMark/>
          </w:tcPr>
          <w:p w:rsidR="00FF4CF4" w:rsidRDefault="00FF4CF4">
            <w:pPr>
              <w:pStyle w:val="22"/>
              <w:framePr w:w="9888" w:wrap="notBeside" w:vAnchor="text" w:hAnchor="text" w:xAlign="center" w:y="1"/>
              <w:shd w:val="clear" w:color="auto" w:fill="auto"/>
              <w:spacing w:line="288" w:lineRule="exact"/>
              <w:ind w:firstLine="0"/>
              <w:jc w:val="both"/>
            </w:pPr>
            <w:r>
              <w:t>отпуска с разрешения администрации</w:t>
            </w:r>
          </w:p>
        </w:tc>
        <w:tc>
          <w:tcPr>
            <w:tcW w:w="1675" w:type="dxa"/>
            <w:tcBorders>
              <w:top w:val="single" w:sz="4" w:space="0" w:color="auto"/>
              <w:left w:val="single" w:sz="4" w:space="0" w:color="auto"/>
              <w:bottom w:val="nil"/>
              <w:right w:val="single" w:sz="4" w:space="0" w:color="auto"/>
            </w:tcBorders>
            <w:shd w:val="clear" w:color="auto" w:fill="FFFFFF"/>
            <w:hideMark/>
          </w:tcPr>
          <w:p w:rsidR="00FF4CF4" w:rsidRDefault="00FF4CF4">
            <w:pPr>
              <w:pStyle w:val="22"/>
              <w:framePr w:w="9888" w:wrap="notBeside" w:vAnchor="text" w:hAnchor="text" w:xAlign="center" w:y="1"/>
              <w:shd w:val="clear" w:color="auto" w:fill="auto"/>
              <w:spacing w:line="288" w:lineRule="exact"/>
              <w:ind w:firstLine="0"/>
            </w:pPr>
            <w:r>
              <w:t>5</w:t>
            </w:r>
          </w:p>
        </w:tc>
      </w:tr>
      <w:tr w:rsidR="00FF4CF4" w:rsidTr="00FF4CF4">
        <w:trPr>
          <w:trHeight w:hRule="exact" w:val="326"/>
          <w:jc w:val="center"/>
        </w:trPr>
        <w:tc>
          <w:tcPr>
            <w:tcW w:w="8213"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888" w:wrap="notBeside" w:vAnchor="text" w:hAnchor="text" w:xAlign="center" w:y="1"/>
              <w:shd w:val="clear" w:color="auto" w:fill="auto"/>
              <w:spacing w:line="288" w:lineRule="exact"/>
              <w:ind w:firstLine="0"/>
              <w:jc w:val="both"/>
            </w:pPr>
            <w:r>
              <w:t>прогулы</w:t>
            </w:r>
          </w:p>
        </w:tc>
        <w:tc>
          <w:tcPr>
            <w:tcW w:w="1675" w:type="dxa"/>
            <w:tcBorders>
              <w:top w:val="single" w:sz="4" w:space="0" w:color="auto"/>
              <w:left w:val="single" w:sz="4" w:space="0" w:color="auto"/>
              <w:bottom w:val="nil"/>
              <w:right w:val="single" w:sz="4" w:space="0" w:color="auto"/>
            </w:tcBorders>
            <w:shd w:val="clear" w:color="auto" w:fill="FFFFFF"/>
            <w:vAlign w:val="center"/>
            <w:hideMark/>
          </w:tcPr>
          <w:p w:rsidR="00FF4CF4" w:rsidRDefault="00FF4CF4">
            <w:pPr>
              <w:pStyle w:val="22"/>
              <w:framePr w:w="9888" w:wrap="notBeside" w:vAnchor="text" w:hAnchor="text" w:xAlign="center" w:y="1"/>
              <w:shd w:val="clear" w:color="auto" w:fill="auto"/>
              <w:spacing w:line="288" w:lineRule="exact"/>
              <w:ind w:firstLine="0"/>
            </w:pPr>
            <w:r>
              <w:t>-</w:t>
            </w:r>
          </w:p>
        </w:tc>
      </w:tr>
      <w:tr w:rsidR="00FF4CF4" w:rsidTr="00FF4CF4">
        <w:trPr>
          <w:trHeight w:hRule="exact" w:val="331"/>
          <w:jc w:val="center"/>
        </w:trPr>
        <w:tc>
          <w:tcPr>
            <w:tcW w:w="8213"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888" w:wrap="notBeside" w:vAnchor="text" w:hAnchor="text" w:xAlign="center" w:y="1"/>
              <w:shd w:val="clear" w:color="auto" w:fill="auto"/>
              <w:spacing w:line="288" w:lineRule="exact"/>
              <w:ind w:firstLine="0"/>
              <w:jc w:val="both"/>
            </w:pPr>
            <w:r>
              <w:t>простои</w:t>
            </w:r>
          </w:p>
        </w:tc>
        <w:tc>
          <w:tcPr>
            <w:tcW w:w="1675" w:type="dxa"/>
            <w:tcBorders>
              <w:top w:val="single" w:sz="4" w:space="0" w:color="auto"/>
              <w:left w:val="single" w:sz="4" w:space="0" w:color="auto"/>
              <w:bottom w:val="nil"/>
              <w:right w:val="single" w:sz="4" w:space="0" w:color="auto"/>
            </w:tcBorders>
            <w:shd w:val="clear" w:color="auto" w:fill="FFFFFF"/>
            <w:vAlign w:val="center"/>
            <w:hideMark/>
          </w:tcPr>
          <w:p w:rsidR="00FF4CF4" w:rsidRDefault="00FF4CF4">
            <w:pPr>
              <w:pStyle w:val="22"/>
              <w:framePr w:w="9888" w:wrap="notBeside" w:vAnchor="text" w:hAnchor="text" w:xAlign="center" w:y="1"/>
              <w:shd w:val="clear" w:color="auto" w:fill="auto"/>
              <w:spacing w:line="288" w:lineRule="exact"/>
              <w:ind w:firstLine="0"/>
            </w:pPr>
            <w:r>
              <w:t>-</w:t>
            </w:r>
          </w:p>
        </w:tc>
      </w:tr>
      <w:tr w:rsidR="00FF4CF4" w:rsidTr="00FF4CF4">
        <w:trPr>
          <w:trHeight w:hRule="exact" w:val="331"/>
          <w:jc w:val="center"/>
        </w:trPr>
        <w:tc>
          <w:tcPr>
            <w:tcW w:w="8213"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888" w:wrap="notBeside" w:vAnchor="text" w:hAnchor="text" w:xAlign="center" w:y="1"/>
              <w:shd w:val="clear" w:color="auto" w:fill="auto"/>
              <w:spacing w:line="288" w:lineRule="exact"/>
              <w:ind w:firstLine="0"/>
              <w:jc w:val="both"/>
              <w:rPr>
                <w:lang w:val="ru-RU"/>
              </w:rPr>
            </w:pPr>
            <w:r>
              <w:rPr>
                <w:lang w:val="ru-RU"/>
              </w:rPr>
              <w:t>Явочный фонд рабочего времени, дни</w:t>
            </w:r>
          </w:p>
        </w:tc>
        <w:tc>
          <w:tcPr>
            <w:tcW w:w="1675" w:type="dxa"/>
            <w:tcBorders>
              <w:top w:val="single" w:sz="4" w:space="0" w:color="auto"/>
              <w:left w:val="single" w:sz="4" w:space="0" w:color="auto"/>
              <w:bottom w:val="nil"/>
              <w:right w:val="single" w:sz="4" w:space="0" w:color="auto"/>
            </w:tcBorders>
            <w:shd w:val="clear" w:color="auto" w:fill="FFFFFF"/>
            <w:vAlign w:val="bottom"/>
            <w:hideMark/>
          </w:tcPr>
          <w:p w:rsidR="00FF4CF4" w:rsidRDefault="00FF4CF4">
            <w:pPr>
              <w:pStyle w:val="22"/>
              <w:framePr w:w="9888" w:wrap="notBeside" w:vAnchor="text" w:hAnchor="text" w:xAlign="center" w:y="1"/>
              <w:shd w:val="clear" w:color="auto" w:fill="auto"/>
              <w:spacing w:line="288" w:lineRule="exact"/>
              <w:ind w:firstLine="0"/>
            </w:pPr>
            <w:r>
              <w:t>227</w:t>
            </w:r>
          </w:p>
        </w:tc>
      </w:tr>
      <w:tr w:rsidR="00FF4CF4" w:rsidTr="00FF4CF4">
        <w:trPr>
          <w:trHeight w:hRule="exact" w:val="331"/>
          <w:jc w:val="center"/>
        </w:trPr>
        <w:tc>
          <w:tcPr>
            <w:tcW w:w="8213"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888" w:wrap="notBeside" w:vAnchor="text" w:hAnchor="text" w:xAlign="center" w:y="1"/>
              <w:shd w:val="clear" w:color="auto" w:fill="auto"/>
              <w:spacing w:line="288" w:lineRule="exact"/>
              <w:ind w:firstLine="0"/>
              <w:jc w:val="both"/>
              <w:rPr>
                <w:lang w:val="ru-RU"/>
              </w:rPr>
            </w:pPr>
            <w:r>
              <w:rPr>
                <w:lang w:val="ru-RU"/>
              </w:rPr>
              <w:t>Номинальная продолжительность рабочей смены, ч</w:t>
            </w:r>
          </w:p>
        </w:tc>
        <w:tc>
          <w:tcPr>
            <w:tcW w:w="1675" w:type="dxa"/>
            <w:tcBorders>
              <w:top w:val="single" w:sz="4" w:space="0" w:color="auto"/>
              <w:left w:val="single" w:sz="4" w:space="0" w:color="auto"/>
              <w:bottom w:val="nil"/>
              <w:right w:val="single" w:sz="4" w:space="0" w:color="auto"/>
            </w:tcBorders>
            <w:shd w:val="clear" w:color="auto" w:fill="FFFFFF"/>
            <w:vAlign w:val="bottom"/>
            <w:hideMark/>
          </w:tcPr>
          <w:p w:rsidR="00FF4CF4" w:rsidRDefault="00FF4CF4">
            <w:pPr>
              <w:pStyle w:val="22"/>
              <w:framePr w:w="9888" w:wrap="notBeside" w:vAnchor="text" w:hAnchor="text" w:xAlign="center" w:y="1"/>
              <w:shd w:val="clear" w:color="auto" w:fill="auto"/>
              <w:spacing w:line="288" w:lineRule="exact"/>
              <w:ind w:firstLine="0"/>
            </w:pPr>
            <w:r>
              <w:t>8</w:t>
            </w:r>
          </w:p>
        </w:tc>
      </w:tr>
      <w:tr w:rsidR="00FF4CF4" w:rsidTr="00FF4CF4">
        <w:trPr>
          <w:trHeight w:hRule="exact" w:val="346"/>
          <w:jc w:val="center"/>
        </w:trPr>
        <w:tc>
          <w:tcPr>
            <w:tcW w:w="8213" w:type="dxa"/>
            <w:tcBorders>
              <w:top w:val="single" w:sz="4" w:space="0" w:color="auto"/>
              <w:left w:val="single" w:sz="4" w:space="0" w:color="auto"/>
              <w:bottom w:val="nil"/>
              <w:right w:val="nil"/>
            </w:tcBorders>
            <w:shd w:val="clear" w:color="auto" w:fill="FFFFFF"/>
            <w:hideMark/>
          </w:tcPr>
          <w:p w:rsidR="00FF4CF4" w:rsidRDefault="00FF4CF4">
            <w:pPr>
              <w:pStyle w:val="22"/>
              <w:framePr w:w="9888" w:wrap="notBeside" w:vAnchor="text" w:hAnchor="text" w:xAlign="center" w:y="1"/>
              <w:shd w:val="clear" w:color="auto" w:fill="auto"/>
              <w:spacing w:line="288" w:lineRule="exact"/>
              <w:ind w:firstLine="0"/>
              <w:jc w:val="both"/>
            </w:pPr>
            <w:r>
              <w:t>Бюджет рабочего времени</w:t>
            </w:r>
          </w:p>
        </w:tc>
        <w:tc>
          <w:tcPr>
            <w:tcW w:w="1675" w:type="dxa"/>
            <w:tcBorders>
              <w:top w:val="single" w:sz="4" w:space="0" w:color="auto"/>
              <w:left w:val="single" w:sz="4" w:space="0" w:color="auto"/>
              <w:bottom w:val="nil"/>
              <w:right w:val="single" w:sz="4" w:space="0" w:color="auto"/>
            </w:tcBorders>
            <w:shd w:val="clear" w:color="auto" w:fill="FFFFFF"/>
            <w:vAlign w:val="bottom"/>
            <w:hideMark/>
          </w:tcPr>
          <w:p w:rsidR="00FF4CF4" w:rsidRDefault="00FF4CF4">
            <w:pPr>
              <w:pStyle w:val="22"/>
              <w:framePr w:w="9888" w:wrap="notBeside" w:vAnchor="text" w:hAnchor="text" w:xAlign="center" w:y="1"/>
              <w:shd w:val="clear" w:color="auto" w:fill="auto"/>
              <w:spacing w:line="288" w:lineRule="exact"/>
              <w:ind w:firstLine="0"/>
            </w:pPr>
            <w:r>
              <w:t>1816</w:t>
            </w:r>
          </w:p>
        </w:tc>
      </w:tr>
      <w:tr w:rsidR="00FF4CF4" w:rsidTr="00FF4CF4">
        <w:trPr>
          <w:trHeight w:hRule="exact" w:val="331"/>
          <w:jc w:val="center"/>
        </w:trPr>
        <w:tc>
          <w:tcPr>
            <w:tcW w:w="8213" w:type="dxa"/>
            <w:tcBorders>
              <w:top w:val="single" w:sz="4" w:space="0" w:color="auto"/>
              <w:left w:val="single" w:sz="4" w:space="0" w:color="auto"/>
              <w:bottom w:val="nil"/>
              <w:right w:val="nil"/>
            </w:tcBorders>
            <w:shd w:val="clear" w:color="auto" w:fill="FFFFFF"/>
            <w:hideMark/>
          </w:tcPr>
          <w:p w:rsidR="00FF4CF4" w:rsidRDefault="00FF4CF4">
            <w:pPr>
              <w:pStyle w:val="22"/>
              <w:framePr w:w="9888" w:wrap="notBeside" w:vAnchor="text" w:hAnchor="text" w:xAlign="center" w:y="1"/>
              <w:shd w:val="clear" w:color="auto" w:fill="auto"/>
              <w:spacing w:line="288" w:lineRule="exact"/>
              <w:ind w:firstLine="0"/>
              <w:jc w:val="both"/>
            </w:pPr>
            <w:r>
              <w:t>Праздничные, сокращенные дни, ч</w:t>
            </w:r>
          </w:p>
        </w:tc>
        <w:tc>
          <w:tcPr>
            <w:tcW w:w="1675" w:type="dxa"/>
            <w:tcBorders>
              <w:top w:val="single" w:sz="4" w:space="0" w:color="auto"/>
              <w:left w:val="single" w:sz="4" w:space="0" w:color="auto"/>
              <w:bottom w:val="nil"/>
              <w:right w:val="single" w:sz="4" w:space="0" w:color="auto"/>
            </w:tcBorders>
            <w:shd w:val="clear" w:color="auto" w:fill="FFFFFF"/>
            <w:hideMark/>
          </w:tcPr>
          <w:p w:rsidR="00FF4CF4" w:rsidRDefault="00FF4CF4">
            <w:pPr>
              <w:pStyle w:val="22"/>
              <w:framePr w:w="9888" w:wrap="notBeside" w:vAnchor="text" w:hAnchor="text" w:xAlign="center" w:y="1"/>
              <w:shd w:val="clear" w:color="auto" w:fill="auto"/>
              <w:spacing w:line="288" w:lineRule="exact"/>
              <w:ind w:firstLine="0"/>
            </w:pPr>
            <w:r>
              <w:t>9</w:t>
            </w:r>
          </w:p>
        </w:tc>
      </w:tr>
      <w:tr w:rsidR="00FF4CF4" w:rsidTr="00FF4CF4">
        <w:trPr>
          <w:trHeight w:hRule="exact" w:val="326"/>
          <w:jc w:val="center"/>
        </w:trPr>
        <w:tc>
          <w:tcPr>
            <w:tcW w:w="8213"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888" w:wrap="notBeside" w:vAnchor="text" w:hAnchor="text" w:xAlign="center" w:y="1"/>
              <w:shd w:val="clear" w:color="auto" w:fill="auto"/>
              <w:spacing w:line="288" w:lineRule="exact"/>
              <w:ind w:firstLine="0"/>
              <w:jc w:val="both"/>
            </w:pPr>
            <w:r>
              <w:t>Льготное время подросткам, ч</w:t>
            </w:r>
          </w:p>
        </w:tc>
        <w:tc>
          <w:tcPr>
            <w:tcW w:w="1675" w:type="dxa"/>
            <w:tcBorders>
              <w:top w:val="single" w:sz="4" w:space="0" w:color="auto"/>
              <w:left w:val="single" w:sz="4" w:space="0" w:color="auto"/>
              <w:bottom w:val="nil"/>
              <w:right w:val="single" w:sz="4" w:space="0" w:color="auto"/>
            </w:tcBorders>
            <w:shd w:val="clear" w:color="auto" w:fill="FFFFFF"/>
            <w:vAlign w:val="center"/>
            <w:hideMark/>
          </w:tcPr>
          <w:p w:rsidR="00FF4CF4" w:rsidRDefault="00FF4CF4">
            <w:pPr>
              <w:pStyle w:val="22"/>
              <w:framePr w:w="9888" w:wrap="notBeside" w:vAnchor="text" w:hAnchor="text" w:xAlign="center" w:y="1"/>
              <w:shd w:val="clear" w:color="auto" w:fill="auto"/>
              <w:spacing w:line="288" w:lineRule="exact"/>
              <w:ind w:firstLine="0"/>
            </w:pPr>
            <w:r>
              <w:t>-</w:t>
            </w:r>
          </w:p>
        </w:tc>
      </w:tr>
      <w:tr w:rsidR="00FF4CF4" w:rsidTr="00FF4CF4">
        <w:trPr>
          <w:trHeight w:hRule="exact" w:val="331"/>
          <w:jc w:val="center"/>
        </w:trPr>
        <w:tc>
          <w:tcPr>
            <w:tcW w:w="8213" w:type="dxa"/>
            <w:tcBorders>
              <w:top w:val="single" w:sz="4" w:space="0" w:color="auto"/>
              <w:left w:val="single" w:sz="4" w:space="0" w:color="auto"/>
              <w:bottom w:val="nil"/>
              <w:right w:val="nil"/>
            </w:tcBorders>
            <w:shd w:val="clear" w:color="auto" w:fill="FFFFFF"/>
            <w:hideMark/>
          </w:tcPr>
          <w:p w:rsidR="00FF4CF4" w:rsidRDefault="00FF4CF4">
            <w:pPr>
              <w:pStyle w:val="22"/>
              <w:framePr w:w="9888" w:wrap="notBeside" w:vAnchor="text" w:hAnchor="text" w:xAlign="center" w:y="1"/>
              <w:shd w:val="clear" w:color="auto" w:fill="auto"/>
              <w:spacing w:line="288" w:lineRule="exact"/>
              <w:ind w:firstLine="0"/>
              <w:jc w:val="both"/>
            </w:pPr>
            <w:r>
              <w:t>Внутрисменные простои, ч</w:t>
            </w:r>
          </w:p>
        </w:tc>
        <w:tc>
          <w:tcPr>
            <w:tcW w:w="1675" w:type="dxa"/>
            <w:tcBorders>
              <w:top w:val="single" w:sz="4" w:space="0" w:color="auto"/>
              <w:left w:val="single" w:sz="4" w:space="0" w:color="auto"/>
              <w:bottom w:val="nil"/>
              <w:right w:val="single" w:sz="4" w:space="0" w:color="auto"/>
            </w:tcBorders>
            <w:shd w:val="clear" w:color="auto" w:fill="FFFFFF"/>
            <w:hideMark/>
          </w:tcPr>
          <w:p w:rsidR="00FF4CF4" w:rsidRDefault="00FF4CF4">
            <w:pPr>
              <w:pStyle w:val="22"/>
              <w:framePr w:w="9888" w:wrap="notBeside" w:vAnchor="text" w:hAnchor="text" w:xAlign="center" w:y="1"/>
              <w:shd w:val="clear" w:color="auto" w:fill="auto"/>
              <w:spacing w:line="288" w:lineRule="exact"/>
              <w:ind w:firstLine="0"/>
            </w:pPr>
            <w:r>
              <w:t>23</w:t>
            </w:r>
          </w:p>
        </w:tc>
      </w:tr>
      <w:tr w:rsidR="00FF4CF4" w:rsidTr="00FF4CF4">
        <w:trPr>
          <w:trHeight w:hRule="exact" w:val="331"/>
          <w:jc w:val="center"/>
        </w:trPr>
        <w:tc>
          <w:tcPr>
            <w:tcW w:w="8213"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888" w:wrap="notBeside" w:vAnchor="text" w:hAnchor="text" w:xAlign="center" w:y="1"/>
              <w:shd w:val="clear" w:color="auto" w:fill="auto"/>
              <w:spacing w:line="288" w:lineRule="exact"/>
              <w:ind w:firstLine="0"/>
              <w:jc w:val="both"/>
              <w:rPr>
                <w:lang w:val="ru-RU"/>
              </w:rPr>
            </w:pPr>
            <w:r>
              <w:rPr>
                <w:lang w:val="ru-RU"/>
              </w:rPr>
              <w:t>Полезный фонд рабочего времени, ч</w:t>
            </w:r>
          </w:p>
        </w:tc>
        <w:tc>
          <w:tcPr>
            <w:tcW w:w="1675" w:type="dxa"/>
            <w:tcBorders>
              <w:top w:val="single" w:sz="4" w:space="0" w:color="auto"/>
              <w:left w:val="single" w:sz="4" w:space="0" w:color="auto"/>
              <w:bottom w:val="nil"/>
              <w:right w:val="single" w:sz="4" w:space="0" w:color="auto"/>
            </w:tcBorders>
            <w:shd w:val="clear" w:color="auto" w:fill="FFFFFF"/>
            <w:vAlign w:val="bottom"/>
            <w:hideMark/>
          </w:tcPr>
          <w:p w:rsidR="00FF4CF4" w:rsidRDefault="00FF4CF4">
            <w:pPr>
              <w:pStyle w:val="22"/>
              <w:framePr w:w="9888" w:wrap="notBeside" w:vAnchor="text" w:hAnchor="text" w:xAlign="center" w:y="1"/>
              <w:shd w:val="clear" w:color="auto" w:fill="auto"/>
              <w:spacing w:line="288" w:lineRule="exact"/>
              <w:ind w:firstLine="0"/>
            </w:pPr>
            <w:r>
              <w:t>1784</w:t>
            </w:r>
          </w:p>
        </w:tc>
      </w:tr>
      <w:tr w:rsidR="00FF4CF4" w:rsidTr="00FF4CF4">
        <w:trPr>
          <w:trHeight w:hRule="exact" w:val="331"/>
          <w:jc w:val="center"/>
        </w:trPr>
        <w:tc>
          <w:tcPr>
            <w:tcW w:w="8213"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888" w:wrap="notBeside" w:vAnchor="text" w:hAnchor="text" w:xAlign="center" w:y="1"/>
              <w:shd w:val="clear" w:color="auto" w:fill="auto"/>
              <w:spacing w:line="288" w:lineRule="exact"/>
              <w:ind w:firstLine="0"/>
              <w:jc w:val="both"/>
              <w:rPr>
                <w:lang w:val="ru-RU"/>
              </w:rPr>
            </w:pPr>
            <w:r>
              <w:rPr>
                <w:lang w:val="ru-RU"/>
              </w:rPr>
              <w:t>Средняя продолжительность рабочей смены, ч</w:t>
            </w:r>
          </w:p>
        </w:tc>
        <w:tc>
          <w:tcPr>
            <w:tcW w:w="1675" w:type="dxa"/>
            <w:tcBorders>
              <w:top w:val="single" w:sz="4" w:space="0" w:color="auto"/>
              <w:left w:val="single" w:sz="4" w:space="0" w:color="auto"/>
              <w:bottom w:val="nil"/>
              <w:right w:val="single" w:sz="4" w:space="0" w:color="auto"/>
            </w:tcBorders>
            <w:shd w:val="clear" w:color="auto" w:fill="FFFFFF"/>
            <w:vAlign w:val="bottom"/>
            <w:hideMark/>
          </w:tcPr>
          <w:p w:rsidR="00FF4CF4" w:rsidRDefault="00FF4CF4">
            <w:pPr>
              <w:pStyle w:val="22"/>
              <w:framePr w:w="9888" w:wrap="notBeside" w:vAnchor="text" w:hAnchor="text" w:xAlign="center" w:y="1"/>
              <w:shd w:val="clear" w:color="auto" w:fill="auto"/>
              <w:spacing w:line="288" w:lineRule="exact"/>
              <w:ind w:firstLine="0"/>
            </w:pPr>
            <w:r>
              <w:t>7,86</w:t>
            </w:r>
          </w:p>
        </w:tc>
      </w:tr>
      <w:tr w:rsidR="00FF4CF4" w:rsidTr="00FF4CF4">
        <w:trPr>
          <w:trHeight w:hRule="exact" w:val="331"/>
          <w:jc w:val="center"/>
        </w:trPr>
        <w:tc>
          <w:tcPr>
            <w:tcW w:w="8213"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888" w:wrap="notBeside" w:vAnchor="text" w:hAnchor="text" w:xAlign="center" w:y="1"/>
              <w:shd w:val="clear" w:color="auto" w:fill="auto"/>
              <w:spacing w:line="288" w:lineRule="exact"/>
              <w:ind w:firstLine="0"/>
              <w:jc w:val="both"/>
              <w:rPr>
                <w:lang w:val="ru-RU"/>
              </w:rPr>
            </w:pPr>
            <w:r>
              <w:rPr>
                <w:lang w:val="ru-RU"/>
              </w:rPr>
              <w:t>Непроизводительные затраты рабочего времени, ч</w:t>
            </w:r>
          </w:p>
        </w:tc>
        <w:tc>
          <w:tcPr>
            <w:tcW w:w="1675" w:type="dxa"/>
            <w:tcBorders>
              <w:top w:val="single" w:sz="4" w:space="0" w:color="auto"/>
              <w:left w:val="single" w:sz="4" w:space="0" w:color="auto"/>
              <w:bottom w:val="nil"/>
              <w:right w:val="single" w:sz="4" w:space="0" w:color="auto"/>
            </w:tcBorders>
            <w:shd w:val="clear" w:color="auto" w:fill="FFFFFF"/>
            <w:vAlign w:val="center"/>
            <w:hideMark/>
          </w:tcPr>
          <w:p w:rsidR="00FF4CF4" w:rsidRDefault="00FF4CF4">
            <w:pPr>
              <w:pStyle w:val="22"/>
              <w:framePr w:w="9888" w:wrap="notBeside" w:vAnchor="text" w:hAnchor="text" w:xAlign="center" w:y="1"/>
              <w:shd w:val="clear" w:color="auto" w:fill="auto"/>
              <w:spacing w:line="288" w:lineRule="exact"/>
              <w:ind w:firstLine="0"/>
            </w:pPr>
            <w:r>
              <w:t>-</w:t>
            </w:r>
          </w:p>
        </w:tc>
      </w:tr>
      <w:tr w:rsidR="00FF4CF4" w:rsidTr="00FF4CF4">
        <w:trPr>
          <w:trHeight w:hRule="exact" w:val="331"/>
          <w:jc w:val="center"/>
        </w:trPr>
        <w:tc>
          <w:tcPr>
            <w:tcW w:w="8213"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888" w:wrap="notBeside" w:vAnchor="text" w:hAnchor="text" w:xAlign="center" w:y="1"/>
              <w:shd w:val="clear" w:color="auto" w:fill="auto"/>
              <w:spacing w:line="288" w:lineRule="exact"/>
              <w:ind w:firstLine="0"/>
              <w:jc w:val="both"/>
            </w:pPr>
            <w:r>
              <w:t>сверхурочное время, ч</w:t>
            </w:r>
          </w:p>
        </w:tc>
        <w:tc>
          <w:tcPr>
            <w:tcW w:w="1675" w:type="dxa"/>
            <w:tcBorders>
              <w:top w:val="single" w:sz="4" w:space="0" w:color="auto"/>
              <w:left w:val="single" w:sz="4" w:space="0" w:color="auto"/>
              <w:bottom w:val="nil"/>
              <w:right w:val="single" w:sz="4" w:space="0" w:color="auto"/>
            </w:tcBorders>
            <w:shd w:val="clear" w:color="auto" w:fill="FFFFFF"/>
            <w:vAlign w:val="bottom"/>
            <w:hideMark/>
          </w:tcPr>
          <w:p w:rsidR="00FF4CF4" w:rsidRDefault="00FF4CF4">
            <w:pPr>
              <w:pStyle w:val="22"/>
              <w:framePr w:w="9888" w:wrap="notBeside" w:vAnchor="text" w:hAnchor="text" w:xAlign="center" w:y="1"/>
              <w:shd w:val="clear" w:color="auto" w:fill="auto"/>
              <w:spacing w:line="288" w:lineRule="exact"/>
              <w:ind w:firstLine="0"/>
            </w:pPr>
            <w:r>
              <w:t>9</w:t>
            </w:r>
          </w:p>
        </w:tc>
      </w:tr>
      <w:tr w:rsidR="00FF4CF4" w:rsidTr="00FF4CF4">
        <w:trPr>
          <w:trHeight w:hRule="exact" w:val="667"/>
          <w:jc w:val="center"/>
        </w:trPr>
        <w:tc>
          <w:tcPr>
            <w:tcW w:w="8213" w:type="dxa"/>
            <w:tcBorders>
              <w:top w:val="single" w:sz="4" w:space="0" w:color="auto"/>
              <w:left w:val="single" w:sz="4" w:space="0" w:color="auto"/>
              <w:bottom w:val="single" w:sz="4" w:space="0" w:color="auto"/>
              <w:right w:val="nil"/>
            </w:tcBorders>
            <w:shd w:val="clear" w:color="auto" w:fill="FFFFFF"/>
            <w:vAlign w:val="bottom"/>
            <w:hideMark/>
          </w:tcPr>
          <w:p w:rsidR="00FF4CF4" w:rsidRDefault="00FF4CF4">
            <w:pPr>
              <w:pStyle w:val="22"/>
              <w:framePr w:w="9888" w:wrap="notBeside" w:vAnchor="text" w:hAnchor="text" w:xAlign="center" w:y="1"/>
              <w:shd w:val="clear" w:color="auto" w:fill="auto"/>
              <w:spacing w:line="336" w:lineRule="exact"/>
              <w:ind w:firstLine="0"/>
              <w:jc w:val="both"/>
              <w:rPr>
                <w:lang w:val="ru-RU"/>
              </w:rPr>
            </w:pPr>
            <w:r>
              <w:rPr>
                <w:lang w:val="ru-RU"/>
              </w:rPr>
              <w:t>Продолжительность рабочей смены с учетом сверхурочных работ и затрат рабочего времени, ч</w:t>
            </w:r>
          </w:p>
        </w:tc>
        <w:tc>
          <w:tcPr>
            <w:tcW w:w="1675" w:type="dxa"/>
            <w:tcBorders>
              <w:top w:val="single" w:sz="4" w:space="0" w:color="auto"/>
              <w:left w:val="single" w:sz="4" w:space="0" w:color="auto"/>
              <w:bottom w:val="single" w:sz="4" w:space="0" w:color="auto"/>
              <w:right w:val="single" w:sz="4" w:space="0" w:color="auto"/>
            </w:tcBorders>
            <w:shd w:val="clear" w:color="auto" w:fill="FFFFFF"/>
            <w:hideMark/>
          </w:tcPr>
          <w:p w:rsidR="00FF4CF4" w:rsidRDefault="00FF4CF4">
            <w:pPr>
              <w:pStyle w:val="22"/>
              <w:framePr w:w="9888" w:wrap="notBeside" w:vAnchor="text" w:hAnchor="text" w:xAlign="center" w:y="1"/>
              <w:shd w:val="clear" w:color="auto" w:fill="auto"/>
              <w:spacing w:line="288" w:lineRule="exact"/>
              <w:ind w:firstLine="0"/>
            </w:pPr>
            <w:r>
              <w:t>7,9</w:t>
            </w:r>
          </w:p>
        </w:tc>
      </w:tr>
    </w:tbl>
    <w:p w:rsidR="00FF4CF4" w:rsidRDefault="00FF4CF4" w:rsidP="00FF4CF4">
      <w:pPr>
        <w:framePr w:w="9888" w:wrap="notBeside" w:vAnchor="text" w:hAnchor="text" w:xAlign="center" w:y="1"/>
        <w:rPr>
          <w:sz w:val="2"/>
          <w:szCs w:val="2"/>
        </w:rPr>
      </w:pPr>
    </w:p>
    <w:p w:rsidR="00FF4CF4" w:rsidRDefault="00FF4CF4" w:rsidP="00FF4CF4">
      <w:pPr>
        <w:rPr>
          <w:sz w:val="2"/>
          <w:szCs w:val="2"/>
        </w:rPr>
      </w:pPr>
    </w:p>
    <w:p w:rsidR="00FF4CF4" w:rsidRDefault="00FF4CF4" w:rsidP="00FF4CF4">
      <w:pPr>
        <w:pStyle w:val="22"/>
        <w:shd w:val="clear" w:color="auto" w:fill="auto"/>
        <w:spacing w:before="292" w:line="331" w:lineRule="exact"/>
        <w:ind w:firstLine="700"/>
        <w:jc w:val="left"/>
      </w:pPr>
      <w:r>
        <w:rPr>
          <w:rStyle w:val="214pt"/>
        </w:rPr>
        <w:t xml:space="preserve">Задача 2. </w:t>
      </w:r>
      <w:r>
        <w:rPr>
          <w:lang w:val="ru-RU"/>
        </w:rPr>
        <w:t xml:space="preserve">Определить баланс рабочего времени на 1 месяц, используя данные табл. </w:t>
      </w:r>
      <w:r>
        <w:t>13.2</w:t>
      </w:r>
    </w:p>
    <w:p w:rsidR="00FF4CF4" w:rsidRDefault="00FF4CF4" w:rsidP="00FF4CF4">
      <w:pPr>
        <w:pStyle w:val="64"/>
        <w:shd w:val="clear" w:color="auto" w:fill="auto"/>
        <w:spacing w:after="0"/>
        <w:ind w:firstLine="700"/>
        <w:jc w:val="left"/>
      </w:pPr>
      <w:r>
        <w:t>Решение</w:t>
      </w:r>
    </w:p>
    <w:p w:rsidR="00FF4CF4" w:rsidRDefault="00FF4CF4" w:rsidP="00FF4CF4">
      <w:pPr>
        <w:pStyle w:val="22"/>
        <w:numPr>
          <w:ilvl w:val="0"/>
          <w:numId w:val="8"/>
        </w:numPr>
        <w:shd w:val="clear" w:color="auto" w:fill="auto"/>
        <w:tabs>
          <w:tab w:val="left" w:pos="1044"/>
        </w:tabs>
        <w:spacing w:line="288" w:lineRule="exact"/>
        <w:ind w:firstLine="700"/>
        <w:jc w:val="left"/>
      </w:pPr>
      <w:r>
        <w:t>Количество явочных дней 30-11=19 дн.</w:t>
      </w:r>
    </w:p>
    <w:p w:rsidR="00FF4CF4" w:rsidRDefault="00FF4CF4" w:rsidP="00FF4CF4">
      <w:pPr>
        <w:pStyle w:val="22"/>
        <w:numPr>
          <w:ilvl w:val="0"/>
          <w:numId w:val="8"/>
        </w:numPr>
        <w:shd w:val="clear" w:color="auto" w:fill="auto"/>
        <w:tabs>
          <w:tab w:val="left" w:pos="1073"/>
        </w:tabs>
        <w:spacing w:line="288" w:lineRule="exact"/>
        <w:ind w:firstLine="700"/>
        <w:jc w:val="left"/>
        <w:rPr>
          <w:lang w:val="ru-RU"/>
        </w:rPr>
      </w:pPr>
      <w:r>
        <w:rPr>
          <w:lang w:val="ru-RU"/>
        </w:rPr>
        <w:t>Средняя продолжительность рабочей смены (19*8-2*0,5)/19=7,95 час.</w:t>
      </w:r>
    </w:p>
    <w:p w:rsidR="00FF4CF4" w:rsidRDefault="00FF4CF4" w:rsidP="00FF4CF4">
      <w:pPr>
        <w:pStyle w:val="22"/>
        <w:numPr>
          <w:ilvl w:val="0"/>
          <w:numId w:val="8"/>
        </w:numPr>
        <w:shd w:val="clear" w:color="auto" w:fill="auto"/>
        <w:tabs>
          <w:tab w:val="left" w:pos="1073"/>
        </w:tabs>
        <w:ind w:firstLine="700"/>
        <w:jc w:val="left"/>
        <w:rPr>
          <w:lang w:val="ru-RU"/>
        </w:rPr>
      </w:pPr>
      <w:r>
        <w:rPr>
          <w:lang w:val="ru-RU"/>
        </w:rPr>
        <w:t>Общий плановый фонд рабочего времени 80*19*7,95=12084 чел.-час.</w:t>
      </w:r>
    </w:p>
    <w:p w:rsidR="00FF4CF4" w:rsidRDefault="00FF4CF4" w:rsidP="00FF4CF4">
      <w:pPr>
        <w:pStyle w:val="22"/>
        <w:numPr>
          <w:ilvl w:val="0"/>
          <w:numId w:val="8"/>
        </w:numPr>
        <w:shd w:val="clear" w:color="auto" w:fill="auto"/>
        <w:tabs>
          <w:tab w:val="left" w:pos="948"/>
        </w:tabs>
        <w:ind w:firstLine="700"/>
        <w:jc w:val="left"/>
        <w:rPr>
          <w:lang w:val="ru-RU"/>
        </w:rPr>
      </w:pPr>
      <w:r>
        <w:rPr>
          <w:lang w:val="ru-RU"/>
        </w:rPr>
        <w:t xml:space="preserve">Запланированные потери рабочего времени (6* 14+1*19+1*5+1 * 12)*7,95=954 </w:t>
      </w:r>
      <w:r>
        <w:rPr>
          <w:lang w:val="ru-RU"/>
        </w:rPr>
        <w:lastRenderedPageBreak/>
        <w:t>чел.-час.</w:t>
      </w:r>
    </w:p>
    <w:p w:rsidR="00FF4CF4" w:rsidRDefault="00FF4CF4" w:rsidP="00FF4CF4">
      <w:pPr>
        <w:pStyle w:val="22"/>
        <w:numPr>
          <w:ilvl w:val="0"/>
          <w:numId w:val="8"/>
        </w:numPr>
        <w:shd w:val="clear" w:color="auto" w:fill="auto"/>
        <w:tabs>
          <w:tab w:val="left" w:pos="1073"/>
        </w:tabs>
        <w:spacing w:line="288" w:lineRule="exact"/>
        <w:ind w:firstLine="700"/>
        <w:jc w:val="left"/>
        <w:rPr>
          <w:lang w:val="ru-RU"/>
        </w:rPr>
      </w:pPr>
      <w:r>
        <w:rPr>
          <w:lang w:val="ru-RU"/>
        </w:rPr>
        <w:t>Плановый полезный фонд рабочего времени 12084-954=11130 чел.-час.</w:t>
      </w:r>
    </w:p>
    <w:p w:rsidR="00FF4CF4" w:rsidRDefault="00FF4CF4" w:rsidP="00FF4CF4">
      <w:pPr>
        <w:pStyle w:val="af0"/>
        <w:framePr w:w="9888" w:wrap="notBeside" w:vAnchor="text" w:hAnchor="text" w:xAlign="center" w:y="1"/>
        <w:shd w:val="clear" w:color="auto" w:fill="auto"/>
        <w:spacing w:line="288" w:lineRule="exact"/>
        <w:jc w:val="left"/>
      </w:pPr>
      <w:r>
        <w:t>Исходные данные</w:t>
      </w:r>
    </w:p>
    <w:tbl>
      <w:tblPr>
        <w:tblOverlap w:val="never"/>
        <w:tblW w:w="0" w:type="auto"/>
        <w:jc w:val="center"/>
        <w:tblLayout w:type="fixed"/>
        <w:tblCellMar>
          <w:left w:w="10" w:type="dxa"/>
          <w:right w:w="10" w:type="dxa"/>
        </w:tblCellMar>
        <w:tblLook w:val="04A0"/>
      </w:tblPr>
      <w:tblGrid>
        <w:gridCol w:w="5371"/>
        <w:gridCol w:w="4517"/>
      </w:tblGrid>
      <w:tr w:rsidR="00FF4CF4" w:rsidTr="00FF4CF4">
        <w:trPr>
          <w:trHeight w:hRule="exact" w:val="269"/>
          <w:jc w:val="center"/>
        </w:trPr>
        <w:tc>
          <w:tcPr>
            <w:tcW w:w="5371" w:type="dxa"/>
            <w:tcBorders>
              <w:top w:val="single" w:sz="4" w:space="0" w:color="auto"/>
              <w:left w:val="single" w:sz="4" w:space="0" w:color="auto"/>
              <w:bottom w:val="nil"/>
              <w:right w:val="nil"/>
            </w:tcBorders>
            <w:shd w:val="clear" w:color="auto" w:fill="FFFFFF"/>
            <w:hideMark/>
          </w:tcPr>
          <w:p w:rsidR="00FF4CF4" w:rsidRDefault="00FF4CF4">
            <w:pPr>
              <w:pStyle w:val="22"/>
              <w:framePr w:w="9888" w:wrap="notBeside" w:vAnchor="text" w:hAnchor="text" w:xAlign="center" w:y="1"/>
              <w:shd w:val="clear" w:color="auto" w:fill="auto"/>
              <w:spacing w:line="288" w:lineRule="exact"/>
              <w:ind w:firstLine="0"/>
            </w:pPr>
            <w:r>
              <w:t>Наименование показателя</w:t>
            </w:r>
          </w:p>
        </w:tc>
        <w:tc>
          <w:tcPr>
            <w:tcW w:w="4517" w:type="dxa"/>
            <w:tcBorders>
              <w:top w:val="single" w:sz="4" w:space="0" w:color="auto"/>
              <w:left w:val="single" w:sz="4" w:space="0" w:color="auto"/>
              <w:bottom w:val="nil"/>
              <w:right w:val="single" w:sz="4" w:space="0" w:color="auto"/>
            </w:tcBorders>
            <w:shd w:val="clear" w:color="auto" w:fill="FFFFFF"/>
            <w:hideMark/>
          </w:tcPr>
          <w:p w:rsidR="00FF4CF4" w:rsidRDefault="00FF4CF4">
            <w:pPr>
              <w:pStyle w:val="22"/>
              <w:framePr w:w="9888" w:wrap="notBeside" w:vAnchor="text" w:hAnchor="text" w:xAlign="center" w:y="1"/>
              <w:shd w:val="clear" w:color="auto" w:fill="auto"/>
              <w:spacing w:line="288" w:lineRule="exact"/>
              <w:ind w:firstLine="0"/>
            </w:pPr>
            <w:r>
              <w:t>Значения показателей</w:t>
            </w:r>
          </w:p>
        </w:tc>
      </w:tr>
      <w:tr w:rsidR="00FF4CF4" w:rsidTr="00FF4CF4">
        <w:trPr>
          <w:trHeight w:hRule="exact" w:val="326"/>
          <w:jc w:val="center"/>
        </w:trPr>
        <w:tc>
          <w:tcPr>
            <w:tcW w:w="5371" w:type="dxa"/>
            <w:tcBorders>
              <w:top w:val="single" w:sz="4" w:space="0" w:color="auto"/>
              <w:left w:val="single" w:sz="4" w:space="0" w:color="auto"/>
              <w:bottom w:val="nil"/>
              <w:right w:val="nil"/>
            </w:tcBorders>
            <w:shd w:val="clear" w:color="auto" w:fill="FFFFFF"/>
            <w:hideMark/>
          </w:tcPr>
          <w:p w:rsidR="00FF4CF4" w:rsidRDefault="00FF4CF4">
            <w:pPr>
              <w:pStyle w:val="22"/>
              <w:framePr w:w="9888" w:wrap="notBeside" w:vAnchor="text" w:hAnchor="text" w:xAlign="center" w:y="1"/>
              <w:shd w:val="clear" w:color="auto" w:fill="auto"/>
              <w:spacing w:line="288" w:lineRule="exact"/>
              <w:ind w:firstLine="0"/>
              <w:jc w:val="left"/>
              <w:rPr>
                <w:lang w:val="ru-RU"/>
              </w:rPr>
            </w:pPr>
            <w:r>
              <w:rPr>
                <w:lang w:val="ru-RU"/>
              </w:rPr>
              <w:t>Количество дней в месяце, дн.</w:t>
            </w:r>
          </w:p>
        </w:tc>
        <w:tc>
          <w:tcPr>
            <w:tcW w:w="4517" w:type="dxa"/>
            <w:tcBorders>
              <w:top w:val="single" w:sz="4" w:space="0" w:color="auto"/>
              <w:left w:val="single" w:sz="4" w:space="0" w:color="auto"/>
              <w:bottom w:val="nil"/>
              <w:right w:val="single" w:sz="4" w:space="0" w:color="auto"/>
            </w:tcBorders>
            <w:shd w:val="clear" w:color="auto" w:fill="FFFFFF"/>
            <w:hideMark/>
          </w:tcPr>
          <w:p w:rsidR="00FF4CF4" w:rsidRDefault="00FF4CF4">
            <w:pPr>
              <w:pStyle w:val="22"/>
              <w:framePr w:w="9888" w:wrap="notBeside" w:vAnchor="text" w:hAnchor="text" w:xAlign="center" w:y="1"/>
              <w:shd w:val="clear" w:color="auto" w:fill="auto"/>
              <w:spacing w:line="288" w:lineRule="exact"/>
              <w:ind w:firstLine="0"/>
            </w:pPr>
            <w:r>
              <w:t>30</w:t>
            </w:r>
          </w:p>
        </w:tc>
      </w:tr>
      <w:tr w:rsidR="00FF4CF4" w:rsidTr="00FF4CF4">
        <w:trPr>
          <w:trHeight w:hRule="exact" w:val="331"/>
          <w:jc w:val="center"/>
        </w:trPr>
        <w:tc>
          <w:tcPr>
            <w:tcW w:w="5371" w:type="dxa"/>
            <w:tcBorders>
              <w:top w:val="single" w:sz="4" w:space="0" w:color="auto"/>
              <w:left w:val="single" w:sz="4" w:space="0" w:color="auto"/>
              <w:bottom w:val="nil"/>
              <w:right w:val="nil"/>
            </w:tcBorders>
            <w:shd w:val="clear" w:color="auto" w:fill="FFFFFF"/>
            <w:hideMark/>
          </w:tcPr>
          <w:p w:rsidR="00FF4CF4" w:rsidRDefault="00FF4CF4">
            <w:pPr>
              <w:pStyle w:val="22"/>
              <w:framePr w:w="9888" w:wrap="notBeside" w:vAnchor="text" w:hAnchor="text" w:xAlign="center" w:y="1"/>
              <w:shd w:val="clear" w:color="auto" w:fill="auto"/>
              <w:spacing w:line="288" w:lineRule="exact"/>
              <w:ind w:firstLine="0"/>
              <w:jc w:val="left"/>
            </w:pPr>
            <w:r>
              <w:t>Продолжительность смены, ч</w:t>
            </w:r>
          </w:p>
        </w:tc>
        <w:tc>
          <w:tcPr>
            <w:tcW w:w="4517" w:type="dxa"/>
            <w:tcBorders>
              <w:top w:val="single" w:sz="4" w:space="0" w:color="auto"/>
              <w:left w:val="single" w:sz="4" w:space="0" w:color="auto"/>
              <w:bottom w:val="nil"/>
              <w:right w:val="single" w:sz="4" w:space="0" w:color="auto"/>
            </w:tcBorders>
            <w:shd w:val="clear" w:color="auto" w:fill="FFFFFF"/>
            <w:vAlign w:val="center"/>
            <w:hideMark/>
          </w:tcPr>
          <w:p w:rsidR="00FF4CF4" w:rsidRDefault="00FF4CF4">
            <w:pPr>
              <w:pStyle w:val="22"/>
              <w:framePr w:w="9888" w:wrap="notBeside" w:vAnchor="text" w:hAnchor="text" w:xAlign="center" w:y="1"/>
              <w:shd w:val="clear" w:color="auto" w:fill="auto"/>
              <w:spacing w:line="288" w:lineRule="exact"/>
              <w:ind w:firstLine="0"/>
            </w:pPr>
            <w:r>
              <w:t>8</w:t>
            </w:r>
          </w:p>
        </w:tc>
      </w:tr>
      <w:tr w:rsidR="00FF4CF4" w:rsidTr="00FF4CF4">
        <w:trPr>
          <w:trHeight w:hRule="exact" w:val="331"/>
          <w:jc w:val="center"/>
        </w:trPr>
        <w:tc>
          <w:tcPr>
            <w:tcW w:w="5371"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888" w:wrap="notBeside" w:vAnchor="text" w:hAnchor="text" w:xAlign="center" w:y="1"/>
              <w:shd w:val="clear" w:color="auto" w:fill="auto"/>
              <w:spacing w:line="288" w:lineRule="exact"/>
              <w:ind w:firstLine="0"/>
              <w:jc w:val="left"/>
            </w:pPr>
            <w:r>
              <w:t>Сокращенные смены</w:t>
            </w:r>
          </w:p>
        </w:tc>
        <w:tc>
          <w:tcPr>
            <w:tcW w:w="4517" w:type="dxa"/>
            <w:tcBorders>
              <w:top w:val="single" w:sz="4" w:space="0" w:color="auto"/>
              <w:left w:val="single" w:sz="4" w:space="0" w:color="auto"/>
              <w:bottom w:val="nil"/>
              <w:right w:val="single" w:sz="4" w:space="0" w:color="auto"/>
            </w:tcBorders>
            <w:shd w:val="clear" w:color="auto" w:fill="FFFFFF"/>
            <w:vAlign w:val="bottom"/>
            <w:hideMark/>
          </w:tcPr>
          <w:p w:rsidR="00FF4CF4" w:rsidRDefault="00FF4CF4">
            <w:pPr>
              <w:pStyle w:val="22"/>
              <w:framePr w:w="9888" w:wrap="notBeside" w:vAnchor="text" w:hAnchor="text" w:xAlign="center" w:y="1"/>
              <w:shd w:val="clear" w:color="auto" w:fill="auto"/>
              <w:spacing w:line="288" w:lineRule="exact"/>
              <w:ind w:firstLine="0"/>
            </w:pPr>
            <w:r>
              <w:t>2 смены на 0,5 часа</w:t>
            </w:r>
          </w:p>
        </w:tc>
      </w:tr>
      <w:tr w:rsidR="00FF4CF4" w:rsidTr="00FF4CF4">
        <w:trPr>
          <w:trHeight w:hRule="exact" w:val="331"/>
          <w:jc w:val="center"/>
        </w:trPr>
        <w:tc>
          <w:tcPr>
            <w:tcW w:w="5371"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888" w:wrap="notBeside" w:vAnchor="text" w:hAnchor="text" w:xAlign="center" w:y="1"/>
              <w:shd w:val="clear" w:color="auto" w:fill="auto"/>
              <w:spacing w:line="288" w:lineRule="exact"/>
              <w:ind w:firstLine="0"/>
              <w:jc w:val="left"/>
              <w:rPr>
                <w:lang w:val="ru-RU"/>
              </w:rPr>
            </w:pPr>
            <w:r>
              <w:rPr>
                <w:lang w:val="ru-RU"/>
              </w:rPr>
              <w:t>Выходные и праздничные дни, дн.</w:t>
            </w:r>
          </w:p>
        </w:tc>
        <w:tc>
          <w:tcPr>
            <w:tcW w:w="4517" w:type="dxa"/>
            <w:tcBorders>
              <w:top w:val="single" w:sz="4" w:space="0" w:color="auto"/>
              <w:left w:val="single" w:sz="4" w:space="0" w:color="auto"/>
              <w:bottom w:val="nil"/>
              <w:right w:val="single" w:sz="4" w:space="0" w:color="auto"/>
            </w:tcBorders>
            <w:shd w:val="clear" w:color="auto" w:fill="FFFFFF"/>
            <w:vAlign w:val="bottom"/>
            <w:hideMark/>
          </w:tcPr>
          <w:p w:rsidR="00FF4CF4" w:rsidRDefault="00FF4CF4">
            <w:pPr>
              <w:pStyle w:val="22"/>
              <w:framePr w:w="9888" w:wrap="notBeside" w:vAnchor="text" w:hAnchor="text" w:xAlign="center" w:y="1"/>
              <w:shd w:val="clear" w:color="auto" w:fill="auto"/>
              <w:spacing w:line="288" w:lineRule="exact"/>
              <w:ind w:firstLine="0"/>
            </w:pPr>
            <w:r>
              <w:t>11</w:t>
            </w:r>
          </w:p>
        </w:tc>
      </w:tr>
      <w:tr w:rsidR="00FF4CF4" w:rsidTr="00FF4CF4">
        <w:trPr>
          <w:trHeight w:hRule="exact" w:val="331"/>
          <w:jc w:val="center"/>
        </w:trPr>
        <w:tc>
          <w:tcPr>
            <w:tcW w:w="5371"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888" w:wrap="notBeside" w:vAnchor="text" w:hAnchor="text" w:xAlign="center" w:y="1"/>
              <w:shd w:val="clear" w:color="auto" w:fill="auto"/>
              <w:spacing w:line="288" w:lineRule="exact"/>
              <w:ind w:firstLine="0"/>
              <w:jc w:val="left"/>
            </w:pPr>
            <w:r>
              <w:t>Среднесписочная численность, чел.</w:t>
            </w:r>
          </w:p>
        </w:tc>
        <w:tc>
          <w:tcPr>
            <w:tcW w:w="4517" w:type="dxa"/>
            <w:tcBorders>
              <w:top w:val="single" w:sz="4" w:space="0" w:color="auto"/>
              <w:left w:val="single" w:sz="4" w:space="0" w:color="auto"/>
              <w:bottom w:val="nil"/>
              <w:right w:val="single" w:sz="4" w:space="0" w:color="auto"/>
            </w:tcBorders>
            <w:shd w:val="clear" w:color="auto" w:fill="FFFFFF"/>
            <w:vAlign w:val="bottom"/>
            <w:hideMark/>
          </w:tcPr>
          <w:p w:rsidR="00FF4CF4" w:rsidRDefault="00FF4CF4">
            <w:pPr>
              <w:pStyle w:val="22"/>
              <w:framePr w:w="9888" w:wrap="notBeside" w:vAnchor="text" w:hAnchor="text" w:xAlign="center" w:y="1"/>
              <w:shd w:val="clear" w:color="auto" w:fill="auto"/>
              <w:spacing w:line="288" w:lineRule="exact"/>
              <w:ind w:firstLine="0"/>
            </w:pPr>
            <w:r>
              <w:t>80</w:t>
            </w:r>
          </w:p>
        </w:tc>
      </w:tr>
      <w:tr w:rsidR="00FF4CF4" w:rsidTr="00FF4CF4">
        <w:trPr>
          <w:trHeight w:hRule="exact" w:val="331"/>
          <w:jc w:val="center"/>
        </w:trPr>
        <w:tc>
          <w:tcPr>
            <w:tcW w:w="5371"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888" w:wrap="notBeside" w:vAnchor="text" w:hAnchor="text" w:xAlign="center" w:y="1"/>
              <w:shd w:val="clear" w:color="auto" w:fill="auto"/>
              <w:spacing w:line="288" w:lineRule="exact"/>
              <w:ind w:firstLine="0"/>
              <w:jc w:val="left"/>
            </w:pPr>
            <w:r>
              <w:t>Очередной отпуск</w:t>
            </w:r>
          </w:p>
        </w:tc>
        <w:tc>
          <w:tcPr>
            <w:tcW w:w="4517" w:type="dxa"/>
            <w:tcBorders>
              <w:top w:val="single" w:sz="4" w:space="0" w:color="auto"/>
              <w:left w:val="single" w:sz="4" w:space="0" w:color="auto"/>
              <w:bottom w:val="nil"/>
              <w:right w:val="single" w:sz="4" w:space="0" w:color="auto"/>
            </w:tcBorders>
            <w:shd w:val="clear" w:color="auto" w:fill="FFFFFF"/>
            <w:vAlign w:val="bottom"/>
            <w:hideMark/>
          </w:tcPr>
          <w:p w:rsidR="00FF4CF4" w:rsidRDefault="00FF4CF4">
            <w:pPr>
              <w:pStyle w:val="22"/>
              <w:framePr w:w="9888" w:wrap="notBeside" w:vAnchor="text" w:hAnchor="text" w:xAlign="center" w:y="1"/>
              <w:shd w:val="clear" w:color="auto" w:fill="auto"/>
              <w:spacing w:line="288" w:lineRule="exact"/>
              <w:ind w:firstLine="0"/>
            </w:pPr>
            <w:r>
              <w:t>6 чел. по 14 раб. дн.</w:t>
            </w:r>
          </w:p>
        </w:tc>
      </w:tr>
      <w:tr w:rsidR="00FF4CF4" w:rsidTr="00FF4CF4">
        <w:trPr>
          <w:trHeight w:hRule="exact" w:val="341"/>
          <w:jc w:val="center"/>
        </w:trPr>
        <w:tc>
          <w:tcPr>
            <w:tcW w:w="5371"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888" w:wrap="notBeside" w:vAnchor="text" w:hAnchor="text" w:xAlign="center" w:y="1"/>
              <w:shd w:val="clear" w:color="auto" w:fill="auto"/>
              <w:spacing w:line="288" w:lineRule="exact"/>
              <w:ind w:firstLine="0"/>
              <w:jc w:val="left"/>
            </w:pPr>
            <w:r>
              <w:t>Декретный отпуск</w:t>
            </w:r>
          </w:p>
        </w:tc>
        <w:tc>
          <w:tcPr>
            <w:tcW w:w="4517" w:type="dxa"/>
            <w:tcBorders>
              <w:top w:val="single" w:sz="4" w:space="0" w:color="auto"/>
              <w:left w:val="single" w:sz="4" w:space="0" w:color="auto"/>
              <w:bottom w:val="nil"/>
              <w:right w:val="single" w:sz="4" w:space="0" w:color="auto"/>
            </w:tcBorders>
            <w:shd w:val="clear" w:color="auto" w:fill="FFFFFF"/>
            <w:vAlign w:val="bottom"/>
            <w:hideMark/>
          </w:tcPr>
          <w:p w:rsidR="00FF4CF4" w:rsidRDefault="00FF4CF4">
            <w:pPr>
              <w:pStyle w:val="22"/>
              <w:framePr w:w="9888" w:wrap="notBeside" w:vAnchor="text" w:hAnchor="text" w:xAlign="center" w:y="1"/>
              <w:shd w:val="clear" w:color="auto" w:fill="auto"/>
              <w:spacing w:line="288" w:lineRule="exact"/>
              <w:ind w:firstLine="0"/>
            </w:pPr>
            <w:r>
              <w:t>1 чел.</w:t>
            </w:r>
          </w:p>
        </w:tc>
      </w:tr>
      <w:tr w:rsidR="00FF4CF4" w:rsidTr="00FF4CF4">
        <w:trPr>
          <w:trHeight w:hRule="exact" w:val="326"/>
          <w:jc w:val="center"/>
        </w:trPr>
        <w:tc>
          <w:tcPr>
            <w:tcW w:w="5371" w:type="dxa"/>
            <w:tcBorders>
              <w:top w:val="single" w:sz="4" w:space="0" w:color="auto"/>
              <w:left w:val="single" w:sz="4" w:space="0" w:color="auto"/>
              <w:bottom w:val="single" w:sz="4" w:space="0" w:color="auto"/>
              <w:right w:val="nil"/>
            </w:tcBorders>
            <w:shd w:val="clear" w:color="auto" w:fill="FFFFFF"/>
            <w:vAlign w:val="bottom"/>
            <w:hideMark/>
          </w:tcPr>
          <w:p w:rsidR="00FF4CF4" w:rsidRDefault="00FF4CF4">
            <w:pPr>
              <w:pStyle w:val="22"/>
              <w:framePr w:w="9888" w:wrap="notBeside" w:vAnchor="text" w:hAnchor="text" w:xAlign="center" w:y="1"/>
              <w:shd w:val="clear" w:color="auto" w:fill="auto"/>
              <w:spacing w:line="288" w:lineRule="exact"/>
              <w:ind w:firstLine="0"/>
              <w:jc w:val="left"/>
            </w:pPr>
            <w:r>
              <w:t>Отпуска по другим причинам</w:t>
            </w:r>
          </w:p>
        </w:tc>
        <w:tc>
          <w:tcPr>
            <w:tcW w:w="45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F4CF4" w:rsidRDefault="00FF4CF4">
            <w:pPr>
              <w:pStyle w:val="22"/>
              <w:framePr w:w="9888" w:wrap="notBeside" w:vAnchor="text" w:hAnchor="text" w:xAlign="center" w:y="1"/>
              <w:shd w:val="clear" w:color="auto" w:fill="auto"/>
              <w:spacing w:line="288" w:lineRule="exact"/>
              <w:ind w:firstLine="0"/>
              <w:jc w:val="left"/>
              <w:rPr>
                <w:lang w:val="ru-RU"/>
              </w:rPr>
            </w:pPr>
            <w:r>
              <w:rPr>
                <w:lang w:val="ru-RU"/>
              </w:rPr>
              <w:t>1 чел. - 5 раб. дн., 1 чел. 12 раб. дн.</w:t>
            </w:r>
          </w:p>
        </w:tc>
      </w:tr>
    </w:tbl>
    <w:p w:rsidR="00FF4CF4" w:rsidRDefault="00FF4CF4" w:rsidP="00FF4CF4">
      <w:pPr>
        <w:framePr w:w="9888" w:wrap="notBeside" w:vAnchor="text" w:hAnchor="text" w:xAlign="center" w:y="1"/>
        <w:rPr>
          <w:sz w:val="2"/>
          <w:szCs w:val="2"/>
          <w:lang w:val="ru-RU"/>
        </w:rPr>
      </w:pPr>
    </w:p>
    <w:p w:rsidR="00FF4CF4" w:rsidRDefault="00FF4CF4" w:rsidP="00FF4CF4">
      <w:pPr>
        <w:rPr>
          <w:sz w:val="2"/>
          <w:szCs w:val="2"/>
          <w:lang w:val="ru-RU"/>
        </w:rPr>
      </w:pPr>
    </w:p>
    <w:p w:rsidR="00FF4CF4" w:rsidRDefault="00FF4CF4" w:rsidP="00FF4CF4">
      <w:pPr>
        <w:pStyle w:val="22"/>
        <w:shd w:val="clear" w:color="auto" w:fill="auto"/>
        <w:spacing w:before="280" w:line="322" w:lineRule="exact"/>
        <w:ind w:firstLine="700"/>
        <w:jc w:val="both"/>
        <w:rPr>
          <w:lang w:val="ru-RU"/>
        </w:rPr>
      </w:pPr>
      <w:r>
        <w:rPr>
          <w:rStyle w:val="214pt"/>
        </w:rPr>
        <w:t xml:space="preserve">Задача 3. </w:t>
      </w:r>
      <w:r>
        <w:rPr>
          <w:lang w:val="ru-RU"/>
        </w:rPr>
        <w:t>Используя данные задачи 13.2, определить фактический фонд рабочего времени, если в течение отчетного периода были выявлены следующие потери рабочего времени: целосменные простои 2 смены; больничные 3 чел. по 5 раб. дн, 1 чел. 14 раб. дн.; прогулы или неявки на работу без уважительной причины 2 чел. 2 раб дн.; отпуск за свой счет 1 чел. 5 раб. дн. В течение месяца были проведены: сверхурочные работы 4 раза по 3 часа; работы в дополнитель</w:t>
      </w:r>
      <w:r>
        <w:rPr>
          <w:lang w:val="ru-RU"/>
        </w:rPr>
        <w:softHyphen/>
        <w:t>ную смену - 5 смен, отказ от очередного отпуска - 1 чел. 12 раб. дн.</w:t>
      </w:r>
    </w:p>
    <w:p w:rsidR="00FF4CF4" w:rsidRDefault="00FF4CF4" w:rsidP="00FF4CF4">
      <w:pPr>
        <w:pStyle w:val="64"/>
        <w:shd w:val="clear" w:color="auto" w:fill="auto"/>
        <w:spacing w:after="0" w:line="322" w:lineRule="exact"/>
        <w:ind w:left="840"/>
        <w:jc w:val="left"/>
      </w:pPr>
      <w:r>
        <w:t>Решение</w:t>
      </w:r>
    </w:p>
    <w:p w:rsidR="00FF4CF4" w:rsidRDefault="00FF4CF4" w:rsidP="00FF4CF4">
      <w:pPr>
        <w:pStyle w:val="22"/>
        <w:numPr>
          <w:ilvl w:val="0"/>
          <w:numId w:val="10"/>
        </w:numPr>
        <w:shd w:val="clear" w:color="auto" w:fill="auto"/>
        <w:tabs>
          <w:tab w:val="left" w:pos="1184"/>
        </w:tabs>
        <w:spacing w:line="322" w:lineRule="exact"/>
        <w:ind w:left="840"/>
        <w:jc w:val="left"/>
      </w:pPr>
      <w:r>
        <w:t>Определить потери рабочего времени:</w:t>
      </w:r>
    </w:p>
    <w:p w:rsidR="00FF4CF4" w:rsidRDefault="00FF4CF4" w:rsidP="00FF4CF4">
      <w:pPr>
        <w:pStyle w:val="22"/>
        <w:shd w:val="clear" w:color="auto" w:fill="auto"/>
        <w:spacing w:line="322" w:lineRule="exact"/>
        <w:ind w:left="840" w:firstLine="0"/>
        <w:jc w:val="left"/>
      </w:pPr>
      <w:r>
        <w:t>(2+3*5+1*14+2*2+1*5)*7,95=397,5 чел.-час.</w:t>
      </w:r>
    </w:p>
    <w:p w:rsidR="00FF4CF4" w:rsidRDefault="00FF4CF4" w:rsidP="00FF4CF4">
      <w:pPr>
        <w:pStyle w:val="22"/>
        <w:numPr>
          <w:ilvl w:val="0"/>
          <w:numId w:val="10"/>
        </w:numPr>
        <w:shd w:val="clear" w:color="auto" w:fill="auto"/>
        <w:tabs>
          <w:tab w:val="left" w:pos="1213"/>
        </w:tabs>
        <w:spacing w:line="322" w:lineRule="exact"/>
        <w:ind w:left="840"/>
        <w:jc w:val="left"/>
      </w:pPr>
      <w:r>
        <w:t>Определить прибавку рабочего времени:</w:t>
      </w:r>
    </w:p>
    <w:p w:rsidR="00FF4CF4" w:rsidRDefault="00FF4CF4" w:rsidP="00FF4CF4">
      <w:pPr>
        <w:pStyle w:val="22"/>
        <w:shd w:val="clear" w:color="auto" w:fill="auto"/>
        <w:spacing w:line="322" w:lineRule="exact"/>
        <w:ind w:left="840" w:firstLine="0"/>
        <w:jc w:val="left"/>
      </w:pPr>
      <w:r>
        <w:t>4*3+5*7,95+1*12*7,95=147,15 чел.-час.</w:t>
      </w:r>
    </w:p>
    <w:p w:rsidR="00FF4CF4" w:rsidRDefault="00FF4CF4" w:rsidP="00FF4CF4">
      <w:pPr>
        <w:pStyle w:val="22"/>
        <w:numPr>
          <w:ilvl w:val="0"/>
          <w:numId w:val="10"/>
        </w:numPr>
        <w:shd w:val="clear" w:color="auto" w:fill="auto"/>
        <w:tabs>
          <w:tab w:val="left" w:pos="1213"/>
        </w:tabs>
        <w:spacing w:line="322" w:lineRule="exact"/>
        <w:ind w:left="840"/>
        <w:jc w:val="left"/>
        <w:rPr>
          <w:lang w:val="ru-RU"/>
        </w:rPr>
      </w:pPr>
      <w:r>
        <w:rPr>
          <w:lang w:val="ru-RU"/>
        </w:rPr>
        <w:t>Определить фактический полезный фонд рабочего времени:</w:t>
      </w:r>
    </w:p>
    <w:p w:rsidR="00FF4CF4" w:rsidRDefault="00FF4CF4" w:rsidP="00FF4CF4">
      <w:pPr>
        <w:pStyle w:val="22"/>
        <w:shd w:val="clear" w:color="auto" w:fill="auto"/>
        <w:spacing w:line="322" w:lineRule="exact"/>
        <w:ind w:left="840" w:firstLine="0"/>
        <w:jc w:val="left"/>
      </w:pPr>
      <w:r>
        <w:t>11130-397,5+147,15=10879,65 чел.-час.</w:t>
      </w:r>
    </w:p>
    <w:p w:rsidR="00FF4CF4" w:rsidRDefault="00FF4CF4" w:rsidP="00FF4CF4">
      <w:pPr>
        <w:pStyle w:val="22"/>
        <w:numPr>
          <w:ilvl w:val="0"/>
          <w:numId w:val="10"/>
        </w:numPr>
        <w:shd w:val="clear" w:color="auto" w:fill="auto"/>
        <w:tabs>
          <w:tab w:val="left" w:pos="1213"/>
        </w:tabs>
        <w:spacing w:line="322" w:lineRule="exact"/>
        <w:ind w:left="840"/>
        <w:jc w:val="left"/>
        <w:rPr>
          <w:lang w:val="ru-RU"/>
        </w:rPr>
      </w:pPr>
      <w:r>
        <w:rPr>
          <w:lang w:val="ru-RU"/>
        </w:rPr>
        <w:t>Определить коэффициент использования рабочего времени:</w:t>
      </w:r>
    </w:p>
    <w:p w:rsidR="00FF4CF4" w:rsidRDefault="00FF4CF4" w:rsidP="00FF4CF4">
      <w:pPr>
        <w:pStyle w:val="22"/>
        <w:shd w:val="clear" w:color="auto" w:fill="auto"/>
        <w:spacing w:after="349" w:line="322" w:lineRule="exact"/>
        <w:ind w:left="840" w:firstLine="0"/>
        <w:jc w:val="left"/>
        <w:rPr>
          <w:lang w:val="ru-RU"/>
        </w:rPr>
      </w:pPr>
      <w:r>
        <w:rPr>
          <w:lang w:val="ru-RU"/>
        </w:rPr>
        <w:t>10879,65/11130=97,75 %.</w:t>
      </w:r>
    </w:p>
    <w:p w:rsidR="00FF4CF4" w:rsidRDefault="00FF4CF4" w:rsidP="00FF4CF4">
      <w:pPr>
        <w:pStyle w:val="62"/>
        <w:keepNext/>
        <w:keepLines/>
        <w:shd w:val="clear" w:color="auto" w:fill="auto"/>
        <w:tabs>
          <w:tab w:val="left" w:pos="2860"/>
        </w:tabs>
        <w:spacing w:after="358" w:line="310" w:lineRule="exact"/>
        <w:jc w:val="center"/>
        <w:rPr>
          <w:lang w:val="ru-RU"/>
        </w:rPr>
      </w:pPr>
      <w:bookmarkStart w:id="11" w:name="bookmark67"/>
      <w:r>
        <w:rPr>
          <w:lang w:val="ru-RU"/>
        </w:rPr>
        <w:t>Задание для самостоятельной работы</w:t>
      </w:r>
      <w:bookmarkEnd w:id="11"/>
    </w:p>
    <w:p w:rsidR="00FF4CF4" w:rsidRDefault="00FF4CF4" w:rsidP="00FF4CF4">
      <w:pPr>
        <w:pStyle w:val="22"/>
        <w:shd w:val="clear" w:color="auto" w:fill="auto"/>
        <w:spacing w:line="288" w:lineRule="exact"/>
        <w:ind w:left="840" w:firstLine="0"/>
        <w:jc w:val="left"/>
        <w:rPr>
          <w:lang w:val="ru-RU"/>
        </w:rPr>
      </w:pPr>
      <w:r>
        <w:rPr>
          <w:lang w:val="ru-RU"/>
        </w:rPr>
        <w:t>На основе приведенных данных  составить баланс рабочего времени.</w:t>
      </w:r>
    </w:p>
    <w:p w:rsidR="00FF4CF4" w:rsidRDefault="00FF4CF4" w:rsidP="00FF4CF4">
      <w:pPr>
        <w:spacing w:after="0" w:line="240" w:lineRule="auto"/>
        <w:rPr>
          <w:rFonts w:ascii="Times New Roman" w:eastAsia="Times New Roman" w:hAnsi="Times New Roman" w:cs="Times New Roman"/>
          <w:sz w:val="26"/>
          <w:szCs w:val="26"/>
          <w:lang w:val="ru-RU"/>
        </w:rPr>
        <w:sectPr w:rsidR="00FF4CF4">
          <w:pgSz w:w="11900" w:h="16840"/>
          <w:pgMar w:top="1849" w:right="999" w:bottom="2190" w:left="1013" w:header="0" w:footer="3" w:gutter="0"/>
          <w:cols w:space="720"/>
        </w:sectPr>
      </w:pPr>
    </w:p>
    <w:p w:rsidR="00FF4CF4" w:rsidRDefault="00FF4CF4" w:rsidP="00FF4CF4">
      <w:pPr>
        <w:pStyle w:val="22"/>
        <w:shd w:val="clear" w:color="auto" w:fill="auto"/>
        <w:spacing w:after="349" w:line="322" w:lineRule="exact"/>
        <w:ind w:left="840" w:firstLine="0"/>
        <w:jc w:val="left"/>
        <w:rPr>
          <w:lang w:val="ru-RU"/>
        </w:rPr>
      </w:pPr>
    </w:p>
    <w:p w:rsidR="00FF4CF4" w:rsidRDefault="00FF4CF4" w:rsidP="00FF4CF4">
      <w:pPr>
        <w:pStyle w:val="22"/>
        <w:shd w:val="clear" w:color="auto" w:fill="auto"/>
        <w:spacing w:after="349" w:line="322" w:lineRule="exact"/>
        <w:ind w:left="840" w:firstLine="0"/>
        <w:jc w:val="left"/>
        <w:rPr>
          <w:lang w:val="ru-RU"/>
        </w:rPr>
      </w:pPr>
    </w:p>
    <w:tbl>
      <w:tblPr>
        <w:tblW w:w="0" w:type="auto"/>
        <w:tblLayout w:type="fixed"/>
        <w:tblCellMar>
          <w:left w:w="10" w:type="dxa"/>
          <w:right w:w="10" w:type="dxa"/>
        </w:tblCellMar>
        <w:tblLook w:val="04A0"/>
      </w:tblPr>
      <w:tblGrid>
        <w:gridCol w:w="6936"/>
        <w:gridCol w:w="1411"/>
        <w:gridCol w:w="1541"/>
      </w:tblGrid>
      <w:tr w:rsidR="00FF4CF4" w:rsidTr="00FF4CF4">
        <w:trPr>
          <w:trHeight w:hRule="exact" w:val="446"/>
        </w:trPr>
        <w:tc>
          <w:tcPr>
            <w:tcW w:w="6936"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firstLine="0"/>
            </w:pPr>
            <w:r>
              <w:t>Показатели</w:t>
            </w:r>
          </w:p>
        </w:tc>
        <w:tc>
          <w:tcPr>
            <w:tcW w:w="1411"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firstLine="0"/>
              <w:jc w:val="left"/>
            </w:pPr>
            <w:r>
              <w:t>Вариант 1</w:t>
            </w:r>
          </w:p>
        </w:tc>
        <w:tc>
          <w:tcPr>
            <w:tcW w:w="1541" w:type="dxa"/>
            <w:tcBorders>
              <w:top w:val="single" w:sz="4" w:space="0" w:color="auto"/>
              <w:left w:val="single" w:sz="4" w:space="0" w:color="auto"/>
              <w:bottom w:val="nil"/>
              <w:right w:val="single" w:sz="4" w:space="0" w:color="auto"/>
            </w:tcBorders>
            <w:shd w:val="clear" w:color="auto" w:fill="FFFFFF"/>
            <w:hideMark/>
          </w:tcPr>
          <w:p w:rsidR="00FF4CF4" w:rsidRDefault="00FF4CF4">
            <w:pPr>
              <w:pStyle w:val="22"/>
              <w:shd w:val="clear" w:color="auto" w:fill="auto"/>
              <w:spacing w:line="288" w:lineRule="exact"/>
              <w:ind w:firstLine="0"/>
              <w:jc w:val="left"/>
            </w:pPr>
            <w:r>
              <w:t>Вариант 2</w:t>
            </w:r>
          </w:p>
        </w:tc>
      </w:tr>
      <w:tr w:rsidR="00FF4CF4" w:rsidTr="00FF4CF4">
        <w:trPr>
          <w:trHeight w:hRule="exact" w:val="437"/>
        </w:trPr>
        <w:tc>
          <w:tcPr>
            <w:tcW w:w="6936"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firstLine="0"/>
              <w:jc w:val="left"/>
            </w:pPr>
            <w:r>
              <w:t>Календарное количество дней</w:t>
            </w:r>
          </w:p>
        </w:tc>
        <w:tc>
          <w:tcPr>
            <w:tcW w:w="1411"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firstLine="0"/>
            </w:pPr>
            <w:r>
              <w:t>365</w:t>
            </w:r>
          </w:p>
        </w:tc>
        <w:tc>
          <w:tcPr>
            <w:tcW w:w="1541" w:type="dxa"/>
            <w:tcBorders>
              <w:top w:val="single" w:sz="4" w:space="0" w:color="auto"/>
              <w:left w:val="single" w:sz="4" w:space="0" w:color="auto"/>
              <w:bottom w:val="nil"/>
              <w:right w:val="single" w:sz="4" w:space="0" w:color="auto"/>
            </w:tcBorders>
            <w:shd w:val="clear" w:color="auto" w:fill="FFFFFF"/>
            <w:hideMark/>
          </w:tcPr>
          <w:p w:rsidR="00FF4CF4" w:rsidRDefault="00FF4CF4">
            <w:pPr>
              <w:pStyle w:val="22"/>
              <w:shd w:val="clear" w:color="auto" w:fill="auto"/>
              <w:spacing w:line="288" w:lineRule="exact"/>
              <w:ind w:firstLine="0"/>
            </w:pPr>
            <w:r>
              <w:t>365</w:t>
            </w:r>
          </w:p>
        </w:tc>
      </w:tr>
      <w:tr w:rsidR="00FF4CF4" w:rsidTr="00FF4CF4">
        <w:trPr>
          <w:trHeight w:hRule="exact" w:val="418"/>
        </w:trPr>
        <w:tc>
          <w:tcPr>
            <w:tcW w:w="6936"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firstLine="0"/>
              <w:jc w:val="left"/>
            </w:pPr>
            <w:r>
              <w:t>в том числе:</w:t>
            </w:r>
          </w:p>
        </w:tc>
        <w:tc>
          <w:tcPr>
            <w:tcW w:w="1411" w:type="dxa"/>
            <w:tcBorders>
              <w:top w:val="single" w:sz="4" w:space="0" w:color="auto"/>
              <w:left w:val="single" w:sz="4" w:space="0" w:color="auto"/>
              <w:bottom w:val="nil"/>
              <w:right w:val="nil"/>
            </w:tcBorders>
            <w:shd w:val="clear" w:color="auto" w:fill="FFFFFF"/>
          </w:tcPr>
          <w:p w:rsidR="00FF4CF4" w:rsidRDefault="00FF4CF4">
            <w:pPr>
              <w:rPr>
                <w:sz w:val="10"/>
                <w:szCs w:val="10"/>
              </w:rPr>
            </w:pPr>
          </w:p>
        </w:tc>
        <w:tc>
          <w:tcPr>
            <w:tcW w:w="1541" w:type="dxa"/>
            <w:tcBorders>
              <w:top w:val="single" w:sz="4" w:space="0" w:color="auto"/>
              <w:left w:val="single" w:sz="4" w:space="0" w:color="auto"/>
              <w:bottom w:val="nil"/>
              <w:right w:val="single" w:sz="4" w:space="0" w:color="auto"/>
            </w:tcBorders>
            <w:shd w:val="clear" w:color="auto" w:fill="FFFFFF"/>
          </w:tcPr>
          <w:p w:rsidR="00FF4CF4" w:rsidRDefault="00FF4CF4">
            <w:pPr>
              <w:rPr>
                <w:sz w:val="10"/>
                <w:szCs w:val="10"/>
              </w:rPr>
            </w:pPr>
          </w:p>
        </w:tc>
      </w:tr>
      <w:tr w:rsidR="00FF4CF4" w:rsidTr="00FF4CF4">
        <w:trPr>
          <w:trHeight w:hRule="exact" w:val="437"/>
        </w:trPr>
        <w:tc>
          <w:tcPr>
            <w:tcW w:w="6936"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firstLine="0"/>
              <w:jc w:val="left"/>
            </w:pPr>
            <w:r>
              <w:t>праздничные</w:t>
            </w:r>
          </w:p>
        </w:tc>
        <w:tc>
          <w:tcPr>
            <w:tcW w:w="1411"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firstLine="0"/>
            </w:pPr>
            <w:r>
              <w:t>9</w:t>
            </w:r>
          </w:p>
        </w:tc>
        <w:tc>
          <w:tcPr>
            <w:tcW w:w="1541" w:type="dxa"/>
            <w:tcBorders>
              <w:top w:val="single" w:sz="4" w:space="0" w:color="auto"/>
              <w:left w:val="single" w:sz="4" w:space="0" w:color="auto"/>
              <w:bottom w:val="nil"/>
              <w:right w:val="single" w:sz="4" w:space="0" w:color="auto"/>
            </w:tcBorders>
            <w:shd w:val="clear" w:color="auto" w:fill="FFFFFF"/>
            <w:hideMark/>
          </w:tcPr>
          <w:p w:rsidR="00FF4CF4" w:rsidRDefault="00FF4CF4">
            <w:pPr>
              <w:pStyle w:val="22"/>
              <w:shd w:val="clear" w:color="auto" w:fill="auto"/>
              <w:spacing w:line="288" w:lineRule="exact"/>
              <w:ind w:firstLine="0"/>
            </w:pPr>
            <w:r>
              <w:t>9</w:t>
            </w:r>
          </w:p>
        </w:tc>
      </w:tr>
      <w:tr w:rsidR="00FF4CF4" w:rsidTr="00FF4CF4">
        <w:trPr>
          <w:trHeight w:hRule="exact" w:val="418"/>
        </w:trPr>
        <w:tc>
          <w:tcPr>
            <w:tcW w:w="6936"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firstLine="0"/>
              <w:jc w:val="left"/>
            </w:pPr>
            <w:r>
              <w:t>выходные</w:t>
            </w:r>
          </w:p>
        </w:tc>
        <w:tc>
          <w:tcPr>
            <w:tcW w:w="1411"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firstLine="0"/>
            </w:pPr>
            <w:r>
              <w:t>52</w:t>
            </w:r>
          </w:p>
        </w:tc>
        <w:tc>
          <w:tcPr>
            <w:tcW w:w="1541" w:type="dxa"/>
            <w:tcBorders>
              <w:top w:val="single" w:sz="4" w:space="0" w:color="auto"/>
              <w:left w:val="single" w:sz="4" w:space="0" w:color="auto"/>
              <w:bottom w:val="nil"/>
              <w:right w:val="single" w:sz="4" w:space="0" w:color="auto"/>
            </w:tcBorders>
            <w:shd w:val="clear" w:color="auto" w:fill="FFFFFF"/>
            <w:hideMark/>
          </w:tcPr>
          <w:p w:rsidR="00FF4CF4" w:rsidRDefault="00FF4CF4">
            <w:pPr>
              <w:pStyle w:val="22"/>
              <w:shd w:val="clear" w:color="auto" w:fill="auto"/>
              <w:spacing w:line="288" w:lineRule="exact"/>
              <w:ind w:firstLine="0"/>
            </w:pPr>
            <w:r>
              <w:t>52</w:t>
            </w:r>
          </w:p>
        </w:tc>
      </w:tr>
      <w:tr w:rsidR="00FF4CF4" w:rsidTr="00FF4CF4">
        <w:trPr>
          <w:trHeight w:hRule="exact" w:val="437"/>
        </w:trPr>
        <w:tc>
          <w:tcPr>
            <w:tcW w:w="6936"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firstLine="0"/>
              <w:jc w:val="left"/>
            </w:pPr>
            <w:r>
              <w:t>Выходные субботы</w:t>
            </w:r>
          </w:p>
        </w:tc>
        <w:tc>
          <w:tcPr>
            <w:tcW w:w="1411"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firstLine="0"/>
            </w:pPr>
            <w:r>
              <w:t>50</w:t>
            </w:r>
          </w:p>
        </w:tc>
        <w:tc>
          <w:tcPr>
            <w:tcW w:w="1541" w:type="dxa"/>
            <w:tcBorders>
              <w:top w:val="single" w:sz="4" w:space="0" w:color="auto"/>
              <w:left w:val="single" w:sz="4" w:space="0" w:color="auto"/>
              <w:bottom w:val="nil"/>
              <w:right w:val="single" w:sz="4" w:space="0" w:color="auto"/>
            </w:tcBorders>
            <w:shd w:val="clear" w:color="auto" w:fill="FFFFFF"/>
            <w:hideMark/>
          </w:tcPr>
          <w:p w:rsidR="00FF4CF4" w:rsidRDefault="00FF4CF4">
            <w:pPr>
              <w:pStyle w:val="22"/>
              <w:shd w:val="clear" w:color="auto" w:fill="auto"/>
              <w:spacing w:line="288" w:lineRule="exact"/>
              <w:ind w:firstLine="0"/>
            </w:pPr>
            <w:r>
              <w:t>50</w:t>
            </w:r>
          </w:p>
        </w:tc>
      </w:tr>
      <w:tr w:rsidR="00FF4CF4" w:rsidTr="00FF4CF4">
        <w:trPr>
          <w:trHeight w:hRule="exact" w:val="422"/>
        </w:trPr>
        <w:tc>
          <w:tcPr>
            <w:tcW w:w="6936"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firstLine="0"/>
              <w:jc w:val="left"/>
            </w:pPr>
            <w:r>
              <w:t>Неявки на работу, дни</w:t>
            </w:r>
          </w:p>
        </w:tc>
        <w:tc>
          <w:tcPr>
            <w:tcW w:w="1411"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firstLine="0"/>
            </w:pPr>
            <w:r>
              <w:t>37</w:t>
            </w:r>
          </w:p>
        </w:tc>
        <w:tc>
          <w:tcPr>
            <w:tcW w:w="1541" w:type="dxa"/>
            <w:tcBorders>
              <w:top w:val="single" w:sz="4" w:space="0" w:color="auto"/>
              <w:left w:val="single" w:sz="4" w:space="0" w:color="auto"/>
              <w:bottom w:val="nil"/>
              <w:right w:val="single" w:sz="4" w:space="0" w:color="auto"/>
            </w:tcBorders>
            <w:shd w:val="clear" w:color="auto" w:fill="FFFFFF"/>
            <w:hideMark/>
          </w:tcPr>
          <w:p w:rsidR="00FF4CF4" w:rsidRDefault="00FF4CF4">
            <w:pPr>
              <w:pStyle w:val="22"/>
              <w:shd w:val="clear" w:color="auto" w:fill="auto"/>
              <w:spacing w:line="288" w:lineRule="exact"/>
              <w:ind w:firstLine="0"/>
            </w:pPr>
            <w:r>
              <w:t>30</w:t>
            </w:r>
          </w:p>
        </w:tc>
      </w:tr>
      <w:tr w:rsidR="00FF4CF4" w:rsidTr="00FF4CF4">
        <w:trPr>
          <w:trHeight w:hRule="exact" w:val="432"/>
        </w:trPr>
        <w:tc>
          <w:tcPr>
            <w:tcW w:w="6936"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firstLine="0"/>
              <w:jc w:val="left"/>
            </w:pPr>
            <w:r>
              <w:t>в том числе:</w:t>
            </w:r>
          </w:p>
        </w:tc>
        <w:tc>
          <w:tcPr>
            <w:tcW w:w="1411" w:type="dxa"/>
            <w:tcBorders>
              <w:top w:val="single" w:sz="4" w:space="0" w:color="auto"/>
              <w:left w:val="single" w:sz="4" w:space="0" w:color="auto"/>
              <w:bottom w:val="nil"/>
              <w:right w:val="nil"/>
            </w:tcBorders>
            <w:shd w:val="clear" w:color="auto" w:fill="FFFFFF"/>
          </w:tcPr>
          <w:p w:rsidR="00FF4CF4" w:rsidRDefault="00FF4CF4">
            <w:pPr>
              <w:rPr>
                <w:sz w:val="10"/>
                <w:szCs w:val="10"/>
              </w:rPr>
            </w:pPr>
          </w:p>
        </w:tc>
        <w:tc>
          <w:tcPr>
            <w:tcW w:w="1541" w:type="dxa"/>
            <w:tcBorders>
              <w:top w:val="single" w:sz="4" w:space="0" w:color="auto"/>
              <w:left w:val="single" w:sz="4" w:space="0" w:color="auto"/>
              <w:bottom w:val="nil"/>
              <w:right w:val="single" w:sz="4" w:space="0" w:color="auto"/>
            </w:tcBorders>
            <w:shd w:val="clear" w:color="auto" w:fill="FFFFFF"/>
          </w:tcPr>
          <w:p w:rsidR="00FF4CF4" w:rsidRDefault="00FF4CF4">
            <w:pPr>
              <w:rPr>
                <w:sz w:val="10"/>
                <w:szCs w:val="10"/>
              </w:rPr>
            </w:pPr>
          </w:p>
        </w:tc>
      </w:tr>
      <w:tr w:rsidR="00FF4CF4" w:rsidTr="00FF4CF4">
        <w:trPr>
          <w:trHeight w:hRule="exact" w:val="437"/>
        </w:trPr>
        <w:tc>
          <w:tcPr>
            <w:tcW w:w="6936" w:type="dxa"/>
            <w:tcBorders>
              <w:top w:val="single" w:sz="4" w:space="0" w:color="auto"/>
              <w:left w:val="single" w:sz="4" w:space="0" w:color="auto"/>
              <w:bottom w:val="nil"/>
              <w:right w:val="nil"/>
            </w:tcBorders>
            <w:shd w:val="clear" w:color="auto" w:fill="FFFFFF"/>
            <w:vAlign w:val="center"/>
            <w:hideMark/>
          </w:tcPr>
          <w:p w:rsidR="00FF4CF4" w:rsidRDefault="00FF4CF4">
            <w:pPr>
              <w:pStyle w:val="22"/>
              <w:shd w:val="clear" w:color="auto" w:fill="auto"/>
              <w:spacing w:line="288" w:lineRule="exact"/>
              <w:ind w:firstLine="0"/>
              <w:jc w:val="left"/>
            </w:pPr>
            <w:r>
              <w:t>ежегодные отпуска</w:t>
            </w:r>
          </w:p>
        </w:tc>
        <w:tc>
          <w:tcPr>
            <w:tcW w:w="1411" w:type="dxa"/>
            <w:tcBorders>
              <w:top w:val="single" w:sz="4" w:space="0" w:color="auto"/>
              <w:left w:val="single" w:sz="4" w:space="0" w:color="auto"/>
              <w:bottom w:val="nil"/>
              <w:right w:val="nil"/>
            </w:tcBorders>
            <w:shd w:val="clear" w:color="auto" w:fill="FFFFFF"/>
            <w:vAlign w:val="center"/>
            <w:hideMark/>
          </w:tcPr>
          <w:p w:rsidR="00FF4CF4" w:rsidRDefault="00FF4CF4">
            <w:pPr>
              <w:pStyle w:val="22"/>
              <w:shd w:val="clear" w:color="auto" w:fill="auto"/>
              <w:spacing w:line="288" w:lineRule="exact"/>
              <w:ind w:firstLine="0"/>
            </w:pPr>
            <w:r>
              <w:t>16</w:t>
            </w:r>
          </w:p>
        </w:tc>
        <w:tc>
          <w:tcPr>
            <w:tcW w:w="1541" w:type="dxa"/>
            <w:tcBorders>
              <w:top w:val="single" w:sz="4" w:space="0" w:color="auto"/>
              <w:left w:val="single" w:sz="4" w:space="0" w:color="auto"/>
              <w:bottom w:val="nil"/>
              <w:right w:val="single" w:sz="4" w:space="0" w:color="auto"/>
            </w:tcBorders>
            <w:shd w:val="clear" w:color="auto" w:fill="FFFFFF"/>
            <w:vAlign w:val="center"/>
            <w:hideMark/>
          </w:tcPr>
          <w:p w:rsidR="00FF4CF4" w:rsidRDefault="00FF4CF4">
            <w:pPr>
              <w:pStyle w:val="22"/>
              <w:shd w:val="clear" w:color="auto" w:fill="auto"/>
              <w:spacing w:line="288" w:lineRule="exact"/>
              <w:ind w:firstLine="0"/>
            </w:pPr>
            <w:r>
              <w:t>16</w:t>
            </w:r>
          </w:p>
        </w:tc>
      </w:tr>
      <w:tr w:rsidR="00FF4CF4" w:rsidTr="00FF4CF4">
        <w:trPr>
          <w:trHeight w:hRule="exact" w:val="422"/>
        </w:trPr>
        <w:tc>
          <w:tcPr>
            <w:tcW w:w="6936"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firstLine="0"/>
              <w:jc w:val="left"/>
            </w:pPr>
            <w:r>
              <w:t>отпуска по учебе</w:t>
            </w:r>
          </w:p>
        </w:tc>
        <w:tc>
          <w:tcPr>
            <w:tcW w:w="1411"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firstLine="0"/>
            </w:pPr>
            <w:r>
              <w:t>-</w:t>
            </w:r>
          </w:p>
        </w:tc>
        <w:tc>
          <w:tcPr>
            <w:tcW w:w="1541" w:type="dxa"/>
            <w:tcBorders>
              <w:top w:val="single" w:sz="4" w:space="0" w:color="auto"/>
              <w:left w:val="single" w:sz="4" w:space="0" w:color="auto"/>
              <w:bottom w:val="nil"/>
              <w:right w:val="single" w:sz="4" w:space="0" w:color="auto"/>
            </w:tcBorders>
            <w:shd w:val="clear" w:color="auto" w:fill="FFFFFF"/>
            <w:hideMark/>
          </w:tcPr>
          <w:p w:rsidR="00FF4CF4" w:rsidRDefault="00FF4CF4">
            <w:pPr>
              <w:pStyle w:val="22"/>
              <w:shd w:val="clear" w:color="auto" w:fill="auto"/>
              <w:spacing w:line="288" w:lineRule="exact"/>
              <w:ind w:firstLine="0"/>
            </w:pPr>
            <w:r>
              <w:t>-</w:t>
            </w:r>
          </w:p>
        </w:tc>
      </w:tr>
      <w:tr w:rsidR="00FF4CF4" w:rsidTr="00FF4CF4">
        <w:trPr>
          <w:trHeight w:hRule="exact" w:val="432"/>
        </w:trPr>
        <w:tc>
          <w:tcPr>
            <w:tcW w:w="6936" w:type="dxa"/>
            <w:tcBorders>
              <w:top w:val="single" w:sz="4" w:space="0" w:color="auto"/>
              <w:left w:val="single" w:sz="4" w:space="0" w:color="auto"/>
              <w:bottom w:val="nil"/>
              <w:right w:val="nil"/>
            </w:tcBorders>
            <w:shd w:val="clear" w:color="auto" w:fill="FFFFFF"/>
            <w:vAlign w:val="center"/>
            <w:hideMark/>
          </w:tcPr>
          <w:p w:rsidR="00FF4CF4" w:rsidRDefault="00FF4CF4">
            <w:pPr>
              <w:pStyle w:val="22"/>
              <w:shd w:val="clear" w:color="auto" w:fill="auto"/>
              <w:spacing w:line="288" w:lineRule="exact"/>
              <w:ind w:firstLine="0"/>
              <w:jc w:val="left"/>
              <w:rPr>
                <w:lang w:val="ru-RU"/>
              </w:rPr>
            </w:pPr>
            <w:r>
              <w:rPr>
                <w:lang w:val="ru-RU"/>
              </w:rPr>
              <w:t>отпуска по беременности и роды</w:t>
            </w:r>
          </w:p>
        </w:tc>
        <w:tc>
          <w:tcPr>
            <w:tcW w:w="1411"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firstLine="0"/>
            </w:pPr>
            <w:r>
              <w:t>-</w:t>
            </w:r>
          </w:p>
        </w:tc>
        <w:tc>
          <w:tcPr>
            <w:tcW w:w="1541" w:type="dxa"/>
            <w:tcBorders>
              <w:top w:val="single" w:sz="4" w:space="0" w:color="auto"/>
              <w:left w:val="single" w:sz="4" w:space="0" w:color="auto"/>
              <w:bottom w:val="nil"/>
              <w:right w:val="single" w:sz="4" w:space="0" w:color="auto"/>
            </w:tcBorders>
            <w:shd w:val="clear" w:color="auto" w:fill="FFFFFF"/>
            <w:hideMark/>
          </w:tcPr>
          <w:p w:rsidR="00FF4CF4" w:rsidRDefault="00FF4CF4">
            <w:pPr>
              <w:pStyle w:val="22"/>
              <w:shd w:val="clear" w:color="auto" w:fill="auto"/>
              <w:spacing w:line="288" w:lineRule="exact"/>
              <w:ind w:firstLine="0"/>
            </w:pPr>
            <w:r>
              <w:t>-</w:t>
            </w:r>
          </w:p>
        </w:tc>
      </w:tr>
      <w:tr w:rsidR="00FF4CF4" w:rsidTr="00FF4CF4">
        <w:trPr>
          <w:trHeight w:hRule="exact" w:val="422"/>
        </w:trPr>
        <w:tc>
          <w:tcPr>
            <w:tcW w:w="6936"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firstLine="0"/>
              <w:jc w:val="left"/>
            </w:pPr>
            <w:r>
              <w:t>дополнительные (по болезни)</w:t>
            </w:r>
          </w:p>
        </w:tc>
        <w:tc>
          <w:tcPr>
            <w:tcW w:w="1411"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firstLine="0"/>
            </w:pPr>
            <w:r>
              <w:t>7</w:t>
            </w:r>
          </w:p>
        </w:tc>
        <w:tc>
          <w:tcPr>
            <w:tcW w:w="1541" w:type="dxa"/>
            <w:tcBorders>
              <w:top w:val="single" w:sz="4" w:space="0" w:color="auto"/>
              <w:left w:val="single" w:sz="4" w:space="0" w:color="auto"/>
              <w:bottom w:val="nil"/>
              <w:right w:val="single" w:sz="4" w:space="0" w:color="auto"/>
            </w:tcBorders>
            <w:shd w:val="clear" w:color="auto" w:fill="FFFFFF"/>
            <w:vAlign w:val="center"/>
            <w:hideMark/>
          </w:tcPr>
          <w:p w:rsidR="00FF4CF4" w:rsidRDefault="00FF4CF4">
            <w:pPr>
              <w:pStyle w:val="22"/>
              <w:shd w:val="clear" w:color="auto" w:fill="auto"/>
              <w:spacing w:line="288" w:lineRule="exact"/>
              <w:ind w:firstLine="0"/>
            </w:pPr>
            <w:r>
              <w:t>8</w:t>
            </w:r>
          </w:p>
        </w:tc>
      </w:tr>
      <w:tr w:rsidR="00FF4CF4" w:rsidTr="00FF4CF4">
        <w:trPr>
          <w:trHeight w:hRule="exact" w:val="437"/>
        </w:trPr>
        <w:tc>
          <w:tcPr>
            <w:tcW w:w="6936"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firstLine="0"/>
              <w:jc w:val="left"/>
            </w:pPr>
            <w:r>
              <w:t>отпуска с разрешения администрации</w:t>
            </w:r>
          </w:p>
        </w:tc>
        <w:tc>
          <w:tcPr>
            <w:tcW w:w="1411" w:type="dxa"/>
            <w:tcBorders>
              <w:top w:val="single" w:sz="4" w:space="0" w:color="auto"/>
              <w:left w:val="single" w:sz="4" w:space="0" w:color="auto"/>
              <w:bottom w:val="nil"/>
              <w:right w:val="nil"/>
            </w:tcBorders>
            <w:shd w:val="clear" w:color="auto" w:fill="FFFFFF"/>
            <w:vAlign w:val="center"/>
            <w:hideMark/>
          </w:tcPr>
          <w:p w:rsidR="00FF4CF4" w:rsidRDefault="00FF4CF4">
            <w:pPr>
              <w:pStyle w:val="22"/>
              <w:shd w:val="clear" w:color="auto" w:fill="auto"/>
              <w:spacing w:line="288" w:lineRule="exact"/>
              <w:ind w:firstLine="0"/>
            </w:pPr>
            <w:r>
              <w:t>6</w:t>
            </w:r>
          </w:p>
        </w:tc>
        <w:tc>
          <w:tcPr>
            <w:tcW w:w="1541" w:type="dxa"/>
            <w:tcBorders>
              <w:top w:val="single" w:sz="4" w:space="0" w:color="auto"/>
              <w:left w:val="single" w:sz="4" w:space="0" w:color="auto"/>
              <w:bottom w:val="nil"/>
              <w:right w:val="single" w:sz="4" w:space="0" w:color="auto"/>
            </w:tcBorders>
            <w:shd w:val="clear" w:color="auto" w:fill="FFFFFF"/>
            <w:hideMark/>
          </w:tcPr>
          <w:p w:rsidR="00FF4CF4" w:rsidRDefault="00FF4CF4">
            <w:pPr>
              <w:pStyle w:val="22"/>
              <w:shd w:val="clear" w:color="auto" w:fill="auto"/>
              <w:spacing w:line="288" w:lineRule="exact"/>
              <w:ind w:firstLine="0"/>
            </w:pPr>
            <w:r>
              <w:t>4</w:t>
            </w:r>
          </w:p>
        </w:tc>
      </w:tr>
      <w:tr w:rsidR="00FF4CF4" w:rsidTr="00FF4CF4">
        <w:trPr>
          <w:trHeight w:hRule="exact" w:val="418"/>
        </w:trPr>
        <w:tc>
          <w:tcPr>
            <w:tcW w:w="6936" w:type="dxa"/>
            <w:tcBorders>
              <w:top w:val="single" w:sz="4" w:space="0" w:color="auto"/>
              <w:left w:val="single" w:sz="4" w:space="0" w:color="auto"/>
              <w:bottom w:val="nil"/>
              <w:right w:val="nil"/>
            </w:tcBorders>
            <w:shd w:val="clear" w:color="auto" w:fill="FFFFFF"/>
            <w:vAlign w:val="center"/>
            <w:hideMark/>
          </w:tcPr>
          <w:p w:rsidR="00FF4CF4" w:rsidRDefault="00FF4CF4">
            <w:pPr>
              <w:pStyle w:val="22"/>
              <w:shd w:val="clear" w:color="auto" w:fill="auto"/>
              <w:spacing w:line="288" w:lineRule="exact"/>
              <w:ind w:firstLine="0"/>
              <w:jc w:val="left"/>
            </w:pPr>
            <w:r>
              <w:t>прогулы</w:t>
            </w:r>
          </w:p>
        </w:tc>
        <w:tc>
          <w:tcPr>
            <w:tcW w:w="1411" w:type="dxa"/>
            <w:tcBorders>
              <w:top w:val="single" w:sz="4" w:space="0" w:color="auto"/>
              <w:left w:val="single" w:sz="4" w:space="0" w:color="auto"/>
              <w:bottom w:val="nil"/>
              <w:right w:val="nil"/>
            </w:tcBorders>
            <w:shd w:val="clear" w:color="auto" w:fill="FFFFFF"/>
            <w:vAlign w:val="center"/>
            <w:hideMark/>
          </w:tcPr>
          <w:p w:rsidR="00FF4CF4" w:rsidRDefault="00FF4CF4">
            <w:pPr>
              <w:pStyle w:val="22"/>
              <w:shd w:val="clear" w:color="auto" w:fill="auto"/>
              <w:spacing w:line="288" w:lineRule="exact"/>
              <w:ind w:firstLine="0"/>
            </w:pPr>
            <w:r>
              <w:t>4</w:t>
            </w:r>
          </w:p>
        </w:tc>
        <w:tc>
          <w:tcPr>
            <w:tcW w:w="1541" w:type="dxa"/>
            <w:tcBorders>
              <w:top w:val="single" w:sz="4" w:space="0" w:color="auto"/>
              <w:left w:val="single" w:sz="4" w:space="0" w:color="auto"/>
              <w:bottom w:val="nil"/>
              <w:right w:val="single" w:sz="4" w:space="0" w:color="auto"/>
            </w:tcBorders>
            <w:shd w:val="clear" w:color="auto" w:fill="FFFFFF"/>
            <w:vAlign w:val="center"/>
            <w:hideMark/>
          </w:tcPr>
          <w:p w:rsidR="00FF4CF4" w:rsidRDefault="00FF4CF4">
            <w:pPr>
              <w:pStyle w:val="22"/>
              <w:shd w:val="clear" w:color="auto" w:fill="auto"/>
              <w:spacing w:line="288" w:lineRule="exact"/>
              <w:ind w:firstLine="0"/>
            </w:pPr>
            <w:r>
              <w:t>-</w:t>
            </w:r>
          </w:p>
        </w:tc>
      </w:tr>
      <w:tr w:rsidR="00FF4CF4" w:rsidTr="00FF4CF4">
        <w:trPr>
          <w:trHeight w:hRule="exact" w:val="437"/>
        </w:trPr>
        <w:tc>
          <w:tcPr>
            <w:tcW w:w="6936" w:type="dxa"/>
            <w:tcBorders>
              <w:top w:val="single" w:sz="4" w:space="0" w:color="auto"/>
              <w:left w:val="single" w:sz="4" w:space="0" w:color="auto"/>
              <w:bottom w:val="nil"/>
              <w:right w:val="nil"/>
            </w:tcBorders>
            <w:shd w:val="clear" w:color="auto" w:fill="FFFFFF"/>
            <w:vAlign w:val="center"/>
            <w:hideMark/>
          </w:tcPr>
          <w:p w:rsidR="00FF4CF4" w:rsidRDefault="00FF4CF4">
            <w:pPr>
              <w:pStyle w:val="22"/>
              <w:shd w:val="clear" w:color="auto" w:fill="auto"/>
              <w:spacing w:line="288" w:lineRule="exact"/>
              <w:ind w:firstLine="0"/>
              <w:jc w:val="left"/>
            </w:pPr>
            <w:r>
              <w:t>простои</w:t>
            </w:r>
          </w:p>
        </w:tc>
        <w:tc>
          <w:tcPr>
            <w:tcW w:w="1411" w:type="dxa"/>
            <w:tcBorders>
              <w:top w:val="single" w:sz="4" w:space="0" w:color="auto"/>
              <w:left w:val="single" w:sz="4" w:space="0" w:color="auto"/>
              <w:bottom w:val="nil"/>
              <w:right w:val="nil"/>
            </w:tcBorders>
            <w:shd w:val="clear" w:color="auto" w:fill="FFFFFF"/>
            <w:vAlign w:val="center"/>
            <w:hideMark/>
          </w:tcPr>
          <w:p w:rsidR="00FF4CF4" w:rsidRDefault="00FF4CF4">
            <w:pPr>
              <w:pStyle w:val="22"/>
              <w:shd w:val="clear" w:color="auto" w:fill="auto"/>
              <w:spacing w:line="288" w:lineRule="exact"/>
              <w:ind w:firstLine="0"/>
            </w:pPr>
            <w:r>
              <w:t>4</w:t>
            </w:r>
          </w:p>
        </w:tc>
        <w:tc>
          <w:tcPr>
            <w:tcW w:w="1541" w:type="dxa"/>
            <w:tcBorders>
              <w:top w:val="single" w:sz="4" w:space="0" w:color="auto"/>
              <w:left w:val="single" w:sz="4" w:space="0" w:color="auto"/>
              <w:bottom w:val="nil"/>
              <w:right w:val="single" w:sz="4" w:space="0" w:color="auto"/>
            </w:tcBorders>
            <w:shd w:val="clear" w:color="auto" w:fill="FFFFFF"/>
            <w:vAlign w:val="center"/>
            <w:hideMark/>
          </w:tcPr>
          <w:p w:rsidR="00FF4CF4" w:rsidRDefault="00FF4CF4">
            <w:pPr>
              <w:pStyle w:val="22"/>
              <w:shd w:val="clear" w:color="auto" w:fill="auto"/>
              <w:spacing w:line="288" w:lineRule="exact"/>
              <w:ind w:firstLine="0"/>
            </w:pPr>
            <w:r>
              <w:t>2</w:t>
            </w:r>
          </w:p>
        </w:tc>
      </w:tr>
      <w:tr w:rsidR="00FF4CF4" w:rsidTr="00FF4CF4">
        <w:trPr>
          <w:trHeight w:hRule="exact" w:val="437"/>
        </w:trPr>
        <w:tc>
          <w:tcPr>
            <w:tcW w:w="6936" w:type="dxa"/>
            <w:tcBorders>
              <w:top w:val="single" w:sz="4" w:space="0" w:color="auto"/>
              <w:left w:val="single" w:sz="4" w:space="0" w:color="auto"/>
              <w:bottom w:val="nil"/>
              <w:right w:val="nil"/>
            </w:tcBorders>
            <w:shd w:val="clear" w:color="auto" w:fill="FFFFFF"/>
            <w:vAlign w:val="center"/>
            <w:hideMark/>
          </w:tcPr>
          <w:p w:rsidR="00FF4CF4" w:rsidRDefault="00FF4CF4">
            <w:pPr>
              <w:pStyle w:val="22"/>
              <w:shd w:val="clear" w:color="auto" w:fill="auto"/>
              <w:spacing w:line="288" w:lineRule="exact"/>
              <w:ind w:firstLine="0"/>
              <w:jc w:val="left"/>
              <w:rPr>
                <w:lang w:val="ru-RU"/>
              </w:rPr>
            </w:pPr>
            <w:r>
              <w:rPr>
                <w:lang w:val="ru-RU"/>
              </w:rPr>
              <w:t>Номинальная продолжительность рабочей смены, ч</w:t>
            </w:r>
          </w:p>
        </w:tc>
        <w:tc>
          <w:tcPr>
            <w:tcW w:w="1411" w:type="dxa"/>
            <w:tcBorders>
              <w:top w:val="single" w:sz="4" w:space="0" w:color="auto"/>
              <w:left w:val="single" w:sz="4" w:space="0" w:color="auto"/>
              <w:bottom w:val="nil"/>
              <w:right w:val="nil"/>
            </w:tcBorders>
            <w:shd w:val="clear" w:color="auto" w:fill="FFFFFF"/>
            <w:vAlign w:val="center"/>
            <w:hideMark/>
          </w:tcPr>
          <w:p w:rsidR="00FF4CF4" w:rsidRDefault="00FF4CF4">
            <w:pPr>
              <w:pStyle w:val="22"/>
              <w:shd w:val="clear" w:color="auto" w:fill="auto"/>
              <w:spacing w:line="288" w:lineRule="exact"/>
              <w:ind w:firstLine="0"/>
            </w:pPr>
            <w:r>
              <w:t>8</w:t>
            </w:r>
          </w:p>
        </w:tc>
        <w:tc>
          <w:tcPr>
            <w:tcW w:w="1541" w:type="dxa"/>
            <w:tcBorders>
              <w:top w:val="single" w:sz="4" w:space="0" w:color="auto"/>
              <w:left w:val="single" w:sz="4" w:space="0" w:color="auto"/>
              <w:bottom w:val="nil"/>
              <w:right w:val="single" w:sz="4" w:space="0" w:color="auto"/>
            </w:tcBorders>
            <w:shd w:val="clear" w:color="auto" w:fill="FFFFFF"/>
            <w:vAlign w:val="center"/>
            <w:hideMark/>
          </w:tcPr>
          <w:p w:rsidR="00FF4CF4" w:rsidRDefault="00FF4CF4">
            <w:pPr>
              <w:pStyle w:val="22"/>
              <w:shd w:val="clear" w:color="auto" w:fill="auto"/>
              <w:spacing w:line="288" w:lineRule="exact"/>
              <w:ind w:firstLine="0"/>
            </w:pPr>
            <w:r>
              <w:t>8</w:t>
            </w:r>
          </w:p>
        </w:tc>
      </w:tr>
      <w:tr w:rsidR="00FF4CF4" w:rsidTr="00FF4CF4">
        <w:trPr>
          <w:trHeight w:hRule="exact" w:val="418"/>
        </w:trPr>
        <w:tc>
          <w:tcPr>
            <w:tcW w:w="6936"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firstLine="0"/>
              <w:jc w:val="left"/>
            </w:pPr>
            <w:r>
              <w:t>Праздничные, сокращенные дни, ч</w:t>
            </w:r>
          </w:p>
        </w:tc>
        <w:tc>
          <w:tcPr>
            <w:tcW w:w="1411"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firstLine="0"/>
            </w:pPr>
            <w:r>
              <w:t>9</w:t>
            </w:r>
          </w:p>
        </w:tc>
        <w:tc>
          <w:tcPr>
            <w:tcW w:w="1541" w:type="dxa"/>
            <w:tcBorders>
              <w:top w:val="single" w:sz="4" w:space="0" w:color="auto"/>
              <w:left w:val="single" w:sz="4" w:space="0" w:color="auto"/>
              <w:bottom w:val="nil"/>
              <w:right w:val="single" w:sz="4" w:space="0" w:color="auto"/>
            </w:tcBorders>
            <w:shd w:val="clear" w:color="auto" w:fill="FFFFFF"/>
            <w:hideMark/>
          </w:tcPr>
          <w:p w:rsidR="00FF4CF4" w:rsidRDefault="00FF4CF4">
            <w:pPr>
              <w:pStyle w:val="22"/>
              <w:shd w:val="clear" w:color="auto" w:fill="auto"/>
              <w:spacing w:line="288" w:lineRule="exact"/>
              <w:ind w:firstLine="0"/>
            </w:pPr>
            <w:r>
              <w:t>9</w:t>
            </w:r>
          </w:p>
        </w:tc>
      </w:tr>
      <w:tr w:rsidR="00FF4CF4" w:rsidTr="00FF4CF4">
        <w:trPr>
          <w:trHeight w:hRule="exact" w:val="437"/>
        </w:trPr>
        <w:tc>
          <w:tcPr>
            <w:tcW w:w="6936"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firstLine="0"/>
              <w:jc w:val="left"/>
            </w:pPr>
            <w:r>
              <w:t>Льготное время подросткам, ч</w:t>
            </w:r>
          </w:p>
        </w:tc>
        <w:tc>
          <w:tcPr>
            <w:tcW w:w="1411" w:type="dxa"/>
            <w:tcBorders>
              <w:top w:val="single" w:sz="4" w:space="0" w:color="auto"/>
              <w:left w:val="single" w:sz="4" w:space="0" w:color="auto"/>
              <w:bottom w:val="nil"/>
              <w:right w:val="nil"/>
            </w:tcBorders>
            <w:shd w:val="clear" w:color="auto" w:fill="FFFFFF"/>
          </w:tcPr>
          <w:p w:rsidR="00FF4CF4" w:rsidRDefault="00FF4CF4">
            <w:pPr>
              <w:rPr>
                <w:sz w:val="10"/>
                <w:szCs w:val="10"/>
              </w:rPr>
            </w:pPr>
          </w:p>
        </w:tc>
        <w:tc>
          <w:tcPr>
            <w:tcW w:w="1541" w:type="dxa"/>
            <w:tcBorders>
              <w:top w:val="single" w:sz="4" w:space="0" w:color="auto"/>
              <w:left w:val="single" w:sz="4" w:space="0" w:color="auto"/>
              <w:bottom w:val="nil"/>
              <w:right w:val="single" w:sz="4" w:space="0" w:color="auto"/>
            </w:tcBorders>
            <w:shd w:val="clear" w:color="auto" w:fill="FFFFFF"/>
            <w:vAlign w:val="center"/>
            <w:hideMark/>
          </w:tcPr>
          <w:p w:rsidR="00FF4CF4" w:rsidRDefault="00FF4CF4">
            <w:pPr>
              <w:pStyle w:val="22"/>
              <w:shd w:val="clear" w:color="auto" w:fill="auto"/>
              <w:spacing w:line="288" w:lineRule="exact"/>
              <w:ind w:firstLine="0"/>
            </w:pPr>
            <w:r>
              <w:t>-</w:t>
            </w:r>
          </w:p>
        </w:tc>
      </w:tr>
      <w:tr w:rsidR="00FF4CF4" w:rsidTr="00FF4CF4">
        <w:trPr>
          <w:trHeight w:hRule="exact" w:val="422"/>
        </w:trPr>
        <w:tc>
          <w:tcPr>
            <w:tcW w:w="6936"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firstLine="0"/>
              <w:jc w:val="left"/>
            </w:pPr>
            <w:r>
              <w:t>Внутрисменные простои, ч</w:t>
            </w:r>
          </w:p>
        </w:tc>
        <w:tc>
          <w:tcPr>
            <w:tcW w:w="1411" w:type="dxa"/>
            <w:tcBorders>
              <w:top w:val="single" w:sz="4" w:space="0" w:color="auto"/>
              <w:left w:val="single" w:sz="4" w:space="0" w:color="auto"/>
              <w:bottom w:val="nil"/>
              <w:right w:val="nil"/>
            </w:tcBorders>
            <w:shd w:val="clear" w:color="auto" w:fill="FFFFFF"/>
            <w:vAlign w:val="center"/>
            <w:hideMark/>
          </w:tcPr>
          <w:p w:rsidR="00FF4CF4" w:rsidRDefault="00FF4CF4">
            <w:pPr>
              <w:pStyle w:val="22"/>
              <w:shd w:val="clear" w:color="auto" w:fill="auto"/>
              <w:spacing w:line="288" w:lineRule="exact"/>
              <w:ind w:firstLine="0"/>
            </w:pPr>
            <w:r>
              <w:t>21</w:t>
            </w:r>
          </w:p>
        </w:tc>
        <w:tc>
          <w:tcPr>
            <w:tcW w:w="1541" w:type="dxa"/>
            <w:tcBorders>
              <w:top w:val="single" w:sz="4" w:space="0" w:color="auto"/>
              <w:left w:val="single" w:sz="4" w:space="0" w:color="auto"/>
              <w:bottom w:val="nil"/>
              <w:right w:val="single" w:sz="4" w:space="0" w:color="auto"/>
            </w:tcBorders>
            <w:shd w:val="clear" w:color="auto" w:fill="FFFFFF"/>
            <w:vAlign w:val="center"/>
            <w:hideMark/>
          </w:tcPr>
          <w:p w:rsidR="00FF4CF4" w:rsidRDefault="00FF4CF4">
            <w:pPr>
              <w:pStyle w:val="22"/>
              <w:shd w:val="clear" w:color="auto" w:fill="auto"/>
              <w:spacing w:line="288" w:lineRule="exact"/>
              <w:ind w:firstLine="0"/>
            </w:pPr>
            <w:r>
              <w:t>11</w:t>
            </w:r>
          </w:p>
        </w:tc>
      </w:tr>
      <w:tr w:rsidR="00FF4CF4" w:rsidTr="00FF4CF4">
        <w:trPr>
          <w:trHeight w:hRule="exact" w:val="432"/>
        </w:trPr>
        <w:tc>
          <w:tcPr>
            <w:tcW w:w="6936" w:type="dxa"/>
            <w:tcBorders>
              <w:top w:val="single" w:sz="4" w:space="0" w:color="auto"/>
              <w:left w:val="single" w:sz="4" w:space="0" w:color="auto"/>
              <w:bottom w:val="nil"/>
              <w:right w:val="nil"/>
            </w:tcBorders>
            <w:shd w:val="clear" w:color="auto" w:fill="FFFFFF"/>
            <w:vAlign w:val="center"/>
            <w:hideMark/>
          </w:tcPr>
          <w:p w:rsidR="00FF4CF4" w:rsidRDefault="00FF4CF4">
            <w:pPr>
              <w:pStyle w:val="22"/>
              <w:shd w:val="clear" w:color="auto" w:fill="auto"/>
              <w:spacing w:line="288" w:lineRule="exact"/>
              <w:ind w:firstLine="0"/>
              <w:jc w:val="left"/>
            </w:pPr>
            <w:r>
              <w:t>сверхурочное время, ч</w:t>
            </w:r>
          </w:p>
        </w:tc>
        <w:tc>
          <w:tcPr>
            <w:tcW w:w="1411"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firstLine="0"/>
            </w:pPr>
            <w:r>
              <w:t>-</w:t>
            </w:r>
          </w:p>
        </w:tc>
        <w:tc>
          <w:tcPr>
            <w:tcW w:w="1541" w:type="dxa"/>
            <w:tcBorders>
              <w:top w:val="single" w:sz="4" w:space="0" w:color="auto"/>
              <w:left w:val="single" w:sz="4" w:space="0" w:color="auto"/>
              <w:bottom w:val="nil"/>
              <w:right w:val="single" w:sz="4" w:space="0" w:color="auto"/>
            </w:tcBorders>
            <w:shd w:val="clear" w:color="auto" w:fill="FFFFFF"/>
            <w:vAlign w:val="center"/>
            <w:hideMark/>
          </w:tcPr>
          <w:p w:rsidR="00FF4CF4" w:rsidRDefault="00FF4CF4">
            <w:pPr>
              <w:pStyle w:val="22"/>
              <w:shd w:val="clear" w:color="auto" w:fill="auto"/>
              <w:spacing w:line="288" w:lineRule="exact"/>
              <w:ind w:firstLine="0"/>
            </w:pPr>
            <w:r>
              <w:t>8</w:t>
            </w:r>
          </w:p>
        </w:tc>
      </w:tr>
      <w:tr w:rsidR="00FF4CF4" w:rsidTr="00FF4CF4">
        <w:trPr>
          <w:trHeight w:hRule="exact" w:val="432"/>
        </w:trPr>
        <w:tc>
          <w:tcPr>
            <w:tcW w:w="6936" w:type="dxa"/>
            <w:tcBorders>
              <w:top w:val="single" w:sz="4" w:space="0" w:color="auto"/>
              <w:left w:val="single" w:sz="4" w:space="0" w:color="auto"/>
              <w:bottom w:val="single" w:sz="4" w:space="0" w:color="auto"/>
              <w:right w:val="nil"/>
            </w:tcBorders>
            <w:shd w:val="clear" w:color="auto" w:fill="FFFFFF"/>
            <w:hideMark/>
          </w:tcPr>
          <w:p w:rsidR="00FF4CF4" w:rsidRDefault="00FF4CF4">
            <w:pPr>
              <w:pStyle w:val="22"/>
              <w:shd w:val="clear" w:color="auto" w:fill="auto"/>
              <w:spacing w:line="288" w:lineRule="exact"/>
              <w:ind w:firstLine="0"/>
              <w:jc w:val="left"/>
              <w:rPr>
                <w:lang w:val="ru-RU"/>
              </w:rPr>
            </w:pPr>
            <w:r>
              <w:rPr>
                <w:lang w:val="ru-RU"/>
              </w:rPr>
              <w:t>Непроизводительные затраты рабочего времени, ч</w:t>
            </w:r>
          </w:p>
        </w:tc>
        <w:tc>
          <w:tcPr>
            <w:tcW w:w="1411" w:type="dxa"/>
            <w:tcBorders>
              <w:top w:val="single" w:sz="4" w:space="0" w:color="auto"/>
              <w:left w:val="single" w:sz="4" w:space="0" w:color="auto"/>
              <w:bottom w:val="single" w:sz="4" w:space="0" w:color="auto"/>
              <w:right w:val="nil"/>
            </w:tcBorders>
            <w:shd w:val="clear" w:color="auto" w:fill="FFFFFF"/>
            <w:vAlign w:val="center"/>
            <w:hideMark/>
          </w:tcPr>
          <w:p w:rsidR="00FF4CF4" w:rsidRDefault="00FF4CF4">
            <w:pPr>
              <w:pStyle w:val="22"/>
              <w:shd w:val="clear" w:color="auto" w:fill="auto"/>
              <w:spacing w:line="288" w:lineRule="exact"/>
              <w:ind w:firstLine="0"/>
            </w:pPr>
            <w:r>
              <w:t>18</w:t>
            </w:r>
          </w:p>
        </w:tc>
        <w:tc>
          <w:tcPr>
            <w:tcW w:w="1541" w:type="dxa"/>
            <w:tcBorders>
              <w:top w:val="single" w:sz="4" w:space="0" w:color="auto"/>
              <w:left w:val="single" w:sz="4" w:space="0" w:color="auto"/>
              <w:bottom w:val="single" w:sz="4" w:space="0" w:color="auto"/>
              <w:right w:val="single" w:sz="4" w:space="0" w:color="auto"/>
            </w:tcBorders>
            <w:shd w:val="clear" w:color="auto" w:fill="FFFFFF"/>
            <w:hideMark/>
          </w:tcPr>
          <w:p w:rsidR="00FF4CF4" w:rsidRDefault="00FF4CF4">
            <w:pPr>
              <w:pStyle w:val="22"/>
              <w:shd w:val="clear" w:color="auto" w:fill="auto"/>
              <w:spacing w:line="288" w:lineRule="exact"/>
              <w:ind w:firstLine="0"/>
            </w:pPr>
            <w:r>
              <w:t>15</w:t>
            </w:r>
          </w:p>
        </w:tc>
      </w:tr>
    </w:tbl>
    <w:p w:rsidR="00FF4CF4" w:rsidRDefault="00FF4CF4" w:rsidP="00FF4CF4">
      <w:pPr>
        <w:rPr>
          <w:sz w:val="2"/>
          <w:szCs w:val="2"/>
        </w:rPr>
      </w:pPr>
    </w:p>
    <w:p w:rsidR="00FF4CF4" w:rsidRDefault="00FF4CF4" w:rsidP="00FF4CF4">
      <w:pPr>
        <w:pStyle w:val="22"/>
        <w:shd w:val="clear" w:color="auto" w:fill="auto"/>
        <w:spacing w:after="349" w:line="322" w:lineRule="exact"/>
        <w:ind w:left="840" w:firstLine="0"/>
        <w:jc w:val="left"/>
      </w:pPr>
    </w:p>
    <w:p w:rsidR="00FF4CF4" w:rsidRDefault="00FF4CF4" w:rsidP="00FF4CF4">
      <w:pPr>
        <w:pStyle w:val="22"/>
        <w:shd w:val="clear" w:color="auto" w:fill="auto"/>
        <w:spacing w:after="272" w:line="638" w:lineRule="exact"/>
        <w:ind w:firstLine="0"/>
        <w:jc w:val="right"/>
        <w:rPr>
          <w:lang w:val="ru-RU"/>
        </w:rPr>
      </w:pPr>
      <w:r>
        <w:rPr>
          <w:lang w:val="ru-RU"/>
        </w:rPr>
        <w:t>Данные для расчета трудоемкости производственной программы предприятия</w:t>
      </w:r>
    </w:p>
    <w:tbl>
      <w:tblPr>
        <w:tblOverlap w:val="never"/>
        <w:tblW w:w="0" w:type="auto"/>
        <w:jc w:val="center"/>
        <w:tblLayout w:type="fixed"/>
        <w:tblCellMar>
          <w:left w:w="10" w:type="dxa"/>
          <w:right w:w="10" w:type="dxa"/>
        </w:tblCellMar>
        <w:tblLook w:val="04A0"/>
      </w:tblPr>
      <w:tblGrid>
        <w:gridCol w:w="1258"/>
        <w:gridCol w:w="1128"/>
        <w:gridCol w:w="7250"/>
      </w:tblGrid>
      <w:tr w:rsidR="00FF4CF4" w:rsidTr="00FF4CF4">
        <w:trPr>
          <w:trHeight w:hRule="exact" w:val="384"/>
          <w:jc w:val="center"/>
        </w:trPr>
        <w:tc>
          <w:tcPr>
            <w:tcW w:w="1258" w:type="dxa"/>
            <w:vMerge w:val="restart"/>
            <w:tcBorders>
              <w:top w:val="single" w:sz="4" w:space="0" w:color="auto"/>
              <w:left w:val="single" w:sz="4" w:space="0" w:color="auto"/>
              <w:bottom w:val="nil"/>
              <w:right w:val="nil"/>
            </w:tcBorders>
            <w:shd w:val="clear" w:color="auto" w:fill="FFFFFF"/>
            <w:hideMark/>
          </w:tcPr>
          <w:p w:rsidR="00FF4CF4" w:rsidRDefault="00FF4CF4">
            <w:pPr>
              <w:pStyle w:val="22"/>
              <w:framePr w:w="9634" w:wrap="notBeside" w:vAnchor="text" w:hAnchor="text" w:xAlign="center" w:y="1"/>
              <w:shd w:val="clear" w:color="auto" w:fill="auto"/>
              <w:spacing w:line="360" w:lineRule="exact"/>
              <w:ind w:firstLine="0"/>
              <w:jc w:val="left"/>
            </w:pPr>
            <w:r>
              <w:rPr>
                <w:rStyle w:val="211pt"/>
              </w:rPr>
              <w:t>Наимено</w:t>
            </w:r>
            <w:r>
              <w:rPr>
                <w:rStyle w:val="211pt"/>
              </w:rPr>
              <w:softHyphen/>
            </w:r>
          </w:p>
          <w:p w:rsidR="00FF4CF4" w:rsidRDefault="00FF4CF4">
            <w:pPr>
              <w:pStyle w:val="22"/>
              <w:framePr w:w="9634" w:wrap="notBeside" w:vAnchor="text" w:hAnchor="text" w:xAlign="center" w:y="1"/>
              <w:shd w:val="clear" w:color="auto" w:fill="auto"/>
              <w:spacing w:line="360" w:lineRule="exact"/>
              <w:ind w:firstLine="0"/>
              <w:jc w:val="left"/>
            </w:pPr>
            <w:r>
              <w:rPr>
                <w:rStyle w:val="211pt"/>
              </w:rPr>
              <w:t>вание</w:t>
            </w:r>
          </w:p>
          <w:p w:rsidR="00FF4CF4" w:rsidRDefault="00FF4CF4">
            <w:pPr>
              <w:pStyle w:val="22"/>
              <w:framePr w:w="9634" w:wrap="notBeside" w:vAnchor="text" w:hAnchor="text" w:xAlign="center" w:y="1"/>
              <w:shd w:val="clear" w:color="auto" w:fill="auto"/>
              <w:spacing w:line="360" w:lineRule="exact"/>
              <w:ind w:firstLine="0"/>
              <w:jc w:val="left"/>
            </w:pPr>
            <w:r>
              <w:rPr>
                <w:rStyle w:val="211pt"/>
              </w:rPr>
              <w:t>продук</w:t>
            </w:r>
            <w:r>
              <w:rPr>
                <w:rStyle w:val="211pt"/>
              </w:rPr>
              <w:softHyphen/>
            </w:r>
          </w:p>
          <w:p w:rsidR="00FF4CF4" w:rsidRDefault="00FF4CF4">
            <w:pPr>
              <w:pStyle w:val="22"/>
              <w:framePr w:w="9634" w:wrap="notBeside" w:vAnchor="text" w:hAnchor="text" w:xAlign="center" w:y="1"/>
              <w:shd w:val="clear" w:color="auto" w:fill="auto"/>
              <w:spacing w:line="360" w:lineRule="exact"/>
              <w:ind w:firstLine="0"/>
              <w:jc w:val="left"/>
            </w:pPr>
            <w:r>
              <w:rPr>
                <w:rStyle w:val="211pt"/>
              </w:rPr>
              <w:t>ции</w:t>
            </w:r>
          </w:p>
        </w:tc>
        <w:tc>
          <w:tcPr>
            <w:tcW w:w="1128" w:type="dxa"/>
            <w:vMerge w:val="restart"/>
            <w:tcBorders>
              <w:top w:val="single" w:sz="4" w:space="0" w:color="auto"/>
              <w:left w:val="single" w:sz="4" w:space="0" w:color="auto"/>
              <w:bottom w:val="nil"/>
              <w:right w:val="nil"/>
            </w:tcBorders>
            <w:shd w:val="clear" w:color="auto" w:fill="FFFFFF"/>
            <w:hideMark/>
          </w:tcPr>
          <w:p w:rsidR="00FF4CF4" w:rsidRDefault="00FF4CF4">
            <w:pPr>
              <w:pStyle w:val="22"/>
              <w:framePr w:w="9634" w:wrap="notBeside" w:vAnchor="text" w:hAnchor="text" w:xAlign="center" w:y="1"/>
              <w:shd w:val="clear" w:color="auto" w:fill="auto"/>
              <w:spacing w:line="360" w:lineRule="exact"/>
              <w:ind w:firstLine="0"/>
              <w:jc w:val="left"/>
              <w:rPr>
                <w:lang w:val="ru-RU"/>
              </w:rPr>
            </w:pPr>
            <w:r>
              <w:rPr>
                <w:rStyle w:val="211pt"/>
              </w:rPr>
              <w:t>Норма</w:t>
            </w:r>
          </w:p>
          <w:p w:rsidR="00FF4CF4" w:rsidRDefault="00FF4CF4">
            <w:pPr>
              <w:pStyle w:val="22"/>
              <w:framePr w:w="9634" w:wrap="notBeside" w:vAnchor="text" w:hAnchor="text" w:xAlign="center" w:y="1"/>
              <w:shd w:val="clear" w:color="auto" w:fill="auto"/>
              <w:spacing w:line="360" w:lineRule="exact"/>
              <w:ind w:firstLine="0"/>
              <w:jc w:val="left"/>
              <w:rPr>
                <w:lang w:val="ru-RU"/>
              </w:rPr>
            </w:pPr>
            <w:r>
              <w:rPr>
                <w:rStyle w:val="211pt"/>
              </w:rPr>
              <w:t>времени</w:t>
            </w:r>
          </w:p>
          <w:p w:rsidR="00FF4CF4" w:rsidRDefault="00FF4CF4">
            <w:pPr>
              <w:pStyle w:val="22"/>
              <w:framePr w:w="9634" w:wrap="notBeside" w:vAnchor="text" w:hAnchor="text" w:xAlign="center" w:y="1"/>
              <w:shd w:val="clear" w:color="auto" w:fill="auto"/>
              <w:spacing w:line="360" w:lineRule="exact"/>
              <w:ind w:firstLine="0"/>
              <w:jc w:val="left"/>
              <w:rPr>
                <w:lang w:val="ru-RU"/>
              </w:rPr>
            </w:pPr>
            <w:r>
              <w:rPr>
                <w:rStyle w:val="211pt"/>
              </w:rPr>
              <w:t>на одно</w:t>
            </w:r>
          </w:p>
          <w:p w:rsidR="00FF4CF4" w:rsidRDefault="00FF4CF4">
            <w:pPr>
              <w:pStyle w:val="22"/>
              <w:framePr w:w="9634" w:wrap="notBeside" w:vAnchor="text" w:hAnchor="text" w:xAlign="center" w:y="1"/>
              <w:shd w:val="clear" w:color="auto" w:fill="auto"/>
              <w:spacing w:line="360" w:lineRule="exact"/>
              <w:ind w:firstLine="0"/>
              <w:jc w:val="left"/>
              <w:rPr>
                <w:lang w:val="ru-RU"/>
              </w:rPr>
            </w:pPr>
            <w:r>
              <w:rPr>
                <w:rStyle w:val="211pt"/>
              </w:rPr>
              <w:t>изделие,</w:t>
            </w:r>
          </w:p>
          <w:p w:rsidR="00FF4CF4" w:rsidRDefault="00FF4CF4">
            <w:pPr>
              <w:pStyle w:val="22"/>
              <w:framePr w:w="9634" w:wrap="notBeside" w:vAnchor="text" w:hAnchor="text" w:xAlign="center" w:y="1"/>
              <w:shd w:val="clear" w:color="auto" w:fill="auto"/>
              <w:spacing w:line="360" w:lineRule="exact"/>
              <w:ind w:firstLine="0"/>
              <w:jc w:val="left"/>
            </w:pPr>
            <w:r>
              <w:rPr>
                <w:rStyle w:val="211pt"/>
              </w:rPr>
              <w:t>нормо-</w:t>
            </w:r>
          </w:p>
          <w:p w:rsidR="00FF4CF4" w:rsidRDefault="00FF4CF4">
            <w:pPr>
              <w:pStyle w:val="22"/>
              <w:framePr w:w="9634" w:wrap="notBeside" w:vAnchor="text" w:hAnchor="text" w:xAlign="center" w:y="1"/>
              <w:shd w:val="clear" w:color="auto" w:fill="auto"/>
              <w:spacing w:line="360" w:lineRule="exact"/>
              <w:ind w:firstLine="0"/>
              <w:jc w:val="left"/>
            </w:pPr>
            <w:r>
              <w:rPr>
                <w:rStyle w:val="211pt"/>
              </w:rPr>
              <w:t>час.</w:t>
            </w:r>
          </w:p>
        </w:tc>
        <w:tc>
          <w:tcPr>
            <w:tcW w:w="7250" w:type="dxa"/>
            <w:tcBorders>
              <w:top w:val="single" w:sz="4" w:space="0" w:color="auto"/>
              <w:left w:val="single" w:sz="4" w:space="0" w:color="auto"/>
              <w:bottom w:val="nil"/>
              <w:right w:val="single" w:sz="4" w:space="0" w:color="auto"/>
            </w:tcBorders>
            <w:shd w:val="clear" w:color="auto" w:fill="FFFFFF"/>
            <w:hideMark/>
          </w:tcPr>
          <w:p w:rsidR="00FF4CF4" w:rsidRDefault="00FF4CF4">
            <w:pPr>
              <w:pStyle w:val="22"/>
              <w:framePr w:w="9634" w:wrap="notBeside" w:vAnchor="text" w:hAnchor="text" w:xAlign="center" w:y="1"/>
              <w:shd w:val="clear" w:color="auto" w:fill="auto"/>
              <w:spacing w:line="244" w:lineRule="exact"/>
              <w:ind w:firstLine="0"/>
              <w:rPr>
                <w:lang w:val="ru-RU"/>
              </w:rPr>
            </w:pPr>
            <w:r>
              <w:rPr>
                <w:rStyle w:val="211pt"/>
              </w:rPr>
              <w:t>Объем продукции, шт. по вариантам</w:t>
            </w:r>
          </w:p>
        </w:tc>
      </w:tr>
    </w:tbl>
    <w:tbl>
      <w:tblPr>
        <w:tblOverlap w:val="never"/>
        <w:tblW w:w="0" w:type="auto"/>
        <w:jc w:val="center"/>
        <w:tblLayout w:type="fixed"/>
        <w:tblCellMar>
          <w:left w:w="10" w:type="dxa"/>
          <w:right w:w="10" w:type="dxa"/>
        </w:tblCellMar>
        <w:tblLook w:val="04A0"/>
      </w:tblPr>
      <w:tblGrid>
        <w:gridCol w:w="1258"/>
        <w:gridCol w:w="1128"/>
        <w:gridCol w:w="854"/>
        <w:gridCol w:w="706"/>
        <w:gridCol w:w="706"/>
        <w:gridCol w:w="720"/>
        <w:gridCol w:w="706"/>
        <w:gridCol w:w="706"/>
        <w:gridCol w:w="706"/>
        <w:gridCol w:w="725"/>
        <w:gridCol w:w="706"/>
        <w:gridCol w:w="715"/>
      </w:tblGrid>
      <w:tr w:rsidR="00FF4CF4" w:rsidTr="00FF4CF4">
        <w:trPr>
          <w:trHeight w:hRule="exact" w:val="1786"/>
          <w:jc w:val="center"/>
        </w:trPr>
        <w:tc>
          <w:tcPr>
            <w:tcW w:w="1258" w:type="dxa"/>
            <w:vMerge/>
            <w:tcBorders>
              <w:top w:val="single" w:sz="4" w:space="0" w:color="auto"/>
              <w:left w:val="single" w:sz="4" w:space="0" w:color="auto"/>
              <w:bottom w:val="nil"/>
              <w:right w:val="nil"/>
            </w:tcBorders>
            <w:vAlign w:val="center"/>
            <w:hideMark/>
          </w:tcPr>
          <w:p w:rsidR="00FF4CF4" w:rsidRPr="00FF4CF4" w:rsidRDefault="00FF4CF4">
            <w:pPr>
              <w:spacing w:after="0" w:line="240" w:lineRule="auto"/>
              <w:rPr>
                <w:rFonts w:ascii="Times New Roman" w:eastAsia="Times New Roman" w:hAnsi="Times New Roman" w:cs="Times New Roman"/>
                <w:sz w:val="26"/>
                <w:szCs w:val="26"/>
                <w:lang w:val="ru-RU"/>
              </w:rPr>
            </w:pPr>
          </w:p>
        </w:tc>
        <w:tc>
          <w:tcPr>
            <w:tcW w:w="1128" w:type="dxa"/>
            <w:vMerge/>
            <w:tcBorders>
              <w:top w:val="single" w:sz="4" w:space="0" w:color="auto"/>
              <w:left w:val="single" w:sz="4" w:space="0" w:color="auto"/>
              <w:bottom w:val="nil"/>
              <w:right w:val="nil"/>
            </w:tcBorders>
            <w:vAlign w:val="center"/>
            <w:hideMark/>
          </w:tcPr>
          <w:p w:rsidR="00FF4CF4" w:rsidRPr="00FF4CF4" w:rsidRDefault="00FF4CF4">
            <w:pPr>
              <w:spacing w:after="0" w:line="240" w:lineRule="auto"/>
              <w:rPr>
                <w:rFonts w:ascii="Times New Roman" w:eastAsia="Times New Roman" w:hAnsi="Times New Roman" w:cs="Times New Roman"/>
                <w:sz w:val="26"/>
                <w:szCs w:val="26"/>
                <w:lang w:val="ru-RU"/>
              </w:rPr>
            </w:pPr>
          </w:p>
        </w:tc>
        <w:tc>
          <w:tcPr>
            <w:tcW w:w="854"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9634" w:wrap="notBeside" w:vAnchor="text" w:hAnchor="text" w:xAlign="center" w:y="1"/>
              <w:shd w:val="clear" w:color="auto" w:fill="auto"/>
              <w:spacing w:line="244" w:lineRule="exact"/>
              <w:ind w:firstLine="0"/>
            </w:pPr>
            <w:r>
              <w:rPr>
                <w:rStyle w:val="211pt"/>
              </w:rPr>
              <w:t>1</w:t>
            </w:r>
          </w:p>
        </w:tc>
        <w:tc>
          <w:tcPr>
            <w:tcW w:w="706"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9634" w:wrap="notBeside" w:vAnchor="text" w:hAnchor="text" w:xAlign="center" w:y="1"/>
              <w:shd w:val="clear" w:color="auto" w:fill="auto"/>
              <w:spacing w:line="244" w:lineRule="exact"/>
              <w:ind w:left="300" w:firstLine="0"/>
              <w:jc w:val="left"/>
            </w:pPr>
            <w:r>
              <w:rPr>
                <w:rStyle w:val="211pt"/>
              </w:rPr>
              <w:t>2</w:t>
            </w:r>
          </w:p>
        </w:tc>
        <w:tc>
          <w:tcPr>
            <w:tcW w:w="706"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9634" w:wrap="notBeside" w:vAnchor="text" w:hAnchor="text" w:xAlign="center" w:y="1"/>
              <w:shd w:val="clear" w:color="auto" w:fill="auto"/>
              <w:spacing w:line="244" w:lineRule="exact"/>
              <w:ind w:left="300" w:firstLine="0"/>
              <w:jc w:val="left"/>
            </w:pPr>
            <w:r>
              <w:rPr>
                <w:rStyle w:val="211pt"/>
              </w:rPr>
              <w:t>3</w:t>
            </w:r>
          </w:p>
        </w:tc>
        <w:tc>
          <w:tcPr>
            <w:tcW w:w="720"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9634" w:wrap="notBeside" w:vAnchor="text" w:hAnchor="text" w:xAlign="center" w:y="1"/>
              <w:shd w:val="clear" w:color="auto" w:fill="auto"/>
              <w:spacing w:line="244" w:lineRule="exact"/>
              <w:ind w:left="300" w:firstLine="0"/>
              <w:jc w:val="left"/>
            </w:pPr>
            <w:r>
              <w:rPr>
                <w:rStyle w:val="211pt"/>
              </w:rPr>
              <w:t>4</w:t>
            </w:r>
          </w:p>
        </w:tc>
        <w:tc>
          <w:tcPr>
            <w:tcW w:w="706"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9634" w:wrap="notBeside" w:vAnchor="text" w:hAnchor="text" w:xAlign="center" w:y="1"/>
              <w:shd w:val="clear" w:color="auto" w:fill="auto"/>
              <w:spacing w:line="244" w:lineRule="exact"/>
              <w:ind w:left="300" w:firstLine="0"/>
              <w:jc w:val="left"/>
            </w:pPr>
            <w:r>
              <w:rPr>
                <w:rStyle w:val="211pt"/>
              </w:rPr>
              <w:t>5</w:t>
            </w:r>
          </w:p>
        </w:tc>
        <w:tc>
          <w:tcPr>
            <w:tcW w:w="706"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9634" w:wrap="notBeside" w:vAnchor="text" w:hAnchor="text" w:xAlign="center" w:y="1"/>
              <w:shd w:val="clear" w:color="auto" w:fill="auto"/>
              <w:spacing w:line="244" w:lineRule="exact"/>
              <w:ind w:left="300" w:firstLine="0"/>
              <w:jc w:val="left"/>
            </w:pPr>
            <w:r>
              <w:rPr>
                <w:rStyle w:val="211pt"/>
              </w:rPr>
              <w:t>6</w:t>
            </w:r>
          </w:p>
        </w:tc>
        <w:tc>
          <w:tcPr>
            <w:tcW w:w="706"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9634" w:wrap="notBeside" w:vAnchor="text" w:hAnchor="text" w:xAlign="center" w:y="1"/>
              <w:shd w:val="clear" w:color="auto" w:fill="auto"/>
              <w:spacing w:line="244" w:lineRule="exact"/>
              <w:ind w:left="300" w:firstLine="0"/>
              <w:jc w:val="left"/>
            </w:pPr>
            <w:r>
              <w:rPr>
                <w:rStyle w:val="211pt"/>
              </w:rPr>
              <w:t>7</w:t>
            </w:r>
          </w:p>
        </w:tc>
        <w:tc>
          <w:tcPr>
            <w:tcW w:w="725"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9634" w:wrap="notBeside" w:vAnchor="text" w:hAnchor="text" w:xAlign="center" w:y="1"/>
              <w:shd w:val="clear" w:color="auto" w:fill="auto"/>
              <w:spacing w:line="244" w:lineRule="exact"/>
              <w:ind w:left="300" w:firstLine="0"/>
              <w:jc w:val="left"/>
            </w:pPr>
            <w:r>
              <w:rPr>
                <w:rStyle w:val="211pt"/>
              </w:rPr>
              <w:t>8</w:t>
            </w:r>
          </w:p>
        </w:tc>
        <w:tc>
          <w:tcPr>
            <w:tcW w:w="706"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9634" w:wrap="notBeside" w:vAnchor="text" w:hAnchor="text" w:xAlign="center" w:y="1"/>
              <w:shd w:val="clear" w:color="auto" w:fill="auto"/>
              <w:spacing w:line="244" w:lineRule="exact"/>
              <w:ind w:left="280" w:firstLine="0"/>
              <w:jc w:val="left"/>
            </w:pPr>
            <w:r>
              <w:rPr>
                <w:rStyle w:val="211pt"/>
              </w:rPr>
              <w:t>9</w:t>
            </w:r>
          </w:p>
        </w:tc>
        <w:tc>
          <w:tcPr>
            <w:tcW w:w="715" w:type="dxa"/>
            <w:tcBorders>
              <w:top w:val="single" w:sz="4" w:space="0" w:color="auto"/>
              <w:left w:val="single" w:sz="4" w:space="0" w:color="auto"/>
              <w:bottom w:val="nil"/>
              <w:right w:val="single" w:sz="4" w:space="0" w:color="auto"/>
            </w:tcBorders>
            <w:shd w:val="clear" w:color="auto" w:fill="FFFFFF"/>
            <w:vAlign w:val="center"/>
            <w:hideMark/>
          </w:tcPr>
          <w:p w:rsidR="00FF4CF4" w:rsidRDefault="00FF4CF4">
            <w:pPr>
              <w:pStyle w:val="22"/>
              <w:framePr w:w="9634" w:wrap="notBeside" w:vAnchor="text" w:hAnchor="text" w:xAlign="center" w:y="1"/>
              <w:shd w:val="clear" w:color="auto" w:fill="auto"/>
              <w:spacing w:line="244" w:lineRule="exact"/>
              <w:ind w:left="220" w:firstLine="0"/>
              <w:jc w:val="left"/>
            </w:pPr>
            <w:r>
              <w:rPr>
                <w:rStyle w:val="211pt"/>
              </w:rPr>
              <w:t>10</w:t>
            </w:r>
          </w:p>
        </w:tc>
      </w:tr>
    </w:tbl>
    <w:tbl>
      <w:tblPr>
        <w:tblOverlap w:val="never"/>
        <w:tblW w:w="0" w:type="auto"/>
        <w:jc w:val="center"/>
        <w:tblLayout w:type="fixed"/>
        <w:tblCellMar>
          <w:left w:w="10" w:type="dxa"/>
          <w:right w:w="10" w:type="dxa"/>
        </w:tblCellMar>
        <w:tblLook w:val="04A0"/>
      </w:tblPr>
      <w:tblGrid>
        <w:gridCol w:w="1258"/>
        <w:gridCol w:w="1128"/>
        <w:gridCol w:w="854"/>
        <w:gridCol w:w="706"/>
        <w:gridCol w:w="706"/>
        <w:gridCol w:w="720"/>
        <w:gridCol w:w="706"/>
        <w:gridCol w:w="706"/>
        <w:gridCol w:w="706"/>
        <w:gridCol w:w="725"/>
        <w:gridCol w:w="706"/>
        <w:gridCol w:w="715"/>
      </w:tblGrid>
      <w:tr w:rsidR="00FF4CF4" w:rsidTr="00FF4CF4">
        <w:trPr>
          <w:trHeight w:hRule="exact" w:val="379"/>
          <w:jc w:val="center"/>
        </w:trPr>
        <w:tc>
          <w:tcPr>
            <w:tcW w:w="1258" w:type="dxa"/>
            <w:tcBorders>
              <w:top w:val="single" w:sz="4" w:space="0" w:color="auto"/>
              <w:left w:val="single" w:sz="4" w:space="0" w:color="auto"/>
              <w:bottom w:val="nil"/>
              <w:right w:val="nil"/>
            </w:tcBorders>
            <w:shd w:val="clear" w:color="auto" w:fill="FFFFFF"/>
            <w:hideMark/>
          </w:tcPr>
          <w:p w:rsidR="00FF4CF4" w:rsidRDefault="00FF4CF4">
            <w:pPr>
              <w:pStyle w:val="22"/>
              <w:framePr w:w="9634" w:wrap="notBeside" w:vAnchor="text" w:hAnchor="text" w:xAlign="center" w:y="1"/>
              <w:shd w:val="clear" w:color="auto" w:fill="auto"/>
              <w:spacing w:line="244" w:lineRule="exact"/>
              <w:ind w:firstLine="0"/>
              <w:jc w:val="left"/>
            </w:pPr>
            <w:r>
              <w:rPr>
                <w:rStyle w:val="211pt"/>
              </w:rPr>
              <w:t>А</w:t>
            </w:r>
          </w:p>
        </w:tc>
        <w:tc>
          <w:tcPr>
            <w:tcW w:w="1128" w:type="dxa"/>
            <w:tcBorders>
              <w:top w:val="single" w:sz="4" w:space="0" w:color="auto"/>
              <w:left w:val="single" w:sz="4" w:space="0" w:color="auto"/>
              <w:bottom w:val="nil"/>
              <w:right w:val="nil"/>
            </w:tcBorders>
            <w:shd w:val="clear" w:color="auto" w:fill="FFFFFF"/>
            <w:hideMark/>
          </w:tcPr>
          <w:p w:rsidR="00FF4CF4" w:rsidRDefault="00FF4CF4">
            <w:pPr>
              <w:pStyle w:val="22"/>
              <w:framePr w:w="9634" w:wrap="notBeside" w:vAnchor="text" w:hAnchor="text" w:xAlign="center" w:y="1"/>
              <w:shd w:val="clear" w:color="auto" w:fill="auto"/>
              <w:spacing w:line="244" w:lineRule="exact"/>
              <w:ind w:firstLine="0"/>
            </w:pPr>
            <w:r>
              <w:rPr>
                <w:rStyle w:val="211pt"/>
              </w:rPr>
              <w:t>15</w:t>
            </w:r>
          </w:p>
        </w:tc>
        <w:tc>
          <w:tcPr>
            <w:tcW w:w="854" w:type="dxa"/>
            <w:tcBorders>
              <w:top w:val="single" w:sz="4" w:space="0" w:color="auto"/>
              <w:left w:val="single" w:sz="4" w:space="0" w:color="auto"/>
              <w:bottom w:val="nil"/>
              <w:right w:val="nil"/>
            </w:tcBorders>
            <w:shd w:val="clear" w:color="auto" w:fill="FFFFFF"/>
            <w:hideMark/>
          </w:tcPr>
          <w:p w:rsidR="00FF4CF4" w:rsidRDefault="00FF4CF4">
            <w:pPr>
              <w:pStyle w:val="22"/>
              <w:framePr w:w="9634" w:wrap="notBeside" w:vAnchor="text" w:hAnchor="text" w:xAlign="center" w:y="1"/>
              <w:shd w:val="clear" w:color="auto" w:fill="auto"/>
              <w:spacing w:line="244" w:lineRule="exact"/>
              <w:ind w:left="260" w:firstLine="0"/>
              <w:jc w:val="left"/>
            </w:pPr>
            <w:r>
              <w:rPr>
                <w:rStyle w:val="211pt"/>
              </w:rPr>
              <w:t>400</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framePr w:w="9634" w:wrap="notBeside" w:vAnchor="text" w:hAnchor="text" w:xAlign="center" w:y="1"/>
              <w:shd w:val="clear" w:color="auto" w:fill="auto"/>
              <w:spacing w:line="244" w:lineRule="exact"/>
              <w:ind w:left="160" w:firstLine="0"/>
              <w:jc w:val="left"/>
            </w:pPr>
            <w:r>
              <w:rPr>
                <w:rStyle w:val="211pt"/>
              </w:rPr>
              <w:t>900</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framePr w:w="9634" w:wrap="notBeside" w:vAnchor="text" w:hAnchor="text" w:xAlign="center" w:y="1"/>
              <w:shd w:val="clear" w:color="auto" w:fill="auto"/>
              <w:spacing w:line="244" w:lineRule="exact"/>
              <w:ind w:left="160" w:firstLine="0"/>
              <w:jc w:val="left"/>
            </w:pPr>
            <w:r>
              <w:rPr>
                <w:rStyle w:val="211pt"/>
              </w:rPr>
              <w:t>1050</w:t>
            </w:r>
          </w:p>
        </w:tc>
        <w:tc>
          <w:tcPr>
            <w:tcW w:w="720"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9634" w:wrap="notBeside" w:vAnchor="text" w:hAnchor="text" w:xAlign="center" w:y="1"/>
              <w:shd w:val="clear" w:color="auto" w:fill="auto"/>
              <w:spacing w:line="244" w:lineRule="exact"/>
              <w:ind w:left="140" w:firstLine="0"/>
              <w:jc w:val="left"/>
            </w:pPr>
            <w:r>
              <w:rPr>
                <w:rStyle w:val="211pt"/>
              </w:rPr>
              <w:t>1200</w:t>
            </w:r>
          </w:p>
        </w:tc>
        <w:tc>
          <w:tcPr>
            <w:tcW w:w="706"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9634" w:wrap="notBeside" w:vAnchor="text" w:hAnchor="text" w:xAlign="center" w:y="1"/>
              <w:shd w:val="clear" w:color="auto" w:fill="auto"/>
              <w:spacing w:line="244" w:lineRule="exact"/>
              <w:ind w:left="140" w:firstLine="0"/>
              <w:jc w:val="left"/>
            </w:pPr>
            <w:r>
              <w:rPr>
                <w:rStyle w:val="211pt"/>
              </w:rPr>
              <w:t>1100</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framePr w:w="9634" w:wrap="notBeside" w:vAnchor="text" w:hAnchor="text" w:xAlign="center" w:y="1"/>
              <w:shd w:val="clear" w:color="auto" w:fill="auto"/>
              <w:spacing w:line="244" w:lineRule="exact"/>
              <w:ind w:left="160" w:firstLine="0"/>
              <w:jc w:val="left"/>
            </w:pPr>
            <w:r>
              <w:rPr>
                <w:rStyle w:val="211pt"/>
              </w:rPr>
              <w:t>950</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framePr w:w="9634" w:wrap="notBeside" w:vAnchor="text" w:hAnchor="text" w:xAlign="center" w:y="1"/>
              <w:shd w:val="clear" w:color="auto" w:fill="auto"/>
              <w:spacing w:line="244" w:lineRule="exact"/>
              <w:ind w:left="160" w:firstLine="0"/>
              <w:jc w:val="left"/>
            </w:pPr>
            <w:r>
              <w:rPr>
                <w:rStyle w:val="211pt"/>
              </w:rPr>
              <w:t>1300</w:t>
            </w:r>
          </w:p>
        </w:tc>
        <w:tc>
          <w:tcPr>
            <w:tcW w:w="725"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9634" w:wrap="notBeside" w:vAnchor="text" w:hAnchor="text" w:xAlign="center" w:y="1"/>
              <w:shd w:val="clear" w:color="auto" w:fill="auto"/>
              <w:spacing w:line="244" w:lineRule="exact"/>
              <w:ind w:left="160" w:firstLine="0"/>
              <w:jc w:val="left"/>
            </w:pPr>
            <w:r>
              <w:rPr>
                <w:rStyle w:val="211pt"/>
              </w:rPr>
              <w:t>1200</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framePr w:w="9634" w:wrap="notBeside" w:vAnchor="text" w:hAnchor="text" w:xAlign="center" w:y="1"/>
              <w:shd w:val="clear" w:color="auto" w:fill="auto"/>
              <w:spacing w:line="244" w:lineRule="exact"/>
              <w:ind w:left="160" w:firstLine="0"/>
              <w:jc w:val="left"/>
            </w:pPr>
            <w:r>
              <w:rPr>
                <w:rStyle w:val="211pt"/>
              </w:rPr>
              <w:t>850</w:t>
            </w:r>
          </w:p>
        </w:tc>
        <w:tc>
          <w:tcPr>
            <w:tcW w:w="715" w:type="dxa"/>
            <w:tcBorders>
              <w:top w:val="single" w:sz="4" w:space="0" w:color="auto"/>
              <w:left w:val="single" w:sz="4" w:space="0" w:color="auto"/>
              <w:bottom w:val="nil"/>
              <w:right w:val="single" w:sz="4" w:space="0" w:color="auto"/>
            </w:tcBorders>
            <w:shd w:val="clear" w:color="auto" w:fill="FFFFFF"/>
            <w:hideMark/>
          </w:tcPr>
          <w:p w:rsidR="00FF4CF4" w:rsidRDefault="00FF4CF4">
            <w:pPr>
              <w:pStyle w:val="22"/>
              <w:framePr w:w="9634" w:wrap="notBeside" w:vAnchor="text" w:hAnchor="text" w:xAlign="center" w:y="1"/>
              <w:shd w:val="clear" w:color="auto" w:fill="auto"/>
              <w:spacing w:line="244" w:lineRule="exact"/>
              <w:ind w:left="220" w:firstLine="0"/>
              <w:jc w:val="left"/>
            </w:pPr>
            <w:r>
              <w:rPr>
                <w:rStyle w:val="211pt"/>
              </w:rPr>
              <w:t>900</w:t>
            </w:r>
          </w:p>
        </w:tc>
      </w:tr>
      <w:tr w:rsidR="00FF4CF4" w:rsidTr="00FF4CF4">
        <w:trPr>
          <w:trHeight w:hRule="exact" w:val="374"/>
          <w:jc w:val="center"/>
        </w:trPr>
        <w:tc>
          <w:tcPr>
            <w:tcW w:w="1258" w:type="dxa"/>
            <w:tcBorders>
              <w:top w:val="single" w:sz="4" w:space="0" w:color="auto"/>
              <w:left w:val="single" w:sz="4" w:space="0" w:color="auto"/>
              <w:bottom w:val="nil"/>
              <w:right w:val="nil"/>
            </w:tcBorders>
            <w:shd w:val="clear" w:color="auto" w:fill="FFFFFF"/>
            <w:hideMark/>
          </w:tcPr>
          <w:p w:rsidR="00FF4CF4" w:rsidRDefault="00FF4CF4">
            <w:pPr>
              <w:pStyle w:val="22"/>
              <w:framePr w:w="9634" w:wrap="notBeside" w:vAnchor="text" w:hAnchor="text" w:xAlign="center" w:y="1"/>
              <w:shd w:val="clear" w:color="auto" w:fill="auto"/>
              <w:spacing w:line="244" w:lineRule="exact"/>
              <w:ind w:firstLine="0"/>
              <w:jc w:val="left"/>
            </w:pPr>
            <w:r>
              <w:rPr>
                <w:rStyle w:val="211pt"/>
              </w:rPr>
              <w:t>Б</w:t>
            </w:r>
          </w:p>
        </w:tc>
        <w:tc>
          <w:tcPr>
            <w:tcW w:w="1128"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9634" w:wrap="notBeside" w:vAnchor="text" w:hAnchor="text" w:xAlign="center" w:y="1"/>
              <w:shd w:val="clear" w:color="auto" w:fill="auto"/>
              <w:spacing w:line="244" w:lineRule="exact"/>
              <w:ind w:firstLine="0"/>
            </w:pPr>
            <w:r>
              <w:rPr>
                <w:rStyle w:val="211pt"/>
              </w:rPr>
              <w:t>8</w:t>
            </w:r>
          </w:p>
        </w:tc>
        <w:tc>
          <w:tcPr>
            <w:tcW w:w="854" w:type="dxa"/>
            <w:tcBorders>
              <w:top w:val="single" w:sz="4" w:space="0" w:color="auto"/>
              <w:left w:val="single" w:sz="4" w:space="0" w:color="auto"/>
              <w:bottom w:val="nil"/>
              <w:right w:val="nil"/>
            </w:tcBorders>
            <w:shd w:val="clear" w:color="auto" w:fill="FFFFFF"/>
            <w:hideMark/>
          </w:tcPr>
          <w:p w:rsidR="00FF4CF4" w:rsidRDefault="00FF4CF4">
            <w:pPr>
              <w:pStyle w:val="22"/>
              <w:framePr w:w="9634" w:wrap="notBeside" w:vAnchor="text" w:hAnchor="text" w:xAlign="center" w:y="1"/>
              <w:shd w:val="clear" w:color="auto" w:fill="auto"/>
              <w:spacing w:line="244" w:lineRule="exact"/>
              <w:ind w:left="260" w:firstLine="0"/>
              <w:jc w:val="left"/>
            </w:pPr>
            <w:r>
              <w:rPr>
                <w:rStyle w:val="211pt"/>
              </w:rPr>
              <w:t>675</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framePr w:w="9634" w:wrap="notBeside" w:vAnchor="text" w:hAnchor="text" w:xAlign="center" w:y="1"/>
              <w:shd w:val="clear" w:color="auto" w:fill="auto"/>
              <w:spacing w:line="244" w:lineRule="exact"/>
              <w:ind w:left="160" w:firstLine="0"/>
              <w:jc w:val="left"/>
            </w:pPr>
            <w:r>
              <w:rPr>
                <w:rStyle w:val="211pt"/>
              </w:rPr>
              <w:t>1300</w:t>
            </w:r>
          </w:p>
        </w:tc>
        <w:tc>
          <w:tcPr>
            <w:tcW w:w="706"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9634" w:wrap="notBeside" w:vAnchor="text" w:hAnchor="text" w:xAlign="center" w:y="1"/>
              <w:shd w:val="clear" w:color="auto" w:fill="auto"/>
              <w:spacing w:line="244" w:lineRule="exact"/>
              <w:ind w:left="160" w:firstLine="0"/>
              <w:jc w:val="left"/>
            </w:pPr>
            <w:r>
              <w:rPr>
                <w:rStyle w:val="211pt"/>
              </w:rPr>
              <w:t>1100</w:t>
            </w:r>
          </w:p>
        </w:tc>
        <w:tc>
          <w:tcPr>
            <w:tcW w:w="720"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9634" w:wrap="notBeside" w:vAnchor="text" w:hAnchor="text" w:xAlign="center" w:y="1"/>
              <w:shd w:val="clear" w:color="auto" w:fill="auto"/>
              <w:spacing w:line="244" w:lineRule="exact"/>
              <w:ind w:left="140" w:firstLine="0"/>
              <w:jc w:val="left"/>
            </w:pPr>
            <w:r>
              <w:rPr>
                <w:rStyle w:val="211pt"/>
              </w:rPr>
              <w:t>1000</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framePr w:w="9634" w:wrap="notBeside" w:vAnchor="text" w:hAnchor="text" w:xAlign="center" w:y="1"/>
              <w:shd w:val="clear" w:color="auto" w:fill="auto"/>
              <w:spacing w:line="244" w:lineRule="exact"/>
              <w:ind w:left="140" w:firstLine="0"/>
              <w:jc w:val="left"/>
            </w:pPr>
            <w:r>
              <w:rPr>
                <w:rStyle w:val="211pt"/>
              </w:rPr>
              <w:t>900</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framePr w:w="9634" w:wrap="notBeside" w:vAnchor="text" w:hAnchor="text" w:xAlign="center" w:y="1"/>
              <w:shd w:val="clear" w:color="auto" w:fill="auto"/>
              <w:spacing w:line="244" w:lineRule="exact"/>
              <w:ind w:left="160" w:firstLine="0"/>
              <w:jc w:val="left"/>
            </w:pPr>
            <w:r>
              <w:rPr>
                <w:rStyle w:val="211pt"/>
              </w:rPr>
              <w:t>1300</w:t>
            </w:r>
          </w:p>
        </w:tc>
        <w:tc>
          <w:tcPr>
            <w:tcW w:w="706"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9634" w:wrap="notBeside" w:vAnchor="text" w:hAnchor="text" w:xAlign="center" w:y="1"/>
              <w:shd w:val="clear" w:color="auto" w:fill="auto"/>
              <w:spacing w:line="244" w:lineRule="exact"/>
              <w:ind w:left="160" w:firstLine="0"/>
              <w:jc w:val="left"/>
            </w:pPr>
            <w:r>
              <w:rPr>
                <w:rStyle w:val="211pt"/>
              </w:rPr>
              <w:t>1200</w:t>
            </w:r>
          </w:p>
        </w:tc>
        <w:tc>
          <w:tcPr>
            <w:tcW w:w="725"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9634" w:wrap="notBeside" w:vAnchor="text" w:hAnchor="text" w:xAlign="center" w:y="1"/>
              <w:shd w:val="clear" w:color="auto" w:fill="auto"/>
              <w:spacing w:line="244" w:lineRule="exact"/>
              <w:ind w:left="160" w:firstLine="0"/>
              <w:jc w:val="left"/>
            </w:pPr>
            <w:r>
              <w:rPr>
                <w:rStyle w:val="211pt"/>
              </w:rPr>
              <w:t>1100</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framePr w:w="9634" w:wrap="notBeside" w:vAnchor="text" w:hAnchor="text" w:xAlign="center" w:y="1"/>
              <w:shd w:val="clear" w:color="auto" w:fill="auto"/>
              <w:spacing w:line="244" w:lineRule="exact"/>
              <w:ind w:left="160" w:firstLine="0"/>
              <w:jc w:val="left"/>
            </w:pPr>
            <w:r>
              <w:rPr>
                <w:rStyle w:val="211pt"/>
              </w:rPr>
              <w:t>950</w:t>
            </w:r>
          </w:p>
        </w:tc>
        <w:tc>
          <w:tcPr>
            <w:tcW w:w="715" w:type="dxa"/>
            <w:tcBorders>
              <w:top w:val="single" w:sz="4" w:space="0" w:color="auto"/>
              <w:left w:val="single" w:sz="4" w:space="0" w:color="auto"/>
              <w:bottom w:val="nil"/>
              <w:right w:val="single" w:sz="4" w:space="0" w:color="auto"/>
            </w:tcBorders>
            <w:shd w:val="clear" w:color="auto" w:fill="FFFFFF"/>
            <w:vAlign w:val="center"/>
            <w:hideMark/>
          </w:tcPr>
          <w:p w:rsidR="00FF4CF4" w:rsidRDefault="00FF4CF4">
            <w:pPr>
              <w:pStyle w:val="22"/>
              <w:framePr w:w="9634" w:wrap="notBeside" w:vAnchor="text" w:hAnchor="text" w:xAlign="center" w:y="1"/>
              <w:shd w:val="clear" w:color="auto" w:fill="auto"/>
              <w:spacing w:line="244" w:lineRule="exact"/>
              <w:ind w:firstLine="0"/>
              <w:jc w:val="left"/>
            </w:pPr>
            <w:r>
              <w:rPr>
                <w:rStyle w:val="211pt"/>
              </w:rPr>
              <w:t>1000</w:t>
            </w:r>
          </w:p>
        </w:tc>
      </w:tr>
      <w:tr w:rsidR="00FF4CF4" w:rsidTr="00FF4CF4">
        <w:trPr>
          <w:trHeight w:hRule="exact" w:val="360"/>
          <w:jc w:val="center"/>
        </w:trPr>
        <w:tc>
          <w:tcPr>
            <w:tcW w:w="1258" w:type="dxa"/>
            <w:tcBorders>
              <w:top w:val="single" w:sz="4" w:space="0" w:color="auto"/>
              <w:left w:val="single" w:sz="4" w:space="0" w:color="auto"/>
              <w:bottom w:val="nil"/>
              <w:right w:val="nil"/>
            </w:tcBorders>
            <w:shd w:val="clear" w:color="auto" w:fill="FFFFFF"/>
            <w:hideMark/>
          </w:tcPr>
          <w:p w:rsidR="00FF4CF4" w:rsidRDefault="00FF4CF4">
            <w:pPr>
              <w:pStyle w:val="22"/>
              <w:framePr w:w="9634" w:wrap="notBeside" w:vAnchor="text" w:hAnchor="text" w:xAlign="center" w:y="1"/>
              <w:shd w:val="clear" w:color="auto" w:fill="auto"/>
              <w:spacing w:line="244" w:lineRule="exact"/>
              <w:ind w:firstLine="0"/>
              <w:jc w:val="left"/>
            </w:pPr>
            <w:r>
              <w:rPr>
                <w:rStyle w:val="211pt"/>
              </w:rPr>
              <w:t>В</w:t>
            </w:r>
          </w:p>
        </w:tc>
        <w:tc>
          <w:tcPr>
            <w:tcW w:w="1128"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9634" w:wrap="notBeside" w:vAnchor="text" w:hAnchor="text" w:xAlign="center" w:y="1"/>
              <w:shd w:val="clear" w:color="auto" w:fill="auto"/>
              <w:spacing w:line="244" w:lineRule="exact"/>
              <w:ind w:firstLine="0"/>
            </w:pPr>
            <w:r>
              <w:rPr>
                <w:rStyle w:val="211pt"/>
              </w:rPr>
              <w:t>10</w:t>
            </w:r>
          </w:p>
        </w:tc>
        <w:tc>
          <w:tcPr>
            <w:tcW w:w="854" w:type="dxa"/>
            <w:tcBorders>
              <w:top w:val="single" w:sz="4" w:space="0" w:color="auto"/>
              <w:left w:val="single" w:sz="4" w:space="0" w:color="auto"/>
              <w:bottom w:val="nil"/>
              <w:right w:val="nil"/>
            </w:tcBorders>
            <w:shd w:val="clear" w:color="auto" w:fill="FFFFFF"/>
            <w:hideMark/>
          </w:tcPr>
          <w:p w:rsidR="00FF4CF4" w:rsidRDefault="00FF4CF4">
            <w:pPr>
              <w:pStyle w:val="22"/>
              <w:framePr w:w="9634" w:wrap="notBeside" w:vAnchor="text" w:hAnchor="text" w:xAlign="center" w:y="1"/>
              <w:shd w:val="clear" w:color="auto" w:fill="auto"/>
              <w:spacing w:line="244" w:lineRule="exact"/>
              <w:ind w:left="260" w:firstLine="0"/>
              <w:jc w:val="left"/>
            </w:pPr>
            <w:r>
              <w:rPr>
                <w:rStyle w:val="211pt"/>
              </w:rPr>
              <w:t>500</w:t>
            </w:r>
          </w:p>
        </w:tc>
        <w:tc>
          <w:tcPr>
            <w:tcW w:w="706"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9634" w:wrap="notBeside" w:vAnchor="text" w:hAnchor="text" w:xAlign="center" w:y="1"/>
              <w:shd w:val="clear" w:color="auto" w:fill="auto"/>
              <w:spacing w:line="244" w:lineRule="exact"/>
              <w:ind w:left="160" w:firstLine="0"/>
              <w:jc w:val="left"/>
            </w:pPr>
            <w:r>
              <w:rPr>
                <w:rStyle w:val="211pt"/>
              </w:rPr>
              <w:t>800</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framePr w:w="9634" w:wrap="notBeside" w:vAnchor="text" w:hAnchor="text" w:xAlign="center" w:y="1"/>
              <w:shd w:val="clear" w:color="auto" w:fill="auto"/>
              <w:spacing w:line="244" w:lineRule="exact"/>
              <w:ind w:left="160" w:firstLine="0"/>
              <w:jc w:val="left"/>
            </w:pPr>
            <w:r>
              <w:rPr>
                <w:rStyle w:val="211pt"/>
              </w:rPr>
              <w:t>850</w:t>
            </w:r>
          </w:p>
        </w:tc>
        <w:tc>
          <w:tcPr>
            <w:tcW w:w="720"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9634" w:wrap="notBeside" w:vAnchor="text" w:hAnchor="text" w:xAlign="center" w:y="1"/>
              <w:shd w:val="clear" w:color="auto" w:fill="auto"/>
              <w:spacing w:line="244" w:lineRule="exact"/>
              <w:ind w:left="140" w:firstLine="0"/>
              <w:jc w:val="left"/>
            </w:pPr>
            <w:r>
              <w:rPr>
                <w:rStyle w:val="211pt"/>
              </w:rPr>
              <w:t>1100</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framePr w:w="9634" w:wrap="notBeside" w:vAnchor="text" w:hAnchor="text" w:xAlign="center" w:y="1"/>
              <w:shd w:val="clear" w:color="auto" w:fill="auto"/>
              <w:spacing w:line="244" w:lineRule="exact"/>
              <w:ind w:left="140" w:firstLine="0"/>
              <w:jc w:val="left"/>
            </w:pPr>
            <w:r>
              <w:rPr>
                <w:rStyle w:val="211pt"/>
              </w:rPr>
              <w:t>950</w:t>
            </w:r>
          </w:p>
        </w:tc>
        <w:tc>
          <w:tcPr>
            <w:tcW w:w="706"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9634" w:wrap="notBeside" w:vAnchor="text" w:hAnchor="text" w:xAlign="center" w:y="1"/>
              <w:shd w:val="clear" w:color="auto" w:fill="auto"/>
              <w:spacing w:line="244" w:lineRule="exact"/>
              <w:ind w:left="160" w:firstLine="0"/>
              <w:jc w:val="left"/>
            </w:pPr>
            <w:r>
              <w:rPr>
                <w:rStyle w:val="211pt"/>
              </w:rPr>
              <w:t>1000</w:t>
            </w:r>
          </w:p>
        </w:tc>
        <w:tc>
          <w:tcPr>
            <w:tcW w:w="706"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9634" w:wrap="notBeside" w:vAnchor="text" w:hAnchor="text" w:xAlign="center" w:y="1"/>
              <w:shd w:val="clear" w:color="auto" w:fill="auto"/>
              <w:spacing w:line="244" w:lineRule="exact"/>
              <w:ind w:left="160" w:firstLine="0"/>
              <w:jc w:val="left"/>
            </w:pPr>
            <w:r>
              <w:rPr>
                <w:rStyle w:val="211pt"/>
              </w:rPr>
              <w:t>1100</w:t>
            </w:r>
          </w:p>
        </w:tc>
        <w:tc>
          <w:tcPr>
            <w:tcW w:w="725"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9634" w:wrap="notBeside" w:vAnchor="text" w:hAnchor="text" w:xAlign="center" w:y="1"/>
              <w:shd w:val="clear" w:color="auto" w:fill="auto"/>
              <w:spacing w:line="244" w:lineRule="exact"/>
              <w:ind w:left="160" w:firstLine="0"/>
              <w:jc w:val="left"/>
            </w:pPr>
            <w:r>
              <w:rPr>
                <w:rStyle w:val="211pt"/>
              </w:rPr>
              <w:t>1000</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framePr w:w="9634" w:wrap="notBeside" w:vAnchor="text" w:hAnchor="text" w:xAlign="center" w:y="1"/>
              <w:shd w:val="clear" w:color="auto" w:fill="auto"/>
              <w:spacing w:line="244" w:lineRule="exact"/>
              <w:ind w:left="160" w:firstLine="0"/>
              <w:jc w:val="left"/>
            </w:pPr>
            <w:r>
              <w:rPr>
                <w:rStyle w:val="211pt"/>
              </w:rPr>
              <w:t>1300</w:t>
            </w:r>
          </w:p>
        </w:tc>
        <w:tc>
          <w:tcPr>
            <w:tcW w:w="715" w:type="dxa"/>
            <w:tcBorders>
              <w:top w:val="single" w:sz="4" w:space="0" w:color="auto"/>
              <w:left w:val="single" w:sz="4" w:space="0" w:color="auto"/>
              <w:bottom w:val="nil"/>
              <w:right w:val="single" w:sz="4" w:space="0" w:color="auto"/>
            </w:tcBorders>
            <w:shd w:val="clear" w:color="auto" w:fill="FFFFFF"/>
            <w:vAlign w:val="center"/>
            <w:hideMark/>
          </w:tcPr>
          <w:p w:rsidR="00FF4CF4" w:rsidRDefault="00FF4CF4">
            <w:pPr>
              <w:pStyle w:val="22"/>
              <w:framePr w:w="9634" w:wrap="notBeside" w:vAnchor="text" w:hAnchor="text" w:xAlign="center" w:y="1"/>
              <w:shd w:val="clear" w:color="auto" w:fill="auto"/>
              <w:spacing w:line="244" w:lineRule="exact"/>
              <w:ind w:firstLine="0"/>
              <w:jc w:val="left"/>
            </w:pPr>
            <w:r>
              <w:rPr>
                <w:rStyle w:val="211pt"/>
              </w:rPr>
              <w:t>1100</w:t>
            </w:r>
          </w:p>
        </w:tc>
      </w:tr>
      <w:tr w:rsidR="00FF4CF4" w:rsidTr="00FF4CF4">
        <w:trPr>
          <w:trHeight w:hRule="exact" w:val="374"/>
          <w:jc w:val="center"/>
        </w:trPr>
        <w:tc>
          <w:tcPr>
            <w:tcW w:w="1258" w:type="dxa"/>
            <w:tcBorders>
              <w:top w:val="single" w:sz="4" w:space="0" w:color="auto"/>
              <w:left w:val="single" w:sz="4" w:space="0" w:color="auto"/>
              <w:bottom w:val="nil"/>
              <w:right w:val="nil"/>
            </w:tcBorders>
            <w:shd w:val="clear" w:color="auto" w:fill="FFFFFF"/>
            <w:hideMark/>
          </w:tcPr>
          <w:p w:rsidR="00FF4CF4" w:rsidRDefault="00FF4CF4">
            <w:pPr>
              <w:pStyle w:val="22"/>
              <w:framePr w:w="9634" w:wrap="notBeside" w:vAnchor="text" w:hAnchor="text" w:xAlign="center" w:y="1"/>
              <w:shd w:val="clear" w:color="auto" w:fill="auto"/>
              <w:spacing w:line="244" w:lineRule="exact"/>
              <w:ind w:firstLine="0"/>
              <w:jc w:val="left"/>
            </w:pPr>
            <w:r>
              <w:rPr>
                <w:rStyle w:val="211pt"/>
              </w:rPr>
              <w:t>Г</w:t>
            </w:r>
          </w:p>
        </w:tc>
        <w:tc>
          <w:tcPr>
            <w:tcW w:w="1128"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9634" w:wrap="notBeside" w:vAnchor="text" w:hAnchor="text" w:xAlign="center" w:y="1"/>
              <w:shd w:val="clear" w:color="auto" w:fill="auto"/>
              <w:spacing w:line="244" w:lineRule="exact"/>
              <w:ind w:firstLine="0"/>
            </w:pPr>
            <w:r>
              <w:rPr>
                <w:rStyle w:val="211pt"/>
              </w:rPr>
              <w:t>12</w:t>
            </w:r>
          </w:p>
        </w:tc>
        <w:tc>
          <w:tcPr>
            <w:tcW w:w="854" w:type="dxa"/>
            <w:tcBorders>
              <w:top w:val="single" w:sz="4" w:space="0" w:color="auto"/>
              <w:left w:val="single" w:sz="4" w:space="0" w:color="auto"/>
              <w:bottom w:val="nil"/>
              <w:right w:val="nil"/>
            </w:tcBorders>
            <w:shd w:val="clear" w:color="auto" w:fill="FFFFFF"/>
            <w:hideMark/>
          </w:tcPr>
          <w:p w:rsidR="00FF4CF4" w:rsidRDefault="00FF4CF4">
            <w:pPr>
              <w:pStyle w:val="22"/>
              <w:framePr w:w="9634" w:wrap="notBeside" w:vAnchor="text" w:hAnchor="text" w:xAlign="center" w:y="1"/>
              <w:shd w:val="clear" w:color="auto" w:fill="auto"/>
              <w:spacing w:line="244" w:lineRule="exact"/>
              <w:ind w:left="260" w:firstLine="0"/>
              <w:jc w:val="left"/>
            </w:pPr>
            <w:r>
              <w:rPr>
                <w:rStyle w:val="211pt"/>
              </w:rPr>
              <w:t>450</w:t>
            </w:r>
          </w:p>
        </w:tc>
        <w:tc>
          <w:tcPr>
            <w:tcW w:w="706"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9634" w:wrap="notBeside" w:vAnchor="text" w:hAnchor="text" w:xAlign="center" w:y="1"/>
              <w:shd w:val="clear" w:color="auto" w:fill="auto"/>
              <w:spacing w:line="244" w:lineRule="exact"/>
              <w:ind w:left="160" w:firstLine="0"/>
              <w:jc w:val="left"/>
            </w:pPr>
            <w:r>
              <w:rPr>
                <w:rStyle w:val="211pt"/>
              </w:rPr>
              <w:t>1000</w:t>
            </w:r>
          </w:p>
        </w:tc>
        <w:tc>
          <w:tcPr>
            <w:tcW w:w="706"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9634" w:wrap="notBeside" w:vAnchor="text" w:hAnchor="text" w:xAlign="center" w:y="1"/>
              <w:shd w:val="clear" w:color="auto" w:fill="auto"/>
              <w:spacing w:line="244" w:lineRule="exact"/>
              <w:ind w:left="160" w:firstLine="0"/>
              <w:jc w:val="left"/>
            </w:pPr>
            <w:r>
              <w:rPr>
                <w:rStyle w:val="211pt"/>
              </w:rPr>
              <w:t>1200</w:t>
            </w:r>
          </w:p>
        </w:tc>
        <w:tc>
          <w:tcPr>
            <w:tcW w:w="720"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9634" w:wrap="notBeside" w:vAnchor="text" w:hAnchor="text" w:xAlign="center" w:y="1"/>
              <w:shd w:val="clear" w:color="auto" w:fill="auto"/>
              <w:spacing w:line="244" w:lineRule="exact"/>
              <w:ind w:left="140" w:firstLine="0"/>
              <w:jc w:val="left"/>
            </w:pPr>
            <w:r>
              <w:rPr>
                <w:rStyle w:val="211pt"/>
              </w:rPr>
              <w:t>1000</w:t>
            </w:r>
          </w:p>
        </w:tc>
        <w:tc>
          <w:tcPr>
            <w:tcW w:w="706"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9634" w:wrap="notBeside" w:vAnchor="text" w:hAnchor="text" w:xAlign="center" w:y="1"/>
              <w:shd w:val="clear" w:color="auto" w:fill="auto"/>
              <w:spacing w:line="244" w:lineRule="exact"/>
              <w:ind w:left="140" w:firstLine="0"/>
              <w:jc w:val="left"/>
            </w:pPr>
            <w:r>
              <w:rPr>
                <w:rStyle w:val="211pt"/>
              </w:rPr>
              <w:t>1100</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framePr w:w="9634" w:wrap="notBeside" w:vAnchor="text" w:hAnchor="text" w:xAlign="center" w:y="1"/>
              <w:shd w:val="clear" w:color="auto" w:fill="auto"/>
              <w:spacing w:line="244" w:lineRule="exact"/>
              <w:ind w:left="160" w:firstLine="0"/>
              <w:jc w:val="left"/>
            </w:pPr>
            <w:r>
              <w:rPr>
                <w:rStyle w:val="211pt"/>
              </w:rPr>
              <w:t>900</w:t>
            </w:r>
          </w:p>
        </w:tc>
        <w:tc>
          <w:tcPr>
            <w:tcW w:w="706"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9634" w:wrap="notBeside" w:vAnchor="text" w:hAnchor="text" w:xAlign="center" w:y="1"/>
              <w:shd w:val="clear" w:color="auto" w:fill="auto"/>
              <w:spacing w:line="244" w:lineRule="exact"/>
              <w:ind w:left="160" w:firstLine="0"/>
              <w:jc w:val="left"/>
            </w:pPr>
            <w:r>
              <w:rPr>
                <w:rStyle w:val="211pt"/>
              </w:rPr>
              <w:t>1000</w:t>
            </w:r>
          </w:p>
        </w:tc>
        <w:tc>
          <w:tcPr>
            <w:tcW w:w="725" w:type="dxa"/>
            <w:tcBorders>
              <w:top w:val="single" w:sz="4" w:space="0" w:color="auto"/>
              <w:left w:val="single" w:sz="4" w:space="0" w:color="auto"/>
              <w:bottom w:val="nil"/>
              <w:right w:val="nil"/>
            </w:tcBorders>
            <w:shd w:val="clear" w:color="auto" w:fill="FFFFFF"/>
            <w:hideMark/>
          </w:tcPr>
          <w:p w:rsidR="00FF4CF4" w:rsidRDefault="00FF4CF4">
            <w:pPr>
              <w:pStyle w:val="22"/>
              <w:framePr w:w="9634" w:wrap="notBeside" w:vAnchor="text" w:hAnchor="text" w:xAlign="center" w:y="1"/>
              <w:shd w:val="clear" w:color="auto" w:fill="auto"/>
              <w:spacing w:line="244" w:lineRule="exact"/>
              <w:ind w:left="160" w:firstLine="0"/>
              <w:jc w:val="left"/>
            </w:pPr>
            <w:r>
              <w:rPr>
                <w:rStyle w:val="211pt"/>
              </w:rPr>
              <w:t>950</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framePr w:w="9634" w:wrap="notBeside" w:vAnchor="text" w:hAnchor="text" w:xAlign="center" w:y="1"/>
              <w:shd w:val="clear" w:color="auto" w:fill="auto"/>
              <w:spacing w:line="244" w:lineRule="exact"/>
              <w:ind w:left="160" w:firstLine="0"/>
              <w:jc w:val="left"/>
            </w:pPr>
            <w:r>
              <w:rPr>
                <w:rStyle w:val="211pt"/>
              </w:rPr>
              <w:t>1250</w:t>
            </w:r>
          </w:p>
        </w:tc>
        <w:tc>
          <w:tcPr>
            <w:tcW w:w="715" w:type="dxa"/>
            <w:tcBorders>
              <w:top w:val="single" w:sz="4" w:space="0" w:color="auto"/>
              <w:left w:val="single" w:sz="4" w:space="0" w:color="auto"/>
              <w:bottom w:val="nil"/>
              <w:right w:val="single" w:sz="4" w:space="0" w:color="auto"/>
            </w:tcBorders>
            <w:shd w:val="clear" w:color="auto" w:fill="FFFFFF"/>
            <w:vAlign w:val="center"/>
            <w:hideMark/>
          </w:tcPr>
          <w:p w:rsidR="00FF4CF4" w:rsidRDefault="00FF4CF4">
            <w:pPr>
              <w:pStyle w:val="22"/>
              <w:framePr w:w="9634" w:wrap="notBeside" w:vAnchor="text" w:hAnchor="text" w:xAlign="center" w:y="1"/>
              <w:shd w:val="clear" w:color="auto" w:fill="auto"/>
              <w:spacing w:line="244" w:lineRule="exact"/>
              <w:ind w:firstLine="0"/>
              <w:jc w:val="left"/>
            </w:pPr>
            <w:r>
              <w:rPr>
                <w:rStyle w:val="211pt"/>
              </w:rPr>
              <w:t>1200</w:t>
            </w:r>
          </w:p>
        </w:tc>
      </w:tr>
      <w:tr w:rsidR="00FF4CF4" w:rsidTr="00FF4CF4">
        <w:trPr>
          <w:trHeight w:hRule="exact" w:val="370"/>
          <w:jc w:val="center"/>
        </w:trPr>
        <w:tc>
          <w:tcPr>
            <w:tcW w:w="1258" w:type="dxa"/>
            <w:tcBorders>
              <w:top w:val="single" w:sz="4" w:space="0" w:color="auto"/>
              <w:left w:val="single" w:sz="4" w:space="0" w:color="auto"/>
              <w:bottom w:val="single" w:sz="4" w:space="0" w:color="auto"/>
              <w:right w:val="nil"/>
            </w:tcBorders>
            <w:shd w:val="clear" w:color="auto" w:fill="FFFFFF"/>
            <w:hideMark/>
          </w:tcPr>
          <w:p w:rsidR="00FF4CF4" w:rsidRDefault="00FF4CF4">
            <w:pPr>
              <w:pStyle w:val="22"/>
              <w:framePr w:w="9634" w:wrap="notBeside" w:vAnchor="text" w:hAnchor="text" w:xAlign="center" w:y="1"/>
              <w:shd w:val="clear" w:color="auto" w:fill="auto"/>
              <w:spacing w:line="244" w:lineRule="exact"/>
              <w:ind w:firstLine="0"/>
              <w:jc w:val="left"/>
            </w:pPr>
            <w:r>
              <w:rPr>
                <w:rStyle w:val="211pt"/>
              </w:rPr>
              <w:t>Д</w:t>
            </w:r>
          </w:p>
        </w:tc>
        <w:tc>
          <w:tcPr>
            <w:tcW w:w="1128" w:type="dxa"/>
            <w:tcBorders>
              <w:top w:val="single" w:sz="4" w:space="0" w:color="auto"/>
              <w:left w:val="single" w:sz="4" w:space="0" w:color="auto"/>
              <w:bottom w:val="single" w:sz="4" w:space="0" w:color="auto"/>
              <w:right w:val="nil"/>
            </w:tcBorders>
            <w:shd w:val="clear" w:color="auto" w:fill="FFFFFF"/>
            <w:hideMark/>
          </w:tcPr>
          <w:p w:rsidR="00FF4CF4" w:rsidRDefault="00FF4CF4">
            <w:pPr>
              <w:pStyle w:val="22"/>
              <w:framePr w:w="9634" w:wrap="notBeside" w:vAnchor="text" w:hAnchor="text" w:xAlign="center" w:y="1"/>
              <w:shd w:val="clear" w:color="auto" w:fill="auto"/>
              <w:spacing w:line="244" w:lineRule="exact"/>
              <w:ind w:firstLine="0"/>
            </w:pPr>
            <w:r>
              <w:rPr>
                <w:rStyle w:val="211pt"/>
              </w:rPr>
              <w:t>9</w:t>
            </w:r>
          </w:p>
        </w:tc>
        <w:tc>
          <w:tcPr>
            <w:tcW w:w="854" w:type="dxa"/>
            <w:tcBorders>
              <w:top w:val="single" w:sz="4" w:space="0" w:color="auto"/>
              <w:left w:val="single" w:sz="4" w:space="0" w:color="auto"/>
              <w:bottom w:val="single" w:sz="4" w:space="0" w:color="auto"/>
              <w:right w:val="nil"/>
            </w:tcBorders>
            <w:shd w:val="clear" w:color="auto" w:fill="FFFFFF"/>
            <w:hideMark/>
          </w:tcPr>
          <w:p w:rsidR="00FF4CF4" w:rsidRDefault="00FF4CF4">
            <w:pPr>
              <w:pStyle w:val="22"/>
              <w:framePr w:w="9634" w:wrap="notBeside" w:vAnchor="text" w:hAnchor="text" w:xAlign="center" w:y="1"/>
              <w:shd w:val="clear" w:color="auto" w:fill="auto"/>
              <w:spacing w:line="244" w:lineRule="exact"/>
              <w:ind w:left="260" w:firstLine="0"/>
              <w:jc w:val="left"/>
            </w:pPr>
            <w:r>
              <w:rPr>
                <w:rStyle w:val="211pt"/>
              </w:rPr>
              <w:t>570</w:t>
            </w:r>
          </w:p>
        </w:tc>
        <w:tc>
          <w:tcPr>
            <w:tcW w:w="706" w:type="dxa"/>
            <w:tcBorders>
              <w:top w:val="single" w:sz="4" w:space="0" w:color="auto"/>
              <w:left w:val="single" w:sz="4" w:space="0" w:color="auto"/>
              <w:bottom w:val="single" w:sz="4" w:space="0" w:color="auto"/>
              <w:right w:val="nil"/>
            </w:tcBorders>
            <w:shd w:val="clear" w:color="auto" w:fill="FFFFFF"/>
            <w:vAlign w:val="center"/>
            <w:hideMark/>
          </w:tcPr>
          <w:p w:rsidR="00FF4CF4" w:rsidRDefault="00FF4CF4">
            <w:pPr>
              <w:pStyle w:val="22"/>
              <w:framePr w:w="9634" w:wrap="notBeside" w:vAnchor="text" w:hAnchor="text" w:xAlign="center" w:y="1"/>
              <w:shd w:val="clear" w:color="auto" w:fill="auto"/>
              <w:spacing w:line="244" w:lineRule="exact"/>
              <w:ind w:left="160" w:firstLine="0"/>
              <w:jc w:val="left"/>
            </w:pPr>
            <w:r>
              <w:rPr>
                <w:rStyle w:val="211pt"/>
              </w:rPr>
              <w:t>1000</w:t>
            </w:r>
          </w:p>
        </w:tc>
        <w:tc>
          <w:tcPr>
            <w:tcW w:w="706" w:type="dxa"/>
            <w:tcBorders>
              <w:top w:val="single" w:sz="4" w:space="0" w:color="auto"/>
              <w:left w:val="single" w:sz="4" w:space="0" w:color="auto"/>
              <w:bottom w:val="single" w:sz="4" w:space="0" w:color="auto"/>
              <w:right w:val="nil"/>
            </w:tcBorders>
            <w:shd w:val="clear" w:color="auto" w:fill="FFFFFF"/>
            <w:hideMark/>
          </w:tcPr>
          <w:p w:rsidR="00FF4CF4" w:rsidRDefault="00FF4CF4">
            <w:pPr>
              <w:pStyle w:val="22"/>
              <w:framePr w:w="9634" w:wrap="notBeside" w:vAnchor="text" w:hAnchor="text" w:xAlign="center" w:y="1"/>
              <w:shd w:val="clear" w:color="auto" w:fill="auto"/>
              <w:spacing w:line="244" w:lineRule="exact"/>
              <w:ind w:left="160" w:firstLine="0"/>
              <w:jc w:val="left"/>
            </w:pPr>
            <w:r>
              <w:rPr>
                <w:rStyle w:val="211pt"/>
              </w:rPr>
              <w:t>950</w:t>
            </w:r>
          </w:p>
        </w:tc>
        <w:tc>
          <w:tcPr>
            <w:tcW w:w="720" w:type="dxa"/>
            <w:tcBorders>
              <w:top w:val="single" w:sz="4" w:space="0" w:color="auto"/>
              <w:left w:val="single" w:sz="4" w:space="0" w:color="auto"/>
              <w:bottom w:val="single" w:sz="4" w:space="0" w:color="auto"/>
              <w:right w:val="nil"/>
            </w:tcBorders>
            <w:shd w:val="clear" w:color="auto" w:fill="FFFFFF"/>
            <w:hideMark/>
          </w:tcPr>
          <w:p w:rsidR="00FF4CF4" w:rsidRDefault="00FF4CF4">
            <w:pPr>
              <w:pStyle w:val="22"/>
              <w:framePr w:w="9634" w:wrap="notBeside" w:vAnchor="text" w:hAnchor="text" w:xAlign="center" w:y="1"/>
              <w:shd w:val="clear" w:color="auto" w:fill="auto"/>
              <w:spacing w:line="244" w:lineRule="exact"/>
              <w:ind w:left="140" w:firstLine="0"/>
              <w:jc w:val="left"/>
            </w:pPr>
            <w:r>
              <w:rPr>
                <w:rStyle w:val="211pt"/>
              </w:rPr>
              <w:t>1150</w:t>
            </w:r>
          </w:p>
        </w:tc>
        <w:tc>
          <w:tcPr>
            <w:tcW w:w="706" w:type="dxa"/>
            <w:tcBorders>
              <w:top w:val="single" w:sz="4" w:space="0" w:color="auto"/>
              <w:left w:val="single" w:sz="4" w:space="0" w:color="auto"/>
              <w:bottom w:val="single" w:sz="4" w:space="0" w:color="auto"/>
              <w:right w:val="nil"/>
            </w:tcBorders>
            <w:shd w:val="clear" w:color="auto" w:fill="FFFFFF"/>
            <w:vAlign w:val="center"/>
            <w:hideMark/>
          </w:tcPr>
          <w:p w:rsidR="00FF4CF4" w:rsidRDefault="00FF4CF4">
            <w:pPr>
              <w:pStyle w:val="22"/>
              <w:framePr w:w="9634" w:wrap="notBeside" w:vAnchor="text" w:hAnchor="text" w:xAlign="center" w:y="1"/>
              <w:shd w:val="clear" w:color="auto" w:fill="auto"/>
              <w:spacing w:line="244" w:lineRule="exact"/>
              <w:ind w:left="140" w:firstLine="0"/>
              <w:jc w:val="left"/>
            </w:pPr>
            <w:r>
              <w:rPr>
                <w:rStyle w:val="211pt"/>
              </w:rPr>
              <w:t>1000</w:t>
            </w:r>
          </w:p>
        </w:tc>
        <w:tc>
          <w:tcPr>
            <w:tcW w:w="706" w:type="dxa"/>
            <w:tcBorders>
              <w:top w:val="single" w:sz="4" w:space="0" w:color="auto"/>
              <w:left w:val="single" w:sz="4" w:space="0" w:color="auto"/>
              <w:bottom w:val="single" w:sz="4" w:space="0" w:color="auto"/>
              <w:right w:val="nil"/>
            </w:tcBorders>
            <w:shd w:val="clear" w:color="auto" w:fill="FFFFFF"/>
            <w:vAlign w:val="center"/>
            <w:hideMark/>
          </w:tcPr>
          <w:p w:rsidR="00FF4CF4" w:rsidRDefault="00FF4CF4">
            <w:pPr>
              <w:pStyle w:val="22"/>
              <w:framePr w:w="9634" w:wrap="notBeside" w:vAnchor="text" w:hAnchor="text" w:xAlign="center" w:y="1"/>
              <w:shd w:val="clear" w:color="auto" w:fill="auto"/>
              <w:spacing w:line="244" w:lineRule="exact"/>
              <w:ind w:left="160" w:firstLine="0"/>
              <w:jc w:val="left"/>
            </w:pPr>
            <w:r>
              <w:rPr>
                <w:rStyle w:val="211pt"/>
              </w:rPr>
              <w:t>1100</w:t>
            </w:r>
          </w:p>
        </w:tc>
        <w:tc>
          <w:tcPr>
            <w:tcW w:w="706" w:type="dxa"/>
            <w:tcBorders>
              <w:top w:val="single" w:sz="4" w:space="0" w:color="auto"/>
              <w:left w:val="single" w:sz="4" w:space="0" w:color="auto"/>
              <w:bottom w:val="single" w:sz="4" w:space="0" w:color="auto"/>
              <w:right w:val="nil"/>
            </w:tcBorders>
            <w:shd w:val="clear" w:color="auto" w:fill="FFFFFF"/>
            <w:hideMark/>
          </w:tcPr>
          <w:p w:rsidR="00FF4CF4" w:rsidRDefault="00FF4CF4">
            <w:pPr>
              <w:pStyle w:val="22"/>
              <w:framePr w:w="9634" w:wrap="notBeside" w:vAnchor="text" w:hAnchor="text" w:xAlign="center" w:y="1"/>
              <w:shd w:val="clear" w:color="auto" w:fill="auto"/>
              <w:spacing w:line="244" w:lineRule="exact"/>
              <w:ind w:left="160" w:firstLine="0"/>
              <w:jc w:val="left"/>
            </w:pPr>
            <w:r>
              <w:rPr>
                <w:rStyle w:val="211pt"/>
              </w:rPr>
              <w:t>900</w:t>
            </w:r>
          </w:p>
        </w:tc>
        <w:tc>
          <w:tcPr>
            <w:tcW w:w="725" w:type="dxa"/>
            <w:tcBorders>
              <w:top w:val="single" w:sz="4" w:space="0" w:color="auto"/>
              <w:left w:val="single" w:sz="4" w:space="0" w:color="auto"/>
              <w:bottom w:val="single" w:sz="4" w:space="0" w:color="auto"/>
              <w:right w:val="nil"/>
            </w:tcBorders>
            <w:shd w:val="clear" w:color="auto" w:fill="FFFFFF"/>
            <w:hideMark/>
          </w:tcPr>
          <w:p w:rsidR="00FF4CF4" w:rsidRDefault="00FF4CF4">
            <w:pPr>
              <w:pStyle w:val="22"/>
              <w:framePr w:w="9634" w:wrap="notBeside" w:vAnchor="text" w:hAnchor="text" w:xAlign="center" w:y="1"/>
              <w:shd w:val="clear" w:color="auto" w:fill="auto"/>
              <w:spacing w:line="244" w:lineRule="exact"/>
              <w:ind w:left="160" w:firstLine="0"/>
              <w:jc w:val="left"/>
            </w:pPr>
            <w:r>
              <w:rPr>
                <w:rStyle w:val="211pt"/>
              </w:rPr>
              <w:t>900</w:t>
            </w:r>
          </w:p>
        </w:tc>
        <w:tc>
          <w:tcPr>
            <w:tcW w:w="706" w:type="dxa"/>
            <w:tcBorders>
              <w:top w:val="single" w:sz="4" w:space="0" w:color="auto"/>
              <w:left w:val="single" w:sz="4" w:space="0" w:color="auto"/>
              <w:bottom w:val="single" w:sz="4" w:space="0" w:color="auto"/>
              <w:right w:val="nil"/>
            </w:tcBorders>
            <w:shd w:val="clear" w:color="auto" w:fill="FFFFFF"/>
            <w:vAlign w:val="center"/>
            <w:hideMark/>
          </w:tcPr>
          <w:p w:rsidR="00FF4CF4" w:rsidRDefault="00FF4CF4">
            <w:pPr>
              <w:pStyle w:val="22"/>
              <w:framePr w:w="9634" w:wrap="notBeside" w:vAnchor="text" w:hAnchor="text" w:xAlign="center" w:y="1"/>
              <w:shd w:val="clear" w:color="auto" w:fill="auto"/>
              <w:spacing w:line="244" w:lineRule="exact"/>
              <w:ind w:left="160" w:firstLine="0"/>
              <w:jc w:val="left"/>
            </w:pPr>
            <w:r>
              <w:rPr>
                <w:rStyle w:val="211pt"/>
              </w:rPr>
              <w:t>800</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FF4CF4" w:rsidRDefault="00FF4CF4">
            <w:pPr>
              <w:pStyle w:val="22"/>
              <w:framePr w:w="9634" w:wrap="notBeside" w:vAnchor="text" w:hAnchor="text" w:xAlign="center" w:y="1"/>
              <w:shd w:val="clear" w:color="auto" w:fill="auto"/>
              <w:spacing w:line="244" w:lineRule="exact"/>
              <w:ind w:firstLine="0"/>
              <w:jc w:val="left"/>
            </w:pPr>
            <w:r>
              <w:rPr>
                <w:rStyle w:val="211pt"/>
              </w:rPr>
              <w:t>1300</w:t>
            </w:r>
          </w:p>
        </w:tc>
      </w:tr>
    </w:tbl>
    <w:p w:rsidR="00FF4CF4" w:rsidRDefault="00FF4CF4" w:rsidP="00FF4CF4">
      <w:pPr>
        <w:framePr w:w="9634" w:wrap="notBeside" w:vAnchor="text" w:hAnchor="text" w:xAlign="center" w:y="1"/>
        <w:rPr>
          <w:sz w:val="2"/>
          <w:szCs w:val="2"/>
        </w:rPr>
      </w:pPr>
    </w:p>
    <w:p w:rsidR="00FF4CF4" w:rsidRDefault="00FF4CF4" w:rsidP="00FF4CF4">
      <w:pPr>
        <w:rPr>
          <w:sz w:val="2"/>
          <w:szCs w:val="2"/>
        </w:rPr>
      </w:pPr>
    </w:p>
    <w:p w:rsidR="00FF4CF4" w:rsidRDefault="00FF4CF4" w:rsidP="00FF4CF4">
      <w:pPr>
        <w:pStyle w:val="22"/>
        <w:shd w:val="clear" w:color="auto" w:fill="auto"/>
        <w:spacing w:after="342" w:line="288" w:lineRule="exact"/>
        <w:ind w:right="60" w:firstLine="0"/>
        <w:rPr>
          <w:lang w:val="ru-RU"/>
        </w:rPr>
      </w:pPr>
      <w:r>
        <w:rPr>
          <w:lang w:val="ru-RU"/>
        </w:rPr>
        <w:t>Показатели для расчета эффективного фонда рабочего времени</w:t>
      </w:r>
    </w:p>
    <w:tbl>
      <w:tblPr>
        <w:tblOverlap w:val="never"/>
        <w:tblW w:w="0" w:type="auto"/>
        <w:jc w:val="center"/>
        <w:tblLayout w:type="fixed"/>
        <w:tblCellMar>
          <w:left w:w="10" w:type="dxa"/>
          <w:right w:w="10" w:type="dxa"/>
        </w:tblCellMar>
        <w:tblLook w:val="04A0"/>
      </w:tblPr>
      <w:tblGrid>
        <w:gridCol w:w="3811"/>
        <w:gridCol w:w="5822"/>
      </w:tblGrid>
      <w:tr w:rsidR="00FF4CF4" w:rsidTr="00FF4CF4">
        <w:trPr>
          <w:trHeight w:hRule="exact" w:val="398"/>
          <w:jc w:val="center"/>
        </w:trPr>
        <w:tc>
          <w:tcPr>
            <w:tcW w:w="3811" w:type="dxa"/>
            <w:vMerge w:val="restart"/>
            <w:tcBorders>
              <w:top w:val="single" w:sz="4" w:space="0" w:color="auto"/>
              <w:left w:val="single" w:sz="4" w:space="0" w:color="auto"/>
              <w:bottom w:val="nil"/>
              <w:right w:val="nil"/>
            </w:tcBorders>
            <w:shd w:val="clear" w:color="auto" w:fill="FFFFFF"/>
            <w:vAlign w:val="center"/>
            <w:hideMark/>
          </w:tcPr>
          <w:p w:rsidR="00FF4CF4" w:rsidRDefault="00FF4CF4">
            <w:pPr>
              <w:pStyle w:val="22"/>
              <w:framePr w:w="9633" w:wrap="notBeside" w:vAnchor="page" w:hAnchor="text" w:xAlign="center" w:y="2269"/>
              <w:shd w:val="clear" w:color="auto" w:fill="auto"/>
              <w:spacing w:line="288" w:lineRule="exact"/>
              <w:ind w:left="360" w:firstLine="0"/>
              <w:jc w:val="left"/>
            </w:pPr>
            <w:r>
              <w:t>Наименование показателя</w:t>
            </w:r>
          </w:p>
        </w:tc>
        <w:tc>
          <w:tcPr>
            <w:tcW w:w="5822" w:type="dxa"/>
            <w:tcBorders>
              <w:top w:val="single" w:sz="4" w:space="0" w:color="auto"/>
              <w:left w:val="single" w:sz="4" w:space="0" w:color="auto"/>
              <w:bottom w:val="nil"/>
              <w:right w:val="single" w:sz="4" w:space="0" w:color="auto"/>
            </w:tcBorders>
            <w:shd w:val="clear" w:color="auto" w:fill="FFFFFF"/>
            <w:hideMark/>
          </w:tcPr>
          <w:p w:rsidR="00FF4CF4" w:rsidRDefault="00FF4CF4">
            <w:pPr>
              <w:pStyle w:val="22"/>
              <w:framePr w:w="9633" w:wrap="notBeside" w:vAnchor="page" w:hAnchor="text" w:xAlign="center" w:y="2269"/>
              <w:shd w:val="clear" w:color="auto" w:fill="auto"/>
              <w:spacing w:line="288" w:lineRule="exact"/>
              <w:ind w:firstLine="0"/>
            </w:pPr>
            <w:r>
              <w:t>Варианты</w:t>
            </w:r>
          </w:p>
        </w:tc>
      </w:tr>
    </w:tbl>
    <w:tbl>
      <w:tblPr>
        <w:tblOverlap w:val="never"/>
        <w:tblW w:w="0" w:type="auto"/>
        <w:jc w:val="center"/>
        <w:tblLayout w:type="fixed"/>
        <w:tblCellMar>
          <w:left w:w="10" w:type="dxa"/>
          <w:right w:w="10" w:type="dxa"/>
        </w:tblCellMar>
        <w:tblLook w:val="04A0"/>
      </w:tblPr>
      <w:tblGrid>
        <w:gridCol w:w="3811"/>
        <w:gridCol w:w="706"/>
        <w:gridCol w:w="571"/>
        <w:gridCol w:w="571"/>
        <w:gridCol w:w="552"/>
        <w:gridCol w:w="571"/>
        <w:gridCol w:w="571"/>
        <w:gridCol w:w="571"/>
        <w:gridCol w:w="571"/>
        <w:gridCol w:w="557"/>
        <w:gridCol w:w="581"/>
      </w:tblGrid>
      <w:tr w:rsidR="00FF4CF4" w:rsidTr="00FF4CF4">
        <w:trPr>
          <w:trHeight w:hRule="exact" w:val="408"/>
          <w:jc w:val="center"/>
        </w:trPr>
        <w:tc>
          <w:tcPr>
            <w:tcW w:w="3811" w:type="dxa"/>
            <w:vMerge/>
            <w:tcBorders>
              <w:top w:val="single" w:sz="4" w:space="0" w:color="auto"/>
              <w:left w:val="single" w:sz="4" w:space="0" w:color="auto"/>
              <w:bottom w:val="nil"/>
              <w:right w:val="nil"/>
            </w:tcBorders>
            <w:vAlign w:val="center"/>
            <w:hideMark/>
          </w:tcPr>
          <w:p w:rsidR="00FF4CF4" w:rsidRDefault="00FF4CF4">
            <w:pPr>
              <w:spacing w:after="0" w:line="240" w:lineRule="auto"/>
              <w:rPr>
                <w:rFonts w:ascii="Times New Roman" w:eastAsia="Times New Roman" w:hAnsi="Times New Roman" w:cs="Times New Roman"/>
                <w:sz w:val="26"/>
                <w:szCs w:val="26"/>
              </w:rPr>
            </w:pPr>
          </w:p>
        </w:tc>
        <w:tc>
          <w:tcPr>
            <w:tcW w:w="706"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9633" w:wrap="notBeside" w:vAnchor="page" w:hAnchor="text" w:xAlign="center" w:y="2269"/>
              <w:shd w:val="clear" w:color="auto" w:fill="auto"/>
              <w:spacing w:line="288" w:lineRule="exact"/>
              <w:ind w:left="280" w:firstLine="0"/>
              <w:jc w:val="left"/>
            </w:pPr>
            <w:r>
              <w:t>1</w:t>
            </w:r>
          </w:p>
        </w:tc>
        <w:tc>
          <w:tcPr>
            <w:tcW w:w="571"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9633" w:wrap="notBeside" w:vAnchor="page" w:hAnchor="text" w:xAlign="center" w:y="2269"/>
              <w:shd w:val="clear" w:color="auto" w:fill="auto"/>
              <w:spacing w:line="288" w:lineRule="exact"/>
              <w:ind w:left="180" w:firstLine="0"/>
              <w:jc w:val="left"/>
            </w:pPr>
            <w:r>
              <w:t>2</w:t>
            </w:r>
          </w:p>
        </w:tc>
        <w:tc>
          <w:tcPr>
            <w:tcW w:w="571" w:type="dxa"/>
            <w:tcBorders>
              <w:top w:val="single" w:sz="4" w:space="0" w:color="auto"/>
              <w:left w:val="single" w:sz="4" w:space="0" w:color="auto"/>
              <w:bottom w:val="nil"/>
              <w:right w:val="nil"/>
            </w:tcBorders>
            <w:shd w:val="clear" w:color="auto" w:fill="FFFFFF"/>
            <w:hideMark/>
          </w:tcPr>
          <w:p w:rsidR="00FF4CF4" w:rsidRDefault="00FF4CF4">
            <w:pPr>
              <w:pStyle w:val="22"/>
              <w:framePr w:w="9633" w:wrap="notBeside" w:vAnchor="page" w:hAnchor="text" w:xAlign="center" w:y="2269"/>
              <w:shd w:val="clear" w:color="auto" w:fill="auto"/>
              <w:spacing w:line="288" w:lineRule="exact"/>
              <w:ind w:left="200" w:firstLine="0"/>
              <w:jc w:val="left"/>
            </w:pPr>
            <w:r>
              <w:t>3</w:t>
            </w:r>
          </w:p>
        </w:tc>
        <w:tc>
          <w:tcPr>
            <w:tcW w:w="552" w:type="dxa"/>
            <w:tcBorders>
              <w:top w:val="single" w:sz="4" w:space="0" w:color="auto"/>
              <w:left w:val="single" w:sz="4" w:space="0" w:color="auto"/>
              <w:bottom w:val="nil"/>
              <w:right w:val="nil"/>
            </w:tcBorders>
            <w:shd w:val="clear" w:color="auto" w:fill="FFFFFF"/>
            <w:hideMark/>
          </w:tcPr>
          <w:p w:rsidR="00FF4CF4" w:rsidRDefault="00FF4CF4">
            <w:pPr>
              <w:pStyle w:val="22"/>
              <w:framePr w:w="9633" w:wrap="notBeside" w:vAnchor="page" w:hAnchor="text" w:xAlign="center" w:y="2269"/>
              <w:shd w:val="clear" w:color="auto" w:fill="auto"/>
              <w:spacing w:line="288" w:lineRule="exact"/>
              <w:ind w:left="160" w:firstLine="0"/>
              <w:jc w:val="left"/>
            </w:pPr>
            <w:r>
              <w:t>4</w:t>
            </w:r>
          </w:p>
        </w:tc>
        <w:tc>
          <w:tcPr>
            <w:tcW w:w="571" w:type="dxa"/>
            <w:tcBorders>
              <w:top w:val="single" w:sz="4" w:space="0" w:color="auto"/>
              <w:left w:val="single" w:sz="4" w:space="0" w:color="auto"/>
              <w:bottom w:val="nil"/>
              <w:right w:val="nil"/>
            </w:tcBorders>
            <w:shd w:val="clear" w:color="auto" w:fill="FFFFFF"/>
            <w:hideMark/>
          </w:tcPr>
          <w:p w:rsidR="00FF4CF4" w:rsidRDefault="00FF4CF4">
            <w:pPr>
              <w:pStyle w:val="22"/>
              <w:framePr w:w="9633" w:wrap="notBeside" w:vAnchor="page" w:hAnchor="text" w:xAlign="center" w:y="2269"/>
              <w:shd w:val="clear" w:color="auto" w:fill="auto"/>
              <w:spacing w:line="288" w:lineRule="exact"/>
              <w:ind w:left="200" w:firstLine="0"/>
              <w:jc w:val="left"/>
            </w:pPr>
            <w:r>
              <w:t>5</w:t>
            </w:r>
          </w:p>
        </w:tc>
        <w:tc>
          <w:tcPr>
            <w:tcW w:w="571"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9633" w:wrap="notBeside" w:vAnchor="page" w:hAnchor="text" w:xAlign="center" w:y="2269"/>
              <w:shd w:val="clear" w:color="auto" w:fill="auto"/>
              <w:spacing w:line="288" w:lineRule="exact"/>
              <w:ind w:left="200" w:firstLine="0"/>
              <w:jc w:val="left"/>
            </w:pPr>
            <w:r>
              <w:t>6</w:t>
            </w:r>
          </w:p>
        </w:tc>
        <w:tc>
          <w:tcPr>
            <w:tcW w:w="571" w:type="dxa"/>
            <w:tcBorders>
              <w:top w:val="single" w:sz="4" w:space="0" w:color="auto"/>
              <w:left w:val="single" w:sz="4" w:space="0" w:color="auto"/>
              <w:bottom w:val="nil"/>
              <w:right w:val="nil"/>
            </w:tcBorders>
            <w:shd w:val="clear" w:color="auto" w:fill="FFFFFF"/>
            <w:hideMark/>
          </w:tcPr>
          <w:p w:rsidR="00FF4CF4" w:rsidRDefault="00FF4CF4">
            <w:pPr>
              <w:pStyle w:val="22"/>
              <w:framePr w:w="9633" w:wrap="notBeside" w:vAnchor="page" w:hAnchor="text" w:xAlign="center" w:y="2269"/>
              <w:shd w:val="clear" w:color="auto" w:fill="auto"/>
              <w:spacing w:line="288" w:lineRule="exact"/>
              <w:ind w:left="180" w:firstLine="0"/>
              <w:jc w:val="left"/>
            </w:pPr>
            <w:r>
              <w:t>7</w:t>
            </w:r>
          </w:p>
        </w:tc>
        <w:tc>
          <w:tcPr>
            <w:tcW w:w="571"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9633" w:wrap="notBeside" w:vAnchor="page" w:hAnchor="text" w:xAlign="center" w:y="2269"/>
              <w:shd w:val="clear" w:color="auto" w:fill="auto"/>
              <w:spacing w:line="288" w:lineRule="exact"/>
              <w:ind w:left="200" w:firstLine="0"/>
              <w:jc w:val="left"/>
            </w:pPr>
            <w:r>
              <w:t>8</w:t>
            </w:r>
          </w:p>
        </w:tc>
        <w:tc>
          <w:tcPr>
            <w:tcW w:w="557" w:type="dxa"/>
            <w:tcBorders>
              <w:top w:val="single" w:sz="4" w:space="0" w:color="auto"/>
              <w:left w:val="single" w:sz="4" w:space="0" w:color="auto"/>
              <w:bottom w:val="nil"/>
              <w:right w:val="nil"/>
            </w:tcBorders>
            <w:shd w:val="clear" w:color="auto" w:fill="FFFFFF"/>
            <w:hideMark/>
          </w:tcPr>
          <w:p w:rsidR="00FF4CF4" w:rsidRDefault="00FF4CF4">
            <w:pPr>
              <w:pStyle w:val="22"/>
              <w:framePr w:w="9633" w:wrap="notBeside" w:vAnchor="page" w:hAnchor="text" w:xAlign="center" w:y="2269"/>
              <w:shd w:val="clear" w:color="auto" w:fill="auto"/>
              <w:spacing w:line="288" w:lineRule="exact"/>
              <w:ind w:left="160" w:firstLine="0"/>
              <w:jc w:val="left"/>
            </w:pPr>
            <w:r>
              <w:t>9</w:t>
            </w:r>
          </w:p>
        </w:tc>
        <w:tc>
          <w:tcPr>
            <w:tcW w:w="581" w:type="dxa"/>
            <w:tcBorders>
              <w:top w:val="single" w:sz="4" w:space="0" w:color="auto"/>
              <w:left w:val="single" w:sz="4" w:space="0" w:color="auto"/>
              <w:bottom w:val="nil"/>
              <w:right w:val="single" w:sz="4" w:space="0" w:color="auto"/>
            </w:tcBorders>
            <w:shd w:val="clear" w:color="auto" w:fill="FFFFFF"/>
            <w:vAlign w:val="center"/>
            <w:hideMark/>
          </w:tcPr>
          <w:p w:rsidR="00FF4CF4" w:rsidRDefault="00FF4CF4">
            <w:pPr>
              <w:pStyle w:val="22"/>
              <w:framePr w:w="9633" w:wrap="notBeside" w:vAnchor="page" w:hAnchor="text" w:xAlign="center" w:y="2269"/>
              <w:shd w:val="clear" w:color="auto" w:fill="auto"/>
              <w:spacing w:line="288" w:lineRule="exact"/>
              <w:ind w:left="180" w:firstLine="0"/>
              <w:jc w:val="left"/>
            </w:pPr>
            <w:r>
              <w:t>10</w:t>
            </w:r>
          </w:p>
        </w:tc>
      </w:tr>
    </w:tbl>
    <w:tbl>
      <w:tblPr>
        <w:tblOverlap w:val="never"/>
        <w:tblW w:w="0" w:type="auto"/>
        <w:jc w:val="center"/>
        <w:tblLayout w:type="fixed"/>
        <w:tblCellMar>
          <w:left w:w="10" w:type="dxa"/>
          <w:right w:w="10" w:type="dxa"/>
        </w:tblCellMar>
        <w:tblLook w:val="04A0"/>
      </w:tblPr>
      <w:tblGrid>
        <w:gridCol w:w="3811"/>
        <w:gridCol w:w="706"/>
        <w:gridCol w:w="571"/>
        <w:gridCol w:w="571"/>
        <w:gridCol w:w="552"/>
        <w:gridCol w:w="571"/>
        <w:gridCol w:w="571"/>
        <w:gridCol w:w="571"/>
        <w:gridCol w:w="571"/>
        <w:gridCol w:w="557"/>
        <w:gridCol w:w="581"/>
      </w:tblGrid>
      <w:tr w:rsidR="00FF4CF4" w:rsidTr="00FF4CF4">
        <w:trPr>
          <w:trHeight w:hRule="exact" w:val="346"/>
          <w:jc w:val="center"/>
        </w:trPr>
        <w:tc>
          <w:tcPr>
            <w:tcW w:w="3811" w:type="dxa"/>
            <w:tcBorders>
              <w:top w:val="single" w:sz="4" w:space="0" w:color="auto"/>
              <w:left w:val="single" w:sz="4" w:space="0" w:color="auto"/>
              <w:bottom w:val="nil"/>
              <w:right w:val="nil"/>
            </w:tcBorders>
            <w:shd w:val="clear" w:color="auto" w:fill="FFFFFF"/>
            <w:hideMark/>
          </w:tcPr>
          <w:p w:rsidR="00FF4CF4" w:rsidRDefault="00FF4CF4">
            <w:pPr>
              <w:pStyle w:val="22"/>
              <w:framePr w:w="9633" w:wrap="notBeside" w:vAnchor="page" w:hAnchor="text" w:xAlign="center" w:y="2269"/>
              <w:shd w:val="clear" w:color="auto" w:fill="auto"/>
              <w:spacing w:line="288" w:lineRule="exact"/>
              <w:ind w:firstLine="0"/>
              <w:jc w:val="both"/>
              <w:rPr>
                <w:lang w:val="ru-RU"/>
              </w:rPr>
            </w:pPr>
            <w:r>
              <w:rPr>
                <w:lang w:val="ru-RU"/>
              </w:rPr>
              <w:t>Число рабочих дней в плано-</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framePr w:w="9633" w:wrap="notBeside" w:vAnchor="page" w:hAnchor="text" w:xAlign="center" w:y="2269"/>
              <w:shd w:val="clear" w:color="auto" w:fill="auto"/>
              <w:spacing w:line="288" w:lineRule="exact"/>
              <w:ind w:left="160" w:firstLine="0"/>
              <w:jc w:val="left"/>
            </w:pPr>
            <w:r>
              <w:t>240</w:t>
            </w:r>
          </w:p>
        </w:tc>
        <w:tc>
          <w:tcPr>
            <w:tcW w:w="571" w:type="dxa"/>
            <w:tcBorders>
              <w:top w:val="single" w:sz="4" w:space="0" w:color="auto"/>
              <w:left w:val="single" w:sz="4" w:space="0" w:color="auto"/>
              <w:bottom w:val="nil"/>
              <w:right w:val="nil"/>
            </w:tcBorders>
            <w:shd w:val="clear" w:color="auto" w:fill="FFFFFF"/>
            <w:hideMark/>
          </w:tcPr>
          <w:p w:rsidR="00FF4CF4" w:rsidRDefault="00FF4CF4">
            <w:pPr>
              <w:pStyle w:val="22"/>
              <w:framePr w:w="9633" w:wrap="notBeside" w:vAnchor="page" w:hAnchor="text" w:xAlign="center" w:y="2269"/>
              <w:shd w:val="clear" w:color="auto" w:fill="auto"/>
              <w:spacing w:line="288" w:lineRule="exact"/>
              <w:ind w:left="180" w:firstLine="0"/>
              <w:jc w:val="left"/>
            </w:pPr>
            <w:r>
              <w:t>23</w:t>
            </w:r>
          </w:p>
        </w:tc>
        <w:tc>
          <w:tcPr>
            <w:tcW w:w="571" w:type="dxa"/>
            <w:tcBorders>
              <w:top w:val="single" w:sz="4" w:space="0" w:color="auto"/>
              <w:left w:val="single" w:sz="4" w:space="0" w:color="auto"/>
              <w:bottom w:val="nil"/>
              <w:right w:val="nil"/>
            </w:tcBorders>
            <w:shd w:val="clear" w:color="auto" w:fill="FFFFFF"/>
            <w:hideMark/>
          </w:tcPr>
          <w:p w:rsidR="00FF4CF4" w:rsidRDefault="00FF4CF4">
            <w:pPr>
              <w:pStyle w:val="22"/>
              <w:framePr w:w="9633" w:wrap="notBeside" w:vAnchor="page" w:hAnchor="text" w:xAlign="center" w:y="2269"/>
              <w:shd w:val="clear" w:color="auto" w:fill="auto"/>
              <w:spacing w:line="288" w:lineRule="exact"/>
              <w:ind w:left="200" w:firstLine="0"/>
              <w:jc w:val="left"/>
            </w:pPr>
            <w:r>
              <w:t>24</w:t>
            </w:r>
          </w:p>
        </w:tc>
        <w:tc>
          <w:tcPr>
            <w:tcW w:w="552" w:type="dxa"/>
            <w:tcBorders>
              <w:top w:val="single" w:sz="4" w:space="0" w:color="auto"/>
              <w:left w:val="single" w:sz="4" w:space="0" w:color="auto"/>
              <w:bottom w:val="nil"/>
              <w:right w:val="nil"/>
            </w:tcBorders>
            <w:shd w:val="clear" w:color="auto" w:fill="FFFFFF"/>
            <w:hideMark/>
          </w:tcPr>
          <w:p w:rsidR="00FF4CF4" w:rsidRDefault="00FF4CF4">
            <w:pPr>
              <w:pStyle w:val="22"/>
              <w:framePr w:w="9633" w:wrap="notBeside" w:vAnchor="page" w:hAnchor="text" w:xAlign="center" w:y="2269"/>
              <w:shd w:val="clear" w:color="auto" w:fill="auto"/>
              <w:spacing w:line="288" w:lineRule="exact"/>
              <w:ind w:left="160" w:firstLine="0"/>
              <w:jc w:val="left"/>
            </w:pPr>
            <w:r>
              <w:t>24</w:t>
            </w:r>
          </w:p>
        </w:tc>
        <w:tc>
          <w:tcPr>
            <w:tcW w:w="571" w:type="dxa"/>
            <w:tcBorders>
              <w:top w:val="single" w:sz="4" w:space="0" w:color="auto"/>
              <w:left w:val="single" w:sz="4" w:space="0" w:color="auto"/>
              <w:bottom w:val="nil"/>
              <w:right w:val="nil"/>
            </w:tcBorders>
            <w:shd w:val="clear" w:color="auto" w:fill="FFFFFF"/>
            <w:hideMark/>
          </w:tcPr>
          <w:p w:rsidR="00FF4CF4" w:rsidRDefault="00FF4CF4">
            <w:pPr>
              <w:pStyle w:val="22"/>
              <w:framePr w:w="9633" w:wrap="notBeside" w:vAnchor="page" w:hAnchor="text" w:xAlign="center" w:y="2269"/>
              <w:shd w:val="clear" w:color="auto" w:fill="auto"/>
              <w:spacing w:line="288" w:lineRule="exact"/>
              <w:ind w:left="200" w:firstLine="0"/>
              <w:jc w:val="left"/>
            </w:pPr>
            <w:r>
              <w:t>24</w:t>
            </w:r>
          </w:p>
        </w:tc>
        <w:tc>
          <w:tcPr>
            <w:tcW w:w="571" w:type="dxa"/>
            <w:tcBorders>
              <w:top w:val="single" w:sz="4" w:space="0" w:color="auto"/>
              <w:left w:val="single" w:sz="4" w:space="0" w:color="auto"/>
              <w:bottom w:val="nil"/>
              <w:right w:val="nil"/>
            </w:tcBorders>
            <w:shd w:val="clear" w:color="auto" w:fill="FFFFFF"/>
            <w:hideMark/>
          </w:tcPr>
          <w:p w:rsidR="00FF4CF4" w:rsidRDefault="00FF4CF4">
            <w:pPr>
              <w:pStyle w:val="22"/>
              <w:framePr w:w="9633" w:wrap="notBeside" w:vAnchor="page" w:hAnchor="text" w:xAlign="center" w:y="2269"/>
              <w:shd w:val="clear" w:color="auto" w:fill="auto"/>
              <w:spacing w:line="288" w:lineRule="exact"/>
              <w:ind w:left="200" w:firstLine="0"/>
              <w:jc w:val="left"/>
            </w:pPr>
            <w:r>
              <w:t>23</w:t>
            </w:r>
          </w:p>
        </w:tc>
        <w:tc>
          <w:tcPr>
            <w:tcW w:w="571" w:type="dxa"/>
            <w:tcBorders>
              <w:top w:val="single" w:sz="4" w:space="0" w:color="auto"/>
              <w:left w:val="single" w:sz="4" w:space="0" w:color="auto"/>
              <w:bottom w:val="nil"/>
              <w:right w:val="nil"/>
            </w:tcBorders>
            <w:shd w:val="clear" w:color="auto" w:fill="FFFFFF"/>
            <w:hideMark/>
          </w:tcPr>
          <w:p w:rsidR="00FF4CF4" w:rsidRDefault="00FF4CF4">
            <w:pPr>
              <w:pStyle w:val="22"/>
              <w:framePr w:w="9633" w:wrap="notBeside" w:vAnchor="page" w:hAnchor="text" w:xAlign="center" w:y="2269"/>
              <w:shd w:val="clear" w:color="auto" w:fill="auto"/>
              <w:spacing w:line="288" w:lineRule="exact"/>
              <w:ind w:left="180" w:firstLine="0"/>
              <w:jc w:val="left"/>
            </w:pPr>
            <w:r>
              <w:t>24</w:t>
            </w:r>
          </w:p>
        </w:tc>
        <w:tc>
          <w:tcPr>
            <w:tcW w:w="571" w:type="dxa"/>
            <w:tcBorders>
              <w:top w:val="single" w:sz="4" w:space="0" w:color="auto"/>
              <w:left w:val="single" w:sz="4" w:space="0" w:color="auto"/>
              <w:bottom w:val="nil"/>
              <w:right w:val="nil"/>
            </w:tcBorders>
            <w:shd w:val="clear" w:color="auto" w:fill="FFFFFF"/>
            <w:hideMark/>
          </w:tcPr>
          <w:p w:rsidR="00FF4CF4" w:rsidRDefault="00FF4CF4">
            <w:pPr>
              <w:pStyle w:val="22"/>
              <w:framePr w:w="9633" w:wrap="notBeside" w:vAnchor="page" w:hAnchor="text" w:xAlign="center" w:y="2269"/>
              <w:shd w:val="clear" w:color="auto" w:fill="auto"/>
              <w:spacing w:line="288" w:lineRule="exact"/>
              <w:ind w:left="200" w:firstLine="0"/>
              <w:jc w:val="left"/>
            </w:pPr>
            <w:r>
              <w:t>24</w:t>
            </w:r>
          </w:p>
        </w:tc>
        <w:tc>
          <w:tcPr>
            <w:tcW w:w="557" w:type="dxa"/>
            <w:tcBorders>
              <w:top w:val="single" w:sz="4" w:space="0" w:color="auto"/>
              <w:left w:val="single" w:sz="4" w:space="0" w:color="auto"/>
              <w:bottom w:val="nil"/>
              <w:right w:val="nil"/>
            </w:tcBorders>
            <w:shd w:val="clear" w:color="auto" w:fill="FFFFFF"/>
            <w:hideMark/>
          </w:tcPr>
          <w:p w:rsidR="00FF4CF4" w:rsidRDefault="00FF4CF4">
            <w:pPr>
              <w:pStyle w:val="22"/>
              <w:framePr w:w="9633" w:wrap="notBeside" w:vAnchor="page" w:hAnchor="text" w:xAlign="center" w:y="2269"/>
              <w:shd w:val="clear" w:color="auto" w:fill="auto"/>
              <w:spacing w:line="288" w:lineRule="exact"/>
              <w:ind w:left="160" w:firstLine="0"/>
              <w:jc w:val="left"/>
            </w:pPr>
            <w:r>
              <w:t>24</w:t>
            </w:r>
          </w:p>
        </w:tc>
        <w:tc>
          <w:tcPr>
            <w:tcW w:w="581" w:type="dxa"/>
            <w:tcBorders>
              <w:top w:val="single" w:sz="4" w:space="0" w:color="auto"/>
              <w:left w:val="single" w:sz="4" w:space="0" w:color="auto"/>
              <w:bottom w:val="nil"/>
              <w:right w:val="single" w:sz="4" w:space="0" w:color="auto"/>
            </w:tcBorders>
            <w:shd w:val="clear" w:color="auto" w:fill="FFFFFF"/>
            <w:hideMark/>
          </w:tcPr>
          <w:p w:rsidR="00FF4CF4" w:rsidRDefault="00FF4CF4">
            <w:pPr>
              <w:pStyle w:val="22"/>
              <w:framePr w:w="9633" w:wrap="notBeside" w:vAnchor="page" w:hAnchor="text" w:xAlign="center" w:y="2269"/>
              <w:shd w:val="clear" w:color="auto" w:fill="auto"/>
              <w:spacing w:line="288" w:lineRule="exact"/>
              <w:ind w:left="180" w:firstLine="0"/>
              <w:jc w:val="left"/>
            </w:pPr>
            <w:r>
              <w:t>23</w:t>
            </w:r>
          </w:p>
        </w:tc>
      </w:tr>
      <w:tr w:rsidR="00FF4CF4" w:rsidTr="00FF4CF4">
        <w:trPr>
          <w:trHeight w:hRule="exact" w:val="432"/>
          <w:jc w:val="center"/>
        </w:trPr>
        <w:tc>
          <w:tcPr>
            <w:tcW w:w="3811" w:type="dxa"/>
            <w:tcBorders>
              <w:top w:val="nil"/>
              <w:left w:val="single" w:sz="4" w:space="0" w:color="auto"/>
              <w:bottom w:val="nil"/>
              <w:right w:val="nil"/>
            </w:tcBorders>
            <w:shd w:val="clear" w:color="auto" w:fill="FFFFFF"/>
            <w:vAlign w:val="center"/>
            <w:hideMark/>
          </w:tcPr>
          <w:p w:rsidR="00FF4CF4" w:rsidRDefault="00FF4CF4">
            <w:pPr>
              <w:pStyle w:val="22"/>
              <w:framePr w:w="9633" w:wrap="notBeside" w:vAnchor="page" w:hAnchor="text" w:xAlign="center" w:y="2269"/>
              <w:shd w:val="clear" w:color="auto" w:fill="auto"/>
              <w:spacing w:line="288" w:lineRule="exact"/>
              <w:ind w:firstLine="0"/>
              <w:jc w:val="both"/>
            </w:pPr>
            <w:r>
              <w:t>вом периоде, дни</w:t>
            </w:r>
          </w:p>
        </w:tc>
        <w:tc>
          <w:tcPr>
            <w:tcW w:w="706" w:type="dxa"/>
            <w:tcBorders>
              <w:top w:val="nil"/>
              <w:left w:val="single" w:sz="4" w:space="0" w:color="auto"/>
              <w:bottom w:val="nil"/>
              <w:right w:val="nil"/>
            </w:tcBorders>
            <w:shd w:val="clear" w:color="auto" w:fill="FFFFFF"/>
          </w:tcPr>
          <w:p w:rsidR="00FF4CF4" w:rsidRDefault="00FF4CF4">
            <w:pPr>
              <w:framePr w:w="9633" w:wrap="notBeside" w:vAnchor="page" w:hAnchor="text" w:xAlign="center" w:y="2269"/>
              <w:rPr>
                <w:sz w:val="10"/>
                <w:szCs w:val="10"/>
              </w:rPr>
            </w:pPr>
          </w:p>
        </w:tc>
        <w:tc>
          <w:tcPr>
            <w:tcW w:w="571" w:type="dxa"/>
            <w:tcBorders>
              <w:top w:val="nil"/>
              <w:left w:val="single" w:sz="4" w:space="0" w:color="auto"/>
              <w:bottom w:val="nil"/>
              <w:right w:val="nil"/>
            </w:tcBorders>
            <w:shd w:val="clear" w:color="auto" w:fill="FFFFFF"/>
            <w:vAlign w:val="center"/>
            <w:hideMark/>
          </w:tcPr>
          <w:p w:rsidR="00FF4CF4" w:rsidRDefault="00FF4CF4">
            <w:pPr>
              <w:pStyle w:val="22"/>
              <w:framePr w:w="9633" w:wrap="notBeside" w:vAnchor="page" w:hAnchor="text" w:xAlign="center" w:y="2269"/>
              <w:shd w:val="clear" w:color="auto" w:fill="auto"/>
              <w:spacing w:line="288" w:lineRule="exact"/>
              <w:ind w:left="180" w:firstLine="0"/>
              <w:jc w:val="left"/>
            </w:pPr>
            <w:r>
              <w:t>8</w:t>
            </w:r>
          </w:p>
        </w:tc>
        <w:tc>
          <w:tcPr>
            <w:tcW w:w="571" w:type="dxa"/>
            <w:tcBorders>
              <w:top w:val="nil"/>
              <w:left w:val="single" w:sz="4" w:space="0" w:color="auto"/>
              <w:bottom w:val="nil"/>
              <w:right w:val="nil"/>
            </w:tcBorders>
            <w:shd w:val="clear" w:color="auto" w:fill="FFFFFF"/>
            <w:vAlign w:val="center"/>
            <w:hideMark/>
          </w:tcPr>
          <w:p w:rsidR="00FF4CF4" w:rsidRDefault="00FF4CF4">
            <w:pPr>
              <w:pStyle w:val="22"/>
              <w:framePr w:w="9633" w:wrap="notBeside" w:vAnchor="page" w:hAnchor="text" w:xAlign="center" w:y="2269"/>
              <w:shd w:val="clear" w:color="auto" w:fill="auto"/>
              <w:spacing w:line="288" w:lineRule="exact"/>
              <w:ind w:left="200" w:firstLine="0"/>
              <w:jc w:val="left"/>
            </w:pPr>
            <w:r>
              <w:t>0</w:t>
            </w:r>
          </w:p>
        </w:tc>
        <w:tc>
          <w:tcPr>
            <w:tcW w:w="552" w:type="dxa"/>
            <w:tcBorders>
              <w:top w:val="nil"/>
              <w:left w:val="single" w:sz="4" w:space="0" w:color="auto"/>
              <w:bottom w:val="nil"/>
              <w:right w:val="nil"/>
            </w:tcBorders>
            <w:shd w:val="clear" w:color="auto" w:fill="FFFFFF"/>
            <w:vAlign w:val="center"/>
            <w:hideMark/>
          </w:tcPr>
          <w:p w:rsidR="00FF4CF4" w:rsidRDefault="00FF4CF4">
            <w:pPr>
              <w:pStyle w:val="22"/>
              <w:framePr w:w="9633" w:wrap="notBeside" w:vAnchor="page" w:hAnchor="text" w:xAlign="center" w:y="2269"/>
              <w:shd w:val="clear" w:color="auto" w:fill="auto"/>
              <w:spacing w:line="288" w:lineRule="exact"/>
              <w:ind w:left="160" w:firstLine="0"/>
              <w:jc w:val="left"/>
            </w:pPr>
            <w:r>
              <w:t>2</w:t>
            </w:r>
          </w:p>
        </w:tc>
        <w:tc>
          <w:tcPr>
            <w:tcW w:w="571" w:type="dxa"/>
            <w:tcBorders>
              <w:top w:val="nil"/>
              <w:left w:val="single" w:sz="4" w:space="0" w:color="auto"/>
              <w:bottom w:val="nil"/>
              <w:right w:val="nil"/>
            </w:tcBorders>
            <w:shd w:val="clear" w:color="auto" w:fill="FFFFFF"/>
            <w:vAlign w:val="center"/>
            <w:hideMark/>
          </w:tcPr>
          <w:p w:rsidR="00FF4CF4" w:rsidRDefault="00FF4CF4">
            <w:pPr>
              <w:pStyle w:val="22"/>
              <w:framePr w:w="9633" w:wrap="notBeside" w:vAnchor="page" w:hAnchor="text" w:xAlign="center" w:y="2269"/>
              <w:shd w:val="clear" w:color="auto" w:fill="auto"/>
              <w:spacing w:line="288" w:lineRule="exact"/>
              <w:ind w:left="200" w:firstLine="0"/>
              <w:jc w:val="left"/>
            </w:pPr>
            <w:r>
              <w:t>0</w:t>
            </w:r>
          </w:p>
        </w:tc>
        <w:tc>
          <w:tcPr>
            <w:tcW w:w="571" w:type="dxa"/>
            <w:tcBorders>
              <w:top w:val="nil"/>
              <w:left w:val="single" w:sz="4" w:space="0" w:color="auto"/>
              <w:bottom w:val="nil"/>
              <w:right w:val="nil"/>
            </w:tcBorders>
            <w:shd w:val="clear" w:color="auto" w:fill="FFFFFF"/>
            <w:vAlign w:val="center"/>
            <w:hideMark/>
          </w:tcPr>
          <w:p w:rsidR="00FF4CF4" w:rsidRDefault="00FF4CF4">
            <w:pPr>
              <w:pStyle w:val="22"/>
              <w:framePr w:w="9633" w:wrap="notBeside" w:vAnchor="page" w:hAnchor="text" w:xAlign="center" w:y="2269"/>
              <w:shd w:val="clear" w:color="auto" w:fill="auto"/>
              <w:spacing w:line="288" w:lineRule="exact"/>
              <w:ind w:left="200" w:firstLine="0"/>
              <w:jc w:val="left"/>
            </w:pPr>
            <w:r>
              <w:t>8</w:t>
            </w:r>
          </w:p>
        </w:tc>
        <w:tc>
          <w:tcPr>
            <w:tcW w:w="571" w:type="dxa"/>
            <w:tcBorders>
              <w:top w:val="nil"/>
              <w:left w:val="single" w:sz="4" w:space="0" w:color="auto"/>
              <w:bottom w:val="nil"/>
              <w:right w:val="nil"/>
            </w:tcBorders>
            <w:shd w:val="clear" w:color="auto" w:fill="FFFFFF"/>
            <w:vAlign w:val="center"/>
            <w:hideMark/>
          </w:tcPr>
          <w:p w:rsidR="00FF4CF4" w:rsidRDefault="00FF4CF4">
            <w:pPr>
              <w:pStyle w:val="22"/>
              <w:framePr w:w="9633" w:wrap="notBeside" w:vAnchor="page" w:hAnchor="text" w:xAlign="center" w:y="2269"/>
              <w:shd w:val="clear" w:color="auto" w:fill="auto"/>
              <w:spacing w:line="288" w:lineRule="exact"/>
              <w:ind w:left="180" w:firstLine="0"/>
              <w:jc w:val="left"/>
            </w:pPr>
            <w:r>
              <w:t>0</w:t>
            </w:r>
          </w:p>
        </w:tc>
        <w:tc>
          <w:tcPr>
            <w:tcW w:w="571" w:type="dxa"/>
            <w:tcBorders>
              <w:top w:val="nil"/>
              <w:left w:val="single" w:sz="4" w:space="0" w:color="auto"/>
              <w:bottom w:val="nil"/>
              <w:right w:val="nil"/>
            </w:tcBorders>
            <w:shd w:val="clear" w:color="auto" w:fill="FFFFFF"/>
            <w:vAlign w:val="center"/>
            <w:hideMark/>
          </w:tcPr>
          <w:p w:rsidR="00FF4CF4" w:rsidRDefault="00FF4CF4">
            <w:pPr>
              <w:pStyle w:val="22"/>
              <w:framePr w:w="9633" w:wrap="notBeside" w:vAnchor="page" w:hAnchor="text" w:xAlign="center" w:y="2269"/>
              <w:shd w:val="clear" w:color="auto" w:fill="auto"/>
              <w:spacing w:line="288" w:lineRule="exact"/>
              <w:ind w:left="200" w:firstLine="0"/>
              <w:jc w:val="left"/>
            </w:pPr>
            <w:r>
              <w:t>2</w:t>
            </w:r>
          </w:p>
        </w:tc>
        <w:tc>
          <w:tcPr>
            <w:tcW w:w="557" w:type="dxa"/>
            <w:tcBorders>
              <w:top w:val="nil"/>
              <w:left w:val="single" w:sz="4" w:space="0" w:color="auto"/>
              <w:bottom w:val="nil"/>
              <w:right w:val="nil"/>
            </w:tcBorders>
            <w:shd w:val="clear" w:color="auto" w:fill="FFFFFF"/>
            <w:vAlign w:val="center"/>
            <w:hideMark/>
          </w:tcPr>
          <w:p w:rsidR="00FF4CF4" w:rsidRDefault="00FF4CF4">
            <w:pPr>
              <w:pStyle w:val="22"/>
              <w:framePr w:w="9633" w:wrap="notBeside" w:vAnchor="page" w:hAnchor="text" w:xAlign="center" w:y="2269"/>
              <w:shd w:val="clear" w:color="auto" w:fill="auto"/>
              <w:spacing w:line="288" w:lineRule="exact"/>
              <w:ind w:left="160" w:firstLine="0"/>
              <w:jc w:val="left"/>
            </w:pPr>
            <w:r>
              <w:t>0</w:t>
            </w:r>
          </w:p>
        </w:tc>
        <w:tc>
          <w:tcPr>
            <w:tcW w:w="581" w:type="dxa"/>
            <w:tcBorders>
              <w:top w:val="nil"/>
              <w:left w:val="single" w:sz="4" w:space="0" w:color="auto"/>
              <w:bottom w:val="nil"/>
              <w:right w:val="single" w:sz="4" w:space="0" w:color="auto"/>
            </w:tcBorders>
            <w:shd w:val="clear" w:color="auto" w:fill="FFFFFF"/>
            <w:vAlign w:val="center"/>
            <w:hideMark/>
          </w:tcPr>
          <w:p w:rsidR="00FF4CF4" w:rsidRDefault="00FF4CF4">
            <w:pPr>
              <w:pStyle w:val="22"/>
              <w:framePr w:w="9633" w:wrap="notBeside" w:vAnchor="page" w:hAnchor="text" w:xAlign="center" w:y="2269"/>
              <w:shd w:val="clear" w:color="auto" w:fill="auto"/>
              <w:spacing w:line="288" w:lineRule="exact"/>
              <w:ind w:left="180" w:firstLine="0"/>
              <w:jc w:val="left"/>
            </w:pPr>
            <w:r>
              <w:t>8</w:t>
            </w:r>
          </w:p>
        </w:tc>
      </w:tr>
      <w:tr w:rsidR="00FF4CF4" w:rsidTr="00FF4CF4">
        <w:trPr>
          <w:trHeight w:hRule="exact" w:val="394"/>
          <w:jc w:val="center"/>
        </w:trPr>
        <w:tc>
          <w:tcPr>
            <w:tcW w:w="3811"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9633" w:wrap="notBeside" w:vAnchor="page" w:hAnchor="text" w:xAlign="center" w:y="2269"/>
              <w:shd w:val="clear" w:color="auto" w:fill="auto"/>
              <w:spacing w:line="288" w:lineRule="exact"/>
              <w:ind w:firstLine="0"/>
              <w:jc w:val="both"/>
            </w:pPr>
            <w:r>
              <w:t>Продолжительность смены, ч</w:t>
            </w:r>
          </w:p>
        </w:tc>
        <w:tc>
          <w:tcPr>
            <w:tcW w:w="706"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9633" w:wrap="notBeside" w:vAnchor="page" w:hAnchor="text" w:xAlign="center" w:y="2269"/>
              <w:shd w:val="clear" w:color="auto" w:fill="auto"/>
              <w:spacing w:line="288" w:lineRule="exact"/>
              <w:ind w:left="280" w:firstLine="0"/>
              <w:jc w:val="left"/>
            </w:pPr>
            <w:r>
              <w:t>8</w:t>
            </w:r>
          </w:p>
        </w:tc>
        <w:tc>
          <w:tcPr>
            <w:tcW w:w="571"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9633" w:wrap="notBeside" w:vAnchor="page" w:hAnchor="text" w:xAlign="center" w:y="2269"/>
              <w:shd w:val="clear" w:color="auto" w:fill="auto"/>
              <w:spacing w:line="288" w:lineRule="exact"/>
              <w:ind w:left="180" w:firstLine="0"/>
              <w:jc w:val="left"/>
            </w:pPr>
            <w:r>
              <w:t>8,2</w:t>
            </w:r>
          </w:p>
        </w:tc>
        <w:tc>
          <w:tcPr>
            <w:tcW w:w="571"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9633" w:wrap="notBeside" w:vAnchor="page" w:hAnchor="text" w:xAlign="center" w:y="2269"/>
              <w:shd w:val="clear" w:color="auto" w:fill="auto"/>
              <w:spacing w:line="288" w:lineRule="exact"/>
              <w:ind w:left="200" w:firstLine="0"/>
              <w:jc w:val="left"/>
            </w:pPr>
            <w:r>
              <w:t>8</w:t>
            </w:r>
          </w:p>
        </w:tc>
        <w:tc>
          <w:tcPr>
            <w:tcW w:w="552"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9633" w:wrap="notBeside" w:vAnchor="page" w:hAnchor="text" w:xAlign="center" w:y="2269"/>
              <w:shd w:val="clear" w:color="auto" w:fill="auto"/>
              <w:spacing w:line="288" w:lineRule="exact"/>
              <w:ind w:left="160" w:firstLine="0"/>
              <w:jc w:val="left"/>
            </w:pPr>
            <w:r>
              <w:t>7,8</w:t>
            </w:r>
          </w:p>
        </w:tc>
        <w:tc>
          <w:tcPr>
            <w:tcW w:w="571"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9633" w:wrap="notBeside" w:vAnchor="page" w:hAnchor="text" w:xAlign="center" w:y="2269"/>
              <w:shd w:val="clear" w:color="auto" w:fill="auto"/>
              <w:spacing w:line="288" w:lineRule="exact"/>
              <w:ind w:left="200" w:firstLine="0"/>
              <w:jc w:val="left"/>
            </w:pPr>
            <w:r>
              <w:t>8</w:t>
            </w:r>
          </w:p>
        </w:tc>
        <w:tc>
          <w:tcPr>
            <w:tcW w:w="571"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9633" w:wrap="notBeside" w:vAnchor="page" w:hAnchor="text" w:xAlign="center" w:y="2269"/>
              <w:shd w:val="clear" w:color="auto" w:fill="auto"/>
              <w:spacing w:line="288" w:lineRule="exact"/>
              <w:ind w:left="200" w:firstLine="0"/>
              <w:jc w:val="left"/>
            </w:pPr>
            <w:r>
              <w:t>8</w:t>
            </w:r>
          </w:p>
        </w:tc>
        <w:tc>
          <w:tcPr>
            <w:tcW w:w="571"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9633" w:wrap="notBeside" w:vAnchor="page" w:hAnchor="text" w:xAlign="center" w:y="2269"/>
              <w:shd w:val="clear" w:color="auto" w:fill="auto"/>
              <w:spacing w:line="288" w:lineRule="exact"/>
              <w:ind w:left="180" w:firstLine="0"/>
              <w:jc w:val="left"/>
            </w:pPr>
            <w:r>
              <w:t>7,8</w:t>
            </w:r>
          </w:p>
        </w:tc>
        <w:tc>
          <w:tcPr>
            <w:tcW w:w="571"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9633" w:wrap="notBeside" w:vAnchor="page" w:hAnchor="text" w:xAlign="center" w:y="2269"/>
              <w:shd w:val="clear" w:color="auto" w:fill="auto"/>
              <w:spacing w:line="288" w:lineRule="exact"/>
              <w:ind w:left="200" w:firstLine="0"/>
              <w:jc w:val="left"/>
            </w:pPr>
            <w:r>
              <w:t>8</w:t>
            </w:r>
          </w:p>
        </w:tc>
        <w:tc>
          <w:tcPr>
            <w:tcW w:w="557"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9633" w:wrap="notBeside" w:vAnchor="page" w:hAnchor="text" w:xAlign="center" w:y="2269"/>
              <w:shd w:val="clear" w:color="auto" w:fill="auto"/>
              <w:spacing w:line="288" w:lineRule="exact"/>
              <w:ind w:left="160" w:firstLine="0"/>
              <w:jc w:val="left"/>
            </w:pPr>
            <w:r>
              <w:t>7,7</w:t>
            </w:r>
          </w:p>
        </w:tc>
        <w:tc>
          <w:tcPr>
            <w:tcW w:w="581" w:type="dxa"/>
            <w:tcBorders>
              <w:top w:val="single" w:sz="4" w:space="0" w:color="auto"/>
              <w:left w:val="single" w:sz="4" w:space="0" w:color="auto"/>
              <w:bottom w:val="nil"/>
              <w:right w:val="single" w:sz="4" w:space="0" w:color="auto"/>
            </w:tcBorders>
            <w:shd w:val="clear" w:color="auto" w:fill="FFFFFF"/>
            <w:vAlign w:val="center"/>
            <w:hideMark/>
          </w:tcPr>
          <w:p w:rsidR="00FF4CF4" w:rsidRDefault="00FF4CF4">
            <w:pPr>
              <w:pStyle w:val="22"/>
              <w:framePr w:w="9633" w:wrap="notBeside" w:vAnchor="page" w:hAnchor="text" w:xAlign="center" w:y="2269"/>
              <w:shd w:val="clear" w:color="auto" w:fill="auto"/>
              <w:spacing w:line="288" w:lineRule="exact"/>
              <w:ind w:left="180" w:firstLine="0"/>
              <w:jc w:val="left"/>
            </w:pPr>
            <w:r>
              <w:t>8</w:t>
            </w:r>
          </w:p>
        </w:tc>
      </w:tr>
      <w:tr w:rsidR="00FF4CF4" w:rsidTr="00FF4CF4">
        <w:trPr>
          <w:trHeight w:hRule="exact" w:val="403"/>
          <w:jc w:val="center"/>
        </w:trPr>
        <w:tc>
          <w:tcPr>
            <w:tcW w:w="3811"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9633" w:wrap="notBeside" w:vAnchor="page" w:hAnchor="text" w:xAlign="center" w:y="2269"/>
              <w:shd w:val="clear" w:color="auto" w:fill="auto"/>
              <w:spacing w:line="288" w:lineRule="exact"/>
              <w:ind w:firstLine="0"/>
              <w:jc w:val="both"/>
            </w:pPr>
            <w:r>
              <w:t>Потери рабочего времени, %</w:t>
            </w:r>
          </w:p>
        </w:tc>
        <w:tc>
          <w:tcPr>
            <w:tcW w:w="706"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9633" w:wrap="notBeside" w:vAnchor="page" w:hAnchor="text" w:xAlign="center" w:y="2269"/>
              <w:shd w:val="clear" w:color="auto" w:fill="auto"/>
              <w:spacing w:line="288" w:lineRule="exact"/>
              <w:ind w:left="280" w:firstLine="0"/>
              <w:jc w:val="left"/>
            </w:pPr>
            <w:r>
              <w:t>10</w:t>
            </w:r>
          </w:p>
        </w:tc>
        <w:tc>
          <w:tcPr>
            <w:tcW w:w="571"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9633" w:wrap="notBeside" w:vAnchor="page" w:hAnchor="text" w:xAlign="center" w:y="2269"/>
              <w:shd w:val="clear" w:color="auto" w:fill="auto"/>
              <w:spacing w:line="288" w:lineRule="exact"/>
              <w:ind w:left="180" w:firstLine="0"/>
              <w:jc w:val="left"/>
            </w:pPr>
            <w:r>
              <w:t>12</w:t>
            </w:r>
          </w:p>
        </w:tc>
        <w:tc>
          <w:tcPr>
            <w:tcW w:w="571"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9633" w:wrap="notBeside" w:vAnchor="page" w:hAnchor="text" w:xAlign="center" w:y="2269"/>
              <w:shd w:val="clear" w:color="auto" w:fill="auto"/>
              <w:spacing w:line="288" w:lineRule="exact"/>
              <w:ind w:left="200" w:firstLine="0"/>
              <w:jc w:val="left"/>
            </w:pPr>
            <w:r>
              <w:t>12</w:t>
            </w:r>
          </w:p>
        </w:tc>
        <w:tc>
          <w:tcPr>
            <w:tcW w:w="552"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9633" w:wrap="notBeside" w:vAnchor="page" w:hAnchor="text" w:xAlign="center" w:y="2269"/>
              <w:shd w:val="clear" w:color="auto" w:fill="auto"/>
              <w:spacing w:line="288" w:lineRule="exact"/>
              <w:ind w:left="160" w:firstLine="0"/>
              <w:jc w:val="left"/>
            </w:pPr>
            <w:r>
              <w:t>10</w:t>
            </w:r>
          </w:p>
        </w:tc>
        <w:tc>
          <w:tcPr>
            <w:tcW w:w="571"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9633" w:wrap="notBeside" w:vAnchor="page" w:hAnchor="text" w:xAlign="center" w:y="2269"/>
              <w:shd w:val="clear" w:color="auto" w:fill="auto"/>
              <w:spacing w:line="288" w:lineRule="exact"/>
              <w:ind w:left="200" w:firstLine="0"/>
              <w:jc w:val="left"/>
            </w:pPr>
            <w:r>
              <w:t>12</w:t>
            </w:r>
          </w:p>
        </w:tc>
        <w:tc>
          <w:tcPr>
            <w:tcW w:w="571"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9633" w:wrap="notBeside" w:vAnchor="page" w:hAnchor="text" w:xAlign="center" w:y="2269"/>
              <w:shd w:val="clear" w:color="auto" w:fill="auto"/>
              <w:spacing w:line="288" w:lineRule="exact"/>
              <w:ind w:left="200" w:firstLine="0"/>
              <w:jc w:val="left"/>
            </w:pPr>
            <w:r>
              <w:t>10</w:t>
            </w:r>
          </w:p>
        </w:tc>
        <w:tc>
          <w:tcPr>
            <w:tcW w:w="571"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9633" w:wrap="notBeside" w:vAnchor="page" w:hAnchor="text" w:xAlign="center" w:y="2269"/>
              <w:shd w:val="clear" w:color="auto" w:fill="auto"/>
              <w:spacing w:line="288" w:lineRule="exact"/>
              <w:ind w:left="180" w:firstLine="0"/>
              <w:jc w:val="left"/>
            </w:pPr>
            <w:r>
              <w:t>12</w:t>
            </w:r>
          </w:p>
        </w:tc>
        <w:tc>
          <w:tcPr>
            <w:tcW w:w="571"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9633" w:wrap="notBeside" w:vAnchor="page" w:hAnchor="text" w:xAlign="center" w:y="2269"/>
              <w:shd w:val="clear" w:color="auto" w:fill="auto"/>
              <w:spacing w:line="288" w:lineRule="exact"/>
              <w:ind w:left="200" w:firstLine="0"/>
              <w:jc w:val="left"/>
            </w:pPr>
            <w:r>
              <w:t>10</w:t>
            </w:r>
          </w:p>
        </w:tc>
        <w:tc>
          <w:tcPr>
            <w:tcW w:w="557"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9633" w:wrap="notBeside" w:vAnchor="page" w:hAnchor="text" w:xAlign="center" w:y="2269"/>
              <w:shd w:val="clear" w:color="auto" w:fill="auto"/>
              <w:spacing w:line="288" w:lineRule="exact"/>
              <w:ind w:left="160" w:firstLine="0"/>
              <w:jc w:val="left"/>
            </w:pPr>
            <w:r>
              <w:t>11</w:t>
            </w:r>
          </w:p>
        </w:tc>
        <w:tc>
          <w:tcPr>
            <w:tcW w:w="581" w:type="dxa"/>
            <w:tcBorders>
              <w:top w:val="single" w:sz="4" w:space="0" w:color="auto"/>
              <w:left w:val="single" w:sz="4" w:space="0" w:color="auto"/>
              <w:bottom w:val="nil"/>
              <w:right w:val="single" w:sz="4" w:space="0" w:color="auto"/>
            </w:tcBorders>
            <w:shd w:val="clear" w:color="auto" w:fill="FFFFFF"/>
            <w:vAlign w:val="center"/>
            <w:hideMark/>
          </w:tcPr>
          <w:p w:rsidR="00FF4CF4" w:rsidRDefault="00FF4CF4">
            <w:pPr>
              <w:pStyle w:val="22"/>
              <w:framePr w:w="9633" w:wrap="notBeside" w:vAnchor="page" w:hAnchor="text" w:xAlign="center" w:y="2269"/>
              <w:shd w:val="clear" w:color="auto" w:fill="auto"/>
              <w:spacing w:line="288" w:lineRule="exact"/>
              <w:ind w:left="180" w:firstLine="0"/>
              <w:jc w:val="left"/>
            </w:pPr>
            <w:r>
              <w:t>12</w:t>
            </w:r>
          </w:p>
        </w:tc>
      </w:tr>
      <w:tr w:rsidR="00FF4CF4" w:rsidTr="00FF4CF4">
        <w:trPr>
          <w:trHeight w:hRule="exact" w:val="792"/>
          <w:jc w:val="center"/>
        </w:trPr>
        <w:tc>
          <w:tcPr>
            <w:tcW w:w="3811" w:type="dxa"/>
            <w:tcBorders>
              <w:top w:val="single" w:sz="4" w:space="0" w:color="auto"/>
              <w:left w:val="single" w:sz="4" w:space="0" w:color="auto"/>
              <w:bottom w:val="single" w:sz="4" w:space="0" w:color="auto"/>
              <w:right w:val="nil"/>
            </w:tcBorders>
            <w:shd w:val="clear" w:color="auto" w:fill="FFFFFF"/>
            <w:hideMark/>
          </w:tcPr>
          <w:p w:rsidR="00FF4CF4" w:rsidRDefault="00FF4CF4">
            <w:pPr>
              <w:pStyle w:val="22"/>
              <w:framePr w:w="9633" w:wrap="notBeside" w:vAnchor="page" w:hAnchor="text" w:xAlign="center" w:y="2269"/>
              <w:shd w:val="clear" w:color="auto" w:fill="auto"/>
              <w:spacing w:line="394" w:lineRule="exact"/>
              <w:ind w:firstLine="0"/>
              <w:jc w:val="both"/>
              <w:rPr>
                <w:lang w:val="ru-RU"/>
              </w:rPr>
            </w:pPr>
            <w:r>
              <w:rPr>
                <w:lang w:val="ru-RU"/>
              </w:rPr>
              <w:t>Коэффициент выполнения норм одного рабочего</w:t>
            </w:r>
          </w:p>
        </w:tc>
        <w:tc>
          <w:tcPr>
            <w:tcW w:w="706" w:type="dxa"/>
            <w:tcBorders>
              <w:top w:val="single" w:sz="4" w:space="0" w:color="auto"/>
              <w:left w:val="single" w:sz="4" w:space="0" w:color="auto"/>
              <w:bottom w:val="single" w:sz="4" w:space="0" w:color="auto"/>
              <w:right w:val="nil"/>
            </w:tcBorders>
            <w:shd w:val="clear" w:color="auto" w:fill="FFFFFF"/>
            <w:hideMark/>
          </w:tcPr>
          <w:p w:rsidR="00FF4CF4" w:rsidRDefault="00FF4CF4">
            <w:pPr>
              <w:pStyle w:val="22"/>
              <w:framePr w:w="9633" w:wrap="notBeside" w:vAnchor="page" w:hAnchor="text" w:xAlign="center" w:y="2269"/>
              <w:shd w:val="clear" w:color="auto" w:fill="auto"/>
              <w:spacing w:line="288" w:lineRule="exact"/>
              <w:ind w:left="280" w:firstLine="0"/>
              <w:jc w:val="left"/>
            </w:pPr>
            <w:r>
              <w:t>1,2</w:t>
            </w:r>
          </w:p>
        </w:tc>
        <w:tc>
          <w:tcPr>
            <w:tcW w:w="571" w:type="dxa"/>
            <w:tcBorders>
              <w:top w:val="single" w:sz="4" w:space="0" w:color="auto"/>
              <w:left w:val="single" w:sz="4" w:space="0" w:color="auto"/>
              <w:bottom w:val="single" w:sz="4" w:space="0" w:color="auto"/>
              <w:right w:val="nil"/>
            </w:tcBorders>
            <w:shd w:val="clear" w:color="auto" w:fill="FFFFFF"/>
            <w:hideMark/>
          </w:tcPr>
          <w:p w:rsidR="00FF4CF4" w:rsidRDefault="00FF4CF4">
            <w:pPr>
              <w:pStyle w:val="22"/>
              <w:framePr w:w="9633" w:wrap="notBeside" w:vAnchor="page" w:hAnchor="text" w:xAlign="center" w:y="2269"/>
              <w:shd w:val="clear" w:color="auto" w:fill="auto"/>
              <w:spacing w:line="288" w:lineRule="exact"/>
              <w:ind w:left="180" w:firstLine="0"/>
              <w:jc w:val="left"/>
            </w:pPr>
            <w:r>
              <w:t>1,1</w:t>
            </w:r>
          </w:p>
        </w:tc>
        <w:tc>
          <w:tcPr>
            <w:tcW w:w="571" w:type="dxa"/>
            <w:tcBorders>
              <w:top w:val="single" w:sz="4" w:space="0" w:color="auto"/>
              <w:left w:val="single" w:sz="4" w:space="0" w:color="auto"/>
              <w:bottom w:val="single" w:sz="4" w:space="0" w:color="auto"/>
              <w:right w:val="nil"/>
            </w:tcBorders>
            <w:shd w:val="clear" w:color="auto" w:fill="FFFFFF"/>
            <w:hideMark/>
          </w:tcPr>
          <w:p w:rsidR="00FF4CF4" w:rsidRDefault="00FF4CF4">
            <w:pPr>
              <w:pStyle w:val="22"/>
              <w:framePr w:w="9633" w:wrap="notBeside" w:vAnchor="page" w:hAnchor="text" w:xAlign="center" w:y="2269"/>
              <w:shd w:val="clear" w:color="auto" w:fill="auto"/>
              <w:spacing w:line="288" w:lineRule="exact"/>
              <w:ind w:left="200" w:firstLine="0"/>
              <w:jc w:val="left"/>
            </w:pPr>
            <w:r>
              <w:t>1,2</w:t>
            </w:r>
          </w:p>
        </w:tc>
        <w:tc>
          <w:tcPr>
            <w:tcW w:w="552" w:type="dxa"/>
            <w:tcBorders>
              <w:top w:val="single" w:sz="4" w:space="0" w:color="auto"/>
              <w:left w:val="single" w:sz="4" w:space="0" w:color="auto"/>
              <w:bottom w:val="single" w:sz="4" w:space="0" w:color="auto"/>
              <w:right w:val="nil"/>
            </w:tcBorders>
            <w:shd w:val="clear" w:color="auto" w:fill="FFFFFF"/>
            <w:hideMark/>
          </w:tcPr>
          <w:p w:rsidR="00FF4CF4" w:rsidRDefault="00FF4CF4">
            <w:pPr>
              <w:pStyle w:val="22"/>
              <w:framePr w:w="9633" w:wrap="notBeside" w:vAnchor="page" w:hAnchor="text" w:xAlign="center" w:y="2269"/>
              <w:shd w:val="clear" w:color="auto" w:fill="auto"/>
              <w:spacing w:line="288" w:lineRule="exact"/>
              <w:ind w:left="160" w:firstLine="0"/>
              <w:jc w:val="left"/>
            </w:pPr>
            <w:r>
              <w:t>1,2</w:t>
            </w:r>
          </w:p>
        </w:tc>
        <w:tc>
          <w:tcPr>
            <w:tcW w:w="571" w:type="dxa"/>
            <w:tcBorders>
              <w:top w:val="single" w:sz="4" w:space="0" w:color="auto"/>
              <w:left w:val="single" w:sz="4" w:space="0" w:color="auto"/>
              <w:bottom w:val="single" w:sz="4" w:space="0" w:color="auto"/>
              <w:right w:val="nil"/>
            </w:tcBorders>
            <w:shd w:val="clear" w:color="auto" w:fill="FFFFFF"/>
            <w:hideMark/>
          </w:tcPr>
          <w:p w:rsidR="00FF4CF4" w:rsidRDefault="00FF4CF4">
            <w:pPr>
              <w:pStyle w:val="22"/>
              <w:framePr w:w="9633" w:wrap="notBeside" w:vAnchor="page" w:hAnchor="text" w:xAlign="center" w:y="2269"/>
              <w:shd w:val="clear" w:color="auto" w:fill="auto"/>
              <w:spacing w:line="288" w:lineRule="exact"/>
              <w:ind w:left="200" w:firstLine="0"/>
              <w:jc w:val="left"/>
            </w:pPr>
            <w:r>
              <w:t>1,3</w:t>
            </w:r>
          </w:p>
        </w:tc>
        <w:tc>
          <w:tcPr>
            <w:tcW w:w="571" w:type="dxa"/>
            <w:tcBorders>
              <w:top w:val="single" w:sz="4" w:space="0" w:color="auto"/>
              <w:left w:val="single" w:sz="4" w:space="0" w:color="auto"/>
              <w:bottom w:val="single" w:sz="4" w:space="0" w:color="auto"/>
              <w:right w:val="nil"/>
            </w:tcBorders>
            <w:shd w:val="clear" w:color="auto" w:fill="FFFFFF"/>
            <w:hideMark/>
          </w:tcPr>
          <w:p w:rsidR="00FF4CF4" w:rsidRDefault="00FF4CF4">
            <w:pPr>
              <w:pStyle w:val="22"/>
              <w:framePr w:w="9633" w:wrap="notBeside" w:vAnchor="page" w:hAnchor="text" w:xAlign="center" w:y="2269"/>
              <w:shd w:val="clear" w:color="auto" w:fill="auto"/>
              <w:spacing w:line="288" w:lineRule="exact"/>
              <w:ind w:left="200" w:firstLine="0"/>
              <w:jc w:val="left"/>
            </w:pPr>
            <w:r>
              <w:t>1,2</w:t>
            </w:r>
          </w:p>
        </w:tc>
        <w:tc>
          <w:tcPr>
            <w:tcW w:w="571" w:type="dxa"/>
            <w:tcBorders>
              <w:top w:val="single" w:sz="4" w:space="0" w:color="auto"/>
              <w:left w:val="single" w:sz="4" w:space="0" w:color="auto"/>
              <w:bottom w:val="single" w:sz="4" w:space="0" w:color="auto"/>
              <w:right w:val="nil"/>
            </w:tcBorders>
            <w:shd w:val="clear" w:color="auto" w:fill="FFFFFF"/>
            <w:hideMark/>
          </w:tcPr>
          <w:p w:rsidR="00FF4CF4" w:rsidRDefault="00FF4CF4">
            <w:pPr>
              <w:pStyle w:val="22"/>
              <w:framePr w:w="9633" w:wrap="notBeside" w:vAnchor="page" w:hAnchor="text" w:xAlign="center" w:y="2269"/>
              <w:shd w:val="clear" w:color="auto" w:fill="auto"/>
              <w:spacing w:line="288" w:lineRule="exact"/>
              <w:ind w:left="180" w:firstLine="0"/>
              <w:jc w:val="left"/>
            </w:pPr>
            <w:r>
              <w:t>1,3</w:t>
            </w:r>
          </w:p>
        </w:tc>
        <w:tc>
          <w:tcPr>
            <w:tcW w:w="571" w:type="dxa"/>
            <w:tcBorders>
              <w:top w:val="single" w:sz="4" w:space="0" w:color="auto"/>
              <w:left w:val="single" w:sz="4" w:space="0" w:color="auto"/>
              <w:bottom w:val="single" w:sz="4" w:space="0" w:color="auto"/>
              <w:right w:val="nil"/>
            </w:tcBorders>
            <w:shd w:val="clear" w:color="auto" w:fill="FFFFFF"/>
            <w:hideMark/>
          </w:tcPr>
          <w:p w:rsidR="00FF4CF4" w:rsidRDefault="00FF4CF4">
            <w:pPr>
              <w:pStyle w:val="22"/>
              <w:framePr w:w="9633" w:wrap="notBeside" w:vAnchor="page" w:hAnchor="text" w:xAlign="center" w:y="2269"/>
              <w:shd w:val="clear" w:color="auto" w:fill="auto"/>
              <w:spacing w:line="288" w:lineRule="exact"/>
              <w:ind w:left="200" w:firstLine="0"/>
              <w:jc w:val="left"/>
            </w:pPr>
            <w:r>
              <w:t>1,1</w:t>
            </w:r>
          </w:p>
        </w:tc>
        <w:tc>
          <w:tcPr>
            <w:tcW w:w="557" w:type="dxa"/>
            <w:tcBorders>
              <w:top w:val="single" w:sz="4" w:space="0" w:color="auto"/>
              <w:left w:val="single" w:sz="4" w:space="0" w:color="auto"/>
              <w:bottom w:val="single" w:sz="4" w:space="0" w:color="auto"/>
              <w:right w:val="nil"/>
            </w:tcBorders>
            <w:shd w:val="clear" w:color="auto" w:fill="FFFFFF"/>
            <w:hideMark/>
          </w:tcPr>
          <w:p w:rsidR="00FF4CF4" w:rsidRDefault="00FF4CF4">
            <w:pPr>
              <w:pStyle w:val="22"/>
              <w:framePr w:w="9633" w:wrap="notBeside" w:vAnchor="page" w:hAnchor="text" w:xAlign="center" w:y="2269"/>
              <w:shd w:val="clear" w:color="auto" w:fill="auto"/>
              <w:spacing w:line="288" w:lineRule="exact"/>
              <w:ind w:left="160" w:firstLine="0"/>
              <w:jc w:val="left"/>
            </w:pPr>
            <w:r>
              <w:t>1,2</w:t>
            </w:r>
          </w:p>
        </w:tc>
        <w:tc>
          <w:tcPr>
            <w:tcW w:w="581" w:type="dxa"/>
            <w:tcBorders>
              <w:top w:val="single" w:sz="4" w:space="0" w:color="auto"/>
              <w:left w:val="single" w:sz="4" w:space="0" w:color="auto"/>
              <w:bottom w:val="single" w:sz="4" w:space="0" w:color="auto"/>
              <w:right w:val="single" w:sz="4" w:space="0" w:color="auto"/>
            </w:tcBorders>
            <w:shd w:val="clear" w:color="auto" w:fill="FFFFFF"/>
            <w:hideMark/>
          </w:tcPr>
          <w:p w:rsidR="00FF4CF4" w:rsidRDefault="00FF4CF4">
            <w:pPr>
              <w:pStyle w:val="22"/>
              <w:framePr w:w="9633" w:wrap="notBeside" w:vAnchor="page" w:hAnchor="text" w:xAlign="center" w:y="2269"/>
              <w:shd w:val="clear" w:color="auto" w:fill="auto"/>
              <w:spacing w:line="288" w:lineRule="exact"/>
              <w:ind w:left="180" w:firstLine="0"/>
              <w:jc w:val="left"/>
            </w:pPr>
            <w:r>
              <w:t>1,2</w:t>
            </w:r>
          </w:p>
        </w:tc>
      </w:tr>
    </w:tbl>
    <w:p w:rsidR="00FF4CF4" w:rsidRDefault="00FF4CF4" w:rsidP="00FF4CF4">
      <w:pPr>
        <w:framePr w:w="9633" w:wrap="notBeside" w:vAnchor="page" w:hAnchor="text" w:xAlign="center" w:y="2269"/>
        <w:rPr>
          <w:sz w:val="2"/>
          <w:szCs w:val="2"/>
        </w:rPr>
      </w:pPr>
    </w:p>
    <w:p w:rsidR="00FF4CF4" w:rsidRDefault="00FF4CF4" w:rsidP="00FF4CF4">
      <w:pPr>
        <w:rPr>
          <w:sz w:val="2"/>
          <w:szCs w:val="2"/>
        </w:rPr>
      </w:pPr>
    </w:p>
    <w:p w:rsidR="00FF4CF4" w:rsidRDefault="00FF4CF4" w:rsidP="00FF4CF4">
      <w:pPr>
        <w:rPr>
          <w:sz w:val="2"/>
          <w:szCs w:val="2"/>
        </w:rPr>
      </w:pPr>
      <w:r>
        <w:rPr>
          <w:sz w:val="2"/>
          <w:szCs w:val="2"/>
        </w:rPr>
        <w:t>бьболол</w:t>
      </w:r>
    </w:p>
    <w:p w:rsidR="00FF4CF4" w:rsidRDefault="00FF4CF4" w:rsidP="00FF4CF4">
      <w:pPr>
        <w:spacing w:after="0"/>
        <w:rPr>
          <w:sz w:val="2"/>
          <w:szCs w:val="2"/>
        </w:rPr>
        <w:sectPr w:rsidR="00FF4CF4">
          <w:pgSz w:w="11900" w:h="16840"/>
          <w:pgMar w:top="2268" w:right="898" w:bottom="1620" w:left="966" w:header="0" w:footer="3" w:gutter="0"/>
          <w:cols w:space="720"/>
        </w:sectPr>
      </w:pPr>
    </w:p>
    <w:p w:rsidR="00FF4CF4" w:rsidRDefault="00FF4CF4" w:rsidP="00FF4CF4">
      <w:pPr>
        <w:pStyle w:val="af0"/>
        <w:framePr w:w="10176" w:wrap="notBeside" w:vAnchor="text" w:hAnchor="text" w:xAlign="center" w:y="1"/>
        <w:shd w:val="clear" w:color="auto" w:fill="auto"/>
        <w:spacing w:line="288" w:lineRule="exact"/>
        <w:jc w:val="left"/>
        <w:rPr>
          <w:lang w:val="ru-RU"/>
        </w:rPr>
      </w:pPr>
      <w:r>
        <w:rPr>
          <w:lang w:val="ru-RU"/>
        </w:rPr>
        <w:lastRenderedPageBreak/>
        <w:t>Условный состав рабочих, % от общей численности рабочих</w:t>
      </w:r>
    </w:p>
    <w:tbl>
      <w:tblPr>
        <w:tblOverlap w:val="never"/>
        <w:tblW w:w="0" w:type="auto"/>
        <w:jc w:val="center"/>
        <w:tblLayout w:type="fixed"/>
        <w:tblCellMar>
          <w:left w:w="10" w:type="dxa"/>
          <w:right w:w="10" w:type="dxa"/>
        </w:tblCellMar>
        <w:tblLook w:val="04A0"/>
      </w:tblPr>
      <w:tblGrid>
        <w:gridCol w:w="2208"/>
        <w:gridCol w:w="4202"/>
        <w:gridCol w:w="3768"/>
      </w:tblGrid>
      <w:tr w:rsidR="00FF4CF4" w:rsidTr="00FF4CF4">
        <w:trPr>
          <w:trHeight w:hRule="exact" w:val="355"/>
          <w:jc w:val="center"/>
        </w:trPr>
        <w:tc>
          <w:tcPr>
            <w:tcW w:w="2208" w:type="dxa"/>
            <w:vMerge w:val="restart"/>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326" w:lineRule="exact"/>
              <w:ind w:firstLine="0"/>
              <w:jc w:val="left"/>
            </w:pPr>
            <w:r>
              <w:t>Специальность и разряды</w:t>
            </w:r>
          </w:p>
        </w:tc>
        <w:tc>
          <w:tcPr>
            <w:tcW w:w="4202"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firstLine="0"/>
              <w:jc w:val="left"/>
              <w:rPr>
                <w:lang w:val="ru-RU"/>
              </w:rPr>
            </w:pPr>
            <w:r>
              <w:rPr>
                <w:lang w:val="ru-RU"/>
              </w:rPr>
              <w:t>Удельный вес рабочих (%), по ва</w:t>
            </w:r>
          </w:p>
        </w:tc>
        <w:tc>
          <w:tcPr>
            <w:tcW w:w="3768" w:type="dxa"/>
            <w:tcBorders>
              <w:top w:val="single" w:sz="4" w:space="0" w:color="auto"/>
              <w:left w:val="single" w:sz="4" w:space="0" w:color="auto"/>
              <w:bottom w:val="nil"/>
              <w:right w:val="single" w:sz="4" w:space="0" w:color="auto"/>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firstLine="0"/>
              <w:jc w:val="left"/>
            </w:pPr>
            <w:r>
              <w:t>риантам</w:t>
            </w:r>
          </w:p>
        </w:tc>
      </w:tr>
    </w:tbl>
    <w:tbl>
      <w:tblPr>
        <w:tblOverlap w:val="never"/>
        <w:tblW w:w="0" w:type="auto"/>
        <w:jc w:val="center"/>
        <w:tblLayout w:type="fixed"/>
        <w:tblCellMar>
          <w:left w:w="10" w:type="dxa"/>
          <w:right w:w="10" w:type="dxa"/>
        </w:tblCellMar>
        <w:tblLook w:val="04A0"/>
      </w:tblPr>
      <w:tblGrid>
        <w:gridCol w:w="10178"/>
        <w:gridCol w:w="672"/>
        <w:gridCol w:w="706"/>
        <w:gridCol w:w="706"/>
        <w:gridCol w:w="706"/>
        <w:gridCol w:w="706"/>
        <w:gridCol w:w="706"/>
        <w:gridCol w:w="782"/>
        <w:gridCol w:w="691"/>
        <w:gridCol w:w="658"/>
        <w:gridCol w:w="605"/>
        <w:gridCol w:w="1032"/>
      </w:tblGrid>
      <w:tr w:rsidR="00FF4CF4" w:rsidTr="00FF4CF4">
        <w:trPr>
          <w:trHeight w:hRule="exact" w:val="331"/>
          <w:jc w:val="center"/>
        </w:trPr>
        <w:tc>
          <w:tcPr>
            <w:tcW w:w="10178" w:type="dxa"/>
            <w:vMerge/>
            <w:tcBorders>
              <w:top w:val="single" w:sz="4" w:space="0" w:color="auto"/>
              <w:left w:val="single" w:sz="4" w:space="0" w:color="auto"/>
              <w:bottom w:val="nil"/>
              <w:right w:val="nil"/>
            </w:tcBorders>
            <w:vAlign w:val="center"/>
            <w:hideMark/>
          </w:tcPr>
          <w:p w:rsidR="00FF4CF4" w:rsidRDefault="00FF4CF4">
            <w:pPr>
              <w:spacing w:after="0" w:line="240" w:lineRule="auto"/>
              <w:rPr>
                <w:rFonts w:ascii="Times New Roman" w:eastAsia="Times New Roman" w:hAnsi="Times New Roman" w:cs="Times New Roman"/>
                <w:sz w:val="26"/>
                <w:szCs w:val="26"/>
              </w:rPr>
            </w:pPr>
          </w:p>
        </w:tc>
        <w:tc>
          <w:tcPr>
            <w:tcW w:w="672"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10176" w:wrap="notBeside" w:vAnchor="text" w:hAnchor="text" w:xAlign="center" w:y="1"/>
              <w:shd w:val="clear" w:color="auto" w:fill="auto"/>
              <w:spacing w:line="288" w:lineRule="exact"/>
              <w:ind w:firstLine="0"/>
              <w:jc w:val="left"/>
            </w:pPr>
            <w:r>
              <w:t>1</w:t>
            </w:r>
          </w:p>
        </w:tc>
        <w:tc>
          <w:tcPr>
            <w:tcW w:w="706"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10176" w:wrap="notBeside" w:vAnchor="text" w:hAnchor="text" w:xAlign="center" w:y="1"/>
              <w:shd w:val="clear" w:color="auto" w:fill="auto"/>
              <w:spacing w:line="288" w:lineRule="exact"/>
              <w:ind w:left="160" w:firstLine="0"/>
              <w:jc w:val="left"/>
            </w:pPr>
            <w:r>
              <w:t>2</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firstLine="0"/>
              <w:jc w:val="left"/>
            </w:pPr>
            <w:r>
              <w:t>3</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left="160" w:firstLine="0"/>
              <w:jc w:val="left"/>
            </w:pPr>
            <w:r>
              <w:t>4</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firstLine="0"/>
              <w:jc w:val="left"/>
            </w:pPr>
            <w:r>
              <w:t>5</w:t>
            </w:r>
          </w:p>
        </w:tc>
        <w:tc>
          <w:tcPr>
            <w:tcW w:w="706"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10176" w:wrap="notBeside" w:vAnchor="text" w:hAnchor="text" w:xAlign="center" w:y="1"/>
              <w:shd w:val="clear" w:color="auto" w:fill="auto"/>
              <w:spacing w:line="288" w:lineRule="exact"/>
              <w:ind w:left="160" w:firstLine="0"/>
              <w:jc w:val="left"/>
            </w:pPr>
            <w:r>
              <w:t>6</w:t>
            </w:r>
          </w:p>
        </w:tc>
        <w:tc>
          <w:tcPr>
            <w:tcW w:w="782"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firstLine="0"/>
              <w:jc w:val="left"/>
            </w:pPr>
            <w:r>
              <w:t>7</w:t>
            </w:r>
          </w:p>
        </w:tc>
        <w:tc>
          <w:tcPr>
            <w:tcW w:w="691"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10176" w:wrap="notBeside" w:vAnchor="text" w:hAnchor="text" w:xAlign="center" w:y="1"/>
              <w:shd w:val="clear" w:color="auto" w:fill="auto"/>
              <w:spacing w:line="288" w:lineRule="exact"/>
              <w:ind w:left="140" w:firstLine="0"/>
              <w:jc w:val="left"/>
            </w:pPr>
            <w:r>
              <w:t>8</w:t>
            </w:r>
          </w:p>
        </w:tc>
        <w:tc>
          <w:tcPr>
            <w:tcW w:w="658"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left="140" w:firstLine="0"/>
              <w:jc w:val="left"/>
            </w:pPr>
            <w:r>
              <w:t>9</w:t>
            </w:r>
          </w:p>
        </w:tc>
        <w:tc>
          <w:tcPr>
            <w:tcW w:w="605"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10176" w:wrap="notBeside" w:vAnchor="text" w:hAnchor="text" w:xAlign="center" w:y="1"/>
              <w:shd w:val="clear" w:color="auto" w:fill="auto"/>
              <w:spacing w:line="288" w:lineRule="exact"/>
              <w:ind w:firstLine="0"/>
              <w:jc w:val="left"/>
            </w:pPr>
            <w:r>
              <w:t>10</w:t>
            </w:r>
          </w:p>
        </w:tc>
        <w:tc>
          <w:tcPr>
            <w:tcW w:w="1032" w:type="dxa"/>
            <w:tcBorders>
              <w:top w:val="single" w:sz="4" w:space="0" w:color="auto"/>
              <w:left w:val="single" w:sz="4" w:space="0" w:color="auto"/>
              <w:bottom w:val="nil"/>
              <w:right w:val="single" w:sz="4" w:space="0" w:color="auto"/>
            </w:tcBorders>
            <w:shd w:val="clear" w:color="auto" w:fill="FFFFFF"/>
            <w:hideMark/>
          </w:tcPr>
          <w:p w:rsidR="00FF4CF4" w:rsidRDefault="00FF4CF4">
            <w:pPr>
              <w:pStyle w:val="22"/>
              <w:framePr w:w="10176" w:wrap="notBeside" w:vAnchor="text" w:hAnchor="text" w:xAlign="center" w:y="1"/>
              <w:shd w:val="clear" w:color="auto" w:fill="auto"/>
              <w:spacing w:line="288" w:lineRule="exact"/>
              <w:ind w:firstLine="0"/>
              <w:jc w:val="left"/>
            </w:pPr>
            <w:r>
              <w:t>Итого</w:t>
            </w:r>
          </w:p>
        </w:tc>
      </w:tr>
    </w:tbl>
    <w:tbl>
      <w:tblPr>
        <w:tblOverlap w:val="never"/>
        <w:tblW w:w="0" w:type="auto"/>
        <w:jc w:val="center"/>
        <w:tblLayout w:type="fixed"/>
        <w:tblCellMar>
          <w:left w:w="10" w:type="dxa"/>
          <w:right w:w="10" w:type="dxa"/>
        </w:tblCellMar>
        <w:tblLook w:val="04A0"/>
      </w:tblPr>
      <w:tblGrid>
        <w:gridCol w:w="2208"/>
        <w:gridCol w:w="672"/>
        <w:gridCol w:w="706"/>
        <w:gridCol w:w="706"/>
        <w:gridCol w:w="706"/>
        <w:gridCol w:w="706"/>
        <w:gridCol w:w="706"/>
        <w:gridCol w:w="782"/>
        <w:gridCol w:w="691"/>
        <w:gridCol w:w="658"/>
        <w:gridCol w:w="605"/>
        <w:gridCol w:w="1032"/>
      </w:tblGrid>
      <w:tr w:rsidR="00FF4CF4" w:rsidTr="00FF4CF4">
        <w:trPr>
          <w:trHeight w:val="331"/>
          <w:jc w:val="center"/>
        </w:trPr>
        <w:tc>
          <w:tcPr>
            <w:tcW w:w="10178" w:type="dxa"/>
            <w:gridSpan w:val="12"/>
            <w:tcBorders>
              <w:top w:val="single" w:sz="4" w:space="0" w:color="auto"/>
              <w:left w:val="single" w:sz="4" w:space="0" w:color="auto"/>
              <w:bottom w:val="nil"/>
              <w:right w:val="single" w:sz="4" w:space="0" w:color="auto"/>
            </w:tcBorders>
            <w:shd w:val="clear" w:color="auto" w:fill="FFFFFF"/>
            <w:hideMark/>
          </w:tcPr>
          <w:p w:rsidR="00FF4CF4" w:rsidRDefault="00FF4CF4">
            <w:pPr>
              <w:pStyle w:val="22"/>
              <w:framePr w:w="10176" w:wrap="notBeside" w:vAnchor="text" w:hAnchor="text" w:xAlign="center" w:y="1"/>
              <w:shd w:val="clear" w:color="auto" w:fill="auto"/>
              <w:spacing w:line="288" w:lineRule="exact"/>
              <w:ind w:firstLine="0"/>
            </w:pPr>
            <w:r>
              <w:t>1.Сверловщики</w:t>
            </w:r>
          </w:p>
        </w:tc>
      </w:tr>
      <w:tr w:rsidR="00FF4CF4" w:rsidTr="00FF4CF4">
        <w:trPr>
          <w:trHeight w:hRule="exact" w:val="326"/>
          <w:jc w:val="center"/>
        </w:trPr>
        <w:tc>
          <w:tcPr>
            <w:tcW w:w="2208"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firstLine="0"/>
              <w:jc w:val="left"/>
            </w:pPr>
            <w:r>
              <w:t>1-й</w:t>
            </w:r>
          </w:p>
        </w:tc>
        <w:tc>
          <w:tcPr>
            <w:tcW w:w="672"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10176" w:wrap="notBeside" w:vAnchor="text" w:hAnchor="text" w:xAlign="center" w:y="1"/>
              <w:shd w:val="clear" w:color="auto" w:fill="auto"/>
              <w:spacing w:line="288" w:lineRule="exact"/>
              <w:ind w:firstLine="0"/>
            </w:pPr>
            <w:r>
              <w:t>-</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left="160" w:firstLine="0"/>
              <w:jc w:val="left"/>
            </w:pPr>
            <w:r>
              <w:t>3,6</w:t>
            </w:r>
          </w:p>
        </w:tc>
        <w:tc>
          <w:tcPr>
            <w:tcW w:w="706"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10176" w:wrap="notBeside" w:vAnchor="text" w:hAnchor="text" w:xAlign="center" w:y="1"/>
              <w:shd w:val="clear" w:color="auto" w:fill="auto"/>
              <w:spacing w:line="288" w:lineRule="exact"/>
              <w:ind w:firstLine="0"/>
            </w:pPr>
            <w:r>
              <w:t>-</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left="160" w:firstLine="0"/>
              <w:jc w:val="left"/>
            </w:pPr>
            <w:r>
              <w:t>3,4</w:t>
            </w:r>
          </w:p>
        </w:tc>
        <w:tc>
          <w:tcPr>
            <w:tcW w:w="706"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10176" w:wrap="notBeside" w:vAnchor="text" w:hAnchor="text" w:xAlign="center" w:y="1"/>
              <w:shd w:val="clear" w:color="auto" w:fill="auto"/>
              <w:spacing w:line="288" w:lineRule="exact"/>
              <w:ind w:left="300" w:firstLine="0"/>
              <w:jc w:val="left"/>
            </w:pPr>
            <w:r>
              <w:t>-</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left="160" w:firstLine="0"/>
              <w:jc w:val="left"/>
            </w:pPr>
            <w:r>
              <w:t>3,7</w:t>
            </w:r>
          </w:p>
        </w:tc>
        <w:tc>
          <w:tcPr>
            <w:tcW w:w="782"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left="240" w:firstLine="0"/>
              <w:jc w:val="left"/>
            </w:pPr>
            <w:r>
              <w:t>3,6</w:t>
            </w:r>
          </w:p>
        </w:tc>
        <w:tc>
          <w:tcPr>
            <w:tcW w:w="691"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10176" w:wrap="notBeside" w:vAnchor="text" w:hAnchor="text" w:xAlign="center" w:y="1"/>
              <w:shd w:val="clear" w:color="auto" w:fill="auto"/>
              <w:spacing w:line="288" w:lineRule="exact"/>
              <w:ind w:firstLine="0"/>
            </w:pPr>
            <w:r>
              <w:t>-</w:t>
            </w:r>
          </w:p>
        </w:tc>
        <w:tc>
          <w:tcPr>
            <w:tcW w:w="658"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left="140" w:firstLine="0"/>
              <w:jc w:val="left"/>
            </w:pPr>
            <w:r>
              <w:t>3,6</w:t>
            </w:r>
          </w:p>
        </w:tc>
        <w:tc>
          <w:tcPr>
            <w:tcW w:w="605"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10176" w:wrap="notBeside" w:vAnchor="text" w:hAnchor="text" w:xAlign="center" w:y="1"/>
              <w:shd w:val="clear" w:color="auto" w:fill="auto"/>
              <w:spacing w:line="288" w:lineRule="exact"/>
              <w:ind w:firstLine="0"/>
            </w:pPr>
            <w:r>
              <w:t>-</w:t>
            </w:r>
          </w:p>
        </w:tc>
        <w:tc>
          <w:tcPr>
            <w:tcW w:w="1032" w:type="dxa"/>
            <w:tcBorders>
              <w:top w:val="single" w:sz="4" w:space="0" w:color="auto"/>
              <w:left w:val="single" w:sz="4" w:space="0" w:color="auto"/>
              <w:bottom w:val="nil"/>
              <w:right w:val="single" w:sz="4" w:space="0" w:color="auto"/>
            </w:tcBorders>
            <w:shd w:val="clear" w:color="auto" w:fill="FFFFFF"/>
          </w:tcPr>
          <w:p w:rsidR="00FF4CF4" w:rsidRDefault="00FF4CF4">
            <w:pPr>
              <w:framePr w:w="10176" w:wrap="notBeside" w:vAnchor="text" w:hAnchor="text" w:xAlign="center" w:y="1"/>
              <w:rPr>
                <w:sz w:val="10"/>
                <w:szCs w:val="10"/>
              </w:rPr>
            </w:pPr>
          </w:p>
        </w:tc>
      </w:tr>
      <w:tr w:rsidR="00FF4CF4" w:rsidTr="00FF4CF4">
        <w:trPr>
          <w:trHeight w:hRule="exact" w:val="331"/>
          <w:jc w:val="center"/>
        </w:trPr>
        <w:tc>
          <w:tcPr>
            <w:tcW w:w="2208"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firstLine="0"/>
              <w:jc w:val="left"/>
            </w:pPr>
            <w:r>
              <w:t>2-й</w:t>
            </w:r>
          </w:p>
        </w:tc>
        <w:tc>
          <w:tcPr>
            <w:tcW w:w="672"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firstLine="0"/>
              <w:jc w:val="left"/>
            </w:pPr>
            <w:r>
              <w:t>7,4</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left="160" w:firstLine="0"/>
              <w:jc w:val="left"/>
            </w:pPr>
            <w:r>
              <w:t>3,6</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firstLine="0"/>
            </w:pPr>
            <w:r>
              <w:t>-</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left="160" w:firstLine="0"/>
              <w:jc w:val="left"/>
            </w:pPr>
            <w:r>
              <w:t>3,4</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left="300" w:firstLine="0"/>
              <w:jc w:val="left"/>
            </w:pPr>
            <w:r>
              <w:t>-</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left="160" w:firstLine="0"/>
              <w:jc w:val="left"/>
            </w:pPr>
            <w:r>
              <w:t>3,7</w:t>
            </w:r>
          </w:p>
        </w:tc>
        <w:tc>
          <w:tcPr>
            <w:tcW w:w="782"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firstLine="0"/>
            </w:pPr>
            <w:r>
              <w:t>-</w:t>
            </w:r>
          </w:p>
        </w:tc>
        <w:tc>
          <w:tcPr>
            <w:tcW w:w="691"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left="140" w:firstLine="0"/>
              <w:jc w:val="left"/>
            </w:pPr>
            <w:r>
              <w:t>3,4</w:t>
            </w:r>
          </w:p>
        </w:tc>
        <w:tc>
          <w:tcPr>
            <w:tcW w:w="658"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left="140" w:firstLine="0"/>
              <w:jc w:val="left"/>
            </w:pPr>
            <w:r>
              <w:t>3,6</w:t>
            </w:r>
          </w:p>
        </w:tc>
        <w:tc>
          <w:tcPr>
            <w:tcW w:w="605"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firstLine="0"/>
              <w:jc w:val="left"/>
            </w:pPr>
            <w:r>
              <w:t>3,4</w:t>
            </w:r>
          </w:p>
        </w:tc>
        <w:tc>
          <w:tcPr>
            <w:tcW w:w="1032" w:type="dxa"/>
            <w:tcBorders>
              <w:top w:val="single" w:sz="4" w:space="0" w:color="auto"/>
              <w:left w:val="single" w:sz="4" w:space="0" w:color="auto"/>
              <w:bottom w:val="nil"/>
              <w:right w:val="single" w:sz="4" w:space="0" w:color="auto"/>
            </w:tcBorders>
            <w:shd w:val="clear" w:color="auto" w:fill="FFFFFF"/>
          </w:tcPr>
          <w:p w:rsidR="00FF4CF4" w:rsidRDefault="00FF4CF4">
            <w:pPr>
              <w:framePr w:w="10176" w:wrap="notBeside" w:vAnchor="text" w:hAnchor="text" w:xAlign="center" w:y="1"/>
              <w:rPr>
                <w:sz w:val="10"/>
                <w:szCs w:val="10"/>
              </w:rPr>
            </w:pPr>
          </w:p>
        </w:tc>
      </w:tr>
      <w:tr w:rsidR="00FF4CF4" w:rsidTr="00FF4CF4">
        <w:trPr>
          <w:trHeight w:hRule="exact" w:val="331"/>
          <w:jc w:val="center"/>
        </w:trPr>
        <w:tc>
          <w:tcPr>
            <w:tcW w:w="2208"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firstLine="0"/>
              <w:jc w:val="left"/>
            </w:pPr>
            <w:r>
              <w:t>3-й</w:t>
            </w:r>
          </w:p>
        </w:tc>
        <w:tc>
          <w:tcPr>
            <w:tcW w:w="672"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firstLine="0"/>
              <w:jc w:val="left"/>
            </w:pPr>
            <w:r>
              <w:t>3,7</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left="160" w:firstLine="0"/>
              <w:jc w:val="left"/>
            </w:pPr>
            <w:r>
              <w:t>3,6</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left="200" w:firstLine="0"/>
              <w:jc w:val="left"/>
            </w:pPr>
            <w:r>
              <w:t>3,6</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left="160" w:firstLine="0"/>
              <w:jc w:val="left"/>
            </w:pPr>
            <w:r>
              <w:t>3,4</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left="300" w:firstLine="0"/>
              <w:jc w:val="left"/>
            </w:pPr>
            <w:r>
              <w:t>4</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left="160" w:firstLine="0"/>
              <w:jc w:val="left"/>
            </w:pPr>
            <w:r>
              <w:t>3,7</w:t>
            </w:r>
          </w:p>
        </w:tc>
        <w:tc>
          <w:tcPr>
            <w:tcW w:w="782"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left="240" w:firstLine="0"/>
              <w:jc w:val="left"/>
            </w:pPr>
            <w:r>
              <w:t>3,6</w:t>
            </w:r>
          </w:p>
        </w:tc>
        <w:tc>
          <w:tcPr>
            <w:tcW w:w="691"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left="140" w:firstLine="0"/>
              <w:jc w:val="left"/>
            </w:pPr>
            <w:r>
              <w:t>3,4</w:t>
            </w:r>
          </w:p>
        </w:tc>
        <w:tc>
          <w:tcPr>
            <w:tcW w:w="658"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left="140" w:firstLine="0"/>
              <w:jc w:val="left"/>
            </w:pPr>
            <w:r>
              <w:t>3,6</w:t>
            </w:r>
          </w:p>
        </w:tc>
        <w:tc>
          <w:tcPr>
            <w:tcW w:w="605"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firstLine="0"/>
              <w:jc w:val="left"/>
            </w:pPr>
            <w:r>
              <w:t>3,4</w:t>
            </w:r>
          </w:p>
        </w:tc>
        <w:tc>
          <w:tcPr>
            <w:tcW w:w="1032" w:type="dxa"/>
            <w:tcBorders>
              <w:top w:val="single" w:sz="4" w:space="0" w:color="auto"/>
              <w:left w:val="single" w:sz="4" w:space="0" w:color="auto"/>
              <w:bottom w:val="nil"/>
              <w:right w:val="single" w:sz="4" w:space="0" w:color="auto"/>
            </w:tcBorders>
            <w:shd w:val="clear" w:color="auto" w:fill="FFFFFF"/>
          </w:tcPr>
          <w:p w:rsidR="00FF4CF4" w:rsidRDefault="00FF4CF4">
            <w:pPr>
              <w:framePr w:w="10176" w:wrap="notBeside" w:vAnchor="text" w:hAnchor="text" w:xAlign="center" w:y="1"/>
              <w:rPr>
                <w:sz w:val="10"/>
                <w:szCs w:val="10"/>
              </w:rPr>
            </w:pPr>
          </w:p>
        </w:tc>
      </w:tr>
      <w:tr w:rsidR="00FF4CF4" w:rsidTr="00FF4CF4">
        <w:trPr>
          <w:trHeight w:hRule="exact" w:val="331"/>
          <w:jc w:val="center"/>
        </w:trPr>
        <w:tc>
          <w:tcPr>
            <w:tcW w:w="2208"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firstLine="0"/>
              <w:jc w:val="left"/>
            </w:pPr>
            <w:r>
              <w:t>4-й</w:t>
            </w:r>
          </w:p>
        </w:tc>
        <w:tc>
          <w:tcPr>
            <w:tcW w:w="672"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firstLine="0"/>
            </w:pPr>
            <w:r>
              <w:t>-</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left="160" w:firstLine="0"/>
              <w:jc w:val="left"/>
            </w:pPr>
            <w:r>
              <w:t>7,2</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left="200" w:firstLine="0"/>
              <w:jc w:val="left"/>
            </w:pPr>
            <w:r>
              <w:t>7,2</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left="160" w:firstLine="0"/>
              <w:jc w:val="left"/>
            </w:pPr>
            <w:r>
              <w:t>3,4</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left="300" w:firstLine="0"/>
              <w:jc w:val="left"/>
            </w:pPr>
            <w:r>
              <w:t>4</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left="160" w:firstLine="0"/>
              <w:jc w:val="left"/>
            </w:pPr>
            <w:r>
              <w:t>7,4</w:t>
            </w:r>
          </w:p>
        </w:tc>
        <w:tc>
          <w:tcPr>
            <w:tcW w:w="782"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left="240" w:firstLine="0"/>
              <w:jc w:val="left"/>
            </w:pPr>
            <w:r>
              <w:t>3,6</w:t>
            </w:r>
          </w:p>
        </w:tc>
        <w:tc>
          <w:tcPr>
            <w:tcW w:w="691"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left="140" w:firstLine="0"/>
              <w:jc w:val="left"/>
            </w:pPr>
            <w:r>
              <w:t>3,4</w:t>
            </w:r>
          </w:p>
        </w:tc>
        <w:tc>
          <w:tcPr>
            <w:tcW w:w="658"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firstLine="0"/>
            </w:pPr>
            <w:r>
              <w:t>-</w:t>
            </w:r>
          </w:p>
        </w:tc>
        <w:tc>
          <w:tcPr>
            <w:tcW w:w="605"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firstLine="0"/>
            </w:pPr>
            <w:r>
              <w:t>-</w:t>
            </w:r>
          </w:p>
        </w:tc>
        <w:tc>
          <w:tcPr>
            <w:tcW w:w="1032" w:type="dxa"/>
            <w:tcBorders>
              <w:top w:val="single" w:sz="4" w:space="0" w:color="auto"/>
              <w:left w:val="single" w:sz="4" w:space="0" w:color="auto"/>
              <w:bottom w:val="nil"/>
              <w:right w:val="single" w:sz="4" w:space="0" w:color="auto"/>
            </w:tcBorders>
            <w:shd w:val="clear" w:color="auto" w:fill="FFFFFF"/>
          </w:tcPr>
          <w:p w:rsidR="00FF4CF4" w:rsidRDefault="00FF4CF4">
            <w:pPr>
              <w:framePr w:w="10176" w:wrap="notBeside" w:vAnchor="text" w:hAnchor="text" w:xAlign="center" w:y="1"/>
              <w:rPr>
                <w:sz w:val="10"/>
                <w:szCs w:val="10"/>
              </w:rPr>
            </w:pPr>
          </w:p>
        </w:tc>
      </w:tr>
      <w:tr w:rsidR="00FF4CF4" w:rsidTr="00FF4CF4">
        <w:trPr>
          <w:trHeight w:hRule="exact" w:val="346"/>
          <w:jc w:val="center"/>
        </w:trPr>
        <w:tc>
          <w:tcPr>
            <w:tcW w:w="2208"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firstLine="0"/>
              <w:jc w:val="left"/>
            </w:pPr>
            <w:r>
              <w:t>5-й</w:t>
            </w:r>
          </w:p>
        </w:tc>
        <w:tc>
          <w:tcPr>
            <w:tcW w:w="672"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firstLine="0"/>
              <w:jc w:val="left"/>
            </w:pPr>
            <w:r>
              <w:t>7,4</w:t>
            </w:r>
          </w:p>
        </w:tc>
        <w:tc>
          <w:tcPr>
            <w:tcW w:w="706"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10176" w:wrap="notBeside" w:vAnchor="text" w:hAnchor="text" w:xAlign="center" w:y="1"/>
              <w:shd w:val="clear" w:color="auto" w:fill="auto"/>
              <w:spacing w:line="288" w:lineRule="exact"/>
              <w:ind w:firstLine="0"/>
            </w:pPr>
            <w:r>
              <w:t>-</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left="200" w:firstLine="0"/>
              <w:jc w:val="left"/>
            </w:pPr>
            <w:r>
              <w:t>7,2</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left="160" w:firstLine="0"/>
              <w:jc w:val="left"/>
            </w:pPr>
            <w:r>
              <w:t>6,8</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left="300" w:firstLine="0"/>
              <w:jc w:val="left"/>
            </w:pPr>
            <w:r>
              <w:t>4</w:t>
            </w:r>
          </w:p>
        </w:tc>
        <w:tc>
          <w:tcPr>
            <w:tcW w:w="706"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10176" w:wrap="notBeside" w:vAnchor="text" w:hAnchor="text" w:xAlign="center" w:y="1"/>
              <w:shd w:val="clear" w:color="auto" w:fill="auto"/>
              <w:spacing w:line="288" w:lineRule="exact"/>
              <w:ind w:firstLine="0"/>
            </w:pPr>
            <w:r>
              <w:t>-</w:t>
            </w:r>
          </w:p>
        </w:tc>
        <w:tc>
          <w:tcPr>
            <w:tcW w:w="782"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left="240" w:firstLine="0"/>
              <w:jc w:val="left"/>
            </w:pPr>
            <w:r>
              <w:t>3,6</w:t>
            </w:r>
          </w:p>
        </w:tc>
        <w:tc>
          <w:tcPr>
            <w:tcW w:w="691"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10176" w:wrap="notBeside" w:vAnchor="text" w:hAnchor="text" w:xAlign="center" w:y="1"/>
              <w:shd w:val="clear" w:color="auto" w:fill="auto"/>
              <w:spacing w:line="288" w:lineRule="exact"/>
              <w:ind w:firstLine="0"/>
            </w:pPr>
            <w:r>
              <w:t>-</w:t>
            </w:r>
          </w:p>
        </w:tc>
        <w:tc>
          <w:tcPr>
            <w:tcW w:w="658"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10176" w:wrap="notBeside" w:vAnchor="text" w:hAnchor="text" w:xAlign="center" w:y="1"/>
              <w:shd w:val="clear" w:color="auto" w:fill="auto"/>
              <w:spacing w:line="288" w:lineRule="exact"/>
              <w:ind w:firstLine="0"/>
            </w:pPr>
            <w:r>
              <w:t>-</w:t>
            </w:r>
          </w:p>
        </w:tc>
        <w:tc>
          <w:tcPr>
            <w:tcW w:w="605"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firstLine="0"/>
              <w:jc w:val="left"/>
            </w:pPr>
            <w:r>
              <w:t>6,8</w:t>
            </w:r>
          </w:p>
        </w:tc>
        <w:tc>
          <w:tcPr>
            <w:tcW w:w="1032" w:type="dxa"/>
            <w:tcBorders>
              <w:top w:val="single" w:sz="4" w:space="0" w:color="auto"/>
              <w:left w:val="single" w:sz="4" w:space="0" w:color="auto"/>
              <w:bottom w:val="nil"/>
              <w:right w:val="single" w:sz="4" w:space="0" w:color="auto"/>
            </w:tcBorders>
            <w:shd w:val="clear" w:color="auto" w:fill="FFFFFF"/>
          </w:tcPr>
          <w:p w:rsidR="00FF4CF4" w:rsidRDefault="00FF4CF4">
            <w:pPr>
              <w:framePr w:w="10176" w:wrap="notBeside" w:vAnchor="text" w:hAnchor="text" w:xAlign="center" w:y="1"/>
              <w:rPr>
                <w:sz w:val="10"/>
                <w:szCs w:val="10"/>
              </w:rPr>
            </w:pPr>
          </w:p>
        </w:tc>
      </w:tr>
      <w:tr w:rsidR="00FF4CF4" w:rsidTr="00FF4CF4">
        <w:trPr>
          <w:trHeight w:hRule="exact" w:val="331"/>
          <w:jc w:val="center"/>
        </w:trPr>
        <w:tc>
          <w:tcPr>
            <w:tcW w:w="2208"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firstLine="0"/>
              <w:jc w:val="left"/>
            </w:pPr>
            <w:r>
              <w:t>6-й</w:t>
            </w:r>
          </w:p>
        </w:tc>
        <w:tc>
          <w:tcPr>
            <w:tcW w:w="672"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firstLine="0"/>
              <w:jc w:val="left"/>
            </w:pPr>
            <w:r>
              <w:t>3,7</w:t>
            </w:r>
          </w:p>
        </w:tc>
        <w:tc>
          <w:tcPr>
            <w:tcW w:w="706"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10176" w:wrap="notBeside" w:vAnchor="text" w:hAnchor="text" w:xAlign="center" w:y="1"/>
              <w:shd w:val="clear" w:color="auto" w:fill="auto"/>
              <w:spacing w:line="288" w:lineRule="exact"/>
              <w:ind w:firstLine="0"/>
            </w:pPr>
            <w:r>
              <w:t>-</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left="200" w:firstLine="0"/>
              <w:jc w:val="left"/>
            </w:pPr>
            <w:r>
              <w:t>3,6</w:t>
            </w:r>
          </w:p>
        </w:tc>
        <w:tc>
          <w:tcPr>
            <w:tcW w:w="706"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10176" w:wrap="notBeside" w:vAnchor="text" w:hAnchor="text" w:xAlign="center" w:y="1"/>
              <w:shd w:val="clear" w:color="auto" w:fill="auto"/>
              <w:spacing w:line="288" w:lineRule="exact"/>
              <w:ind w:firstLine="0"/>
            </w:pPr>
            <w:r>
              <w:t>-</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left="300" w:firstLine="0"/>
              <w:jc w:val="left"/>
            </w:pPr>
            <w:r>
              <w:t>8</w:t>
            </w:r>
          </w:p>
        </w:tc>
        <w:tc>
          <w:tcPr>
            <w:tcW w:w="706"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10176" w:wrap="notBeside" w:vAnchor="text" w:hAnchor="text" w:xAlign="center" w:y="1"/>
              <w:shd w:val="clear" w:color="auto" w:fill="auto"/>
              <w:spacing w:line="288" w:lineRule="exact"/>
              <w:ind w:firstLine="0"/>
            </w:pPr>
            <w:r>
              <w:t>-</w:t>
            </w:r>
          </w:p>
        </w:tc>
        <w:tc>
          <w:tcPr>
            <w:tcW w:w="782"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left="240" w:firstLine="0"/>
              <w:jc w:val="left"/>
            </w:pPr>
            <w:r>
              <w:t>7,2</w:t>
            </w:r>
          </w:p>
        </w:tc>
        <w:tc>
          <w:tcPr>
            <w:tcW w:w="691"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left="140" w:firstLine="0"/>
              <w:jc w:val="left"/>
            </w:pPr>
            <w:r>
              <w:t>6,8</w:t>
            </w:r>
          </w:p>
        </w:tc>
        <w:tc>
          <w:tcPr>
            <w:tcW w:w="658"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left="140" w:firstLine="0"/>
              <w:jc w:val="left"/>
            </w:pPr>
            <w:r>
              <w:t>7,2</w:t>
            </w:r>
          </w:p>
        </w:tc>
        <w:tc>
          <w:tcPr>
            <w:tcW w:w="605"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firstLine="0"/>
              <w:jc w:val="left"/>
            </w:pPr>
            <w:r>
              <w:t>6,8</w:t>
            </w:r>
          </w:p>
        </w:tc>
        <w:tc>
          <w:tcPr>
            <w:tcW w:w="1032" w:type="dxa"/>
            <w:tcBorders>
              <w:top w:val="single" w:sz="4" w:space="0" w:color="auto"/>
              <w:left w:val="single" w:sz="4" w:space="0" w:color="auto"/>
              <w:bottom w:val="nil"/>
              <w:right w:val="single" w:sz="4" w:space="0" w:color="auto"/>
            </w:tcBorders>
            <w:shd w:val="clear" w:color="auto" w:fill="FFFFFF"/>
          </w:tcPr>
          <w:p w:rsidR="00FF4CF4" w:rsidRDefault="00FF4CF4">
            <w:pPr>
              <w:framePr w:w="10176" w:wrap="notBeside" w:vAnchor="text" w:hAnchor="text" w:xAlign="center" w:y="1"/>
              <w:rPr>
                <w:sz w:val="10"/>
                <w:szCs w:val="10"/>
              </w:rPr>
            </w:pPr>
          </w:p>
        </w:tc>
      </w:tr>
      <w:tr w:rsidR="00FF4CF4" w:rsidTr="00FF4CF4">
        <w:trPr>
          <w:trHeight w:val="326"/>
          <w:jc w:val="center"/>
        </w:trPr>
        <w:tc>
          <w:tcPr>
            <w:tcW w:w="10178" w:type="dxa"/>
            <w:gridSpan w:val="12"/>
            <w:tcBorders>
              <w:top w:val="single" w:sz="4" w:space="0" w:color="auto"/>
              <w:left w:val="single" w:sz="4" w:space="0" w:color="auto"/>
              <w:bottom w:val="nil"/>
              <w:right w:val="single" w:sz="4" w:space="0" w:color="auto"/>
            </w:tcBorders>
            <w:shd w:val="clear" w:color="auto" w:fill="FFFFFF"/>
            <w:hideMark/>
          </w:tcPr>
          <w:p w:rsidR="00FF4CF4" w:rsidRDefault="00FF4CF4">
            <w:pPr>
              <w:pStyle w:val="22"/>
              <w:framePr w:w="10176" w:wrap="notBeside" w:vAnchor="text" w:hAnchor="text" w:xAlign="center" w:y="1"/>
              <w:shd w:val="clear" w:color="auto" w:fill="auto"/>
              <w:spacing w:line="288" w:lineRule="exact"/>
              <w:ind w:firstLine="0"/>
            </w:pPr>
            <w:r>
              <w:t>2.Литейщики</w:t>
            </w:r>
          </w:p>
        </w:tc>
      </w:tr>
      <w:tr w:rsidR="00FF4CF4" w:rsidTr="00FF4CF4">
        <w:trPr>
          <w:trHeight w:hRule="exact" w:val="331"/>
          <w:jc w:val="center"/>
        </w:trPr>
        <w:tc>
          <w:tcPr>
            <w:tcW w:w="2208"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firstLine="0"/>
              <w:jc w:val="left"/>
            </w:pPr>
            <w:r>
              <w:t>1-й</w:t>
            </w:r>
          </w:p>
        </w:tc>
        <w:tc>
          <w:tcPr>
            <w:tcW w:w="672"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firstLine="0"/>
            </w:pPr>
            <w:r>
              <w:t>-</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firstLine="0"/>
            </w:pPr>
            <w:r>
              <w:t>-</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left="200" w:firstLine="0"/>
              <w:jc w:val="left"/>
            </w:pPr>
            <w:r>
              <w:t>3,6</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left="160" w:firstLine="0"/>
              <w:jc w:val="left"/>
            </w:pPr>
            <w:r>
              <w:t>3,4</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left="300" w:firstLine="0"/>
              <w:jc w:val="left"/>
            </w:pPr>
            <w:r>
              <w:t>-</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left="160" w:firstLine="0"/>
              <w:jc w:val="left"/>
            </w:pPr>
            <w:r>
              <w:t>3,7</w:t>
            </w:r>
          </w:p>
        </w:tc>
        <w:tc>
          <w:tcPr>
            <w:tcW w:w="782"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firstLine="0"/>
            </w:pPr>
            <w:r>
              <w:t>-</w:t>
            </w:r>
          </w:p>
        </w:tc>
        <w:tc>
          <w:tcPr>
            <w:tcW w:w="691"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firstLine="0"/>
            </w:pPr>
            <w:r>
              <w:t>-</w:t>
            </w:r>
          </w:p>
        </w:tc>
        <w:tc>
          <w:tcPr>
            <w:tcW w:w="658"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left="140" w:firstLine="0"/>
              <w:jc w:val="left"/>
            </w:pPr>
            <w:r>
              <w:t>3,6</w:t>
            </w:r>
          </w:p>
        </w:tc>
        <w:tc>
          <w:tcPr>
            <w:tcW w:w="605"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firstLine="0"/>
              <w:jc w:val="left"/>
            </w:pPr>
            <w:r>
              <w:t>3,4</w:t>
            </w:r>
          </w:p>
        </w:tc>
        <w:tc>
          <w:tcPr>
            <w:tcW w:w="1032" w:type="dxa"/>
            <w:tcBorders>
              <w:top w:val="single" w:sz="4" w:space="0" w:color="auto"/>
              <w:left w:val="single" w:sz="4" w:space="0" w:color="auto"/>
              <w:bottom w:val="nil"/>
              <w:right w:val="single" w:sz="4" w:space="0" w:color="auto"/>
            </w:tcBorders>
            <w:shd w:val="clear" w:color="auto" w:fill="FFFFFF"/>
          </w:tcPr>
          <w:p w:rsidR="00FF4CF4" w:rsidRDefault="00FF4CF4">
            <w:pPr>
              <w:framePr w:w="10176" w:wrap="notBeside" w:vAnchor="text" w:hAnchor="text" w:xAlign="center" w:y="1"/>
              <w:rPr>
                <w:sz w:val="10"/>
                <w:szCs w:val="10"/>
              </w:rPr>
            </w:pPr>
          </w:p>
        </w:tc>
      </w:tr>
      <w:tr w:rsidR="00FF4CF4" w:rsidTr="00FF4CF4">
        <w:trPr>
          <w:trHeight w:hRule="exact" w:val="331"/>
          <w:jc w:val="center"/>
        </w:trPr>
        <w:tc>
          <w:tcPr>
            <w:tcW w:w="2208"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firstLine="0"/>
              <w:jc w:val="left"/>
            </w:pPr>
            <w:r>
              <w:t>2-й</w:t>
            </w:r>
          </w:p>
        </w:tc>
        <w:tc>
          <w:tcPr>
            <w:tcW w:w="672"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firstLine="0"/>
              <w:jc w:val="left"/>
            </w:pPr>
            <w:r>
              <w:t>3,7</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left="160" w:firstLine="0"/>
              <w:jc w:val="left"/>
            </w:pPr>
            <w:r>
              <w:t>3,6</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firstLine="0"/>
            </w:pPr>
            <w:r>
              <w:t>-</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left="160" w:firstLine="0"/>
              <w:jc w:val="left"/>
            </w:pPr>
            <w:r>
              <w:t>3,4</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left="300" w:firstLine="0"/>
              <w:jc w:val="left"/>
            </w:pPr>
            <w:r>
              <w:t>4</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firstLine="0"/>
            </w:pPr>
            <w:r>
              <w:t>-</w:t>
            </w:r>
          </w:p>
        </w:tc>
        <w:tc>
          <w:tcPr>
            <w:tcW w:w="782"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left="240" w:firstLine="0"/>
              <w:jc w:val="left"/>
            </w:pPr>
            <w:r>
              <w:t>3,6</w:t>
            </w:r>
          </w:p>
        </w:tc>
        <w:tc>
          <w:tcPr>
            <w:tcW w:w="691"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left="140" w:firstLine="0"/>
              <w:jc w:val="left"/>
            </w:pPr>
            <w:r>
              <w:t>3,4</w:t>
            </w:r>
          </w:p>
        </w:tc>
        <w:tc>
          <w:tcPr>
            <w:tcW w:w="658"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firstLine="0"/>
            </w:pPr>
            <w:r>
              <w:t>-</w:t>
            </w:r>
          </w:p>
        </w:tc>
        <w:tc>
          <w:tcPr>
            <w:tcW w:w="605"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firstLine="0"/>
            </w:pPr>
            <w:r>
              <w:t>-</w:t>
            </w:r>
          </w:p>
        </w:tc>
        <w:tc>
          <w:tcPr>
            <w:tcW w:w="1032" w:type="dxa"/>
            <w:tcBorders>
              <w:top w:val="single" w:sz="4" w:space="0" w:color="auto"/>
              <w:left w:val="single" w:sz="4" w:space="0" w:color="auto"/>
              <w:bottom w:val="nil"/>
              <w:right w:val="single" w:sz="4" w:space="0" w:color="auto"/>
            </w:tcBorders>
            <w:shd w:val="clear" w:color="auto" w:fill="FFFFFF"/>
          </w:tcPr>
          <w:p w:rsidR="00FF4CF4" w:rsidRDefault="00FF4CF4">
            <w:pPr>
              <w:framePr w:w="10176" w:wrap="notBeside" w:vAnchor="text" w:hAnchor="text" w:xAlign="center" w:y="1"/>
              <w:rPr>
                <w:sz w:val="10"/>
                <w:szCs w:val="10"/>
              </w:rPr>
            </w:pPr>
          </w:p>
        </w:tc>
      </w:tr>
      <w:tr w:rsidR="00FF4CF4" w:rsidTr="00FF4CF4">
        <w:trPr>
          <w:trHeight w:hRule="exact" w:val="331"/>
          <w:jc w:val="center"/>
        </w:trPr>
        <w:tc>
          <w:tcPr>
            <w:tcW w:w="2208"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firstLine="0"/>
              <w:jc w:val="left"/>
            </w:pPr>
            <w:r>
              <w:t>3-й</w:t>
            </w:r>
          </w:p>
        </w:tc>
        <w:tc>
          <w:tcPr>
            <w:tcW w:w="672"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firstLine="0"/>
              <w:jc w:val="left"/>
            </w:pPr>
            <w:r>
              <w:t>3,7</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left="160" w:firstLine="0"/>
              <w:jc w:val="left"/>
            </w:pPr>
            <w:r>
              <w:t>7,2</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firstLine="0"/>
            </w:pPr>
            <w:r>
              <w:t>-</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firstLine="0"/>
            </w:pPr>
            <w:r>
              <w:t>-</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left="300" w:firstLine="0"/>
              <w:jc w:val="left"/>
            </w:pPr>
            <w:r>
              <w:t>4</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left="160" w:firstLine="0"/>
              <w:jc w:val="left"/>
            </w:pPr>
            <w:r>
              <w:t>3,7</w:t>
            </w:r>
          </w:p>
        </w:tc>
        <w:tc>
          <w:tcPr>
            <w:tcW w:w="782"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left="240" w:firstLine="0"/>
              <w:jc w:val="left"/>
            </w:pPr>
            <w:r>
              <w:t>3,6</w:t>
            </w:r>
          </w:p>
        </w:tc>
        <w:tc>
          <w:tcPr>
            <w:tcW w:w="691"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left="140" w:firstLine="0"/>
              <w:jc w:val="left"/>
            </w:pPr>
            <w:r>
              <w:t>3,4</w:t>
            </w:r>
          </w:p>
        </w:tc>
        <w:tc>
          <w:tcPr>
            <w:tcW w:w="658"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firstLine="0"/>
            </w:pPr>
            <w:r>
              <w:t>-</w:t>
            </w:r>
          </w:p>
        </w:tc>
        <w:tc>
          <w:tcPr>
            <w:tcW w:w="605"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firstLine="0"/>
              <w:jc w:val="left"/>
            </w:pPr>
            <w:r>
              <w:t>3,4</w:t>
            </w:r>
          </w:p>
        </w:tc>
        <w:tc>
          <w:tcPr>
            <w:tcW w:w="1032" w:type="dxa"/>
            <w:tcBorders>
              <w:top w:val="single" w:sz="4" w:space="0" w:color="auto"/>
              <w:left w:val="single" w:sz="4" w:space="0" w:color="auto"/>
              <w:bottom w:val="nil"/>
              <w:right w:val="single" w:sz="4" w:space="0" w:color="auto"/>
            </w:tcBorders>
            <w:shd w:val="clear" w:color="auto" w:fill="FFFFFF"/>
          </w:tcPr>
          <w:p w:rsidR="00FF4CF4" w:rsidRDefault="00FF4CF4">
            <w:pPr>
              <w:framePr w:w="10176" w:wrap="notBeside" w:vAnchor="text" w:hAnchor="text" w:xAlign="center" w:y="1"/>
              <w:rPr>
                <w:sz w:val="10"/>
                <w:szCs w:val="10"/>
              </w:rPr>
            </w:pPr>
          </w:p>
        </w:tc>
      </w:tr>
      <w:tr w:rsidR="00FF4CF4" w:rsidTr="00FF4CF4">
        <w:trPr>
          <w:trHeight w:hRule="exact" w:val="331"/>
          <w:jc w:val="center"/>
        </w:trPr>
        <w:tc>
          <w:tcPr>
            <w:tcW w:w="2208"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firstLine="0"/>
              <w:jc w:val="left"/>
            </w:pPr>
            <w:r>
              <w:t>4-й</w:t>
            </w:r>
          </w:p>
        </w:tc>
        <w:tc>
          <w:tcPr>
            <w:tcW w:w="672"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firstLine="0"/>
              <w:jc w:val="left"/>
            </w:pPr>
            <w:r>
              <w:t>7,4</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firstLine="0"/>
            </w:pPr>
            <w:r>
              <w:t>-</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left="200" w:firstLine="0"/>
              <w:jc w:val="left"/>
            </w:pPr>
            <w:r>
              <w:t>7,2</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left="160" w:firstLine="0"/>
              <w:jc w:val="left"/>
            </w:pPr>
            <w:r>
              <w:t>3,4</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left="300" w:firstLine="0"/>
              <w:jc w:val="left"/>
            </w:pPr>
            <w:r>
              <w:t>4</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firstLine="0"/>
            </w:pPr>
            <w:r>
              <w:t>-</w:t>
            </w:r>
          </w:p>
        </w:tc>
        <w:tc>
          <w:tcPr>
            <w:tcW w:w="782"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left="240" w:firstLine="0"/>
              <w:jc w:val="left"/>
            </w:pPr>
            <w:r>
              <w:t>3,6</w:t>
            </w:r>
          </w:p>
        </w:tc>
        <w:tc>
          <w:tcPr>
            <w:tcW w:w="691"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left="140" w:firstLine="0"/>
              <w:jc w:val="left"/>
            </w:pPr>
            <w:r>
              <w:t>3,4</w:t>
            </w:r>
          </w:p>
        </w:tc>
        <w:tc>
          <w:tcPr>
            <w:tcW w:w="658"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left="140" w:firstLine="0"/>
              <w:jc w:val="left"/>
            </w:pPr>
            <w:r>
              <w:t>3,6</w:t>
            </w:r>
          </w:p>
        </w:tc>
        <w:tc>
          <w:tcPr>
            <w:tcW w:w="605"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firstLine="0"/>
              <w:jc w:val="left"/>
            </w:pPr>
            <w:r>
              <w:t>3,4</w:t>
            </w:r>
          </w:p>
        </w:tc>
        <w:tc>
          <w:tcPr>
            <w:tcW w:w="1032" w:type="dxa"/>
            <w:tcBorders>
              <w:top w:val="single" w:sz="4" w:space="0" w:color="auto"/>
              <w:left w:val="single" w:sz="4" w:space="0" w:color="auto"/>
              <w:bottom w:val="nil"/>
              <w:right w:val="single" w:sz="4" w:space="0" w:color="auto"/>
            </w:tcBorders>
            <w:shd w:val="clear" w:color="auto" w:fill="FFFFFF"/>
          </w:tcPr>
          <w:p w:rsidR="00FF4CF4" w:rsidRDefault="00FF4CF4">
            <w:pPr>
              <w:framePr w:w="10176" w:wrap="notBeside" w:vAnchor="text" w:hAnchor="text" w:xAlign="center" w:y="1"/>
              <w:rPr>
                <w:sz w:val="10"/>
                <w:szCs w:val="10"/>
              </w:rPr>
            </w:pPr>
          </w:p>
        </w:tc>
      </w:tr>
      <w:tr w:rsidR="00FF4CF4" w:rsidTr="00FF4CF4">
        <w:trPr>
          <w:trHeight w:hRule="exact" w:val="331"/>
          <w:jc w:val="center"/>
        </w:trPr>
        <w:tc>
          <w:tcPr>
            <w:tcW w:w="2208"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firstLine="0"/>
              <w:jc w:val="left"/>
            </w:pPr>
            <w:r>
              <w:t>5-й</w:t>
            </w:r>
          </w:p>
        </w:tc>
        <w:tc>
          <w:tcPr>
            <w:tcW w:w="672"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firstLine="0"/>
              <w:jc w:val="left"/>
            </w:pPr>
            <w:r>
              <w:t>3,7</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left="160" w:firstLine="0"/>
              <w:jc w:val="left"/>
            </w:pPr>
            <w:r>
              <w:t>3,6</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left="200" w:firstLine="0"/>
              <w:jc w:val="left"/>
            </w:pPr>
            <w:r>
              <w:t>7,2</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left="160" w:firstLine="0"/>
              <w:jc w:val="left"/>
            </w:pPr>
            <w:r>
              <w:t>6,8</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left="300" w:firstLine="0"/>
              <w:jc w:val="left"/>
            </w:pPr>
            <w:r>
              <w:t>-</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left="160" w:firstLine="0"/>
              <w:jc w:val="left"/>
            </w:pPr>
            <w:r>
              <w:t>7,4</w:t>
            </w:r>
          </w:p>
        </w:tc>
        <w:tc>
          <w:tcPr>
            <w:tcW w:w="782"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left="240" w:firstLine="0"/>
              <w:jc w:val="left"/>
            </w:pPr>
            <w:r>
              <w:t>3,6</w:t>
            </w:r>
          </w:p>
        </w:tc>
        <w:tc>
          <w:tcPr>
            <w:tcW w:w="691"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left="140" w:firstLine="0"/>
              <w:jc w:val="left"/>
            </w:pPr>
            <w:r>
              <w:t>3,4</w:t>
            </w:r>
          </w:p>
        </w:tc>
        <w:tc>
          <w:tcPr>
            <w:tcW w:w="658"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left="140" w:firstLine="0"/>
              <w:jc w:val="left"/>
            </w:pPr>
            <w:r>
              <w:t>3,6</w:t>
            </w:r>
          </w:p>
        </w:tc>
        <w:tc>
          <w:tcPr>
            <w:tcW w:w="605"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firstLine="0"/>
              <w:jc w:val="left"/>
            </w:pPr>
            <w:r>
              <w:t>6,8</w:t>
            </w:r>
          </w:p>
        </w:tc>
        <w:tc>
          <w:tcPr>
            <w:tcW w:w="1032" w:type="dxa"/>
            <w:tcBorders>
              <w:top w:val="single" w:sz="4" w:space="0" w:color="auto"/>
              <w:left w:val="single" w:sz="4" w:space="0" w:color="auto"/>
              <w:bottom w:val="nil"/>
              <w:right w:val="single" w:sz="4" w:space="0" w:color="auto"/>
            </w:tcBorders>
            <w:shd w:val="clear" w:color="auto" w:fill="FFFFFF"/>
          </w:tcPr>
          <w:p w:rsidR="00FF4CF4" w:rsidRDefault="00FF4CF4">
            <w:pPr>
              <w:framePr w:w="10176" w:wrap="notBeside" w:vAnchor="text" w:hAnchor="text" w:xAlign="center" w:y="1"/>
              <w:rPr>
                <w:sz w:val="10"/>
                <w:szCs w:val="10"/>
              </w:rPr>
            </w:pPr>
          </w:p>
        </w:tc>
      </w:tr>
      <w:tr w:rsidR="00FF4CF4" w:rsidTr="00FF4CF4">
        <w:trPr>
          <w:trHeight w:hRule="exact" w:val="346"/>
          <w:jc w:val="center"/>
        </w:trPr>
        <w:tc>
          <w:tcPr>
            <w:tcW w:w="2208"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firstLine="0"/>
              <w:jc w:val="left"/>
            </w:pPr>
            <w:r>
              <w:t>6-й</w:t>
            </w:r>
          </w:p>
        </w:tc>
        <w:tc>
          <w:tcPr>
            <w:tcW w:w="672"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10176" w:wrap="notBeside" w:vAnchor="text" w:hAnchor="text" w:xAlign="center" w:y="1"/>
              <w:shd w:val="clear" w:color="auto" w:fill="auto"/>
              <w:spacing w:line="288" w:lineRule="exact"/>
              <w:ind w:firstLine="0"/>
            </w:pPr>
            <w:r>
              <w:t>-</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left="160" w:firstLine="0"/>
              <w:jc w:val="left"/>
            </w:pPr>
            <w:r>
              <w:t>7,2</w:t>
            </w:r>
          </w:p>
        </w:tc>
        <w:tc>
          <w:tcPr>
            <w:tcW w:w="706"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10176" w:wrap="notBeside" w:vAnchor="text" w:hAnchor="text" w:xAlign="center" w:y="1"/>
              <w:shd w:val="clear" w:color="auto" w:fill="auto"/>
              <w:spacing w:line="288" w:lineRule="exact"/>
              <w:ind w:firstLine="0"/>
            </w:pPr>
            <w:r>
              <w:t>-</w:t>
            </w:r>
          </w:p>
        </w:tc>
        <w:tc>
          <w:tcPr>
            <w:tcW w:w="706"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10176" w:wrap="notBeside" w:vAnchor="text" w:hAnchor="text" w:xAlign="center" w:y="1"/>
              <w:shd w:val="clear" w:color="auto" w:fill="auto"/>
              <w:spacing w:line="288" w:lineRule="exact"/>
              <w:ind w:firstLine="0"/>
            </w:pPr>
            <w:r>
              <w:t>-</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left="300" w:firstLine="0"/>
              <w:jc w:val="left"/>
            </w:pPr>
            <w:r>
              <w:t>8</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left="160" w:firstLine="0"/>
              <w:jc w:val="left"/>
            </w:pPr>
            <w:r>
              <w:t>7,4</w:t>
            </w:r>
          </w:p>
        </w:tc>
        <w:tc>
          <w:tcPr>
            <w:tcW w:w="782"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left="240" w:firstLine="0"/>
              <w:jc w:val="left"/>
            </w:pPr>
            <w:r>
              <w:t>7,2</w:t>
            </w:r>
          </w:p>
        </w:tc>
        <w:tc>
          <w:tcPr>
            <w:tcW w:w="691"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left="140" w:firstLine="0"/>
              <w:jc w:val="left"/>
            </w:pPr>
            <w:r>
              <w:t>6,8</w:t>
            </w:r>
          </w:p>
        </w:tc>
        <w:tc>
          <w:tcPr>
            <w:tcW w:w="658"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left="140" w:firstLine="0"/>
              <w:jc w:val="left"/>
            </w:pPr>
            <w:r>
              <w:t>7,2</w:t>
            </w:r>
          </w:p>
        </w:tc>
        <w:tc>
          <w:tcPr>
            <w:tcW w:w="605"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10176" w:wrap="notBeside" w:vAnchor="text" w:hAnchor="text" w:xAlign="center" w:y="1"/>
              <w:shd w:val="clear" w:color="auto" w:fill="auto"/>
              <w:spacing w:line="288" w:lineRule="exact"/>
              <w:ind w:firstLine="0"/>
            </w:pPr>
            <w:r>
              <w:t>-</w:t>
            </w:r>
          </w:p>
        </w:tc>
        <w:tc>
          <w:tcPr>
            <w:tcW w:w="1032" w:type="dxa"/>
            <w:tcBorders>
              <w:top w:val="single" w:sz="4" w:space="0" w:color="auto"/>
              <w:left w:val="single" w:sz="4" w:space="0" w:color="auto"/>
              <w:bottom w:val="nil"/>
              <w:right w:val="single" w:sz="4" w:space="0" w:color="auto"/>
            </w:tcBorders>
            <w:shd w:val="clear" w:color="auto" w:fill="FFFFFF"/>
          </w:tcPr>
          <w:p w:rsidR="00FF4CF4" w:rsidRDefault="00FF4CF4">
            <w:pPr>
              <w:framePr w:w="10176" w:wrap="notBeside" w:vAnchor="text" w:hAnchor="text" w:xAlign="center" w:y="1"/>
              <w:rPr>
                <w:sz w:val="10"/>
                <w:szCs w:val="10"/>
              </w:rPr>
            </w:pPr>
          </w:p>
        </w:tc>
      </w:tr>
      <w:tr w:rsidR="00FF4CF4" w:rsidTr="00FF4CF4">
        <w:trPr>
          <w:trHeight w:val="326"/>
          <w:jc w:val="center"/>
        </w:trPr>
        <w:tc>
          <w:tcPr>
            <w:tcW w:w="10178" w:type="dxa"/>
            <w:gridSpan w:val="12"/>
            <w:tcBorders>
              <w:top w:val="single" w:sz="4" w:space="0" w:color="auto"/>
              <w:left w:val="single" w:sz="4" w:space="0" w:color="auto"/>
              <w:bottom w:val="nil"/>
              <w:right w:val="single" w:sz="4" w:space="0" w:color="auto"/>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firstLine="0"/>
            </w:pPr>
            <w:r>
              <w:t>Э.Фрезеровщики</w:t>
            </w:r>
          </w:p>
        </w:tc>
      </w:tr>
      <w:tr w:rsidR="00FF4CF4" w:rsidTr="00FF4CF4">
        <w:trPr>
          <w:trHeight w:hRule="exact" w:val="331"/>
          <w:jc w:val="center"/>
        </w:trPr>
        <w:tc>
          <w:tcPr>
            <w:tcW w:w="2208"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10176" w:wrap="notBeside" w:vAnchor="text" w:hAnchor="text" w:xAlign="center" w:y="1"/>
              <w:shd w:val="clear" w:color="auto" w:fill="auto"/>
              <w:spacing w:line="288" w:lineRule="exact"/>
              <w:ind w:firstLine="0"/>
              <w:jc w:val="left"/>
            </w:pPr>
            <w:r>
              <w:t>1-й</w:t>
            </w:r>
          </w:p>
        </w:tc>
        <w:tc>
          <w:tcPr>
            <w:tcW w:w="672"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10176" w:wrap="notBeside" w:vAnchor="text" w:hAnchor="text" w:xAlign="center" w:y="1"/>
              <w:shd w:val="clear" w:color="auto" w:fill="auto"/>
              <w:spacing w:line="288" w:lineRule="exact"/>
              <w:ind w:firstLine="0"/>
            </w:pPr>
            <w:r>
              <w:t>-</w:t>
            </w:r>
          </w:p>
        </w:tc>
        <w:tc>
          <w:tcPr>
            <w:tcW w:w="706"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10176" w:wrap="notBeside" w:vAnchor="text" w:hAnchor="text" w:xAlign="center" w:y="1"/>
              <w:shd w:val="clear" w:color="auto" w:fill="auto"/>
              <w:spacing w:line="288" w:lineRule="exact"/>
              <w:ind w:firstLine="0"/>
            </w:pPr>
            <w:r>
              <w:t>-</w:t>
            </w:r>
          </w:p>
        </w:tc>
        <w:tc>
          <w:tcPr>
            <w:tcW w:w="706"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10176" w:wrap="notBeside" w:vAnchor="text" w:hAnchor="text" w:xAlign="center" w:y="1"/>
              <w:shd w:val="clear" w:color="auto" w:fill="auto"/>
              <w:spacing w:line="288" w:lineRule="exact"/>
              <w:ind w:firstLine="0"/>
            </w:pPr>
            <w:r>
              <w:t>-</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left="160" w:firstLine="0"/>
              <w:jc w:val="left"/>
            </w:pPr>
            <w:r>
              <w:t>3,4</w:t>
            </w:r>
          </w:p>
        </w:tc>
        <w:tc>
          <w:tcPr>
            <w:tcW w:w="706"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10176" w:wrap="notBeside" w:vAnchor="text" w:hAnchor="text" w:xAlign="center" w:y="1"/>
              <w:shd w:val="clear" w:color="auto" w:fill="auto"/>
              <w:spacing w:line="288" w:lineRule="exact"/>
              <w:ind w:left="300" w:firstLine="0"/>
              <w:jc w:val="left"/>
            </w:pPr>
            <w:r>
              <w:t>4</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left="160" w:firstLine="0"/>
              <w:jc w:val="left"/>
            </w:pPr>
            <w:r>
              <w:t>3,7</w:t>
            </w:r>
          </w:p>
        </w:tc>
        <w:tc>
          <w:tcPr>
            <w:tcW w:w="782"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10176" w:wrap="notBeside" w:vAnchor="text" w:hAnchor="text" w:xAlign="center" w:y="1"/>
              <w:shd w:val="clear" w:color="auto" w:fill="auto"/>
              <w:spacing w:line="288" w:lineRule="exact"/>
              <w:ind w:firstLine="0"/>
            </w:pPr>
            <w:r>
              <w:t>-</w:t>
            </w:r>
          </w:p>
        </w:tc>
        <w:tc>
          <w:tcPr>
            <w:tcW w:w="691"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10176" w:wrap="notBeside" w:vAnchor="text" w:hAnchor="text" w:xAlign="center" w:y="1"/>
              <w:shd w:val="clear" w:color="auto" w:fill="auto"/>
              <w:spacing w:line="288" w:lineRule="exact"/>
              <w:ind w:firstLine="0"/>
            </w:pPr>
            <w:r>
              <w:t>-</w:t>
            </w:r>
          </w:p>
        </w:tc>
        <w:tc>
          <w:tcPr>
            <w:tcW w:w="658"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left="140" w:firstLine="0"/>
              <w:jc w:val="left"/>
            </w:pPr>
            <w:r>
              <w:t>3,6</w:t>
            </w:r>
          </w:p>
        </w:tc>
        <w:tc>
          <w:tcPr>
            <w:tcW w:w="605"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10176" w:wrap="notBeside" w:vAnchor="text" w:hAnchor="text" w:xAlign="center" w:y="1"/>
              <w:shd w:val="clear" w:color="auto" w:fill="auto"/>
              <w:spacing w:line="288" w:lineRule="exact"/>
              <w:ind w:firstLine="0"/>
            </w:pPr>
            <w:r>
              <w:t>-</w:t>
            </w:r>
          </w:p>
        </w:tc>
        <w:tc>
          <w:tcPr>
            <w:tcW w:w="1032" w:type="dxa"/>
            <w:tcBorders>
              <w:top w:val="single" w:sz="4" w:space="0" w:color="auto"/>
              <w:left w:val="single" w:sz="4" w:space="0" w:color="auto"/>
              <w:bottom w:val="nil"/>
              <w:right w:val="single" w:sz="4" w:space="0" w:color="auto"/>
            </w:tcBorders>
            <w:shd w:val="clear" w:color="auto" w:fill="FFFFFF"/>
          </w:tcPr>
          <w:p w:rsidR="00FF4CF4" w:rsidRDefault="00FF4CF4">
            <w:pPr>
              <w:framePr w:w="10176" w:wrap="notBeside" w:vAnchor="text" w:hAnchor="text" w:xAlign="center" w:y="1"/>
              <w:rPr>
                <w:sz w:val="10"/>
                <w:szCs w:val="10"/>
              </w:rPr>
            </w:pPr>
          </w:p>
        </w:tc>
      </w:tr>
      <w:tr w:rsidR="00FF4CF4" w:rsidTr="00FF4CF4">
        <w:trPr>
          <w:trHeight w:hRule="exact" w:val="331"/>
          <w:jc w:val="center"/>
        </w:trPr>
        <w:tc>
          <w:tcPr>
            <w:tcW w:w="2208"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firstLine="0"/>
              <w:jc w:val="left"/>
            </w:pPr>
            <w:r>
              <w:t>2-й</w:t>
            </w:r>
          </w:p>
        </w:tc>
        <w:tc>
          <w:tcPr>
            <w:tcW w:w="672"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firstLine="0"/>
              <w:jc w:val="left"/>
            </w:pPr>
            <w:r>
              <w:t>3,7</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left="160" w:firstLine="0"/>
              <w:jc w:val="left"/>
            </w:pPr>
            <w:r>
              <w:t>3,6</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left="200" w:firstLine="0"/>
              <w:jc w:val="left"/>
            </w:pPr>
            <w:r>
              <w:t>7,2</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firstLine="0"/>
            </w:pPr>
            <w:r>
              <w:t>-</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left="300" w:firstLine="0"/>
              <w:jc w:val="left"/>
            </w:pPr>
            <w:r>
              <w:t>4</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left="160" w:firstLine="0"/>
              <w:jc w:val="left"/>
            </w:pPr>
            <w:r>
              <w:t>3,7</w:t>
            </w:r>
          </w:p>
        </w:tc>
        <w:tc>
          <w:tcPr>
            <w:tcW w:w="782"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left="240" w:firstLine="0"/>
              <w:jc w:val="left"/>
            </w:pPr>
            <w:r>
              <w:t>7,2</w:t>
            </w:r>
          </w:p>
        </w:tc>
        <w:tc>
          <w:tcPr>
            <w:tcW w:w="691"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left="140" w:firstLine="0"/>
              <w:jc w:val="left"/>
            </w:pPr>
            <w:r>
              <w:t>3,4</w:t>
            </w:r>
          </w:p>
        </w:tc>
        <w:tc>
          <w:tcPr>
            <w:tcW w:w="658"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left="140" w:firstLine="0"/>
              <w:jc w:val="left"/>
            </w:pPr>
            <w:r>
              <w:t>3,6</w:t>
            </w:r>
          </w:p>
        </w:tc>
        <w:tc>
          <w:tcPr>
            <w:tcW w:w="605"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firstLine="0"/>
            </w:pPr>
            <w:r>
              <w:t>-</w:t>
            </w:r>
          </w:p>
        </w:tc>
        <w:tc>
          <w:tcPr>
            <w:tcW w:w="1032" w:type="dxa"/>
            <w:tcBorders>
              <w:top w:val="single" w:sz="4" w:space="0" w:color="auto"/>
              <w:left w:val="single" w:sz="4" w:space="0" w:color="auto"/>
              <w:bottom w:val="nil"/>
              <w:right w:val="single" w:sz="4" w:space="0" w:color="auto"/>
            </w:tcBorders>
            <w:shd w:val="clear" w:color="auto" w:fill="FFFFFF"/>
          </w:tcPr>
          <w:p w:rsidR="00FF4CF4" w:rsidRDefault="00FF4CF4">
            <w:pPr>
              <w:framePr w:w="10176" w:wrap="notBeside" w:vAnchor="text" w:hAnchor="text" w:xAlign="center" w:y="1"/>
              <w:rPr>
                <w:sz w:val="10"/>
                <w:szCs w:val="10"/>
              </w:rPr>
            </w:pPr>
          </w:p>
        </w:tc>
      </w:tr>
      <w:tr w:rsidR="00FF4CF4" w:rsidTr="00FF4CF4">
        <w:trPr>
          <w:trHeight w:hRule="exact" w:val="331"/>
          <w:jc w:val="center"/>
        </w:trPr>
        <w:tc>
          <w:tcPr>
            <w:tcW w:w="2208"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firstLine="0"/>
              <w:jc w:val="left"/>
            </w:pPr>
            <w:r>
              <w:t>3-й</w:t>
            </w:r>
          </w:p>
        </w:tc>
        <w:tc>
          <w:tcPr>
            <w:tcW w:w="672"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firstLine="0"/>
              <w:jc w:val="left"/>
            </w:pPr>
            <w:r>
              <w:t>3,7</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left="160" w:firstLine="0"/>
              <w:jc w:val="left"/>
            </w:pPr>
            <w:r>
              <w:t>3,6</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firstLine="0"/>
              <w:jc w:val="left"/>
            </w:pPr>
            <w:r>
              <w:t>3,6</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left="160" w:firstLine="0"/>
              <w:jc w:val="left"/>
            </w:pPr>
            <w:r>
              <w:t>3,4</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firstLine="0"/>
              <w:jc w:val="left"/>
            </w:pPr>
            <w:r>
              <w:t>4</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left="160" w:firstLine="0"/>
              <w:jc w:val="left"/>
            </w:pPr>
            <w:r>
              <w:t>-</w:t>
            </w:r>
          </w:p>
        </w:tc>
        <w:tc>
          <w:tcPr>
            <w:tcW w:w="782"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firstLine="0"/>
              <w:jc w:val="left"/>
            </w:pPr>
            <w:r>
              <w:t>3,6</w:t>
            </w:r>
          </w:p>
        </w:tc>
        <w:tc>
          <w:tcPr>
            <w:tcW w:w="691"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left="140" w:firstLine="0"/>
              <w:jc w:val="left"/>
            </w:pPr>
            <w:r>
              <w:t>3,4</w:t>
            </w:r>
          </w:p>
        </w:tc>
        <w:tc>
          <w:tcPr>
            <w:tcW w:w="658"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left="140" w:firstLine="0"/>
              <w:jc w:val="left"/>
            </w:pPr>
            <w:r>
              <w:t>3,6</w:t>
            </w:r>
          </w:p>
        </w:tc>
        <w:tc>
          <w:tcPr>
            <w:tcW w:w="605"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firstLine="0"/>
              <w:jc w:val="left"/>
            </w:pPr>
            <w:r>
              <w:t>3,4</w:t>
            </w:r>
          </w:p>
        </w:tc>
        <w:tc>
          <w:tcPr>
            <w:tcW w:w="1032" w:type="dxa"/>
            <w:tcBorders>
              <w:top w:val="single" w:sz="4" w:space="0" w:color="auto"/>
              <w:left w:val="single" w:sz="4" w:space="0" w:color="auto"/>
              <w:bottom w:val="nil"/>
              <w:right w:val="single" w:sz="4" w:space="0" w:color="auto"/>
            </w:tcBorders>
            <w:shd w:val="clear" w:color="auto" w:fill="FFFFFF"/>
          </w:tcPr>
          <w:p w:rsidR="00FF4CF4" w:rsidRDefault="00FF4CF4">
            <w:pPr>
              <w:framePr w:w="10176" w:wrap="notBeside" w:vAnchor="text" w:hAnchor="text" w:xAlign="center" w:y="1"/>
              <w:rPr>
                <w:sz w:val="10"/>
                <w:szCs w:val="10"/>
              </w:rPr>
            </w:pPr>
          </w:p>
        </w:tc>
      </w:tr>
      <w:tr w:rsidR="00FF4CF4" w:rsidTr="00FF4CF4">
        <w:trPr>
          <w:trHeight w:hRule="exact" w:val="331"/>
          <w:jc w:val="center"/>
        </w:trPr>
        <w:tc>
          <w:tcPr>
            <w:tcW w:w="2208"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firstLine="0"/>
              <w:jc w:val="left"/>
            </w:pPr>
            <w:r>
              <w:t>4-й</w:t>
            </w:r>
          </w:p>
        </w:tc>
        <w:tc>
          <w:tcPr>
            <w:tcW w:w="672"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firstLine="0"/>
              <w:jc w:val="left"/>
            </w:pPr>
            <w:r>
              <w:t>7,4</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left="160" w:firstLine="0"/>
              <w:jc w:val="left"/>
            </w:pPr>
            <w:r>
              <w:t>3,6</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firstLine="0"/>
              <w:jc w:val="left"/>
            </w:pPr>
            <w:r>
              <w:t>-</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left="160" w:firstLine="0"/>
              <w:jc w:val="left"/>
            </w:pPr>
            <w:r>
              <w:t>3,4</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firstLine="0"/>
              <w:jc w:val="left"/>
            </w:pPr>
            <w:r>
              <w:t>-</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left="160" w:firstLine="0"/>
              <w:jc w:val="left"/>
            </w:pPr>
            <w:r>
              <w:t>3,7</w:t>
            </w:r>
          </w:p>
        </w:tc>
        <w:tc>
          <w:tcPr>
            <w:tcW w:w="782"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firstLine="0"/>
              <w:jc w:val="left"/>
            </w:pPr>
            <w:r>
              <w:t>3,6</w:t>
            </w:r>
          </w:p>
        </w:tc>
        <w:tc>
          <w:tcPr>
            <w:tcW w:w="691"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left="140" w:firstLine="0"/>
              <w:jc w:val="left"/>
            </w:pPr>
            <w:r>
              <w:t>3,4</w:t>
            </w:r>
          </w:p>
        </w:tc>
        <w:tc>
          <w:tcPr>
            <w:tcW w:w="658"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left="140" w:firstLine="0"/>
              <w:jc w:val="left"/>
            </w:pPr>
            <w:r>
              <w:t>-</w:t>
            </w:r>
          </w:p>
        </w:tc>
        <w:tc>
          <w:tcPr>
            <w:tcW w:w="605"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firstLine="0"/>
              <w:jc w:val="left"/>
            </w:pPr>
            <w:r>
              <w:t>3,4</w:t>
            </w:r>
          </w:p>
        </w:tc>
        <w:tc>
          <w:tcPr>
            <w:tcW w:w="1032" w:type="dxa"/>
            <w:tcBorders>
              <w:top w:val="single" w:sz="4" w:space="0" w:color="auto"/>
              <w:left w:val="single" w:sz="4" w:space="0" w:color="auto"/>
              <w:bottom w:val="nil"/>
              <w:right w:val="single" w:sz="4" w:space="0" w:color="auto"/>
            </w:tcBorders>
            <w:shd w:val="clear" w:color="auto" w:fill="FFFFFF"/>
          </w:tcPr>
          <w:p w:rsidR="00FF4CF4" w:rsidRDefault="00FF4CF4">
            <w:pPr>
              <w:framePr w:w="10176" w:wrap="notBeside" w:vAnchor="text" w:hAnchor="text" w:xAlign="center" w:y="1"/>
              <w:rPr>
                <w:sz w:val="10"/>
                <w:szCs w:val="10"/>
              </w:rPr>
            </w:pPr>
          </w:p>
        </w:tc>
      </w:tr>
      <w:tr w:rsidR="00FF4CF4" w:rsidTr="00FF4CF4">
        <w:trPr>
          <w:trHeight w:hRule="exact" w:val="326"/>
          <w:jc w:val="center"/>
        </w:trPr>
        <w:tc>
          <w:tcPr>
            <w:tcW w:w="2208"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firstLine="0"/>
              <w:jc w:val="left"/>
            </w:pPr>
            <w:r>
              <w:t>5-й</w:t>
            </w:r>
          </w:p>
        </w:tc>
        <w:tc>
          <w:tcPr>
            <w:tcW w:w="672"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firstLine="0"/>
              <w:jc w:val="left"/>
            </w:pPr>
            <w:r>
              <w:t>3,7</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left="160" w:firstLine="0"/>
              <w:jc w:val="left"/>
            </w:pPr>
            <w:r>
              <w:t>-</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firstLine="0"/>
              <w:jc w:val="left"/>
            </w:pPr>
            <w:r>
              <w:t>3,6</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left="160" w:firstLine="0"/>
              <w:jc w:val="left"/>
            </w:pPr>
            <w:r>
              <w:t>6,8</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firstLine="0"/>
              <w:jc w:val="left"/>
            </w:pPr>
            <w:r>
              <w:t>4</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left="160" w:firstLine="0"/>
              <w:jc w:val="left"/>
            </w:pPr>
            <w:r>
              <w:t>3,7</w:t>
            </w:r>
          </w:p>
        </w:tc>
        <w:tc>
          <w:tcPr>
            <w:tcW w:w="782"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firstLine="0"/>
              <w:jc w:val="left"/>
            </w:pPr>
            <w:r>
              <w:t>3,6</w:t>
            </w:r>
          </w:p>
        </w:tc>
        <w:tc>
          <w:tcPr>
            <w:tcW w:w="691"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left="140" w:firstLine="0"/>
              <w:jc w:val="left"/>
            </w:pPr>
            <w:r>
              <w:t>6,8</w:t>
            </w:r>
          </w:p>
        </w:tc>
        <w:tc>
          <w:tcPr>
            <w:tcW w:w="658"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left="140" w:firstLine="0"/>
              <w:jc w:val="left"/>
            </w:pPr>
            <w:r>
              <w:t>7,2</w:t>
            </w:r>
          </w:p>
        </w:tc>
        <w:tc>
          <w:tcPr>
            <w:tcW w:w="605"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firstLine="0"/>
              <w:jc w:val="left"/>
            </w:pPr>
            <w:r>
              <w:t>6,8</w:t>
            </w:r>
          </w:p>
        </w:tc>
        <w:tc>
          <w:tcPr>
            <w:tcW w:w="1032" w:type="dxa"/>
            <w:tcBorders>
              <w:top w:val="single" w:sz="4" w:space="0" w:color="auto"/>
              <w:left w:val="single" w:sz="4" w:space="0" w:color="auto"/>
              <w:bottom w:val="nil"/>
              <w:right w:val="single" w:sz="4" w:space="0" w:color="auto"/>
            </w:tcBorders>
            <w:shd w:val="clear" w:color="auto" w:fill="FFFFFF"/>
          </w:tcPr>
          <w:p w:rsidR="00FF4CF4" w:rsidRDefault="00FF4CF4">
            <w:pPr>
              <w:framePr w:w="10176" w:wrap="notBeside" w:vAnchor="text" w:hAnchor="text" w:xAlign="center" w:y="1"/>
              <w:rPr>
                <w:sz w:val="10"/>
                <w:szCs w:val="10"/>
              </w:rPr>
            </w:pPr>
          </w:p>
        </w:tc>
      </w:tr>
      <w:tr w:rsidR="00FF4CF4" w:rsidTr="00FF4CF4">
        <w:trPr>
          <w:trHeight w:hRule="exact" w:val="331"/>
          <w:jc w:val="center"/>
        </w:trPr>
        <w:tc>
          <w:tcPr>
            <w:tcW w:w="2208"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firstLine="0"/>
              <w:jc w:val="left"/>
            </w:pPr>
            <w:r>
              <w:t>6-й</w:t>
            </w:r>
          </w:p>
        </w:tc>
        <w:tc>
          <w:tcPr>
            <w:tcW w:w="672"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firstLine="0"/>
              <w:jc w:val="left"/>
            </w:pPr>
            <w:r>
              <w:t>3,7</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left="160" w:firstLine="0"/>
              <w:jc w:val="left"/>
            </w:pPr>
            <w:r>
              <w:t>7,2</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firstLine="0"/>
              <w:jc w:val="left"/>
            </w:pPr>
            <w:r>
              <w:t>3,6</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left="160" w:firstLine="0"/>
              <w:jc w:val="left"/>
            </w:pPr>
            <w:r>
              <w:t>3,4</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firstLine="0"/>
              <w:jc w:val="left"/>
            </w:pPr>
            <w:r>
              <w:t>4</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left="160" w:firstLine="0"/>
              <w:jc w:val="left"/>
            </w:pPr>
            <w:r>
              <w:t>7,4</w:t>
            </w:r>
          </w:p>
        </w:tc>
        <w:tc>
          <w:tcPr>
            <w:tcW w:w="782"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firstLine="0"/>
              <w:jc w:val="left"/>
            </w:pPr>
            <w:r>
              <w:t>3,6</w:t>
            </w:r>
          </w:p>
        </w:tc>
        <w:tc>
          <w:tcPr>
            <w:tcW w:w="691"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left="140" w:firstLine="0"/>
              <w:jc w:val="left"/>
            </w:pPr>
            <w:r>
              <w:t>3,4</w:t>
            </w:r>
          </w:p>
        </w:tc>
        <w:tc>
          <w:tcPr>
            <w:tcW w:w="658"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left="140" w:firstLine="0"/>
              <w:jc w:val="left"/>
            </w:pPr>
            <w:r>
              <w:t>3,6</w:t>
            </w:r>
          </w:p>
        </w:tc>
        <w:tc>
          <w:tcPr>
            <w:tcW w:w="605"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firstLine="0"/>
              <w:jc w:val="left"/>
            </w:pPr>
            <w:r>
              <w:t>6,8</w:t>
            </w:r>
          </w:p>
        </w:tc>
        <w:tc>
          <w:tcPr>
            <w:tcW w:w="1032" w:type="dxa"/>
            <w:tcBorders>
              <w:top w:val="single" w:sz="4" w:space="0" w:color="auto"/>
              <w:left w:val="single" w:sz="4" w:space="0" w:color="auto"/>
              <w:bottom w:val="nil"/>
              <w:right w:val="single" w:sz="4" w:space="0" w:color="auto"/>
            </w:tcBorders>
            <w:shd w:val="clear" w:color="auto" w:fill="FFFFFF"/>
          </w:tcPr>
          <w:p w:rsidR="00FF4CF4" w:rsidRDefault="00FF4CF4">
            <w:pPr>
              <w:framePr w:w="10176" w:wrap="notBeside" w:vAnchor="text" w:hAnchor="text" w:xAlign="center" w:y="1"/>
              <w:rPr>
                <w:sz w:val="10"/>
                <w:szCs w:val="10"/>
              </w:rPr>
            </w:pPr>
          </w:p>
        </w:tc>
      </w:tr>
      <w:tr w:rsidR="00FF4CF4" w:rsidTr="00FF4CF4">
        <w:trPr>
          <w:trHeight w:val="346"/>
          <w:jc w:val="center"/>
        </w:trPr>
        <w:tc>
          <w:tcPr>
            <w:tcW w:w="10178" w:type="dxa"/>
            <w:gridSpan w:val="12"/>
            <w:tcBorders>
              <w:top w:val="single" w:sz="4" w:space="0" w:color="auto"/>
              <w:left w:val="single" w:sz="4" w:space="0" w:color="auto"/>
              <w:bottom w:val="nil"/>
              <w:right w:val="single" w:sz="4" w:space="0" w:color="auto"/>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firstLine="0"/>
            </w:pPr>
            <w:r>
              <w:t>4. Токари</w:t>
            </w:r>
          </w:p>
        </w:tc>
      </w:tr>
      <w:tr w:rsidR="00FF4CF4" w:rsidTr="00FF4CF4">
        <w:trPr>
          <w:trHeight w:hRule="exact" w:val="331"/>
          <w:jc w:val="center"/>
        </w:trPr>
        <w:tc>
          <w:tcPr>
            <w:tcW w:w="2208"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firstLine="0"/>
              <w:jc w:val="left"/>
            </w:pPr>
            <w:r>
              <w:t>1-й</w:t>
            </w:r>
          </w:p>
        </w:tc>
        <w:tc>
          <w:tcPr>
            <w:tcW w:w="672"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firstLine="0"/>
              <w:jc w:val="left"/>
            </w:pPr>
            <w:r>
              <w:t>3,7</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left="160" w:firstLine="0"/>
              <w:jc w:val="left"/>
            </w:pPr>
            <w:r>
              <w:t>3,6</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firstLine="0"/>
              <w:jc w:val="left"/>
            </w:pPr>
            <w:r>
              <w:t>-</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left="160" w:firstLine="0"/>
              <w:jc w:val="left"/>
            </w:pPr>
            <w:r>
              <w:t>3,4</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firstLine="0"/>
              <w:jc w:val="left"/>
            </w:pPr>
            <w:r>
              <w:t>-</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left="160" w:firstLine="0"/>
              <w:jc w:val="left"/>
            </w:pPr>
            <w:r>
              <w:t>3,7</w:t>
            </w:r>
          </w:p>
        </w:tc>
        <w:tc>
          <w:tcPr>
            <w:tcW w:w="782"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firstLine="0"/>
              <w:jc w:val="left"/>
            </w:pPr>
            <w:r>
              <w:t>-</w:t>
            </w:r>
          </w:p>
        </w:tc>
        <w:tc>
          <w:tcPr>
            <w:tcW w:w="691"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left="140" w:firstLine="0"/>
              <w:jc w:val="left"/>
            </w:pPr>
            <w:r>
              <w:t>3,4</w:t>
            </w:r>
          </w:p>
        </w:tc>
        <w:tc>
          <w:tcPr>
            <w:tcW w:w="658"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left="140" w:firstLine="0"/>
              <w:jc w:val="left"/>
            </w:pPr>
            <w:r>
              <w:t>3,6</w:t>
            </w:r>
          </w:p>
        </w:tc>
        <w:tc>
          <w:tcPr>
            <w:tcW w:w="605"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firstLine="0"/>
              <w:jc w:val="left"/>
            </w:pPr>
            <w:r>
              <w:t>-</w:t>
            </w:r>
          </w:p>
        </w:tc>
        <w:tc>
          <w:tcPr>
            <w:tcW w:w="1032" w:type="dxa"/>
            <w:tcBorders>
              <w:top w:val="single" w:sz="4" w:space="0" w:color="auto"/>
              <w:left w:val="single" w:sz="4" w:space="0" w:color="auto"/>
              <w:bottom w:val="nil"/>
              <w:right w:val="single" w:sz="4" w:space="0" w:color="auto"/>
            </w:tcBorders>
            <w:shd w:val="clear" w:color="auto" w:fill="FFFFFF"/>
          </w:tcPr>
          <w:p w:rsidR="00FF4CF4" w:rsidRDefault="00FF4CF4">
            <w:pPr>
              <w:framePr w:w="10176" w:wrap="notBeside" w:vAnchor="text" w:hAnchor="text" w:xAlign="center" w:y="1"/>
              <w:rPr>
                <w:sz w:val="10"/>
                <w:szCs w:val="10"/>
              </w:rPr>
            </w:pPr>
          </w:p>
        </w:tc>
      </w:tr>
      <w:tr w:rsidR="00FF4CF4" w:rsidTr="00FF4CF4">
        <w:trPr>
          <w:trHeight w:hRule="exact" w:val="331"/>
          <w:jc w:val="center"/>
        </w:trPr>
        <w:tc>
          <w:tcPr>
            <w:tcW w:w="2208"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firstLine="0"/>
              <w:jc w:val="left"/>
            </w:pPr>
            <w:r>
              <w:t>2-й</w:t>
            </w:r>
          </w:p>
        </w:tc>
        <w:tc>
          <w:tcPr>
            <w:tcW w:w="672"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firstLine="0"/>
              <w:jc w:val="left"/>
            </w:pPr>
            <w:r>
              <w:t>3,7</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left="160" w:firstLine="0"/>
              <w:jc w:val="left"/>
            </w:pPr>
            <w:r>
              <w:t>7,2</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firstLine="0"/>
              <w:jc w:val="left"/>
            </w:pPr>
            <w:r>
              <w:t>-</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left="160" w:firstLine="0"/>
              <w:jc w:val="left"/>
            </w:pPr>
            <w:r>
              <w:t>3,4</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firstLine="0"/>
              <w:jc w:val="left"/>
            </w:pPr>
            <w:r>
              <w:t>-</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left="160" w:firstLine="0"/>
              <w:jc w:val="left"/>
            </w:pPr>
            <w:r>
              <w:t>3,7</w:t>
            </w:r>
          </w:p>
        </w:tc>
        <w:tc>
          <w:tcPr>
            <w:tcW w:w="782"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firstLine="0"/>
              <w:jc w:val="left"/>
            </w:pPr>
            <w:r>
              <w:t>3,6</w:t>
            </w:r>
          </w:p>
        </w:tc>
        <w:tc>
          <w:tcPr>
            <w:tcW w:w="691"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left="140" w:firstLine="0"/>
              <w:jc w:val="left"/>
            </w:pPr>
            <w:r>
              <w:t>3,4</w:t>
            </w:r>
          </w:p>
        </w:tc>
        <w:tc>
          <w:tcPr>
            <w:tcW w:w="658"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left="140" w:firstLine="0"/>
              <w:jc w:val="left"/>
            </w:pPr>
            <w:r>
              <w:t>-</w:t>
            </w:r>
          </w:p>
        </w:tc>
        <w:tc>
          <w:tcPr>
            <w:tcW w:w="605"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firstLine="0"/>
              <w:jc w:val="left"/>
            </w:pPr>
            <w:r>
              <w:t>3,4</w:t>
            </w:r>
          </w:p>
        </w:tc>
        <w:tc>
          <w:tcPr>
            <w:tcW w:w="1032" w:type="dxa"/>
            <w:tcBorders>
              <w:top w:val="single" w:sz="4" w:space="0" w:color="auto"/>
              <w:left w:val="single" w:sz="4" w:space="0" w:color="auto"/>
              <w:bottom w:val="nil"/>
              <w:right w:val="single" w:sz="4" w:space="0" w:color="auto"/>
            </w:tcBorders>
            <w:shd w:val="clear" w:color="auto" w:fill="FFFFFF"/>
          </w:tcPr>
          <w:p w:rsidR="00FF4CF4" w:rsidRDefault="00FF4CF4">
            <w:pPr>
              <w:framePr w:w="10176" w:wrap="notBeside" w:vAnchor="text" w:hAnchor="text" w:xAlign="center" w:y="1"/>
              <w:rPr>
                <w:sz w:val="10"/>
                <w:szCs w:val="10"/>
              </w:rPr>
            </w:pPr>
          </w:p>
        </w:tc>
      </w:tr>
      <w:tr w:rsidR="00FF4CF4" w:rsidTr="00FF4CF4">
        <w:trPr>
          <w:trHeight w:hRule="exact" w:val="326"/>
          <w:jc w:val="center"/>
        </w:trPr>
        <w:tc>
          <w:tcPr>
            <w:tcW w:w="2208"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firstLine="0"/>
              <w:jc w:val="left"/>
            </w:pPr>
            <w:r>
              <w:t>3-й</w:t>
            </w:r>
          </w:p>
        </w:tc>
        <w:tc>
          <w:tcPr>
            <w:tcW w:w="672"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firstLine="0"/>
              <w:jc w:val="left"/>
            </w:pPr>
            <w:r>
              <w:t>-</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left="160" w:firstLine="0"/>
              <w:jc w:val="left"/>
            </w:pPr>
            <w:r>
              <w:t>3,6</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firstLine="0"/>
              <w:jc w:val="left"/>
            </w:pPr>
            <w:r>
              <w:t>7,2</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left="160" w:firstLine="0"/>
              <w:jc w:val="left"/>
            </w:pPr>
            <w:r>
              <w:t>-</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firstLine="0"/>
              <w:jc w:val="left"/>
            </w:pPr>
            <w:r>
              <w:t>4</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left="160" w:firstLine="0"/>
              <w:jc w:val="left"/>
            </w:pPr>
            <w:r>
              <w:t>3,7</w:t>
            </w:r>
          </w:p>
        </w:tc>
        <w:tc>
          <w:tcPr>
            <w:tcW w:w="782"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firstLine="0"/>
              <w:jc w:val="left"/>
            </w:pPr>
            <w:r>
              <w:t>3,6</w:t>
            </w:r>
          </w:p>
        </w:tc>
        <w:tc>
          <w:tcPr>
            <w:tcW w:w="691"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left="140" w:firstLine="0"/>
              <w:jc w:val="left"/>
            </w:pPr>
            <w:r>
              <w:t>3,4</w:t>
            </w:r>
          </w:p>
        </w:tc>
        <w:tc>
          <w:tcPr>
            <w:tcW w:w="658"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left="140" w:firstLine="0"/>
              <w:jc w:val="left"/>
            </w:pPr>
            <w:r>
              <w:t>3,6</w:t>
            </w:r>
          </w:p>
        </w:tc>
        <w:tc>
          <w:tcPr>
            <w:tcW w:w="605"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firstLine="0"/>
              <w:jc w:val="left"/>
            </w:pPr>
            <w:r>
              <w:t>3,4</w:t>
            </w:r>
          </w:p>
        </w:tc>
        <w:tc>
          <w:tcPr>
            <w:tcW w:w="1032" w:type="dxa"/>
            <w:tcBorders>
              <w:top w:val="single" w:sz="4" w:space="0" w:color="auto"/>
              <w:left w:val="single" w:sz="4" w:space="0" w:color="auto"/>
              <w:bottom w:val="nil"/>
              <w:right w:val="single" w:sz="4" w:space="0" w:color="auto"/>
            </w:tcBorders>
            <w:shd w:val="clear" w:color="auto" w:fill="FFFFFF"/>
          </w:tcPr>
          <w:p w:rsidR="00FF4CF4" w:rsidRDefault="00FF4CF4">
            <w:pPr>
              <w:framePr w:w="10176" w:wrap="notBeside" w:vAnchor="text" w:hAnchor="text" w:xAlign="center" w:y="1"/>
              <w:rPr>
                <w:sz w:val="10"/>
                <w:szCs w:val="10"/>
              </w:rPr>
            </w:pPr>
          </w:p>
        </w:tc>
      </w:tr>
      <w:tr w:rsidR="00FF4CF4" w:rsidTr="00FF4CF4">
        <w:trPr>
          <w:trHeight w:hRule="exact" w:val="331"/>
          <w:jc w:val="center"/>
        </w:trPr>
        <w:tc>
          <w:tcPr>
            <w:tcW w:w="2208"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firstLine="0"/>
              <w:jc w:val="left"/>
            </w:pPr>
            <w:r>
              <w:t>4-й</w:t>
            </w:r>
          </w:p>
        </w:tc>
        <w:tc>
          <w:tcPr>
            <w:tcW w:w="672"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firstLine="0"/>
              <w:jc w:val="left"/>
            </w:pPr>
            <w:r>
              <w:t>7,4</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left="160" w:firstLine="0"/>
              <w:jc w:val="left"/>
            </w:pPr>
            <w:r>
              <w:t>-</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firstLine="0"/>
              <w:jc w:val="left"/>
            </w:pPr>
            <w:r>
              <w:t>7,2</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left="160" w:firstLine="0"/>
              <w:jc w:val="left"/>
            </w:pPr>
            <w:r>
              <w:t>6,8</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firstLine="0"/>
              <w:jc w:val="left"/>
            </w:pPr>
            <w:r>
              <w:t>4</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left="160" w:firstLine="0"/>
              <w:jc w:val="left"/>
            </w:pPr>
            <w:r>
              <w:t>3,7</w:t>
            </w:r>
          </w:p>
        </w:tc>
        <w:tc>
          <w:tcPr>
            <w:tcW w:w="782"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firstLine="0"/>
              <w:jc w:val="left"/>
            </w:pPr>
            <w:r>
              <w:t>7,2</w:t>
            </w:r>
          </w:p>
        </w:tc>
        <w:tc>
          <w:tcPr>
            <w:tcW w:w="691"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left="140" w:firstLine="0"/>
              <w:jc w:val="left"/>
            </w:pPr>
            <w:r>
              <w:t>3,4</w:t>
            </w:r>
          </w:p>
        </w:tc>
        <w:tc>
          <w:tcPr>
            <w:tcW w:w="658"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left="140" w:firstLine="0"/>
              <w:jc w:val="left"/>
            </w:pPr>
            <w:r>
              <w:t>3,6</w:t>
            </w:r>
          </w:p>
        </w:tc>
        <w:tc>
          <w:tcPr>
            <w:tcW w:w="605"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firstLine="0"/>
              <w:jc w:val="left"/>
            </w:pPr>
            <w:r>
              <w:t>-</w:t>
            </w:r>
          </w:p>
        </w:tc>
        <w:tc>
          <w:tcPr>
            <w:tcW w:w="1032" w:type="dxa"/>
            <w:tcBorders>
              <w:top w:val="single" w:sz="4" w:space="0" w:color="auto"/>
              <w:left w:val="single" w:sz="4" w:space="0" w:color="auto"/>
              <w:bottom w:val="nil"/>
              <w:right w:val="single" w:sz="4" w:space="0" w:color="auto"/>
            </w:tcBorders>
            <w:shd w:val="clear" w:color="auto" w:fill="FFFFFF"/>
          </w:tcPr>
          <w:p w:rsidR="00FF4CF4" w:rsidRDefault="00FF4CF4">
            <w:pPr>
              <w:framePr w:w="10176" w:wrap="notBeside" w:vAnchor="text" w:hAnchor="text" w:xAlign="center" w:y="1"/>
              <w:rPr>
                <w:sz w:val="10"/>
                <w:szCs w:val="10"/>
              </w:rPr>
            </w:pPr>
          </w:p>
        </w:tc>
      </w:tr>
      <w:tr w:rsidR="00FF4CF4" w:rsidTr="00FF4CF4">
        <w:trPr>
          <w:trHeight w:hRule="exact" w:val="331"/>
          <w:jc w:val="center"/>
        </w:trPr>
        <w:tc>
          <w:tcPr>
            <w:tcW w:w="2208"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firstLine="0"/>
              <w:jc w:val="left"/>
            </w:pPr>
            <w:r>
              <w:t>5-й</w:t>
            </w:r>
          </w:p>
        </w:tc>
        <w:tc>
          <w:tcPr>
            <w:tcW w:w="672"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firstLine="0"/>
              <w:jc w:val="left"/>
            </w:pPr>
            <w:r>
              <w:t>3,7</w:t>
            </w:r>
          </w:p>
        </w:tc>
        <w:tc>
          <w:tcPr>
            <w:tcW w:w="706"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10176" w:wrap="notBeside" w:vAnchor="text" w:hAnchor="text" w:xAlign="center" w:y="1"/>
              <w:shd w:val="clear" w:color="auto" w:fill="auto"/>
              <w:spacing w:line="288" w:lineRule="exact"/>
              <w:ind w:left="160" w:firstLine="0"/>
              <w:jc w:val="left"/>
            </w:pPr>
            <w:r>
              <w:t>-</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firstLine="0"/>
              <w:jc w:val="left"/>
            </w:pPr>
            <w:r>
              <w:t>3,6</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left="160" w:firstLine="0"/>
              <w:jc w:val="left"/>
            </w:pPr>
            <w:r>
              <w:t>3,4</w:t>
            </w:r>
          </w:p>
        </w:tc>
        <w:tc>
          <w:tcPr>
            <w:tcW w:w="706"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10176" w:wrap="notBeside" w:vAnchor="text" w:hAnchor="text" w:xAlign="center" w:y="1"/>
              <w:shd w:val="clear" w:color="auto" w:fill="auto"/>
              <w:spacing w:line="288" w:lineRule="exact"/>
              <w:ind w:firstLine="0"/>
              <w:jc w:val="left"/>
            </w:pPr>
            <w:r>
              <w:t>-</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left="160" w:firstLine="0"/>
              <w:jc w:val="left"/>
            </w:pPr>
            <w:r>
              <w:t>3,7</w:t>
            </w:r>
          </w:p>
        </w:tc>
        <w:tc>
          <w:tcPr>
            <w:tcW w:w="782"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10176" w:wrap="notBeside" w:vAnchor="text" w:hAnchor="text" w:xAlign="center" w:y="1"/>
              <w:shd w:val="clear" w:color="auto" w:fill="auto"/>
              <w:spacing w:line="288" w:lineRule="exact"/>
              <w:ind w:firstLine="0"/>
              <w:jc w:val="left"/>
            </w:pPr>
            <w:r>
              <w:t>-</w:t>
            </w:r>
          </w:p>
        </w:tc>
        <w:tc>
          <w:tcPr>
            <w:tcW w:w="691"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10176" w:wrap="notBeside" w:vAnchor="text" w:hAnchor="text" w:xAlign="center" w:y="1"/>
              <w:shd w:val="clear" w:color="auto" w:fill="auto"/>
              <w:spacing w:line="288" w:lineRule="exact"/>
              <w:ind w:left="140" w:firstLine="0"/>
              <w:jc w:val="left"/>
            </w:pPr>
            <w:r>
              <w:t>-</w:t>
            </w:r>
          </w:p>
        </w:tc>
        <w:tc>
          <w:tcPr>
            <w:tcW w:w="658"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left="140" w:firstLine="0"/>
              <w:jc w:val="left"/>
            </w:pPr>
            <w:r>
              <w:t>3,6</w:t>
            </w:r>
          </w:p>
        </w:tc>
        <w:tc>
          <w:tcPr>
            <w:tcW w:w="605"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firstLine="0"/>
              <w:jc w:val="left"/>
            </w:pPr>
            <w:r>
              <w:t>6,8</w:t>
            </w:r>
          </w:p>
        </w:tc>
        <w:tc>
          <w:tcPr>
            <w:tcW w:w="1032" w:type="dxa"/>
            <w:tcBorders>
              <w:top w:val="single" w:sz="4" w:space="0" w:color="auto"/>
              <w:left w:val="single" w:sz="4" w:space="0" w:color="auto"/>
              <w:bottom w:val="nil"/>
              <w:right w:val="single" w:sz="4" w:space="0" w:color="auto"/>
            </w:tcBorders>
            <w:shd w:val="clear" w:color="auto" w:fill="FFFFFF"/>
          </w:tcPr>
          <w:p w:rsidR="00FF4CF4" w:rsidRDefault="00FF4CF4">
            <w:pPr>
              <w:framePr w:w="10176" w:wrap="notBeside" w:vAnchor="text" w:hAnchor="text" w:xAlign="center" w:y="1"/>
              <w:rPr>
                <w:sz w:val="10"/>
                <w:szCs w:val="10"/>
              </w:rPr>
            </w:pPr>
          </w:p>
        </w:tc>
      </w:tr>
      <w:tr w:rsidR="00FF4CF4" w:rsidTr="00FF4CF4">
        <w:trPr>
          <w:trHeight w:hRule="exact" w:val="331"/>
          <w:jc w:val="center"/>
        </w:trPr>
        <w:tc>
          <w:tcPr>
            <w:tcW w:w="2208"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firstLine="0"/>
              <w:jc w:val="left"/>
            </w:pPr>
            <w:r>
              <w:t>6-й</w:t>
            </w:r>
          </w:p>
        </w:tc>
        <w:tc>
          <w:tcPr>
            <w:tcW w:w="672"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firstLine="0"/>
              <w:jc w:val="left"/>
            </w:pPr>
            <w:r>
              <w:t>-</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left="160" w:firstLine="0"/>
              <w:jc w:val="left"/>
            </w:pPr>
            <w:r>
              <w:t>7,2</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firstLine="0"/>
              <w:jc w:val="left"/>
            </w:pPr>
            <w:r>
              <w:t>3,6</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left="160" w:firstLine="0"/>
              <w:jc w:val="left"/>
            </w:pPr>
            <w:r>
              <w:t>3,4</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firstLine="0"/>
              <w:jc w:val="left"/>
            </w:pPr>
            <w:r>
              <w:t>8</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left="160" w:firstLine="0"/>
              <w:jc w:val="left"/>
            </w:pPr>
            <w:r>
              <w:t>-</w:t>
            </w:r>
          </w:p>
        </w:tc>
        <w:tc>
          <w:tcPr>
            <w:tcW w:w="782"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firstLine="0"/>
              <w:jc w:val="left"/>
            </w:pPr>
            <w:r>
              <w:t>3,6</w:t>
            </w:r>
          </w:p>
        </w:tc>
        <w:tc>
          <w:tcPr>
            <w:tcW w:w="691"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left="140" w:firstLine="0"/>
              <w:jc w:val="left"/>
            </w:pPr>
            <w:r>
              <w:t>6,8</w:t>
            </w:r>
          </w:p>
        </w:tc>
        <w:tc>
          <w:tcPr>
            <w:tcW w:w="658"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left="140" w:firstLine="0"/>
              <w:jc w:val="left"/>
            </w:pPr>
            <w:r>
              <w:t>7,2</w:t>
            </w:r>
          </w:p>
        </w:tc>
        <w:tc>
          <w:tcPr>
            <w:tcW w:w="605"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firstLine="0"/>
              <w:jc w:val="left"/>
            </w:pPr>
            <w:r>
              <w:t>6,8</w:t>
            </w:r>
          </w:p>
        </w:tc>
        <w:tc>
          <w:tcPr>
            <w:tcW w:w="1032" w:type="dxa"/>
            <w:tcBorders>
              <w:top w:val="single" w:sz="4" w:space="0" w:color="auto"/>
              <w:left w:val="single" w:sz="4" w:space="0" w:color="auto"/>
              <w:bottom w:val="nil"/>
              <w:right w:val="single" w:sz="4" w:space="0" w:color="auto"/>
            </w:tcBorders>
            <w:shd w:val="clear" w:color="auto" w:fill="FFFFFF"/>
          </w:tcPr>
          <w:p w:rsidR="00FF4CF4" w:rsidRDefault="00FF4CF4">
            <w:pPr>
              <w:framePr w:w="10176" w:wrap="notBeside" w:vAnchor="text" w:hAnchor="text" w:xAlign="center" w:y="1"/>
              <w:rPr>
                <w:sz w:val="10"/>
                <w:szCs w:val="10"/>
              </w:rPr>
            </w:pPr>
          </w:p>
        </w:tc>
      </w:tr>
      <w:tr w:rsidR="00FF4CF4" w:rsidTr="00FF4CF4">
        <w:trPr>
          <w:trHeight w:val="346"/>
          <w:jc w:val="center"/>
        </w:trPr>
        <w:tc>
          <w:tcPr>
            <w:tcW w:w="10178" w:type="dxa"/>
            <w:gridSpan w:val="12"/>
            <w:tcBorders>
              <w:top w:val="single" w:sz="4" w:space="0" w:color="auto"/>
              <w:left w:val="single" w:sz="4" w:space="0" w:color="auto"/>
              <w:bottom w:val="nil"/>
              <w:right w:val="single" w:sz="4" w:space="0" w:color="auto"/>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firstLine="0"/>
            </w:pPr>
            <w:r>
              <w:t>5. Сварщики</w:t>
            </w:r>
          </w:p>
        </w:tc>
      </w:tr>
      <w:tr w:rsidR="00FF4CF4" w:rsidTr="00FF4CF4">
        <w:trPr>
          <w:trHeight w:hRule="exact" w:val="331"/>
          <w:jc w:val="center"/>
        </w:trPr>
        <w:tc>
          <w:tcPr>
            <w:tcW w:w="2208"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firstLine="0"/>
              <w:jc w:val="left"/>
            </w:pPr>
            <w:r>
              <w:t>1-й</w:t>
            </w:r>
          </w:p>
        </w:tc>
        <w:tc>
          <w:tcPr>
            <w:tcW w:w="672"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firstLine="0"/>
              <w:jc w:val="left"/>
            </w:pPr>
            <w:r>
              <w:t>3,7</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left="160" w:firstLine="0"/>
              <w:jc w:val="left"/>
            </w:pPr>
            <w:r>
              <w:t>3,6</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firstLine="0"/>
              <w:jc w:val="left"/>
            </w:pPr>
            <w:r>
              <w:t>-</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left="160" w:firstLine="0"/>
              <w:jc w:val="left"/>
            </w:pPr>
            <w:r>
              <w:t>3,4</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firstLine="0"/>
              <w:jc w:val="left"/>
            </w:pPr>
            <w:r>
              <w:t>-</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left="160" w:firstLine="0"/>
              <w:jc w:val="left"/>
            </w:pPr>
            <w:r>
              <w:t>3,7</w:t>
            </w:r>
          </w:p>
        </w:tc>
        <w:tc>
          <w:tcPr>
            <w:tcW w:w="782"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firstLine="0"/>
              <w:jc w:val="left"/>
            </w:pPr>
            <w:r>
              <w:t>-</w:t>
            </w:r>
          </w:p>
        </w:tc>
        <w:tc>
          <w:tcPr>
            <w:tcW w:w="691"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left="140" w:firstLine="0"/>
              <w:jc w:val="left"/>
            </w:pPr>
            <w:r>
              <w:t>3,4</w:t>
            </w:r>
          </w:p>
        </w:tc>
        <w:tc>
          <w:tcPr>
            <w:tcW w:w="658"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left="140" w:firstLine="0"/>
              <w:jc w:val="left"/>
            </w:pPr>
            <w:r>
              <w:t>-</w:t>
            </w:r>
          </w:p>
        </w:tc>
        <w:tc>
          <w:tcPr>
            <w:tcW w:w="605"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firstLine="0"/>
              <w:jc w:val="left"/>
            </w:pPr>
            <w:r>
              <w:t>3,4</w:t>
            </w:r>
          </w:p>
        </w:tc>
        <w:tc>
          <w:tcPr>
            <w:tcW w:w="1032" w:type="dxa"/>
            <w:tcBorders>
              <w:top w:val="single" w:sz="4" w:space="0" w:color="auto"/>
              <w:left w:val="single" w:sz="4" w:space="0" w:color="auto"/>
              <w:bottom w:val="nil"/>
              <w:right w:val="single" w:sz="4" w:space="0" w:color="auto"/>
            </w:tcBorders>
            <w:shd w:val="clear" w:color="auto" w:fill="FFFFFF"/>
          </w:tcPr>
          <w:p w:rsidR="00FF4CF4" w:rsidRDefault="00FF4CF4">
            <w:pPr>
              <w:framePr w:w="10176" w:wrap="notBeside" w:vAnchor="text" w:hAnchor="text" w:xAlign="center" w:y="1"/>
              <w:rPr>
                <w:sz w:val="10"/>
                <w:szCs w:val="10"/>
              </w:rPr>
            </w:pPr>
          </w:p>
        </w:tc>
      </w:tr>
      <w:tr w:rsidR="00FF4CF4" w:rsidTr="00FF4CF4">
        <w:trPr>
          <w:trHeight w:hRule="exact" w:val="331"/>
          <w:jc w:val="center"/>
        </w:trPr>
        <w:tc>
          <w:tcPr>
            <w:tcW w:w="2208"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firstLine="0"/>
              <w:jc w:val="left"/>
            </w:pPr>
            <w:r>
              <w:t>2-й</w:t>
            </w:r>
          </w:p>
        </w:tc>
        <w:tc>
          <w:tcPr>
            <w:tcW w:w="672"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firstLine="0"/>
              <w:jc w:val="left"/>
            </w:pPr>
            <w:r>
              <w:t>3,7</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left="160" w:firstLine="0"/>
              <w:jc w:val="left"/>
            </w:pPr>
            <w:r>
              <w:t>3,6</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firstLine="0"/>
              <w:jc w:val="left"/>
            </w:pPr>
            <w:r>
              <w:t>7,2</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left="160" w:firstLine="0"/>
              <w:jc w:val="left"/>
            </w:pPr>
            <w:r>
              <w:t>3,4</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firstLine="0"/>
              <w:jc w:val="left"/>
            </w:pPr>
            <w:r>
              <w:t>4</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left="160" w:firstLine="0"/>
              <w:jc w:val="left"/>
            </w:pPr>
            <w:r>
              <w:t>3,7</w:t>
            </w:r>
          </w:p>
        </w:tc>
        <w:tc>
          <w:tcPr>
            <w:tcW w:w="782"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firstLine="0"/>
              <w:jc w:val="left"/>
            </w:pPr>
            <w:r>
              <w:t>3,6</w:t>
            </w:r>
          </w:p>
        </w:tc>
        <w:tc>
          <w:tcPr>
            <w:tcW w:w="691"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left="140" w:firstLine="0"/>
              <w:jc w:val="left"/>
            </w:pPr>
            <w:r>
              <w:t>-</w:t>
            </w:r>
          </w:p>
        </w:tc>
        <w:tc>
          <w:tcPr>
            <w:tcW w:w="658"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left="140" w:firstLine="0"/>
              <w:jc w:val="left"/>
            </w:pPr>
            <w:r>
              <w:t>3,6</w:t>
            </w:r>
          </w:p>
        </w:tc>
        <w:tc>
          <w:tcPr>
            <w:tcW w:w="605"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firstLine="0"/>
              <w:jc w:val="left"/>
            </w:pPr>
            <w:r>
              <w:t>-</w:t>
            </w:r>
          </w:p>
        </w:tc>
        <w:tc>
          <w:tcPr>
            <w:tcW w:w="1032" w:type="dxa"/>
            <w:tcBorders>
              <w:top w:val="single" w:sz="4" w:space="0" w:color="auto"/>
              <w:left w:val="single" w:sz="4" w:space="0" w:color="auto"/>
              <w:bottom w:val="nil"/>
              <w:right w:val="single" w:sz="4" w:space="0" w:color="auto"/>
            </w:tcBorders>
            <w:shd w:val="clear" w:color="auto" w:fill="FFFFFF"/>
          </w:tcPr>
          <w:p w:rsidR="00FF4CF4" w:rsidRDefault="00FF4CF4">
            <w:pPr>
              <w:framePr w:w="10176" w:wrap="notBeside" w:vAnchor="text" w:hAnchor="text" w:xAlign="center" w:y="1"/>
              <w:rPr>
                <w:sz w:val="10"/>
                <w:szCs w:val="10"/>
              </w:rPr>
            </w:pPr>
          </w:p>
        </w:tc>
      </w:tr>
      <w:tr w:rsidR="00FF4CF4" w:rsidTr="00FF4CF4">
        <w:trPr>
          <w:trHeight w:hRule="exact" w:val="326"/>
          <w:jc w:val="center"/>
        </w:trPr>
        <w:tc>
          <w:tcPr>
            <w:tcW w:w="2208"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firstLine="0"/>
              <w:jc w:val="left"/>
            </w:pPr>
            <w:r>
              <w:t>3-й</w:t>
            </w:r>
          </w:p>
        </w:tc>
        <w:tc>
          <w:tcPr>
            <w:tcW w:w="672"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firstLine="0"/>
              <w:jc w:val="left"/>
            </w:pPr>
            <w:r>
              <w:t>-</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left="160" w:firstLine="0"/>
              <w:jc w:val="left"/>
            </w:pPr>
            <w:r>
              <w:t>-</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firstLine="0"/>
              <w:jc w:val="left"/>
            </w:pPr>
            <w:r>
              <w:t>7,2</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left="160" w:firstLine="0"/>
              <w:jc w:val="left"/>
            </w:pPr>
            <w:r>
              <w:t>3,4</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firstLine="0"/>
              <w:jc w:val="left"/>
            </w:pPr>
            <w:r>
              <w:t>4</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left="160" w:firstLine="0"/>
              <w:jc w:val="left"/>
            </w:pPr>
            <w:r>
              <w:t>3,7</w:t>
            </w:r>
          </w:p>
        </w:tc>
        <w:tc>
          <w:tcPr>
            <w:tcW w:w="782"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firstLine="0"/>
              <w:jc w:val="left"/>
            </w:pPr>
            <w:r>
              <w:t>3,6</w:t>
            </w:r>
          </w:p>
        </w:tc>
        <w:tc>
          <w:tcPr>
            <w:tcW w:w="691"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left="140" w:firstLine="0"/>
              <w:jc w:val="left"/>
            </w:pPr>
            <w:r>
              <w:t>3,4</w:t>
            </w:r>
          </w:p>
        </w:tc>
        <w:tc>
          <w:tcPr>
            <w:tcW w:w="658"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left="140" w:firstLine="0"/>
              <w:jc w:val="left"/>
            </w:pPr>
            <w:r>
              <w:t>3,6</w:t>
            </w:r>
          </w:p>
        </w:tc>
        <w:tc>
          <w:tcPr>
            <w:tcW w:w="605"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firstLine="0"/>
              <w:jc w:val="left"/>
            </w:pPr>
            <w:r>
              <w:t>6,8</w:t>
            </w:r>
          </w:p>
        </w:tc>
        <w:tc>
          <w:tcPr>
            <w:tcW w:w="1032" w:type="dxa"/>
            <w:tcBorders>
              <w:top w:val="single" w:sz="4" w:space="0" w:color="auto"/>
              <w:left w:val="single" w:sz="4" w:space="0" w:color="auto"/>
              <w:bottom w:val="nil"/>
              <w:right w:val="single" w:sz="4" w:space="0" w:color="auto"/>
            </w:tcBorders>
            <w:shd w:val="clear" w:color="auto" w:fill="FFFFFF"/>
          </w:tcPr>
          <w:p w:rsidR="00FF4CF4" w:rsidRDefault="00FF4CF4">
            <w:pPr>
              <w:framePr w:w="10176" w:wrap="notBeside" w:vAnchor="text" w:hAnchor="text" w:xAlign="center" w:y="1"/>
              <w:rPr>
                <w:sz w:val="10"/>
                <w:szCs w:val="10"/>
              </w:rPr>
            </w:pPr>
          </w:p>
        </w:tc>
      </w:tr>
      <w:tr w:rsidR="00FF4CF4" w:rsidTr="00FF4CF4">
        <w:trPr>
          <w:trHeight w:hRule="exact" w:val="331"/>
          <w:jc w:val="center"/>
        </w:trPr>
        <w:tc>
          <w:tcPr>
            <w:tcW w:w="2208"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firstLine="0"/>
              <w:jc w:val="left"/>
            </w:pPr>
            <w:r>
              <w:t>4-й</w:t>
            </w:r>
          </w:p>
        </w:tc>
        <w:tc>
          <w:tcPr>
            <w:tcW w:w="672"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firstLine="0"/>
              <w:jc w:val="left"/>
            </w:pPr>
            <w:r>
              <w:t>7,4</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left="160" w:firstLine="0"/>
              <w:jc w:val="left"/>
            </w:pPr>
            <w:r>
              <w:t>7,2</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firstLine="0"/>
              <w:jc w:val="left"/>
            </w:pPr>
            <w:r>
              <w:t>3,6</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left="160" w:firstLine="0"/>
              <w:jc w:val="left"/>
            </w:pPr>
            <w:r>
              <w:t>-</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firstLine="0"/>
              <w:jc w:val="left"/>
            </w:pPr>
            <w:r>
              <w:t>4</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left="160" w:firstLine="0"/>
              <w:jc w:val="left"/>
            </w:pPr>
            <w:r>
              <w:t>3,7</w:t>
            </w:r>
          </w:p>
        </w:tc>
        <w:tc>
          <w:tcPr>
            <w:tcW w:w="782"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firstLine="0"/>
              <w:jc w:val="left"/>
            </w:pPr>
            <w:r>
              <w:t>3,6</w:t>
            </w:r>
          </w:p>
        </w:tc>
        <w:tc>
          <w:tcPr>
            <w:tcW w:w="691"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left="140" w:firstLine="0"/>
              <w:jc w:val="left"/>
            </w:pPr>
            <w:r>
              <w:t>3,4</w:t>
            </w:r>
          </w:p>
        </w:tc>
        <w:tc>
          <w:tcPr>
            <w:tcW w:w="658"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left="140" w:firstLine="0"/>
              <w:jc w:val="left"/>
            </w:pPr>
            <w:r>
              <w:t>-</w:t>
            </w:r>
          </w:p>
        </w:tc>
        <w:tc>
          <w:tcPr>
            <w:tcW w:w="605"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firstLine="0"/>
              <w:jc w:val="left"/>
            </w:pPr>
            <w:r>
              <w:t>3,4</w:t>
            </w:r>
          </w:p>
        </w:tc>
        <w:tc>
          <w:tcPr>
            <w:tcW w:w="1032" w:type="dxa"/>
            <w:tcBorders>
              <w:top w:val="single" w:sz="4" w:space="0" w:color="auto"/>
              <w:left w:val="single" w:sz="4" w:space="0" w:color="auto"/>
              <w:bottom w:val="nil"/>
              <w:right w:val="single" w:sz="4" w:space="0" w:color="auto"/>
            </w:tcBorders>
            <w:shd w:val="clear" w:color="auto" w:fill="FFFFFF"/>
          </w:tcPr>
          <w:p w:rsidR="00FF4CF4" w:rsidRDefault="00FF4CF4">
            <w:pPr>
              <w:framePr w:w="10176" w:wrap="notBeside" w:vAnchor="text" w:hAnchor="text" w:xAlign="center" w:y="1"/>
              <w:rPr>
                <w:sz w:val="10"/>
                <w:szCs w:val="10"/>
              </w:rPr>
            </w:pPr>
          </w:p>
        </w:tc>
      </w:tr>
      <w:tr w:rsidR="00FF4CF4" w:rsidTr="00FF4CF4">
        <w:trPr>
          <w:trHeight w:hRule="exact" w:val="331"/>
          <w:jc w:val="center"/>
        </w:trPr>
        <w:tc>
          <w:tcPr>
            <w:tcW w:w="2208"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firstLine="0"/>
              <w:jc w:val="left"/>
            </w:pPr>
            <w:r>
              <w:t>5-й</w:t>
            </w:r>
          </w:p>
        </w:tc>
        <w:tc>
          <w:tcPr>
            <w:tcW w:w="672"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firstLine="0"/>
              <w:jc w:val="left"/>
            </w:pPr>
            <w:r>
              <w:t>3,7</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left="160" w:firstLine="0"/>
              <w:jc w:val="left"/>
            </w:pPr>
            <w:r>
              <w:t>7,2</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left="200" w:firstLine="0"/>
              <w:jc w:val="left"/>
            </w:pPr>
            <w:r>
              <w:t>3,6</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left="160" w:firstLine="0"/>
              <w:jc w:val="left"/>
            </w:pPr>
            <w:r>
              <w:t>6,8</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left="300" w:firstLine="0"/>
              <w:jc w:val="left"/>
            </w:pPr>
            <w:r>
              <w:t>8</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left="160" w:firstLine="0"/>
              <w:jc w:val="left"/>
            </w:pPr>
            <w:r>
              <w:t>3,7</w:t>
            </w:r>
          </w:p>
        </w:tc>
        <w:tc>
          <w:tcPr>
            <w:tcW w:w="782"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left="240" w:firstLine="0"/>
              <w:jc w:val="left"/>
            </w:pPr>
            <w:r>
              <w:t>7,2</w:t>
            </w:r>
          </w:p>
        </w:tc>
        <w:tc>
          <w:tcPr>
            <w:tcW w:w="691"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left="140" w:firstLine="0"/>
              <w:jc w:val="left"/>
            </w:pPr>
            <w:r>
              <w:t>6,8</w:t>
            </w:r>
          </w:p>
        </w:tc>
        <w:tc>
          <w:tcPr>
            <w:tcW w:w="658"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left="140" w:firstLine="0"/>
              <w:jc w:val="left"/>
            </w:pPr>
            <w:r>
              <w:t>7,2</w:t>
            </w:r>
          </w:p>
        </w:tc>
        <w:tc>
          <w:tcPr>
            <w:tcW w:w="605" w:type="dxa"/>
            <w:tcBorders>
              <w:top w:val="single" w:sz="4" w:space="0" w:color="auto"/>
              <w:left w:val="single" w:sz="4" w:space="0" w:color="auto"/>
              <w:bottom w:val="nil"/>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firstLine="0"/>
            </w:pPr>
            <w:r>
              <w:t>-</w:t>
            </w:r>
          </w:p>
        </w:tc>
        <w:tc>
          <w:tcPr>
            <w:tcW w:w="1032" w:type="dxa"/>
            <w:tcBorders>
              <w:top w:val="single" w:sz="4" w:space="0" w:color="auto"/>
              <w:left w:val="single" w:sz="4" w:space="0" w:color="auto"/>
              <w:bottom w:val="nil"/>
              <w:right w:val="single" w:sz="4" w:space="0" w:color="auto"/>
            </w:tcBorders>
            <w:shd w:val="clear" w:color="auto" w:fill="FFFFFF"/>
          </w:tcPr>
          <w:p w:rsidR="00FF4CF4" w:rsidRDefault="00FF4CF4">
            <w:pPr>
              <w:framePr w:w="10176" w:wrap="notBeside" w:vAnchor="text" w:hAnchor="text" w:xAlign="center" w:y="1"/>
              <w:rPr>
                <w:sz w:val="10"/>
                <w:szCs w:val="10"/>
              </w:rPr>
            </w:pPr>
          </w:p>
        </w:tc>
      </w:tr>
      <w:tr w:rsidR="00FF4CF4" w:rsidTr="00FF4CF4">
        <w:trPr>
          <w:trHeight w:hRule="exact" w:val="331"/>
          <w:jc w:val="center"/>
        </w:trPr>
        <w:tc>
          <w:tcPr>
            <w:tcW w:w="2208"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firstLine="0"/>
              <w:jc w:val="left"/>
            </w:pPr>
            <w:r>
              <w:t>6-й</w:t>
            </w:r>
          </w:p>
        </w:tc>
        <w:tc>
          <w:tcPr>
            <w:tcW w:w="672"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10176" w:wrap="notBeside" w:vAnchor="text" w:hAnchor="text" w:xAlign="center" w:y="1"/>
              <w:shd w:val="clear" w:color="auto" w:fill="auto"/>
              <w:spacing w:line="288" w:lineRule="exact"/>
              <w:ind w:firstLine="0"/>
            </w:pPr>
            <w:r>
              <w:t>-</w:t>
            </w:r>
          </w:p>
        </w:tc>
        <w:tc>
          <w:tcPr>
            <w:tcW w:w="706"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10176" w:wrap="notBeside" w:vAnchor="text" w:hAnchor="text" w:xAlign="center" w:y="1"/>
              <w:shd w:val="clear" w:color="auto" w:fill="auto"/>
              <w:spacing w:line="288" w:lineRule="exact"/>
              <w:ind w:firstLine="0"/>
            </w:pPr>
            <w:r>
              <w:t>-</w:t>
            </w:r>
          </w:p>
        </w:tc>
        <w:tc>
          <w:tcPr>
            <w:tcW w:w="706"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10176" w:wrap="notBeside" w:vAnchor="text" w:hAnchor="text" w:xAlign="center" w:y="1"/>
              <w:shd w:val="clear" w:color="auto" w:fill="auto"/>
              <w:spacing w:line="288" w:lineRule="exact"/>
              <w:ind w:firstLine="0"/>
            </w:pPr>
            <w:r>
              <w:t>-</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left="160" w:firstLine="0"/>
              <w:jc w:val="left"/>
            </w:pPr>
            <w:r>
              <w:t>3,4</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left="300" w:firstLine="0"/>
              <w:jc w:val="left"/>
            </w:pPr>
            <w:r>
              <w:t>4</w:t>
            </w:r>
          </w:p>
        </w:tc>
        <w:tc>
          <w:tcPr>
            <w:tcW w:w="706"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10176" w:wrap="notBeside" w:vAnchor="text" w:hAnchor="text" w:xAlign="center" w:y="1"/>
              <w:shd w:val="clear" w:color="auto" w:fill="auto"/>
              <w:spacing w:line="288" w:lineRule="exact"/>
              <w:ind w:firstLine="0"/>
            </w:pPr>
            <w:r>
              <w:t>-</w:t>
            </w:r>
          </w:p>
        </w:tc>
        <w:tc>
          <w:tcPr>
            <w:tcW w:w="782"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10176" w:wrap="notBeside" w:vAnchor="text" w:hAnchor="text" w:xAlign="center" w:y="1"/>
              <w:shd w:val="clear" w:color="auto" w:fill="auto"/>
              <w:spacing w:line="288" w:lineRule="exact"/>
              <w:ind w:firstLine="0"/>
            </w:pPr>
            <w:r>
              <w:t>-</w:t>
            </w:r>
          </w:p>
        </w:tc>
        <w:tc>
          <w:tcPr>
            <w:tcW w:w="691"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left="140" w:firstLine="0"/>
              <w:jc w:val="left"/>
            </w:pPr>
            <w:r>
              <w:t>3,4</w:t>
            </w:r>
          </w:p>
        </w:tc>
        <w:tc>
          <w:tcPr>
            <w:tcW w:w="658"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left="140" w:firstLine="0"/>
              <w:jc w:val="left"/>
            </w:pPr>
            <w:r>
              <w:t>7,2</w:t>
            </w:r>
          </w:p>
        </w:tc>
        <w:tc>
          <w:tcPr>
            <w:tcW w:w="605"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firstLine="0"/>
              <w:jc w:val="left"/>
            </w:pPr>
            <w:r>
              <w:t>3,4</w:t>
            </w:r>
          </w:p>
        </w:tc>
        <w:tc>
          <w:tcPr>
            <w:tcW w:w="1032" w:type="dxa"/>
            <w:tcBorders>
              <w:top w:val="single" w:sz="4" w:space="0" w:color="auto"/>
              <w:left w:val="single" w:sz="4" w:space="0" w:color="auto"/>
              <w:bottom w:val="nil"/>
              <w:right w:val="single" w:sz="4" w:space="0" w:color="auto"/>
            </w:tcBorders>
            <w:shd w:val="clear" w:color="auto" w:fill="FFFFFF"/>
          </w:tcPr>
          <w:p w:rsidR="00FF4CF4" w:rsidRDefault="00FF4CF4">
            <w:pPr>
              <w:framePr w:w="10176" w:wrap="notBeside" w:vAnchor="text" w:hAnchor="text" w:xAlign="center" w:y="1"/>
              <w:rPr>
                <w:sz w:val="10"/>
                <w:szCs w:val="10"/>
              </w:rPr>
            </w:pPr>
          </w:p>
        </w:tc>
      </w:tr>
      <w:tr w:rsidR="00FF4CF4" w:rsidTr="00FF4CF4">
        <w:trPr>
          <w:trHeight w:hRule="exact" w:val="341"/>
          <w:jc w:val="center"/>
        </w:trPr>
        <w:tc>
          <w:tcPr>
            <w:tcW w:w="2208" w:type="dxa"/>
            <w:tcBorders>
              <w:top w:val="single" w:sz="4" w:space="0" w:color="auto"/>
              <w:left w:val="single" w:sz="4" w:space="0" w:color="auto"/>
              <w:bottom w:val="single" w:sz="4" w:space="0" w:color="auto"/>
              <w:right w:val="nil"/>
            </w:tcBorders>
            <w:shd w:val="clear" w:color="auto" w:fill="FFFFFF"/>
            <w:hideMark/>
          </w:tcPr>
          <w:p w:rsidR="00FF4CF4" w:rsidRDefault="00FF4CF4">
            <w:pPr>
              <w:pStyle w:val="22"/>
              <w:framePr w:w="10176" w:wrap="notBeside" w:vAnchor="text" w:hAnchor="text" w:xAlign="center" w:y="1"/>
              <w:shd w:val="clear" w:color="auto" w:fill="auto"/>
              <w:spacing w:line="288" w:lineRule="exact"/>
              <w:ind w:firstLine="0"/>
              <w:jc w:val="left"/>
            </w:pPr>
            <w:r>
              <w:t>Итого</w:t>
            </w:r>
          </w:p>
        </w:tc>
        <w:tc>
          <w:tcPr>
            <w:tcW w:w="672" w:type="dxa"/>
            <w:tcBorders>
              <w:top w:val="single" w:sz="4" w:space="0" w:color="auto"/>
              <w:left w:val="single" w:sz="4" w:space="0" w:color="auto"/>
              <w:bottom w:val="single" w:sz="4" w:space="0" w:color="auto"/>
              <w:right w:val="nil"/>
            </w:tcBorders>
            <w:shd w:val="clear" w:color="auto" w:fill="FFFFFF"/>
          </w:tcPr>
          <w:p w:rsidR="00FF4CF4" w:rsidRDefault="00FF4CF4">
            <w:pPr>
              <w:framePr w:w="10176" w:wrap="notBeside" w:vAnchor="text" w:hAnchor="text" w:xAlign="center" w:y="1"/>
              <w:rPr>
                <w:sz w:val="10"/>
                <w:szCs w:val="10"/>
              </w:rPr>
            </w:pPr>
          </w:p>
        </w:tc>
        <w:tc>
          <w:tcPr>
            <w:tcW w:w="706" w:type="dxa"/>
            <w:tcBorders>
              <w:top w:val="single" w:sz="4" w:space="0" w:color="auto"/>
              <w:left w:val="single" w:sz="4" w:space="0" w:color="auto"/>
              <w:bottom w:val="single" w:sz="4" w:space="0" w:color="auto"/>
              <w:right w:val="nil"/>
            </w:tcBorders>
            <w:shd w:val="clear" w:color="auto" w:fill="FFFFFF"/>
          </w:tcPr>
          <w:p w:rsidR="00FF4CF4" w:rsidRDefault="00FF4CF4">
            <w:pPr>
              <w:framePr w:w="10176" w:wrap="notBeside" w:vAnchor="text" w:hAnchor="text" w:xAlign="center" w:y="1"/>
              <w:rPr>
                <w:sz w:val="10"/>
                <w:szCs w:val="10"/>
              </w:rPr>
            </w:pPr>
          </w:p>
        </w:tc>
        <w:tc>
          <w:tcPr>
            <w:tcW w:w="706" w:type="dxa"/>
            <w:tcBorders>
              <w:top w:val="single" w:sz="4" w:space="0" w:color="auto"/>
              <w:left w:val="single" w:sz="4" w:space="0" w:color="auto"/>
              <w:bottom w:val="single" w:sz="4" w:space="0" w:color="auto"/>
              <w:right w:val="nil"/>
            </w:tcBorders>
            <w:shd w:val="clear" w:color="auto" w:fill="FFFFFF"/>
          </w:tcPr>
          <w:p w:rsidR="00FF4CF4" w:rsidRDefault="00FF4CF4">
            <w:pPr>
              <w:framePr w:w="10176" w:wrap="notBeside" w:vAnchor="text" w:hAnchor="text" w:xAlign="center" w:y="1"/>
              <w:rPr>
                <w:sz w:val="10"/>
                <w:szCs w:val="10"/>
              </w:rPr>
            </w:pPr>
          </w:p>
        </w:tc>
        <w:tc>
          <w:tcPr>
            <w:tcW w:w="706" w:type="dxa"/>
            <w:tcBorders>
              <w:top w:val="single" w:sz="4" w:space="0" w:color="auto"/>
              <w:left w:val="single" w:sz="4" w:space="0" w:color="auto"/>
              <w:bottom w:val="single" w:sz="4" w:space="0" w:color="auto"/>
              <w:right w:val="nil"/>
            </w:tcBorders>
            <w:shd w:val="clear" w:color="auto" w:fill="FFFFFF"/>
          </w:tcPr>
          <w:p w:rsidR="00FF4CF4" w:rsidRDefault="00FF4CF4">
            <w:pPr>
              <w:framePr w:w="10176" w:wrap="notBeside" w:vAnchor="text" w:hAnchor="text" w:xAlign="center" w:y="1"/>
              <w:rPr>
                <w:sz w:val="10"/>
                <w:szCs w:val="10"/>
              </w:rPr>
            </w:pPr>
          </w:p>
        </w:tc>
        <w:tc>
          <w:tcPr>
            <w:tcW w:w="706" w:type="dxa"/>
            <w:tcBorders>
              <w:top w:val="single" w:sz="4" w:space="0" w:color="auto"/>
              <w:left w:val="single" w:sz="4" w:space="0" w:color="auto"/>
              <w:bottom w:val="single" w:sz="4" w:space="0" w:color="auto"/>
              <w:right w:val="nil"/>
            </w:tcBorders>
            <w:shd w:val="clear" w:color="auto" w:fill="FFFFFF"/>
          </w:tcPr>
          <w:p w:rsidR="00FF4CF4" w:rsidRDefault="00FF4CF4">
            <w:pPr>
              <w:framePr w:w="10176" w:wrap="notBeside" w:vAnchor="text" w:hAnchor="text" w:xAlign="center" w:y="1"/>
              <w:rPr>
                <w:sz w:val="10"/>
                <w:szCs w:val="10"/>
              </w:rPr>
            </w:pPr>
          </w:p>
        </w:tc>
        <w:tc>
          <w:tcPr>
            <w:tcW w:w="706" w:type="dxa"/>
            <w:tcBorders>
              <w:top w:val="single" w:sz="4" w:space="0" w:color="auto"/>
              <w:left w:val="single" w:sz="4" w:space="0" w:color="auto"/>
              <w:bottom w:val="single" w:sz="4" w:space="0" w:color="auto"/>
              <w:right w:val="nil"/>
            </w:tcBorders>
            <w:shd w:val="clear" w:color="auto" w:fill="FFFFFF"/>
          </w:tcPr>
          <w:p w:rsidR="00FF4CF4" w:rsidRDefault="00FF4CF4">
            <w:pPr>
              <w:framePr w:w="10176" w:wrap="notBeside" w:vAnchor="text" w:hAnchor="text" w:xAlign="center" w:y="1"/>
              <w:rPr>
                <w:sz w:val="10"/>
                <w:szCs w:val="10"/>
              </w:rPr>
            </w:pPr>
          </w:p>
        </w:tc>
        <w:tc>
          <w:tcPr>
            <w:tcW w:w="782" w:type="dxa"/>
            <w:tcBorders>
              <w:top w:val="single" w:sz="4" w:space="0" w:color="auto"/>
              <w:left w:val="single" w:sz="4" w:space="0" w:color="auto"/>
              <w:bottom w:val="single" w:sz="4" w:space="0" w:color="auto"/>
              <w:right w:val="nil"/>
            </w:tcBorders>
            <w:shd w:val="clear" w:color="auto" w:fill="FFFFFF"/>
          </w:tcPr>
          <w:p w:rsidR="00FF4CF4" w:rsidRDefault="00FF4CF4">
            <w:pPr>
              <w:framePr w:w="10176" w:wrap="notBeside" w:vAnchor="text" w:hAnchor="text" w:xAlign="center" w:y="1"/>
              <w:rPr>
                <w:sz w:val="10"/>
                <w:szCs w:val="10"/>
              </w:rPr>
            </w:pPr>
          </w:p>
        </w:tc>
        <w:tc>
          <w:tcPr>
            <w:tcW w:w="691" w:type="dxa"/>
            <w:tcBorders>
              <w:top w:val="single" w:sz="4" w:space="0" w:color="auto"/>
              <w:left w:val="single" w:sz="4" w:space="0" w:color="auto"/>
              <w:bottom w:val="single" w:sz="4" w:space="0" w:color="auto"/>
              <w:right w:val="nil"/>
            </w:tcBorders>
            <w:shd w:val="clear" w:color="auto" w:fill="FFFFFF"/>
          </w:tcPr>
          <w:p w:rsidR="00FF4CF4" w:rsidRDefault="00FF4CF4">
            <w:pPr>
              <w:framePr w:w="10176" w:wrap="notBeside" w:vAnchor="text" w:hAnchor="text" w:xAlign="center" w:y="1"/>
              <w:rPr>
                <w:sz w:val="10"/>
                <w:szCs w:val="10"/>
              </w:rPr>
            </w:pPr>
          </w:p>
        </w:tc>
        <w:tc>
          <w:tcPr>
            <w:tcW w:w="658" w:type="dxa"/>
            <w:tcBorders>
              <w:top w:val="single" w:sz="4" w:space="0" w:color="auto"/>
              <w:left w:val="single" w:sz="4" w:space="0" w:color="auto"/>
              <w:bottom w:val="single" w:sz="4" w:space="0" w:color="auto"/>
              <w:right w:val="nil"/>
            </w:tcBorders>
            <w:shd w:val="clear" w:color="auto" w:fill="FFFFFF"/>
          </w:tcPr>
          <w:p w:rsidR="00FF4CF4" w:rsidRDefault="00FF4CF4">
            <w:pPr>
              <w:framePr w:w="10176" w:wrap="notBeside" w:vAnchor="text" w:hAnchor="text" w:xAlign="center" w:y="1"/>
              <w:rPr>
                <w:sz w:val="10"/>
                <w:szCs w:val="10"/>
              </w:rPr>
            </w:pPr>
          </w:p>
        </w:tc>
        <w:tc>
          <w:tcPr>
            <w:tcW w:w="605" w:type="dxa"/>
            <w:tcBorders>
              <w:top w:val="single" w:sz="4" w:space="0" w:color="auto"/>
              <w:left w:val="single" w:sz="4" w:space="0" w:color="auto"/>
              <w:bottom w:val="single" w:sz="4" w:space="0" w:color="auto"/>
              <w:right w:val="nil"/>
            </w:tcBorders>
            <w:shd w:val="clear" w:color="auto" w:fill="FFFFFF"/>
          </w:tcPr>
          <w:p w:rsidR="00FF4CF4" w:rsidRDefault="00FF4CF4">
            <w:pPr>
              <w:framePr w:w="10176" w:wrap="notBeside" w:vAnchor="text" w:hAnchor="text" w:xAlign="center" w:y="1"/>
              <w:rPr>
                <w:sz w:val="10"/>
                <w:szCs w:val="10"/>
              </w:rPr>
            </w:pPr>
          </w:p>
        </w:tc>
        <w:tc>
          <w:tcPr>
            <w:tcW w:w="103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F4CF4" w:rsidRDefault="00FF4CF4">
            <w:pPr>
              <w:pStyle w:val="22"/>
              <w:framePr w:w="10176" w:wrap="notBeside" w:vAnchor="text" w:hAnchor="text" w:xAlign="center" w:y="1"/>
              <w:shd w:val="clear" w:color="auto" w:fill="auto"/>
              <w:spacing w:line="288" w:lineRule="exact"/>
              <w:ind w:left="340" w:firstLine="0"/>
              <w:jc w:val="left"/>
            </w:pPr>
            <w:r>
              <w:t>100</w:t>
            </w:r>
          </w:p>
        </w:tc>
      </w:tr>
    </w:tbl>
    <w:p w:rsidR="00FF4CF4" w:rsidRDefault="00FF4CF4" w:rsidP="00FF4CF4">
      <w:pPr>
        <w:framePr w:w="10176" w:wrap="notBeside" w:vAnchor="text" w:hAnchor="text" w:xAlign="center" w:y="1"/>
        <w:rPr>
          <w:sz w:val="2"/>
          <w:szCs w:val="2"/>
        </w:rPr>
      </w:pPr>
    </w:p>
    <w:p w:rsidR="00FF4CF4" w:rsidRDefault="00FF4CF4" w:rsidP="00FF4CF4">
      <w:pPr>
        <w:rPr>
          <w:sz w:val="2"/>
          <w:szCs w:val="2"/>
        </w:rPr>
      </w:pPr>
    </w:p>
    <w:p w:rsidR="00FF4CF4" w:rsidRDefault="00FF4CF4" w:rsidP="00FF4CF4">
      <w:pPr>
        <w:pStyle w:val="22"/>
        <w:shd w:val="clear" w:color="auto" w:fill="auto"/>
        <w:spacing w:after="349" w:line="322" w:lineRule="exact"/>
        <w:ind w:left="840" w:firstLine="0"/>
        <w:jc w:val="left"/>
      </w:pPr>
    </w:p>
    <w:p w:rsidR="00FF4CF4" w:rsidRDefault="00FF4CF4" w:rsidP="00FF4CF4">
      <w:pPr>
        <w:pStyle w:val="22"/>
        <w:shd w:val="clear" w:color="auto" w:fill="auto"/>
        <w:spacing w:after="349" w:line="322" w:lineRule="exact"/>
        <w:ind w:left="840" w:firstLine="0"/>
        <w:jc w:val="left"/>
      </w:pPr>
    </w:p>
    <w:p w:rsidR="00FF4CF4" w:rsidRDefault="00FF4CF4" w:rsidP="00FF4CF4">
      <w:pPr>
        <w:pStyle w:val="22"/>
        <w:spacing w:after="349" w:line="322" w:lineRule="exact"/>
        <w:ind w:left="840"/>
        <w:rPr>
          <w:b/>
          <w:iCs/>
          <w:lang w:val="ru-RU" w:bidi="ru-RU"/>
        </w:rPr>
      </w:pPr>
      <w:r>
        <w:rPr>
          <w:b/>
          <w:lang w:val="ru-RU"/>
        </w:rPr>
        <w:t>Лабораторная работа 4</w:t>
      </w:r>
      <w:r>
        <w:rPr>
          <w:b/>
          <w:iCs/>
          <w:lang w:val="ru-RU" w:bidi="ru-RU"/>
        </w:rPr>
        <w:t>Определение численности персонала.</w:t>
      </w:r>
    </w:p>
    <w:p w:rsidR="00FF4CF4" w:rsidRDefault="00FF4CF4" w:rsidP="00FF4CF4">
      <w:pPr>
        <w:pStyle w:val="22"/>
        <w:shd w:val="clear" w:color="auto" w:fill="auto"/>
        <w:spacing w:line="322" w:lineRule="exact"/>
        <w:ind w:firstLine="740"/>
        <w:jc w:val="both"/>
        <w:rPr>
          <w:lang w:val="ru-RU"/>
        </w:rPr>
      </w:pPr>
      <w:r>
        <w:rPr>
          <w:rStyle w:val="214pt"/>
        </w:rPr>
        <w:lastRenderedPageBreak/>
        <w:t xml:space="preserve">Задача 1. </w:t>
      </w:r>
      <w:r>
        <w:rPr>
          <w:lang w:val="ru-RU"/>
        </w:rPr>
        <w:t>На основе данных, приведенных в табл. 1 определить общую численность рабочих основного производства, число рабо</w:t>
      </w:r>
      <w:r>
        <w:rPr>
          <w:lang w:val="ru-RU"/>
        </w:rPr>
        <w:softHyphen/>
        <w:t>чих каждой специальности и разряда.</w:t>
      </w:r>
    </w:p>
    <w:p w:rsidR="00FF4CF4" w:rsidRDefault="00FF4CF4" w:rsidP="00FF4CF4">
      <w:pPr>
        <w:pStyle w:val="64"/>
        <w:shd w:val="clear" w:color="auto" w:fill="auto"/>
        <w:spacing w:after="0" w:line="322" w:lineRule="exact"/>
        <w:ind w:firstLine="740"/>
        <w:jc w:val="both"/>
      </w:pPr>
      <w:r>
        <w:t>Решение</w:t>
      </w:r>
    </w:p>
    <w:p w:rsidR="00FF4CF4" w:rsidRDefault="00FF4CF4" w:rsidP="00FF4CF4">
      <w:pPr>
        <w:pStyle w:val="22"/>
        <w:numPr>
          <w:ilvl w:val="0"/>
          <w:numId w:val="12"/>
        </w:numPr>
        <w:shd w:val="clear" w:color="auto" w:fill="auto"/>
        <w:tabs>
          <w:tab w:val="left" w:pos="1050"/>
        </w:tabs>
        <w:spacing w:line="322" w:lineRule="exact"/>
        <w:ind w:firstLine="740"/>
        <w:jc w:val="both"/>
        <w:rPr>
          <w:lang w:val="ru-RU"/>
        </w:rPr>
      </w:pPr>
      <w:r>
        <w:rPr>
          <w:lang w:val="ru-RU"/>
        </w:rPr>
        <w:t>На основе данных табл. П1 заполняется табл. 1. С применением формулы (12.2.) определяется общая трудоемкость работ по каждому виду про</w:t>
      </w:r>
      <w:r>
        <w:rPr>
          <w:lang w:val="ru-RU"/>
        </w:rPr>
        <w:softHyphen/>
        <w:t>дукции и в целом по предприятию.</w:t>
      </w:r>
    </w:p>
    <w:p w:rsidR="00FF4CF4" w:rsidRDefault="00FF4CF4" w:rsidP="00FF4CF4">
      <w:pPr>
        <w:pStyle w:val="22"/>
        <w:shd w:val="clear" w:color="auto" w:fill="auto"/>
        <w:spacing w:line="322" w:lineRule="exact"/>
        <w:ind w:firstLine="620"/>
        <w:jc w:val="both"/>
        <w:rPr>
          <w:lang w:val="ru-RU"/>
        </w:rPr>
      </w:pPr>
      <w:r>
        <w:rPr>
          <w:lang w:val="ru-RU"/>
        </w:rPr>
        <w:t>Общая трудоемкость составляет</w:t>
      </w:r>
    </w:p>
    <w:p w:rsidR="00FF4CF4" w:rsidRDefault="00FF4CF4" w:rsidP="00FF4CF4">
      <w:pPr>
        <w:pStyle w:val="22"/>
        <w:shd w:val="clear" w:color="auto" w:fill="auto"/>
        <w:spacing w:line="322" w:lineRule="exact"/>
        <w:ind w:firstLine="720"/>
        <w:jc w:val="both"/>
        <w:rPr>
          <w:lang w:val="ru-RU"/>
        </w:rPr>
      </w:pPr>
      <w:r>
        <w:rPr>
          <w:lang w:val="ru-RU"/>
        </w:rPr>
        <w:t>(15*400+8*675+10*500+12*450+9*570)=27230 чел-час.</w:t>
      </w:r>
    </w:p>
    <w:p w:rsidR="00FF4CF4" w:rsidRDefault="00FF4CF4" w:rsidP="00FF4CF4">
      <w:pPr>
        <w:pStyle w:val="22"/>
        <w:numPr>
          <w:ilvl w:val="0"/>
          <w:numId w:val="12"/>
        </w:numPr>
        <w:shd w:val="clear" w:color="auto" w:fill="auto"/>
        <w:tabs>
          <w:tab w:val="left" w:pos="927"/>
        </w:tabs>
        <w:spacing w:line="322" w:lineRule="exact"/>
        <w:ind w:firstLine="720"/>
        <w:jc w:val="both"/>
        <w:rPr>
          <w:lang w:val="ru-RU"/>
        </w:rPr>
      </w:pPr>
      <w:r>
        <w:rPr>
          <w:lang w:val="ru-RU"/>
        </w:rPr>
        <w:t>На основе данных табл. П.11.2 и формулы (14.3) определяется эффектив</w:t>
      </w:r>
      <w:r>
        <w:rPr>
          <w:lang w:val="ru-RU"/>
        </w:rPr>
        <w:softHyphen/>
        <w:t>ный фонд рабочего времени.</w:t>
      </w:r>
    </w:p>
    <w:p w:rsidR="00FF4CF4" w:rsidRDefault="00FF4CF4" w:rsidP="00FF4CF4">
      <w:pPr>
        <w:pStyle w:val="22"/>
        <w:shd w:val="clear" w:color="auto" w:fill="auto"/>
        <w:spacing w:line="322" w:lineRule="exact"/>
        <w:ind w:left="600" w:firstLine="0"/>
        <w:jc w:val="left"/>
      </w:pPr>
      <w:r>
        <w:t>240*8(1-0,1)=1728 час.</w:t>
      </w:r>
    </w:p>
    <w:p w:rsidR="00FF4CF4" w:rsidRDefault="00FF4CF4" w:rsidP="00FF4CF4">
      <w:pPr>
        <w:pStyle w:val="22"/>
        <w:numPr>
          <w:ilvl w:val="0"/>
          <w:numId w:val="12"/>
        </w:numPr>
        <w:shd w:val="clear" w:color="auto" w:fill="auto"/>
        <w:tabs>
          <w:tab w:val="left" w:pos="932"/>
        </w:tabs>
        <w:spacing w:line="322" w:lineRule="exact"/>
        <w:ind w:firstLine="720"/>
        <w:jc w:val="both"/>
        <w:rPr>
          <w:lang w:val="ru-RU"/>
        </w:rPr>
      </w:pPr>
      <w:r>
        <w:rPr>
          <w:lang w:val="ru-RU"/>
        </w:rPr>
        <w:t>На основе данных табл. 14.1, эффективного фонда рабочего времени и с использованием формулы (14.1) определяем общую плановую численность ра</w:t>
      </w:r>
      <w:r>
        <w:rPr>
          <w:lang w:val="ru-RU"/>
        </w:rPr>
        <w:softHyphen/>
        <w:t>бочих предприятия:</w:t>
      </w:r>
    </w:p>
    <w:p w:rsidR="00FF4CF4" w:rsidRDefault="00FF4CF4" w:rsidP="00FF4CF4">
      <w:pPr>
        <w:pStyle w:val="22"/>
        <w:shd w:val="clear" w:color="auto" w:fill="auto"/>
        <w:spacing w:line="322" w:lineRule="exact"/>
        <w:ind w:firstLine="720"/>
        <w:jc w:val="both"/>
      </w:pPr>
      <w:r>
        <w:t>27230/(1728* 1,2)= 13,13 чел=14 чел.</w:t>
      </w:r>
    </w:p>
    <w:p w:rsidR="00FF4CF4" w:rsidRDefault="00FF4CF4" w:rsidP="00FF4CF4">
      <w:pPr>
        <w:pStyle w:val="22"/>
        <w:numPr>
          <w:ilvl w:val="0"/>
          <w:numId w:val="12"/>
        </w:numPr>
        <w:shd w:val="clear" w:color="auto" w:fill="auto"/>
        <w:tabs>
          <w:tab w:val="left" w:pos="970"/>
        </w:tabs>
        <w:spacing w:line="322" w:lineRule="exact"/>
        <w:ind w:firstLine="720"/>
        <w:jc w:val="both"/>
        <w:rPr>
          <w:lang w:val="ru-RU"/>
        </w:rPr>
      </w:pPr>
      <w:r>
        <w:rPr>
          <w:lang w:val="ru-RU"/>
        </w:rPr>
        <w:t>На основе условного состава рабочих по табл. П.11.3 определяется их численность по профессиям и уровню квалификации. Расчеты заносятся в табл. 2 и 3.</w:t>
      </w:r>
    </w:p>
    <w:p w:rsidR="00FF4CF4" w:rsidRDefault="00FF4CF4" w:rsidP="00FF4CF4">
      <w:pPr>
        <w:pStyle w:val="22"/>
        <w:shd w:val="clear" w:color="auto" w:fill="auto"/>
        <w:spacing w:after="667" w:line="322" w:lineRule="exact"/>
        <w:ind w:firstLine="720"/>
        <w:jc w:val="both"/>
        <w:rPr>
          <w:lang w:val="ru-RU"/>
        </w:rPr>
      </w:pPr>
      <w:r>
        <w:rPr>
          <w:lang w:val="ru-RU"/>
        </w:rPr>
        <w:t>Так как количество человек не может быть дробным, необходимо соста</w:t>
      </w:r>
      <w:r>
        <w:rPr>
          <w:lang w:val="ru-RU"/>
        </w:rPr>
        <w:softHyphen/>
        <w:t>вить таблицу с уточненной численностью рабочих по квалификациям и специ</w:t>
      </w:r>
      <w:r>
        <w:rPr>
          <w:lang w:val="ru-RU"/>
        </w:rPr>
        <w:softHyphen/>
        <w:t>альностям, при этом работу более низкого разряда будут выполнять работники более высоко разряда.</w:t>
      </w:r>
    </w:p>
    <w:p w:rsidR="00FF4CF4" w:rsidRDefault="00FF4CF4" w:rsidP="00FF4CF4">
      <w:pPr>
        <w:pStyle w:val="22"/>
        <w:shd w:val="clear" w:color="auto" w:fill="auto"/>
        <w:spacing w:line="288" w:lineRule="exact"/>
        <w:ind w:left="20" w:firstLine="0"/>
        <w:rPr>
          <w:lang w:val="ru-RU"/>
        </w:rPr>
      </w:pPr>
      <w:r>
        <w:rPr>
          <w:lang w:val="ru-RU"/>
        </w:rPr>
        <w:t>Расчет трудоемкости производственной программы предприятия</w:t>
      </w:r>
    </w:p>
    <w:p w:rsidR="00FF4CF4" w:rsidRDefault="00FF4CF4" w:rsidP="00FF4CF4">
      <w:pPr>
        <w:pStyle w:val="af0"/>
        <w:framePr w:w="9634" w:wrap="notBeside" w:vAnchor="text" w:hAnchor="text" w:xAlign="center" w:y="1"/>
        <w:shd w:val="clear" w:color="auto" w:fill="auto"/>
        <w:spacing w:line="288" w:lineRule="exact"/>
        <w:rPr>
          <w:lang w:val="ru-RU"/>
        </w:rPr>
      </w:pPr>
      <w:r>
        <w:rPr>
          <w:lang w:val="ru-RU"/>
        </w:rPr>
        <w:t>Таблица 1</w:t>
      </w:r>
    </w:p>
    <w:tbl>
      <w:tblPr>
        <w:tblOverlap w:val="never"/>
        <w:tblW w:w="0" w:type="auto"/>
        <w:jc w:val="center"/>
        <w:tblLayout w:type="fixed"/>
        <w:tblCellMar>
          <w:left w:w="10" w:type="dxa"/>
          <w:right w:w="10" w:type="dxa"/>
        </w:tblCellMar>
        <w:tblLook w:val="04A0"/>
      </w:tblPr>
      <w:tblGrid>
        <w:gridCol w:w="1541"/>
        <w:gridCol w:w="2270"/>
        <w:gridCol w:w="2971"/>
        <w:gridCol w:w="2851"/>
      </w:tblGrid>
      <w:tr w:rsidR="00FF4CF4" w:rsidTr="00FF4CF4">
        <w:trPr>
          <w:trHeight w:hRule="exact" w:val="984"/>
          <w:jc w:val="center"/>
        </w:trPr>
        <w:tc>
          <w:tcPr>
            <w:tcW w:w="1541"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634" w:wrap="notBeside" w:vAnchor="text" w:hAnchor="text" w:xAlign="center" w:y="1"/>
              <w:shd w:val="clear" w:color="auto" w:fill="auto"/>
              <w:spacing w:line="322" w:lineRule="exact"/>
              <w:ind w:firstLine="0"/>
              <w:jc w:val="left"/>
            </w:pPr>
            <w:r>
              <w:t>Наимено</w:t>
            </w:r>
            <w:r>
              <w:softHyphen/>
            </w:r>
          </w:p>
          <w:p w:rsidR="00FF4CF4" w:rsidRDefault="00FF4CF4">
            <w:pPr>
              <w:pStyle w:val="22"/>
              <w:framePr w:w="9634" w:wrap="notBeside" w:vAnchor="text" w:hAnchor="text" w:xAlign="center" w:y="1"/>
              <w:shd w:val="clear" w:color="auto" w:fill="auto"/>
              <w:spacing w:line="322" w:lineRule="exact"/>
              <w:ind w:firstLine="0"/>
              <w:jc w:val="left"/>
            </w:pPr>
            <w:r>
              <w:t>вание</w:t>
            </w:r>
          </w:p>
          <w:p w:rsidR="00FF4CF4" w:rsidRDefault="00FF4CF4">
            <w:pPr>
              <w:pStyle w:val="22"/>
              <w:framePr w:w="9634" w:wrap="notBeside" w:vAnchor="text" w:hAnchor="text" w:xAlign="center" w:y="1"/>
              <w:shd w:val="clear" w:color="auto" w:fill="auto"/>
              <w:spacing w:line="322" w:lineRule="exact"/>
              <w:ind w:firstLine="0"/>
              <w:jc w:val="left"/>
            </w:pPr>
            <w:r>
              <w:t>продукции</w:t>
            </w:r>
          </w:p>
        </w:tc>
        <w:tc>
          <w:tcPr>
            <w:tcW w:w="2270"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634" w:wrap="notBeside" w:vAnchor="text" w:hAnchor="text" w:xAlign="center" w:y="1"/>
              <w:shd w:val="clear" w:color="auto" w:fill="auto"/>
              <w:spacing w:line="326" w:lineRule="exact"/>
              <w:ind w:firstLine="0"/>
              <w:jc w:val="both"/>
              <w:rPr>
                <w:lang w:val="ru-RU"/>
              </w:rPr>
            </w:pPr>
            <w:r>
              <w:rPr>
                <w:lang w:val="ru-RU"/>
              </w:rPr>
              <w:t>Норма времени на одно изделие,</w:t>
            </w:r>
          </w:p>
          <w:p w:rsidR="00FF4CF4" w:rsidRDefault="00FF4CF4">
            <w:pPr>
              <w:pStyle w:val="22"/>
              <w:framePr w:w="9634" w:wrap="notBeside" w:vAnchor="text" w:hAnchor="text" w:xAlign="center" w:y="1"/>
              <w:shd w:val="clear" w:color="auto" w:fill="auto"/>
              <w:spacing w:line="326" w:lineRule="exact"/>
              <w:ind w:firstLine="0"/>
              <w:jc w:val="both"/>
            </w:pPr>
            <w:r>
              <w:t>нормо-час.</w:t>
            </w:r>
          </w:p>
        </w:tc>
        <w:tc>
          <w:tcPr>
            <w:tcW w:w="2971" w:type="dxa"/>
            <w:tcBorders>
              <w:top w:val="single" w:sz="4" w:space="0" w:color="auto"/>
              <w:left w:val="single" w:sz="4" w:space="0" w:color="auto"/>
              <w:bottom w:val="nil"/>
              <w:right w:val="nil"/>
            </w:tcBorders>
            <w:shd w:val="clear" w:color="auto" w:fill="FFFFFF"/>
            <w:hideMark/>
          </w:tcPr>
          <w:p w:rsidR="00FF4CF4" w:rsidRDefault="00FF4CF4">
            <w:pPr>
              <w:pStyle w:val="22"/>
              <w:framePr w:w="9634" w:wrap="notBeside" w:vAnchor="text" w:hAnchor="text" w:xAlign="center" w:y="1"/>
              <w:shd w:val="clear" w:color="auto" w:fill="auto"/>
              <w:spacing w:line="288" w:lineRule="exact"/>
              <w:ind w:firstLine="0"/>
              <w:jc w:val="left"/>
            </w:pPr>
            <w:r>
              <w:t>Объем продукции, шт.</w:t>
            </w:r>
          </w:p>
        </w:tc>
        <w:tc>
          <w:tcPr>
            <w:tcW w:w="2851" w:type="dxa"/>
            <w:tcBorders>
              <w:top w:val="single" w:sz="4" w:space="0" w:color="auto"/>
              <w:left w:val="single" w:sz="4" w:space="0" w:color="auto"/>
              <w:bottom w:val="nil"/>
              <w:right w:val="single" w:sz="4" w:space="0" w:color="auto"/>
            </w:tcBorders>
            <w:shd w:val="clear" w:color="auto" w:fill="FFFFFF"/>
            <w:hideMark/>
          </w:tcPr>
          <w:p w:rsidR="00FF4CF4" w:rsidRDefault="00FF4CF4">
            <w:pPr>
              <w:pStyle w:val="22"/>
              <w:framePr w:w="9634" w:wrap="notBeside" w:vAnchor="text" w:hAnchor="text" w:xAlign="center" w:y="1"/>
              <w:shd w:val="clear" w:color="auto" w:fill="auto"/>
              <w:ind w:firstLine="0"/>
              <w:jc w:val="both"/>
            </w:pPr>
            <w:r>
              <w:t>Общая трудоемкость, нормо-час.</w:t>
            </w:r>
          </w:p>
        </w:tc>
      </w:tr>
      <w:tr w:rsidR="00FF4CF4" w:rsidTr="00FF4CF4">
        <w:trPr>
          <w:trHeight w:hRule="exact" w:val="331"/>
          <w:jc w:val="center"/>
        </w:trPr>
        <w:tc>
          <w:tcPr>
            <w:tcW w:w="1541" w:type="dxa"/>
            <w:tcBorders>
              <w:top w:val="single" w:sz="4" w:space="0" w:color="auto"/>
              <w:left w:val="single" w:sz="4" w:space="0" w:color="auto"/>
              <w:bottom w:val="nil"/>
              <w:right w:val="nil"/>
            </w:tcBorders>
            <w:shd w:val="clear" w:color="auto" w:fill="FFFFFF"/>
            <w:hideMark/>
          </w:tcPr>
          <w:p w:rsidR="00FF4CF4" w:rsidRDefault="00FF4CF4">
            <w:pPr>
              <w:pStyle w:val="22"/>
              <w:framePr w:w="9634" w:wrap="notBeside" w:vAnchor="text" w:hAnchor="text" w:xAlign="center" w:y="1"/>
              <w:shd w:val="clear" w:color="auto" w:fill="auto"/>
              <w:spacing w:line="288" w:lineRule="exact"/>
              <w:ind w:firstLine="0"/>
            </w:pPr>
            <w:r>
              <w:t>А</w:t>
            </w:r>
          </w:p>
        </w:tc>
        <w:tc>
          <w:tcPr>
            <w:tcW w:w="2270" w:type="dxa"/>
            <w:tcBorders>
              <w:top w:val="single" w:sz="4" w:space="0" w:color="auto"/>
              <w:left w:val="single" w:sz="4" w:space="0" w:color="auto"/>
              <w:bottom w:val="nil"/>
              <w:right w:val="nil"/>
            </w:tcBorders>
            <w:shd w:val="clear" w:color="auto" w:fill="FFFFFF"/>
            <w:hideMark/>
          </w:tcPr>
          <w:p w:rsidR="00FF4CF4" w:rsidRDefault="00FF4CF4">
            <w:pPr>
              <w:pStyle w:val="22"/>
              <w:framePr w:w="9634" w:wrap="notBeside" w:vAnchor="text" w:hAnchor="text" w:xAlign="center" w:y="1"/>
              <w:shd w:val="clear" w:color="auto" w:fill="auto"/>
              <w:spacing w:line="288" w:lineRule="exact"/>
              <w:ind w:firstLine="0"/>
            </w:pPr>
            <w:r>
              <w:t>15</w:t>
            </w:r>
          </w:p>
        </w:tc>
        <w:tc>
          <w:tcPr>
            <w:tcW w:w="2971" w:type="dxa"/>
            <w:tcBorders>
              <w:top w:val="single" w:sz="4" w:space="0" w:color="auto"/>
              <w:left w:val="single" w:sz="4" w:space="0" w:color="auto"/>
              <w:bottom w:val="nil"/>
              <w:right w:val="nil"/>
            </w:tcBorders>
            <w:shd w:val="clear" w:color="auto" w:fill="FFFFFF"/>
            <w:hideMark/>
          </w:tcPr>
          <w:p w:rsidR="00FF4CF4" w:rsidRDefault="00FF4CF4">
            <w:pPr>
              <w:pStyle w:val="22"/>
              <w:framePr w:w="9634" w:wrap="notBeside" w:vAnchor="text" w:hAnchor="text" w:xAlign="center" w:y="1"/>
              <w:shd w:val="clear" w:color="auto" w:fill="auto"/>
              <w:spacing w:line="288" w:lineRule="exact"/>
              <w:ind w:firstLine="0"/>
            </w:pPr>
            <w:r>
              <w:t>400</w:t>
            </w:r>
          </w:p>
        </w:tc>
        <w:tc>
          <w:tcPr>
            <w:tcW w:w="2851" w:type="dxa"/>
            <w:tcBorders>
              <w:top w:val="single" w:sz="4" w:space="0" w:color="auto"/>
              <w:left w:val="single" w:sz="4" w:space="0" w:color="auto"/>
              <w:bottom w:val="nil"/>
              <w:right w:val="single" w:sz="4" w:space="0" w:color="auto"/>
            </w:tcBorders>
            <w:shd w:val="clear" w:color="auto" w:fill="FFFFFF"/>
            <w:vAlign w:val="bottom"/>
            <w:hideMark/>
          </w:tcPr>
          <w:p w:rsidR="00FF4CF4" w:rsidRDefault="00FF4CF4">
            <w:pPr>
              <w:pStyle w:val="22"/>
              <w:framePr w:w="9634" w:wrap="notBeside" w:vAnchor="text" w:hAnchor="text" w:xAlign="center" w:y="1"/>
              <w:shd w:val="clear" w:color="auto" w:fill="auto"/>
              <w:spacing w:line="288" w:lineRule="exact"/>
              <w:ind w:firstLine="0"/>
            </w:pPr>
            <w:r>
              <w:t>6000</w:t>
            </w:r>
          </w:p>
        </w:tc>
      </w:tr>
      <w:tr w:rsidR="00FF4CF4" w:rsidTr="00FF4CF4">
        <w:trPr>
          <w:trHeight w:hRule="exact" w:val="326"/>
          <w:jc w:val="center"/>
        </w:trPr>
        <w:tc>
          <w:tcPr>
            <w:tcW w:w="1541" w:type="dxa"/>
            <w:tcBorders>
              <w:top w:val="single" w:sz="4" w:space="0" w:color="auto"/>
              <w:left w:val="single" w:sz="4" w:space="0" w:color="auto"/>
              <w:bottom w:val="nil"/>
              <w:right w:val="nil"/>
            </w:tcBorders>
            <w:shd w:val="clear" w:color="auto" w:fill="FFFFFF"/>
            <w:hideMark/>
          </w:tcPr>
          <w:p w:rsidR="00FF4CF4" w:rsidRDefault="00FF4CF4">
            <w:pPr>
              <w:pStyle w:val="22"/>
              <w:framePr w:w="9634" w:wrap="notBeside" w:vAnchor="text" w:hAnchor="text" w:xAlign="center" w:y="1"/>
              <w:shd w:val="clear" w:color="auto" w:fill="auto"/>
              <w:spacing w:line="288" w:lineRule="exact"/>
              <w:ind w:firstLine="0"/>
            </w:pPr>
            <w:r>
              <w:t>Б</w:t>
            </w:r>
          </w:p>
        </w:tc>
        <w:tc>
          <w:tcPr>
            <w:tcW w:w="2270"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634" w:wrap="notBeside" w:vAnchor="text" w:hAnchor="text" w:xAlign="center" w:y="1"/>
              <w:shd w:val="clear" w:color="auto" w:fill="auto"/>
              <w:spacing w:line="288" w:lineRule="exact"/>
              <w:ind w:firstLine="0"/>
            </w:pPr>
            <w:r>
              <w:t>8</w:t>
            </w:r>
          </w:p>
        </w:tc>
        <w:tc>
          <w:tcPr>
            <w:tcW w:w="2971" w:type="dxa"/>
            <w:tcBorders>
              <w:top w:val="single" w:sz="4" w:space="0" w:color="auto"/>
              <w:left w:val="single" w:sz="4" w:space="0" w:color="auto"/>
              <w:bottom w:val="nil"/>
              <w:right w:val="nil"/>
            </w:tcBorders>
            <w:shd w:val="clear" w:color="auto" w:fill="FFFFFF"/>
            <w:hideMark/>
          </w:tcPr>
          <w:p w:rsidR="00FF4CF4" w:rsidRDefault="00FF4CF4">
            <w:pPr>
              <w:pStyle w:val="22"/>
              <w:framePr w:w="9634" w:wrap="notBeside" w:vAnchor="text" w:hAnchor="text" w:xAlign="center" w:y="1"/>
              <w:shd w:val="clear" w:color="auto" w:fill="auto"/>
              <w:spacing w:line="288" w:lineRule="exact"/>
              <w:ind w:firstLine="0"/>
            </w:pPr>
            <w:r>
              <w:t>675</w:t>
            </w:r>
          </w:p>
        </w:tc>
        <w:tc>
          <w:tcPr>
            <w:tcW w:w="2851" w:type="dxa"/>
            <w:tcBorders>
              <w:top w:val="single" w:sz="4" w:space="0" w:color="auto"/>
              <w:left w:val="single" w:sz="4" w:space="0" w:color="auto"/>
              <w:bottom w:val="nil"/>
              <w:right w:val="single" w:sz="4" w:space="0" w:color="auto"/>
            </w:tcBorders>
            <w:shd w:val="clear" w:color="auto" w:fill="FFFFFF"/>
            <w:hideMark/>
          </w:tcPr>
          <w:p w:rsidR="00FF4CF4" w:rsidRDefault="00FF4CF4">
            <w:pPr>
              <w:pStyle w:val="22"/>
              <w:framePr w:w="9634" w:wrap="notBeside" w:vAnchor="text" w:hAnchor="text" w:xAlign="center" w:y="1"/>
              <w:shd w:val="clear" w:color="auto" w:fill="auto"/>
              <w:spacing w:line="288" w:lineRule="exact"/>
              <w:ind w:firstLine="0"/>
            </w:pPr>
            <w:r>
              <w:t>5400</w:t>
            </w:r>
          </w:p>
        </w:tc>
      </w:tr>
      <w:tr w:rsidR="00FF4CF4" w:rsidTr="00FF4CF4">
        <w:trPr>
          <w:trHeight w:hRule="exact" w:val="331"/>
          <w:jc w:val="center"/>
        </w:trPr>
        <w:tc>
          <w:tcPr>
            <w:tcW w:w="1541" w:type="dxa"/>
            <w:tcBorders>
              <w:top w:val="single" w:sz="4" w:space="0" w:color="auto"/>
              <w:left w:val="single" w:sz="4" w:space="0" w:color="auto"/>
              <w:bottom w:val="nil"/>
              <w:right w:val="nil"/>
            </w:tcBorders>
            <w:shd w:val="clear" w:color="auto" w:fill="FFFFFF"/>
            <w:hideMark/>
          </w:tcPr>
          <w:p w:rsidR="00FF4CF4" w:rsidRDefault="00FF4CF4">
            <w:pPr>
              <w:pStyle w:val="22"/>
              <w:framePr w:w="9634" w:wrap="notBeside" w:vAnchor="text" w:hAnchor="text" w:xAlign="center" w:y="1"/>
              <w:shd w:val="clear" w:color="auto" w:fill="auto"/>
              <w:spacing w:line="288" w:lineRule="exact"/>
              <w:ind w:firstLine="0"/>
            </w:pPr>
            <w:r>
              <w:t>В</w:t>
            </w:r>
          </w:p>
        </w:tc>
        <w:tc>
          <w:tcPr>
            <w:tcW w:w="2270"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634" w:wrap="notBeside" w:vAnchor="text" w:hAnchor="text" w:xAlign="center" w:y="1"/>
              <w:shd w:val="clear" w:color="auto" w:fill="auto"/>
              <w:spacing w:line="288" w:lineRule="exact"/>
              <w:ind w:firstLine="0"/>
            </w:pPr>
            <w:r>
              <w:t>10</w:t>
            </w:r>
          </w:p>
        </w:tc>
        <w:tc>
          <w:tcPr>
            <w:tcW w:w="2971" w:type="dxa"/>
            <w:tcBorders>
              <w:top w:val="single" w:sz="4" w:space="0" w:color="auto"/>
              <w:left w:val="single" w:sz="4" w:space="0" w:color="auto"/>
              <w:bottom w:val="nil"/>
              <w:right w:val="nil"/>
            </w:tcBorders>
            <w:shd w:val="clear" w:color="auto" w:fill="FFFFFF"/>
            <w:hideMark/>
          </w:tcPr>
          <w:p w:rsidR="00FF4CF4" w:rsidRDefault="00FF4CF4">
            <w:pPr>
              <w:pStyle w:val="22"/>
              <w:framePr w:w="9634" w:wrap="notBeside" w:vAnchor="text" w:hAnchor="text" w:xAlign="center" w:y="1"/>
              <w:shd w:val="clear" w:color="auto" w:fill="auto"/>
              <w:spacing w:line="288" w:lineRule="exact"/>
              <w:ind w:firstLine="0"/>
            </w:pPr>
            <w:r>
              <w:t>500</w:t>
            </w:r>
          </w:p>
        </w:tc>
        <w:tc>
          <w:tcPr>
            <w:tcW w:w="2851" w:type="dxa"/>
            <w:tcBorders>
              <w:top w:val="single" w:sz="4" w:space="0" w:color="auto"/>
              <w:left w:val="single" w:sz="4" w:space="0" w:color="auto"/>
              <w:bottom w:val="nil"/>
              <w:right w:val="single" w:sz="4" w:space="0" w:color="auto"/>
            </w:tcBorders>
            <w:shd w:val="clear" w:color="auto" w:fill="FFFFFF"/>
            <w:hideMark/>
          </w:tcPr>
          <w:p w:rsidR="00FF4CF4" w:rsidRDefault="00FF4CF4">
            <w:pPr>
              <w:pStyle w:val="22"/>
              <w:framePr w:w="9634" w:wrap="notBeside" w:vAnchor="text" w:hAnchor="text" w:xAlign="center" w:y="1"/>
              <w:shd w:val="clear" w:color="auto" w:fill="auto"/>
              <w:spacing w:line="288" w:lineRule="exact"/>
              <w:ind w:firstLine="0"/>
            </w:pPr>
            <w:r>
              <w:t>5000</w:t>
            </w:r>
          </w:p>
        </w:tc>
      </w:tr>
      <w:tr w:rsidR="00FF4CF4" w:rsidTr="00FF4CF4">
        <w:trPr>
          <w:trHeight w:hRule="exact" w:val="346"/>
          <w:jc w:val="center"/>
        </w:trPr>
        <w:tc>
          <w:tcPr>
            <w:tcW w:w="1541" w:type="dxa"/>
            <w:tcBorders>
              <w:top w:val="single" w:sz="4" w:space="0" w:color="auto"/>
              <w:left w:val="single" w:sz="4" w:space="0" w:color="auto"/>
              <w:bottom w:val="nil"/>
              <w:right w:val="nil"/>
            </w:tcBorders>
            <w:shd w:val="clear" w:color="auto" w:fill="FFFFFF"/>
            <w:hideMark/>
          </w:tcPr>
          <w:p w:rsidR="00FF4CF4" w:rsidRDefault="00FF4CF4">
            <w:pPr>
              <w:pStyle w:val="22"/>
              <w:framePr w:w="9634" w:wrap="notBeside" w:vAnchor="text" w:hAnchor="text" w:xAlign="center" w:y="1"/>
              <w:shd w:val="clear" w:color="auto" w:fill="auto"/>
              <w:spacing w:line="288" w:lineRule="exact"/>
              <w:ind w:firstLine="0"/>
            </w:pPr>
            <w:r>
              <w:t>Г</w:t>
            </w:r>
          </w:p>
        </w:tc>
        <w:tc>
          <w:tcPr>
            <w:tcW w:w="2270"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634" w:wrap="notBeside" w:vAnchor="text" w:hAnchor="text" w:xAlign="center" w:y="1"/>
              <w:shd w:val="clear" w:color="auto" w:fill="auto"/>
              <w:spacing w:line="288" w:lineRule="exact"/>
              <w:ind w:firstLine="0"/>
            </w:pPr>
            <w:r>
              <w:t>12</w:t>
            </w:r>
          </w:p>
        </w:tc>
        <w:tc>
          <w:tcPr>
            <w:tcW w:w="2971" w:type="dxa"/>
            <w:tcBorders>
              <w:top w:val="single" w:sz="4" w:space="0" w:color="auto"/>
              <w:left w:val="single" w:sz="4" w:space="0" w:color="auto"/>
              <w:bottom w:val="nil"/>
              <w:right w:val="nil"/>
            </w:tcBorders>
            <w:shd w:val="clear" w:color="auto" w:fill="FFFFFF"/>
            <w:hideMark/>
          </w:tcPr>
          <w:p w:rsidR="00FF4CF4" w:rsidRDefault="00FF4CF4">
            <w:pPr>
              <w:pStyle w:val="22"/>
              <w:framePr w:w="9634" w:wrap="notBeside" w:vAnchor="text" w:hAnchor="text" w:xAlign="center" w:y="1"/>
              <w:shd w:val="clear" w:color="auto" w:fill="auto"/>
              <w:spacing w:line="288" w:lineRule="exact"/>
              <w:ind w:firstLine="0"/>
            </w:pPr>
            <w:r>
              <w:t>450</w:t>
            </w:r>
          </w:p>
        </w:tc>
        <w:tc>
          <w:tcPr>
            <w:tcW w:w="2851" w:type="dxa"/>
            <w:tcBorders>
              <w:top w:val="single" w:sz="4" w:space="0" w:color="auto"/>
              <w:left w:val="single" w:sz="4" w:space="0" w:color="auto"/>
              <w:bottom w:val="nil"/>
              <w:right w:val="single" w:sz="4" w:space="0" w:color="auto"/>
            </w:tcBorders>
            <w:shd w:val="clear" w:color="auto" w:fill="FFFFFF"/>
            <w:hideMark/>
          </w:tcPr>
          <w:p w:rsidR="00FF4CF4" w:rsidRDefault="00FF4CF4">
            <w:pPr>
              <w:pStyle w:val="22"/>
              <w:framePr w:w="9634" w:wrap="notBeside" w:vAnchor="text" w:hAnchor="text" w:xAlign="center" w:y="1"/>
              <w:shd w:val="clear" w:color="auto" w:fill="auto"/>
              <w:spacing w:line="288" w:lineRule="exact"/>
              <w:ind w:firstLine="0"/>
            </w:pPr>
            <w:r>
              <w:t>5400</w:t>
            </w:r>
          </w:p>
        </w:tc>
      </w:tr>
      <w:tr w:rsidR="00FF4CF4" w:rsidTr="00FF4CF4">
        <w:trPr>
          <w:trHeight w:hRule="exact" w:val="331"/>
          <w:jc w:val="center"/>
        </w:trPr>
        <w:tc>
          <w:tcPr>
            <w:tcW w:w="1541" w:type="dxa"/>
            <w:tcBorders>
              <w:top w:val="single" w:sz="4" w:space="0" w:color="auto"/>
              <w:left w:val="single" w:sz="4" w:space="0" w:color="auto"/>
              <w:bottom w:val="nil"/>
              <w:right w:val="nil"/>
            </w:tcBorders>
            <w:shd w:val="clear" w:color="auto" w:fill="FFFFFF"/>
            <w:hideMark/>
          </w:tcPr>
          <w:p w:rsidR="00FF4CF4" w:rsidRDefault="00FF4CF4">
            <w:pPr>
              <w:pStyle w:val="22"/>
              <w:framePr w:w="9634" w:wrap="notBeside" w:vAnchor="text" w:hAnchor="text" w:xAlign="center" w:y="1"/>
              <w:shd w:val="clear" w:color="auto" w:fill="auto"/>
              <w:spacing w:line="288" w:lineRule="exact"/>
              <w:ind w:firstLine="0"/>
            </w:pPr>
            <w:r>
              <w:t>Д</w:t>
            </w:r>
          </w:p>
        </w:tc>
        <w:tc>
          <w:tcPr>
            <w:tcW w:w="2270" w:type="dxa"/>
            <w:tcBorders>
              <w:top w:val="single" w:sz="4" w:space="0" w:color="auto"/>
              <w:left w:val="single" w:sz="4" w:space="0" w:color="auto"/>
              <w:bottom w:val="nil"/>
              <w:right w:val="nil"/>
            </w:tcBorders>
            <w:shd w:val="clear" w:color="auto" w:fill="FFFFFF"/>
            <w:hideMark/>
          </w:tcPr>
          <w:p w:rsidR="00FF4CF4" w:rsidRDefault="00FF4CF4">
            <w:pPr>
              <w:pStyle w:val="22"/>
              <w:framePr w:w="9634" w:wrap="notBeside" w:vAnchor="text" w:hAnchor="text" w:xAlign="center" w:y="1"/>
              <w:shd w:val="clear" w:color="auto" w:fill="auto"/>
              <w:spacing w:line="288" w:lineRule="exact"/>
              <w:ind w:firstLine="0"/>
            </w:pPr>
            <w:r>
              <w:t>9</w:t>
            </w:r>
          </w:p>
        </w:tc>
        <w:tc>
          <w:tcPr>
            <w:tcW w:w="2971" w:type="dxa"/>
            <w:tcBorders>
              <w:top w:val="single" w:sz="4" w:space="0" w:color="auto"/>
              <w:left w:val="single" w:sz="4" w:space="0" w:color="auto"/>
              <w:bottom w:val="nil"/>
              <w:right w:val="nil"/>
            </w:tcBorders>
            <w:shd w:val="clear" w:color="auto" w:fill="FFFFFF"/>
            <w:hideMark/>
          </w:tcPr>
          <w:p w:rsidR="00FF4CF4" w:rsidRDefault="00FF4CF4">
            <w:pPr>
              <w:pStyle w:val="22"/>
              <w:framePr w:w="9634" w:wrap="notBeside" w:vAnchor="text" w:hAnchor="text" w:xAlign="center" w:y="1"/>
              <w:shd w:val="clear" w:color="auto" w:fill="auto"/>
              <w:spacing w:line="288" w:lineRule="exact"/>
              <w:ind w:firstLine="0"/>
            </w:pPr>
            <w:r>
              <w:t>570</w:t>
            </w:r>
          </w:p>
        </w:tc>
        <w:tc>
          <w:tcPr>
            <w:tcW w:w="2851" w:type="dxa"/>
            <w:tcBorders>
              <w:top w:val="single" w:sz="4" w:space="0" w:color="auto"/>
              <w:left w:val="single" w:sz="4" w:space="0" w:color="auto"/>
              <w:bottom w:val="nil"/>
              <w:right w:val="single" w:sz="4" w:space="0" w:color="auto"/>
            </w:tcBorders>
            <w:shd w:val="clear" w:color="auto" w:fill="FFFFFF"/>
            <w:hideMark/>
          </w:tcPr>
          <w:p w:rsidR="00FF4CF4" w:rsidRDefault="00FF4CF4">
            <w:pPr>
              <w:pStyle w:val="22"/>
              <w:framePr w:w="9634" w:wrap="notBeside" w:vAnchor="text" w:hAnchor="text" w:xAlign="center" w:y="1"/>
              <w:shd w:val="clear" w:color="auto" w:fill="auto"/>
              <w:spacing w:line="288" w:lineRule="exact"/>
              <w:ind w:firstLine="0"/>
            </w:pPr>
            <w:r>
              <w:t>5430</w:t>
            </w:r>
          </w:p>
        </w:tc>
      </w:tr>
      <w:tr w:rsidR="00FF4CF4" w:rsidTr="00FF4CF4">
        <w:trPr>
          <w:trHeight w:hRule="exact" w:val="326"/>
          <w:jc w:val="center"/>
        </w:trPr>
        <w:tc>
          <w:tcPr>
            <w:tcW w:w="1541" w:type="dxa"/>
            <w:tcBorders>
              <w:top w:val="single" w:sz="4" w:space="0" w:color="auto"/>
              <w:left w:val="single" w:sz="4" w:space="0" w:color="auto"/>
              <w:bottom w:val="single" w:sz="4" w:space="0" w:color="auto"/>
              <w:right w:val="nil"/>
            </w:tcBorders>
            <w:shd w:val="clear" w:color="auto" w:fill="FFFFFF"/>
            <w:hideMark/>
          </w:tcPr>
          <w:p w:rsidR="00FF4CF4" w:rsidRDefault="00FF4CF4">
            <w:pPr>
              <w:pStyle w:val="22"/>
              <w:framePr w:w="9634" w:wrap="notBeside" w:vAnchor="text" w:hAnchor="text" w:xAlign="center" w:y="1"/>
              <w:shd w:val="clear" w:color="auto" w:fill="auto"/>
              <w:spacing w:line="288" w:lineRule="exact"/>
              <w:ind w:firstLine="0"/>
            </w:pPr>
            <w:r>
              <w:t>Итого</w:t>
            </w:r>
          </w:p>
        </w:tc>
        <w:tc>
          <w:tcPr>
            <w:tcW w:w="2270" w:type="dxa"/>
            <w:tcBorders>
              <w:top w:val="single" w:sz="4" w:space="0" w:color="auto"/>
              <w:left w:val="single" w:sz="4" w:space="0" w:color="auto"/>
              <w:bottom w:val="single" w:sz="4" w:space="0" w:color="auto"/>
              <w:right w:val="nil"/>
            </w:tcBorders>
            <w:shd w:val="clear" w:color="auto" w:fill="FFFFFF"/>
          </w:tcPr>
          <w:p w:rsidR="00FF4CF4" w:rsidRDefault="00FF4CF4">
            <w:pPr>
              <w:framePr w:w="9634" w:wrap="notBeside" w:vAnchor="text" w:hAnchor="text" w:xAlign="center" w:y="1"/>
              <w:rPr>
                <w:sz w:val="10"/>
                <w:szCs w:val="10"/>
              </w:rPr>
            </w:pPr>
          </w:p>
        </w:tc>
        <w:tc>
          <w:tcPr>
            <w:tcW w:w="2971" w:type="dxa"/>
            <w:tcBorders>
              <w:top w:val="single" w:sz="4" w:space="0" w:color="auto"/>
              <w:left w:val="single" w:sz="4" w:space="0" w:color="auto"/>
              <w:bottom w:val="single" w:sz="4" w:space="0" w:color="auto"/>
              <w:right w:val="nil"/>
            </w:tcBorders>
            <w:shd w:val="clear" w:color="auto" w:fill="FFFFFF"/>
          </w:tcPr>
          <w:p w:rsidR="00FF4CF4" w:rsidRDefault="00FF4CF4">
            <w:pPr>
              <w:framePr w:w="9634" w:wrap="notBeside" w:vAnchor="text" w:hAnchor="text" w:xAlign="center" w:y="1"/>
              <w:rPr>
                <w:sz w:val="10"/>
                <w:szCs w:val="10"/>
              </w:rPr>
            </w:pPr>
          </w:p>
        </w:tc>
        <w:tc>
          <w:tcPr>
            <w:tcW w:w="2851" w:type="dxa"/>
            <w:tcBorders>
              <w:top w:val="single" w:sz="4" w:space="0" w:color="auto"/>
              <w:left w:val="single" w:sz="4" w:space="0" w:color="auto"/>
              <w:bottom w:val="single" w:sz="4" w:space="0" w:color="auto"/>
              <w:right w:val="single" w:sz="4" w:space="0" w:color="auto"/>
            </w:tcBorders>
            <w:shd w:val="clear" w:color="auto" w:fill="FFFFFF"/>
            <w:hideMark/>
          </w:tcPr>
          <w:p w:rsidR="00FF4CF4" w:rsidRDefault="00FF4CF4">
            <w:pPr>
              <w:pStyle w:val="22"/>
              <w:framePr w:w="9634" w:wrap="notBeside" w:vAnchor="text" w:hAnchor="text" w:xAlign="center" w:y="1"/>
              <w:shd w:val="clear" w:color="auto" w:fill="auto"/>
              <w:spacing w:line="288" w:lineRule="exact"/>
              <w:ind w:firstLine="0"/>
            </w:pPr>
            <w:r>
              <w:t>27230</w:t>
            </w:r>
          </w:p>
        </w:tc>
      </w:tr>
    </w:tbl>
    <w:p w:rsidR="00FF4CF4" w:rsidRDefault="00FF4CF4" w:rsidP="00FF4CF4">
      <w:pPr>
        <w:framePr w:w="9634" w:wrap="notBeside" w:vAnchor="text" w:hAnchor="text" w:xAlign="center" w:y="1"/>
        <w:rPr>
          <w:sz w:val="2"/>
          <w:szCs w:val="2"/>
        </w:rPr>
      </w:pPr>
    </w:p>
    <w:p w:rsidR="00FF4CF4" w:rsidRDefault="00FF4CF4" w:rsidP="00FF4CF4">
      <w:pPr>
        <w:spacing w:line="640" w:lineRule="exact"/>
      </w:pPr>
    </w:p>
    <w:p w:rsidR="00FF4CF4" w:rsidRDefault="00FF4CF4" w:rsidP="00FF4CF4">
      <w:pPr>
        <w:pStyle w:val="af0"/>
        <w:framePr w:w="9888" w:wrap="notBeside" w:vAnchor="text" w:hAnchor="text" w:xAlign="center" w:y="1"/>
        <w:shd w:val="clear" w:color="auto" w:fill="auto"/>
        <w:spacing w:line="288" w:lineRule="exact"/>
      </w:pPr>
      <w:r>
        <w:t>Таблица 2</w:t>
      </w:r>
    </w:p>
    <w:p w:rsidR="00FF4CF4" w:rsidRDefault="00FF4CF4" w:rsidP="00FF4CF4">
      <w:pPr>
        <w:pStyle w:val="af0"/>
        <w:framePr w:w="9888" w:wrap="notBeside" w:vAnchor="text" w:hAnchor="text" w:xAlign="center" w:y="1"/>
        <w:shd w:val="clear" w:color="auto" w:fill="auto"/>
        <w:spacing w:line="288" w:lineRule="exact"/>
        <w:jc w:val="left"/>
        <w:rPr>
          <w:lang w:val="ru-RU"/>
        </w:rPr>
      </w:pPr>
      <w:r>
        <w:rPr>
          <w:lang w:val="ru-RU"/>
        </w:rPr>
        <w:t>Численность рабочих по профессиям и квалификациям</w:t>
      </w:r>
    </w:p>
    <w:tbl>
      <w:tblPr>
        <w:tblOverlap w:val="never"/>
        <w:tblW w:w="0" w:type="auto"/>
        <w:jc w:val="center"/>
        <w:tblLayout w:type="fixed"/>
        <w:tblCellMar>
          <w:left w:w="10" w:type="dxa"/>
          <w:right w:w="10" w:type="dxa"/>
        </w:tblCellMar>
        <w:tblLook w:val="04A0"/>
      </w:tblPr>
      <w:tblGrid>
        <w:gridCol w:w="2458"/>
        <w:gridCol w:w="7431"/>
      </w:tblGrid>
      <w:tr w:rsidR="00FF4CF4" w:rsidTr="00FF4CF4">
        <w:trPr>
          <w:trHeight w:hRule="exact" w:val="341"/>
          <w:jc w:val="center"/>
        </w:trPr>
        <w:tc>
          <w:tcPr>
            <w:tcW w:w="2458" w:type="dxa"/>
            <w:vMerge w:val="restart"/>
            <w:tcBorders>
              <w:top w:val="single" w:sz="4" w:space="0" w:color="auto"/>
              <w:left w:val="single" w:sz="4" w:space="0" w:color="auto"/>
              <w:bottom w:val="nil"/>
              <w:right w:val="nil"/>
            </w:tcBorders>
            <w:shd w:val="clear" w:color="auto" w:fill="FFFFFF"/>
            <w:hideMark/>
          </w:tcPr>
          <w:p w:rsidR="00FF4CF4" w:rsidRDefault="00FF4CF4">
            <w:pPr>
              <w:pStyle w:val="22"/>
              <w:framePr w:w="9888" w:wrap="notBeside" w:vAnchor="text" w:hAnchor="text" w:xAlign="center" w:y="1"/>
              <w:shd w:val="clear" w:color="auto" w:fill="auto"/>
              <w:spacing w:line="288" w:lineRule="exact"/>
              <w:ind w:firstLine="0"/>
              <w:jc w:val="left"/>
            </w:pPr>
            <w:r>
              <w:t>Специальность</w:t>
            </w:r>
          </w:p>
        </w:tc>
        <w:tc>
          <w:tcPr>
            <w:tcW w:w="7431" w:type="dxa"/>
            <w:tcBorders>
              <w:top w:val="single" w:sz="4" w:space="0" w:color="auto"/>
              <w:left w:val="single" w:sz="4" w:space="0" w:color="auto"/>
              <w:bottom w:val="nil"/>
              <w:right w:val="single" w:sz="4" w:space="0" w:color="auto"/>
            </w:tcBorders>
            <w:shd w:val="clear" w:color="auto" w:fill="FFFFFF"/>
            <w:vAlign w:val="bottom"/>
            <w:hideMark/>
          </w:tcPr>
          <w:p w:rsidR="00FF4CF4" w:rsidRDefault="00FF4CF4">
            <w:pPr>
              <w:pStyle w:val="22"/>
              <w:framePr w:w="9888" w:wrap="notBeside" w:vAnchor="text" w:hAnchor="text" w:xAlign="center" w:y="1"/>
              <w:shd w:val="clear" w:color="auto" w:fill="auto"/>
              <w:spacing w:line="288" w:lineRule="exact"/>
              <w:ind w:firstLine="0"/>
              <w:jc w:val="left"/>
              <w:rPr>
                <w:lang w:val="ru-RU"/>
              </w:rPr>
            </w:pPr>
            <w:r>
              <w:rPr>
                <w:lang w:val="ru-RU"/>
              </w:rPr>
              <w:t>Численность рабочих по разрядам, чел.</w:t>
            </w:r>
          </w:p>
        </w:tc>
      </w:tr>
    </w:tbl>
    <w:tbl>
      <w:tblPr>
        <w:tblOverlap w:val="never"/>
        <w:tblW w:w="0" w:type="auto"/>
        <w:jc w:val="center"/>
        <w:tblLayout w:type="fixed"/>
        <w:tblCellMar>
          <w:left w:w="10" w:type="dxa"/>
          <w:right w:w="10" w:type="dxa"/>
        </w:tblCellMar>
        <w:tblLook w:val="04A0"/>
      </w:tblPr>
      <w:tblGrid>
        <w:gridCol w:w="2458"/>
        <w:gridCol w:w="811"/>
        <w:gridCol w:w="2299"/>
        <w:gridCol w:w="826"/>
        <w:gridCol w:w="811"/>
        <w:gridCol w:w="826"/>
        <w:gridCol w:w="840"/>
        <w:gridCol w:w="1018"/>
      </w:tblGrid>
      <w:tr w:rsidR="00FF4CF4" w:rsidTr="00FF4CF4">
        <w:trPr>
          <w:trHeight w:hRule="exact" w:val="346"/>
          <w:jc w:val="center"/>
        </w:trPr>
        <w:tc>
          <w:tcPr>
            <w:tcW w:w="2458" w:type="dxa"/>
            <w:vMerge/>
            <w:tcBorders>
              <w:top w:val="single" w:sz="4" w:space="0" w:color="auto"/>
              <w:left w:val="single" w:sz="4" w:space="0" w:color="auto"/>
              <w:bottom w:val="nil"/>
              <w:right w:val="nil"/>
            </w:tcBorders>
            <w:vAlign w:val="center"/>
            <w:hideMark/>
          </w:tcPr>
          <w:p w:rsidR="00FF4CF4" w:rsidRDefault="00FF4CF4">
            <w:pPr>
              <w:spacing w:after="0" w:line="240" w:lineRule="auto"/>
              <w:rPr>
                <w:rFonts w:ascii="Times New Roman" w:eastAsia="Times New Roman" w:hAnsi="Times New Roman" w:cs="Times New Roman"/>
                <w:sz w:val="26"/>
                <w:szCs w:val="26"/>
              </w:rPr>
            </w:pPr>
          </w:p>
        </w:tc>
        <w:tc>
          <w:tcPr>
            <w:tcW w:w="811" w:type="dxa"/>
            <w:tcBorders>
              <w:top w:val="single" w:sz="4" w:space="0" w:color="auto"/>
              <w:left w:val="single" w:sz="4" w:space="0" w:color="auto"/>
              <w:bottom w:val="nil"/>
              <w:right w:val="nil"/>
            </w:tcBorders>
            <w:shd w:val="clear" w:color="auto" w:fill="FFFFFF"/>
            <w:hideMark/>
          </w:tcPr>
          <w:p w:rsidR="00FF4CF4" w:rsidRDefault="00FF4CF4">
            <w:pPr>
              <w:pStyle w:val="22"/>
              <w:framePr w:w="9888" w:wrap="notBeside" w:vAnchor="text" w:hAnchor="text" w:xAlign="center" w:y="1"/>
              <w:shd w:val="clear" w:color="auto" w:fill="auto"/>
              <w:spacing w:line="288" w:lineRule="exact"/>
              <w:ind w:left="240" w:firstLine="0"/>
              <w:jc w:val="left"/>
            </w:pPr>
            <w:r>
              <w:t>1-й</w:t>
            </w:r>
          </w:p>
        </w:tc>
        <w:tc>
          <w:tcPr>
            <w:tcW w:w="2299" w:type="dxa"/>
            <w:tcBorders>
              <w:top w:val="single" w:sz="4" w:space="0" w:color="auto"/>
              <w:left w:val="single" w:sz="4" w:space="0" w:color="auto"/>
              <w:bottom w:val="nil"/>
              <w:right w:val="nil"/>
            </w:tcBorders>
            <w:shd w:val="clear" w:color="auto" w:fill="FFFFFF"/>
            <w:hideMark/>
          </w:tcPr>
          <w:p w:rsidR="00FF4CF4" w:rsidRDefault="00FF4CF4">
            <w:pPr>
              <w:pStyle w:val="22"/>
              <w:framePr w:w="9888" w:wrap="notBeside" w:vAnchor="text" w:hAnchor="text" w:xAlign="center" w:y="1"/>
              <w:shd w:val="clear" w:color="auto" w:fill="auto"/>
              <w:spacing w:line="288" w:lineRule="exact"/>
              <w:ind w:firstLine="0"/>
            </w:pPr>
            <w:r>
              <w:t>2-й</w:t>
            </w:r>
          </w:p>
        </w:tc>
        <w:tc>
          <w:tcPr>
            <w:tcW w:w="826" w:type="dxa"/>
            <w:tcBorders>
              <w:top w:val="single" w:sz="4" w:space="0" w:color="auto"/>
              <w:left w:val="single" w:sz="4" w:space="0" w:color="auto"/>
              <w:bottom w:val="nil"/>
              <w:right w:val="nil"/>
            </w:tcBorders>
            <w:shd w:val="clear" w:color="auto" w:fill="FFFFFF"/>
            <w:hideMark/>
          </w:tcPr>
          <w:p w:rsidR="00FF4CF4" w:rsidRDefault="00FF4CF4">
            <w:pPr>
              <w:pStyle w:val="22"/>
              <w:framePr w:w="9888" w:wrap="notBeside" w:vAnchor="text" w:hAnchor="text" w:xAlign="center" w:y="1"/>
              <w:shd w:val="clear" w:color="auto" w:fill="auto"/>
              <w:spacing w:line="288" w:lineRule="exact"/>
              <w:ind w:left="260" w:firstLine="0"/>
              <w:jc w:val="left"/>
            </w:pPr>
            <w:r>
              <w:t>3-й</w:t>
            </w:r>
          </w:p>
        </w:tc>
        <w:tc>
          <w:tcPr>
            <w:tcW w:w="811" w:type="dxa"/>
            <w:tcBorders>
              <w:top w:val="single" w:sz="4" w:space="0" w:color="auto"/>
              <w:left w:val="single" w:sz="4" w:space="0" w:color="auto"/>
              <w:bottom w:val="nil"/>
              <w:right w:val="nil"/>
            </w:tcBorders>
            <w:shd w:val="clear" w:color="auto" w:fill="FFFFFF"/>
            <w:hideMark/>
          </w:tcPr>
          <w:p w:rsidR="00FF4CF4" w:rsidRDefault="00FF4CF4">
            <w:pPr>
              <w:pStyle w:val="22"/>
              <w:framePr w:w="9888" w:wrap="notBeside" w:vAnchor="text" w:hAnchor="text" w:xAlign="center" w:y="1"/>
              <w:shd w:val="clear" w:color="auto" w:fill="auto"/>
              <w:spacing w:line="288" w:lineRule="exact"/>
              <w:ind w:left="220" w:firstLine="0"/>
              <w:jc w:val="left"/>
            </w:pPr>
            <w:r>
              <w:t>4-й</w:t>
            </w:r>
          </w:p>
        </w:tc>
        <w:tc>
          <w:tcPr>
            <w:tcW w:w="826" w:type="dxa"/>
            <w:tcBorders>
              <w:top w:val="single" w:sz="4" w:space="0" w:color="auto"/>
              <w:left w:val="single" w:sz="4" w:space="0" w:color="auto"/>
              <w:bottom w:val="nil"/>
              <w:right w:val="nil"/>
            </w:tcBorders>
            <w:shd w:val="clear" w:color="auto" w:fill="FFFFFF"/>
            <w:hideMark/>
          </w:tcPr>
          <w:p w:rsidR="00FF4CF4" w:rsidRDefault="00FF4CF4">
            <w:pPr>
              <w:pStyle w:val="22"/>
              <w:framePr w:w="9888" w:wrap="notBeside" w:vAnchor="text" w:hAnchor="text" w:xAlign="center" w:y="1"/>
              <w:shd w:val="clear" w:color="auto" w:fill="auto"/>
              <w:spacing w:line="288" w:lineRule="exact"/>
              <w:ind w:left="240" w:firstLine="0"/>
              <w:jc w:val="left"/>
            </w:pPr>
            <w:r>
              <w:t>5-й</w:t>
            </w:r>
          </w:p>
        </w:tc>
        <w:tc>
          <w:tcPr>
            <w:tcW w:w="840" w:type="dxa"/>
            <w:tcBorders>
              <w:top w:val="single" w:sz="4" w:space="0" w:color="auto"/>
              <w:left w:val="single" w:sz="4" w:space="0" w:color="auto"/>
              <w:bottom w:val="nil"/>
              <w:right w:val="nil"/>
            </w:tcBorders>
            <w:shd w:val="clear" w:color="auto" w:fill="FFFFFF"/>
            <w:hideMark/>
          </w:tcPr>
          <w:p w:rsidR="00FF4CF4" w:rsidRDefault="00FF4CF4">
            <w:pPr>
              <w:pStyle w:val="22"/>
              <w:framePr w:w="9888" w:wrap="notBeside" w:vAnchor="text" w:hAnchor="text" w:xAlign="center" w:y="1"/>
              <w:shd w:val="clear" w:color="auto" w:fill="auto"/>
              <w:spacing w:line="288" w:lineRule="exact"/>
              <w:ind w:left="260" w:firstLine="0"/>
              <w:jc w:val="left"/>
            </w:pPr>
            <w:r>
              <w:t>6-й</w:t>
            </w:r>
          </w:p>
        </w:tc>
        <w:tc>
          <w:tcPr>
            <w:tcW w:w="1018" w:type="dxa"/>
            <w:tcBorders>
              <w:top w:val="single" w:sz="4" w:space="0" w:color="auto"/>
              <w:left w:val="single" w:sz="4" w:space="0" w:color="auto"/>
              <w:bottom w:val="nil"/>
              <w:right w:val="single" w:sz="4" w:space="0" w:color="auto"/>
            </w:tcBorders>
            <w:shd w:val="clear" w:color="auto" w:fill="FFFFFF"/>
            <w:hideMark/>
          </w:tcPr>
          <w:p w:rsidR="00FF4CF4" w:rsidRDefault="00FF4CF4">
            <w:pPr>
              <w:pStyle w:val="22"/>
              <w:framePr w:w="9888" w:wrap="notBeside" w:vAnchor="text" w:hAnchor="text" w:xAlign="center" w:y="1"/>
              <w:shd w:val="clear" w:color="auto" w:fill="auto"/>
              <w:spacing w:line="288" w:lineRule="exact"/>
              <w:ind w:firstLine="0"/>
              <w:jc w:val="left"/>
            </w:pPr>
            <w:r>
              <w:t>Итого</w:t>
            </w:r>
          </w:p>
        </w:tc>
      </w:tr>
    </w:tbl>
    <w:tbl>
      <w:tblPr>
        <w:tblOverlap w:val="never"/>
        <w:tblW w:w="0" w:type="auto"/>
        <w:jc w:val="center"/>
        <w:tblLayout w:type="fixed"/>
        <w:tblCellMar>
          <w:left w:w="10" w:type="dxa"/>
          <w:right w:w="10" w:type="dxa"/>
        </w:tblCellMar>
        <w:tblLook w:val="04A0"/>
      </w:tblPr>
      <w:tblGrid>
        <w:gridCol w:w="2458"/>
        <w:gridCol w:w="811"/>
        <w:gridCol w:w="2299"/>
        <w:gridCol w:w="826"/>
        <w:gridCol w:w="811"/>
        <w:gridCol w:w="826"/>
        <w:gridCol w:w="840"/>
        <w:gridCol w:w="1018"/>
      </w:tblGrid>
      <w:tr w:rsidR="00FF4CF4" w:rsidTr="00FF4CF4">
        <w:trPr>
          <w:trHeight w:hRule="exact" w:val="326"/>
          <w:jc w:val="center"/>
        </w:trPr>
        <w:tc>
          <w:tcPr>
            <w:tcW w:w="2458" w:type="dxa"/>
            <w:tcBorders>
              <w:top w:val="single" w:sz="4" w:space="0" w:color="auto"/>
              <w:left w:val="single" w:sz="4" w:space="0" w:color="auto"/>
              <w:bottom w:val="nil"/>
              <w:right w:val="nil"/>
            </w:tcBorders>
            <w:shd w:val="clear" w:color="auto" w:fill="FFFFFF"/>
            <w:hideMark/>
          </w:tcPr>
          <w:p w:rsidR="00FF4CF4" w:rsidRDefault="00FF4CF4">
            <w:pPr>
              <w:pStyle w:val="22"/>
              <w:framePr w:w="9888" w:wrap="notBeside" w:vAnchor="text" w:hAnchor="text" w:xAlign="center" w:y="1"/>
              <w:shd w:val="clear" w:color="auto" w:fill="auto"/>
              <w:spacing w:line="288" w:lineRule="exact"/>
              <w:ind w:firstLine="0"/>
              <w:jc w:val="left"/>
            </w:pPr>
            <w:r>
              <w:t>1.Сверловщики</w:t>
            </w:r>
          </w:p>
        </w:tc>
        <w:tc>
          <w:tcPr>
            <w:tcW w:w="811" w:type="dxa"/>
            <w:tcBorders>
              <w:top w:val="single" w:sz="4" w:space="0" w:color="auto"/>
              <w:left w:val="single" w:sz="4" w:space="0" w:color="auto"/>
              <w:bottom w:val="nil"/>
              <w:right w:val="nil"/>
            </w:tcBorders>
            <w:shd w:val="clear" w:color="auto" w:fill="FFFFFF"/>
          </w:tcPr>
          <w:p w:rsidR="00FF4CF4" w:rsidRDefault="00FF4CF4">
            <w:pPr>
              <w:framePr w:w="9888" w:wrap="notBeside" w:vAnchor="text" w:hAnchor="text" w:xAlign="center" w:y="1"/>
              <w:rPr>
                <w:sz w:val="10"/>
                <w:szCs w:val="10"/>
              </w:rPr>
            </w:pPr>
          </w:p>
        </w:tc>
        <w:tc>
          <w:tcPr>
            <w:tcW w:w="2299" w:type="dxa"/>
            <w:tcBorders>
              <w:top w:val="single" w:sz="4" w:space="0" w:color="auto"/>
              <w:left w:val="single" w:sz="4" w:space="0" w:color="auto"/>
              <w:bottom w:val="nil"/>
              <w:right w:val="nil"/>
            </w:tcBorders>
            <w:shd w:val="clear" w:color="auto" w:fill="FFFFFF"/>
            <w:hideMark/>
          </w:tcPr>
          <w:p w:rsidR="00FF4CF4" w:rsidRDefault="00FF4CF4">
            <w:pPr>
              <w:pStyle w:val="22"/>
              <w:framePr w:w="9888" w:wrap="notBeside" w:vAnchor="text" w:hAnchor="text" w:xAlign="center" w:y="1"/>
              <w:shd w:val="clear" w:color="auto" w:fill="auto"/>
              <w:spacing w:line="288" w:lineRule="exact"/>
              <w:ind w:firstLine="0"/>
              <w:jc w:val="left"/>
            </w:pPr>
            <w:r>
              <w:t>7,4%* 14=0,962= 1</w:t>
            </w:r>
          </w:p>
        </w:tc>
        <w:tc>
          <w:tcPr>
            <w:tcW w:w="826" w:type="dxa"/>
            <w:tcBorders>
              <w:top w:val="single" w:sz="4" w:space="0" w:color="auto"/>
              <w:left w:val="single" w:sz="4" w:space="0" w:color="auto"/>
              <w:bottom w:val="nil"/>
              <w:right w:val="nil"/>
            </w:tcBorders>
            <w:shd w:val="clear" w:color="auto" w:fill="FFFFFF"/>
            <w:hideMark/>
          </w:tcPr>
          <w:p w:rsidR="00FF4CF4" w:rsidRDefault="00FF4CF4">
            <w:pPr>
              <w:pStyle w:val="22"/>
              <w:framePr w:w="9888" w:wrap="notBeside" w:vAnchor="text" w:hAnchor="text" w:xAlign="center" w:y="1"/>
              <w:shd w:val="clear" w:color="auto" w:fill="auto"/>
              <w:spacing w:line="288" w:lineRule="exact"/>
              <w:ind w:left="260" w:firstLine="0"/>
              <w:jc w:val="left"/>
            </w:pPr>
            <w:r>
              <w:t>0,5</w:t>
            </w:r>
          </w:p>
        </w:tc>
        <w:tc>
          <w:tcPr>
            <w:tcW w:w="811" w:type="dxa"/>
            <w:tcBorders>
              <w:top w:val="single" w:sz="4" w:space="0" w:color="auto"/>
              <w:left w:val="single" w:sz="4" w:space="0" w:color="auto"/>
              <w:bottom w:val="nil"/>
              <w:right w:val="nil"/>
            </w:tcBorders>
            <w:shd w:val="clear" w:color="auto" w:fill="FFFFFF"/>
          </w:tcPr>
          <w:p w:rsidR="00FF4CF4" w:rsidRDefault="00FF4CF4">
            <w:pPr>
              <w:framePr w:w="9888" w:wrap="notBeside" w:vAnchor="text" w:hAnchor="text" w:xAlign="center" w:y="1"/>
              <w:rPr>
                <w:sz w:val="10"/>
                <w:szCs w:val="10"/>
              </w:rPr>
            </w:pPr>
          </w:p>
        </w:tc>
        <w:tc>
          <w:tcPr>
            <w:tcW w:w="826"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888" w:wrap="notBeside" w:vAnchor="text" w:hAnchor="text" w:xAlign="center" w:y="1"/>
              <w:shd w:val="clear" w:color="auto" w:fill="auto"/>
              <w:spacing w:line="288" w:lineRule="exact"/>
              <w:ind w:left="360" w:firstLine="0"/>
              <w:jc w:val="left"/>
            </w:pPr>
            <w:r>
              <w:t>1</w:t>
            </w:r>
          </w:p>
        </w:tc>
        <w:tc>
          <w:tcPr>
            <w:tcW w:w="840" w:type="dxa"/>
            <w:tcBorders>
              <w:top w:val="single" w:sz="4" w:space="0" w:color="auto"/>
              <w:left w:val="single" w:sz="4" w:space="0" w:color="auto"/>
              <w:bottom w:val="nil"/>
              <w:right w:val="nil"/>
            </w:tcBorders>
            <w:shd w:val="clear" w:color="auto" w:fill="FFFFFF"/>
            <w:hideMark/>
          </w:tcPr>
          <w:p w:rsidR="00FF4CF4" w:rsidRDefault="00FF4CF4">
            <w:pPr>
              <w:pStyle w:val="22"/>
              <w:framePr w:w="9888" w:wrap="notBeside" w:vAnchor="text" w:hAnchor="text" w:xAlign="center" w:y="1"/>
              <w:shd w:val="clear" w:color="auto" w:fill="auto"/>
              <w:spacing w:line="288" w:lineRule="exact"/>
              <w:ind w:left="260" w:firstLine="0"/>
              <w:jc w:val="left"/>
            </w:pPr>
            <w:r>
              <w:t>0,5</w:t>
            </w:r>
          </w:p>
        </w:tc>
        <w:tc>
          <w:tcPr>
            <w:tcW w:w="1018" w:type="dxa"/>
            <w:tcBorders>
              <w:top w:val="single" w:sz="4" w:space="0" w:color="auto"/>
              <w:left w:val="single" w:sz="4" w:space="0" w:color="auto"/>
              <w:bottom w:val="nil"/>
              <w:right w:val="single" w:sz="4" w:space="0" w:color="auto"/>
            </w:tcBorders>
            <w:shd w:val="clear" w:color="auto" w:fill="FFFFFF"/>
            <w:hideMark/>
          </w:tcPr>
          <w:p w:rsidR="00FF4CF4" w:rsidRDefault="00FF4CF4">
            <w:pPr>
              <w:pStyle w:val="22"/>
              <w:framePr w:w="9888" w:wrap="notBeside" w:vAnchor="text" w:hAnchor="text" w:xAlign="center" w:y="1"/>
              <w:shd w:val="clear" w:color="auto" w:fill="auto"/>
              <w:spacing w:line="288" w:lineRule="exact"/>
              <w:ind w:firstLine="0"/>
            </w:pPr>
            <w:r>
              <w:t>3</w:t>
            </w:r>
          </w:p>
        </w:tc>
      </w:tr>
      <w:tr w:rsidR="00FF4CF4" w:rsidTr="00FF4CF4">
        <w:trPr>
          <w:trHeight w:hRule="exact" w:val="331"/>
          <w:jc w:val="center"/>
        </w:trPr>
        <w:tc>
          <w:tcPr>
            <w:tcW w:w="2458" w:type="dxa"/>
            <w:tcBorders>
              <w:top w:val="single" w:sz="4" w:space="0" w:color="auto"/>
              <w:left w:val="single" w:sz="4" w:space="0" w:color="auto"/>
              <w:bottom w:val="nil"/>
              <w:right w:val="nil"/>
            </w:tcBorders>
            <w:shd w:val="clear" w:color="auto" w:fill="FFFFFF"/>
            <w:hideMark/>
          </w:tcPr>
          <w:p w:rsidR="00FF4CF4" w:rsidRDefault="00FF4CF4">
            <w:pPr>
              <w:pStyle w:val="22"/>
              <w:framePr w:w="9888" w:wrap="notBeside" w:vAnchor="text" w:hAnchor="text" w:xAlign="center" w:y="1"/>
              <w:shd w:val="clear" w:color="auto" w:fill="auto"/>
              <w:spacing w:line="288" w:lineRule="exact"/>
              <w:ind w:firstLine="0"/>
              <w:jc w:val="left"/>
            </w:pPr>
            <w:r>
              <w:t>2.Литейщики</w:t>
            </w:r>
          </w:p>
        </w:tc>
        <w:tc>
          <w:tcPr>
            <w:tcW w:w="811" w:type="dxa"/>
            <w:tcBorders>
              <w:top w:val="single" w:sz="4" w:space="0" w:color="auto"/>
              <w:left w:val="single" w:sz="4" w:space="0" w:color="auto"/>
              <w:bottom w:val="nil"/>
              <w:right w:val="nil"/>
            </w:tcBorders>
            <w:shd w:val="clear" w:color="auto" w:fill="FFFFFF"/>
          </w:tcPr>
          <w:p w:rsidR="00FF4CF4" w:rsidRDefault="00FF4CF4">
            <w:pPr>
              <w:framePr w:w="9888" w:wrap="notBeside" w:vAnchor="text" w:hAnchor="text" w:xAlign="center" w:y="1"/>
              <w:rPr>
                <w:sz w:val="10"/>
                <w:szCs w:val="10"/>
              </w:rPr>
            </w:pPr>
          </w:p>
        </w:tc>
        <w:tc>
          <w:tcPr>
            <w:tcW w:w="2299" w:type="dxa"/>
            <w:tcBorders>
              <w:top w:val="single" w:sz="4" w:space="0" w:color="auto"/>
              <w:left w:val="single" w:sz="4" w:space="0" w:color="auto"/>
              <w:bottom w:val="nil"/>
              <w:right w:val="nil"/>
            </w:tcBorders>
            <w:shd w:val="clear" w:color="auto" w:fill="FFFFFF"/>
            <w:hideMark/>
          </w:tcPr>
          <w:p w:rsidR="00FF4CF4" w:rsidRDefault="00FF4CF4">
            <w:pPr>
              <w:pStyle w:val="22"/>
              <w:framePr w:w="9888" w:wrap="notBeside" w:vAnchor="text" w:hAnchor="text" w:xAlign="center" w:y="1"/>
              <w:shd w:val="clear" w:color="auto" w:fill="auto"/>
              <w:spacing w:line="288" w:lineRule="exact"/>
              <w:ind w:firstLine="0"/>
            </w:pPr>
            <w:r>
              <w:t>0,5</w:t>
            </w:r>
          </w:p>
        </w:tc>
        <w:tc>
          <w:tcPr>
            <w:tcW w:w="826" w:type="dxa"/>
            <w:tcBorders>
              <w:top w:val="single" w:sz="4" w:space="0" w:color="auto"/>
              <w:left w:val="single" w:sz="4" w:space="0" w:color="auto"/>
              <w:bottom w:val="nil"/>
              <w:right w:val="nil"/>
            </w:tcBorders>
            <w:shd w:val="clear" w:color="auto" w:fill="FFFFFF"/>
            <w:hideMark/>
          </w:tcPr>
          <w:p w:rsidR="00FF4CF4" w:rsidRDefault="00FF4CF4">
            <w:pPr>
              <w:pStyle w:val="22"/>
              <w:framePr w:w="9888" w:wrap="notBeside" w:vAnchor="text" w:hAnchor="text" w:xAlign="center" w:y="1"/>
              <w:shd w:val="clear" w:color="auto" w:fill="auto"/>
              <w:spacing w:line="288" w:lineRule="exact"/>
              <w:ind w:left="260" w:firstLine="0"/>
              <w:jc w:val="left"/>
            </w:pPr>
            <w:r>
              <w:t>0,5</w:t>
            </w:r>
          </w:p>
        </w:tc>
        <w:tc>
          <w:tcPr>
            <w:tcW w:w="811"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888" w:wrap="notBeside" w:vAnchor="text" w:hAnchor="text" w:xAlign="center" w:y="1"/>
              <w:shd w:val="clear" w:color="auto" w:fill="auto"/>
              <w:spacing w:line="288" w:lineRule="exact"/>
              <w:ind w:left="360" w:firstLine="0"/>
              <w:jc w:val="left"/>
            </w:pPr>
            <w:r>
              <w:t>1</w:t>
            </w:r>
          </w:p>
        </w:tc>
        <w:tc>
          <w:tcPr>
            <w:tcW w:w="826" w:type="dxa"/>
            <w:tcBorders>
              <w:top w:val="single" w:sz="4" w:space="0" w:color="auto"/>
              <w:left w:val="single" w:sz="4" w:space="0" w:color="auto"/>
              <w:bottom w:val="nil"/>
              <w:right w:val="nil"/>
            </w:tcBorders>
            <w:shd w:val="clear" w:color="auto" w:fill="FFFFFF"/>
            <w:hideMark/>
          </w:tcPr>
          <w:p w:rsidR="00FF4CF4" w:rsidRDefault="00FF4CF4">
            <w:pPr>
              <w:pStyle w:val="22"/>
              <w:framePr w:w="9888" w:wrap="notBeside" w:vAnchor="text" w:hAnchor="text" w:xAlign="center" w:y="1"/>
              <w:shd w:val="clear" w:color="auto" w:fill="auto"/>
              <w:spacing w:line="288" w:lineRule="exact"/>
              <w:ind w:left="240" w:firstLine="0"/>
              <w:jc w:val="left"/>
            </w:pPr>
            <w:r>
              <w:t>0,5</w:t>
            </w:r>
          </w:p>
        </w:tc>
        <w:tc>
          <w:tcPr>
            <w:tcW w:w="840" w:type="dxa"/>
            <w:tcBorders>
              <w:top w:val="single" w:sz="4" w:space="0" w:color="auto"/>
              <w:left w:val="single" w:sz="4" w:space="0" w:color="auto"/>
              <w:bottom w:val="nil"/>
              <w:right w:val="nil"/>
            </w:tcBorders>
            <w:shd w:val="clear" w:color="auto" w:fill="FFFFFF"/>
          </w:tcPr>
          <w:p w:rsidR="00FF4CF4" w:rsidRDefault="00FF4CF4">
            <w:pPr>
              <w:framePr w:w="9888" w:wrap="notBeside" w:vAnchor="text" w:hAnchor="text" w:xAlign="center" w:y="1"/>
              <w:rPr>
                <w:sz w:val="10"/>
                <w:szCs w:val="10"/>
              </w:rPr>
            </w:pPr>
          </w:p>
        </w:tc>
        <w:tc>
          <w:tcPr>
            <w:tcW w:w="1018" w:type="dxa"/>
            <w:tcBorders>
              <w:top w:val="single" w:sz="4" w:space="0" w:color="auto"/>
              <w:left w:val="single" w:sz="4" w:space="0" w:color="auto"/>
              <w:bottom w:val="nil"/>
              <w:right w:val="single" w:sz="4" w:space="0" w:color="auto"/>
            </w:tcBorders>
            <w:shd w:val="clear" w:color="auto" w:fill="FFFFFF"/>
            <w:hideMark/>
          </w:tcPr>
          <w:p w:rsidR="00FF4CF4" w:rsidRDefault="00FF4CF4">
            <w:pPr>
              <w:pStyle w:val="22"/>
              <w:framePr w:w="9888" w:wrap="notBeside" w:vAnchor="text" w:hAnchor="text" w:xAlign="center" w:y="1"/>
              <w:shd w:val="clear" w:color="auto" w:fill="auto"/>
              <w:spacing w:line="288" w:lineRule="exact"/>
              <w:ind w:left="320" w:firstLine="0"/>
              <w:jc w:val="left"/>
            </w:pPr>
            <w:r>
              <w:t>2,5</w:t>
            </w:r>
          </w:p>
        </w:tc>
      </w:tr>
      <w:tr w:rsidR="00FF4CF4" w:rsidTr="00FF4CF4">
        <w:trPr>
          <w:trHeight w:hRule="exact" w:val="331"/>
          <w:jc w:val="center"/>
        </w:trPr>
        <w:tc>
          <w:tcPr>
            <w:tcW w:w="2458"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888" w:wrap="notBeside" w:vAnchor="text" w:hAnchor="text" w:xAlign="center" w:y="1"/>
              <w:shd w:val="clear" w:color="auto" w:fill="auto"/>
              <w:spacing w:line="288" w:lineRule="exact"/>
              <w:ind w:firstLine="0"/>
              <w:jc w:val="left"/>
            </w:pPr>
            <w:r>
              <w:t>3.Фрезеровщики</w:t>
            </w:r>
          </w:p>
        </w:tc>
        <w:tc>
          <w:tcPr>
            <w:tcW w:w="811" w:type="dxa"/>
            <w:tcBorders>
              <w:top w:val="single" w:sz="4" w:space="0" w:color="auto"/>
              <w:left w:val="single" w:sz="4" w:space="0" w:color="auto"/>
              <w:bottom w:val="nil"/>
              <w:right w:val="nil"/>
            </w:tcBorders>
            <w:shd w:val="clear" w:color="auto" w:fill="FFFFFF"/>
          </w:tcPr>
          <w:p w:rsidR="00FF4CF4" w:rsidRDefault="00FF4CF4">
            <w:pPr>
              <w:framePr w:w="9888" w:wrap="notBeside" w:vAnchor="text" w:hAnchor="text" w:xAlign="center" w:y="1"/>
              <w:rPr>
                <w:sz w:val="10"/>
                <w:szCs w:val="10"/>
              </w:rPr>
            </w:pPr>
          </w:p>
        </w:tc>
        <w:tc>
          <w:tcPr>
            <w:tcW w:w="2299"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888" w:wrap="notBeside" w:vAnchor="text" w:hAnchor="text" w:xAlign="center" w:y="1"/>
              <w:shd w:val="clear" w:color="auto" w:fill="auto"/>
              <w:spacing w:line="288" w:lineRule="exact"/>
              <w:ind w:firstLine="0"/>
            </w:pPr>
            <w:r>
              <w:t>0,5</w:t>
            </w:r>
          </w:p>
        </w:tc>
        <w:tc>
          <w:tcPr>
            <w:tcW w:w="826"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888" w:wrap="notBeside" w:vAnchor="text" w:hAnchor="text" w:xAlign="center" w:y="1"/>
              <w:shd w:val="clear" w:color="auto" w:fill="auto"/>
              <w:spacing w:line="288" w:lineRule="exact"/>
              <w:ind w:left="260" w:firstLine="0"/>
              <w:jc w:val="left"/>
            </w:pPr>
            <w:r>
              <w:t>0,5</w:t>
            </w:r>
          </w:p>
        </w:tc>
        <w:tc>
          <w:tcPr>
            <w:tcW w:w="811"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888" w:wrap="notBeside" w:vAnchor="text" w:hAnchor="text" w:xAlign="center" w:y="1"/>
              <w:shd w:val="clear" w:color="auto" w:fill="auto"/>
              <w:spacing w:line="288" w:lineRule="exact"/>
              <w:ind w:left="360" w:firstLine="0"/>
              <w:jc w:val="left"/>
            </w:pPr>
            <w:r>
              <w:t>1</w:t>
            </w:r>
          </w:p>
        </w:tc>
        <w:tc>
          <w:tcPr>
            <w:tcW w:w="826"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888" w:wrap="notBeside" w:vAnchor="text" w:hAnchor="text" w:xAlign="center" w:y="1"/>
              <w:shd w:val="clear" w:color="auto" w:fill="auto"/>
              <w:spacing w:line="288" w:lineRule="exact"/>
              <w:ind w:left="240" w:firstLine="0"/>
              <w:jc w:val="left"/>
            </w:pPr>
            <w:r>
              <w:t>0,5</w:t>
            </w:r>
          </w:p>
        </w:tc>
        <w:tc>
          <w:tcPr>
            <w:tcW w:w="840"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888" w:wrap="notBeside" w:vAnchor="text" w:hAnchor="text" w:xAlign="center" w:y="1"/>
              <w:shd w:val="clear" w:color="auto" w:fill="auto"/>
              <w:spacing w:line="288" w:lineRule="exact"/>
              <w:ind w:left="260" w:firstLine="0"/>
              <w:jc w:val="left"/>
            </w:pPr>
            <w:r>
              <w:t>0,5</w:t>
            </w:r>
          </w:p>
        </w:tc>
        <w:tc>
          <w:tcPr>
            <w:tcW w:w="1018" w:type="dxa"/>
            <w:tcBorders>
              <w:top w:val="single" w:sz="4" w:space="0" w:color="auto"/>
              <w:left w:val="single" w:sz="4" w:space="0" w:color="auto"/>
              <w:bottom w:val="nil"/>
              <w:right w:val="single" w:sz="4" w:space="0" w:color="auto"/>
            </w:tcBorders>
            <w:shd w:val="clear" w:color="auto" w:fill="FFFFFF"/>
            <w:vAlign w:val="bottom"/>
            <w:hideMark/>
          </w:tcPr>
          <w:p w:rsidR="00FF4CF4" w:rsidRDefault="00FF4CF4">
            <w:pPr>
              <w:pStyle w:val="22"/>
              <w:framePr w:w="9888" w:wrap="notBeside" w:vAnchor="text" w:hAnchor="text" w:xAlign="center" w:y="1"/>
              <w:shd w:val="clear" w:color="auto" w:fill="auto"/>
              <w:spacing w:line="288" w:lineRule="exact"/>
              <w:ind w:firstLine="0"/>
            </w:pPr>
            <w:r>
              <w:t>3</w:t>
            </w:r>
          </w:p>
        </w:tc>
      </w:tr>
      <w:tr w:rsidR="00FF4CF4" w:rsidTr="00FF4CF4">
        <w:trPr>
          <w:trHeight w:hRule="exact" w:val="331"/>
          <w:jc w:val="center"/>
        </w:trPr>
        <w:tc>
          <w:tcPr>
            <w:tcW w:w="2458"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888" w:wrap="notBeside" w:vAnchor="text" w:hAnchor="text" w:xAlign="center" w:y="1"/>
              <w:shd w:val="clear" w:color="auto" w:fill="auto"/>
              <w:spacing w:line="288" w:lineRule="exact"/>
              <w:ind w:firstLine="0"/>
              <w:jc w:val="left"/>
            </w:pPr>
            <w:r>
              <w:t>4.Токари</w:t>
            </w:r>
          </w:p>
        </w:tc>
        <w:tc>
          <w:tcPr>
            <w:tcW w:w="811"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888" w:wrap="notBeside" w:vAnchor="text" w:hAnchor="text" w:xAlign="center" w:y="1"/>
              <w:shd w:val="clear" w:color="auto" w:fill="auto"/>
              <w:spacing w:line="288" w:lineRule="exact"/>
              <w:ind w:left="240" w:firstLine="0"/>
              <w:jc w:val="left"/>
            </w:pPr>
            <w:r>
              <w:t>0,5</w:t>
            </w:r>
          </w:p>
        </w:tc>
        <w:tc>
          <w:tcPr>
            <w:tcW w:w="2299"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888" w:wrap="notBeside" w:vAnchor="text" w:hAnchor="text" w:xAlign="center" w:y="1"/>
              <w:shd w:val="clear" w:color="auto" w:fill="auto"/>
              <w:spacing w:line="288" w:lineRule="exact"/>
              <w:ind w:firstLine="0"/>
            </w:pPr>
            <w:r>
              <w:t>0,5</w:t>
            </w:r>
          </w:p>
        </w:tc>
        <w:tc>
          <w:tcPr>
            <w:tcW w:w="826" w:type="dxa"/>
            <w:tcBorders>
              <w:top w:val="single" w:sz="4" w:space="0" w:color="auto"/>
              <w:left w:val="single" w:sz="4" w:space="0" w:color="auto"/>
              <w:bottom w:val="nil"/>
              <w:right w:val="nil"/>
            </w:tcBorders>
            <w:shd w:val="clear" w:color="auto" w:fill="FFFFFF"/>
          </w:tcPr>
          <w:p w:rsidR="00FF4CF4" w:rsidRDefault="00FF4CF4">
            <w:pPr>
              <w:framePr w:w="9888" w:wrap="notBeside" w:vAnchor="text" w:hAnchor="text" w:xAlign="center" w:y="1"/>
              <w:rPr>
                <w:sz w:val="10"/>
                <w:szCs w:val="10"/>
              </w:rPr>
            </w:pPr>
          </w:p>
        </w:tc>
        <w:tc>
          <w:tcPr>
            <w:tcW w:w="811"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888" w:wrap="notBeside" w:vAnchor="text" w:hAnchor="text" w:xAlign="center" w:y="1"/>
              <w:shd w:val="clear" w:color="auto" w:fill="auto"/>
              <w:spacing w:line="288" w:lineRule="exact"/>
              <w:ind w:left="360" w:firstLine="0"/>
              <w:jc w:val="left"/>
            </w:pPr>
            <w:r>
              <w:t>1</w:t>
            </w:r>
          </w:p>
        </w:tc>
        <w:tc>
          <w:tcPr>
            <w:tcW w:w="826"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888" w:wrap="notBeside" w:vAnchor="text" w:hAnchor="text" w:xAlign="center" w:y="1"/>
              <w:shd w:val="clear" w:color="auto" w:fill="auto"/>
              <w:spacing w:line="288" w:lineRule="exact"/>
              <w:ind w:left="240" w:firstLine="0"/>
              <w:jc w:val="left"/>
            </w:pPr>
            <w:r>
              <w:t>0,5</w:t>
            </w:r>
          </w:p>
        </w:tc>
        <w:tc>
          <w:tcPr>
            <w:tcW w:w="840" w:type="dxa"/>
            <w:tcBorders>
              <w:top w:val="single" w:sz="4" w:space="0" w:color="auto"/>
              <w:left w:val="single" w:sz="4" w:space="0" w:color="auto"/>
              <w:bottom w:val="nil"/>
              <w:right w:val="nil"/>
            </w:tcBorders>
            <w:shd w:val="clear" w:color="auto" w:fill="FFFFFF"/>
          </w:tcPr>
          <w:p w:rsidR="00FF4CF4" w:rsidRDefault="00FF4CF4">
            <w:pPr>
              <w:framePr w:w="9888" w:wrap="notBeside" w:vAnchor="text" w:hAnchor="text" w:xAlign="center" w:y="1"/>
              <w:rPr>
                <w:sz w:val="10"/>
                <w:szCs w:val="10"/>
              </w:rPr>
            </w:pPr>
          </w:p>
        </w:tc>
        <w:tc>
          <w:tcPr>
            <w:tcW w:w="1018" w:type="dxa"/>
            <w:tcBorders>
              <w:top w:val="single" w:sz="4" w:space="0" w:color="auto"/>
              <w:left w:val="single" w:sz="4" w:space="0" w:color="auto"/>
              <w:bottom w:val="nil"/>
              <w:right w:val="single" w:sz="4" w:space="0" w:color="auto"/>
            </w:tcBorders>
            <w:shd w:val="clear" w:color="auto" w:fill="FFFFFF"/>
            <w:vAlign w:val="bottom"/>
            <w:hideMark/>
          </w:tcPr>
          <w:p w:rsidR="00FF4CF4" w:rsidRDefault="00FF4CF4">
            <w:pPr>
              <w:pStyle w:val="22"/>
              <w:framePr w:w="9888" w:wrap="notBeside" w:vAnchor="text" w:hAnchor="text" w:xAlign="center" w:y="1"/>
              <w:shd w:val="clear" w:color="auto" w:fill="auto"/>
              <w:spacing w:line="288" w:lineRule="exact"/>
              <w:ind w:left="320" w:firstLine="0"/>
              <w:jc w:val="left"/>
            </w:pPr>
            <w:r>
              <w:t>2,5</w:t>
            </w:r>
          </w:p>
        </w:tc>
      </w:tr>
      <w:tr w:rsidR="00FF4CF4" w:rsidTr="00FF4CF4">
        <w:trPr>
          <w:trHeight w:hRule="exact" w:val="331"/>
          <w:jc w:val="center"/>
        </w:trPr>
        <w:tc>
          <w:tcPr>
            <w:tcW w:w="2458"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888" w:wrap="notBeside" w:vAnchor="text" w:hAnchor="text" w:xAlign="center" w:y="1"/>
              <w:shd w:val="clear" w:color="auto" w:fill="auto"/>
              <w:spacing w:line="288" w:lineRule="exact"/>
              <w:ind w:firstLine="0"/>
              <w:jc w:val="left"/>
            </w:pPr>
            <w:r>
              <w:t>5.Сварщики</w:t>
            </w:r>
          </w:p>
        </w:tc>
        <w:tc>
          <w:tcPr>
            <w:tcW w:w="811"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888" w:wrap="notBeside" w:vAnchor="text" w:hAnchor="text" w:xAlign="center" w:y="1"/>
              <w:shd w:val="clear" w:color="auto" w:fill="auto"/>
              <w:spacing w:line="288" w:lineRule="exact"/>
              <w:ind w:left="240" w:firstLine="0"/>
              <w:jc w:val="left"/>
            </w:pPr>
            <w:r>
              <w:t>0,5</w:t>
            </w:r>
          </w:p>
        </w:tc>
        <w:tc>
          <w:tcPr>
            <w:tcW w:w="2299"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888" w:wrap="notBeside" w:vAnchor="text" w:hAnchor="text" w:xAlign="center" w:y="1"/>
              <w:shd w:val="clear" w:color="auto" w:fill="auto"/>
              <w:spacing w:line="288" w:lineRule="exact"/>
              <w:ind w:firstLine="0"/>
            </w:pPr>
            <w:r>
              <w:t>0,5</w:t>
            </w:r>
          </w:p>
        </w:tc>
        <w:tc>
          <w:tcPr>
            <w:tcW w:w="826" w:type="dxa"/>
            <w:tcBorders>
              <w:top w:val="single" w:sz="4" w:space="0" w:color="auto"/>
              <w:left w:val="single" w:sz="4" w:space="0" w:color="auto"/>
              <w:bottom w:val="nil"/>
              <w:right w:val="nil"/>
            </w:tcBorders>
            <w:shd w:val="clear" w:color="auto" w:fill="FFFFFF"/>
          </w:tcPr>
          <w:p w:rsidR="00FF4CF4" w:rsidRDefault="00FF4CF4">
            <w:pPr>
              <w:framePr w:w="9888" w:wrap="notBeside" w:vAnchor="text" w:hAnchor="text" w:xAlign="center" w:y="1"/>
              <w:rPr>
                <w:sz w:val="10"/>
                <w:szCs w:val="10"/>
              </w:rPr>
            </w:pPr>
          </w:p>
        </w:tc>
        <w:tc>
          <w:tcPr>
            <w:tcW w:w="811"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888" w:wrap="notBeside" w:vAnchor="text" w:hAnchor="text" w:xAlign="center" w:y="1"/>
              <w:shd w:val="clear" w:color="auto" w:fill="auto"/>
              <w:spacing w:line="288" w:lineRule="exact"/>
              <w:ind w:left="360" w:firstLine="0"/>
              <w:jc w:val="left"/>
            </w:pPr>
            <w:r>
              <w:t>1</w:t>
            </w:r>
          </w:p>
        </w:tc>
        <w:tc>
          <w:tcPr>
            <w:tcW w:w="826"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888" w:wrap="notBeside" w:vAnchor="text" w:hAnchor="text" w:xAlign="center" w:y="1"/>
              <w:shd w:val="clear" w:color="auto" w:fill="auto"/>
              <w:spacing w:line="288" w:lineRule="exact"/>
              <w:ind w:left="240" w:firstLine="0"/>
              <w:jc w:val="left"/>
            </w:pPr>
            <w:r>
              <w:t>0,5</w:t>
            </w:r>
          </w:p>
        </w:tc>
        <w:tc>
          <w:tcPr>
            <w:tcW w:w="840" w:type="dxa"/>
            <w:tcBorders>
              <w:top w:val="single" w:sz="4" w:space="0" w:color="auto"/>
              <w:left w:val="single" w:sz="4" w:space="0" w:color="auto"/>
              <w:bottom w:val="nil"/>
              <w:right w:val="nil"/>
            </w:tcBorders>
            <w:shd w:val="clear" w:color="auto" w:fill="FFFFFF"/>
          </w:tcPr>
          <w:p w:rsidR="00FF4CF4" w:rsidRDefault="00FF4CF4">
            <w:pPr>
              <w:framePr w:w="9888" w:wrap="notBeside" w:vAnchor="text" w:hAnchor="text" w:xAlign="center" w:y="1"/>
              <w:rPr>
                <w:sz w:val="10"/>
                <w:szCs w:val="10"/>
              </w:rPr>
            </w:pPr>
          </w:p>
        </w:tc>
        <w:tc>
          <w:tcPr>
            <w:tcW w:w="1018" w:type="dxa"/>
            <w:tcBorders>
              <w:top w:val="single" w:sz="4" w:space="0" w:color="auto"/>
              <w:left w:val="single" w:sz="4" w:space="0" w:color="auto"/>
              <w:bottom w:val="nil"/>
              <w:right w:val="single" w:sz="4" w:space="0" w:color="auto"/>
            </w:tcBorders>
            <w:shd w:val="clear" w:color="auto" w:fill="FFFFFF"/>
            <w:vAlign w:val="bottom"/>
            <w:hideMark/>
          </w:tcPr>
          <w:p w:rsidR="00FF4CF4" w:rsidRDefault="00FF4CF4">
            <w:pPr>
              <w:pStyle w:val="22"/>
              <w:framePr w:w="9888" w:wrap="notBeside" w:vAnchor="text" w:hAnchor="text" w:xAlign="center" w:y="1"/>
              <w:shd w:val="clear" w:color="auto" w:fill="auto"/>
              <w:spacing w:line="288" w:lineRule="exact"/>
              <w:ind w:left="320" w:firstLine="0"/>
              <w:jc w:val="left"/>
            </w:pPr>
            <w:r>
              <w:t>2,5</w:t>
            </w:r>
          </w:p>
        </w:tc>
      </w:tr>
      <w:tr w:rsidR="00FF4CF4" w:rsidTr="00FF4CF4">
        <w:trPr>
          <w:trHeight w:hRule="exact" w:val="341"/>
          <w:jc w:val="center"/>
        </w:trPr>
        <w:tc>
          <w:tcPr>
            <w:tcW w:w="2458" w:type="dxa"/>
            <w:tcBorders>
              <w:top w:val="single" w:sz="4" w:space="0" w:color="auto"/>
              <w:left w:val="single" w:sz="4" w:space="0" w:color="auto"/>
              <w:bottom w:val="single" w:sz="4" w:space="0" w:color="auto"/>
              <w:right w:val="nil"/>
            </w:tcBorders>
            <w:shd w:val="clear" w:color="auto" w:fill="FFFFFF"/>
            <w:hideMark/>
          </w:tcPr>
          <w:p w:rsidR="00FF4CF4" w:rsidRDefault="00FF4CF4">
            <w:pPr>
              <w:pStyle w:val="22"/>
              <w:framePr w:w="9888" w:wrap="notBeside" w:vAnchor="text" w:hAnchor="text" w:xAlign="center" w:y="1"/>
              <w:shd w:val="clear" w:color="auto" w:fill="auto"/>
              <w:spacing w:line="288" w:lineRule="exact"/>
              <w:ind w:firstLine="0"/>
              <w:jc w:val="left"/>
            </w:pPr>
            <w:r>
              <w:t>Итого</w:t>
            </w:r>
          </w:p>
        </w:tc>
        <w:tc>
          <w:tcPr>
            <w:tcW w:w="811" w:type="dxa"/>
            <w:tcBorders>
              <w:top w:val="single" w:sz="4" w:space="0" w:color="auto"/>
              <w:left w:val="single" w:sz="4" w:space="0" w:color="auto"/>
              <w:bottom w:val="single" w:sz="4" w:space="0" w:color="auto"/>
              <w:right w:val="nil"/>
            </w:tcBorders>
            <w:shd w:val="clear" w:color="auto" w:fill="FFFFFF"/>
            <w:vAlign w:val="bottom"/>
            <w:hideMark/>
          </w:tcPr>
          <w:p w:rsidR="00FF4CF4" w:rsidRDefault="00FF4CF4">
            <w:pPr>
              <w:pStyle w:val="22"/>
              <w:framePr w:w="9888" w:wrap="notBeside" w:vAnchor="text" w:hAnchor="text" w:xAlign="center" w:y="1"/>
              <w:shd w:val="clear" w:color="auto" w:fill="auto"/>
              <w:spacing w:line="288" w:lineRule="exact"/>
              <w:ind w:left="380" w:firstLine="0"/>
              <w:jc w:val="left"/>
            </w:pPr>
            <w:r>
              <w:t>1</w:t>
            </w:r>
          </w:p>
        </w:tc>
        <w:tc>
          <w:tcPr>
            <w:tcW w:w="2299" w:type="dxa"/>
            <w:tcBorders>
              <w:top w:val="single" w:sz="4" w:space="0" w:color="auto"/>
              <w:left w:val="single" w:sz="4" w:space="0" w:color="auto"/>
              <w:bottom w:val="single" w:sz="4" w:space="0" w:color="auto"/>
              <w:right w:val="nil"/>
            </w:tcBorders>
            <w:shd w:val="clear" w:color="auto" w:fill="FFFFFF"/>
            <w:hideMark/>
          </w:tcPr>
          <w:p w:rsidR="00FF4CF4" w:rsidRDefault="00FF4CF4">
            <w:pPr>
              <w:pStyle w:val="22"/>
              <w:framePr w:w="9888" w:wrap="notBeside" w:vAnchor="text" w:hAnchor="text" w:xAlign="center" w:y="1"/>
              <w:shd w:val="clear" w:color="auto" w:fill="auto"/>
              <w:spacing w:line="288" w:lineRule="exact"/>
              <w:ind w:firstLine="0"/>
            </w:pPr>
            <w:r>
              <w:t>3</w:t>
            </w:r>
          </w:p>
        </w:tc>
        <w:tc>
          <w:tcPr>
            <w:tcW w:w="826" w:type="dxa"/>
            <w:tcBorders>
              <w:top w:val="single" w:sz="4" w:space="0" w:color="auto"/>
              <w:left w:val="single" w:sz="4" w:space="0" w:color="auto"/>
              <w:bottom w:val="single" w:sz="4" w:space="0" w:color="auto"/>
              <w:right w:val="nil"/>
            </w:tcBorders>
            <w:shd w:val="clear" w:color="auto" w:fill="FFFFFF"/>
            <w:hideMark/>
          </w:tcPr>
          <w:p w:rsidR="00FF4CF4" w:rsidRDefault="00FF4CF4">
            <w:pPr>
              <w:pStyle w:val="22"/>
              <w:framePr w:w="9888" w:wrap="notBeside" w:vAnchor="text" w:hAnchor="text" w:xAlign="center" w:y="1"/>
              <w:shd w:val="clear" w:color="auto" w:fill="auto"/>
              <w:spacing w:line="288" w:lineRule="exact"/>
              <w:ind w:left="260" w:firstLine="0"/>
              <w:jc w:val="left"/>
            </w:pPr>
            <w:r>
              <w:t>1,5</w:t>
            </w:r>
          </w:p>
        </w:tc>
        <w:tc>
          <w:tcPr>
            <w:tcW w:w="811" w:type="dxa"/>
            <w:tcBorders>
              <w:top w:val="single" w:sz="4" w:space="0" w:color="auto"/>
              <w:left w:val="single" w:sz="4" w:space="0" w:color="auto"/>
              <w:bottom w:val="single" w:sz="4" w:space="0" w:color="auto"/>
              <w:right w:val="nil"/>
            </w:tcBorders>
            <w:shd w:val="clear" w:color="auto" w:fill="FFFFFF"/>
            <w:hideMark/>
          </w:tcPr>
          <w:p w:rsidR="00FF4CF4" w:rsidRDefault="00FF4CF4">
            <w:pPr>
              <w:pStyle w:val="22"/>
              <w:framePr w:w="9888" w:wrap="notBeside" w:vAnchor="text" w:hAnchor="text" w:xAlign="center" w:y="1"/>
              <w:shd w:val="clear" w:color="auto" w:fill="auto"/>
              <w:spacing w:line="288" w:lineRule="exact"/>
              <w:ind w:left="360" w:firstLine="0"/>
              <w:jc w:val="left"/>
            </w:pPr>
            <w:r>
              <w:t>4</w:t>
            </w:r>
          </w:p>
        </w:tc>
        <w:tc>
          <w:tcPr>
            <w:tcW w:w="826" w:type="dxa"/>
            <w:tcBorders>
              <w:top w:val="single" w:sz="4" w:space="0" w:color="auto"/>
              <w:left w:val="single" w:sz="4" w:space="0" w:color="auto"/>
              <w:bottom w:val="single" w:sz="4" w:space="0" w:color="auto"/>
              <w:right w:val="nil"/>
            </w:tcBorders>
            <w:shd w:val="clear" w:color="auto" w:fill="FFFFFF"/>
            <w:hideMark/>
          </w:tcPr>
          <w:p w:rsidR="00FF4CF4" w:rsidRDefault="00FF4CF4">
            <w:pPr>
              <w:pStyle w:val="22"/>
              <w:framePr w:w="9888" w:wrap="notBeside" w:vAnchor="text" w:hAnchor="text" w:xAlign="center" w:y="1"/>
              <w:shd w:val="clear" w:color="auto" w:fill="auto"/>
              <w:spacing w:line="288" w:lineRule="exact"/>
              <w:ind w:left="360" w:firstLine="0"/>
              <w:jc w:val="left"/>
            </w:pPr>
            <w:r>
              <w:t>3</w:t>
            </w:r>
          </w:p>
        </w:tc>
        <w:tc>
          <w:tcPr>
            <w:tcW w:w="840" w:type="dxa"/>
            <w:tcBorders>
              <w:top w:val="single" w:sz="4" w:space="0" w:color="auto"/>
              <w:left w:val="single" w:sz="4" w:space="0" w:color="auto"/>
              <w:bottom w:val="single" w:sz="4" w:space="0" w:color="auto"/>
              <w:right w:val="nil"/>
            </w:tcBorders>
            <w:shd w:val="clear" w:color="auto" w:fill="FFFFFF"/>
            <w:vAlign w:val="bottom"/>
            <w:hideMark/>
          </w:tcPr>
          <w:p w:rsidR="00FF4CF4" w:rsidRDefault="00FF4CF4">
            <w:pPr>
              <w:pStyle w:val="22"/>
              <w:framePr w:w="9888" w:wrap="notBeside" w:vAnchor="text" w:hAnchor="text" w:xAlign="center" w:y="1"/>
              <w:shd w:val="clear" w:color="auto" w:fill="auto"/>
              <w:spacing w:line="288" w:lineRule="exact"/>
              <w:ind w:right="380" w:firstLine="0"/>
              <w:jc w:val="right"/>
            </w:pPr>
            <w:r>
              <w:t>1</w:t>
            </w:r>
          </w:p>
        </w:tc>
        <w:tc>
          <w:tcPr>
            <w:tcW w:w="1018" w:type="dxa"/>
            <w:tcBorders>
              <w:top w:val="single" w:sz="4" w:space="0" w:color="auto"/>
              <w:left w:val="single" w:sz="4" w:space="0" w:color="auto"/>
              <w:bottom w:val="single" w:sz="4" w:space="0" w:color="auto"/>
              <w:right w:val="single" w:sz="4" w:space="0" w:color="auto"/>
            </w:tcBorders>
            <w:shd w:val="clear" w:color="auto" w:fill="FFFFFF"/>
            <w:hideMark/>
          </w:tcPr>
          <w:p w:rsidR="00FF4CF4" w:rsidRDefault="00FF4CF4">
            <w:pPr>
              <w:pStyle w:val="22"/>
              <w:framePr w:w="9888" w:wrap="notBeside" w:vAnchor="text" w:hAnchor="text" w:xAlign="center" w:y="1"/>
              <w:shd w:val="clear" w:color="auto" w:fill="auto"/>
              <w:spacing w:line="288" w:lineRule="exact"/>
              <w:ind w:left="320" w:firstLine="0"/>
              <w:jc w:val="left"/>
            </w:pPr>
            <w:r>
              <w:t>13,5</w:t>
            </w:r>
          </w:p>
        </w:tc>
      </w:tr>
    </w:tbl>
    <w:p w:rsidR="00FF4CF4" w:rsidRDefault="00FF4CF4" w:rsidP="00FF4CF4">
      <w:pPr>
        <w:framePr w:w="9888" w:wrap="notBeside" w:vAnchor="text" w:hAnchor="text" w:xAlign="center" w:y="1"/>
        <w:rPr>
          <w:sz w:val="2"/>
          <w:szCs w:val="2"/>
        </w:rPr>
      </w:pPr>
    </w:p>
    <w:p w:rsidR="00FF4CF4" w:rsidRDefault="00FF4CF4" w:rsidP="00FF4CF4">
      <w:pPr>
        <w:rPr>
          <w:sz w:val="2"/>
          <w:szCs w:val="2"/>
        </w:rPr>
      </w:pPr>
    </w:p>
    <w:p w:rsidR="00FF4CF4" w:rsidRDefault="00FF4CF4" w:rsidP="00FF4CF4">
      <w:pPr>
        <w:pStyle w:val="af0"/>
        <w:framePr w:w="9605" w:wrap="notBeside" w:vAnchor="text" w:hAnchor="text" w:xAlign="center" w:y="1"/>
        <w:shd w:val="clear" w:color="auto" w:fill="auto"/>
        <w:spacing w:line="288" w:lineRule="exact"/>
      </w:pPr>
      <w:r>
        <w:lastRenderedPageBreak/>
        <w:t>Таблица 3</w:t>
      </w:r>
    </w:p>
    <w:p w:rsidR="00FF4CF4" w:rsidRDefault="00FF4CF4" w:rsidP="00FF4CF4">
      <w:pPr>
        <w:pStyle w:val="af0"/>
        <w:framePr w:w="9605" w:wrap="notBeside" w:vAnchor="text" w:hAnchor="text" w:xAlign="center" w:y="1"/>
        <w:shd w:val="clear" w:color="auto" w:fill="auto"/>
        <w:spacing w:line="288" w:lineRule="exact"/>
        <w:jc w:val="left"/>
        <w:rPr>
          <w:lang w:val="ru-RU"/>
        </w:rPr>
      </w:pPr>
      <w:r>
        <w:rPr>
          <w:lang w:val="ru-RU"/>
        </w:rPr>
        <w:t>Уточненная численность рабочих по профессиям и квалификациям</w:t>
      </w:r>
    </w:p>
    <w:tbl>
      <w:tblPr>
        <w:tblOverlap w:val="never"/>
        <w:tblW w:w="0" w:type="auto"/>
        <w:jc w:val="center"/>
        <w:tblLayout w:type="fixed"/>
        <w:tblCellMar>
          <w:left w:w="10" w:type="dxa"/>
          <w:right w:w="10" w:type="dxa"/>
        </w:tblCellMar>
        <w:tblLook w:val="04A0"/>
      </w:tblPr>
      <w:tblGrid>
        <w:gridCol w:w="2669"/>
        <w:gridCol w:w="6935"/>
      </w:tblGrid>
      <w:tr w:rsidR="00FF4CF4" w:rsidTr="00FF4CF4">
        <w:trPr>
          <w:trHeight w:hRule="exact" w:val="341"/>
          <w:jc w:val="center"/>
        </w:trPr>
        <w:tc>
          <w:tcPr>
            <w:tcW w:w="2669" w:type="dxa"/>
            <w:vMerge w:val="restart"/>
            <w:tcBorders>
              <w:top w:val="single" w:sz="4" w:space="0" w:color="auto"/>
              <w:left w:val="single" w:sz="4" w:space="0" w:color="auto"/>
              <w:bottom w:val="nil"/>
              <w:right w:val="nil"/>
            </w:tcBorders>
            <w:shd w:val="clear" w:color="auto" w:fill="FFFFFF"/>
            <w:hideMark/>
          </w:tcPr>
          <w:p w:rsidR="00FF4CF4" w:rsidRDefault="00FF4CF4">
            <w:pPr>
              <w:pStyle w:val="22"/>
              <w:framePr w:w="9605" w:wrap="notBeside" w:vAnchor="text" w:hAnchor="text" w:xAlign="center" w:y="1"/>
              <w:shd w:val="clear" w:color="auto" w:fill="auto"/>
              <w:spacing w:line="288" w:lineRule="exact"/>
              <w:ind w:firstLine="0"/>
              <w:jc w:val="left"/>
            </w:pPr>
            <w:r>
              <w:t>Специальность</w:t>
            </w:r>
          </w:p>
        </w:tc>
        <w:tc>
          <w:tcPr>
            <w:tcW w:w="6935" w:type="dxa"/>
            <w:tcBorders>
              <w:top w:val="single" w:sz="4" w:space="0" w:color="auto"/>
              <w:left w:val="single" w:sz="4" w:space="0" w:color="auto"/>
              <w:bottom w:val="nil"/>
              <w:right w:val="single" w:sz="4" w:space="0" w:color="auto"/>
            </w:tcBorders>
            <w:shd w:val="clear" w:color="auto" w:fill="FFFFFF"/>
            <w:vAlign w:val="bottom"/>
            <w:hideMark/>
          </w:tcPr>
          <w:p w:rsidR="00FF4CF4" w:rsidRDefault="00FF4CF4">
            <w:pPr>
              <w:pStyle w:val="22"/>
              <w:framePr w:w="9605" w:wrap="notBeside" w:vAnchor="text" w:hAnchor="text" w:xAlign="center" w:y="1"/>
              <w:shd w:val="clear" w:color="auto" w:fill="auto"/>
              <w:spacing w:line="288" w:lineRule="exact"/>
              <w:ind w:firstLine="0"/>
              <w:rPr>
                <w:lang w:val="ru-RU"/>
              </w:rPr>
            </w:pPr>
            <w:r>
              <w:rPr>
                <w:lang w:val="ru-RU"/>
              </w:rPr>
              <w:t>Численность рабочих по разрядам, чел.</w:t>
            </w:r>
          </w:p>
        </w:tc>
      </w:tr>
    </w:tbl>
    <w:tbl>
      <w:tblPr>
        <w:tblOverlap w:val="never"/>
        <w:tblW w:w="0" w:type="auto"/>
        <w:jc w:val="center"/>
        <w:tblLayout w:type="fixed"/>
        <w:tblCellMar>
          <w:left w:w="10" w:type="dxa"/>
          <w:right w:w="10" w:type="dxa"/>
        </w:tblCellMar>
        <w:tblLook w:val="04A0"/>
      </w:tblPr>
      <w:tblGrid>
        <w:gridCol w:w="2669"/>
        <w:gridCol w:w="946"/>
        <w:gridCol w:w="979"/>
        <w:gridCol w:w="989"/>
        <w:gridCol w:w="974"/>
        <w:gridCol w:w="979"/>
        <w:gridCol w:w="974"/>
        <w:gridCol w:w="1094"/>
      </w:tblGrid>
      <w:tr w:rsidR="00FF4CF4" w:rsidTr="00FF4CF4">
        <w:trPr>
          <w:trHeight w:hRule="exact" w:val="326"/>
          <w:jc w:val="center"/>
        </w:trPr>
        <w:tc>
          <w:tcPr>
            <w:tcW w:w="2669" w:type="dxa"/>
            <w:vMerge/>
            <w:tcBorders>
              <w:top w:val="single" w:sz="4" w:space="0" w:color="auto"/>
              <w:left w:val="single" w:sz="4" w:space="0" w:color="auto"/>
              <w:bottom w:val="nil"/>
              <w:right w:val="nil"/>
            </w:tcBorders>
            <w:vAlign w:val="center"/>
            <w:hideMark/>
          </w:tcPr>
          <w:p w:rsidR="00FF4CF4" w:rsidRDefault="00FF4CF4">
            <w:pPr>
              <w:spacing w:after="0" w:line="240" w:lineRule="auto"/>
              <w:rPr>
                <w:rFonts w:ascii="Times New Roman" w:eastAsia="Times New Roman" w:hAnsi="Times New Roman" w:cs="Times New Roman"/>
                <w:sz w:val="26"/>
                <w:szCs w:val="26"/>
              </w:rPr>
            </w:pPr>
          </w:p>
        </w:tc>
        <w:tc>
          <w:tcPr>
            <w:tcW w:w="946" w:type="dxa"/>
            <w:tcBorders>
              <w:top w:val="single" w:sz="4" w:space="0" w:color="auto"/>
              <w:left w:val="single" w:sz="4" w:space="0" w:color="auto"/>
              <w:bottom w:val="nil"/>
              <w:right w:val="nil"/>
            </w:tcBorders>
            <w:shd w:val="clear" w:color="auto" w:fill="FFFFFF"/>
            <w:hideMark/>
          </w:tcPr>
          <w:p w:rsidR="00FF4CF4" w:rsidRDefault="00FF4CF4">
            <w:pPr>
              <w:pStyle w:val="22"/>
              <w:framePr w:w="9605" w:wrap="notBeside" w:vAnchor="text" w:hAnchor="text" w:xAlign="center" w:y="1"/>
              <w:shd w:val="clear" w:color="auto" w:fill="auto"/>
              <w:spacing w:line="288" w:lineRule="exact"/>
              <w:ind w:firstLine="0"/>
              <w:jc w:val="left"/>
            </w:pPr>
            <w:r>
              <w:t>1-й</w:t>
            </w:r>
          </w:p>
        </w:tc>
        <w:tc>
          <w:tcPr>
            <w:tcW w:w="979" w:type="dxa"/>
            <w:tcBorders>
              <w:top w:val="single" w:sz="4" w:space="0" w:color="auto"/>
              <w:left w:val="single" w:sz="4" w:space="0" w:color="auto"/>
              <w:bottom w:val="nil"/>
              <w:right w:val="nil"/>
            </w:tcBorders>
            <w:shd w:val="clear" w:color="auto" w:fill="FFFFFF"/>
            <w:hideMark/>
          </w:tcPr>
          <w:p w:rsidR="00FF4CF4" w:rsidRDefault="00FF4CF4">
            <w:pPr>
              <w:pStyle w:val="22"/>
              <w:framePr w:w="9605" w:wrap="notBeside" w:vAnchor="text" w:hAnchor="text" w:xAlign="center" w:y="1"/>
              <w:shd w:val="clear" w:color="auto" w:fill="auto"/>
              <w:spacing w:line="288" w:lineRule="exact"/>
              <w:ind w:firstLine="0"/>
              <w:jc w:val="left"/>
            </w:pPr>
            <w:r>
              <w:t>2-й</w:t>
            </w:r>
          </w:p>
        </w:tc>
        <w:tc>
          <w:tcPr>
            <w:tcW w:w="989" w:type="dxa"/>
            <w:tcBorders>
              <w:top w:val="single" w:sz="4" w:space="0" w:color="auto"/>
              <w:left w:val="single" w:sz="4" w:space="0" w:color="auto"/>
              <w:bottom w:val="nil"/>
              <w:right w:val="nil"/>
            </w:tcBorders>
            <w:shd w:val="clear" w:color="auto" w:fill="FFFFFF"/>
            <w:hideMark/>
          </w:tcPr>
          <w:p w:rsidR="00FF4CF4" w:rsidRDefault="00FF4CF4">
            <w:pPr>
              <w:pStyle w:val="22"/>
              <w:framePr w:w="9605" w:wrap="notBeside" w:vAnchor="text" w:hAnchor="text" w:xAlign="center" w:y="1"/>
              <w:shd w:val="clear" w:color="auto" w:fill="auto"/>
              <w:spacing w:line="288" w:lineRule="exact"/>
              <w:ind w:firstLine="0"/>
              <w:jc w:val="left"/>
            </w:pPr>
            <w:r>
              <w:t>3-й</w:t>
            </w:r>
          </w:p>
        </w:tc>
        <w:tc>
          <w:tcPr>
            <w:tcW w:w="974" w:type="dxa"/>
            <w:tcBorders>
              <w:top w:val="single" w:sz="4" w:space="0" w:color="auto"/>
              <w:left w:val="single" w:sz="4" w:space="0" w:color="auto"/>
              <w:bottom w:val="nil"/>
              <w:right w:val="nil"/>
            </w:tcBorders>
            <w:shd w:val="clear" w:color="auto" w:fill="FFFFFF"/>
            <w:hideMark/>
          </w:tcPr>
          <w:p w:rsidR="00FF4CF4" w:rsidRDefault="00FF4CF4">
            <w:pPr>
              <w:pStyle w:val="22"/>
              <w:framePr w:w="9605" w:wrap="notBeside" w:vAnchor="text" w:hAnchor="text" w:xAlign="center" w:y="1"/>
              <w:shd w:val="clear" w:color="auto" w:fill="auto"/>
              <w:spacing w:line="288" w:lineRule="exact"/>
              <w:ind w:firstLine="0"/>
              <w:jc w:val="left"/>
            </w:pPr>
            <w:r>
              <w:t>4-й</w:t>
            </w:r>
          </w:p>
        </w:tc>
        <w:tc>
          <w:tcPr>
            <w:tcW w:w="979" w:type="dxa"/>
            <w:tcBorders>
              <w:top w:val="single" w:sz="4" w:space="0" w:color="auto"/>
              <w:left w:val="single" w:sz="4" w:space="0" w:color="auto"/>
              <w:bottom w:val="nil"/>
              <w:right w:val="nil"/>
            </w:tcBorders>
            <w:shd w:val="clear" w:color="auto" w:fill="FFFFFF"/>
            <w:hideMark/>
          </w:tcPr>
          <w:p w:rsidR="00FF4CF4" w:rsidRDefault="00FF4CF4">
            <w:pPr>
              <w:pStyle w:val="22"/>
              <w:framePr w:w="9605" w:wrap="notBeside" w:vAnchor="text" w:hAnchor="text" w:xAlign="center" w:y="1"/>
              <w:shd w:val="clear" w:color="auto" w:fill="auto"/>
              <w:spacing w:line="288" w:lineRule="exact"/>
              <w:ind w:firstLine="0"/>
              <w:jc w:val="left"/>
            </w:pPr>
            <w:r>
              <w:t>5-й</w:t>
            </w:r>
          </w:p>
        </w:tc>
        <w:tc>
          <w:tcPr>
            <w:tcW w:w="974" w:type="dxa"/>
            <w:tcBorders>
              <w:top w:val="single" w:sz="4" w:space="0" w:color="auto"/>
              <w:left w:val="single" w:sz="4" w:space="0" w:color="auto"/>
              <w:bottom w:val="nil"/>
              <w:right w:val="nil"/>
            </w:tcBorders>
            <w:shd w:val="clear" w:color="auto" w:fill="FFFFFF"/>
            <w:hideMark/>
          </w:tcPr>
          <w:p w:rsidR="00FF4CF4" w:rsidRDefault="00FF4CF4">
            <w:pPr>
              <w:pStyle w:val="22"/>
              <w:framePr w:w="9605" w:wrap="notBeside" w:vAnchor="text" w:hAnchor="text" w:xAlign="center" w:y="1"/>
              <w:shd w:val="clear" w:color="auto" w:fill="auto"/>
              <w:spacing w:line="288" w:lineRule="exact"/>
              <w:ind w:firstLine="0"/>
              <w:jc w:val="left"/>
            </w:pPr>
            <w:r>
              <w:t>6-й</w:t>
            </w:r>
          </w:p>
        </w:tc>
        <w:tc>
          <w:tcPr>
            <w:tcW w:w="1094" w:type="dxa"/>
            <w:tcBorders>
              <w:top w:val="single" w:sz="4" w:space="0" w:color="auto"/>
              <w:left w:val="single" w:sz="4" w:space="0" w:color="auto"/>
              <w:bottom w:val="nil"/>
              <w:right w:val="single" w:sz="4" w:space="0" w:color="auto"/>
            </w:tcBorders>
            <w:shd w:val="clear" w:color="auto" w:fill="FFFFFF"/>
            <w:hideMark/>
          </w:tcPr>
          <w:p w:rsidR="00FF4CF4" w:rsidRDefault="00FF4CF4">
            <w:pPr>
              <w:pStyle w:val="22"/>
              <w:framePr w:w="9605" w:wrap="notBeside" w:vAnchor="text" w:hAnchor="text" w:xAlign="center" w:y="1"/>
              <w:shd w:val="clear" w:color="auto" w:fill="auto"/>
              <w:spacing w:line="288" w:lineRule="exact"/>
              <w:ind w:left="180" w:firstLine="0"/>
              <w:jc w:val="left"/>
            </w:pPr>
            <w:r>
              <w:t>Итого</w:t>
            </w:r>
          </w:p>
        </w:tc>
      </w:tr>
    </w:tbl>
    <w:tbl>
      <w:tblPr>
        <w:tblOverlap w:val="never"/>
        <w:tblW w:w="0" w:type="auto"/>
        <w:jc w:val="center"/>
        <w:tblLayout w:type="fixed"/>
        <w:tblCellMar>
          <w:left w:w="10" w:type="dxa"/>
          <w:right w:w="10" w:type="dxa"/>
        </w:tblCellMar>
        <w:tblLook w:val="04A0"/>
      </w:tblPr>
      <w:tblGrid>
        <w:gridCol w:w="2669"/>
        <w:gridCol w:w="946"/>
        <w:gridCol w:w="979"/>
        <w:gridCol w:w="989"/>
        <w:gridCol w:w="974"/>
        <w:gridCol w:w="979"/>
        <w:gridCol w:w="974"/>
        <w:gridCol w:w="1094"/>
      </w:tblGrid>
      <w:tr w:rsidR="00FF4CF4" w:rsidTr="00FF4CF4">
        <w:trPr>
          <w:trHeight w:hRule="exact" w:val="331"/>
          <w:jc w:val="center"/>
        </w:trPr>
        <w:tc>
          <w:tcPr>
            <w:tcW w:w="2669"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605" w:wrap="notBeside" w:vAnchor="text" w:hAnchor="text" w:xAlign="center" w:y="1"/>
              <w:shd w:val="clear" w:color="auto" w:fill="auto"/>
              <w:spacing w:line="288" w:lineRule="exact"/>
              <w:ind w:firstLine="0"/>
              <w:jc w:val="left"/>
            </w:pPr>
            <w:r>
              <w:t>1.Сверловщики</w:t>
            </w:r>
          </w:p>
        </w:tc>
        <w:tc>
          <w:tcPr>
            <w:tcW w:w="946" w:type="dxa"/>
            <w:tcBorders>
              <w:top w:val="single" w:sz="4" w:space="0" w:color="auto"/>
              <w:left w:val="single" w:sz="4" w:space="0" w:color="auto"/>
              <w:bottom w:val="nil"/>
              <w:right w:val="nil"/>
            </w:tcBorders>
            <w:shd w:val="clear" w:color="auto" w:fill="FFFFFF"/>
          </w:tcPr>
          <w:p w:rsidR="00FF4CF4" w:rsidRDefault="00FF4CF4">
            <w:pPr>
              <w:framePr w:w="9605" w:wrap="notBeside" w:vAnchor="text" w:hAnchor="text" w:xAlign="center" w:y="1"/>
              <w:rPr>
                <w:sz w:val="10"/>
                <w:szCs w:val="10"/>
              </w:rPr>
            </w:pPr>
          </w:p>
        </w:tc>
        <w:tc>
          <w:tcPr>
            <w:tcW w:w="979"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605" w:wrap="notBeside" w:vAnchor="text" w:hAnchor="text" w:xAlign="center" w:y="1"/>
              <w:shd w:val="clear" w:color="auto" w:fill="auto"/>
              <w:spacing w:line="288" w:lineRule="exact"/>
              <w:ind w:firstLine="0"/>
            </w:pPr>
            <w:r>
              <w:t>1</w:t>
            </w:r>
          </w:p>
        </w:tc>
        <w:tc>
          <w:tcPr>
            <w:tcW w:w="989" w:type="dxa"/>
            <w:tcBorders>
              <w:top w:val="single" w:sz="4" w:space="0" w:color="auto"/>
              <w:left w:val="single" w:sz="4" w:space="0" w:color="auto"/>
              <w:bottom w:val="nil"/>
              <w:right w:val="nil"/>
            </w:tcBorders>
            <w:shd w:val="clear" w:color="auto" w:fill="FFFFFF"/>
          </w:tcPr>
          <w:p w:rsidR="00FF4CF4" w:rsidRDefault="00FF4CF4">
            <w:pPr>
              <w:framePr w:w="9605" w:wrap="notBeside" w:vAnchor="text" w:hAnchor="text" w:xAlign="center" w:y="1"/>
              <w:rPr>
                <w:sz w:val="10"/>
                <w:szCs w:val="10"/>
              </w:rPr>
            </w:pPr>
          </w:p>
        </w:tc>
        <w:tc>
          <w:tcPr>
            <w:tcW w:w="974" w:type="dxa"/>
            <w:tcBorders>
              <w:top w:val="single" w:sz="4" w:space="0" w:color="auto"/>
              <w:left w:val="single" w:sz="4" w:space="0" w:color="auto"/>
              <w:bottom w:val="nil"/>
              <w:right w:val="nil"/>
            </w:tcBorders>
            <w:shd w:val="clear" w:color="auto" w:fill="FFFFFF"/>
          </w:tcPr>
          <w:p w:rsidR="00FF4CF4" w:rsidRDefault="00FF4CF4">
            <w:pPr>
              <w:framePr w:w="9605" w:wrap="notBeside" w:vAnchor="text" w:hAnchor="text" w:xAlign="center" w:y="1"/>
              <w:rPr>
                <w:sz w:val="10"/>
                <w:szCs w:val="10"/>
              </w:rPr>
            </w:pPr>
          </w:p>
        </w:tc>
        <w:tc>
          <w:tcPr>
            <w:tcW w:w="979"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605" w:wrap="notBeside" w:vAnchor="text" w:hAnchor="text" w:xAlign="center" w:y="1"/>
              <w:shd w:val="clear" w:color="auto" w:fill="auto"/>
              <w:spacing w:line="288" w:lineRule="exact"/>
              <w:ind w:firstLine="0"/>
            </w:pPr>
            <w:r>
              <w:t>1</w:t>
            </w:r>
          </w:p>
        </w:tc>
        <w:tc>
          <w:tcPr>
            <w:tcW w:w="974"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605" w:wrap="notBeside" w:vAnchor="text" w:hAnchor="text" w:xAlign="center" w:y="1"/>
              <w:shd w:val="clear" w:color="auto" w:fill="auto"/>
              <w:spacing w:line="288" w:lineRule="exact"/>
              <w:ind w:firstLine="0"/>
            </w:pPr>
            <w:r>
              <w:t>1</w:t>
            </w:r>
          </w:p>
        </w:tc>
        <w:tc>
          <w:tcPr>
            <w:tcW w:w="1094" w:type="dxa"/>
            <w:tcBorders>
              <w:top w:val="single" w:sz="4" w:space="0" w:color="auto"/>
              <w:left w:val="single" w:sz="4" w:space="0" w:color="auto"/>
              <w:bottom w:val="nil"/>
              <w:right w:val="single" w:sz="4" w:space="0" w:color="auto"/>
            </w:tcBorders>
            <w:shd w:val="clear" w:color="auto" w:fill="FFFFFF"/>
            <w:hideMark/>
          </w:tcPr>
          <w:p w:rsidR="00FF4CF4" w:rsidRDefault="00FF4CF4">
            <w:pPr>
              <w:pStyle w:val="22"/>
              <w:framePr w:w="9605" w:wrap="notBeside" w:vAnchor="text" w:hAnchor="text" w:xAlign="center" w:y="1"/>
              <w:shd w:val="clear" w:color="auto" w:fill="auto"/>
              <w:spacing w:line="288" w:lineRule="exact"/>
              <w:ind w:firstLine="0"/>
            </w:pPr>
            <w:r>
              <w:t>3</w:t>
            </w:r>
          </w:p>
        </w:tc>
      </w:tr>
      <w:tr w:rsidR="00FF4CF4" w:rsidTr="00FF4CF4">
        <w:trPr>
          <w:trHeight w:hRule="exact" w:val="331"/>
          <w:jc w:val="center"/>
        </w:trPr>
        <w:tc>
          <w:tcPr>
            <w:tcW w:w="2669" w:type="dxa"/>
            <w:tcBorders>
              <w:top w:val="single" w:sz="4" w:space="0" w:color="auto"/>
              <w:left w:val="single" w:sz="4" w:space="0" w:color="auto"/>
              <w:bottom w:val="nil"/>
              <w:right w:val="nil"/>
            </w:tcBorders>
            <w:shd w:val="clear" w:color="auto" w:fill="FFFFFF"/>
            <w:vAlign w:val="center"/>
            <w:hideMark/>
          </w:tcPr>
          <w:p w:rsidR="00FF4CF4" w:rsidRDefault="00FF4CF4">
            <w:pPr>
              <w:pStyle w:val="22"/>
              <w:framePr w:w="9605" w:wrap="notBeside" w:vAnchor="text" w:hAnchor="text" w:xAlign="center" w:y="1"/>
              <w:shd w:val="clear" w:color="auto" w:fill="auto"/>
              <w:spacing w:line="288" w:lineRule="exact"/>
              <w:ind w:firstLine="0"/>
              <w:jc w:val="left"/>
            </w:pPr>
            <w:r>
              <w:t>2.Литейщики</w:t>
            </w:r>
          </w:p>
        </w:tc>
        <w:tc>
          <w:tcPr>
            <w:tcW w:w="946" w:type="dxa"/>
            <w:tcBorders>
              <w:top w:val="single" w:sz="4" w:space="0" w:color="auto"/>
              <w:left w:val="single" w:sz="4" w:space="0" w:color="auto"/>
              <w:bottom w:val="nil"/>
              <w:right w:val="nil"/>
            </w:tcBorders>
            <w:shd w:val="clear" w:color="auto" w:fill="FFFFFF"/>
          </w:tcPr>
          <w:p w:rsidR="00FF4CF4" w:rsidRDefault="00FF4CF4">
            <w:pPr>
              <w:framePr w:w="9605" w:wrap="notBeside" w:vAnchor="text" w:hAnchor="text" w:xAlign="center" w:y="1"/>
              <w:rPr>
                <w:sz w:val="10"/>
                <w:szCs w:val="10"/>
              </w:rPr>
            </w:pPr>
          </w:p>
        </w:tc>
        <w:tc>
          <w:tcPr>
            <w:tcW w:w="979" w:type="dxa"/>
            <w:tcBorders>
              <w:top w:val="single" w:sz="4" w:space="0" w:color="auto"/>
              <w:left w:val="single" w:sz="4" w:space="0" w:color="auto"/>
              <w:bottom w:val="nil"/>
              <w:right w:val="nil"/>
            </w:tcBorders>
            <w:shd w:val="clear" w:color="auto" w:fill="FFFFFF"/>
          </w:tcPr>
          <w:p w:rsidR="00FF4CF4" w:rsidRDefault="00FF4CF4">
            <w:pPr>
              <w:framePr w:w="9605" w:wrap="notBeside" w:vAnchor="text" w:hAnchor="text" w:xAlign="center" w:y="1"/>
              <w:rPr>
                <w:sz w:val="10"/>
                <w:szCs w:val="10"/>
              </w:rPr>
            </w:pPr>
          </w:p>
        </w:tc>
        <w:tc>
          <w:tcPr>
            <w:tcW w:w="989"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605" w:wrap="notBeside" w:vAnchor="text" w:hAnchor="text" w:xAlign="center" w:y="1"/>
              <w:shd w:val="clear" w:color="auto" w:fill="auto"/>
              <w:spacing w:line="288" w:lineRule="exact"/>
              <w:ind w:firstLine="0"/>
            </w:pPr>
            <w:r>
              <w:t>1</w:t>
            </w:r>
          </w:p>
        </w:tc>
        <w:tc>
          <w:tcPr>
            <w:tcW w:w="974"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605" w:wrap="notBeside" w:vAnchor="text" w:hAnchor="text" w:xAlign="center" w:y="1"/>
              <w:shd w:val="clear" w:color="auto" w:fill="auto"/>
              <w:spacing w:line="288" w:lineRule="exact"/>
              <w:ind w:firstLine="0"/>
            </w:pPr>
            <w:r>
              <w:t>1</w:t>
            </w:r>
          </w:p>
        </w:tc>
        <w:tc>
          <w:tcPr>
            <w:tcW w:w="979"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605" w:wrap="notBeside" w:vAnchor="text" w:hAnchor="text" w:xAlign="center" w:y="1"/>
              <w:shd w:val="clear" w:color="auto" w:fill="auto"/>
              <w:spacing w:line="288" w:lineRule="exact"/>
              <w:ind w:firstLine="0"/>
            </w:pPr>
            <w:r>
              <w:t>1</w:t>
            </w:r>
          </w:p>
        </w:tc>
        <w:tc>
          <w:tcPr>
            <w:tcW w:w="974" w:type="dxa"/>
            <w:tcBorders>
              <w:top w:val="single" w:sz="4" w:space="0" w:color="auto"/>
              <w:left w:val="single" w:sz="4" w:space="0" w:color="auto"/>
              <w:bottom w:val="nil"/>
              <w:right w:val="nil"/>
            </w:tcBorders>
            <w:shd w:val="clear" w:color="auto" w:fill="FFFFFF"/>
          </w:tcPr>
          <w:p w:rsidR="00FF4CF4" w:rsidRDefault="00FF4CF4">
            <w:pPr>
              <w:framePr w:w="9605" w:wrap="notBeside" w:vAnchor="text" w:hAnchor="text" w:xAlign="center" w:y="1"/>
              <w:rPr>
                <w:sz w:val="10"/>
                <w:szCs w:val="10"/>
              </w:rPr>
            </w:pPr>
          </w:p>
        </w:tc>
        <w:tc>
          <w:tcPr>
            <w:tcW w:w="1094" w:type="dxa"/>
            <w:tcBorders>
              <w:top w:val="single" w:sz="4" w:space="0" w:color="auto"/>
              <w:left w:val="single" w:sz="4" w:space="0" w:color="auto"/>
              <w:bottom w:val="nil"/>
              <w:right w:val="single" w:sz="4" w:space="0" w:color="auto"/>
            </w:tcBorders>
            <w:shd w:val="clear" w:color="auto" w:fill="FFFFFF"/>
            <w:vAlign w:val="center"/>
            <w:hideMark/>
          </w:tcPr>
          <w:p w:rsidR="00FF4CF4" w:rsidRDefault="00FF4CF4">
            <w:pPr>
              <w:pStyle w:val="22"/>
              <w:framePr w:w="9605" w:wrap="notBeside" w:vAnchor="text" w:hAnchor="text" w:xAlign="center" w:y="1"/>
              <w:shd w:val="clear" w:color="auto" w:fill="auto"/>
              <w:spacing w:line="288" w:lineRule="exact"/>
              <w:ind w:firstLine="0"/>
            </w:pPr>
            <w:r>
              <w:t>3</w:t>
            </w:r>
          </w:p>
        </w:tc>
      </w:tr>
      <w:tr w:rsidR="00FF4CF4" w:rsidTr="00FF4CF4">
        <w:trPr>
          <w:trHeight w:hRule="exact" w:val="331"/>
          <w:jc w:val="center"/>
        </w:trPr>
        <w:tc>
          <w:tcPr>
            <w:tcW w:w="2669"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605" w:wrap="notBeside" w:vAnchor="text" w:hAnchor="text" w:xAlign="center" w:y="1"/>
              <w:shd w:val="clear" w:color="auto" w:fill="auto"/>
              <w:spacing w:line="288" w:lineRule="exact"/>
              <w:ind w:firstLine="0"/>
              <w:jc w:val="left"/>
            </w:pPr>
            <w:r>
              <w:t>3.Фрезеровщики</w:t>
            </w:r>
          </w:p>
        </w:tc>
        <w:tc>
          <w:tcPr>
            <w:tcW w:w="946" w:type="dxa"/>
            <w:tcBorders>
              <w:top w:val="single" w:sz="4" w:space="0" w:color="auto"/>
              <w:left w:val="single" w:sz="4" w:space="0" w:color="auto"/>
              <w:bottom w:val="nil"/>
              <w:right w:val="nil"/>
            </w:tcBorders>
            <w:shd w:val="clear" w:color="auto" w:fill="FFFFFF"/>
          </w:tcPr>
          <w:p w:rsidR="00FF4CF4" w:rsidRDefault="00FF4CF4">
            <w:pPr>
              <w:framePr w:w="9605" w:wrap="notBeside" w:vAnchor="text" w:hAnchor="text" w:xAlign="center" w:y="1"/>
              <w:rPr>
                <w:sz w:val="10"/>
                <w:szCs w:val="10"/>
              </w:rPr>
            </w:pPr>
          </w:p>
        </w:tc>
        <w:tc>
          <w:tcPr>
            <w:tcW w:w="979" w:type="dxa"/>
            <w:tcBorders>
              <w:top w:val="single" w:sz="4" w:space="0" w:color="auto"/>
              <w:left w:val="single" w:sz="4" w:space="0" w:color="auto"/>
              <w:bottom w:val="nil"/>
              <w:right w:val="nil"/>
            </w:tcBorders>
            <w:shd w:val="clear" w:color="auto" w:fill="FFFFFF"/>
          </w:tcPr>
          <w:p w:rsidR="00FF4CF4" w:rsidRDefault="00FF4CF4">
            <w:pPr>
              <w:framePr w:w="9605" w:wrap="notBeside" w:vAnchor="text" w:hAnchor="text" w:xAlign="center" w:y="1"/>
              <w:rPr>
                <w:sz w:val="10"/>
                <w:szCs w:val="10"/>
              </w:rPr>
            </w:pPr>
          </w:p>
        </w:tc>
        <w:tc>
          <w:tcPr>
            <w:tcW w:w="989"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605" w:wrap="notBeside" w:vAnchor="text" w:hAnchor="text" w:xAlign="center" w:y="1"/>
              <w:shd w:val="clear" w:color="auto" w:fill="auto"/>
              <w:spacing w:line="288" w:lineRule="exact"/>
              <w:ind w:firstLine="0"/>
            </w:pPr>
            <w:r>
              <w:t>1</w:t>
            </w:r>
          </w:p>
        </w:tc>
        <w:tc>
          <w:tcPr>
            <w:tcW w:w="974"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605" w:wrap="notBeside" w:vAnchor="text" w:hAnchor="text" w:xAlign="center" w:y="1"/>
              <w:shd w:val="clear" w:color="auto" w:fill="auto"/>
              <w:spacing w:line="288" w:lineRule="exact"/>
              <w:ind w:firstLine="0"/>
            </w:pPr>
            <w:r>
              <w:t>1</w:t>
            </w:r>
          </w:p>
        </w:tc>
        <w:tc>
          <w:tcPr>
            <w:tcW w:w="979" w:type="dxa"/>
            <w:tcBorders>
              <w:top w:val="single" w:sz="4" w:space="0" w:color="auto"/>
              <w:left w:val="single" w:sz="4" w:space="0" w:color="auto"/>
              <w:bottom w:val="nil"/>
              <w:right w:val="nil"/>
            </w:tcBorders>
            <w:shd w:val="clear" w:color="auto" w:fill="FFFFFF"/>
          </w:tcPr>
          <w:p w:rsidR="00FF4CF4" w:rsidRDefault="00FF4CF4">
            <w:pPr>
              <w:framePr w:w="9605" w:wrap="notBeside" w:vAnchor="text" w:hAnchor="text" w:xAlign="center" w:y="1"/>
              <w:rPr>
                <w:sz w:val="10"/>
                <w:szCs w:val="10"/>
              </w:rPr>
            </w:pPr>
          </w:p>
        </w:tc>
        <w:tc>
          <w:tcPr>
            <w:tcW w:w="974"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605" w:wrap="notBeside" w:vAnchor="text" w:hAnchor="text" w:xAlign="center" w:y="1"/>
              <w:shd w:val="clear" w:color="auto" w:fill="auto"/>
              <w:spacing w:line="288" w:lineRule="exact"/>
              <w:ind w:firstLine="0"/>
            </w:pPr>
            <w:r>
              <w:t>1</w:t>
            </w:r>
          </w:p>
        </w:tc>
        <w:tc>
          <w:tcPr>
            <w:tcW w:w="1094" w:type="dxa"/>
            <w:tcBorders>
              <w:top w:val="single" w:sz="4" w:space="0" w:color="auto"/>
              <w:left w:val="single" w:sz="4" w:space="0" w:color="auto"/>
              <w:bottom w:val="nil"/>
              <w:right w:val="single" w:sz="4" w:space="0" w:color="auto"/>
            </w:tcBorders>
            <w:shd w:val="clear" w:color="auto" w:fill="FFFFFF"/>
            <w:vAlign w:val="center"/>
            <w:hideMark/>
          </w:tcPr>
          <w:p w:rsidR="00FF4CF4" w:rsidRDefault="00FF4CF4">
            <w:pPr>
              <w:pStyle w:val="22"/>
              <w:framePr w:w="9605" w:wrap="notBeside" w:vAnchor="text" w:hAnchor="text" w:xAlign="center" w:y="1"/>
              <w:shd w:val="clear" w:color="auto" w:fill="auto"/>
              <w:spacing w:line="288" w:lineRule="exact"/>
              <w:ind w:firstLine="0"/>
            </w:pPr>
            <w:r>
              <w:t>3</w:t>
            </w:r>
          </w:p>
        </w:tc>
      </w:tr>
      <w:tr w:rsidR="00FF4CF4" w:rsidTr="00FF4CF4">
        <w:trPr>
          <w:trHeight w:hRule="exact" w:val="331"/>
          <w:jc w:val="center"/>
        </w:trPr>
        <w:tc>
          <w:tcPr>
            <w:tcW w:w="2669"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605" w:wrap="notBeside" w:vAnchor="text" w:hAnchor="text" w:xAlign="center" w:y="1"/>
              <w:shd w:val="clear" w:color="auto" w:fill="auto"/>
              <w:spacing w:line="288" w:lineRule="exact"/>
              <w:ind w:firstLine="0"/>
              <w:jc w:val="left"/>
            </w:pPr>
            <w:r>
              <w:t>4.Токари</w:t>
            </w:r>
          </w:p>
        </w:tc>
        <w:tc>
          <w:tcPr>
            <w:tcW w:w="946" w:type="dxa"/>
            <w:tcBorders>
              <w:top w:val="single" w:sz="4" w:space="0" w:color="auto"/>
              <w:left w:val="single" w:sz="4" w:space="0" w:color="auto"/>
              <w:bottom w:val="nil"/>
              <w:right w:val="nil"/>
            </w:tcBorders>
            <w:shd w:val="clear" w:color="auto" w:fill="FFFFFF"/>
          </w:tcPr>
          <w:p w:rsidR="00FF4CF4" w:rsidRDefault="00FF4CF4">
            <w:pPr>
              <w:framePr w:w="9605" w:wrap="notBeside" w:vAnchor="text" w:hAnchor="text" w:xAlign="center" w:y="1"/>
              <w:rPr>
                <w:sz w:val="10"/>
                <w:szCs w:val="10"/>
              </w:rPr>
            </w:pPr>
          </w:p>
        </w:tc>
        <w:tc>
          <w:tcPr>
            <w:tcW w:w="979"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605" w:wrap="notBeside" w:vAnchor="text" w:hAnchor="text" w:xAlign="center" w:y="1"/>
              <w:shd w:val="clear" w:color="auto" w:fill="auto"/>
              <w:spacing w:line="288" w:lineRule="exact"/>
              <w:ind w:firstLine="0"/>
            </w:pPr>
            <w:r>
              <w:t>1</w:t>
            </w:r>
          </w:p>
        </w:tc>
        <w:tc>
          <w:tcPr>
            <w:tcW w:w="989" w:type="dxa"/>
            <w:tcBorders>
              <w:top w:val="single" w:sz="4" w:space="0" w:color="auto"/>
              <w:left w:val="single" w:sz="4" w:space="0" w:color="auto"/>
              <w:bottom w:val="nil"/>
              <w:right w:val="nil"/>
            </w:tcBorders>
            <w:shd w:val="clear" w:color="auto" w:fill="FFFFFF"/>
          </w:tcPr>
          <w:p w:rsidR="00FF4CF4" w:rsidRDefault="00FF4CF4">
            <w:pPr>
              <w:framePr w:w="9605" w:wrap="notBeside" w:vAnchor="text" w:hAnchor="text" w:xAlign="center" w:y="1"/>
              <w:rPr>
                <w:sz w:val="10"/>
                <w:szCs w:val="10"/>
              </w:rPr>
            </w:pPr>
          </w:p>
        </w:tc>
        <w:tc>
          <w:tcPr>
            <w:tcW w:w="974"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605" w:wrap="notBeside" w:vAnchor="text" w:hAnchor="text" w:xAlign="center" w:y="1"/>
              <w:shd w:val="clear" w:color="auto" w:fill="auto"/>
              <w:spacing w:line="288" w:lineRule="exact"/>
              <w:ind w:firstLine="0"/>
            </w:pPr>
            <w:r>
              <w:t>1</w:t>
            </w:r>
          </w:p>
        </w:tc>
        <w:tc>
          <w:tcPr>
            <w:tcW w:w="979"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605" w:wrap="notBeside" w:vAnchor="text" w:hAnchor="text" w:xAlign="center" w:y="1"/>
              <w:shd w:val="clear" w:color="auto" w:fill="auto"/>
              <w:spacing w:line="288" w:lineRule="exact"/>
              <w:ind w:firstLine="0"/>
            </w:pPr>
            <w:r>
              <w:t>1</w:t>
            </w:r>
          </w:p>
        </w:tc>
        <w:tc>
          <w:tcPr>
            <w:tcW w:w="974" w:type="dxa"/>
            <w:tcBorders>
              <w:top w:val="single" w:sz="4" w:space="0" w:color="auto"/>
              <w:left w:val="single" w:sz="4" w:space="0" w:color="auto"/>
              <w:bottom w:val="nil"/>
              <w:right w:val="nil"/>
            </w:tcBorders>
            <w:shd w:val="clear" w:color="auto" w:fill="FFFFFF"/>
          </w:tcPr>
          <w:p w:rsidR="00FF4CF4" w:rsidRDefault="00FF4CF4">
            <w:pPr>
              <w:framePr w:w="9605" w:wrap="notBeside" w:vAnchor="text" w:hAnchor="text" w:xAlign="center" w:y="1"/>
              <w:rPr>
                <w:sz w:val="10"/>
                <w:szCs w:val="10"/>
              </w:rPr>
            </w:pPr>
          </w:p>
        </w:tc>
        <w:tc>
          <w:tcPr>
            <w:tcW w:w="1094" w:type="dxa"/>
            <w:tcBorders>
              <w:top w:val="single" w:sz="4" w:space="0" w:color="auto"/>
              <w:left w:val="single" w:sz="4" w:space="0" w:color="auto"/>
              <w:bottom w:val="nil"/>
              <w:right w:val="single" w:sz="4" w:space="0" w:color="auto"/>
            </w:tcBorders>
            <w:shd w:val="clear" w:color="auto" w:fill="FFFFFF"/>
            <w:vAlign w:val="center"/>
            <w:hideMark/>
          </w:tcPr>
          <w:p w:rsidR="00FF4CF4" w:rsidRDefault="00FF4CF4">
            <w:pPr>
              <w:pStyle w:val="22"/>
              <w:framePr w:w="9605" w:wrap="notBeside" w:vAnchor="text" w:hAnchor="text" w:xAlign="center" w:y="1"/>
              <w:shd w:val="clear" w:color="auto" w:fill="auto"/>
              <w:spacing w:line="288" w:lineRule="exact"/>
              <w:ind w:firstLine="0"/>
            </w:pPr>
            <w:r>
              <w:t>3</w:t>
            </w:r>
          </w:p>
        </w:tc>
      </w:tr>
      <w:tr w:rsidR="00FF4CF4" w:rsidTr="00FF4CF4">
        <w:trPr>
          <w:trHeight w:hRule="exact" w:val="326"/>
          <w:jc w:val="center"/>
        </w:trPr>
        <w:tc>
          <w:tcPr>
            <w:tcW w:w="2669"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605" w:wrap="notBeside" w:vAnchor="text" w:hAnchor="text" w:xAlign="center" w:y="1"/>
              <w:shd w:val="clear" w:color="auto" w:fill="auto"/>
              <w:spacing w:line="288" w:lineRule="exact"/>
              <w:ind w:firstLine="0"/>
              <w:jc w:val="left"/>
            </w:pPr>
            <w:r>
              <w:t>5.Сварщики</w:t>
            </w:r>
          </w:p>
        </w:tc>
        <w:tc>
          <w:tcPr>
            <w:tcW w:w="946" w:type="dxa"/>
            <w:tcBorders>
              <w:top w:val="single" w:sz="4" w:space="0" w:color="auto"/>
              <w:left w:val="single" w:sz="4" w:space="0" w:color="auto"/>
              <w:bottom w:val="nil"/>
              <w:right w:val="nil"/>
            </w:tcBorders>
            <w:shd w:val="clear" w:color="auto" w:fill="FFFFFF"/>
          </w:tcPr>
          <w:p w:rsidR="00FF4CF4" w:rsidRDefault="00FF4CF4">
            <w:pPr>
              <w:framePr w:w="9605" w:wrap="notBeside" w:vAnchor="text" w:hAnchor="text" w:xAlign="center" w:y="1"/>
              <w:rPr>
                <w:sz w:val="10"/>
                <w:szCs w:val="10"/>
              </w:rPr>
            </w:pPr>
          </w:p>
        </w:tc>
        <w:tc>
          <w:tcPr>
            <w:tcW w:w="979"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605" w:wrap="notBeside" w:vAnchor="text" w:hAnchor="text" w:xAlign="center" w:y="1"/>
              <w:shd w:val="clear" w:color="auto" w:fill="auto"/>
              <w:spacing w:line="288" w:lineRule="exact"/>
              <w:ind w:firstLine="0"/>
            </w:pPr>
            <w:r>
              <w:t>1</w:t>
            </w:r>
          </w:p>
        </w:tc>
        <w:tc>
          <w:tcPr>
            <w:tcW w:w="989" w:type="dxa"/>
            <w:tcBorders>
              <w:top w:val="single" w:sz="4" w:space="0" w:color="auto"/>
              <w:left w:val="single" w:sz="4" w:space="0" w:color="auto"/>
              <w:bottom w:val="nil"/>
              <w:right w:val="nil"/>
            </w:tcBorders>
            <w:shd w:val="clear" w:color="auto" w:fill="FFFFFF"/>
          </w:tcPr>
          <w:p w:rsidR="00FF4CF4" w:rsidRDefault="00FF4CF4">
            <w:pPr>
              <w:framePr w:w="9605" w:wrap="notBeside" w:vAnchor="text" w:hAnchor="text" w:xAlign="center" w:y="1"/>
              <w:rPr>
                <w:sz w:val="10"/>
                <w:szCs w:val="10"/>
              </w:rPr>
            </w:pPr>
          </w:p>
        </w:tc>
        <w:tc>
          <w:tcPr>
            <w:tcW w:w="974"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605" w:wrap="notBeside" w:vAnchor="text" w:hAnchor="text" w:xAlign="center" w:y="1"/>
              <w:shd w:val="clear" w:color="auto" w:fill="auto"/>
              <w:spacing w:line="288" w:lineRule="exact"/>
              <w:ind w:firstLine="0"/>
            </w:pPr>
            <w:r>
              <w:t>1</w:t>
            </w:r>
          </w:p>
        </w:tc>
        <w:tc>
          <w:tcPr>
            <w:tcW w:w="979" w:type="dxa"/>
            <w:tcBorders>
              <w:top w:val="single" w:sz="4" w:space="0" w:color="auto"/>
              <w:left w:val="single" w:sz="4" w:space="0" w:color="auto"/>
              <w:bottom w:val="nil"/>
              <w:right w:val="nil"/>
            </w:tcBorders>
            <w:shd w:val="clear" w:color="auto" w:fill="FFFFFF"/>
            <w:vAlign w:val="bottom"/>
            <w:hideMark/>
          </w:tcPr>
          <w:p w:rsidR="00FF4CF4" w:rsidRDefault="00FF4CF4">
            <w:pPr>
              <w:pStyle w:val="22"/>
              <w:framePr w:w="9605" w:wrap="notBeside" w:vAnchor="text" w:hAnchor="text" w:xAlign="center" w:y="1"/>
              <w:shd w:val="clear" w:color="auto" w:fill="auto"/>
              <w:spacing w:line="288" w:lineRule="exact"/>
              <w:ind w:firstLine="0"/>
            </w:pPr>
            <w:r>
              <w:t>1</w:t>
            </w:r>
          </w:p>
        </w:tc>
        <w:tc>
          <w:tcPr>
            <w:tcW w:w="974" w:type="dxa"/>
            <w:tcBorders>
              <w:top w:val="single" w:sz="4" w:space="0" w:color="auto"/>
              <w:left w:val="single" w:sz="4" w:space="0" w:color="auto"/>
              <w:bottom w:val="nil"/>
              <w:right w:val="nil"/>
            </w:tcBorders>
            <w:shd w:val="clear" w:color="auto" w:fill="FFFFFF"/>
          </w:tcPr>
          <w:p w:rsidR="00FF4CF4" w:rsidRDefault="00FF4CF4">
            <w:pPr>
              <w:framePr w:w="9605" w:wrap="notBeside" w:vAnchor="text" w:hAnchor="text" w:xAlign="center" w:y="1"/>
              <w:rPr>
                <w:sz w:val="10"/>
                <w:szCs w:val="10"/>
              </w:rPr>
            </w:pPr>
          </w:p>
        </w:tc>
        <w:tc>
          <w:tcPr>
            <w:tcW w:w="1094" w:type="dxa"/>
            <w:tcBorders>
              <w:top w:val="single" w:sz="4" w:space="0" w:color="auto"/>
              <w:left w:val="single" w:sz="4" w:space="0" w:color="auto"/>
              <w:bottom w:val="nil"/>
              <w:right w:val="single" w:sz="4" w:space="0" w:color="auto"/>
            </w:tcBorders>
            <w:shd w:val="clear" w:color="auto" w:fill="FFFFFF"/>
            <w:vAlign w:val="center"/>
            <w:hideMark/>
          </w:tcPr>
          <w:p w:rsidR="00FF4CF4" w:rsidRDefault="00FF4CF4">
            <w:pPr>
              <w:pStyle w:val="22"/>
              <w:framePr w:w="9605" w:wrap="notBeside" w:vAnchor="text" w:hAnchor="text" w:xAlign="center" w:y="1"/>
              <w:shd w:val="clear" w:color="auto" w:fill="auto"/>
              <w:spacing w:line="288" w:lineRule="exact"/>
              <w:ind w:firstLine="0"/>
            </w:pPr>
            <w:r>
              <w:t>3</w:t>
            </w:r>
          </w:p>
        </w:tc>
      </w:tr>
      <w:tr w:rsidR="00FF4CF4" w:rsidTr="00FF4CF4">
        <w:trPr>
          <w:trHeight w:hRule="exact" w:val="341"/>
          <w:jc w:val="center"/>
        </w:trPr>
        <w:tc>
          <w:tcPr>
            <w:tcW w:w="2669" w:type="dxa"/>
            <w:tcBorders>
              <w:top w:val="single" w:sz="4" w:space="0" w:color="auto"/>
              <w:left w:val="single" w:sz="4" w:space="0" w:color="auto"/>
              <w:bottom w:val="single" w:sz="4" w:space="0" w:color="auto"/>
              <w:right w:val="nil"/>
            </w:tcBorders>
            <w:shd w:val="clear" w:color="auto" w:fill="FFFFFF"/>
            <w:hideMark/>
          </w:tcPr>
          <w:p w:rsidR="00FF4CF4" w:rsidRDefault="00FF4CF4">
            <w:pPr>
              <w:pStyle w:val="22"/>
              <w:framePr w:w="9605" w:wrap="notBeside" w:vAnchor="text" w:hAnchor="text" w:xAlign="center" w:y="1"/>
              <w:shd w:val="clear" w:color="auto" w:fill="auto"/>
              <w:spacing w:line="288" w:lineRule="exact"/>
              <w:ind w:firstLine="0"/>
              <w:jc w:val="left"/>
            </w:pPr>
            <w:r>
              <w:t>Итого</w:t>
            </w:r>
          </w:p>
        </w:tc>
        <w:tc>
          <w:tcPr>
            <w:tcW w:w="946" w:type="dxa"/>
            <w:tcBorders>
              <w:top w:val="single" w:sz="4" w:space="0" w:color="auto"/>
              <w:left w:val="single" w:sz="4" w:space="0" w:color="auto"/>
              <w:bottom w:val="single" w:sz="4" w:space="0" w:color="auto"/>
              <w:right w:val="nil"/>
            </w:tcBorders>
            <w:shd w:val="clear" w:color="auto" w:fill="FFFFFF"/>
          </w:tcPr>
          <w:p w:rsidR="00FF4CF4" w:rsidRDefault="00FF4CF4">
            <w:pPr>
              <w:framePr w:w="9605" w:wrap="notBeside" w:vAnchor="text" w:hAnchor="text" w:xAlign="center" w:y="1"/>
              <w:rPr>
                <w:sz w:val="10"/>
                <w:szCs w:val="10"/>
              </w:rPr>
            </w:pPr>
          </w:p>
        </w:tc>
        <w:tc>
          <w:tcPr>
            <w:tcW w:w="979" w:type="dxa"/>
            <w:tcBorders>
              <w:top w:val="single" w:sz="4" w:space="0" w:color="auto"/>
              <w:left w:val="single" w:sz="4" w:space="0" w:color="auto"/>
              <w:bottom w:val="single" w:sz="4" w:space="0" w:color="auto"/>
              <w:right w:val="nil"/>
            </w:tcBorders>
            <w:shd w:val="clear" w:color="auto" w:fill="FFFFFF"/>
            <w:hideMark/>
          </w:tcPr>
          <w:p w:rsidR="00FF4CF4" w:rsidRDefault="00FF4CF4">
            <w:pPr>
              <w:pStyle w:val="22"/>
              <w:framePr w:w="9605" w:wrap="notBeside" w:vAnchor="text" w:hAnchor="text" w:xAlign="center" w:y="1"/>
              <w:shd w:val="clear" w:color="auto" w:fill="auto"/>
              <w:spacing w:line="288" w:lineRule="exact"/>
              <w:ind w:firstLine="0"/>
            </w:pPr>
            <w:r>
              <w:t>3</w:t>
            </w:r>
          </w:p>
        </w:tc>
        <w:tc>
          <w:tcPr>
            <w:tcW w:w="989" w:type="dxa"/>
            <w:tcBorders>
              <w:top w:val="single" w:sz="4" w:space="0" w:color="auto"/>
              <w:left w:val="single" w:sz="4" w:space="0" w:color="auto"/>
              <w:bottom w:val="single" w:sz="4" w:space="0" w:color="auto"/>
              <w:right w:val="nil"/>
            </w:tcBorders>
            <w:shd w:val="clear" w:color="auto" w:fill="FFFFFF"/>
            <w:vAlign w:val="bottom"/>
            <w:hideMark/>
          </w:tcPr>
          <w:p w:rsidR="00FF4CF4" w:rsidRDefault="00FF4CF4">
            <w:pPr>
              <w:pStyle w:val="22"/>
              <w:framePr w:w="9605" w:wrap="notBeside" w:vAnchor="text" w:hAnchor="text" w:xAlign="center" w:y="1"/>
              <w:shd w:val="clear" w:color="auto" w:fill="auto"/>
              <w:spacing w:line="288" w:lineRule="exact"/>
              <w:ind w:firstLine="0"/>
            </w:pPr>
            <w:r>
              <w:t>2</w:t>
            </w:r>
          </w:p>
        </w:tc>
        <w:tc>
          <w:tcPr>
            <w:tcW w:w="974" w:type="dxa"/>
            <w:tcBorders>
              <w:top w:val="single" w:sz="4" w:space="0" w:color="auto"/>
              <w:left w:val="single" w:sz="4" w:space="0" w:color="auto"/>
              <w:bottom w:val="single" w:sz="4" w:space="0" w:color="auto"/>
              <w:right w:val="nil"/>
            </w:tcBorders>
            <w:shd w:val="clear" w:color="auto" w:fill="FFFFFF"/>
            <w:hideMark/>
          </w:tcPr>
          <w:p w:rsidR="00FF4CF4" w:rsidRDefault="00FF4CF4">
            <w:pPr>
              <w:pStyle w:val="22"/>
              <w:framePr w:w="9605" w:wrap="notBeside" w:vAnchor="text" w:hAnchor="text" w:xAlign="center" w:y="1"/>
              <w:shd w:val="clear" w:color="auto" w:fill="auto"/>
              <w:spacing w:line="288" w:lineRule="exact"/>
              <w:ind w:firstLine="0"/>
            </w:pPr>
            <w:r>
              <w:t>4</w:t>
            </w:r>
          </w:p>
        </w:tc>
        <w:tc>
          <w:tcPr>
            <w:tcW w:w="979" w:type="dxa"/>
            <w:tcBorders>
              <w:top w:val="single" w:sz="4" w:space="0" w:color="auto"/>
              <w:left w:val="single" w:sz="4" w:space="0" w:color="auto"/>
              <w:bottom w:val="single" w:sz="4" w:space="0" w:color="auto"/>
              <w:right w:val="nil"/>
            </w:tcBorders>
            <w:shd w:val="clear" w:color="auto" w:fill="FFFFFF"/>
            <w:hideMark/>
          </w:tcPr>
          <w:p w:rsidR="00FF4CF4" w:rsidRDefault="00FF4CF4">
            <w:pPr>
              <w:pStyle w:val="22"/>
              <w:framePr w:w="9605" w:wrap="notBeside" w:vAnchor="text" w:hAnchor="text" w:xAlign="center" w:y="1"/>
              <w:shd w:val="clear" w:color="auto" w:fill="auto"/>
              <w:spacing w:line="288" w:lineRule="exact"/>
              <w:ind w:firstLine="0"/>
            </w:pPr>
            <w:r>
              <w:t>4</w:t>
            </w:r>
          </w:p>
        </w:tc>
        <w:tc>
          <w:tcPr>
            <w:tcW w:w="974" w:type="dxa"/>
            <w:tcBorders>
              <w:top w:val="single" w:sz="4" w:space="0" w:color="auto"/>
              <w:left w:val="single" w:sz="4" w:space="0" w:color="auto"/>
              <w:bottom w:val="single" w:sz="4" w:space="0" w:color="auto"/>
              <w:right w:val="nil"/>
            </w:tcBorders>
            <w:shd w:val="clear" w:color="auto" w:fill="FFFFFF"/>
            <w:vAlign w:val="bottom"/>
            <w:hideMark/>
          </w:tcPr>
          <w:p w:rsidR="00FF4CF4" w:rsidRDefault="00FF4CF4">
            <w:pPr>
              <w:pStyle w:val="22"/>
              <w:framePr w:w="9605" w:wrap="notBeside" w:vAnchor="text" w:hAnchor="text" w:xAlign="center" w:y="1"/>
              <w:shd w:val="clear" w:color="auto" w:fill="auto"/>
              <w:spacing w:line="288" w:lineRule="exact"/>
              <w:ind w:firstLine="0"/>
            </w:pPr>
            <w:r>
              <w:t>2</w:t>
            </w:r>
          </w:p>
        </w:tc>
        <w:tc>
          <w:tcPr>
            <w:tcW w:w="1094" w:type="dxa"/>
            <w:tcBorders>
              <w:top w:val="single" w:sz="4" w:space="0" w:color="auto"/>
              <w:left w:val="single" w:sz="4" w:space="0" w:color="auto"/>
              <w:bottom w:val="single" w:sz="4" w:space="0" w:color="auto"/>
              <w:right w:val="single" w:sz="4" w:space="0" w:color="auto"/>
            </w:tcBorders>
            <w:shd w:val="clear" w:color="auto" w:fill="FFFFFF"/>
            <w:hideMark/>
          </w:tcPr>
          <w:p w:rsidR="00FF4CF4" w:rsidRDefault="00FF4CF4">
            <w:pPr>
              <w:pStyle w:val="22"/>
              <w:framePr w:w="9605" w:wrap="notBeside" w:vAnchor="text" w:hAnchor="text" w:xAlign="center" w:y="1"/>
              <w:shd w:val="clear" w:color="auto" w:fill="auto"/>
              <w:spacing w:line="288" w:lineRule="exact"/>
              <w:ind w:firstLine="0"/>
            </w:pPr>
            <w:r>
              <w:t>15</w:t>
            </w:r>
          </w:p>
        </w:tc>
      </w:tr>
    </w:tbl>
    <w:p w:rsidR="00FF4CF4" w:rsidRDefault="00FF4CF4" w:rsidP="00FF4CF4">
      <w:pPr>
        <w:framePr w:w="9605" w:wrap="notBeside" w:vAnchor="text" w:hAnchor="text" w:xAlign="center" w:y="1"/>
        <w:rPr>
          <w:sz w:val="2"/>
          <w:szCs w:val="2"/>
        </w:rPr>
      </w:pPr>
    </w:p>
    <w:p w:rsidR="00FF4CF4" w:rsidRDefault="00FF4CF4" w:rsidP="00FF4CF4">
      <w:pPr>
        <w:rPr>
          <w:sz w:val="2"/>
          <w:szCs w:val="2"/>
        </w:rPr>
      </w:pPr>
    </w:p>
    <w:p w:rsidR="00FF4CF4" w:rsidRDefault="00FF4CF4" w:rsidP="00FF4CF4">
      <w:pPr>
        <w:pStyle w:val="22"/>
        <w:shd w:val="clear" w:color="auto" w:fill="auto"/>
        <w:spacing w:before="600" w:line="322" w:lineRule="exact"/>
        <w:ind w:firstLine="700"/>
        <w:jc w:val="both"/>
        <w:rPr>
          <w:lang w:val="ru-RU"/>
        </w:rPr>
      </w:pPr>
      <w:r>
        <w:rPr>
          <w:rStyle w:val="214pt"/>
        </w:rPr>
        <w:t xml:space="preserve">Задача 2. </w:t>
      </w:r>
      <w:r>
        <w:rPr>
          <w:lang w:val="ru-RU"/>
        </w:rPr>
        <w:t>Определить необходимую численность работников предприя</w:t>
      </w:r>
      <w:r>
        <w:rPr>
          <w:lang w:val="ru-RU"/>
        </w:rPr>
        <w:softHyphen/>
        <w:t>тия, если объем производства составляет 500 тыс. шт., производительность тру</w:t>
      </w:r>
      <w:r>
        <w:rPr>
          <w:lang w:val="ru-RU"/>
        </w:rPr>
        <w:softHyphen/>
        <w:t>да 0,75 шт./чел.-час, плановое количество рабочих дней 202, плановая продол</w:t>
      </w:r>
      <w:r>
        <w:rPr>
          <w:lang w:val="ru-RU"/>
        </w:rPr>
        <w:softHyphen/>
        <w:t>жительность рабочего дня 7,8 часа.</w:t>
      </w:r>
    </w:p>
    <w:p w:rsidR="00FF4CF4" w:rsidRDefault="00FF4CF4" w:rsidP="00FF4CF4">
      <w:pPr>
        <w:pStyle w:val="64"/>
        <w:shd w:val="clear" w:color="auto" w:fill="auto"/>
        <w:spacing w:after="0" w:line="322" w:lineRule="exact"/>
        <w:ind w:firstLine="700"/>
        <w:jc w:val="both"/>
        <w:rPr>
          <w:lang w:val="ru-RU"/>
        </w:rPr>
      </w:pPr>
      <w:r>
        <w:rPr>
          <w:lang w:val="ru-RU"/>
        </w:rPr>
        <w:t>Решение</w:t>
      </w:r>
    </w:p>
    <w:p w:rsidR="00FF4CF4" w:rsidRDefault="00FF4CF4" w:rsidP="00FF4CF4">
      <w:pPr>
        <w:pStyle w:val="22"/>
        <w:shd w:val="clear" w:color="auto" w:fill="auto"/>
        <w:spacing w:line="322" w:lineRule="exact"/>
        <w:ind w:firstLine="700"/>
        <w:jc w:val="both"/>
        <w:rPr>
          <w:lang w:val="ru-RU"/>
        </w:rPr>
      </w:pPr>
      <w:r>
        <w:rPr>
          <w:lang w:val="ru-RU"/>
        </w:rPr>
        <w:t>Расчет может быть проведен 2 способами.</w:t>
      </w:r>
    </w:p>
    <w:p w:rsidR="00FF4CF4" w:rsidRDefault="00FF4CF4" w:rsidP="00FF4CF4">
      <w:pPr>
        <w:pStyle w:val="62"/>
        <w:keepNext/>
        <w:keepLines/>
        <w:numPr>
          <w:ilvl w:val="0"/>
          <w:numId w:val="14"/>
        </w:numPr>
        <w:shd w:val="clear" w:color="auto" w:fill="auto"/>
        <w:tabs>
          <w:tab w:val="left" w:pos="996"/>
        </w:tabs>
        <w:spacing w:line="322" w:lineRule="exact"/>
        <w:ind w:firstLine="700"/>
        <w:jc w:val="both"/>
      </w:pPr>
      <w:bookmarkStart w:id="12" w:name="bookmark71"/>
      <w:r>
        <w:t>способ</w:t>
      </w:r>
      <w:bookmarkEnd w:id="12"/>
    </w:p>
    <w:p w:rsidR="00FF4CF4" w:rsidRDefault="00FF4CF4" w:rsidP="00FF4CF4">
      <w:pPr>
        <w:pStyle w:val="22"/>
        <w:numPr>
          <w:ilvl w:val="0"/>
          <w:numId w:val="16"/>
        </w:numPr>
        <w:shd w:val="clear" w:color="auto" w:fill="auto"/>
        <w:tabs>
          <w:tab w:val="left" w:pos="1186"/>
        </w:tabs>
        <w:spacing w:line="322" w:lineRule="exact"/>
        <w:ind w:firstLine="840"/>
        <w:jc w:val="both"/>
        <w:rPr>
          <w:lang w:val="ru-RU"/>
        </w:rPr>
      </w:pPr>
      <w:r>
        <w:rPr>
          <w:lang w:val="ru-RU"/>
        </w:rPr>
        <w:t>Плановый фонд рабочего времени на 1 рабочего 202*7,8=1575,6 час.</w:t>
      </w:r>
    </w:p>
    <w:p w:rsidR="00FF4CF4" w:rsidRDefault="00FF4CF4" w:rsidP="00FF4CF4">
      <w:pPr>
        <w:pStyle w:val="22"/>
        <w:numPr>
          <w:ilvl w:val="0"/>
          <w:numId w:val="16"/>
        </w:numPr>
        <w:shd w:val="clear" w:color="auto" w:fill="auto"/>
        <w:tabs>
          <w:tab w:val="left" w:pos="1213"/>
        </w:tabs>
        <w:spacing w:line="322" w:lineRule="exact"/>
        <w:ind w:firstLine="840"/>
        <w:jc w:val="both"/>
        <w:rPr>
          <w:lang w:val="ru-RU"/>
        </w:rPr>
      </w:pPr>
      <w:r>
        <w:rPr>
          <w:lang w:val="ru-RU"/>
        </w:rPr>
        <w:t>Объем производства 1 рабочего 1575,6*0,75=П81,7шт.</w:t>
      </w:r>
    </w:p>
    <w:p w:rsidR="00FF4CF4" w:rsidRDefault="00FF4CF4" w:rsidP="00FF4CF4">
      <w:pPr>
        <w:pStyle w:val="22"/>
        <w:numPr>
          <w:ilvl w:val="0"/>
          <w:numId w:val="16"/>
        </w:numPr>
        <w:shd w:val="clear" w:color="auto" w:fill="auto"/>
        <w:tabs>
          <w:tab w:val="left" w:pos="1213"/>
        </w:tabs>
        <w:spacing w:line="322" w:lineRule="exact"/>
        <w:ind w:firstLine="840"/>
        <w:jc w:val="both"/>
        <w:rPr>
          <w:lang w:val="ru-RU"/>
        </w:rPr>
      </w:pPr>
      <w:r>
        <w:rPr>
          <w:lang w:val="ru-RU"/>
        </w:rPr>
        <w:t>Плановая численность рабочих 500000/1181,7=423,12 чел=424 чел.</w:t>
      </w:r>
    </w:p>
    <w:p w:rsidR="00FF4CF4" w:rsidRDefault="00FF4CF4" w:rsidP="00FF4CF4">
      <w:pPr>
        <w:pStyle w:val="62"/>
        <w:keepNext/>
        <w:keepLines/>
        <w:numPr>
          <w:ilvl w:val="0"/>
          <w:numId w:val="14"/>
        </w:numPr>
        <w:shd w:val="clear" w:color="auto" w:fill="auto"/>
        <w:tabs>
          <w:tab w:val="left" w:pos="1025"/>
        </w:tabs>
        <w:spacing w:line="322" w:lineRule="exact"/>
        <w:ind w:firstLine="700"/>
        <w:jc w:val="both"/>
      </w:pPr>
      <w:bookmarkStart w:id="13" w:name="bookmark72"/>
      <w:r>
        <w:t>способ</w:t>
      </w:r>
      <w:bookmarkEnd w:id="13"/>
    </w:p>
    <w:p w:rsidR="00FF4CF4" w:rsidRDefault="00FF4CF4" w:rsidP="00FF4CF4">
      <w:pPr>
        <w:pStyle w:val="22"/>
        <w:numPr>
          <w:ilvl w:val="0"/>
          <w:numId w:val="18"/>
        </w:numPr>
        <w:shd w:val="clear" w:color="auto" w:fill="auto"/>
        <w:tabs>
          <w:tab w:val="left" w:pos="1186"/>
        </w:tabs>
        <w:spacing w:line="322" w:lineRule="exact"/>
        <w:ind w:firstLine="840"/>
        <w:jc w:val="both"/>
        <w:rPr>
          <w:lang w:val="ru-RU"/>
        </w:rPr>
      </w:pPr>
      <w:r>
        <w:rPr>
          <w:lang w:val="ru-RU"/>
        </w:rPr>
        <w:t>Плановый фонд рабочего времени на 1 рабочего 202*7,8=1575,6 час.</w:t>
      </w:r>
    </w:p>
    <w:p w:rsidR="00FF4CF4" w:rsidRDefault="00FF4CF4" w:rsidP="00FF4CF4">
      <w:pPr>
        <w:pStyle w:val="22"/>
        <w:numPr>
          <w:ilvl w:val="0"/>
          <w:numId w:val="18"/>
        </w:numPr>
        <w:shd w:val="clear" w:color="auto" w:fill="auto"/>
        <w:tabs>
          <w:tab w:val="left" w:pos="1213"/>
        </w:tabs>
        <w:spacing w:line="322" w:lineRule="exact"/>
        <w:ind w:left="1200" w:hanging="360"/>
        <w:jc w:val="left"/>
      </w:pPr>
      <w:r>
        <w:rPr>
          <w:lang w:val="ru-RU"/>
        </w:rPr>
        <w:t xml:space="preserve">Плановый фонд рабочего времени в целом по предприятию </w:t>
      </w:r>
      <w:r>
        <w:t>500000/0,75=666666,67 час.</w:t>
      </w:r>
    </w:p>
    <w:p w:rsidR="00FF4CF4" w:rsidRDefault="00FF4CF4" w:rsidP="00FF4CF4">
      <w:pPr>
        <w:pStyle w:val="22"/>
        <w:numPr>
          <w:ilvl w:val="0"/>
          <w:numId w:val="18"/>
        </w:numPr>
        <w:shd w:val="clear" w:color="auto" w:fill="auto"/>
        <w:tabs>
          <w:tab w:val="left" w:pos="1213"/>
        </w:tabs>
        <w:spacing w:after="329" w:line="322" w:lineRule="exact"/>
        <w:ind w:firstLine="840"/>
        <w:jc w:val="both"/>
      </w:pPr>
      <w:r>
        <w:t>Плановая численность рабочих 666666,67/1575,6=423,12=424 чел.</w:t>
      </w:r>
    </w:p>
    <w:p w:rsidR="00FF4CF4" w:rsidRDefault="00FF4CF4" w:rsidP="00FF4CF4">
      <w:pPr>
        <w:pStyle w:val="62"/>
        <w:keepNext/>
        <w:keepLines/>
        <w:shd w:val="clear" w:color="auto" w:fill="auto"/>
        <w:tabs>
          <w:tab w:val="left" w:pos="3551"/>
        </w:tabs>
        <w:spacing w:after="315" w:line="310" w:lineRule="exact"/>
        <w:jc w:val="center"/>
      </w:pPr>
      <w:bookmarkStart w:id="14" w:name="bookmark73"/>
      <w:r>
        <w:t>Задание для самостоятельной работы</w:t>
      </w:r>
      <w:bookmarkEnd w:id="14"/>
    </w:p>
    <w:p w:rsidR="00FF4CF4" w:rsidRDefault="00FF4CF4" w:rsidP="00FF4CF4">
      <w:pPr>
        <w:pStyle w:val="22"/>
        <w:shd w:val="clear" w:color="auto" w:fill="auto"/>
        <w:spacing w:after="666"/>
        <w:ind w:firstLine="700"/>
        <w:jc w:val="both"/>
        <w:rPr>
          <w:lang w:val="ru-RU"/>
        </w:rPr>
      </w:pPr>
      <w:r>
        <w:rPr>
          <w:lang w:val="ru-RU"/>
        </w:rPr>
        <w:t>На основе приведенных данных определить общую числен</w:t>
      </w:r>
      <w:r>
        <w:rPr>
          <w:lang w:val="ru-RU"/>
        </w:rPr>
        <w:softHyphen/>
        <w:t>ность рабочих основного производства, число рабочих каждой специальности и разряда.</w:t>
      </w:r>
    </w:p>
    <w:p w:rsidR="00FF4CF4" w:rsidRDefault="00FF4CF4" w:rsidP="00FF4CF4">
      <w:pPr>
        <w:pStyle w:val="af0"/>
        <w:shd w:val="clear" w:color="auto" w:fill="auto"/>
        <w:spacing w:line="288" w:lineRule="exact"/>
        <w:jc w:val="left"/>
        <w:rPr>
          <w:lang w:val="ru-RU"/>
        </w:rPr>
      </w:pPr>
      <w:r>
        <w:rPr>
          <w:lang w:val="ru-RU"/>
        </w:rPr>
        <w:t>Условный состав рабочих, % от общей численности рабочих</w:t>
      </w:r>
    </w:p>
    <w:tbl>
      <w:tblPr>
        <w:tblOverlap w:val="never"/>
        <w:tblW w:w="0" w:type="auto"/>
        <w:jc w:val="center"/>
        <w:tblLayout w:type="fixed"/>
        <w:tblCellMar>
          <w:left w:w="10" w:type="dxa"/>
          <w:right w:w="10" w:type="dxa"/>
        </w:tblCellMar>
        <w:tblLook w:val="04A0"/>
      </w:tblPr>
      <w:tblGrid>
        <w:gridCol w:w="2208"/>
        <w:gridCol w:w="672"/>
        <w:gridCol w:w="706"/>
        <w:gridCol w:w="706"/>
        <w:gridCol w:w="706"/>
        <w:gridCol w:w="706"/>
        <w:gridCol w:w="706"/>
        <w:gridCol w:w="782"/>
        <w:gridCol w:w="691"/>
        <w:gridCol w:w="658"/>
        <w:gridCol w:w="605"/>
        <w:gridCol w:w="1032"/>
      </w:tblGrid>
      <w:tr w:rsidR="00FF4CF4" w:rsidTr="00FF4CF4">
        <w:trPr>
          <w:trHeight w:hRule="exact" w:val="355"/>
          <w:jc w:val="center"/>
        </w:trPr>
        <w:tc>
          <w:tcPr>
            <w:tcW w:w="2208" w:type="dxa"/>
            <w:vMerge w:val="restart"/>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326" w:lineRule="exact"/>
              <w:ind w:firstLine="0"/>
              <w:jc w:val="left"/>
            </w:pPr>
            <w:r>
              <w:t>Специальность и разряды</w:t>
            </w:r>
          </w:p>
        </w:tc>
        <w:tc>
          <w:tcPr>
            <w:tcW w:w="4202" w:type="dxa"/>
            <w:gridSpan w:val="6"/>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firstLine="0"/>
              <w:jc w:val="left"/>
              <w:rPr>
                <w:lang w:val="ru-RU"/>
              </w:rPr>
            </w:pPr>
            <w:r>
              <w:rPr>
                <w:lang w:val="ru-RU"/>
              </w:rPr>
              <w:t>Удельный вес рабочих (%), по ва</w:t>
            </w:r>
          </w:p>
        </w:tc>
        <w:tc>
          <w:tcPr>
            <w:tcW w:w="3768" w:type="dxa"/>
            <w:gridSpan w:val="5"/>
            <w:tcBorders>
              <w:top w:val="single" w:sz="4" w:space="0" w:color="auto"/>
              <w:left w:val="single" w:sz="4" w:space="0" w:color="auto"/>
              <w:bottom w:val="nil"/>
              <w:right w:val="single" w:sz="4" w:space="0" w:color="auto"/>
            </w:tcBorders>
            <w:shd w:val="clear" w:color="auto" w:fill="FFFFFF"/>
            <w:vAlign w:val="bottom"/>
            <w:hideMark/>
          </w:tcPr>
          <w:p w:rsidR="00FF4CF4" w:rsidRDefault="00FF4CF4">
            <w:pPr>
              <w:pStyle w:val="22"/>
              <w:shd w:val="clear" w:color="auto" w:fill="auto"/>
              <w:spacing w:line="288" w:lineRule="exact"/>
              <w:ind w:firstLine="0"/>
              <w:jc w:val="left"/>
            </w:pPr>
            <w:r>
              <w:t>риантам</w:t>
            </w:r>
          </w:p>
        </w:tc>
      </w:tr>
      <w:tr w:rsidR="00FF4CF4" w:rsidTr="00FF4CF4">
        <w:trPr>
          <w:trHeight w:hRule="exact" w:val="331"/>
          <w:jc w:val="center"/>
        </w:trPr>
        <w:tc>
          <w:tcPr>
            <w:tcW w:w="10178" w:type="dxa"/>
            <w:vMerge/>
            <w:tcBorders>
              <w:top w:val="single" w:sz="4" w:space="0" w:color="auto"/>
              <w:left w:val="single" w:sz="4" w:space="0" w:color="auto"/>
              <w:bottom w:val="nil"/>
              <w:right w:val="nil"/>
            </w:tcBorders>
            <w:vAlign w:val="center"/>
            <w:hideMark/>
          </w:tcPr>
          <w:p w:rsidR="00FF4CF4" w:rsidRDefault="00FF4CF4">
            <w:pPr>
              <w:spacing w:after="0" w:line="240" w:lineRule="auto"/>
              <w:rPr>
                <w:rFonts w:ascii="Times New Roman" w:eastAsia="Times New Roman" w:hAnsi="Times New Roman" w:cs="Times New Roman"/>
                <w:sz w:val="26"/>
                <w:szCs w:val="26"/>
              </w:rPr>
            </w:pPr>
          </w:p>
        </w:tc>
        <w:tc>
          <w:tcPr>
            <w:tcW w:w="672" w:type="dxa"/>
            <w:tcBorders>
              <w:top w:val="single" w:sz="4" w:space="0" w:color="auto"/>
              <w:left w:val="single" w:sz="4" w:space="0" w:color="auto"/>
              <w:bottom w:val="nil"/>
              <w:right w:val="nil"/>
            </w:tcBorders>
            <w:shd w:val="clear" w:color="auto" w:fill="FFFFFF"/>
            <w:vAlign w:val="center"/>
            <w:hideMark/>
          </w:tcPr>
          <w:p w:rsidR="00FF4CF4" w:rsidRDefault="00FF4CF4">
            <w:pPr>
              <w:pStyle w:val="22"/>
              <w:shd w:val="clear" w:color="auto" w:fill="auto"/>
              <w:spacing w:line="288" w:lineRule="exact"/>
              <w:ind w:firstLine="0"/>
              <w:jc w:val="left"/>
            </w:pPr>
            <w:r>
              <w:t>1</w:t>
            </w:r>
          </w:p>
        </w:tc>
        <w:tc>
          <w:tcPr>
            <w:tcW w:w="706" w:type="dxa"/>
            <w:tcBorders>
              <w:top w:val="single" w:sz="4" w:space="0" w:color="auto"/>
              <w:left w:val="single" w:sz="4" w:space="0" w:color="auto"/>
              <w:bottom w:val="nil"/>
              <w:right w:val="nil"/>
            </w:tcBorders>
            <w:shd w:val="clear" w:color="auto" w:fill="FFFFFF"/>
            <w:vAlign w:val="center"/>
            <w:hideMark/>
          </w:tcPr>
          <w:p w:rsidR="00FF4CF4" w:rsidRDefault="00FF4CF4">
            <w:pPr>
              <w:pStyle w:val="22"/>
              <w:shd w:val="clear" w:color="auto" w:fill="auto"/>
              <w:spacing w:line="288" w:lineRule="exact"/>
              <w:ind w:left="160" w:firstLine="0"/>
              <w:jc w:val="left"/>
            </w:pPr>
            <w:r>
              <w:t>2</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firstLine="0"/>
              <w:jc w:val="left"/>
            </w:pPr>
            <w:r>
              <w:t>3</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left="160" w:firstLine="0"/>
              <w:jc w:val="left"/>
            </w:pPr>
            <w:r>
              <w:t>4</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firstLine="0"/>
              <w:jc w:val="left"/>
            </w:pPr>
            <w:r>
              <w:t>5</w:t>
            </w:r>
          </w:p>
        </w:tc>
        <w:tc>
          <w:tcPr>
            <w:tcW w:w="706" w:type="dxa"/>
            <w:tcBorders>
              <w:top w:val="single" w:sz="4" w:space="0" w:color="auto"/>
              <w:left w:val="single" w:sz="4" w:space="0" w:color="auto"/>
              <w:bottom w:val="nil"/>
              <w:right w:val="nil"/>
            </w:tcBorders>
            <w:shd w:val="clear" w:color="auto" w:fill="FFFFFF"/>
            <w:vAlign w:val="center"/>
            <w:hideMark/>
          </w:tcPr>
          <w:p w:rsidR="00FF4CF4" w:rsidRDefault="00FF4CF4">
            <w:pPr>
              <w:pStyle w:val="22"/>
              <w:shd w:val="clear" w:color="auto" w:fill="auto"/>
              <w:spacing w:line="288" w:lineRule="exact"/>
              <w:ind w:left="160" w:firstLine="0"/>
              <w:jc w:val="left"/>
            </w:pPr>
            <w:r>
              <w:t>6</w:t>
            </w:r>
          </w:p>
        </w:tc>
        <w:tc>
          <w:tcPr>
            <w:tcW w:w="782"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firstLine="0"/>
              <w:jc w:val="left"/>
            </w:pPr>
            <w:r>
              <w:t>7</w:t>
            </w:r>
          </w:p>
        </w:tc>
        <w:tc>
          <w:tcPr>
            <w:tcW w:w="691" w:type="dxa"/>
            <w:tcBorders>
              <w:top w:val="single" w:sz="4" w:space="0" w:color="auto"/>
              <w:left w:val="single" w:sz="4" w:space="0" w:color="auto"/>
              <w:bottom w:val="nil"/>
              <w:right w:val="nil"/>
            </w:tcBorders>
            <w:shd w:val="clear" w:color="auto" w:fill="FFFFFF"/>
            <w:vAlign w:val="center"/>
            <w:hideMark/>
          </w:tcPr>
          <w:p w:rsidR="00FF4CF4" w:rsidRDefault="00FF4CF4">
            <w:pPr>
              <w:pStyle w:val="22"/>
              <w:shd w:val="clear" w:color="auto" w:fill="auto"/>
              <w:spacing w:line="288" w:lineRule="exact"/>
              <w:ind w:left="140" w:firstLine="0"/>
              <w:jc w:val="left"/>
            </w:pPr>
            <w:r>
              <w:t>8</w:t>
            </w:r>
          </w:p>
        </w:tc>
        <w:tc>
          <w:tcPr>
            <w:tcW w:w="658"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left="140" w:firstLine="0"/>
              <w:jc w:val="left"/>
            </w:pPr>
            <w:r>
              <w:t>9</w:t>
            </w:r>
          </w:p>
        </w:tc>
        <w:tc>
          <w:tcPr>
            <w:tcW w:w="605" w:type="dxa"/>
            <w:tcBorders>
              <w:top w:val="single" w:sz="4" w:space="0" w:color="auto"/>
              <w:left w:val="single" w:sz="4" w:space="0" w:color="auto"/>
              <w:bottom w:val="nil"/>
              <w:right w:val="nil"/>
            </w:tcBorders>
            <w:shd w:val="clear" w:color="auto" w:fill="FFFFFF"/>
            <w:vAlign w:val="center"/>
            <w:hideMark/>
          </w:tcPr>
          <w:p w:rsidR="00FF4CF4" w:rsidRDefault="00FF4CF4">
            <w:pPr>
              <w:pStyle w:val="22"/>
              <w:shd w:val="clear" w:color="auto" w:fill="auto"/>
              <w:spacing w:line="288" w:lineRule="exact"/>
              <w:ind w:firstLine="0"/>
              <w:jc w:val="left"/>
            </w:pPr>
            <w:r>
              <w:t>10</w:t>
            </w:r>
          </w:p>
        </w:tc>
        <w:tc>
          <w:tcPr>
            <w:tcW w:w="1032" w:type="dxa"/>
            <w:tcBorders>
              <w:top w:val="single" w:sz="4" w:space="0" w:color="auto"/>
              <w:left w:val="single" w:sz="4" w:space="0" w:color="auto"/>
              <w:bottom w:val="nil"/>
              <w:right w:val="single" w:sz="4" w:space="0" w:color="auto"/>
            </w:tcBorders>
            <w:shd w:val="clear" w:color="auto" w:fill="FFFFFF"/>
            <w:hideMark/>
          </w:tcPr>
          <w:p w:rsidR="00FF4CF4" w:rsidRDefault="00FF4CF4">
            <w:pPr>
              <w:pStyle w:val="22"/>
              <w:shd w:val="clear" w:color="auto" w:fill="auto"/>
              <w:spacing w:line="288" w:lineRule="exact"/>
              <w:ind w:firstLine="0"/>
              <w:jc w:val="left"/>
            </w:pPr>
            <w:r>
              <w:t>Итого</w:t>
            </w:r>
          </w:p>
        </w:tc>
      </w:tr>
      <w:tr w:rsidR="00FF4CF4" w:rsidTr="00FF4CF4">
        <w:trPr>
          <w:trHeight w:val="331"/>
          <w:jc w:val="center"/>
        </w:trPr>
        <w:tc>
          <w:tcPr>
            <w:tcW w:w="10178" w:type="dxa"/>
            <w:gridSpan w:val="12"/>
            <w:tcBorders>
              <w:top w:val="single" w:sz="4" w:space="0" w:color="auto"/>
              <w:left w:val="single" w:sz="4" w:space="0" w:color="auto"/>
              <w:bottom w:val="nil"/>
              <w:right w:val="single" w:sz="4" w:space="0" w:color="auto"/>
            </w:tcBorders>
            <w:shd w:val="clear" w:color="auto" w:fill="FFFFFF"/>
            <w:hideMark/>
          </w:tcPr>
          <w:p w:rsidR="00FF4CF4" w:rsidRDefault="00FF4CF4">
            <w:pPr>
              <w:pStyle w:val="22"/>
              <w:shd w:val="clear" w:color="auto" w:fill="auto"/>
              <w:spacing w:line="288" w:lineRule="exact"/>
              <w:ind w:firstLine="0"/>
            </w:pPr>
            <w:r>
              <w:t>1.Сверловщики</w:t>
            </w:r>
          </w:p>
        </w:tc>
      </w:tr>
      <w:tr w:rsidR="00FF4CF4" w:rsidTr="00FF4CF4">
        <w:trPr>
          <w:trHeight w:hRule="exact" w:val="326"/>
          <w:jc w:val="center"/>
        </w:trPr>
        <w:tc>
          <w:tcPr>
            <w:tcW w:w="2208"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firstLine="0"/>
              <w:jc w:val="left"/>
            </w:pPr>
            <w:r>
              <w:t>1-й</w:t>
            </w:r>
          </w:p>
        </w:tc>
        <w:tc>
          <w:tcPr>
            <w:tcW w:w="672" w:type="dxa"/>
            <w:tcBorders>
              <w:top w:val="single" w:sz="4" w:space="0" w:color="auto"/>
              <w:left w:val="single" w:sz="4" w:space="0" w:color="auto"/>
              <w:bottom w:val="nil"/>
              <w:right w:val="nil"/>
            </w:tcBorders>
            <w:shd w:val="clear" w:color="auto" w:fill="FFFFFF"/>
            <w:vAlign w:val="center"/>
            <w:hideMark/>
          </w:tcPr>
          <w:p w:rsidR="00FF4CF4" w:rsidRDefault="00FF4CF4">
            <w:pPr>
              <w:pStyle w:val="22"/>
              <w:shd w:val="clear" w:color="auto" w:fill="auto"/>
              <w:spacing w:line="288" w:lineRule="exact"/>
              <w:ind w:firstLine="0"/>
            </w:pPr>
            <w:r>
              <w:t>-</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left="160" w:firstLine="0"/>
              <w:jc w:val="left"/>
            </w:pPr>
            <w:r>
              <w:t>3,6</w:t>
            </w:r>
          </w:p>
        </w:tc>
        <w:tc>
          <w:tcPr>
            <w:tcW w:w="706" w:type="dxa"/>
            <w:tcBorders>
              <w:top w:val="single" w:sz="4" w:space="0" w:color="auto"/>
              <w:left w:val="single" w:sz="4" w:space="0" w:color="auto"/>
              <w:bottom w:val="nil"/>
              <w:right w:val="nil"/>
            </w:tcBorders>
            <w:shd w:val="clear" w:color="auto" w:fill="FFFFFF"/>
            <w:vAlign w:val="center"/>
            <w:hideMark/>
          </w:tcPr>
          <w:p w:rsidR="00FF4CF4" w:rsidRDefault="00FF4CF4">
            <w:pPr>
              <w:pStyle w:val="22"/>
              <w:shd w:val="clear" w:color="auto" w:fill="auto"/>
              <w:spacing w:line="288" w:lineRule="exact"/>
              <w:ind w:firstLine="0"/>
            </w:pPr>
            <w:r>
              <w:t>-</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left="160" w:firstLine="0"/>
              <w:jc w:val="left"/>
            </w:pPr>
            <w:r>
              <w:t>3,4</w:t>
            </w:r>
          </w:p>
        </w:tc>
        <w:tc>
          <w:tcPr>
            <w:tcW w:w="706" w:type="dxa"/>
            <w:tcBorders>
              <w:top w:val="single" w:sz="4" w:space="0" w:color="auto"/>
              <w:left w:val="single" w:sz="4" w:space="0" w:color="auto"/>
              <w:bottom w:val="nil"/>
              <w:right w:val="nil"/>
            </w:tcBorders>
            <w:shd w:val="clear" w:color="auto" w:fill="FFFFFF"/>
            <w:vAlign w:val="center"/>
            <w:hideMark/>
          </w:tcPr>
          <w:p w:rsidR="00FF4CF4" w:rsidRDefault="00FF4CF4">
            <w:pPr>
              <w:pStyle w:val="22"/>
              <w:shd w:val="clear" w:color="auto" w:fill="auto"/>
              <w:spacing w:line="288" w:lineRule="exact"/>
              <w:ind w:left="300" w:firstLine="0"/>
              <w:jc w:val="left"/>
            </w:pPr>
            <w:r>
              <w:t>-</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left="160" w:firstLine="0"/>
              <w:jc w:val="left"/>
            </w:pPr>
            <w:r>
              <w:t>3,7</w:t>
            </w:r>
          </w:p>
        </w:tc>
        <w:tc>
          <w:tcPr>
            <w:tcW w:w="782"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left="240" w:firstLine="0"/>
              <w:jc w:val="left"/>
            </w:pPr>
            <w:r>
              <w:t>3,6</w:t>
            </w:r>
          </w:p>
        </w:tc>
        <w:tc>
          <w:tcPr>
            <w:tcW w:w="691" w:type="dxa"/>
            <w:tcBorders>
              <w:top w:val="single" w:sz="4" w:space="0" w:color="auto"/>
              <w:left w:val="single" w:sz="4" w:space="0" w:color="auto"/>
              <w:bottom w:val="nil"/>
              <w:right w:val="nil"/>
            </w:tcBorders>
            <w:shd w:val="clear" w:color="auto" w:fill="FFFFFF"/>
            <w:vAlign w:val="center"/>
            <w:hideMark/>
          </w:tcPr>
          <w:p w:rsidR="00FF4CF4" w:rsidRDefault="00FF4CF4">
            <w:pPr>
              <w:pStyle w:val="22"/>
              <w:shd w:val="clear" w:color="auto" w:fill="auto"/>
              <w:spacing w:line="288" w:lineRule="exact"/>
              <w:ind w:firstLine="0"/>
            </w:pPr>
            <w:r>
              <w:t>-</w:t>
            </w:r>
          </w:p>
        </w:tc>
        <w:tc>
          <w:tcPr>
            <w:tcW w:w="658"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left="140" w:firstLine="0"/>
              <w:jc w:val="left"/>
            </w:pPr>
            <w:r>
              <w:t>3,6</w:t>
            </w:r>
          </w:p>
        </w:tc>
        <w:tc>
          <w:tcPr>
            <w:tcW w:w="605" w:type="dxa"/>
            <w:tcBorders>
              <w:top w:val="single" w:sz="4" w:space="0" w:color="auto"/>
              <w:left w:val="single" w:sz="4" w:space="0" w:color="auto"/>
              <w:bottom w:val="nil"/>
              <w:right w:val="nil"/>
            </w:tcBorders>
            <w:shd w:val="clear" w:color="auto" w:fill="FFFFFF"/>
            <w:vAlign w:val="center"/>
            <w:hideMark/>
          </w:tcPr>
          <w:p w:rsidR="00FF4CF4" w:rsidRDefault="00FF4CF4">
            <w:pPr>
              <w:pStyle w:val="22"/>
              <w:shd w:val="clear" w:color="auto" w:fill="auto"/>
              <w:spacing w:line="288" w:lineRule="exact"/>
              <w:ind w:firstLine="0"/>
            </w:pPr>
            <w:r>
              <w:t>-</w:t>
            </w:r>
          </w:p>
        </w:tc>
        <w:tc>
          <w:tcPr>
            <w:tcW w:w="1032" w:type="dxa"/>
            <w:tcBorders>
              <w:top w:val="single" w:sz="4" w:space="0" w:color="auto"/>
              <w:left w:val="single" w:sz="4" w:space="0" w:color="auto"/>
              <w:bottom w:val="nil"/>
              <w:right w:val="single" w:sz="4" w:space="0" w:color="auto"/>
            </w:tcBorders>
            <w:shd w:val="clear" w:color="auto" w:fill="FFFFFF"/>
          </w:tcPr>
          <w:p w:rsidR="00FF4CF4" w:rsidRDefault="00FF4CF4">
            <w:pPr>
              <w:rPr>
                <w:sz w:val="10"/>
                <w:szCs w:val="10"/>
              </w:rPr>
            </w:pPr>
          </w:p>
        </w:tc>
      </w:tr>
      <w:tr w:rsidR="00FF4CF4" w:rsidTr="00FF4CF4">
        <w:trPr>
          <w:trHeight w:hRule="exact" w:val="331"/>
          <w:jc w:val="center"/>
        </w:trPr>
        <w:tc>
          <w:tcPr>
            <w:tcW w:w="2208"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firstLine="0"/>
              <w:jc w:val="left"/>
            </w:pPr>
            <w:r>
              <w:t>2-й</w:t>
            </w:r>
          </w:p>
        </w:tc>
        <w:tc>
          <w:tcPr>
            <w:tcW w:w="672"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firstLine="0"/>
              <w:jc w:val="left"/>
            </w:pPr>
            <w:r>
              <w:t>7,4</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left="160" w:firstLine="0"/>
              <w:jc w:val="left"/>
            </w:pPr>
            <w:r>
              <w:t>3,6</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firstLine="0"/>
            </w:pPr>
            <w:r>
              <w:t>-</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left="160" w:firstLine="0"/>
              <w:jc w:val="left"/>
            </w:pPr>
            <w:r>
              <w:t>3,4</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left="300" w:firstLine="0"/>
              <w:jc w:val="left"/>
            </w:pPr>
            <w:r>
              <w:t>-</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left="160" w:firstLine="0"/>
              <w:jc w:val="left"/>
            </w:pPr>
            <w:r>
              <w:t>3,7</w:t>
            </w:r>
          </w:p>
        </w:tc>
        <w:tc>
          <w:tcPr>
            <w:tcW w:w="782"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firstLine="0"/>
            </w:pPr>
            <w:r>
              <w:t>-</w:t>
            </w:r>
          </w:p>
        </w:tc>
        <w:tc>
          <w:tcPr>
            <w:tcW w:w="691"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left="140" w:firstLine="0"/>
              <w:jc w:val="left"/>
            </w:pPr>
            <w:r>
              <w:t>3,4</w:t>
            </w:r>
          </w:p>
        </w:tc>
        <w:tc>
          <w:tcPr>
            <w:tcW w:w="658"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left="140" w:firstLine="0"/>
              <w:jc w:val="left"/>
            </w:pPr>
            <w:r>
              <w:t>3,6</w:t>
            </w:r>
          </w:p>
        </w:tc>
        <w:tc>
          <w:tcPr>
            <w:tcW w:w="605"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firstLine="0"/>
              <w:jc w:val="left"/>
            </w:pPr>
            <w:r>
              <w:t>3,4</w:t>
            </w:r>
          </w:p>
        </w:tc>
        <w:tc>
          <w:tcPr>
            <w:tcW w:w="1032" w:type="dxa"/>
            <w:tcBorders>
              <w:top w:val="single" w:sz="4" w:space="0" w:color="auto"/>
              <w:left w:val="single" w:sz="4" w:space="0" w:color="auto"/>
              <w:bottom w:val="nil"/>
              <w:right w:val="single" w:sz="4" w:space="0" w:color="auto"/>
            </w:tcBorders>
            <w:shd w:val="clear" w:color="auto" w:fill="FFFFFF"/>
          </w:tcPr>
          <w:p w:rsidR="00FF4CF4" w:rsidRDefault="00FF4CF4">
            <w:pPr>
              <w:rPr>
                <w:sz w:val="10"/>
                <w:szCs w:val="10"/>
              </w:rPr>
            </w:pPr>
          </w:p>
        </w:tc>
      </w:tr>
      <w:tr w:rsidR="00FF4CF4" w:rsidTr="00FF4CF4">
        <w:trPr>
          <w:trHeight w:hRule="exact" w:val="331"/>
          <w:jc w:val="center"/>
        </w:trPr>
        <w:tc>
          <w:tcPr>
            <w:tcW w:w="2208"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firstLine="0"/>
              <w:jc w:val="left"/>
            </w:pPr>
            <w:r>
              <w:t>3-й</w:t>
            </w:r>
          </w:p>
        </w:tc>
        <w:tc>
          <w:tcPr>
            <w:tcW w:w="672"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firstLine="0"/>
              <w:jc w:val="left"/>
            </w:pPr>
            <w:r>
              <w:t>3,7</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left="160" w:firstLine="0"/>
              <w:jc w:val="left"/>
            </w:pPr>
            <w:r>
              <w:t>3,6</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left="200" w:firstLine="0"/>
              <w:jc w:val="left"/>
            </w:pPr>
            <w:r>
              <w:t>3,6</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left="160" w:firstLine="0"/>
              <w:jc w:val="left"/>
            </w:pPr>
            <w:r>
              <w:t>3,4</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left="300" w:firstLine="0"/>
              <w:jc w:val="left"/>
            </w:pPr>
            <w:r>
              <w:t>4</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left="160" w:firstLine="0"/>
              <w:jc w:val="left"/>
            </w:pPr>
            <w:r>
              <w:t>3,7</w:t>
            </w:r>
          </w:p>
        </w:tc>
        <w:tc>
          <w:tcPr>
            <w:tcW w:w="782"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left="240" w:firstLine="0"/>
              <w:jc w:val="left"/>
            </w:pPr>
            <w:r>
              <w:t>3,6</w:t>
            </w:r>
          </w:p>
        </w:tc>
        <w:tc>
          <w:tcPr>
            <w:tcW w:w="691"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left="140" w:firstLine="0"/>
              <w:jc w:val="left"/>
            </w:pPr>
            <w:r>
              <w:t>3,4</w:t>
            </w:r>
          </w:p>
        </w:tc>
        <w:tc>
          <w:tcPr>
            <w:tcW w:w="658"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left="140" w:firstLine="0"/>
              <w:jc w:val="left"/>
            </w:pPr>
            <w:r>
              <w:t>3,6</w:t>
            </w:r>
          </w:p>
        </w:tc>
        <w:tc>
          <w:tcPr>
            <w:tcW w:w="605"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firstLine="0"/>
              <w:jc w:val="left"/>
            </w:pPr>
            <w:r>
              <w:t>3,4</w:t>
            </w:r>
          </w:p>
        </w:tc>
        <w:tc>
          <w:tcPr>
            <w:tcW w:w="1032" w:type="dxa"/>
            <w:tcBorders>
              <w:top w:val="single" w:sz="4" w:space="0" w:color="auto"/>
              <w:left w:val="single" w:sz="4" w:space="0" w:color="auto"/>
              <w:bottom w:val="nil"/>
              <w:right w:val="single" w:sz="4" w:space="0" w:color="auto"/>
            </w:tcBorders>
            <w:shd w:val="clear" w:color="auto" w:fill="FFFFFF"/>
          </w:tcPr>
          <w:p w:rsidR="00FF4CF4" w:rsidRDefault="00FF4CF4">
            <w:pPr>
              <w:rPr>
                <w:sz w:val="10"/>
                <w:szCs w:val="10"/>
              </w:rPr>
            </w:pPr>
          </w:p>
        </w:tc>
      </w:tr>
      <w:tr w:rsidR="00FF4CF4" w:rsidTr="00FF4CF4">
        <w:trPr>
          <w:trHeight w:hRule="exact" w:val="331"/>
          <w:jc w:val="center"/>
        </w:trPr>
        <w:tc>
          <w:tcPr>
            <w:tcW w:w="2208"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firstLine="0"/>
              <w:jc w:val="left"/>
            </w:pPr>
            <w:r>
              <w:t>4-й</w:t>
            </w:r>
          </w:p>
        </w:tc>
        <w:tc>
          <w:tcPr>
            <w:tcW w:w="672"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firstLine="0"/>
            </w:pPr>
            <w:r>
              <w:t>-</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left="160" w:firstLine="0"/>
              <w:jc w:val="left"/>
            </w:pPr>
            <w:r>
              <w:t>7,2</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left="200" w:firstLine="0"/>
              <w:jc w:val="left"/>
            </w:pPr>
            <w:r>
              <w:t>7,2</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left="160" w:firstLine="0"/>
              <w:jc w:val="left"/>
            </w:pPr>
            <w:r>
              <w:t>3,4</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left="300" w:firstLine="0"/>
              <w:jc w:val="left"/>
            </w:pPr>
            <w:r>
              <w:t>4</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left="160" w:firstLine="0"/>
              <w:jc w:val="left"/>
            </w:pPr>
            <w:r>
              <w:t>7,4</w:t>
            </w:r>
          </w:p>
        </w:tc>
        <w:tc>
          <w:tcPr>
            <w:tcW w:w="782"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left="240" w:firstLine="0"/>
              <w:jc w:val="left"/>
            </w:pPr>
            <w:r>
              <w:t>3,6</w:t>
            </w:r>
          </w:p>
        </w:tc>
        <w:tc>
          <w:tcPr>
            <w:tcW w:w="691"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left="140" w:firstLine="0"/>
              <w:jc w:val="left"/>
            </w:pPr>
            <w:r>
              <w:t>3,4</w:t>
            </w:r>
          </w:p>
        </w:tc>
        <w:tc>
          <w:tcPr>
            <w:tcW w:w="658"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firstLine="0"/>
            </w:pPr>
            <w:r>
              <w:t>-</w:t>
            </w:r>
          </w:p>
        </w:tc>
        <w:tc>
          <w:tcPr>
            <w:tcW w:w="605"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firstLine="0"/>
            </w:pPr>
            <w:r>
              <w:t>-</w:t>
            </w:r>
          </w:p>
        </w:tc>
        <w:tc>
          <w:tcPr>
            <w:tcW w:w="1032" w:type="dxa"/>
            <w:tcBorders>
              <w:top w:val="single" w:sz="4" w:space="0" w:color="auto"/>
              <w:left w:val="single" w:sz="4" w:space="0" w:color="auto"/>
              <w:bottom w:val="nil"/>
              <w:right w:val="single" w:sz="4" w:space="0" w:color="auto"/>
            </w:tcBorders>
            <w:shd w:val="clear" w:color="auto" w:fill="FFFFFF"/>
          </w:tcPr>
          <w:p w:rsidR="00FF4CF4" w:rsidRDefault="00FF4CF4">
            <w:pPr>
              <w:rPr>
                <w:sz w:val="10"/>
                <w:szCs w:val="10"/>
              </w:rPr>
            </w:pPr>
          </w:p>
        </w:tc>
      </w:tr>
      <w:tr w:rsidR="00FF4CF4" w:rsidTr="00FF4CF4">
        <w:trPr>
          <w:trHeight w:hRule="exact" w:val="346"/>
          <w:jc w:val="center"/>
        </w:trPr>
        <w:tc>
          <w:tcPr>
            <w:tcW w:w="2208"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firstLine="0"/>
              <w:jc w:val="left"/>
            </w:pPr>
            <w:r>
              <w:t>5-й</w:t>
            </w:r>
          </w:p>
        </w:tc>
        <w:tc>
          <w:tcPr>
            <w:tcW w:w="672"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firstLine="0"/>
              <w:jc w:val="left"/>
            </w:pPr>
            <w:r>
              <w:t>7,4</w:t>
            </w:r>
          </w:p>
        </w:tc>
        <w:tc>
          <w:tcPr>
            <w:tcW w:w="706" w:type="dxa"/>
            <w:tcBorders>
              <w:top w:val="single" w:sz="4" w:space="0" w:color="auto"/>
              <w:left w:val="single" w:sz="4" w:space="0" w:color="auto"/>
              <w:bottom w:val="nil"/>
              <w:right w:val="nil"/>
            </w:tcBorders>
            <w:shd w:val="clear" w:color="auto" w:fill="FFFFFF"/>
            <w:vAlign w:val="center"/>
            <w:hideMark/>
          </w:tcPr>
          <w:p w:rsidR="00FF4CF4" w:rsidRDefault="00FF4CF4">
            <w:pPr>
              <w:pStyle w:val="22"/>
              <w:shd w:val="clear" w:color="auto" w:fill="auto"/>
              <w:spacing w:line="288" w:lineRule="exact"/>
              <w:ind w:firstLine="0"/>
            </w:pPr>
            <w:r>
              <w:t>-</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left="200" w:firstLine="0"/>
              <w:jc w:val="left"/>
            </w:pPr>
            <w:r>
              <w:t>7,2</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left="160" w:firstLine="0"/>
              <w:jc w:val="left"/>
            </w:pPr>
            <w:r>
              <w:t>6,8</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left="300" w:firstLine="0"/>
              <w:jc w:val="left"/>
            </w:pPr>
            <w:r>
              <w:t>4</w:t>
            </w:r>
          </w:p>
        </w:tc>
        <w:tc>
          <w:tcPr>
            <w:tcW w:w="706" w:type="dxa"/>
            <w:tcBorders>
              <w:top w:val="single" w:sz="4" w:space="0" w:color="auto"/>
              <w:left w:val="single" w:sz="4" w:space="0" w:color="auto"/>
              <w:bottom w:val="nil"/>
              <w:right w:val="nil"/>
            </w:tcBorders>
            <w:shd w:val="clear" w:color="auto" w:fill="FFFFFF"/>
            <w:vAlign w:val="center"/>
            <w:hideMark/>
          </w:tcPr>
          <w:p w:rsidR="00FF4CF4" w:rsidRDefault="00FF4CF4">
            <w:pPr>
              <w:pStyle w:val="22"/>
              <w:shd w:val="clear" w:color="auto" w:fill="auto"/>
              <w:spacing w:line="288" w:lineRule="exact"/>
              <w:ind w:firstLine="0"/>
            </w:pPr>
            <w:r>
              <w:t>-</w:t>
            </w:r>
          </w:p>
        </w:tc>
        <w:tc>
          <w:tcPr>
            <w:tcW w:w="782"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left="240" w:firstLine="0"/>
              <w:jc w:val="left"/>
            </w:pPr>
            <w:r>
              <w:t>3,6</w:t>
            </w:r>
          </w:p>
        </w:tc>
        <w:tc>
          <w:tcPr>
            <w:tcW w:w="691" w:type="dxa"/>
            <w:tcBorders>
              <w:top w:val="single" w:sz="4" w:space="0" w:color="auto"/>
              <w:left w:val="single" w:sz="4" w:space="0" w:color="auto"/>
              <w:bottom w:val="nil"/>
              <w:right w:val="nil"/>
            </w:tcBorders>
            <w:shd w:val="clear" w:color="auto" w:fill="FFFFFF"/>
            <w:vAlign w:val="center"/>
            <w:hideMark/>
          </w:tcPr>
          <w:p w:rsidR="00FF4CF4" w:rsidRDefault="00FF4CF4">
            <w:pPr>
              <w:pStyle w:val="22"/>
              <w:shd w:val="clear" w:color="auto" w:fill="auto"/>
              <w:spacing w:line="288" w:lineRule="exact"/>
              <w:ind w:firstLine="0"/>
            </w:pPr>
            <w:r>
              <w:t>-</w:t>
            </w:r>
          </w:p>
        </w:tc>
        <w:tc>
          <w:tcPr>
            <w:tcW w:w="658" w:type="dxa"/>
            <w:tcBorders>
              <w:top w:val="single" w:sz="4" w:space="0" w:color="auto"/>
              <w:left w:val="single" w:sz="4" w:space="0" w:color="auto"/>
              <w:bottom w:val="nil"/>
              <w:right w:val="nil"/>
            </w:tcBorders>
            <w:shd w:val="clear" w:color="auto" w:fill="FFFFFF"/>
            <w:vAlign w:val="center"/>
            <w:hideMark/>
          </w:tcPr>
          <w:p w:rsidR="00FF4CF4" w:rsidRDefault="00FF4CF4">
            <w:pPr>
              <w:pStyle w:val="22"/>
              <w:shd w:val="clear" w:color="auto" w:fill="auto"/>
              <w:spacing w:line="288" w:lineRule="exact"/>
              <w:ind w:firstLine="0"/>
            </w:pPr>
            <w:r>
              <w:t>-</w:t>
            </w:r>
          </w:p>
        </w:tc>
        <w:tc>
          <w:tcPr>
            <w:tcW w:w="605"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firstLine="0"/>
              <w:jc w:val="left"/>
            </w:pPr>
            <w:r>
              <w:t>6,8</w:t>
            </w:r>
          </w:p>
        </w:tc>
        <w:tc>
          <w:tcPr>
            <w:tcW w:w="1032" w:type="dxa"/>
            <w:tcBorders>
              <w:top w:val="single" w:sz="4" w:space="0" w:color="auto"/>
              <w:left w:val="single" w:sz="4" w:space="0" w:color="auto"/>
              <w:bottom w:val="nil"/>
              <w:right w:val="single" w:sz="4" w:space="0" w:color="auto"/>
            </w:tcBorders>
            <w:shd w:val="clear" w:color="auto" w:fill="FFFFFF"/>
          </w:tcPr>
          <w:p w:rsidR="00FF4CF4" w:rsidRDefault="00FF4CF4">
            <w:pPr>
              <w:rPr>
                <w:sz w:val="10"/>
                <w:szCs w:val="10"/>
              </w:rPr>
            </w:pPr>
          </w:p>
        </w:tc>
      </w:tr>
      <w:tr w:rsidR="00FF4CF4" w:rsidTr="00FF4CF4">
        <w:trPr>
          <w:trHeight w:hRule="exact" w:val="331"/>
          <w:jc w:val="center"/>
        </w:trPr>
        <w:tc>
          <w:tcPr>
            <w:tcW w:w="2208"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firstLine="0"/>
              <w:jc w:val="left"/>
            </w:pPr>
            <w:r>
              <w:t>6-й</w:t>
            </w:r>
          </w:p>
        </w:tc>
        <w:tc>
          <w:tcPr>
            <w:tcW w:w="672"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firstLine="0"/>
              <w:jc w:val="left"/>
            </w:pPr>
            <w:r>
              <w:t>3,7</w:t>
            </w:r>
          </w:p>
        </w:tc>
        <w:tc>
          <w:tcPr>
            <w:tcW w:w="706" w:type="dxa"/>
            <w:tcBorders>
              <w:top w:val="single" w:sz="4" w:space="0" w:color="auto"/>
              <w:left w:val="single" w:sz="4" w:space="0" w:color="auto"/>
              <w:bottom w:val="nil"/>
              <w:right w:val="nil"/>
            </w:tcBorders>
            <w:shd w:val="clear" w:color="auto" w:fill="FFFFFF"/>
            <w:vAlign w:val="center"/>
            <w:hideMark/>
          </w:tcPr>
          <w:p w:rsidR="00FF4CF4" w:rsidRDefault="00FF4CF4">
            <w:pPr>
              <w:pStyle w:val="22"/>
              <w:shd w:val="clear" w:color="auto" w:fill="auto"/>
              <w:spacing w:line="288" w:lineRule="exact"/>
              <w:ind w:firstLine="0"/>
            </w:pPr>
            <w:r>
              <w:t>-</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left="200" w:firstLine="0"/>
              <w:jc w:val="left"/>
            </w:pPr>
            <w:r>
              <w:t>3,6</w:t>
            </w:r>
          </w:p>
        </w:tc>
        <w:tc>
          <w:tcPr>
            <w:tcW w:w="706" w:type="dxa"/>
            <w:tcBorders>
              <w:top w:val="single" w:sz="4" w:space="0" w:color="auto"/>
              <w:left w:val="single" w:sz="4" w:space="0" w:color="auto"/>
              <w:bottom w:val="nil"/>
              <w:right w:val="nil"/>
            </w:tcBorders>
            <w:shd w:val="clear" w:color="auto" w:fill="FFFFFF"/>
            <w:vAlign w:val="center"/>
            <w:hideMark/>
          </w:tcPr>
          <w:p w:rsidR="00FF4CF4" w:rsidRDefault="00FF4CF4">
            <w:pPr>
              <w:pStyle w:val="22"/>
              <w:shd w:val="clear" w:color="auto" w:fill="auto"/>
              <w:spacing w:line="288" w:lineRule="exact"/>
              <w:ind w:firstLine="0"/>
            </w:pPr>
            <w:r>
              <w:t>-</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left="300" w:firstLine="0"/>
              <w:jc w:val="left"/>
            </w:pPr>
            <w:r>
              <w:t>8</w:t>
            </w:r>
          </w:p>
        </w:tc>
        <w:tc>
          <w:tcPr>
            <w:tcW w:w="706" w:type="dxa"/>
            <w:tcBorders>
              <w:top w:val="single" w:sz="4" w:space="0" w:color="auto"/>
              <w:left w:val="single" w:sz="4" w:space="0" w:color="auto"/>
              <w:bottom w:val="nil"/>
              <w:right w:val="nil"/>
            </w:tcBorders>
            <w:shd w:val="clear" w:color="auto" w:fill="FFFFFF"/>
            <w:vAlign w:val="center"/>
            <w:hideMark/>
          </w:tcPr>
          <w:p w:rsidR="00FF4CF4" w:rsidRDefault="00FF4CF4">
            <w:pPr>
              <w:pStyle w:val="22"/>
              <w:shd w:val="clear" w:color="auto" w:fill="auto"/>
              <w:spacing w:line="288" w:lineRule="exact"/>
              <w:ind w:firstLine="0"/>
            </w:pPr>
            <w:r>
              <w:t>-</w:t>
            </w:r>
          </w:p>
        </w:tc>
        <w:tc>
          <w:tcPr>
            <w:tcW w:w="782"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left="240" w:firstLine="0"/>
              <w:jc w:val="left"/>
            </w:pPr>
            <w:r>
              <w:t>7,2</w:t>
            </w:r>
          </w:p>
        </w:tc>
        <w:tc>
          <w:tcPr>
            <w:tcW w:w="691"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left="140" w:firstLine="0"/>
              <w:jc w:val="left"/>
            </w:pPr>
            <w:r>
              <w:t>6,8</w:t>
            </w:r>
          </w:p>
        </w:tc>
        <w:tc>
          <w:tcPr>
            <w:tcW w:w="658"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left="140" w:firstLine="0"/>
              <w:jc w:val="left"/>
            </w:pPr>
            <w:r>
              <w:t>7,2</w:t>
            </w:r>
          </w:p>
        </w:tc>
        <w:tc>
          <w:tcPr>
            <w:tcW w:w="605"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firstLine="0"/>
              <w:jc w:val="left"/>
            </w:pPr>
            <w:r>
              <w:t>6,8</w:t>
            </w:r>
          </w:p>
        </w:tc>
        <w:tc>
          <w:tcPr>
            <w:tcW w:w="1032" w:type="dxa"/>
            <w:tcBorders>
              <w:top w:val="single" w:sz="4" w:space="0" w:color="auto"/>
              <w:left w:val="single" w:sz="4" w:space="0" w:color="auto"/>
              <w:bottom w:val="nil"/>
              <w:right w:val="single" w:sz="4" w:space="0" w:color="auto"/>
            </w:tcBorders>
            <w:shd w:val="clear" w:color="auto" w:fill="FFFFFF"/>
          </w:tcPr>
          <w:p w:rsidR="00FF4CF4" w:rsidRDefault="00FF4CF4">
            <w:pPr>
              <w:rPr>
                <w:sz w:val="10"/>
                <w:szCs w:val="10"/>
              </w:rPr>
            </w:pPr>
          </w:p>
        </w:tc>
      </w:tr>
      <w:tr w:rsidR="00FF4CF4" w:rsidTr="00FF4CF4">
        <w:trPr>
          <w:trHeight w:val="326"/>
          <w:jc w:val="center"/>
        </w:trPr>
        <w:tc>
          <w:tcPr>
            <w:tcW w:w="10178" w:type="dxa"/>
            <w:gridSpan w:val="12"/>
            <w:tcBorders>
              <w:top w:val="single" w:sz="4" w:space="0" w:color="auto"/>
              <w:left w:val="single" w:sz="4" w:space="0" w:color="auto"/>
              <w:bottom w:val="nil"/>
              <w:right w:val="single" w:sz="4" w:space="0" w:color="auto"/>
            </w:tcBorders>
            <w:shd w:val="clear" w:color="auto" w:fill="FFFFFF"/>
            <w:hideMark/>
          </w:tcPr>
          <w:p w:rsidR="00FF4CF4" w:rsidRDefault="00FF4CF4">
            <w:pPr>
              <w:pStyle w:val="22"/>
              <w:shd w:val="clear" w:color="auto" w:fill="auto"/>
              <w:spacing w:line="288" w:lineRule="exact"/>
              <w:ind w:firstLine="0"/>
            </w:pPr>
            <w:r>
              <w:t>2.Литейщики</w:t>
            </w:r>
          </w:p>
        </w:tc>
      </w:tr>
      <w:tr w:rsidR="00FF4CF4" w:rsidTr="00FF4CF4">
        <w:trPr>
          <w:trHeight w:hRule="exact" w:val="331"/>
          <w:jc w:val="center"/>
        </w:trPr>
        <w:tc>
          <w:tcPr>
            <w:tcW w:w="2208"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firstLine="0"/>
              <w:jc w:val="left"/>
            </w:pPr>
            <w:r>
              <w:t>1-й</w:t>
            </w:r>
          </w:p>
        </w:tc>
        <w:tc>
          <w:tcPr>
            <w:tcW w:w="672"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firstLine="0"/>
            </w:pPr>
            <w:r>
              <w:t>-</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firstLine="0"/>
            </w:pPr>
            <w:r>
              <w:t>-</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left="200" w:firstLine="0"/>
              <w:jc w:val="left"/>
            </w:pPr>
            <w:r>
              <w:t>3,6</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left="160" w:firstLine="0"/>
              <w:jc w:val="left"/>
            </w:pPr>
            <w:r>
              <w:t>3,4</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left="300" w:firstLine="0"/>
              <w:jc w:val="left"/>
            </w:pPr>
            <w:r>
              <w:t>-</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left="160" w:firstLine="0"/>
              <w:jc w:val="left"/>
            </w:pPr>
            <w:r>
              <w:t>3,7</w:t>
            </w:r>
          </w:p>
        </w:tc>
        <w:tc>
          <w:tcPr>
            <w:tcW w:w="782"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firstLine="0"/>
            </w:pPr>
            <w:r>
              <w:t>-</w:t>
            </w:r>
          </w:p>
        </w:tc>
        <w:tc>
          <w:tcPr>
            <w:tcW w:w="691"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firstLine="0"/>
            </w:pPr>
            <w:r>
              <w:t>-</w:t>
            </w:r>
          </w:p>
        </w:tc>
        <w:tc>
          <w:tcPr>
            <w:tcW w:w="658"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left="140" w:firstLine="0"/>
              <w:jc w:val="left"/>
            </w:pPr>
            <w:r>
              <w:t>3,6</w:t>
            </w:r>
          </w:p>
        </w:tc>
        <w:tc>
          <w:tcPr>
            <w:tcW w:w="605"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firstLine="0"/>
              <w:jc w:val="left"/>
            </w:pPr>
            <w:r>
              <w:t>3,4</w:t>
            </w:r>
          </w:p>
        </w:tc>
        <w:tc>
          <w:tcPr>
            <w:tcW w:w="1032" w:type="dxa"/>
            <w:tcBorders>
              <w:top w:val="single" w:sz="4" w:space="0" w:color="auto"/>
              <w:left w:val="single" w:sz="4" w:space="0" w:color="auto"/>
              <w:bottom w:val="nil"/>
              <w:right w:val="single" w:sz="4" w:space="0" w:color="auto"/>
            </w:tcBorders>
            <w:shd w:val="clear" w:color="auto" w:fill="FFFFFF"/>
          </w:tcPr>
          <w:p w:rsidR="00FF4CF4" w:rsidRDefault="00FF4CF4">
            <w:pPr>
              <w:rPr>
                <w:sz w:val="10"/>
                <w:szCs w:val="10"/>
              </w:rPr>
            </w:pPr>
          </w:p>
        </w:tc>
      </w:tr>
      <w:tr w:rsidR="00FF4CF4" w:rsidTr="00FF4CF4">
        <w:trPr>
          <w:trHeight w:hRule="exact" w:val="331"/>
          <w:jc w:val="center"/>
        </w:trPr>
        <w:tc>
          <w:tcPr>
            <w:tcW w:w="2208"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firstLine="0"/>
              <w:jc w:val="left"/>
            </w:pPr>
            <w:r>
              <w:t>2-й</w:t>
            </w:r>
          </w:p>
        </w:tc>
        <w:tc>
          <w:tcPr>
            <w:tcW w:w="672"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firstLine="0"/>
              <w:jc w:val="left"/>
            </w:pPr>
            <w:r>
              <w:t>3,7</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left="160" w:firstLine="0"/>
              <w:jc w:val="left"/>
            </w:pPr>
            <w:r>
              <w:t>3,6</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firstLine="0"/>
            </w:pPr>
            <w:r>
              <w:t>-</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left="160" w:firstLine="0"/>
              <w:jc w:val="left"/>
            </w:pPr>
            <w:r>
              <w:t>3,4</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left="300" w:firstLine="0"/>
              <w:jc w:val="left"/>
            </w:pPr>
            <w:r>
              <w:t>4</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firstLine="0"/>
            </w:pPr>
            <w:r>
              <w:t>-</w:t>
            </w:r>
          </w:p>
        </w:tc>
        <w:tc>
          <w:tcPr>
            <w:tcW w:w="782"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left="240" w:firstLine="0"/>
              <w:jc w:val="left"/>
            </w:pPr>
            <w:r>
              <w:t>3,6</w:t>
            </w:r>
          </w:p>
        </w:tc>
        <w:tc>
          <w:tcPr>
            <w:tcW w:w="691"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left="140" w:firstLine="0"/>
              <w:jc w:val="left"/>
            </w:pPr>
            <w:r>
              <w:t>3,4</w:t>
            </w:r>
          </w:p>
        </w:tc>
        <w:tc>
          <w:tcPr>
            <w:tcW w:w="658"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firstLine="0"/>
            </w:pPr>
            <w:r>
              <w:t>-</w:t>
            </w:r>
          </w:p>
        </w:tc>
        <w:tc>
          <w:tcPr>
            <w:tcW w:w="605"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firstLine="0"/>
            </w:pPr>
            <w:r>
              <w:t>-</w:t>
            </w:r>
          </w:p>
        </w:tc>
        <w:tc>
          <w:tcPr>
            <w:tcW w:w="1032" w:type="dxa"/>
            <w:tcBorders>
              <w:top w:val="single" w:sz="4" w:space="0" w:color="auto"/>
              <w:left w:val="single" w:sz="4" w:space="0" w:color="auto"/>
              <w:bottom w:val="nil"/>
              <w:right w:val="single" w:sz="4" w:space="0" w:color="auto"/>
            </w:tcBorders>
            <w:shd w:val="clear" w:color="auto" w:fill="FFFFFF"/>
          </w:tcPr>
          <w:p w:rsidR="00FF4CF4" w:rsidRDefault="00FF4CF4">
            <w:pPr>
              <w:rPr>
                <w:sz w:val="10"/>
                <w:szCs w:val="10"/>
              </w:rPr>
            </w:pPr>
          </w:p>
        </w:tc>
      </w:tr>
      <w:tr w:rsidR="00FF4CF4" w:rsidTr="00FF4CF4">
        <w:trPr>
          <w:trHeight w:hRule="exact" w:val="331"/>
          <w:jc w:val="center"/>
        </w:trPr>
        <w:tc>
          <w:tcPr>
            <w:tcW w:w="2208"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firstLine="0"/>
              <w:jc w:val="left"/>
            </w:pPr>
            <w:r>
              <w:t>3-й</w:t>
            </w:r>
          </w:p>
        </w:tc>
        <w:tc>
          <w:tcPr>
            <w:tcW w:w="672"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firstLine="0"/>
              <w:jc w:val="left"/>
            </w:pPr>
            <w:r>
              <w:t>3,7</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left="160" w:firstLine="0"/>
              <w:jc w:val="left"/>
            </w:pPr>
            <w:r>
              <w:t>7,2</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firstLine="0"/>
            </w:pPr>
            <w:r>
              <w:t>-</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firstLine="0"/>
            </w:pPr>
            <w:r>
              <w:t>-</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left="300" w:firstLine="0"/>
              <w:jc w:val="left"/>
            </w:pPr>
            <w:r>
              <w:t>4</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left="160" w:firstLine="0"/>
              <w:jc w:val="left"/>
            </w:pPr>
            <w:r>
              <w:t>3,7</w:t>
            </w:r>
          </w:p>
        </w:tc>
        <w:tc>
          <w:tcPr>
            <w:tcW w:w="782"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left="240" w:firstLine="0"/>
              <w:jc w:val="left"/>
            </w:pPr>
            <w:r>
              <w:t>3,6</w:t>
            </w:r>
          </w:p>
        </w:tc>
        <w:tc>
          <w:tcPr>
            <w:tcW w:w="691"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left="140" w:firstLine="0"/>
              <w:jc w:val="left"/>
            </w:pPr>
            <w:r>
              <w:t>3,4</w:t>
            </w:r>
          </w:p>
        </w:tc>
        <w:tc>
          <w:tcPr>
            <w:tcW w:w="658"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firstLine="0"/>
            </w:pPr>
            <w:r>
              <w:t>-</w:t>
            </w:r>
          </w:p>
        </w:tc>
        <w:tc>
          <w:tcPr>
            <w:tcW w:w="605"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firstLine="0"/>
              <w:jc w:val="left"/>
            </w:pPr>
            <w:r>
              <w:t>3,4</w:t>
            </w:r>
          </w:p>
        </w:tc>
        <w:tc>
          <w:tcPr>
            <w:tcW w:w="1032" w:type="dxa"/>
            <w:tcBorders>
              <w:top w:val="single" w:sz="4" w:space="0" w:color="auto"/>
              <w:left w:val="single" w:sz="4" w:space="0" w:color="auto"/>
              <w:bottom w:val="nil"/>
              <w:right w:val="single" w:sz="4" w:space="0" w:color="auto"/>
            </w:tcBorders>
            <w:shd w:val="clear" w:color="auto" w:fill="FFFFFF"/>
          </w:tcPr>
          <w:p w:rsidR="00FF4CF4" w:rsidRDefault="00FF4CF4">
            <w:pPr>
              <w:rPr>
                <w:sz w:val="10"/>
                <w:szCs w:val="10"/>
              </w:rPr>
            </w:pPr>
          </w:p>
        </w:tc>
      </w:tr>
      <w:tr w:rsidR="00FF4CF4" w:rsidTr="00FF4CF4">
        <w:trPr>
          <w:trHeight w:hRule="exact" w:val="331"/>
          <w:jc w:val="center"/>
        </w:trPr>
        <w:tc>
          <w:tcPr>
            <w:tcW w:w="2208"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firstLine="0"/>
              <w:jc w:val="left"/>
            </w:pPr>
            <w:r>
              <w:lastRenderedPageBreak/>
              <w:t>4-й</w:t>
            </w:r>
          </w:p>
        </w:tc>
        <w:tc>
          <w:tcPr>
            <w:tcW w:w="672"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firstLine="0"/>
              <w:jc w:val="left"/>
            </w:pPr>
            <w:r>
              <w:t>7,4</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firstLine="0"/>
            </w:pPr>
            <w:r>
              <w:t>-</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left="200" w:firstLine="0"/>
              <w:jc w:val="left"/>
            </w:pPr>
            <w:r>
              <w:t>7,2</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left="160" w:firstLine="0"/>
              <w:jc w:val="left"/>
            </w:pPr>
            <w:r>
              <w:t>3,4</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left="300" w:firstLine="0"/>
              <w:jc w:val="left"/>
            </w:pPr>
            <w:r>
              <w:t>4</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firstLine="0"/>
            </w:pPr>
            <w:r>
              <w:t>-</w:t>
            </w:r>
          </w:p>
        </w:tc>
        <w:tc>
          <w:tcPr>
            <w:tcW w:w="782"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left="240" w:firstLine="0"/>
              <w:jc w:val="left"/>
            </w:pPr>
            <w:r>
              <w:t>3,6</w:t>
            </w:r>
          </w:p>
        </w:tc>
        <w:tc>
          <w:tcPr>
            <w:tcW w:w="691"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left="140" w:firstLine="0"/>
              <w:jc w:val="left"/>
            </w:pPr>
            <w:r>
              <w:t>3,4</w:t>
            </w:r>
          </w:p>
        </w:tc>
        <w:tc>
          <w:tcPr>
            <w:tcW w:w="658"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left="140" w:firstLine="0"/>
              <w:jc w:val="left"/>
            </w:pPr>
            <w:r>
              <w:t>3,6</w:t>
            </w:r>
          </w:p>
        </w:tc>
        <w:tc>
          <w:tcPr>
            <w:tcW w:w="605"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firstLine="0"/>
              <w:jc w:val="left"/>
            </w:pPr>
            <w:r>
              <w:t>3,4</w:t>
            </w:r>
          </w:p>
        </w:tc>
        <w:tc>
          <w:tcPr>
            <w:tcW w:w="1032" w:type="dxa"/>
            <w:tcBorders>
              <w:top w:val="single" w:sz="4" w:space="0" w:color="auto"/>
              <w:left w:val="single" w:sz="4" w:space="0" w:color="auto"/>
              <w:bottom w:val="nil"/>
              <w:right w:val="single" w:sz="4" w:space="0" w:color="auto"/>
            </w:tcBorders>
            <w:shd w:val="clear" w:color="auto" w:fill="FFFFFF"/>
          </w:tcPr>
          <w:p w:rsidR="00FF4CF4" w:rsidRDefault="00FF4CF4">
            <w:pPr>
              <w:rPr>
                <w:sz w:val="10"/>
                <w:szCs w:val="10"/>
              </w:rPr>
            </w:pPr>
          </w:p>
        </w:tc>
      </w:tr>
      <w:tr w:rsidR="00FF4CF4" w:rsidTr="00FF4CF4">
        <w:trPr>
          <w:trHeight w:hRule="exact" w:val="331"/>
          <w:jc w:val="center"/>
        </w:trPr>
        <w:tc>
          <w:tcPr>
            <w:tcW w:w="2208"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firstLine="0"/>
              <w:jc w:val="left"/>
            </w:pPr>
            <w:r>
              <w:t>5-й</w:t>
            </w:r>
          </w:p>
        </w:tc>
        <w:tc>
          <w:tcPr>
            <w:tcW w:w="672"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firstLine="0"/>
              <w:jc w:val="left"/>
            </w:pPr>
            <w:r>
              <w:t>3,7</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left="160" w:firstLine="0"/>
              <w:jc w:val="left"/>
            </w:pPr>
            <w:r>
              <w:t>3,6</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left="200" w:firstLine="0"/>
              <w:jc w:val="left"/>
            </w:pPr>
            <w:r>
              <w:t>7,2</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left="160" w:firstLine="0"/>
              <w:jc w:val="left"/>
            </w:pPr>
            <w:r>
              <w:t>6,8</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left="300" w:firstLine="0"/>
              <w:jc w:val="left"/>
            </w:pPr>
            <w:r>
              <w:t>-</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left="160" w:firstLine="0"/>
              <w:jc w:val="left"/>
            </w:pPr>
            <w:r>
              <w:t>7,4</w:t>
            </w:r>
          </w:p>
        </w:tc>
        <w:tc>
          <w:tcPr>
            <w:tcW w:w="782"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left="240" w:firstLine="0"/>
              <w:jc w:val="left"/>
            </w:pPr>
            <w:r>
              <w:t>3,6</w:t>
            </w:r>
          </w:p>
        </w:tc>
        <w:tc>
          <w:tcPr>
            <w:tcW w:w="691"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left="140" w:firstLine="0"/>
              <w:jc w:val="left"/>
            </w:pPr>
            <w:r>
              <w:t>3,4</w:t>
            </w:r>
          </w:p>
        </w:tc>
        <w:tc>
          <w:tcPr>
            <w:tcW w:w="658"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left="140" w:firstLine="0"/>
              <w:jc w:val="left"/>
            </w:pPr>
            <w:r>
              <w:t>3,6</w:t>
            </w:r>
          </w:p>
        </w:tc>
        <w:tc>
          <w:tcPr>
            <w:tcW w:w="605"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firstLine="0"/>
              <w:jc w:val="left"/>
            </w:pPr>
            <w:r>
              <w:t>6,8</w:t>
            </w:r>
          </w:p>
        </w:tc>
        <w:tc>
          <w:tcPr>
            <w:tcW w:w="1032" w:type="dxa"/>
            <w:tcBorders>
              <w:top w:val="single" w:sz="4" w:space="0" w:color="auto"/>
              <w:left w:val="single" w:sz="4" w:space="0" w:color="auto"/>
              <w:bottom w:val="nil"/>
              <w:right w:val="single" w:sz="4" w:space="0" w:color="auto"/>
            </w:tcBorders>
            <w:shd w:val="clear" w:color="auto" w:fill="FFFFFF"/>
          </w:tcPr>
          <w:p w:rsidR="00FF4CF4" w:rsidRDefault="00FF4CF4">
            <w:pPr>
              <w:rPr>
                <w:sz w:val="10"/>
                <w:szCs w:val="10"/>
              </w:rPr>
            </w:pPr>
          </w:p>
        </w:tc>
      </w:tr>
      <w:tr w:rsidR="00FF4CF4" w:rsidTr="00FF4CF4">
        <w:trPr>
          <w:trHeight w:hRule="exact" w:val="346"/>
          <w:jc w:val="center"/>
        </w:trPr>
        <w:tc>
          <w:tcPr>
            <w:tcW w:w="2208"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firstLine="0"/>
              <w:jc w:val="left"/>
            </w:pPr>
            <w:r>
              <w:t>6-й</w:t>
            </w:r>
          </w:p>
        </w:tc>
        <w:tc>
          <w:tcPr>
            <w:tcW w:w="672" w:type="dxa"/>
            <w:tcBorders>
              <w:top w:val="single" w:sz="4" w:space="0" w:color="auto"/>
              <w:left w:val="single" w:sz="4" w:space="0" w:color="auto"/>
              <w:bottom w:val="nil"/>
              <w:right w:val="nil"/>
            </w:tcBorders>
            <w:shd w:val="clear" w:color="auto" w:fill="FFFFFF"/>
            <w:vAlign w:val="center"/>
            <w:hideMark/>
          </w:tcPr>
          <w:p w:rsidR="00FF4CF4" w:rsidRDefault="00FF4CF4">
            <w:pPr>
              <w:pStyle w:val="22"/>
              <w:shd w:val="clear" w:color="auto" w:fill="auto"/>
              <w:spacing w:line="288" w:lineRule="exact"/>
              <w:ind w:firstLine="0"/>
            </w:pPr>
            <w:r>
              <w:t>-</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left="160" w:firstLine="0"/>
              <w:jc w:val="left"/>
            </w:pPr>
            <w:r>
              <w:t>7,2</w:t>
            </w:r>
          </w:p>
        </w:tc>
        <w:tc>
          <w:tcPr>
            <w:tcW w:w="706" w:type="dxa"/>
            <w:tcBorders>
              <w:top w:val="single" w:sz="4" w:space="0" w:color="auto"/>
              <w:left w:val="single" w:sz="4" w:space="0" w:color="auto"/>
              <w:bottom w:val="nil"/>
              <w:right w:val="nil"/>
            </w:tcBorders>
            <w:shd w:val="clear" w:color="auto" w:fill="FFFFFF"/>
            <w:vAlign w:val="center"/>
            <w:hideMark/>
          </w:tcPr>
          <w:p w:rsidR="00FF4CF4" w:rsidRDefault="00FF4CF4">
            <w:pPr>
              <w:pStyle w:val="22"/>
              <w:shd w:val="clear" w:color="auto" w:fill="auto"/>
              <w:spacing w:line="288" w:lineRule="exact"/>
              <w:ind w:firstLine="0"/>
            </w:pPr>
            <w:r>
              <w:t>-</w:t>
            </w:r>
          </w:p>
        </w:tc>
        <w:tc>
          <w:tcPr>
            <w:tcW w:w="706" w:type="dxa"/>
            <w:tcBorders>
              <w:top w:val="single" w:sz="4" w:space="0" w:color="auto"/>
              <w:left w:val="single" w:sz="4" w:space="0" w:color="auto"/>
              <w:bottom w:val="nil"/>
              <w:right w:val="nil"/>
            </w:tcBorders>
            <w:shd w:val="clear" w:color="auto" w:fill="FFFFFF"/>
            <w:vAlign w:val="center"/>
            <w:hideMark/>
          </w:tcPr>
          <w:p w:rsidR="00FF4CF4" w:rsidRDefault="00FF4CF4">
            <w:pPr>
              <w:pStyle w:val="22"/>
              <w:shd w:val="clear" w:color="auto" w:fill="auto"/>
              <w:spacing w:line="288" w:lineRule="exact"/>
              <w:ind w:firstLine="0"/>
            </w:pPr>
            <w:r>
              <w:t>-</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left="300" w:firstLine="0"/>
              <w:jc w:val="left"/>
            </w:pPr>
            <w:r>
              <w:t>8</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left="160" w:firstLine="0"/>
              <w:jc w:val="left"/>
            </w:pPr>
            <w:r>
              <w:t>7,4</w:t>
            </w:r>
          </w:p>
        </w:tc>
        <w:tc>
          <w:tcPr>
            <w:tcW w:w="782"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left="240" w:firstLine="0"/>
              <w:jc w:val="left"/>
            </w:pPr>
            <w:r>
              <w:t>7,2</w:t>
            </w:r>
          </w:p>
        </w:tc>
        <w:tc>
          <w:tcPr>
            <w:tcW w:w="691"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left="140" w:firstLine="0"/>
              <w:jc w:val="left"/>
            </w:pPr>
            <w:r>
              <w:t>6,8</w:t>
            </w:r>
          </w:p>
        </w:tc>
        <w:tc>
          <w:tcPr>
            <w:tcW w:w="658"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left="140" w:firstLine="0"/>
              <w:jc w:val="left"/>
            </w:pPr>
            <w:r>
              <w:t>7,2</w:t>
            </w:r>
          </w:p>
        </w:tc>
        <w:tc>
          <w:tcPr>
            <w:tcW w:w="605" w:type="dxa"/>
            <w:tcBorders>
              <w:top w:val="single" w:sz="4" w:space="0" w:color="auto"/>
              <w:left w:val="single" w:sz="4" w:space="0" w:color="auto"/>
              <w:bottom w:val="nil"/>
              <w:right w:val="nil"/>
            </w:tcBorders>
            <w:shd w:val="clear" w:color="auto" w:fill="FFFFFF"/>
            <w:vAlign w:val="center"/>
            <w:hideMark/>
          </w:tcPr>
          <w:p w:rsidR="00FF4CF4" w:rsidRDefault="00FF4CF4">
            <w:pPr>
              <w:pStyle w:val="22"/>
              <w:shd w:val="clear" w:color="auto" w:fill="auto"/>
              <w:spacing w:line="288" w:lineRule="exact"/>
              <w:ind w:firstLine="0"/>
            </w:pPr>
            <w:r>
              <w:t>-</w:t>
            </w:r>
          </w:p>
        </w:tc>
        <w:tc>
          <w:tcPr>
            <w:tcW w:w="1032" w:type="dxa"/>
            <w:tcBorders>
              <w:top w:val="single" w:sz="4" w:space="0" w:color="auto"/>
              <w:left w:val="single" w:sz="4" w:space="0" w:color="auto"/>
              <w:bottom w:val="nil"/>
              <w:right w:val="single" w:sz="4" w:space="0" w:color="auto"/>
            </w:tcBorders>
            <w:shd w:val="clear" w:color="auto" w:fill="FFFFFF"/>
          </w:tcPr>
          <w:p w:rsidR="00FF4CF4" w:rsidRDefault="00FF4CF4">
            <w:pPr>
              <w:rPr>
                <w:sz w:val="10"/>
                <w:szCs w:val="10"/>
              </w:rPr>
            </w:pPr>
          </w:p>
        </w:tc>
      </w:tr>
      <w:tr w:rsidR="00FF4CF4" w:rsidTr="00FF4CF4">
        <w:trPr>
          <w:trHeight w:val="326"/>
          <w:jc w:val="center"/>
        </w:trPr>
        <w:tc>
          <w:tcPr>
            <w:tcW w:w="10178" w:type="dxa"/>
            <w:gridSpan w:val="12"/>
            <w:tcBorders>
              <w:top w:val="single" w:sz="4" w:space="0" w:color="auto"/>
              <w:left w:val="single" w:sz="4" w:space="0" w:color="auto"/>
              <w:bottom w:val="nil"/>
              <w:right w:val="single" w:sz="4" w:space="0" w:color="auto"/>
            </w:tcBorders>
            <w:shd w:val="clear" w:color="auto" w:fill="FFFFFF"/>
            <w:vAlign w:val="bottom"/>
            <w:hideMark/>
          </w:tcPr>
          <w:p w:rsidR="00FF4CF4" w:rsidRDefault="00FF4CF4">
            <w:pPr>
              <w:pStyle w:val="22"/>
              <w:shd w:val="clear" w:color="auto" w:fill="auto"/>
              <w:spacing w:line="288" w:lineRule="exact"/>
              <w:ind w:firstLine="0"/>
            </w:pPr>
            <w:r>
              <w:t>Э.Фрезеровщики</w:t>
            </w:r>
          </w:p>
        </w:tc>
      </w:tr>
      <w:tr w:rsidR="00FF4CF4" w:rsidTr="00FF4CF4">
        <w:trPr>
          <w:trHeight w:hRule="exact" w:val="331"/>
          <w:jc w:val="center"/>
        </w:trPr>
        <w:tc>
          <w:tcPr>
            <w:tcW w:w="2208" w:type="dxa"/>
            <w:tcBorders>
              <w:top w:val="single" w:sz="4" w:space="0" w:color="auto"/>
              <w:left w:val="single" w:sz="4" w:space="0" w:color="auto"/>
              <w:bottom w:val="nil"/>
              <w:right w:val="nil"/>
            </w:tcBorders>
            <w:shd w:val="clear" w:color="auto" w:fill="FFFFFF"/>
            <w:vAlign w:val="center"/>
            <w:hideMark/>
          </w:tcPr>
          <w:p w:rsidR="00FF4CF4" w:rsidRDefault="00FF4CF4">
            <w:pPr>
              <w:pStyle w:val="22"/>
              <w:shd w:val="clear" w:color="auto" w:fill="auto"/>
              <w:spacing w:line="288" w:lineRule="exact"/>
              <w:ind w:firstLine="0"/>
              <w:jc w:val="left"/>
            </w:pPr>
            <w:r>
              <w:t>1-й</w:t>
            </w:r>
          </w:p>
        </w:tc>
        <w:tc>
          <w:tcPr>
            <w:tcW w:w="672" w:type="dxa"/>
            <w:tcBorders>
              <w:top w:val="single" w:sz="4" w:space="0" w:color="auto"/>
              <w:left w:val="single" w:sz="4" w:space="0" w:color="auto"/>
              <w:bottom w:val="nil"/>
              <w:right w:val="nil"/>
            </w:tcBorders>
            <w:shd w:val="clear" w:color="auto" w:fill="FFFFFF"/>
            <w:vAlign w:val="center"/>
            <w:hideMark/>
          </w:tcPr>
          <w:p w:rsidR="00FF4CF4" w:rsidRDefault="00FF4CF4">
            <w:pPr>
              <w:pStyle w:val="22"/>
              <w:shd w:val="clear" w:color="auto" w:fill="auto"/>
              <w:spacing w:line="288" w:lineRule="exact"/>
              <w:ind w:firstLine="0"/>
            </w:pPr>
            <w:r>
              <w:t>-</w:t>
            </w:r>
          </w:p>
        </w:tc>
        <w:tc>
          <w:tcPr>
            <w:tcW w:w="706" w:type="dxa"/>
            <w:tcBorders>
              <w:top w:val="single" w:sz="4" w:space="0" w:color="auto"/>
              <w:left w:val="single" w:sz="4" w:space="0" w:color="auto"/>
              <w:bottom w:val="nil"/>
              <w:right w:val="nil"/>
            </w:tcBorders>
            <w:shd w:val="clear" w:color="auto" w:fill="FFFFFF"/>
            <w:vAlign w:val="center"/>
            <w:hideMark/>
          </w:tcPr>
          <w:p w:rsidR="00FF4CF4" w:rsidRDefault="00FF4CF4">
            <w:pPr>
              <w:pStyle w:val="22"/>
              <w:shd w:val="clear" w:color="auto" w:fill="auto"/>
              <w:spacing w:line="288" w:lineRule="exact"/>
              <w:ind w:firstLine="0"/>
            </w:pPr>
            <w:r>
              <w:t>-</w:t>
            </w:r>
          </w:p>
        </w:tc>
        <w:tc>
          <w:tcPr>
            <w:tcW w:w="706" w:type="dxa"/>
            <w:tcBorders>
              <w:top w:val="single" w:sz="4" w:space="0" w:color="auto"/>
              <w:left w:val="single" w:sz="4" w:space="0" w:color="auto"/>
              <w:bottom w:val="nil"/>
              <w:right w:val="nil"/>
            </w:tcBorders>
            <w:shd w:val="clear" w:color="auto" w:fill="FFFFFF"/>
            <w:vAlign w:val="center"/>
            <w:hideMark/>
          </w:tcPr>
          <w:p w:rsidR="00FF4CF4" w:rsidRDefault="00FF4CF4">
            <w:pPr>
              <w:pStyle w:val="22"/>
              <w:shd w:val="clear" w:color="auto" w:fill="auto"/>
              <w:spacing w:line="288" w:lineRule="exact"/>
              <w:ind w:firstLine="0"/>
            </w:pPr>
            <w:r>
              <w:t>-</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left="160" w:firstLine="0"/>
              <w:jc w:val="left"/>
            </w:pPr>
            <w:r>
              <w:t>3,4</w:t>
            </w:r>
          </w:p>
        </w:tc>
        <w:tc>
          <w:tcPr>
            <w:tcW w:w="706" w:type="dxa"/>
            <w:tcBorders>
              <w:top w:val="single" w:sz="4" w:space="0" w:color="auto"/>
              <w:left w:val="single" w:sz="4" w:space="0" w:color="auto"/>
              <w:bottom w:val="nil"/>
              <w:right w:val="nil"/>
            </w:tcBorders>
            <w:shd w:val="clear" w:color="auto" w:fill="FFFFFF"/>
            <w:vAlign w:val="center"/>
            <w:hideMark/>
          </w:tcPr>
          <w:p w:rsidR="00FF4CF4" w:rsidRDefault="00FF4CF4">
            <w:pPr>
              <w:pStyle w:val="22"/>
              <w:shd w:val="clear" w:color="auto" w:fill="auto"/>
              <w:spacing w:line="288" w:lineRule="exact"/>
              <w:ind w:left="300" w:firstLine="0"/>
              <w:jc w:val="left"/>
            </w:pPr>
            <w:r>
              <w:t>4</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left="160" w:firstLine="0"/>
              <w:jc w:val="left"/>
            </w:pPr>
            <w:r>
              <w:t>3,7</w:t>
            </w:r>
          </w:p>
        </w:tc>
        <w:tc>
          <w:tcPr>
            <w:tcW w:w="782" w:type="dxa"/>
            <w:tcBorders>
              <w:top w:val="single" w:sz="4" w:space="0" w:color="auto"/>
              <w:left w:val="single" w:sz="4" w:space="0" w:color="auto"/>
              <w:bottom w:val="nil"/>
              <w:right w:val="nil"/>
            </w:tcBorders>
            <w:shd w:val="clear" w:color="auto" w:fill="FFFFFF"/>
            <w:vAlign w:val="center"/>
            <w:hideMark/>
          </w:tcPr>
          <w:p w:rsidR="00FF4CF4" w:rsidRDefault="00FF4CF4">
            <w:pPr>
              <w:pStyle w:val="22"/>
              <w:shd w:val="clear" w:color="auto" w:fill="auto"/>
              <w:spacing w:line="288" w:lineRule="exact"/>
              <w:ind w:firstLine="0"/>
            </w:pPr>
            <w:r>
              <w:t>-</w:t>
            </w:r>
          </w:p>
        </w:tc>
        <w:tc>
          <w:tcPr>
            <w:tcW w:w="691" w:type="dxa"/>
            <w:tcBorders>
              <w:top w:val="single" w:sz="4" w:space="0" w:color="auto"/>
              <w:left w:val="single" w:sz="4" w:space="0" w:color="auto"/>
              <w:bottom w:val="nil"/>
              <w:right w:val="nil"/>
            </w:tcBorders>
            <w:shd w:val="clear" w:color="auto" w:fill="FFFFFF"/>
            <w:vAlign w:val="center"/>
            <w:hideMark/>
          </w:tcPr>
          <w:p w:rsidR="00FF4CF4" w:rsidRDefault="00FF4CF4">
            <w:pPr>
              <w:pStyle w:val="22"/>
              <w:shd w:val="clear" w:color="auto" w:fill="auto"/>
              <w:spacing w:line="288" w:lineRule="exact"/>
              <w:ind w:firstLine="0"/>
            </w:pPr>
            <w:r>
              <w:t>-</w:t>
            </w:r>
          </w:p>
        </w:tc>
        <w:tc>
          <w:tcPr>
            <w:tcW w:w="658"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left="140" w:firstLine="0"/>
              <w:jc w:val="left"/>
            </w:pPr>
            <w:r>
              <w:t>3,6</w:t>
            </w:r>
          </w:p>
        </w:tc>
        <w:tc>
          <w:tcPr>
            <w:tcW w:w="605" w:type="dxa"/>
            <w:tcBorders>
              <w:top w:val="single" w:sz="4" w:space="0" w:color="auto"/>
              <w:left w:val="single" w:sz="4" w:space="0" w:color="auto"/>
              <w:bottom w:val="nil"/>
              <w:right w:val="nil"/>
            </w:tcBorders>
            <w:shd w:val="clear" w:color="auto" w:fill="FFFFFF"/>
            <w:vAlign w:val="center"/>
            <w:hideMark/>
          </w:tcPr>
          <w:p w:rsidR="00FF4CF4" w:rsidRDefault="00FF4CF4">
            <w:pPr>
              <w:pStyle w:val="22"/>
              <w:shd w:val="clear" w:color="auto" w:fill="auto"/>
              <w:spacing w:line="288" w:lineRule="exact"/>
              <w:ind w:firstLine="0"/>
            </w:pPr>
            <w:r>
              <w:t>-</w:t>
            </w:r>
          </w:p>
        </w:tc>
        <w:tc>
          <w:tcPr>
            <w:tcW w:w="1032" w:type="dxa"/>
            <w:tcBorders>
              <w:top w:val="single" w:sz="4" w:space="0" w:color="auto"/>
              <w:left w:val="single" w:sz="4" w:space="0" w:color="auto"/>
              <w:bottom w:val="nil"/>
              <w:right w:val="single" w:sz="4" w:space="0" w:color="auto"/>
            </w:tcBorders>
            <w:shd w:val="clear" w:color="auto" w:fill="FFFFFF"/>
          </w:tcPr>
          <w:p w:rsidR="00FF4CF4" w:rsidRDefault="00FF4CF4">
            <w:pPr>
              <w:rPr>
                <w:sz w:val="10"/>
                <w:szCs w:val="10"/>
              </w:rPr>
            </w:pPr>
          </w:p>
        </w:tc>
      </w:tr>
      <w:tr w:rsidR="00FF4CF4" w:rsidTr="00FF4CF4">
        <w:trPr>
          <w:trHeight w:hRule="exact" w:val="331"/>
          <w:jc w:val="center"/>
        </w:trPr>
        <w:tc>
          <w:tcPr>
            <w:tcW w:w="2208"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firstLine="0"/>
              <w:jc w:val="left"/>
            </w:pPr>
            <w:r>
              <w:t>2-й</w:t>
            </w:r>
          </w:p>
        </w:tc>
        <w:tc>
          <w:tcPr>
            <w:tcW w:w="672"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firstLine="0"/>
              <w:jc w:val="left"/>
            </w:pPr>
            <w:r>
              <w:t>3,7</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left="160" w:firstLine="0"/>
              <w:jc w:val="left"/>
            </w:pPr>
            <w:r>
              <w:t>3,6</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left="200" w:firstLine="0"/>
              <w:jc w:val="left"/>
            </w:pPr>
            <w:r>
              <w:t>7,2</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firstLine="0"/>
            </w:pPr>
            <w:r>
              <w:t>-</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left="300" w:firstLine="0"/>
              <w:jc w:val="left"/>
            </w:pPr>
            <w:r>
              <w:t>4</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left="160" w:firstLine="0"/>
              <w:jc w:val="left"/>
            </w:pPr>
            <w:r>
              <w:t>3,7</w:t>
            </w:r>
          </w:p>
        </w:tc>
        <w:tc>
          <w:tcPr>
            <w:tcW w:w="782"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left="240" w:firstLine="0"/>
              <w:jc w:val="left"/>
            </w:pPr>
            <w:r>
              <w:t>7,2</w:t>
            </w:r>
          </w:p>
        </w:tc>
        <w:tc>
          <w:tcPr>
            <w:tcW w:w="691"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left="140" w:firstLine="0"/>
              <w:jc w:val="left"/>
            </w:pPr>
            <w:r>
              <w:t>3,4</w:t>
            </w:r>
          </w:p>
        </w:tc>
        <w:tc>
          <w:tcPr>
            <w:tcW w:w="658"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left="140" w:firstLine="0"/>
              <w:jc w:val="left"/>
            </w:pPr>
            <w:r>
              <w:t>3,6</w:t>
            </w:r>
          </w:p>
        </w:tc>
        <w:tc>
          <w:tcPr>
            <w:tcW w:w="605"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firstLine="0"/>
            </w:pPr>
            <w:r>
              <w:t>-</w:t>
            </w:r>
          </w:p>
        </w:tc>
        <w:tc>
          <w:tcPr>
            <w:tcW w:w="1032" w:type="dxa"/>
            <w:tcBorders>
              <w:top w:val="single" w:sz="4" w:space="0" w:color="auto"/>
              <w:left w:val="single" w:sz="4" w:space="0" w:color="auto"/>
              <w:bottom w:val="nil"/>
              <w:right w:val="single" w:sz="4" w:space="0" w:color="auto"/>
            </w:tcBorders>
            <w:shd w:val="clear" w:color="auto" w:fill="FFFFFF"/>
          </w:tcPr>
          <w:p w:rsidR="00FF4CF4" w:rsidRDefault="00FF4CF4">
            <w:pPr>
              <w:rPr>
                <w:sz w:val="10"/>
                <w:szCs w:val="10"/>
              </w:rPr>
            </w:pPr>
          </w:p>
        </w:tc>
      </w:tr>
      <w:tr w:rsidR="00FF4CF4" w:rsidTr="00FF4CF4">
        <w:trPr>
          <w:trHeight w:hRule="exact" w:val="331"/>
          <w:jc w:val="center"/>
        </w:trPr>
        <w:tc>
          <w:tcPr>
            <w:tcW w:w="2208"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firstLine="0"/>
              <w:jc w:val="left"/>
            </w:pPr>
            <w:r>
              <w:t>3-й</w:t>
            </w:r>
          </w:p>
        </w:tc>
        <w:tc>
          <w:tcPr>
            <w:tcW w:w="672"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firstLine="0"/>
              <w:jc w:val="left"/>
            </w:pPr>
            <w:r>
              <w:t>3,7</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left="160" w:firstLine="0"/>
              <w:jc w:val="left"/>
            </w:pPr>
            <w:r>
              <w:t>3,6</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firstLine="0"/>
              <w:jc w:val="left"/>
            </w:pPr>
            <w:r>
              <w:t>3,6</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left="160" w:firstLine="0"/>
              <w:jc w:val="left"/>
            </w:pPr>
            <w:r>
              <w:t>3,4</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firstLine="0"/>
              <w:jc w:val="left"/>
            </w:pPr>
            <w:r>
              <w:t>4</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left="160" w:firstLine="0"/>
              <w:jc w:val="left"/>
            </w:pPr>
            <w:r>
              <w:t>-</w:t>
            </w:r>
          </w:p>
        </w:tc>
        <w:tc>
          <w:tcPr>
            <w:tcW w:w="782"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firstLine="0"/>
              <w:jc w:val="left"/>
            </w:pPr>
            <w:r>
              <w:t>3,6</w:t>
            </w:r>
          </w:p>
        </w:tc>
        <w:tc>
          <w:tcPr>
            <w:tcW w:w="691"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left="140" w:firstLine="0"/>
              <w:jc w:val="left"/>
            </w:pPr>
            <w:r>
              <w:t>3,4</w:t>
            </w:r>
          </w:p>
        </w:tc>
        <w:tc>
          <w:tcPr>
            <w:tcW w:w="658"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left="140" w:firstLine="0"/>
              <w:jc w:val="left"/>
            </w:pPr>
            <w:r>
              <w:t>3,6</w:t>
            </w:r>
          </w:p>
        </w:tc>
        <w:tc>
          <w:tcPr>
            <w:tcW w:w="605"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firstLine="0"/>
              <w:jc w:val="left"/>
            </w:pPr>
            <w:r>
              <w:t>3,4</w:t>
            </w:r>
          </w:p>
        </w:tc>
        <w:tc>
          <w:tcPr>
            <w:tcW w:w="1032" w:type="dxa"/>
            <w:tcBorders>
              <w:top w:val="single" w:sz="4" w:space="0" w:color="auto"/>
              <w:left w:val="single" w:sz="4" w:space="0" w:color="auto"/>
              <w:bottom w:val="nil"/>
              <w:right w:val="single" w:sz="4" w:space="0" w:color="auto"/>
            </w:tcBorders>
            <w:shd w:val="clear" w:color="auto" w:fill="FFFFFF"/>
          </w:tcPr>
          <w:p w:rsidR="00FF4CF4" w:rsidRDefault="00FF4CF4">
            <w:pPr>
              <w:rPr>
                <w:sz w:val="10"/>
                <w:szCs w:val="10"/>
              </w:rPr>
            </w:pPr>
          </w:p>
        </w:tc>
      </w:tr>
      <w:tr w:rsidR="00FF4CF4" w:rsidTr="00FF4CF4">
        <w:trPr>
          <w:trHeight w:hRule="exact" w:val="331"/>
          <w:jc w:val="center"/>
        </w:trPr>
        <w:tc>
          <w:tcPr>
            <w:tcW w:w="2208"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firstLine="0"/>
              <w:jc w:val="left"/>
            </w:pPr>
            <w:r>
              <w:t>4-й</w:t>
            </w:r>
          </w:p>
        </w:tc>
        <w:tc>
          <w:tcPr>
            <w:tcW w:w="672"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firstLine="0"/>
              <w:jc w:val="left"/>
            </w:pPr>
            <w:r>
              <w:t>7,4</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left="160" w:firstLine="0"/>
              <w:jc w:val="left"/>
            </w:pPr>
            <w:r>
              <w:t>3,6</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firstLine="0"/>
              <w:jc w:val="left"/>
            </w:pPr>
            <w:r>
              <w:t>-</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left="160" w:firstLine="0"/>
              <w:jc w:val="left"/>
            </w:pPr>
            <w:r>
              <w:t>3,4</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firstLine="0"/>
              <w:jc w:val="left"/>
            </w:pPr>
            <w:r>
              <w:t>-</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left="160" w:firstLine="0"/>
              <w:jc w:val="left"/>
            </w:pPr>
            <w:r>
              <w:t>3,7</w:t>
            </w:r>
          </w:p>
        </w:tc>
        <w:tc>
          <w:tcPr>
            <w:tcW w:w="782"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firstLine="0"/>
              <w:jc w:val="left"/>
            </w:pPr>
            <w:r>
              <w:t>3,6</w:t>
            </w:r>
          </w:p>
        </w:tc>
        <w:tc>
          <w:tcPr>
            <w:tcW w:w="691"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left="140" w:firstLine="0"/>
              <w:jc w:val="left"/>
            </w:pPr>
            <w:r>
              <w:t>3,4</w:t>
            </w:r>
          </w:p>
        </w:tc>
        <w:tc>
          <w:tcPr>
            <w:tcW w:w="658"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left="140" w:firstLine="0"/>
              <w:jc w:val="left"/>
            </w:pPr>
            <w:r>
              <w:t>-</w:t>
            </w:r>
          </w:p>
        </w:tc>
        <w:tc>
          <w:tcPr>
            <w:tcW w:w="605"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firstLine="0"/>
              <w:jc w:val="left"/>
            </w:pPr>
            <w:r>
              <w:t>3,4</w:t>
            </w:r>
          </w:p>
        </w:tc>
        <w:tc>
          <w:tcPr>
            <w:tcW w:w="1032" w:type="dxa"/>
            <w:tcBorders>
              <w:top w:val="single" w:sz="4" w:space="0" w:color="auto"/>
              <w:left w:val="single" w:sz="4" w:space="0" w:color="auto"/>
              <w:bottom w:val="nil"/>
              <w:right w:val="single" w:sz="4" w:space="0" w:color="auto"/>
            </w:tcBorders>
            <w:shd w:val="clear" w:color="auto" w:fill="FFFFFF"/>
          </w:tcPr>
          <w:p w:rsidR="00FF4CF4" w:rsidRDefault="00FF4CF4">
            <w:pPr>
              <w:rPr>
                <w:sz w:val="10"/>
                <w:szCs w:val="10"/>
              </w:rPr>
            </w:pPr>
          </w:p>
        </w:tc>
      </w:tr>
      <w:tr w:rsidR="00FF4CF4" w:rsidTr="00FF4CF4">
        <w:trPr>
          <w:trHeight w:hRule="exact" w:val="326"/>
          <w:jc w:val="center"/>
        </w:trPr>
        <w:tc>
          <w:tcPr>
            <w:tcW w:w="2208"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firstLine="0"/>
              <w:jc w:val="left"/>
            </w:pPr>
            <w:r>
              <w:t>5-й</w:t>
            </w:r>
          </w:p>
        </w:tc>
        <w:tc>
          <w:tcPr>
            <w:tcW w:w="672"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firstLine="0"/>
              <w:jc w:val="left"/>
            </w:pPr>
            <w:r>
              <w:t>3,7</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left="160" w:firstLine="0"/>
              <w:jc w:val="left"/>
            </w:pPr>
            <w:r>
              <w:t>-</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firstLine="0"/>
              <w:jc w:val="left"/>
            </w:pPr>
            <w:r>
              <w:t>3,6</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left="160" w:firstLine="0"/>
              <w:jc w:val="left"/>
            </w:pPr>
            <w:r>
              <w:t>6,8</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firstLine="0"/>
              <w:jc w:val="left"/>
            </w:pPr>
            <w:r>
              <w:t>4</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left="160" w:firstLine="0"/>
              <w:jc w:val="left"/>
            </w:pPr>
            <w:r>
              <w:t>3,7</w:t>
            </w:r>
          </w:p>
        </w:tc>
        <w:tc>
          <w:tcPr>
            <w:tcW w:w="782"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firstLine="0"/>
              <w:jc w:val="left"/>
            </w:pPr>
            <w:r>
              <w:t>3,6</w:t>
            </w:r>
          </w:p>
        </w:tc>
        <w:tc>
          <w:tcPr>
            <w:tcW w:w="691"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left="140" w:firstLine="0"/>
              <w:jc w:val="left"/>
            </w:pPr>
            <w:r>
              <w:t>6,8</w:t>
            </w:r>
          </w:p>
        </w:tc>
        <w:tc>
          <w:tcPr>
            <w:tcW w:w="658"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left="140" w:firstLine="0"/>
              <w:jc w:val="left"/>
            </w:pPr>
            <w:r>
              <w:t>7,2</w:t>
            </w:r>
          </w:p>
        </w:tc>
        <w:tc>
          <w:tcPr>
            <w:tcW w:w="605"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firstLine="0"/>
              <w:jc w:val="left"/>
            </w:pPr>
            <w:r>
              <w:t>6,8</w:t>
            </w:r>
          </w:p>
        </w:tc>
        <w:tc>
          <w:tcPr>
            <w:tcW w:w="1032" w:type="dxa"/>
            <w:tcBorders>
              <w:top w:val="single" w:sz="4" w:space="0" w:color="auto"/>
              <w:left w:val="single" w:sz="4" w:space="0" w:color="auto"/>
              <w:bottom w:val="nil"/>
              <w:right w:val="single" w:sz="4" w:space="0" w:color="auto"/>
            </w:tcBorders>
            <w:shd w:val="clear" w:color="auto" w:fill="FFFFFF"/>
          </w:tcPr>
          <w:p w:rsidR="00FF4CF4" w:rsidRDefault="00FF4CF4">
            <w:pPr>
              <w:rPr>
                <w:sz w:val="10"/>
                <w:szCs w:val="10"/>
              </w:rPr>
            </w:pPr>
          </w:p>
        </w:tc>
      </w:tr>
      <w:tr w:rsidR="00FF4CF4" w:rsidTr="00FF4CF4">
        <w:trPr>
          <w:trHeight w:hRule="exact" w:val="331"/>
          <w:jc w:val="center"/>
        </w:trPr>
        <w:tc>
          <w:tcPr>
            <w:tcW w:w="2208"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firstLine="0"/>
              <w:jc w:val="left"/>
            </w:pPr>
            <w:r>
              <w:t>6-й</w:t>
            </w:r>
          </w:p>
        </w:tc>
        <w:tc>
          <w:tcPr>
            <w:tcW w:w="672"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firstLine="0"/>
              <w:jc w:val="left"/>
            </w:pPr>
            <w:r>
              <w:t>3,7</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left="160" w:firstLine="0"/>
              <w:jc w:val="left"/>
            </w:pPr>
            <w:r>
              <w:t>7,2</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firstLine="0"/>
              <w:jc w:val="left"/>
            </w:pPr>
            <w:r>
              <w:t>3,6</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left="160" w:firstLine="0"/>
              <w:jc w:val="left"/>
            </w:pPr>
            <w:r>
              <w:t>3,4</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firstLine="0"/>
              <w:jc w:val="left"/>
            </w:pPr>
            <w:r>
              <w:t>4</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left="160" w:firstLine="0"/>
              <w:jc w:val="left"/>
            </w:pPr>
            <w:r>
              <w:t>7,4</w:t>
            </w:r>
          </w:p>
        </w:tc>
        <w:tc>
          <w:tcPr>
            <w:tcW w:w="782"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firstLine="0"/>
              <w:jc w:val="left"/>
            </w:pPr>
            <w:r>
              <w:t>3,6</w:t>
            </w:r>
          </w:p>
        </w:tc>
        <w:tc>
          <w:tcPr>
            <w:tcW w:w="691"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left="140" w:firstLine="0"/>
              <w:jc w:val="left"/>
            </w:pPr>
            <w:r>
              <w:t>3,4</w:t>
            </w:r>
          </w:p>
        </w:tc>
        <w:tc>
          <w:tcPr>
            <w:tcW w:w="658"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left="140" w:firstLine="0"/>
              <w:jc w:val="left"/>
            </w:pPr>
            <w:r>
              <w:t>3,6</w:t>
            </w:r>
          </w:p>
        </w:tc>
        <w:tc>
          <w:tcPr>
            <w:tcW w:w="605"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firstLine="0"/>
              <w:jc w:val="left"/>
            </w:pPr>
            <w:r>
              <w:t>6,8</w:t>
            </w:r>
          </w:p>
        </w:tc>
        <w:tc>
          <w:tcPr>
            <w:tcW w:w="1032" w:type="dxa"/>
            <w:tcBorders>
              <w:top w:val="single" w:sz="4" w:space="0" w:color="auto"/>
              <w:left w:val="single" w:sz="4" w:space="0" w:color="auto"/>
              <w:bottom w:val="nil"/>
              <w:right w:val="single" w:sz="4" w:space="0" w:color="auto"/>
            </w:tcBorders>
            <w:shd w:val="clear" w:color="auto" w:fill="FFFFFF"/>
          </w:tcPr>
          <w:p w:rsidR="00FF4CF4" w:rsidRDefault="00FF4CF4">
            <w:pPr>
              <w:rPr>
                <w:sz w:val="10"/>
                <w:szCs w:val="10"/>
              </w:rPr>
            </w:pPr>
          </w:p>
        </w:tc>
      </w:tr>
      <w:tr w:rsidR="00FF4CF4" w:rsidTr="00FF4CF4">
        <w:trPr>
          <w:trHeight w:val="346"/>
          <w:jc w:val="center"/>
        </w:trPr>
        <w:tc>
          <w:tcPr>
            <w:tcW w:w="10178" w:type="dxa"/>
            <w:gridSpan w:val="12"/>
            <w:tcBorders>
              <w:top w:val="single" w:sz="4" w:space="0" w:color="auto"/>
              <w:left w:val="single" w:sz="4" w:space="0" w:color="auto"/>
              <w:bottom w:val="nil"/>
              <w:right w:val="single" w:sz="4" w:space="0" w:color="auto"/>
            </w:tcBorders>
            <w:shd w:val="clear" w:color="auto" w:fill="FFFFFF"/>
            <w:vAlign w:val="bottom"/>
            <w:hideMark/>
          </w:tcPr>
          <w:p w:rsidR="00FF4CF4" w:rsidRDefault="00FF4CF4">
            <w:pPr>
              <w:pStyle w:val="22"/>
              <w:shd w:val="clear" w:color="auto" w:fill="auto"/>
              <w:spacing w:line="288" w:lineRule="exact"/>
              <w:ind w:firstLine="0"/>
            </w:pPr>
            <w:r>
              <w:t>4. Токари</w:t>
            </w:r>
          </w:p>
        </w:tc>
      </w:tr>
      <w:tr w:rsidR="00FF4CF4" w:rsidTr="00FF4CF4">
        <w:trPr>
          <w:trHeight w:hRule="exact" w:val="331"/>
          <w:jc w:val="center"/>
        </w:trPr>
        <w:tc>
          <w:tcPr>
            <w:tcW w:w="2208"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firstLine="0"/>
              <w:jc w:val="left"/>
            </w:pPr>
            <w:r>
              <w:t>1-й</w:t>
            </w:r>
          </w:p>
        </w:tc>
        <w:tc>
          <w:tcPr>
            <w:tcW w:w="672"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firstLine="0"/>
              <w:jc w:val="left"/>
            </w:pPr>
            <w:r>
              <w:t>3,7</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left="160" w:firstLine="0"/>
              <w:jc w:val="left"/>
            </w:pPr>
            <w:r>
              <w:t>3,6</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firstLine="0"/>
              <w:jc w:val="left"/>
            </w:pPr>
            <w:r>
              <w:t>-</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left="160" w:firstLine="0"/>
              <w:jc w:val="left"/>
            </w:pPr>
            <w:r>
              <w:t>3,4</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firstLine="0"/>
              <w:jc w:val="left"/>
            </w:pPr>
            <w:r>
              <w:t>-</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left="160" w:firstLine="0"/>
              <w:jc w:val="left"/>
            </w:pPr>
            <w:r>
              <w:t>3,7</w:t>
            </w:r>
          </w:p>
        </w:tc>
        <w:tc>
          <w:tcPr>
            <w:tcW w:w="782"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firstLine="0"/>
              <w:jc w:val="left"/>
            </w:pPr>
            <w:r>
              <w:t>-</w:t>
            </w:r>
          </w:p>
        </w:tc>
        <w:tc>
          <w:tcPr>
            <w:tcW w:w="691"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left="140" w:firstLine="0"/>
              <w:jc w:val="left"/>
            </w:pPr>
            <w:r>
              <w:t>3,4</w:t>
            </w:r>
          </w:p>
        </w:tc>
        <w:tc>
          <w:tcPr>
            <w:tcW w:w="658"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left="140" w:firstLine="0"/>
              <w:jc w:val="left"/>
            </w:pPr>
            <w:r>
              <w:t>3,6</w:t>
            </w:r>
          </w:p>
        </w:tc>
        <w:tc>
          <w:tcPr>
            <w:tcW w:w="605"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firstLine="0"/>
              <w:jc w:val="left"/>
            </w:pPr>
            <w:r>
              <w:t>-</w:t>
            </w:r>
          </w:p>
        </w:tc>
        <w:tc>
          <w:tcPr>
            <w:tcW w:w="1032" w:type="dxa"/>
            <w:tcBorders>
              <w:top w:val="single" w:sz="4" w:space="0" w:color="auto"/>
              <w:left w:val="single" w:sz="4" w:space="0" w:color="auto"/>
              <w:bottom w:val="nil"/>
              <w:right w:val="single" w:sz="4" w:space="0" w:color="auto"/>
            </w:tcBorders>
            <w:shd w:val="clear" w:color="auto" w:fill="FFFFFF"/>
          </w:tcPr>
          <w:p w:rsidR="00FF4CF4" w:rsidRDefault="00FF4CF4">
            <w:pPr>
              <w:rPr>
                <w:sz w:val="10"/>
                <w:szCs w:val="10"/>
              </w:rPr>
            </w:pPr>
          </w:p>
        </w:tc>
      </w:tr>
      <w:tr w:rsidR="00FF4CF4" w:rsidTr="00FF4CF4">
        <w:trPr>
          <w:trHeight w:hRule="exact" w:val="331"/>
          <w:jc w:val="center"/>
        </w:trPr>
        <w:tc>
          <w:tcPr>
            <w:tcW w:w="2208"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firstLine="0"/>
              <w:jc w:val="left"/>
            </w:pPr>
            <w:r>
              <w:t>2-й</w:t>
            </w:r>
          </w:p>
        </w:tc>
        <w:tc>
          <w:tcPr>
            <w:tcW w:w="672"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firstLine="0"/>
              <w:jc w:val="left"/>
            </w:pPr>
            <w:r>
              <w:t>3,7</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left="160" w:firstLine="0"/>
              <w:jc w:val="left"/>
            </w:pPr>
            <w:r>
              <w:t>7,2</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firstLine="0"/>
              <w:jc w:val="left"/>
            </w:pPr>
            <w:r>
              <w:t>-</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left="160" w:firstLine="0"/>
              <w:jc w:val="left"/>
            </w:pPr>
            <w:r>
              <w:t>3,4</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firstLine="0"/>
              <w:jc w:val="left"/>
            </w:pPr>
            <w:r>
              <w:t>-</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left="160" w:firstLine="0"/>
              <w:jc w:val="left"/>
            </w:pPr>
            <w:r>
              <w:t>3,7</w:t>
            </w:r>
          </w:p>
        </w:tc>
        <w:tc>
          <w:tcPr>
            <w:tcW w:w="782"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firstLine="0"/>
              <w:jc w:val="left"/>
            </w:pPr>
            <w:r>
              <w:t>3,6</w:t>
            </w:r>
          </w:p>
        </w:tc>
        <w:tc>
          <w:tcPr>
            <w:tcW w:w="691"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left="140" w:firstLine="0"/>
              <w:jc w:val="left"/>
            </w:pPr>
            <w:r>
              <w:t>3,4</w:t>
            </w:r>
          </w:p>
        </w:tc>
        <w:tc>
          <w:tcPr>
            <w:tcW w:w="658"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left="140" w:firstLine="0"/>
              <w:jc w:val="left"/>
            </w:pPr>
            <w:r>
              <w:t>-</w:t>
            </w:r>
          </w:p>
        </w:tc>
        <w:tc>
          <w:tcPr>
            <w:tcW w:w="605"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firstLine="0"/>
              <w:jc w:val="left"/>
            </w:pPr>
            <w:r>
              <w:t>3,4</w:t>
            </w:r>
          </w:p>
        </w:tc>
        <w:tc>
          <w:tcPr>
            <w:tcW w:w="1032" w:type="dxa"/>
            <w:tcBorders>
              <w:top w:val="single" w:sz="4" w:space="0" w:color="auto"/>
              <w:left w:val="single" w:sz="4" w:space="0" w:color="auto"/>
              <w:bottom w:val="nil"/>
              <w:right w:val="single" w:sz="4" w:space="0" w:color="auto"/>
            </w:tcBorders>
            <w:shd w:val="clear" w:color="auto" w:fill="FFFFFF"/>
          </w:tcPr>
          <w:p w:rsidR="00FF4CF4" w:rsidRDefault="00FF4CF4">
            <w:pPr>
              <w:rPr>
                <w:sz w:val="10"/>
                <w:szCs w:val="10"/>
              </w:rPr>
            </w:pPr>
          </w:p>
        </w:tc>
      </w:tr>
      <w:tr w:rsidR="00FF4CF4" w:rsidTr="00FF4CF4">
        <w:trPr>
          <w:trHeight w:hRule="exact" w:val="326"/>
          <w:jc w:val="center"/>
        </w:trPr>
        <w:tc>
          <w:tcPr>
            <w:tcW w:w="2208"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firstLine="0"/>
              <w:jc w:val="left"/>
            </w:pPr>
            <w:r>
              <w:t>3-й</w:t>
            </w:r>
          </w:p>
        </w:tc>
        <w:tc>
          <w:tcPr>
            <w:tcW w:w="672"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firstLine="0"/>
              <w:jc w:val="left"/>
            </w:pPr>
            <w:r>
              <w:t>-</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left="160" w:firstLine="0"/>
              <w:jc w:val="left"/>
            </w:pPr>
            <w:r>
              <w:t>3,6</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firstLine="0"/>
              <w:jc w:val="left"/>
            </w:pPr>
            <w:r>
              <w:t>7,2</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left="160" w:firstLine="0"/>
              <w:jc w:val="left"/>
            </w:pPr>
            <w:r>
              <w:t>-</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firstLine="0"/>
              <w:jc w:val="left"/>
            </w:pPr>
            <w:r>
              <w:t>4</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left="160" w:firstLine="0"/>
              <w:jc w:val="left"/>
            </w:pPr>
            <w:r>
              <w:t>3,7</w:t>
            </w:r>
          </w:p>
        </w:tc>
        <w:tc>
          <w:tcPr>
            <w:tcW w:w="782"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firstLine="0"/>
              <w:jc w:val="left"/>
            </w:pPr>
            <w:r>
              <w:t>3,6</w:t>
            </w:r>
          </w:p>
        </w:tc>
        <w:tc>
          <w:tcPr>
            <w:tcW w:w="691"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left="140" w:firstLine="0"/>
              <w:jc w:val="left"/>
            </w:pPr>
            <w:r>
              <w:t>3,4</w:t>
            </w:r>
          </w:p>
        </w:tc>
        <w:tc>
          <w:tcPr>
            <w:tcW w:w="658"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left="140" w:firstLine="0"/>
              <w:jc w:val="left"/>
            </w:pPr>
            <w:r>
              <w:t>3,6</w:t>
            </w:r>
          </w:p>
        </w:tc>
        <w:tc>
          <w:tcPr>
            <w:tcW w:w="605"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firstLine="0"/>
              <w:jc w:val="left"/>
            </w:pPr>
            <w:r>
              <w:t>3,4</w:t>
            </w:r>
          </w:p>
        </w:tc>
        <w:tc>
          <w:tcPr>
            <w:tcW w:w="1032" w:type="dxa"/>
            <w:tcBorders>
              <w:top w:val="single" w:sz="4" w:space="0" w:color="auto"/>
              <w:left w:val="single" w:sz="4" w:space="0" w:color="auto"/>
              <w:bottom w:val="nil"/>
              <w:right w:val="single" w:sz="4" w:space="0" w:color="auto"/>
            </w:tcBorders>
            <w:shd w:val="clear" w:color="auto" w:fill="FFFFFF"/>
          </w:tcPr>
          <w:p w:rsidR="00FF4CF4" w:rsidRDefault="00FF4CF4">
            <w:pPr>
              <w:rPr>
                <w:sz w:val="10"/>
                <w:szCs w:val="10"/>
              </w:rPr>
            </w:pPr>
          </w:p>
        </w:tc>
      </w:tr>
      <w:tr w:rsidR="00FF4CF4" w:rsidTr="00FF4CF4">
        <w:trPr>
          <w:trHeight w:hRule="exact" w:val="331"/>
          <w:jc w:val="center"/>
        </w:trPr>
        <w:tc>
          <w:tcPr>
            <w:tcW w:w="2208"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firstLine="0"/>
              <w:jc w:val="left"/>
            </w:pPr>
            <w:r>
              <w:t>4-й</w:t>
            </w:r>
          </w:p>
        </w:tc>
        <w:tc>
          <w:tcPr>
            <w:tcW w:w="672"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firstLine="0"/>
              <w:jc w:val="left"/>
            </w:pPr>
            <w:r>
              <w:t>7,4</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left="160" w:firstLine="0"/>
              <w:jc w:val="left"/>
            </w:pPr>
            <w:r>
              <w:t>-</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firstLine="0"/>
              <w:jc w:val="left"/>
            </w:pPr>
            <w:r>
              <w:t>7,2</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left="160" w:firstLine="0"/>
              <w:jc w:val="left"/>
            </w:pPr>
            <w:r>
              <w:t>6,8</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firstLine="0"/>
              <w:jc w:val="left"/>
            </w:pPr>
            <w:r>
              <w:t>4</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left="160" w:firstLine="0"/>
              <w:jc w:val="left"/>
            </w:pPr>
            <w:r>
              <w:t>3,7</w:t>
            </w:r>
          </w:p>
        </w:tc>
        <w:tc>
          <w:tcPr>
            <w:tcW w:w="782"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firstLine="0"/>
              <w:jc w:val="left"/>
            </w:pPr>
            <w:r>
              <w:t>7,2</w:t>
            </w:r>
          </w:p>
        </w:tc>
        <w:tc>
          <w:tcPr>
            <w:tcW w:w="691"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left="140" w:firstLine="0"/>
              <w:jc w:val="left"/>
            </w:pPr>
            <w:r>
              <w:t>3,4</w:t>
            </w:r>
          </w:p>
        </w:tc>
        <w:tc>
          <w:tcPr>
            <w:tcW w:w="658"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left="140" w:firstLine="0"/>
              <w:jc w:val="left"/>
            </w:pPr>
            <w:r>
              <w:t>3,6</w:t>
            </w:r>
          </w:p>
        </w:tc>
        <w:tc>
          <w:tcPr>
            <w:tcW w:w="605"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firstLine="0"/>
              <w:jc w:val="left"/>
            </w:pPr>
            <w:r>
              <w:t>-</w:t>
            </w:r>
          </w:p>
        </w:tc>
        <w:tc>
          <w:tcPr>
            <w:tcW w:w="1032" w:type="dxa"/>
            <w:tcBorders>
              <w:top w:val="single" w:sz="4" w:space="0" w:color="auto"/>
              <w:left w:val="single" w:sz="4" w:space="0" w:color="auto"/>
              <w:bottom w:val="nil"/>
              <w:right w:val="single" w:sz="4" w:space="0" w:color="auto"/>
            </w:tcBorders>
            <w:shd w:val="clear" w:color="auto" w:fill="FFFFFF"/>
          </w:tcPr>
          <w:p w:rsidR="00FF4CF4" w:rsidRDefault="00FF4CF4">
            <w:pPr>
              <w:rPr>
                <w:sz w:val="10"/>
                <w:szCs w:val="10"/>
              </w:rPr>
            </w:pPr>
          </w:p>
        </w:tc>
      </w:tr>
      <w:tr w:rsidR="00FF4CF4" w:rsidTr="00FF4CF4">
        <w:trPr>
          <w:trHeight w:hRule="exact" w:val="331"/>
          <w:jc w:val="center"/>
        </w:trPr>
        <w:tc>
          <w:tcPr>
            <w:tcW w:w="2208"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firstLine="0"/>
              <w:jc w:val="left"/>
            </w:pPr>
            <w:r>
              <w:t>5-й</w:t>
            </w:r>
          </w:p>
        </w:tc>
        <w:tc>
          <w:tcPr>
            <w:tcW w:w="672"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firstLine="0"/>
              <w:jc w:val="left"/>
            </w:pPr>
            <w:r>
              <w:t>3,7</w:t>
            </w:r>
          </w:p>
        </w:tc>
        <w:tc>
          <w:tcPr>
            <w:tcW w:w="706" w:type="dxa"/>
            <w:tcBorders>
              <w:top w:val="single" w:sz="4" w:space="0" w:color="auto"/>
              <w:left w:val="single" w:sz="4" w:space="0" w:color="auto"/>
              <w:bottom w:val="nil"/>
              <w:right w:val="nil"/>
            </w:tcBorders>
            <w:shd w:val="clear" w:color="auto" w:fill="FFFFFF"/>
            <w:vAlign w:val="center"/>
            <w:hideMark/>
          </w:tcPr>
          <w:p w:rsidR="00FF4CF4" w:rsidRDefault="00FF4CF4">
            <w:pPr>
              <w:pStyle w:val="22"/>
              <w:shd w:val="clear" w:color="auto" w:fill="auto"/>
              <w:spacing w:line="288" w:lineRule="exact"/>
              <w:ind w:left="160" w:firstLine="0"/>
              <w:jc w:val="left"/>
            </w:pPr>
            <w:r>
              <w:t>-</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firstLine="0"/>
              <w:jc w:val="left"/>
            </w:pPr>
            <w:r>
              <w:t>3,6</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left="160" w:firstLine="0"/>
              <w:jc w:val="left"/>
            </w:pPr>
            <w:r>
              <w:t>3,4</w:t>
            </w:r>
          </w:p>
        </w:tc>
        <w:tc>
          <w:tcPr>
            <w:tcW w:w="706" w:type="dxa"/>
            <w:tcBorders>
              <w:top w:val="single" w:sz="4" w:space="0" w:color="auto"/>
              <w:left w:val="single" w:sz="4" w:space="0" w:color="auto"/>
              <w:bottom w:val="nil"/>
              <w:right w:val="nil"/>
            </w:tcBorders>
            <w:shd w:val="clear" w:color="auto" w:fill="FFFFFF"/>
            <w:vAlign w:val="center"/>
            <w:hideMark/>
          </w:tcPr>
          <w:p w:rsidR="00FF4CF4" w:rsidRDefault="00FF4CF4">
            <w:pPr>
              <w:pStyle w:val="22"/>
              <w:shd w:val="clear" w:color="auto" w:fill="auto"/>
              <w:spacing w:line="288" w:lineRule="exact"/>
              <w:ind w:firstLine="0"/>
              <w:jc w:val="left"/>
            </w:pPr>
            <w:r>
              <w:t>-</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left="160" w:firstLine="0"/>
              <w:jc w:val="left"/>
            </w:pPr>
            <w:r>
              <w:t>3,7</w:t>
            </w:r>
          </w:p>
        </w:tc>
        <w:tc>
          <w:tcPr>
            <w:tcW w:w="782" w:type="dxa"/>
            <w:tcBorders>
              <w:top w:val="single" w:sz="4" w:space="0" w:color="auto"/>
              <w:left w:val="single" w:sz="4" w:space="0" w:color="auto"/>
              <w:bottom w:val="nil"/>
              <w:right w:val="nil"/>
            </w:tcBorders>
            <w:shd w:val="clear" w:color="auto" w:fill="FFFFFF"/>
            <w:vAlign w:val="center"/>
            <w:hideMark/>
          </w:tcPr>
          <w:p w:rsidR="00FF4CF4" w:rsidRDefault="00FF4CF4">
            <w:pPr>
              <w:pStyle w:val="22"/>
              <w:shd w:val="clear" w:color="auto" w:fill="auto"/>
              <w:spacing w:line="288" w:lineRule="exact"/>
              <w:ind w:firstLine="0"/>
              <w:jc w:val="left"/>
            </w:pPr>
            <w:r>
              <w:t>-</w:t>
            </w:r>
          </w:p>
        </w:tc>
        <w:tc>
          <w:tcPr>
            <w:tcW w:w="691" w:type="dxa"/>
            <w:tcBorders>
              <w:top w:val="single" w:sz="4" w:space="0" w:color="auto"/>
              <w:left w:val="single" w:sz="4" w:space="0" w:color="auto"/>
              <w:bottom w:val="nil"/>
              <w:right w:val="nil"/>
            </w:tcBorders>
            <w:shd w:val="clear" w:color="auto" w:fill="FFFFFF"/>
            <w:vAlign w:val="center"/>
            <w:hideMark/>
          </w:tcPr>
          <w:p w:rsidR="00FF4CF4" w:rsidRDefault="00FF4CF4">
            <w:pPr>
              <w:pStyle w:val="22"/>
              <w:shd w:val="clear" w:color="auto" w:fill="auto"/>
              <w:spacing w:line="288" w:lineRule="exact"/>
              <w:ind w:left="140" w:firstLine="0"/>
              <w:jc w:val="left"/>
            </w:pPr>
            <w:r>
              <w:t>-</w:t>
            </w:r>
          </w:p>
        </w:tc>
        <w:tc>
          <w:tcPr>
            <w:tcW w:w="658"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left="140" w:firstLine="0"/>
              <w:jc w:val="left"/>
            </w:pPr>
            <w:r>
              <w:t>3,6</w:t>
            </w:r>
          </w:p>
        </w:tc>
        <w:tc>
          <w:tcPr>
            <w:tcW w:w="605"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firstLine="0"/>
              <w:jc w:val="left"/>
            </w:pPr>
            <w:r>
              <w:t>6,8</w:t>
            </w:r>
          </w:p>
        </w:tc>
        <w:tc>
          <w:tcPr>
            <w:tcW w:w="1032" w:type="dxa"/>
            <w:tcBorders>
              <w:top w:val="single" w:sz="4" w:space="0" w:color="auto"/>
              <w:left w:val="single" w:sz="4" w:space="0" w:color="auto"/>
              <w:bottom w:val="nil"/>
              <w:right w:val="single" w:sz="4" w:space="0" w:color="auto"/>
            </w:tcBorders>
            <w:shd w:val="clear" w:color="auto" w:fill="FFFFFF"/>
          </w:tcPr>
          <w:p w:rsidR="00FF4CF4" w:rsidRDefault="00FF4CF4">
            <w:pPr>
              <w:rPr>
                <w:sz w:val="10"/>
                <w:szCs w:val="10"/>
              </w:rPr>
            </w:pPr>
          </w:p>
        </w:tc>
      </w:tr>
      <w:tr w:rsidR="00FF4CF4" w:rsidTr="00FF4CF4">
        <w:trPr>
          <w:trHeight w:hRule="exact" w:val="331"/>
          <w:jc w:val="center"/>
        </w:trPr>
        <w:tc>
          <w:tcPr>
            <w:tcW w:w="2208"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firstLine="0"/>
              <w:jc w:val="left"/>
            </w:pPr>
            <w:r>
              <w:t>6-й</w:t>
            </w:r>
          </w:p>
        </w:tc>
        <w:tc>
          <w:tcPr>
            <w:tcW w:w="672"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firstLine="0"/>
              <w:jc w:val="left"/>
            </w:pPr>
            <w:r>
              <w:t>-</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left="160" w:firstLine="0"/>
              <w:jc w:val="left"/>
            </w:pPr>
            <w:r>
              <w:t>7,2</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firstLine="0"/>
              <w:jc w:val="left"/>
            </w:pPr>
            <w:r>
              <w:t>3,6</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left="160" w:firstLine="0"/>
              <w:jc w:val="left"/>
            </w:pPr>
            <w:r>
              <w:t>3,4</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firstLine="0"/>
              <w:jc w:val="left"/>
            </w:pPr>
            <w:r>
              <w:t>8</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left="160" w:firstLine="0"/>
              <w:jc w:val="left"/>
            </w:pPr>
            <w:r>
              <w:t>-</w:t>
            </w:r>
          </w:p>
        </w:tc>
        <w:tc>
          <w:tcPr>
            <w:tcW w:w="782"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firstLine="0"/>
              <w:jc w:val="left"/>
            </w:pPr>
            <w:r>
              <w:t>3,6</w:t>
            </w:r>
          </w:p>
        </w:tc>
        <w:tc>
          <w:tcPr>
            <w:tcW w:w="691"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left="140" w:firstLine="0"/>
              <w:jc w:val="left"/>
            </w:pPr>
            <w:r>
              <w:t>6,8</w:t>
            </w:r>
          </w:p>
        </w:tc>
        <w:tc>
          <w:tcPr>
            <w:tcW w:w="658"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left="140" w:firstLine="0"/>
              <w:jc w:val="left"/>
            </w:pPr>
            <w:r>
              <w:t>7,2</w:t>
            </w:r>
          </w:p>
        </w:tc>
        <w:tc>
          <w:tcPr>
            <w:tcW w:w="605"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firstLine="0"/>
              <w:jc w:val="left"/>
            </w:pPr>
            <w:r>
              <w:t>6,8</w:t>
            </w:r>
          </w:p>
        </w:tc>
        <w:tc>
          <w:tcPr>
            <w:tcW w:w="1032" w:type="dxa"/>
            <w:tcBorders>
              <w:top w:val="single" w:sz="4" w:space="0" w:color="auto"/>
              <w:left w:val="single" w:sz="4" w:space="0" w:color="auto"/>
              <w:bottom w:val="nil"/>
              <w:right w:val="single" w:sz="4" w:space="0" w:color="auto"/>
            </w:tcBorders>
            <w:shd w:val="clear" w:color="auto" w:fill="FFFFFF"/>
          </w:tcPr>
          <w:p w:rsidR="00FF4CF4" w:rsidRDefault="00FF4CF4">
            <w:pPr>
              <w:rPr>
                <w:sz w:val="10"/>
                <w:szCs w:val="10"/>
              </w:rPr>
            </w:pPr>
          </w:p>
        </w:tc>
      </w:tr>
      <w:tr w:rsidR="00FF4CF4" w:rsidTr="00FF4CF4">
        <w:trPr>
          <w:trHeight w:val="346"/>
          <w:jc w:val="center"/>
        </w:trPr>
        <w:tc>
          <w:tcPr>
            <w:tcW w:w="10178" w:type="dxa"/>
            <w:gridSpan w:val="12"/>
            <w:tcBorders>
              <w:top w:val="single" w:sz="4" w:space="0" w:color="auto"/>
              <w:left w:val="single" w:sz="4" w:space="0" w:color="auto"/>
              <w:bottom w:val="nil"/>
              <w:right w:val="single" w:sz="4" w:space="0" w:color="auto"/>
            </w:tcBorders>
            <w:shd w:val="clear" w:color="auto" w:fill="FFFFFF"/>
            <w:vAlign w:val="bottom"/>
            <w:hideMark/>
          </w:tcPr>
          <w:p w:rsidR="00FF4CF4" w:rsidRDefault="00FF4CF4">
            <w:pPr>
              <w:pStyle w:val="22"/>
              <w:shd w:val="clear" w:color="auto" w:fill="auto"/>
              <w:spacing w:line="288" w:lineRule="exact"/>
              <w:ind w:firstLine="0"/>
            </w:pPr>
            <w:r>
              <w:t>5. Сварщики</w:t>
            </w:r>
          </w:p>
        </w:tc>
      </w:tr>
      <w:tr w:rsidR="00FF4CF4" w:rsidTr="00FF4CF4">
        <w:trPr>
          <w:trHeight w:hRule="exact" w:val="331"/>
          <w:jc w:val="center"/>
        </w:trPr>
        <w:tc>
          <w:tcPr>
            <w:tcW w:w="2208"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firstLine="0"/>
              <w:jc w:val="left"/>
            </w:pPr>
            <w:r>
              <w:t>1-й</w:t>
            </w:r>
          </w:p>
        </w:tc>
        <w:tc>
          <w:tcPr>
            <w:tcW w:w="672"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firstLine="0"/>
              <w:jc w:val="left"/>
            </w:pPr>
            <w:r>
              <w:t>3,7</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left="160" w:firstLine="0"/>
              <w:jc w:val="left"/>
            </w:pPr>
            <w:r>
              <w:t>3,6</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firstLine="0"/>
              <w:jc w:val="left"/>
            </w:pPr>
            <w:r>
              <w:t>-</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left="160" w:firstLine="0"/>
              <w:jc w:val="left"/>
            </w:pPr>
            <w:r>
              <w:t>3,4</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firstLine="0"/>
              <w:jc w:val="left"/>
            </w:pPr>
            <w:r>
              <w:t>-</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left="160" w:firstLine="0"/>
              <w:jc w:val="left"/>
            </w:pPr>
            <w:r>
              <w:t>3,7</w:t>
            </w:r>
          </w:p>
        </w:tc>
        <w:tc>
          <w:tcPr>
            <w:tcW w:w="782"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firstLine="0"/>
              <w:jc w:val="left"/>
            </w:pPr>
            <w:r>
              <w:t>-</w:t>
            </w:r>
          </w:p>
        </w:tc>
        <w:tc>
          <w:tcPr>
            <w:tcW w:w="691"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left="140" w:firstLine="0"/>
              <w:jc w:val="left"/>
            </w:pPr>
            <w:r>
              <w:t>3,4</w:t>
            </w:r>
          </w:p>
        </w:tc>
        <w:tc>
          <w:tcPr>
            <w:tcW w:w="658"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left="140" w:firstLine="0"/>
              <w:jc w:val="left"/>
            </w:pPr>
            <w:r>
              <w:t>-</w:t>
            </w:r>
          </w:p>
        </w:tc>
        <w:tc>
          <w:tcPr>
            <w:tcW w:w="605"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firstLine="0"/>
              <w:jc w:val="left"/>
            </w:pPr>
            <w:r>
              <w:t>3,4</w:t>
            </w:r>
          </w:p>
        </w:tc>
        <w:tc>
          <w:tcPr>
            <w:tcW w:w="1032" w:type="dxa"/>
            <w:tcBorders>
              <w:top w:val="single" w:sz="4" w:space="0" w:color="auto"/>
              <w:left w:val="single" w:sz="4" w:space="0" w:color="auto"/>
              <w:bottom w:val="nil"/>
              <w:right w:val="single" w:sz="4" w:space="0" w:color="auto"/>
            </w:tcBorders>
            <w:shd w:val="clear" w:color="auto" w:fill="FFFFFF"/>
          </w:tcPr>
          <w:p w:rsidR="00FF4CF4" w:rsidRDefault="00FF4CF4">
            <w:pPr>
              <w:rPr>
                <w:sz w:val="10"/>
                <w:szCs w:val="10"/>
              </w:rPr>
            </w:pPr>
          </w:p>
        </w:tc>
      </w:tr>
      <w:tr w:rsidR="00FF4CF4" w:rsidTr="00FF4CF4">
        <w:trPr>
          <w:trHeight w:hRule="exact" w:val="331"/>
          <w:jc w:val="center"/>
        </w:trPr>
        <w:tc>
          <w:tcPr>
            <w:tcW w:w="2208"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firstLine="0"/>
              <w:jc w:val="left"/>
            </w:pPr>
            <w:r>
              <w:t>2-й</w:t>
            </w:r>
          </w:p>
        </w:tc>
        <w:tc>
          <w:tcPr>
            <w:tcW w:w="672"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firstLine="0"/>
              <w:jc w:val="left"/>
            </w:pPr>
            <w:r>
              <w:t>3,7</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left="160" w:firstLine="0"/>
              <w:jc w:val="left"/>
            </w:pPr>
            <w:r>
              <w:t>3,6</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firstLine="0"/>
              <w:jc w:val="left"/>
            </w:pPr>
            <w:r>
              <w:t>7,2</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left="160" w:firstLine="0"/>
              <w:jc w:val="left"/>
            </w:pPr>
            <w:r>
              <w:t>3,4</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firstLine="0"/>
              <w:jc w:val="left"/>
            </w:pPr>
            <w:r>
              <w:t>4</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left="160" w:firstLine="0"/>
              <w:jc w:val="left"/>
            </w:pPr>
            <w:r>
              <w:t>3,7</w:t>
            </w:r>
          </w:p>
        </w:tc>
        <w:tc>
          <w:tcPr>
            <w:tcW w:w="782"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firstLine="0"/>
              <w:jc w:val="left"/>
            </w:pPr>
            <w:r>
              <w:t>3,6</w:t>
            </w:r>
          </w:p>
        </w:tc>
        <w:tc>
          <w:tcPr>
            <w:tcW w:w="691"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left="140" w:firstLine="0"/>
              <w:jc w:val="left"/>
            </w:pPr>
            <w:r>
              <w:t>-</w:t>
            </w:r>
          </w:p>
        </w:tc>
        <w:tc>
          <w:tcPr>
            <w:tcW w:w="658"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left="140" w:firstLine="0"/>
              <w:jc w:val="left"/>
            </w:pPr>
            <w:r>
              <w:t>3,6</w:t>
            </w:r>
          </w:p>
        </w:tc>
        <w:tc>
          <w:tcPr>
            <w:tcW w:w="605"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firstLine="0"/>
              <w:jc w:val="left"/>
            </w:pPr>
            <w:r>
              <w:t>-</w:t>
            </w:r>
          </w:p>
        </w:tc>
        <w:tc>
          <w:tcPr>
            <w:tcW w:w="1032" w:type="dxa"/>
            <w:tcBorders>
              <w:top w:val="single" w:sz="4" w:space="0" w:color="auto"/>
              <w:left w:val="single" w:sz="4" w:space="0" w:color="auto"/>
              <w:bottom w:val="nil"/>
              <w:right w:val="single" w:sz="4" w:space="0" w:color="auto"/>
            </w:tcBorders>
            <w:shd w:val="clear" w:color="auto" w:fill="FFFFFF"/>
          </w:tcPr>
          <w:p w:rsidR="00FF4CF4" w:rsidRDefault="00FF4CF4">
            <w:pPr>
              <w:rPr>
                <w:sz w:val="10"/>
                <w:szCs w:val="10"/>
              </w:rPr>
            </w:pPr>
          </w:p>
        </w:tc>
      </w:tr>
      <w:tr w:rsidR="00FF4CF4" w:rsidTr="00FF4CF4">
        <w:trPr>
          <w:trHeight w:hRule="exact" w:val="326"/>
          <w:jc w:val="center"/>
        </w:trPr>
        <w:tc>
          <w:tcPr>
            <w:tcW w:w="2208"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firstLine="0"/>
              <w:jc w:val="left"/>
            </w:pPr>
            <w:r>
              <w:t>3-й</w:t>
            </w:r>
          </w:p>
        </w:tc>
        <w:tc>
          <w:tcPr>
            <w:tcW w:w="672"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firstLine="0"/>
              <w:jc w:val="left"/>
            </w:pPr>
            <w:r>
              <w:t>-</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left="160" w:firstLine="0"/>
              <w:jc w:val="left"/>
            </w:pPr>
            <w:r>
              <w:t>-</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firstLine="0"/>
              <w:jc w:val="left"/>
            </w:pPr>
            <w:r>
              <w:t>7,2</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left="160" w:firstLine="0"/>
              <w:jc w:val="left"/>
            </w:pPr>
            <w:r>
              <w:t>3,4</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firstLine="0"/>
              <w:jc w:val="left"/>
            </w:pPr>
            <w:r>
              <w:t>4</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left="160" w:firstLine="0"/>
              <w:jc w:val="left"/>
            </w:pPr>
            <w:r>
              <w:t>3,7</w:t>
            </w:r>
          </w:p>
        </w:tc>
        <w:tc>
          <w:tcPr>
            <w:tcW w:w="782"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firstLine="0"/>
              <w:jc w:val="left"/>
            </w:pPr>
            <w:r>
              <w:t>3,6</w:t>
            </w:r>
          </w:p>
        </w:tc>
        <w:tc>
          <w:tcPr>
            <w:tcW w:w="691"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left="140" w:firstLine="0"/>
              <w:jc w:val="left"/>
            </w:pPr>
            <w:r>
              <w:t>3,4</w:t>
            </w:r>
          </w:p>
        </w:tc>
        <w:tc>
          <w:tcPr>
            <w:tcW w:w="658"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left="140" w:firstLine="0"/>
              <w:jc w:val="left"/>
            </w:pPr>
            <w:r>
              <w:t>3,6</w:t>
            </w:r>
          </w:p>
        </w:tc>
        <w:tc>
          <w:tcPr>
            <w:tcW w:w="605"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firstLine="0"/>
              <w:jc w:val="left"/>
            </w:pPr>
            <w:r>
              <w:t>6,8</w:t>
            </w:r>
          </w:p>
        </w:tc>
        <w:tc>
          <w:tcPr>
            <w:tcW w:w="1032" w:type="dxa"/>
            <w:tcBorders>
              <w:top w:val="single" w:sz="4" w:space="0" w:color="auto"/>
              <w:left w:val="single" w:sz="4" w:space="0" w:color="auto"/>
              <w:bottom w:val="nil"/>
              <w:right w:val="single" w:sz="4" w:space="0" w:color="auto"/>
            </w:tcBorders>
            <w:shd w:val="clear" w:color="auto" w:fill="FFFFFF"/>
          </w:tcPr>
          <w:p w:rsidR="00FF4CF4" w:rsidRDefault="00FF4CF4">
            <w:pPr>
              <w:rPr>
                <w:sz w:val="10"/>
                <w:szCs w:val="10"/>
              </w:rPr>
            </w:pPr>
          </w:p>
        </w:tc>
      </w:tr>
      <w:tr w:rsidR="00FF4CF4" w:rsidTr="00FF4CF4">
        <w:trPr>
          <w:trHeight w:hRule="exact" w:val="331"/>
          <w:jc w:val="center"/>
        </w:trPr>
        <w:tc>
          <w:tcPr>
            <w:tcW w:w="2208"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firstLine="0"/>
              <w:jc w:val="left"/>
            </w:pPr>
            <w:r>
              <w:t>4-й</w:t>
            </w:r>
          </w:p>
        </w:tc>
        <w:tc>
          <w:tcPr>
            <w:tcW w:w="672"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firstLine="0"/>
              <w:jc w:val="left"/>
            </w:pPr>
            <w:r>
              <w:t>7,4</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left="160" w:firstLine="0"/>
              <w:jc w:val="left"/>
            </w:pPr>
            <w:r>
              <w:t>7,2</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firstLine="0"/>
              <w:jc w:val="left"/>
            </w:pPr>
            <w:r>
              <w:t>3,6</w:t>
            </w:r>
          </w:p>
        </w:tc>
        <w:tc>
          <w:tcPr>
            <w:tcW w:w="706"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left="160" w:firstLine="0"/>
              <w:jc w:val="left"/>
            </w:pPr>
            <w:r>
              <w:t>-</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firstLine="0"/>
              <w:jc w:val="left"/>
            </w:pPr>
            <w:r>
              <w:t>4</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left="160" w:firstLine="0"/>
              <w:jc w:val="left"/>
            </w:pPr>
            <w:r>
              <w:t>3,7</w:t>
            </w:r>
          </w:p>
        </w:tc>
        <w:tc>
          <w:tcPr>
            <w:tcW w:w="782"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firstLine="0"/>
              <w:jc w:val="left"/>
            </w:pPr>
            <w:r>
              <w:t>3,6</w:t>
            </w:r>
          </w:p>
        </w:tc>
        <w:tc>
          <w:tcPr>
            <w:tcW w:w="691"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left="140" w:firstLine="0"/>
              <w:jc w:val="left"/>
            </w:pPr>
            <w:r>
              <w:t>3,4</w:t>
            </w:r>
          </w:p>
        </w:tc>
        <w:tc>
          <w:tcPr>
            <w:tcW w:w="658"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left="140" w:firstLine="0"/>
              <w:jc w:val="left"/>
            </w:pPr>
            <w:r>
              <w:t>-</w:t>
            </w:r>
          </w:p>
        </w:tc>
        <w:tc>
          <w:tcPr>
            <w:tcW w:w="605"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firstLine="0"/>
              <w:jc w:val="left"/>
            </w:pPr>
            <w:r>
              <w:t>3,4</w:t>
            </w:r>
          </w:p>
        </w:tc>
        <w:tc>
          <w:tcPr>
            <w:tcW w:w="1032" w:type="dxa"/>
            <w:tcBorders>
              <w:top w:val="single" w:sz="4" w:space="0" w:color="auto"/>
              <w:left w:val="single" w:sz="4" w:space="0" w:color="auto"/>
              <w:bottom w:val="nil"/>
              <w:right w:val="single" w:sz="4" w:space="0" w:color="auto"/>
            </w:tcBorders>
            <w:shd w:val="clear" w:color="auto" w:fill="FFFFFF"/>
          </w:tcPr>
          <w:p w:rsidR="00FF4CF4" w:rsidRDefault="00FF4CF4">
            <w:pPr>
              <w:rPr>
                <w:sz w:val="10"/>
                <w:szCs w:val="10"/>
              </w:rPr>
            </w:pPr>
          </w:p>
        </w:tc>
      </w:tr>
      <w:tr w:rsidR="00FF4CF4" w:rsidTr="00FF4CF4">
        <w:trPr>
          <w:trHeight w:hRule="exact" w:val="331"/>
          <w:jc w:val="center"/>
        </w:trPr>
        <w:tc>
          <w:tcPr>
            <w:tcW w:w="2208"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firstLine="0"/>
              <w:jc w:val="left"/>
            </w:pPr>
            <w:r>
              <w:t>5-й</w:t>
            </w:r>
          </w:p>
        </w:tc>
        <w:tc>
          <w:tcPr>
            <w:tcW w:w="672"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firstLine="0"/>
              <w:jc w:val="left"/>
            </w:pPr>
            <w:r>
              <w:t>3,7</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left="160" w:firstLine="0"/>
              <w:jc w:val="left"/>
            </w:pPr>
            <w:r>
              <w:t>7,2</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left="200" w:firstLine="0"/>
              <w:jc w:val="left"/>
            </w:pPr>
            <w:r>
              <w:t>3,6</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left="160" w:firstLine="0"/>
              <w:jc w:val="left"/>
            </w:pPr>
            <w:r>
              <w:t>6,8</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left="300" w:firstLine="0"/>
              <w:jc w:val="left"/>
            </w:pPr>
            <w:r>
              <w:t>8</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left="160" w:firstLine="0"/>
              <w:jc w:val="left"/>
            </w:pPr>
            <w:r>
              <w:t>3,7</w:t>
            </w:r>
          </w:p>
        </w:tc>
        <w:tc>
          <w:tcPr>
            <w:tcW w:w="782"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left="240" w:firstLine="0"/>
              <w:jc w:val="left"/>
            </w:pPr>
            <w:r>
              <w:t>7,2</w:t>
            </w:r>
          </w:p>
        </w:tc>
        <w:tc>
          <w:tcPr>
            <w:tcW w:w="691"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left="140" w:firstLine="0"/>
              <w:jc w:val="left"/>
            </w:pPr>
            <w:r>
              <w:t>6,8</w:t>
            </w:r>
          </w:p>
        </w:tc>
        <w:tc>
          <w:tcPr>
            <w:tcW w:w="658"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left="140" w:firstLine="0"/>
              <w:jc w:val="left"/>
            </w:pPr>
            <w:r>
              <w:t>7,2</w:t>
            </w:r>
          </w:p>
        </w:tc>
        <w:tc>
          <w:tcPr>
            <w:tcW w:w="605" w:type="dxa"/>
            <w:tcBorders>
              <w:top w:val="single" w:sz="4" w:space="0" w:color="auto"/>
              <w:left w:val="single" w:sz="4" w:space="0" w:color="auto"/>
              <w:bottom w:val="nil"/>
              <w:right w:val="nil"/>
            </w:tcBorders>
            <w:shd w:val="clear" w:color="auto" w:fill="FFFFFF"/>
            <w:hideMark/>
          </w:tcPr>
          <w:p w:rsidR="00FF4CF4" w:rsidRDefault="00FF4CF4">
            <w:pPr>
              <w:pStyle w:val="22"/>
              <w:shd w:val="clear" w:color="auto" w:fill="auto"/>
              <w:spacing w:line="288" w:lineRule="exact"/>
              <w:ind w:firstLine="0"/>
            </w:pPr>
            <w:r>
              <w:t>-</w:t>
            </w:r>
          </w:p>
        </w:tc>
        <w:tc>
          <w:tcPr>
            <w:tcW w:w="1032" w:type="dxa"/>
            <w:tcBorders>
              <w:top w:val="single" w:sz="4" w:space="0" w:color="auto"/>
              <w:left w:val="single" w:sz="4" w:space="0" w:color="auto"/>
              <w:bottom w:val="nil"/>
              <w:right w:val="single" w:sz="4" w:space="0" w:color="auto"/>
            </w:tcBorders>
            <w:shd w:val="clear" w:color="auto" w:fill="FFFFFF"/>
          </w:tcPr>
          <w:p w:rsidR="00FF4CF4" w:rsidRDefault="00FF4CF4">
            <w:pPr>
              <w:rPr>
                <w:sz w:val="10"/>
                <w:szCs w:val="10"/>
              </w:rPr>
            </w:pPr>
          </w:p>
        </w:tc>
      </w:tr>
      <w:tr w:rsidR="00FF4CF4" w:rsidTr="00FF4CF4">
        <w:trPr>
          <w:trHeight w:hRule="exact" w:val="331"/>
          <w:jc w:val="center"/>
        </w:trPr>
        <w:tc>
          <w:tcPr>
            <w:tcW w:w="2208"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firstLine="0"/>
              <w:jc w:val="left"/>
            </w:pPr>
            <w:r>
              <w:t>6-й</w:t>
            </w:r>
          </w:p>
        </w:tc>
        <w:tc>
          <w:tcPr>
            <w:tcW w:w="672" w:type="dxa"/>
            <w:tcBorders>
              <w:top w:val="single" w:sz="4" w:space="0" w:color="auto"/>
              <w:left w:val="single" w:sz="4" w:space="0" w:color="auto"/>
              <w:bottom w:val="nil"/>
              <w:right w:val="nil"/>
            </w:tcBorders>
            <w:shd w:val="clear" w:color="auto" w:fill="FFFFFF"/>
            <w:vAlign w:val="center"/>
            <w:hideMark/>
          </w:tcPr>
          <w:p w:rsidR="00FF4CF4" w:rsidRDefault="00FF4CF4">
            <w:pPr>
              <w:pStyle w:val="22"/>
              <w:shd w:val="clear" w:color="auto" w:fill="auto"/>
              <w:spacing w:line="288" w:lineRule="exact"/>
              <w:ind w:firstLine="0"/>
            </w:pPr>
            <w:r>
              <w:t>-</w:t>
            </w:r>
          </w:p>
        </w:tc>
        <w:tc>
          <w:tcPr>
            <w:tcW w:w="706" w:type="dxa"/>
            <w:tcBorders>
              <w:top w:val="single" w:sz="4" w:space="0" w:color="auto"/>
              <w:left w:val="single" w:sz="4" w:space="0" w:color="auto"/>
              <w:bottom w:val="nil"/>
              <w:right w:val="nil"/>
            </w:tcBorders>
            <w:shd w:val="clear" w:color="auto" w:fill="FFFFFF"/>
            <w:vAlign w:val="center"/>
            <w:hideMark/>
          </w:tcPr>
          <w:p w:rsidR="00FF4CF4" w:rsidRDefault="00FF4CF4">
            <w:pPr>
              <w:pStyle w:val="22"/>
              <w:shd w:val="clear" w:color="auto" w:fill="auto"/>
              <w:spacing w:line="288" w:lineRule="exact"/>
              <w:ind w:firstLine="0"/>
            </w:pPr>
            <w:r>
              <w:t>-</w:t>
            </w:r>
          </w:p>
        </w:tc>
        <w:tc>
          <w:tcPr>
            <w:tcW w:w="706" w:type="dxa"/>
            <w:tcBorders>
              <w:top w:val="single" w:sz="4" w:space="0" w:color="auto"/>
              <w:left w:val="single" w:sz="4" w:space="0" w:color="auto"/>
              <w:bottom w:val="nil"/>
              <w:right w:val="nil"/>
            </w:tcBorders>
            <w:shd w:val="clear" w:color="auto" w:fill="FFFFFF"/>
            <w:vAlign w:val="center"/>
            <w:hideMark/>
          </w:tcPr>
          <w:p w:rsidR="00FF4CF4" w:rsidRDefault="00FF4CF4">
            <w:pPr>
              <w:pStyle w:val="22"/>
              <w:shd w:val="clear" w:color="auto" w:fill="auto"/>
              <w:spacing w:line="288" w:lineRule="exact"/>
              <w:ind w:firstLine="0"/>
            </w:pPr>
            <w:r>
              <w:t>-</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left="160" w:firstLine="0"/>
              <w:jc w:val="left"/>
            </w:pPr>
            <w:r>
              <w:t>3,4</w:t>
            </w:r>
          </w:p>
        </w:tc>
        <w:tc>
          <w:tcPr>
            <w:tcW w:w="706"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left="300" w:firstLine="0"/>
              <w:jc w:val="left"/>
            </w:pPr>
            <w:r>
              <w:t>4</w:t>
            </w:r>
          </w:p>
        </w:tc>
        <w:tc>
          <w:tcPr>
            <w:tcW w:w="706" w:type="dxa"/>
            <w:tcBorders>
              <w:top w:val="single" w:sz="4" w:space="0" w:color="auto"/>
              <w:left w:val="single" w:sz="4" w:space="0" w:color="auto"/>
              <w:bottom w:val="nil"/>
              <w:right w:val="nil"/>
            </w:tcBorders>
            <w:shd w:val="clear" w:color="auto" w:fill="FFFFFF"/>
            <w:vAlign w:val="center"/>
            <w:hideMark/>
          </w:tcPr>
          <w:p w:rsidR="00FF4CF4" w:rsidRDefault="00FF4CF4">
            <w:pPr>
              <w:pStyle w:val="22"/>
              <w:shd w:val="clear" w:color="auto" w:fill="auto"/>
              <w:spacing w:line="288" w:lineRule="exact"/>
              <w:ind w:firstLine="0"/>
            </w:pPr>
            <w:r>
              <w:t>-</w:t>
            </w:r>
          </w:p>
        </w:tc>
        <w:tc>
          <w:tcPr>
            <w:tcW w:w="782" w:type="dxa"/>
            <w:tcBorders>
              <w:top w:val="single" w:sz="4" w:space="0" w:color="auto"/>
              <w:left w:val="single" w:sz="4" w:space="0" w:color="auto"/>
              <w:bottom w:val="nil"/>
              <w:right w:val="nil"/>
            </w:tcBorders>
            <w:shd w:val="clear" w:color="auto" w:fill="FFFFFF"/>
            <w:vAlign w:val="center"/>
            <w:hideMark/>
          </w:tcPr>
          <w:p w:rsidR="00FF4CF4" w:rsidRDefault="00FF4CF4">
            <w:pPr>
              <w:pStyle w:val="22"/>
              <w:shd w:val="clear" w:color="auto" w:fill="auto"/>
              <w:spacing w:line="288" w:lineRule="exact"/>
              <w:ind w:firstLine="0"/>
            </w:pPr>
            <w:r>
              <w:t>-</w:t>
            </w:r>
          </w:p>
        </w:tc>
        <w:tc>
          <w:tcPr>
            <w:tcW w:w="691"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left="140" w:firstLine="0"/>
              <w:jc w:val="left"/>
            </w:pPr>
            <w:r>
              <w:t>3,4</w:t>
            </w:r>
          </w:p>
        </w:tc>
        <w:tc>
          <w:tcPr>
            <w:tcW w:w="658"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left="140" w:firstLine="0"/>
              <w:jc w:val="left"/>
            </w:pPr>
            <w:r>
              <w:t>7,2</w:t>
            </w:r>
          </w:p>
        </w:tc>
        <w:tc>
          <w:tcPr>
            <w:tcW w:w="605" w:type="dxa"/>
            <w:tcBorders>
              <w:top w:val="single" w:sz="4" w:space="0" w:color="auto"/>
              <w:left w:val="single" w:sz="4" w:space="0" w:color="auto"/>
              <w:bottom w:val="nil"/>
              <w:right w:val="nil"/>
            </w:tcBorders>
            <w:shd w:val="clear" w:color="auto" w:fill="FFFFFF"/>
            <w:vAlign w:val="bottom"/>
            <w:hideMark/>
          </w:tcPr>
          <w:p w:rsidR="00FF4CF4" w:rsidRDefault="00FF4CF4">
            <w:pPr>
              <w:pStyle w:val="22"/>
              <w:shd w:val="clear" w:color="auto" w:fill="auto"/>
              <w:spacing w:line="288" w:lineRule="exact"/>
              <w:ind w:firstLine="0"/>
              <w:jc w:val="left"/>
            </w:pPr>
            <w:r>
              <w:t>3,4</w:t>
            </w:r>
          </w:p>
        </w:tc>
        <w:tc>
          <w:tcPr>
            <w:tcW w:w="1032" w:type="dxa"/>
            <w:tcBorders>
              <w:top w:val="single" w:sz="4" w:space="0" w:color="auto"/>
              <w:left w:val="single" w:sz="4" w:space="0" w:color="auto"/>
              <w:bottom w:val="nil"/>
              <w:right w:val="single" w:sz="4" w:space="0" w:color="auto"/>
            </w:tcBorders>
            <w:shd w:val="clear" w:color="auto" w:fill="FFFFFF"/>
          </w:tcPr>
          <w:p w:rsidR="00FF4CF4" w:rsidRDefault="00FF4CF4">
            <w:pPr>
              <w:rPr>
                <w:sz w:val="10"/>
                <w:szCs w:val="10"/>
              </w:rPr>
            </w:pPr>
          </w:p>
        </w:tc>
      </w:tr>
      <w:tr w:rsidR="00FF4CF4" w:rsidTr="00FF4CF4">
        <w:trPr>
          <w:trHeight w:hRule="exact" w:val="341"/>
          <w:jc w:val="center"/>
        </w:trPr>
        <w:tc>
          <w:tcPr>
            <w:tcW w:w="2208" w:type="dxa"/>
            <w:tcBorders>
              <w:top w:val="single" w:sz="4" w:space="0" w:color="auto"/>
              <w:left w:val="single" w:sz="4" w:space="0" w:color="auto"/>
              <w:bottom w:val="single" w:sz="4" w:space="0" w:color="auto"/>
              <w:right w:val="nil"/>
            </w:tcBorders>
            <w:shd w:val="clear" w:color="auto" w:fill="FFFFFF"/>
            <w:hideMark/>
          </w:tcPr>
          <w:p w:rsidR="00FF4CF4" w:rsidRDefault="00FF4CF4">
            <w:pPr>
              <w:pStyle w:val="22"/>
              <w:shd w:val="clear" w:color="auto" w:fill="auto"/>
              <w:spacing w:line="288" w:lineRule="exact"/>
              <w:ind w:firstLine="0"/>
              <w:jc w:val="left"/>
            </w:pPr>
            <w:r>
              <w:t>Итого</w:t>
            </w:r>
          </w:p>
        </w:tc>
        <w:tc>
          <w:tcPr>
            <w:tcW w:w="672" w:type="dxa"/>
            <w:tcBorders>
              <w:top w:val="single" w:sz="4" w:space="0" w:color="auto"/>
              <w:left w:val="single" w:sz="4" w:space="0" w:color="auto"/>
              <w:bottom w:val="single" w:sz="4" w:space="0" w:color="auto"/>
              <w:right w:val="nil"/>
            </w:tcBorders>
            <w:shd w:val="clear" w:color="auto" w:fill="FFFFFF"/>
          </w:tcPr>
          <w:p w:rsidR="00FF4CF4" w:rsidRDefault="00FF4CF4">
            <w:pPr>
              <w:rPr>
                <w:sz w:val="10"/>
                <w:szCs w:val="10"/>
              </w:rPr>
            </w:pPr>
          </w:p>
        </w:tc>
        <w:tc>
          <w:tcPr>
            <w:tcW w:w="706" w:type="dxa"/>
            <w:tcBorders>
              <w:top w:val="single" w:sz="4" w:space="0" w:color="auto"/>
              <w:left w:val="single" w:sz="4" w:space="0" w:color="auto"/>
              <w:bottom w:val="single" w:sz="4" w:space="0" w:color="auto"/>
              <w:right w:val="nil"/>
            </w:tcBorders>
            <w:shd w:val="clear" w:color="auto" w:fill="FFFFFF"/>
          </w:tcPr>
          <w:p w:rsidR="00FF4CF4" w:rsidRDefault="00FF4CF4">
            <w:pPr>
              <w:rPr>
                <w:sz w:val="10"/>
                <w:szCs w:val="10"/>
              </w:rPr>
            </w:pPr>
          </w:p>
        </w:tc>
        <w:tc>
          <w:tcPr>
            <w:tcW w:w="706" w:type="dxa"/>
            <w:tcBorders>
              <w:top w:val="single" w:sz="4" w:space="0" w:color="auto"/>
              <w:left w:val="single" w:sz="4" w:space="0" w:color="auto"/>
              <w:bottom w:val="single" w:sz="4" w:space="0" w:color="auto"/>
              <w:right w:val="nil"/>
            </w:tcBorders>
            <w:shd w:val="clear" w:color="auto" w:fill="FFFFFF"/>
          </w:tcPr>
          <w:p w:rsidR="00FF4CF4" w:rsidRDefault="00FF4CF4">
            <w:pPr>
              <w:rPr>
                <w:sz w:val="10"/>
                <w:szCs w:val="10"/>
              </w:rPr>
            </w:pPr>
          </w:p>
        </w:tc>
        <w:tc>
          <w:tcPr>
            <w:tcW w:w="706" w:type="dxa"/>
            <w:tcBorders>
              <w:top w:val="single" w:sz="4" w:space="0" w:color="auto"/>
              <w:left w:val="single" w:sz="4" w:space="0" w:color="auto"/>
              <w:bottom w:val="single" w:sz="4" w:space="0" w:color="auto"/>
              <w:right w:val="nil"/>
            </w:tcBorders>
            <w:shd w:val="clear" w:color="auto" w:fill="FFFFFF"/>
          </w:tcPr>
          <w:p w:rsidR="00FF4CF4" w:rsidRDefault="00FF4CF4">
            <w:pPr>
              <w:rPr>
                <w:sz w:val="10"/>
                <w:szCs w:val="10"/>
              </w:rPr>
            </w:pPr>
          </w:p>
        </w:tc>
        <w:tc>
          <w:tcPr>
            <w:tcW w:w="706" w:type="dxa"/>
            <w:tcBorders>
              <w:top w:val="single" w:sz="4" w:space="0" w:color="auto"/>
              <w:left w:val="single" w:sz="4" w:space="0" w:color="auto"/>
              <w:bottom w:val="single" w:sz="4" w:space="0" w:color="auto"/>
              <w:right w:val="nil"/>
            </w:tcBorders>
            <w:shd w:val="clear" w:color="auto" w:fill="FFFFFF"/>
          </w:tcPr>
          <w:p w:rsidR="00FF4CF4" w:rsidRDefault="00FF4CF4">
            <w:pPr>
              <w:rPr>
                <w:sz w:val="10"/>
                <w:szCs w:val="10"/>
              </w:rPr>
            </w:pPr>
          </w:p>
        </w:tc>
        <w:tc>
          <w:tcPr>
            <w:tcW w:w="706" w:type="dxa"/>
            <w:tcBorders>
              <w:top w:val="single" w:sz="4" w:space="0" w:color="auto"/>
              <w:left w:val="single" w:sz="4" w:space="0" w:color="auto"/>
              <w:bottom w:val="single" w:sz="4" w:space="0" w:color="auto"/>
              <w:right w:val="nil"/>
            </w:tcBorders>
            <w:shd w:val="clear" w:color="auto" w:fill="FFFFFF"/>
          </w:tcPr>
          <w:p w:rsidR="00FF4CF4" w:rsidRDefault="00FF4CF4">
            <w:pPr>
              <w:rPr>
                <w:sz w:val="10"/>
                <w:szCs w:val="10"/>
              </w:rPr>
            </w:pPr>
          </w:p>
        </w:tc>
        <w:tc>
          <w:tcPr>
            <w:tcW w:w="782" w:type="dxa"/>
            <w:tcBorders>
              <w:top w:val="single" w:sz="4" w:space="0" w:color="auto"/>
              <w:left w:val="single" w:sz="4" w:space="0" w:color="auto"/>
              <w:bottom w:val="single" w:sz="4" w:space="0" w:color="auto"/>
              <w:right w:val="nil"/>
            </w:tcBorders>
            <w:shd w:val="clear" w:color="auto" w:fill="FFFFFF"/>
          </w:tcPr>
          <w:p w:rsidR="00FF4CF4" w:rsidRDefault="00FF4CF4">
            <w:pPr>
              <w:rPr>
                <w:sz w:val="10"/>
                <w:szCs w:val="10"/>
              </w:rPr>
            </w:pPr>
          </w:p>
        </w:tc>
        <w:tc>
          <w:tcPr>
            <w:tcW w:w="691" w:type="dxa"/>
            <w:tcBorders>
              <w:top w:val="single" w:sz="4" w:space="0" w:color="auto"/>
              <w:left w:val="single" w:sz="4" w:space="0" w:color="auto"/>
              <w:bottom w:val="single" w:sz="4" w:space="0" w:color="auto"/>
              <w:right w:val="nil"/>
            </w:tcBorders>
            <w:shd w:val="clear" w:color="auto" w:fill="FFFFFF"/>
          </w:tcPr>
          <w:p w:rsidR="00FF4CF4" w:rsidRDefault="00FF4CF4">
            <w:pPr>
              <w:rPr>
                <w:sz w:val="10"/>
                <w:szCs w:val="10"/>
              </w:rPr>
            </w:pPr>
          </w:p>
        </w:tc>
        <w:tc>
          <w:tcPr>
            <w:tcW w:w="658" w:type="dxa"/>
            <w:tcBorders>
              <w:top w:val="single" w:sz="4" w:space="0" w:color="auto"/>
              <w:left w:val="single" w:sz="4" w:space="0" w:color="auto"/>
              <w:bottom w:val="single" w:sz="4" w:space="0" w:color="auto"/>
              <w:right w:val="nil"/>
            </w:tcBorders>
            <w:shd w:val="clear" w:color="auto" w:fill="FFFFFF"/>
          </w:tcPr>
          <w:p w:rsidR="00FF4CF4" w:rsidRDefault="00FF4CF4">
            <w:pPr>
              <w:rPr>
                <w:sz w:val="10"/>
                <w:szCs w:val="10"/>
              </w:rPr>
            </w:pPr>
          </w:p>
        </w:tc>
        <w:tc>
          <w:tcPr>
            <w:tcW w:w="605" w:type="dxa"/>
            <w:tcBorders>
              <w:top w:val="single" w:sz="4" w:space="0" w:color="auto"/>
              <w:left w:val="single" w:sz="4" w:space="0" w:color="auto"/>
              <w:bottom w:val="single" w:sz="4" w:space="0" w:color="auto"/>
              <w:right w:val="nil"/>
            </w:tcBorders>
            <w:shd w:val="clear" w:color="auto" w:fill="FFFFFF"/>
          </w:tcPr>
          <w:p w:rsidR="00FF4CF4" w:rsidRDefault="00FF4CF4">
            <w:pPr>
              <w:rPr>
                <w:sz w:val="10"/>
                <w:szCs w:val="10"/>
              </w:rPr>
            </w:pPr>
          </w:p>
        </w:tc>
        <w:tc>
          <w:tcPr>
            <w:tcW w:w="103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F4CF4" w:rsidRDefault="00FF4CF4">
            <w:pPr>
              <w:pStyle w:val="22"/>
              <w:shd w:val="clear" w:color="auto" w:fill="auto"/>
              <w:spacing w:line="288" w:lineRule="exact"/>
              <w:ind w:left="340" w:firstLine="0"/>
              <w:jc w:val="left"/>
            </w:pPr>
            <w:r>
              <w:t>100</w:t>
            </w:r>
          </w:p>
        </w:tc>
      </w:tr>
    </w:tbl>
    <w:p w:rsidR="00FF4CF4" w:rsidRDefault="00FF4CF4" w:rsidP="00FF4CF4">
      <w:pPr>
        <w:rPr>
          <w:sz w:val="2"/>
          <w:szCs w:val="2"/>
        </w:rPr>
      </w:pPr>
    </w:p>
    <w:p w:rsidR="00FF4CF4" w:rsidRDefault="00FF4CF4" w:rsidP="00FF4CF4">
      <w:pPr>
        <w:pStyle w:val="22"/>
        <w:shd w:val="clear" w:color="auto" w:fill="auto"/>
        <w:spacing w:after="666"/>
        <w:ind w:firstLine="700"/>
        <w:jc w:val="both"/>
      </w:pPr>
    </w:p>
    <w:p w:rsidR="00C15D5B" w:rsidRPr="00F5304A" w:rsidRDefault="00C15D5B">
      <w:pPr>
        <w:rPr>
          <w:lang w:val="ru-RU"/>
        </w:rPr>
      </w:pPr>
    </w:p>
    <w:sectPr w:rsidR="00C15D5B" w:rsidRPr="00F5304A" w:rsidSect="00C15D5B">
      <w:pgSz w:w="11907" w:h="16840"/>
      <w:pgMar w:top="567" w:right="567" w:bottom="54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9E5060"/>
    <w:multiLevelType w:val="multilevel"/>
    <w:tmpl w:val="E656ECC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nsid w:val="0AAD38F5"/>
    <w:multiLevelType w:val="multilevel"/>
    <w:tmpl w:val="C122E42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nsid w:val="10E26449"/>
    <w:multiLevelType w:val="multilevel"/>
    <w:tmpl w:val="29646A9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32243F1C"/>
    <w:multiLevelType w:val="multilevel"/>
    <w:tmpl w:val="9538E9D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nsid w:val="33A214F6"/>
    <w:multiLevelType w:val="multilevel"/>
    <w:tmpl w:val="D1BEF16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nsid w:val="45A7574E"/>
    <w:multiLevelType w:val="hybridMultilevel"/>
    <w:tmpl w:val="22543B08"/>
    <w:lvl w:ilvl="0" w:tplc="0419000F">
      <w:start w:val="1"/>
      <w:numFmt w:val="decimal"/>
      <w:lvlText w:val="%1."/>
      <w:lvlJc w:val="left"/>
      <w:pPr>
        <w:ind w:left="50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5B82660B"/>
    <w:multiLevelType w:val="multilevel"/>
    <w:tmpl w:val="E2C6874E"/>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nsid w:val="62A4702C"/>
    <w:multiLevelType w:val="multilevel"/>
    <w:tmpl w:val="399EACA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6"/>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4"/>
  </w:num>
  <w:num w:numId="8">
    <w:abstractNumId w:val="4"/>
    <w:lvlOverride w:ilvl="0">
      <w:startOverride w:val="1"/>
    </w:lvlOverride>
    <w:lvlOverride w:ilvl="1"/>
    <w:lvlOverride w:ilvl="2"/>
    <w:lvlOverride w:ilvl="3"/>
    <w:lvlOverride w:ilvl="4"/>
    <w:lvlOverride w:ilvl="5"/>
    <w:lvlOverride w:ilvl="6"/>
    <w:lvlOverride w:ilvl="7"/>
    <w:lvlOverride w:ilvl="8"/>
  </w:num>
  <w:num w:numId="9">
    <w:abstractNumId w:val="5"/>
  </w:num>
  <w:num w:numId="10">
    <w:abstractNumId w:val="5"/>
    <w:lvlOverride w:ilvl="0">
      <w:startOverride w:val="1"/>
    </w:lvlOverride>
    <w:lvlOverride w:ilvl="1"/>
    <w:lvlOverride w:ilvl="2"/>
    <w:lvlOverride w:ilvl="3"/>
    <w:lvlOverride w:ilvl="4"/>
    <w:lvlOverride w:ilvl="5"/>
    <w:lvlOverride w:ilvl="6"/>
    <w:lvlOverride w:ilvl="7"/>
    <w:lvlOverride w:ilvl="8"/>
  </w:num>
  <w:num w:numId="11">
    <w:abstractNumId w:val="8"/>
  </w:num>
  <w:num w:numId="12">
    <w:abstractNumId w:val="8"/>
    <w:lvlOverride w:ilvl="0">
      <w:startOverride w:val="1"/>
    </w:lvlOverride>
    <w:lvlOverride w:ilvl="1"/>
    <w:lvlOverride w:ilvl="2"/>
    <w:lvlOverride w:ilvl="3"/>
    <w:lvlOverride w:ilvl="4"/>
    <w:lvlOverride w:ilvl="5"/>
    <w:lvlOverride w:ilvl="6"/>
    <w:lvlOverride w:ilvl="7"/>
    <w:lvlOverride w:ilvl="8"/>
  </w:num>
  <w:num w:numId="13">
    <w:abstractNumId w:val="7"/>
  </w:num>
  <w:num w:numId="14">
    <w:abstractNumId w:val="7"/>
    <w:lvlOverride w:ilvl="0">
      <w:startOverride w:val="1"/>
    </w:lvlOverride>
    <w:lvlOverride w:ilvl="1"/>
    <w:lvlOverride w:ilvl="2"/>
    <w:lvlOverride w:ilvl="3"/>
    <w:lvlOverride w:ilvl="4"/>
    <w:lvlOverride w:ilvl="5"/>
    <w:lvlOverride w:ilvl="6"/>
    <w:lvlOverride w:ilvl="7"/>
    <w:lvlOverride w:ilvl="8"/>
  </w:num>
  <w:num w:numId="15">
    <w:abstractNumId w:val="2"/>
  </w:num>
  <w:num w:numId="16">
    <w:abstractNumId w:val="2"/>
    <w:lvlOverride w:ilvl="0">
      <w:startOverride w:val="1"/>
    </w:lvlOverride>
    <w:lvlOverride w:ilvl="1"/>
    <w:lvlOverride w:ilvl="2"/>
    <w:lvlOverride w:ilvl="3"/>
    <w:lvlOverride w:ilvl="4"/>
    <w:lvlOverride w:ilvl="5"/>
    <w:lvlOverride w:ilvl="6"/>
    <w:lvlOverride w:ilvl="7"/>
    <w:lvlOverride w:ilvl="8"/>
  </w:num>
  <w:num w:numId="17">
    <w:abstractNumId w:val="1"/>
  </w:num>
  <w:num w:numId="18">
    <w:abstractNumId w:val="1"/>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192B57"/>
    <w:rsid w:val="001F0BC7"/>
    <w:rsid w:val="00B97525"/>
    <w:rsid w:val="00C15D5B"/>
    <w:rsid w:val="00D31453"/>
    <w:rsid w:val="00D509F5"/>
    <w:rsid w:val="00E209E2"/>
    <w:rsid w:val="00F5304A"/>
    <w:rsid w:val="00FF4CF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5D5B"/>
  </w:style>
  <w:style w:type="paragraph" w:styleId="1">
    <w:name w:val="heading 1"/>
    <w:basedOn w:val="a"/>
    <w:next w:val="a"/>
    <w:link w:val="10"/>
    <w:uiPriority w:val="9"/>
    <w:qFormat/>
    <w:rsid w:val="00FF4CF4"/>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iPriority w:val="9"/>
    <w:semiHidden/>
    <w:unhideWhenUsed/>
    <w:qFormat/>
    <w:rsid w:val="00FF4CF4"/>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6">
    <w:name w:val="heading 6"/>
    <w:basedOn w:val="a"/>
    <w:next w:val="a"/>
    <w:link w:val="60"/>
    <w:uiPriority w:val="9"/>
    <w:semiHidden/>
    <w:unhideWhenUsed/>
    <w:qFormat/>
    <w:rsid w:val="00FF4CF4"/>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F4CF4"/>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
    <w:semiHidden/>
    <w:rsid w:val="00FF4CF4"/>
    <w:rPr>
      <w:rFonts w:asciiTheme="majorHAnsi" w:eastAsiaTheme="majorEastAsia" w:hAnsiTheme="majorHAnsi" w:cstheme="majorBidi"/>
      <w:b/>
      <w:bCs/>
      <w:color w:val="4F81BD" w:themeColor="accent1"/>
      <w:sz w:val="26"/>
      <w:szCs w:val="26"/>
      <w:lang w:val="ru-RU" w:eastAsia="ru-RU"/>
    </w:rPr>
  </w:style>
  <w:style w:type="character" w:customStyle="1" w:styleId="60">
    <w:name w:val="Заголовок 6 Знак"/>
    <w:basedOn w:val="a0"/>
    <w:link w:val="6"/>
    <w:uiPriority w:val="9"/>
    <w:semiHidden/>
    <w:rsid w:val="00FF4CF4"/>
    <w:rPr>
      <w:rFonts w:asciiTheme="majorHAnsi" w:eastAsiaTheme="majorEastAsia" w:hAnsiTheme="majorHAnsi" w:cstheme="majorBidi"/>
      <w:i/>
      <w:iCs/>
      <w:color w:val="243F60" w:themeColor="accent1" w:themeShade="7F"/>
      <w:sz w:val="24"/>
      <w:szCs w:val="24"/>
      <w:lang w:val="ru-RU" w:eastAsia="ru-RU"/>
    </w:rPr>
  </w:style>
  <w:style w:type="character" w:styleId="a3">
    <w:name w:val="Hyperlink"/>
    <w:basedOn w:val="a0"/>
    <w:uiPriority w:val="99"/>
    <w:semiHidden/>
    <w:unhideWhenUsed/>
    <w:rsid w:val="00FF4CF4"/>
    <w:rPr>
      <w:color w:val="0000FF" w:themeColor="hyperlink"/>
      <w:u w:val="single"/>
    </w:rPr>
  </w:style>
  <w:style w:type="character" w:styleId="a4">
    <w:name w:val="FollowedHyperlink"/>
    <w:basedOn w:val="a0"/>
    <w:uiPriority w:val="99"/>
    <w:semiHidden/>
    <w:unhideWhenUsed/>
    <w:rsid w:val="00FF4CF4"/>
    <w:rPr>
      <w:color w:val="800080" w:themeColor="followedHyperlink"/>
      <w:u w:val="single"/>
    </w:rPr>
  </w:style>
  <w:style w:type="paragraph" w:styleId="11">
    <w:name w:val="toc 1"/>
    <w:basedOn w:val="a"/>
    <w:next w:val="a"/>
    <w:autoRedefine/>
    <w:uiPriority w:val="39"/>
    <w:semiHidden/>
    <w:unhideWhenUsed/>
    <w:rsid w:val="00FF4CF4"/>
    <w:pPr>
      <w:spacing w:after="100" w:line="240" w:lineRule="auto"/>
    </w:pPr>
    <w:rPr>
      <w:rFonts w:ascii="Times New Roman" w:eastAsia="Times New Roman" w:hAnsi="Times New Roman" w:cs="Times New Roman"/>
      <w:sz w:val="24"/>
      <w:szCs w:val="24"/>
      <w:lang w:val="ru-RU" w:eastAsia="ru-RU"/>
    </w:rPr>
  </w:style>
  <w:style w:type="paragraph" w:styleId="a5">
    <w:name w:val="header"/>
    <w:basedOn w:val="a"/>
    <w:link w:val="a6"/>
    <w:uiPriority w:val="99"/>
    <w:semiHidden/>
    <w:unhideWhenUsed/>
    <w:rsid w:val="00FF4CF4"/>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6">
    <w:name w:val="Верхний колонтитул Знак"/>
    <w:basedOn w:val="a0"/>
    <w:link w:val="a5"/>
    <w:uiPriority w:val="99"/>
    <w:semiHidden/>
    <w:rsid w:val="00FF4CF4"/>
    <w:rPr>
      <w:rFonts w:ascii="Times New Roman" w:eastAsia="Times New Roman" w:hAnsi="Times New Roman" w:cs="Times New Roman"/>
      <w:sz w:val="24"/>
      <w:szCs w:val="24"/>
      <w:lang w:val="ru-RU" w:eastAsia="ru-RU"/>
    </w:rPr>
  </w:style>
  <w:style w:type="paragraph" w:styleId="a7">
    <w:name w:val="footer"/>
    <w:basedOn w:val="a"/>
    <w:link w:val="a8"/>
    <w:uiPriority w:val="99"/>
    <w:semiHidden/>
    <w:unhideWhenUsed/>
    <w:rsid w:val="00FF4CF4"/>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8">
    <w:name w:val="Нижний колонтитул Знак"/>
    <w:basedOn w:val="a0"/>
    <w:link w:val="a7"/>
    <w:uiPriority w:val="99"/>
    <w:semiHidden/>
    <w:rsid w:val="00FF4CF4"/>
    <w:rPr>
      <w:rFonts w:ascii="Times New Roman" w:eastAsia="Times New Roman" w:hAnsi="Times New Roman" w:cs="Times New Roman"/>
      <w:sz w:val="24"/>
      <w:szCs w:val="24"/>
      <w:lang w:val="ru-RU" w:eastAsia="ru-RU"/>
    </w:rPr>
  </w:style>
  <w:style w:type="paragraph" w:styleId="a9">
    <w:name w:val="Body Text"/>
    <w:basedOn w:val="a"/>
    <w:link w:val="aa"/>
    <w:uiPriority w:val="99"/>
    <w:semiHidden/>
    <w:unhideWhenUsed/>
    <w:rsid w:val="00FF4CF4"/>
    <w:pPr>
      <w:spacing w:after="120" w:line="240" w:lineRule="auto"/>
    </w:pPr>
    <w:rPr>
      <w:rFonts w:ascii="Times New Roman" w:eastAsia="Times New Roman" w:hAnsi="Times New Roman" w:cs="Times New Roman"/>
      <w:sz w:val="24"/>
      <w:szCs w:val="24"/>
      <w:lang w:val="ru-RU" w:eastAsia="ru-RU"/>
    </w:rPr>
  </w:style>
  <w:style w:type="character" w:customStyle="1" w:styleId="aa">
    <w:name w:val="Основной текст Знак"/>
    <w:basedOn w:val="a0"/>
    <w:link w:val="a9"/>
    <w:uiPriority w:val="99"/>
    <w:semiHidden/>
    <w:rsid w:val="00FF4CF4"/>
    <w:rPr>
      <w:rFonts w:ascii="Times New Roman" w:eastAsia="Times New Roman" w:hAnsi="Times New Roman" w:cs="Times New Roman"/>
      <w:sz w:val="24"/>
      <w:szCs w:val="24"/>
      <w:lang w:val="ru-RU" w:eastAsia="ru-RU"/>
    </w:rPr>
  </w:style>
  <w:style w:type="paragraph" w:styleId="ab">
    <w:name w:val="Body Text Indent"/>
    <w:basedOn w:val="a"/>
    <w:link w:val="ac"/>
    <w:uiPriority w:val="99"/>
    <w:semiHidden/>
    <w:unhideWhenUsed/>
    <w:rsid w:val="00FF4CF4"/>
    <w:pPr>
      <w:spacing w:after="120" w:line="240" w:lineRule="auto"/>
      <w:ind w:left="283"/>
    </w:pPr>
    <w:rPr>
      <w:rFonts w:ascii="Times New Roman" w:eastAsia="Times New Roman" w:hAnsi="Times New Roman" w:cs="Times New Roman"/>
      <w:sz w:val="24"/>
      <w:szCs w:val="24"/>
      <w:lang w:val="ru-RU" w:eastAsia="ru-RU"/>
    </w:rPr>
  </w:style>
  <w:style w:type="character" w:customStyle="1" w:styleId="ac">
    <w:name w:val="Основной текст с отступом Знак"/>
    <w:basedOn w:val="a0"/>
    <w:link w:val="ab"/>
    <w:uiPriority w:val="99"/>
    <w:semiHidden/>
    <w:rsid w:val="00FF4CF4"/>
    <w:rPr>
      <w:rFonts w:ascii="Times New Roman" w:eastAsia="Times New Roman" w:hAnsi="Times New Roman" w:cs="Times New Roman"/>
      <w:sz w:val="24"/>
      <w:szCs w:val="24"/>
      <w:lang w:val="ru-RU" w:eastAsia="ru-RU"/>
    </w:rPr>
  </w:style>
  <w:style w:type="paragraph" w:styleId="ad">
    <w:name w:val="List Paragraph"/>
    <w:basedOn w:val="a"/>
    <w:uiPriority w:val="34"/>
    <w:qFormat/>
    <w:rsid w:val="00FF4CF4"/>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e">
    <w:name w:val="TOC Heading"/>
    <w:basedOn w:val="1"/>
    <w:next w:val="a"/>
    <w:uiPriority w:val="39"/>
    <w:semiHidden/>
    <w:unhideWhenUsed/>
    <w:qFormat/>
    <w:rsid w:val="00FF4CF4"/>
    <w:pPr>
      <w:spacing w:line="276" w:lineRule="auto"/>
      <w:outlineLvl w:val="9"/>
    </w:pPr>
  </w:style>
  <w:style w:type="paragraph" w:customStyle="1" w:styleId="12">
    <w:name w:val="заголовок 1"/>
    <w:basedOn w:val="a"/>
    <w:next w:val="a"/>
    <w:rsid w:val="00FF4CF4"/>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rsid w:val="00FF4CF4"/>
    <w:pPr>
      <w:spacing w:after="0" w:line="240" w:lineRule="auto"/>
      <w:ind w:firstLine="567"/>
      <w:jc w:val="both"/>
    </w:pPr>
    <w:rPr>
      <w:rFonts w:ascii="Times New Roman" w:eastAsia="Times New Roman" w:hAnsi="Times New Roman" w:cs="Times New Roman"/>
      <w:sz w:val="28"/>
      <w:szCs w:val="20"/>
      <w:lang w:val="ru-RU" w:eastAsia="ko-KR"/>
    </w:rPr>
  </w:style>
  <w:style w:type="character" w:customStyle="1" w:styleId="14">
    <w:name w:val="Стиль Маркерованый + 14 пт Полож Знак Знак"/>
    <w:link w:val="140"/>
    <w:locked/>
    <w:rsid w:val="00FF4CF4"/>
    <w:rPr>
      <w:rFonts w:ascii="Times New Roman" w:eastAsia="Times New Roman" w:hAnsi="Times New Roman" w:cs="Times New Roman"/>
      <w:color w:val="000000"/>
      <w:sz w:val="28"/>
      <w:szCs w:val="24"/>
      <w:lang w:val="ru-RU" w:eastAsia="ru-RU"/>
    </w:rPr>
  </w:style>
  <w:style w:type="paragraph" w:customStyle="1" w:styleId="140">
    <w:name w:val="Стиль Маркерованый + 14 пт Полож"/>
    <w:basedOn w:val="a"/>
    <w:link w:val="14"/>
    <w:rsid w:val="00FF4CF4"/>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21">
    <w:name w:val="Основной текст (2)_"/>
    <w:basedOn w:val="a0"/>
    <w:link w:val="22"/>
    <w:locked/>
    <w:rsid w:val="00FF4CF4"/>
    <w:rPr>
      <w:rFonts w:ascii="Times New Roman" w:eastAsia="Times New Roman" w:hAnsi="Times New Roman" w:cs="Times New Roman"/>
      <w:sz w:val="26"/>
      <w:szCs w:val="26"/>
      <w:shd w:val="clear" w:color="auto" w:fill="FFFFFF"/>
    </w:rPr>
  </w:style>
  <w:style w:type="paragraph" w:customStyle="1" w:styleId="22">
    <w:name w:val="Основной текст (2)"/>
    <w:basedOn w:val="a"/>
    <w:link w:val="21"/>
    <w:rsid w:val="00FF4CF4"/>
    <w:pPr>
      <w:widowControl w:val="0"/>
      <w:shd w:val="clear" w:color="auto" w:fill="FFFFFF"/>
      <w:spacing w:after="0" w:line="317" w:lineRule="exact"/>
      <w:ind w:hanging="1540"/>
      <w:jc w:val="center"/>
    </w:pPr>
    <w:rPr>
      <w:rFonts w:ascii="Times New Roman" w:eastAsia="Times New Roman" w:hAnsi="Times New Roman" w:cs="Times New Roman"/>
      <w:sz w:val="26"/>
      <w:szCs w:val="26"/>
    </w:rPr>
  </w:style>
  <w:style w:type="character" w:customStyle="1" w:styleId="61">
    <w:name w:val="Заголовок №6_"/>
    <w:basedOn w:val="a0"/>
    <w:link w:val="62"/>
    <w:locked/>
    <w:rsid w:val="00FF4CF4"/>
    <w:rPr>
      <w:rFonts w:ascii="Times New Roman" w:eastAsia="Times New Roman" w:hAnsi="Times New Roman" w:cs="Times New Roman"/>
      <w:b/>
      <w:bCs/>
      <w:sz w:val="28"/>
      <w:szCs w:val="28"/>
      <w:shd w:val="clear" w:color="auto" w:fill="FFFFFF"/>
    </w:rPr>
  </w:style>
  <w:style w:type="paragraph" w:customStyle="1" w:styleId="62">
    <w:name w:val="Заголовок №6"/>
    <w:basedOn w:val="a"/>
    <w:link w:val="61"/>
    <w:rsid w:val="00FF4CF4"/>
    <w:pPr>
      <w:widowControl w:val="0"/>
      <w:shd w:val="clear" w:color="auto" w:fill="FFFFFF"/>
      <w:spacing w:after="0" w:line="653" w:lineRule="exact"/>
      <w:outlineLvl w:val="5"/>
    </w:pPr>
    <w:rPr>
      <w:rFonts w:ascii="Times New Roman" w:eastAsia="Times New Roman" w:hAnsi="Times New Roman" w:cs="Times New Roman"/>
      <w:b/>
      <w:bCs/>
      <w:sz w:val="28"/>
      <w:szCs w:val="28"/>
    </w:rPr>
  </w:style>
  <w:style w:type="character" w:customStyle="1" w:styleId="63">
    <w:name w:val="Основной текст (6)_"/>
    <w:basedOn w:val="a0"/>
    <w:link w:val="64"/>
    <w:locked/>
    <w:rsid w:val="00FF4CF4"/>
    <w:rPr>
      <w:rFonts w:ascii="Times New Roman" w:eastAsia="Times New Roman" w:hAnsi="Times New Roman" w:cs="Times New Roman"/>
      <w:b/>
      <w:bCs/>
      <w:sz w:val="28"/>
      <w:szCs w:val="28"/>
      <w:shd w:val="clear" w:color="auto" w:fill="FFFFFF"/>
    </w:rPr>
  </w:style>
  <w:style w:type="paragraph" w:customStyle="1" w:styleId="64">
    <w:name w:val="Основной текст (6)"/>
    <w:basedOn w:val="a"/>
    <w:link w:val="63"/>
    <w:rsid w:val="00FF4CF4"/>
    <w:pPr>
      <w:widowControl w:val="0"/>
      <w:shd w:val="clear" w:color="auto" w:fill="FFFFFF"/>
      <w:spacing w:after="320" w:line="310" w:lineRule="exact"/>
      <w:jc w:val="center"/>
    </w:pPr>
    <w:rPr>
      <w:rFonts w:ascii="Times New Roman" w:eastAsia="Times New Roman" w:hAnsi="Times New Roman" w:cs="Times New Roman"/>
      <w:b/>
      <w:bCs/>
      <w:sz w:val="28"/>
      <w:szCs w:val="28"/>
    </w:rPr>
  </w:style>
  <w:style w:type="character" w:customStyle="1" w:styleId="af">
    <w:name w:val="Подпись к таблице_"/>
    <w:basedOn w:val="a0"/>
    <w:link w:val="af0"/>
    <w:locked/>
    <w:rsid w:val="00FF4CF4"/>
    <w:rPr>
      <w:rFonts w:ascii="Times New Roman" w:eastAsia="Times New Roman" w:hAnsi="Times New Roman" w:cs="Times New Roman"/>
      <w:sz w:val="26"/>
      <w:szCs w:val="26"/>
      <w:shd w:val="clear" w:color="auto" w:fill="FFFFFF"/>
    </w:rPr>
  </w:style>
  <w:style w:type="paragraph" w:customStyle="1" w:styleId="af0">
    <w:name w:val="Подпись к таблице"/>
    <w:basedOn w:val="a"/>
    <w:link w:val="af"/>
    <w:rsid w:val="00FF4CF4"/>
    <w:pPr>
      <w:widowControl w:val="0"/>
      <w:shd w:val="clear" w:color="auto" w:fill="FFFFFF"/>
      <w:spacing w:after="0" w:line="317" w:lineRule="exact"/>
      <w:jc w:val="right"/>
    </w:pPr>
    <w:rPr>
      <w:rFonts w:ascii="Times New Roman" w:eastAsia="Times New Roman" w:hAnsi="Times New Roman" w:cs="Times New Roman"/>
      <w:sz w:val="26"/>
      <w:szCs w:val="26"/>
    </w:rPr>
  </w:style>
  <w:style w:type="character" w:customStyle="1" w:styleId="5">
    <w:name w:val="Основной текст (5)_"/>
    <w:basedOn w:val="a0"/>
    <w:link w:val="50"/>
    <w:locked/>
    <w:rsid w:val="00FF4CF4"/>
    <w:rPr>
      <w:rFonts w:ascii="Times New Roman" w:eastAsia="Times New Roman" w:hAnsi="Times New Roman" w:cs="Times New Roman"/>
      <w:shd w:val="clear" w:color="auto" w:fill="FFFFFF"/>
    </w:rPr>
  </w:style>
  <w:style w:type="paragraph" w:customStyle="1" w:styleId="50">
    <w:name w:val="Основной текст (5)"/>
    <w:basedOn w:val="a"/>
    <w:link w:val="5"/>
    <w:rsid w:val="00FF4CF4"/>
    <w:pPr>
      <w:widowControl w:val="0"/>
      <w:shd w:val="clear" w:color="auto" w:fill="FFFFFF"/>
      <w:spacing w:before="880" w:after="0" w:line="274" w:lineRule="exact"/>
    </w:pPr>
    <w:rPr>
      <w:rFonts w:ascii="Times New Roman" w:eastAsia="Times New Roman" w:hAnsi="Times New Roman" w:cs="Times New Roman"/>
    </w:rPr>
  </w:style>
  <w:style w:type="character" w:customStyle="1" w:styleId="3">
    <w:name w:val="Основной текст (3)_"/>
    <w:basedOn w:val="a0"/>
    <w:link w:val="30"/>
    <w:locked/>
    <w:rsid w:val="00FF4CF4"/>
    <w:rPr>
      <w:rFonts w:ascii="Times New Roman" w:eastAsia="Times New Roman" w:hAnsi="Times New Roman" w:cs="Times New Roman"/>
      <w:i/>
      <w:iCs/>
      <w:sz w:val="26"/>
      <w:szCs w:val="26"/>
      <w:shd w:val="clear" w:color="auto" w:fill="FFFFFF"/>
    </w:rPr>
  </w:style>
  <w:style w:type="paragraph" w:customStyle="1" w:styleId="30">
    <w:name w:val="Основной текст (3)"/>
    <w:basedOn w:val="a"/>
    <w:link w:val="3"/>
    <w:rsid w:val="00FF4CF4"/>
    <w:pPr>
      <w:widowControl w:val="0"/>
      <w:shd w:val="clear" w:color="auto" w:fill="FFFFFF"/>
      <w:spacing w:before="320" w:after="0" w:line="288" w:lineRule="exact"/>
    </w:pPr>
    <w:rPr>
      <w:rFonts w:ascii="Times New Roman" w:eastAsia="Times New Roman" w:hAnsi="Times New Roman" w:cs="Times New Roman"/>
      <w:i/>
      <w:iCs/>
      <w:sz w:val="26"/>
      <w:szCs w:val="26"/>
    </w:rPr>
  </w:style>
  <w:style w:type="character" w:customStyle="1" w:styleId="13Exact">
    <w:name w:val="Основной текст (13) Exact"/>
    <w:basedOn w:val="a0"/>
    <w:link w:val="130"/>
    <w:locked/>
    <w:rsid w:val="00FF4CF4"/>
    <w:rPr>
      <w:rFonts w:ascii="Times New Roman" w:eastAsia="Times New Roman" w:hAnsi="Times New Roman" w:cs="Times New Roman"/>
      <w:i/>
      <w:iCs/>
      <w:sz w:val="10"/>
      <w:szCs w:val="10"/>
      <w:shd w:val="clear" w:color="auto" w:fill="FFFFFF"/>
    </w:rPr>
  </w:style>
  <w:style w:type="paragraph" w:customStyle="1" w:styleId="130">
    <w:name w:val="Основной текст (13)"/>
    <w:basedOn w:val="a"/>
    <w:link w:val="13Exact"/>
    <w:rsid w:val="00FF4CF4"/>
    <w:pPr>
      <w:widowControl w:val="0"/>
      <w:shd w:val="clear" w:color="auto" w:fill="FFFFFF"/>
      <w:spacing w:after="0" w:line="110" w:lineRule="exact"/>
      <w:jc w:val="both"/>
    </w:pPr>
    <w:rPr>
      <w:rFonts w:ascii="Times New Roman" w:eastAsia="Times New Roman" w:hAnsi="Times New Roman" w:cs="Times New Roman"/>
      <w:i/>
      <w:iCs/>
      <w:sz w:val="10"/>
      <w:szCs w:val="10"/>
    </w:rPr>
  </w:style>
  <w:style w:type="character" w:customStyle="1" w:styleId="14Exact">
    <w:name w:val="Основной текст (14) Exact"/>
    <w:basedOn w:val="a0"/>
    <w:link w:val="141"/>
    <w:locked/>
    <w:rsid w:val="00FF4CF4"/>
    <w:rPr>
      <w:i/>
      <w:iCs/>
      <w:sz w:val="19"/>
      <w:szCs w:val="19"/>
      <w:shd w:val="clear" w:color="auto" w:fill="FFFFFF"/>
    </w:rPr>
  </w:style>
  <w:style w:type="paragraph" w:customStyle="1" w:styleId="141">
    <w:name w:val="Основной текст (14)"/>
    <w:basedOn w:val="a"/>
    <w:link w:val="14Exact"/>
    <w:rsid w:val="00FF4CF4"/>
    <w:pPr>
      <w:widowControl w:val="0"/>
      <w:shd w:val="clear" w:color="auto" w:fill="FFFFFF"/>
      <w:spacing w:after="0" w:line="216" w:lineRule="exact"/>
      <w:jc w:val="center"/>
    </w:pPr>
    <w:rPr>
      <w:i/>
      <w:iCs/>
      <w:sz w:val="19"/>
      <w:szCs w:val="19"/>
    </w:rPr>
  </w:style>
  <w:style w:type="character" w:customStyle="1" w:styleId="3Exact">
    <w:name w:val="Подпись к картинке (3) Exact"/>
    <w:basedOn w:val="a0"/>
    <w:link w:val="31"/>
    <w:locked/>
    <w:rsid w:val="00FF4CF4"/>
    <w:rPr>
      <w:rFonts w:ascii="Times New Roman" w:eastAsia="Times New Roman" w:hAnsi="Times New Roman" w:cs="Times New Roman"/>
      <w:i/>
      <w:iCs/>
      <w:sz w:val="26"/>
      <w:szCs w:val="26"/>
      <w:shd w:val="clear" w:color="auto" w:fill="FFFFFF"/>
    </w:rPr>
  </w:style>
  <w:style w:type="paragraph" w:customStyle="1" w:styleId="31">
    <w:name w:val="Подпись к картинке (3)"/>
    <w:basedOn w:val="a"/>
    <w:link w:val="3Exact"/>
    <w:rsid w:val="00FF4CF4"/>
    <w:pPr>
      <w:widowControl w:val="0"/>
      <w:shd w:val="clear" w:color="auto" w:fill="FFFFFF"/>
      <w:spacing w:after="0" w:line="326" w:lineRule="exact"/>
    </w:pPr>
    <w:rPr>
      <w:rFonts w:ascii="Times New Roman" w:eastAsia="Times New Roman" w:hAnsi="Times New Roman" w:cs="Times New Roman"/>
      <w:i/>
      <w:iCs/>
      <w:sz w:val="26"/>
      <w:szCs w:val="26"/>
    </w:rPr>
  </w:style>
  <w:style w:type="character" w:customStyle="1" w:styleId="af1">
    <w:name w:val="Подпись к картинке_"/>
    <w:basedOn w:val="a0"/>
    <w:link w:val="af2"/>
    <w:locked/>
    <w:rsid w:val="00FF4CF4"/>
    <w:rPr>
      <w:rFonts w:ascii="Times New Roman" w:eastAsia="Times New Roman" w:hAnsi="Times New Roman" w:cs="Times New Roman"/>
      <w:shd w:val="clear" w:color="auto" w:fill="FFFFFF"/>
    </w:rPr>
  </w:style>
  <w:style w:type="paragraph" w:customStyle="1" w:styleId="af2">
    <w:name w:val="Подпись к картинке"/>
    <w:basedOn w:val="a"/>
    <w:link w:val="af1"/>
    <w:rsid w:val="00FF4CF4"/>
    <w:pPr>
      <w:widowControl w:val="0"/>
      <w:shd w:val="clear" w:color="auto" w:fill="FFFFFF"/>
      <w:spacing w:after="0" w:line="244" w:lineRule="exact"/>
    </w:pPr>
    <w:rPr>
      <w:rFonts w:ascii="Times New Roman" w:eastAsia="Times New Roman" w:hAnsi="Times New Roman" w:cs="Times New Roman"/>
    </w:rPr>
  </w:style>
  <w:style w:type="character" w:customStyle="1" w:styleId="32">
    <w:name w:val="Колонтитул (3)_"/>
    <w:basedOn w:val="a0"/>
    <w:link w:val="33"/>
    <w:locked/>
    <w:rsid w:val="00FF4CF4"/>
    <w:rPr>
      <w:rFonts w:ascii="Times New Roman" w:eastAsia="Times New Roman" w:hAnsi="Times New Roman" w:cs="Times New Roman"/>
      <w:sz w:val="28"/>
      <w:szCs w:val="28"/>
      <w:shd w:val="clear" w:color="auto" w:fill="FFFFFF"/>
    </w:rPr>
  </w:style>
  <w:style w:type="paragraph" w:customStyle="1" w:styleId="33">
    <w:name w:val="Колонтитул (3)"/>
    <w:basedOn w:val="a"/>
    <w:link w:val="32"/>
    <w:rsid w:val="00FF4CF4"/>
    <w:pPr>
      <w:widowControl w:val="0"/>
      <w:shd w:val="clear" w:color="auto" w:fill="FFFFFF"/>
      <w:spacing w:after="0" w:line="317" w:lineRule="exact"/>
      <w:jc w:val="right"/>
    </w:pPr>
    <w:rPr>
      <w:rFonts w:ascii="Times New Roman" w:eastAsia="Times New Roman" w:hAnsi="Times New Roman" w:cs="Times New Roman"/>
      <w:sz w:val="28"/>
      <w:szCs w:val="28"/>
    </w:rPr>
  </w:style>
  <w:style w:type="character" w:customStyle="1" w:styleId="af3">
    <w:name w:val="Колонтитул_"/>
    <w:basedOn w:val="a0"/>
    <w:link w:val="af4"/>
    <w:locked/>
    <w:rsid w:val="00FF4CF4"/>
    <w:rPr>
      <w:rFonts w:ascii="Times New Roman" w:eastAsia="Times New Roman" w:hAnsi="Times New Roman" w:cs="Times New Roman"/>
      <w:shd w:val="clear" w:color="auto" w:fill="FFFFFF"/>
    </w:rPr>
  </w:style>
  <w:style w:type="paragraph" w:customStyle="1" w:styleId="af4">
    <w:name w:val="Колонтитул"/>
    <w:basedOn w:val="a"/>
    <w:link w:val="af3"/>
    <w:rsid w:val="00FF4CF4"/>
    <w:pPr>
      <w:widowControl w:val="0"/>
      <w:shd w:val="clear" w:color="auto" w:fill="FFFFFF"/>
      <w:spacing w:after="0" w:line="244" w:lineRule="exact"/>
    </w:pPr>
    <w:rPr>
      <w:rFonts w:ascii="Times New Roman" w:eastAsia="Times New Roman" w:hAnsi="Times New Roman" w:cs="Times New Roman"/>
    </w:rPr>
  </w:style>
  <w:style w:type="character" w:customStyle="1" w:styleId="214pt">
    <w:name w:val="Основной текст (2) + 14 pt"/>
    <w:aliases w:val="Полужирный"/>
    <w:basedOn w:val="21"/>
    <w:rsid w:val="00FF4CF4"/>
    <w:rPr>
      <w:b/>
      <w:bCs/>
      <w:color w:val="000000"/>
      <w:spacing w:val="0"/>
      <w:w w:val="100"/>
      <w:position w:val="0"/>
      <w:sz w:val="28"/>
      <w:szCs w:val="28"/>
      <w:lang w:val="ru-RU" w:eastAsia="ru-RU" w:bidi="ru-RU"/>
    </w:rPr>
  </w:style>
  <w:style w:type="character" w:customStyle="1" w:styleId="211pt">
    <w:name w:val="Основной текст (2) + 11 pt"/>
    <w:basedOn w:val="21"/>
    <w:rsid w:val="00FF4CF4"/>
    <w:rPr>
      <w:color w:val="000000"/>
      <w:spacing w:val="0"/>
      <w:w w:val="100"/>
      <w:position w:val="0"/>
      <w:sz w:val="22"/>
      <w:szCs w:val="22"/>
      <w:lang w:val="ru-RU" w:eastAsia="ru-RU" w:bidi="ru-RU"/>
    </w:rPr>
  </w:style>
  <w:style w:type="character" w:customStyle="1" w:styleId="5Exact">
    <w:name w:val="Основной текст (5) Exact"/>
    <w:basedOn w:val="a0"/>
    <w:rsid w:val="00FF4CF4"/>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23">
    <w:name w:val="Основной текст (2) + Курсив"/>
    <w:basedOn w:val="21"/>
    <w:rsid w:val="00FF4CF4"/>
    <w:rPr>
      <w:b w:val="0"/>
      <w:bCs w:val="0"/>
      <w:i/>
      <w:iCs/>
      <w:smallCaps w:val="0"/>
      <w:strike w:val="0"/>
      <w:dstrike w:val="0"/>
      <w:color w:val="000000"/>
      <w:spacing w:val="0"/>
      <w:w w:val="100"/>
      <w:position w:val="0"/>
      <w:u w:val="none"/>
      <w:effect w:val="none"/>
      <w:lang w:val="ru-RU" w:eastAsia="ru-RU" w:bidi="ru-RU"/>
    </w:rPr>
  </w:style>
  <w:style w:type="character" w:customStyle="1" w:styleId="Exact">
    <w:name w:val="Подпись к картинке Exact"/>
    <w:basedOn w:val="a0"/>
    <w:rsid w:val="00FF4CF4"/>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34">
    <w:name w:val="Колонтитул (3) + Полужирный"/>
    <w:basedOn w:val="32"/>
    <w:rsid w:val="00FF4CF4"/>
    <w:rPr>
      <w:b/>
      <w:bCs/>
      <w:color w:val="000000"/>
      <w:spacing w:val="0"/>
      <w:w w:val="100"/>
      <w:position w:val="0"/>
      <w:lang w:val="ru-RU" w:eastAsia="ru-RU" w:bidi="ru-RU"/>
    </w:rPr>
  </w:style>
  <w:style w:type="character" w:customStyle="1" w:styleId="311pt">
    <w:name w:val="Колонтитул (3) + 11 pt"/>
    <w:basedOn w:val="32"/>
    <w:rsid w:val="00FF4CF4"/>
    <w:rPr>
      <w:color w:val="000000"/>
      <w:spacing w:val="0"/>
      <w:w w:val="100"/>
      <w:position w:val="0"/>
      <w:sz w:val="22"/>
      <w:szCs w:val="22"/>
      <w:lang w:val="ru-RU" w:eastAsia="ru-RU" w:bidi="ru-RU"/>
    </w:rPr>
  </w:style>
  <w:style w:type="character" w:customStyle="1" w:styleId="14pt">
    <w:name w:val="Колонтитул + 14 pt"/>
    <w:basedOn w:val="af3"/>
    <w:rsid w:val="00FF4CF4"/>
    <w:rPr>
      <w:color w:val="000000"/>
      <w:spacing w:val="0"/>
      <w:w w:val="100"/>
      <w:position w:val="0"/>
      <w:sz w:val="28"/>
      <w:szCs w:val="28"/>
      <w:lang w:val="ru-RU" w:eastAsia="ru-RU" w:bidi="ru-RU"/>
    </w:rPr>
  </w:style>
</w:styles>
</file>

<file path=word/webSettings.xml><?xml version="1.0" encoding="utf-8"?>
<w:webSettings xmlns:r="http://schemas.openxmlformats.org/officeDocument/2006/relationships" xmlns:w="http://schemas.openxmlformats.org/wordprocessingml/2006/main">
  <w:divs>
    <w:div w:id="8677662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guest.RSEU\Desktop\&#1042;&#1067;&#1050;&#1051;&#1040;&#1044;&#1050;&#1040;%2030.11.18\38.03.03%20&#1040;&#1085;&#1072;&#1083;&#1080;&#1079;%20&#1080;%20&#1087;&#1083;&#1072;&#1085;&#1080;&#1088;&#1086;&#1074;&#1072;&#1085;&#1080;&#1077;%20&#1090;&#1088;&#1091;&#1076;&#1086;&#1074;&#1099;&#1093;%20&#1087;&#1086;&#1082;&#1072;&#1079;&#1072;&#1090;&#1077;&#1083;&#1077;&#1081;%20&#1079;&#1092;&#108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C:\Users\guest.RSEU\Desktop\&#1042;&#1067;&#1050;&#1051;&#1040;&#1044;&#1050;&#1040;%2030.11.18\38.03.03%20&#1040;&#1085;&#1072;&#1083;&#1080;&#1079;%20&#1080;%20&#1087;&#1083;&#1072;&#1085;&#1080;&#1088;&#1086;&#1074;&#1072;&#1085;&#1080;&#1077;%20&#1090;&#1088;&#1091;&#1076;&#1086;&#1074;&#1099;&#1093;%20&#1087;&#1086;&#1082;&#1072;&#1079;&#1072;&#1090;&#1077;&#1083;&#1077;&#1081;%20&#1079;&#1092;&#108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3.png"/><Relationship Id="rId5" Type="http://schemas.openxmlformats.org/officeDocument/2006/relationships/image" Target="media/image1.jpeg"/><Relationship Id="rId10" Type="http://schemas.openxmlformats.org/officeDocument/2006/relationships/hyperlink" Target="file:///C:\Users\guest.RSEU\Desktop\&#1042;&#1067;&#1050;&#1051;&#1040;&#1044;&#1050;&#1040;%2030.11.18\38.03.03%20&#1040;&#1085;&#1072;&#1083;&#1080;&#1079;%20&#1080;%20&#1087;&#1083;&#1072;&#1085;&#1080;&#1088;&#1086;&#1074;&#1072;&#1085;&#1080;&#1077;%20&#1090;&#1088;&#1091;&#1076;&#1086;&#1074;&#1099;&#1093;%20&#1087;&#1086;&#1082;&#1072;&#1079;&#1072;&#1090;&#1077;&#1083;&#1077;&#1081;%20&#1079;&#1092;&#1086;.docx" TargetMode="External"/><Relationship Id="rId4" Type="http://schemas.openxmlformats.org/officeDocument/2006/relationships/webSettings" Target="webSettings.xml"/><Relationship Id="rId9" Type="http://schemas.openxmlformats.org/officeDocument/2006/relationships/hyperlink" Target="file:///C:\Users\guest.RSEU\Desktop\&#1042;&#1067;&#1050;&#1051;&#1040;&#1044;&#1050;&#1040;%2030.11.18\38.03.03%20&#1040;&#1085;&#1072;&#1083;&#1080;&#1079;%20&#1080;%20&#1087;&#1083;&#1072;&#1085;&#1080;&#1088;&#1086;&#1074;&#1072;&#1085;&#1080;&#1077;%20&#1090;&#1088;&#1091;&#1076;&#1086;&#1074;&#1099;&#1093;%20&#1087;&#1086;&#1082;&#1072;&#1079;&#1072;&#1090;&#1077;&#1083;&#1077;&#1081;%20&#1079;&#1092;&#1086;.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9966</Words>
  <Characters>56810</Characters>
  <Application>Microsoft Office Word</Application>
  <DocSecurity>0</DocSecurity>
  <Lines>473</Lines>
  <Paragraphs>133</Paragraphs>
  <ScaleCrop>false</ScaleCrop>
  <HeadingPairs>
    <vt:vector size="2" baseType="variant">
      <vt:variant>
        <vt:lpstr>Worksheets</vt:lpstr>
      </vt:variant>
      <vt:variant>
        <vt:i4>2</vt:i4>
      </vt:variant>
    </vt:vector>
  </HeadingPairs>
  <TitlesOfParts>
    <vt:vector size="1" baseType="lpstr">
      <vt:lpstr>Лист1</vt:lpstr>
    </vt:vector>
  </TitlesOfParts>
  <Company>3</Company>
  <LinksUpToDate>false</LinksUpToDate>
  <CharactersWithSpaces>66643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2018-2019_38_03_03_1_plx_Анализ и планирование трудовых показателей</dc:title>
  <dc:creator>FastReport.NET</dc:creator>
  <cp:lastModifiedBy>guest</cp:lastModifiedBy>
  <cp:revision>6</cp:revision>
  <cp:lastPrinted>2018-11-06T09:41:00Z</cp:lastPrinted>
  <dcterms:created xsi:type="dcterms:W3CDTF">2018-11-06T09:38:00Z</dcterms:created>
  <dcterms:modified xsi:type="dcterms:W3CDTF">2018-12-04T10:18:00Z</dcterms:modified>
</cp:coreProperties>
</file>