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0BE7" w:rsidRDefault="00885216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77000" cy="9029700"/>
            <wp:effectExtent l="19050" t="0" r="0" b="0"/>
            <wp:docPr id="1" name="Рисунок 1" descr="C:\Users\guest.RSEU\Desktop\с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est.RSEU\Desktop\скан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477000" cy="9029700"/>
            <wp:effectExtent l="19050" t="0" r="0" b="0"/>
            <wp:docPr id="3" name="Рисунок 3" descr="C:\Users\guest.RSEU\Desktop\скан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est.RSEU\Desktop\скан_0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DA0BE7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3545" w:type="dxa"/>
          </w:tcPr>
          <w:p w:rsidR="00DA0BE7" w:rsidRDefault="00DA0BE7"/>
        </w:tc>
        <w:tc>
          <w:tcPr>
            <w:tcW w:w="1560" w:type="dxa"/>
          </w:tcPr>
          <w:p w:rsidR="00DA0BE7" w:rsidRDefault="00DA0BE7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DA0BE7">
        <w:trPr>
          <w:trHeight w:hRule="exact" w:val="138"/>
        </w:trPr>
        <w:tc>
          <w:tcPr>
            <w:tcW w:w="143" w:type="dxa"/>
          </w:tcPr>
          <w:p w:rsidR="00DA0BE7" w:rsidRDefault="00DA0BE7"/>
        </w:tc>
        <w:tc>
          <w:tcPr>
            <w:tcW w:w="1844" w:type="dxa"/>
          </w:tcPr>
          <w:p w:rsidR="00DA0BE7" w:rsidRDefault="00DA0BE7"/>
        </w:tc>
        <w:tc>
          <w:tcPr>
            <w:tcW w:w="2694" w:type="dxa"/>
          </w:tcPr>
          <w:p w:rsidR="00DA0BE7" w:rsidRDefault="00DA0BE7"/>
        </w:tc>
        <w:tc>
          <w:tcPr>
            <w:tcW w:w="3545" w:type="dxa"/>
          </w:tcPr>
          <w:p w:rsidR="00DA0BE7" w:rsidRDefault="00DA0BE7"/>
        </w:tc>
        <w:tc>
          <w:tcPr>
            <w:tcW w:w="1560" w:type="dxa"/>
          </w:tcPr>
          <w:p w:rsidR="00DA0BE7" w:rsidRDefault="00DA0BE7"/>
        </w:tc>
        <w:tc>
          <w:tcPr>
            <w:tcW w:w="852" w:type="dxa"/>
          </w:tcPr>
          <w:p w:rsidR="00DA0BE7" w:rsidRDefault="00DA0BE7"/>
        </w:tc>
        <w:tc>
          <w:tcPr>
            <w:tcW w:w="143" w:type="dxa"/>
          </w:tcPr>
          <w:p w:rsidR="00DA0BE7" w:rsidRDefault="00DA0BE7"/>
        </w:tc>
      </w:tr>
      <w:tr w:rsidR="00DA0BE7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A0BE7" w:rsidRDefault="00DA0BE7"/>
        </w:tc>
      </w:tr>
      <w:tr w:rsidR="00DA0BE7">
        <w:trPr>
          <w:trHeight w:hRule="exact" w:val="248"/>
        </w:trPr>
        <w:tc>
          <w:tcPr>
            <w:tcW w:w="143" w:type="dxa"/>
          </w:tcPr>
          <w:p w:rsidR="00DA0BE7" w:rsidRDefault="00DA0BE7"/>
        </w:tc>
        <w:tc>
          <w:tcPr>
            <w:tcW w:w="1844" w:type="dxa"/>
          </w:tcPr>
          <w:p w:rsidR="00DA0BE7" w:rsidRDefault="00DA0BE7"/>
        </w:tc>
        <w:tc>
          <w:tcPr>
            <w:tcW w:w="2694" w:type="dxa"/>
          </w:tcPr>
          <w:p w:rsidR="00DA0BE7" w:rsidRDefault="00DA0BE7"/>
        </w:tc>
        <w:tc>
          <w:tcPr>
            <w:tcW w:w="3545" w:type="dxa"/>
          </w:tcPr>
          <w:p w:rsidR="00DA0BE7" w:rsidRDefault="00DA0BE7"/>
        </w:tc>
        <w:tc>
          <w:tcPr>
            <w:tcW w:w="1560" w:type="dxa"/>
          </w:tcPr>
          <w:p w:rsidR="00DA0BE7" w:rsidRDefault="00DA0BE7"/>
        </w:tc>
        <w:tc>
          <w:tcPr>
            <w:tcW w:w="852" w:type="dxa"/>
          </w:tcPr>
          <w:p w:rsidR="00DA0BE7" w:rsidRDefault="00DA0BE7"/>
        </w:tc>
        <w:tc>
          <w:tcPr>
            <w:tcW w:w="143" w:type="dxa"/>
          </w:tcPr>
          <w:p w:rsidR="00DA0BE7" w:rsidRDefault="00DA0BE7"/>
        </w:tc>
      </w:tr>
      <w:tr w:rsidR="00DA0BE7" w:rsidRPr="00935CB8">
        <w:trPr>
          <w:trHeight w:hRule="exact" w:val="277"/>
        </w:trPr>
        <w:tc>
          <w:tcPr>
            <w:tcW w:w="143" w:type="dxa"/>
          </w:tcPr>
          <w:p w:rsidR="00DA0BE7" w:rsidRDefault="00DA0BE7"/>
        </w:tc>
        <w:tc>
          <w:tcPr>
            <w:tcW w:w="1844" w:type="dxa"/>
          </w:tcPr>
          <w:p w:rsidR="00DA0BE7" w:rsidRDefault="00DA0BE7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138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361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DA0BE7" w:rsidRPr="00885216" w:rsidRDefault="00DA0BE7">
            <w:pPr>
              <w:spacing w:after="0" w:line="240" w:lineRule="auto"/>
              <w:rPr>
                <w:lang w:val="ru-RU"/>
              </w:rPr>
            </w:pPr>
          </w:p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Управление персоналом и социология</w:t>
            </w:r>
          </w:p>
          <w:p w:rsidR="00DA0BE7" w:rsidRPr="00885216" w:rsidRDefault="00DA0BE7">
            <w:pPr>
              <w:spacing w:after="0" w:line="240" w:lineRule="auto"/>
              <w:rPr>
                <w:lang w:val="ru-RU"/>
              </w:rPr>
            </w:pPr>
          </w:p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Зав. кафедрой к.с.н. доц. Белов М.Т. _________________</w:t>
            </w:r>
          </w:p>
          <w:p w:rsidR="00DA0BE7" w:rsidRPr="00885216" w:rsidRDefault="00DA0BE7">
            <w:pPr>
              <w:spacing w:after="0" w:line="240" w:lineRule="auto"/>
              <w:rPr>
                <w:lang w:val="ru-RU"/>
              </w:rPr>
            </w:pPr>
          </w:p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и):  к.ф.н., доцент, Волочай А.В. _________________</w:t>
            </w: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138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48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77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138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500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DA0BE7" w:rsidRPr="00885216" w:rsidRDefault="00DA0BE7">
            <w:pPr>
              <w:spacing w:after="0" w:line="240" w:lineRule="auto"/>
              <w:rPr>
                <w:lang w:val="ru-RU"/>
              </w:rPr>
            </w:pPr>
          </w:p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Управление персоналом и социология</w:t>
            </w:r>
          </w:p>
          <w:p w:rsidR="00DA0BE7" w:rsidRPr="00885216" w:rsidRDefault="00DA0BE7">
            <w:pPr>
              <w:spacing w:after="0" w:line="240" w:lineRule="auto"/>
              <w:rPr>
                <w:lang w:val="ru-RU"/>
              </w:rPr>
            </w:pPr>
          </w:p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Зав. кафедрой к.с.н. доц. Белов М.Т. _________________</w:t>
            </w:r>
          </w:p>
          <w:p w:rsidR="00DA0BE7" w:rsidRPr="00885216" w:rsidRDefault="00DA0BE7">
            <w:pPr>
              <w:spacing w:after="0" w:line="240" w:lineRule="auto"/>
              <w:rPr>
                <w:lang w:val="ru-RU"/>
              </w:rPr>
            </w:pPr>
          </w:p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и):  к.ф.н., доцент, Волочай А.В. _________________</w:t>
            </w: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138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48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77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138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222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DA0BE7" w:rsidRPr="00885216" w:rsidRDefault="00DA0BE7">
            <w:pPr>
              <w:spacing w:after="0" w:line="240" w:lineRule="auto"/>
              <w:rPr>
                <w:lang w:val="ru-RU"/>
              </w:rPr>
            </w:pPr>
          </w:p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Управление персоналом и социология</w:t>
            </w:r>
          </w:p>
          <w:p w:rsidR="00DA0BE7" w:rsidRPr="00885216" w:rsidRDefault="00DA0BE7">
            <w:pPr>
              <w:spacing w:after="0" w:line="240" w:lineRule="auto"/>
              <w:rPr>
                <w:lang w:val="ru-RU"/>
              </w:rPr>
            </w:pPr>
          </w:p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Зав. кафедрой: к.с.н. доц. Белов М.Т. _________________</w:t>
            </w:r>
          </w:p>
          <w:p w:rsidR="00DA0BE7" w:rsidRPr="00885216" w:rsidRDefault="00DA0BE7">
            <w:pPr>
              <w:spacing w:after="0" w:line="240" w:lineRule="auto"/>
              <w:rPr>
                <w:lang w:val="ru-RU"/>
              </w:rPr>
            </w:pPr>
          </w:p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и):  к.ф.н., доцент, Волочай А.В. _________________</w:t>
            </w: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138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387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77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77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222"/>
        </w:trPr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DA0BE7" w:rsidRPr="00885216" w:rsidRDefault="00DA0BE7">
            <w:pPr>
              <w:spacing w:after="0" w:line="240" w:lineRule="auto"/>
              <w:rPr>
                <w:lang w:val="ru-RU"/>
              </w:rPr>
            </w:pPr>
          </w:p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Управление персоналом и социология</w:t>
            </w:r>
          </w:p>
          <w:p w:rsidR="00DA0BE7" w:rsidRPr="00885216" w:rsidRDefault="00DA0BE7">
            <w:pPr>
              <w:spacing w:after="0" w:line="240" w:lineRule="auto"/>
              <w:rPr>
                <w:lang w:val="ru-RU"/>
              </w:rPr>
            </w:pPr>
          </w:p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Зав. кафедрой: к.с.н. доц. Белов М.Т. _________________</w:t>
            </w:r>
          </w:p>
          <w:p w:rsidR="00DA0BE7" w:rsidRPr="00885216" w:rsidRDefault="00DA0BE7">
            <w:pPr>
              <w:spacing w:after="0" w:line="240" w:lineRule="auto"/>
              <w:rPr>
                <w:lang w:val="ru-RU"/>
              </w:rPr>
            </w:pPr>
          </w:p>
          <w:p w:rsidR="00DA0BE7" w:rsidRPr="00885216" w:rsidRDefault="00885216">
            <w:pPr>
              <w:spacing w:after="0" w:line="240" w:lineRule="auto"/>
              <w:rPr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lang w:val="ru-RU"/>
              </w:rPr>
              <w:t>и):  к.ф.н., доцент, Волочай А.В. _________________</w:t>
            </w: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</w:tbl>
    <w:p w:rsidR="00DA0BE7" w:rsidRPr="00885216" w:rsidRDefault="00885216">
      <w:pPr>
        <w:rPr>
          <w:sz w:val="0"/>
          <w:szCs w:val="0"/>
          <w:lang w:val="ru-RU"/>
        </w:rPr>
      </w:pPr>
      <w:r w:rsidRPr="0088521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DA0BE7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1135" w:type="dxa"/>
          </w:tcPr>
          <w:p w:rsidR="00DA0BE7" w:rsidRDefault="00DA0BE7"/>
        </w:tc>
        <w:tc>
          <w:tcPr>
            <w:tcW w:w="1277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426" w:type="dxa"/>
          </w:tcPr>
          <w:p w:rsidR="00DA0BE7" w:rsidRDefault="00DA0BE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DA0BE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DA0BE7" w:rsidRPr="00935CB8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Цедь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состоит в том, чтобы исходя из теоретических положений менеджмента и обобщения практического опыта, раскрыть содержание и организационные формы проведения работы в области управления персоналом в современных условиях.</w:t>
            </w:r>
          </w:p>
        </w:tc>
      </w:tr>
      <w:tr w:rsidR="00DA0BE7" w:rsidRPr="00935CB8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Раскрыть прикладные аспекты будущей профессиональной деятельности, ознакомить и на эмпирической базе обучить  студентов разработке, обоснованию, принятию и организации исполнения решений по повышению эффективности управления персоналом; привить навыки практической работы.</w:t>
            </w:r>
          </w:p>
        </w:tc>
      </w:tr>
      <w:tr w:rsidR="00DA0BE7" w:rsidRPr="00935CB8">
        <w:trPr>
          <w:trHeight w:hRule="exact" w:val="277"/>
        </w:trPr>
        <w:tc>
          <w:tcPr>
            <w:tcW w:w="766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DA0BE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DA0BE7" w:rsidRPr="00935CB8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DA0BE7" w:rsidRPr="00935CB8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ходе освоения дисциплин:</w:t>
            </w:r>
          </w:p>
        </w:tc>
      </w:tr>
      <w:tr w:rsidR="00DA0BE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организации</w:t>
            </w:r>
            <w:proofErr w:type="spellEnd"/>
          </w:p>
        </w:tc>
      </w:tr>
      <w:tr w:rsidR="00DA0BE7" w:rsidRPr="00935CB8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 и планирование трудовых показателей</w:t>
            </w:r>
          </w:p>
        </w:tc>
      </w:tr>
      <w:tr w:rsidR="00DA0BE7" w:rsidRPr="00935CB8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Управленческий учет и учет персонала</w:t>
            </w:r>
          </w:p>
        </w:tc>
      </w:tr>
      <w:tr w:rsidR="00DA0BE7" w:rsidRPr="00935CB8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Регламентация, нормирование и оплата труда</w:t>
            </w:r>
          </w:p>
        </w:tc>
      </w:tr>
      <w:tr w:rsidR="00DA0BE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2.1.6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человеческими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ресурсами</w:t>
            </w:r>
            <w:proofErr w:type="spellEnd"/>
          </w:p>
        </w:tc>
      </w:tr>
      <w:tr w:rsidR="00DA0BE7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2.1.7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труда</w:t>
            </w:r>
            <w:proofErr w:type="spellEnd"/>
          </w:p>
        </w:tc>
      </w:tr>
      <w:tr w:rsidR="00DA0BE7" w:rsidRPr="00935CB8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DA0BE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Преддипломная</w:t>
            </w:r>
            <w:proofErr w:type="spellEnd"/>
          </w:p>
        </w:tc>
      </w:tr>
      <w:tr w:rsidR="00DA0BE7" w:rsidRPr="00935CB8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сдаче и сдача государственного экзамена</w:t>
            </w:r>
          </w:p>
        </w:tc>
      </w:tr>
      <w:tr w:rsidR="00DA0BE7" w:rsidRPr="00935CB8">
        <w:trPr>
          <w:trHeight w:hRule="exact" w:val="277"/>
        </w:trPr>
        <w:tc>
          <w:tcPr>
            <w:tcW w:w="766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DA0BE7" w:rsidRPr="00935CB8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ПК-4: знанием основ социализации, профориентации и профессионализации персонала, принципов формирования системы трудовой адаптации персонала, разработки и внедрения программ трудовой адаптации и умение применять их на практике</w:t>
            </w:r>
          </w:p>
        </w:tc>
      </w:tr>
      <w:tr w:rsidR="00DA0BE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A0BE7" w:rsidRPr="00935CB8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категории, закономерности, и принципы социализации, профориентации профессионализации персонала.</w:t>
            </w:r>
          </w:p>
        </w:tc>
      </w:tr>
      <w:tr w:rsidR="00DA0BE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A0BE7" w:rsidRPr="00935CB8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основные и специальные методы сбора и анализа данных о состоянии и динамике персонала.</w:t>
            </w:r>
          </w:p>
        </w:tc>
      </w:tr>
      <w:tr w:rsidR="00DA0BE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A0BE7" w:rsidRPr="00935CB8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анализа и оптимизации кадровой ситуации, а также процессов сменяемости, текучести, отбора и аттестации персонала.</w:t>
            </w:r>
          </w:p>
        </w:tc>
      </w:tr>
      <w:tr w:rsidR="00DA0BE7" w:rsidRPr="00935CB8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ПК-11: владением навыками разработки организационной и функционально-штатной структуры, разработки локальных нормативных актов, касающихся организации труда (правила внутреннего трудового распорядка, положение об отпусках, положение о командировках)</w:t>
            </w:r>
          </w:p>
        </w:tc>
      </w:tr>
      <w:tr w:rsidR="00DA0BE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A0BE7" w:rsidRPr="00935CB8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категории, принципы и методы формирования организационных, функциональных и штатных структур персонала.</w:t>
            </w:r>
          </w:p>
        </w:tc>
      </w:tr>
      <w:tr w:rsidR="00DA0BE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A0BE7" w:rsidRPr="00935CB8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Выявлять и оценивать эффективность действующей функциональной и штатной структуры персонала организации.</w:t>
            </w:r>
          </w:p>
        </w:tc>
      </w:tr>
      <w:tr w:rsidR="00DA0BE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DA0BE7" w:rsidRPr="00935CB8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Методами стратегического прогнозирования и управления персоналом.</w:t>
            </w:r>
          </w:p>
        </w:tc>
      </w:tr>
      <w:tr w:rsidR="00DA0BE7" w:rsidRPr="00935CB8">
        <w:trPr>
          <w:trHeight w:hRule="exact" w:val="277"/>
        </w:trPr>
        <w:tc>
          <w:tcPr>
            <w:tcW w:w="766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DA0BE7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DA0BE7" w:rsidRPr="00935CB8">
        <w:trPr>
          <w:trHeight w:hRule="exact" w:val="478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Управление персоналом в организации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</w:tbl>
    <w:p w:rsidR="00DA0BE7" w:rsidRPr="00885216" w:rsidRDefault="00885216">
      <w:pPr>
        <w:rPr>
          <w:sz w:val="0"/>
          <w:szCs w:val="0"/>
          <w:lang w:val="ru-RU"/>
        </w:rPr>
      </w:pPr>
      <w:r w:rsidRPr="0088521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44"/>
        <w:gridCol w:w="3394"/>
        <w:gridCol w:w="119"/>
        <w:gridCol w:w="813"/>
        <w:gridCol w:w="682"/>
        <w:gridCol w:w="1099"/>
        <w:gridCol w:w="1214"/>
        <w:gridCol w:w="673"/>
        <w:gridCol w:w="389"/>
        <w:gridCol w:w="947"/>
      </w:tblGrid>
      <w:tr w:rsidR="00DA0BE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1135" w:type="dxa"/>
          </w:tcPr>
          <w:p w:rsidR="00DA0BE7" w:rsidRDefault="00DA0BE7"/>
        </w:tc>
        <w:tc>
          <w:tcPr>
            <w:tcW w:w="1277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426" w:type="dxa"/>
          </w:tcPr>
          <w:p w:rsidR="00DA0BE7" w:rsidRDefault="00DA0BE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DA0BE7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Предприятие и рынок.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Трудовые ресурсы, возрастные границы, продолжительность жизни, темпы увеличения численности населения, возрастная структура. Экономически активное население: занятые и безработные. Экономически неактивное население.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Рынок труда, его регулирование. Роль государства, местных  органов и предприятия в регулировании спроса и предложения рабочей силы, используемые методы и средства. Совокупный рынок труда, его сегментирование по уровням и объектам управления. Эффективный и совокупный спрос. Скрытый рынок труда. Профессиональн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квалификационная структура совокупного рынка труда. Первичный и вторичный рынок труда. Механизм рынка труда и его субъекты.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Занятость. Закон о занятости, основные принципы, полная, продуктивная, свободно избранная занятость, эффективность. Показатели эффективности занятости. Неформальная занятость.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Безработица. Виды безработицы, статус безработного, уровень безработицы, продолжительность, пособие по безработице. Формы скрытой безработицы. Социально- экономические издержки и закон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Оукена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рынка труда на предприятии. Роль управления персоналом в регулировании внутреннего рынка труда на предприятии</w:t>
            </w:r>
          </w:p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Л2.4 Л2.6 Л2.5 Л2.1 Л2.2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Деловая игра «Функциональное разделение труда в аппарате управления организацией»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Описание деловой игры. Постановка задачи. Методические указания. Описание хода деловой игры. /</w:t>
            </w:r>
            <w:proofErr w:type="spellStart"/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Организация труда на предприятии.</w:t>
            </w:r>
          </w:p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Разделение труда: функциональное, профессиональное, квалификационное. Кооперация труда и организация рабочих мест. Условия труда. Производственная среда и ее факторы. Оценка улучшения условий труда. Рабочее время, режимы труда и отдыха, общие требования к режиму работы. Нормирование труда как основа его организации. Нормы и нормативы. Классификация затрат рабочего времени.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Исследование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затрат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рабочего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времени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Ситуация «Построение организационной структуры системы управления персоналом организации»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Постановка задачи. Методические указания. Анализ результатов. /</w:t>
            </w:r>
            <w:proofErr w:type="spellStart"/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</w:tbl>
    <w:p w:rsidR="00DA0BE7" w:rsidRDefault="0088521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39"/>
        <w:gridCol w:w="3447"/>
        <w:gridCol w:w="118"/>
        <w:gridCol w:w="807"/>
        <w:gridCol w:w="668"/>
        <w:gridCol w:w="1094"/>
        <w:gridCol w:w="1207"/>
        <w:gridCol w:w="668"/>
        <w:gridCol w:w="385"/>
        <w:gridCol w:w="941"/>
      </w:tblGrid>
      <w:tr w:rsidR="00DA0BE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1135" w:type="dxa"/>
          </w:tcPr>
          <w:p w:rsidR="00DA0BE7" w:rsidRDefault="00DA0BE7"/>
        </w:tc>
        <w:tc>
          <w:tcPr>
            <w:tcW w:w="1277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426" w:type="dxa"/>
          </w:tcPr>
          <w:p w:rsidR="00DA0BE7" w:rsidRDefault="00DA0BE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DA0BE7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Методологические основы управления персоналом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Структурные подразделения системы управления персоналом. Задачи управления персоналом.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Концепции управления персоналом. Методология и система управления персоналом. Факторы воздействия на людей в организации.</w:t>
            </w:r>
          </w:p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Подсистемы управления персоналом организации: общего и линейного руководства; планирование и маркетинга; управления и учета; управления трудовыми отношениями; обеспечения нормальных условий труда; управление развитием персонала.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цели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системного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Принципы и методы управления персоналом.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Принципы управления персоналом. Методы построения системы управления персоналом: классификация методов анализа, формирования, обследования и внедрения. Системный анализ, метод декомпозиции, метод последовательной подстановки, метод сравнений, динамический метод, структуризация целей, экспертн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аналитический метод, нормативный метод, параметрический метод, метод ФСА, главных компонент, балансовый, корреляционный и регрессивный, опытный, метод аналогий, блочный, метод творческих совещаний, метод коллективного блокнота, контрольных вопросов, метод 5-6-3, морфологический анализ.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управления персоналом: административные, экономические, социально-психологические. /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Формирование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персонала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Кадровое планирование.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Сущность кадрового планирования. Место кадрового планирования в системе управления персоналом в организации. Цели: кадровые стратегии, кадровые цели, кадровые задачи и мероприятия.</w:t>
            </w:r>
          </w:p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типового оперативного плана работы с персоналом в организации. Информация о персонале: постоянные и переменные данные, явочный, списочный состав.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Высвобождение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</w:tbl>
    <w:p w:rsidR="00DA0BE7" w:rsidRDefault="0088521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43"/>
        <w:gridCol w:w="3395"/>
        <w:gridCol w:w="119"/>
        <w:gridCol w:w="813"/>
        <w:gridCol w:w="682"/>
        <w:gridCol w:w="1099"/>
        <w:gridCol w:w="1214"/>
        <w:gridCol w:w="673"/>
        <w:gridCol w:w="389"/>
        <w:gridCol w:w="947"/>
      </w:tblGrid>
      <w:tr w:rsidR="00DA0BE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1135" w:type="dxa"/>
          </w:tcPr>
          <w:p w:rsidR="00DA0BE7" w:rsidRDefault="00DA0BE7"/>
        </w:tc>
        <w:tc>
          <w:tcPr>
            <w:tcW w:w="1277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426" w:type="dxa"/>
          </w:tcPr>
          <w:p w:rsidR="00DA0BE7" w:rsidRDefault="00DA0BE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DA0BE7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Кадровое планирование.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Определение потребности в персонале. Качественная потребность, количественная потребность. Методы расчета количественной потребности. Расчет с использованием времени трудового процесса. Формула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Розенкранца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Расчет по нормам обслуживания. Расчет по рабочим местам и нормативам численности. Статистические методы: схоластические и методы экспертных оценок.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Расчет числовых характеристик, регрессионный и корреляционный анализ. /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Процесс набора и отбора персонала.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Источники организации найма персонала и их эффективность. Методы оценки и отбора персонала. Функции менеджеров  по управлению персоналом. Критерии отбора. Тестирование, работа с документами. Оцениваемые качества и методы оценки. Проверка профессиональных качеств, личных качеств и опыта работы. /</w:t>
            </w:r>
            <w:proofErr w:type="spellStart"/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Профориентация и адаптация.</w:t>
            </w:r>
          </w:p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Сущность, виды. Цели и задачи управления профориентацией и адаптацией. Подразделения профессиональной ориентации и адаптации и их функции. Информация о профориентации и адаптации работников предприятия и ее обработка.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Структура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ценностей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ориентации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молодых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работников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Ситуация «Маркетинг персонала»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Описание ситуации и постановка задачи. Исходные данные. Методические указания. Решение. /</w:t>
            </w:r>
            <w:proofErr w:type="spellStart"/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 w:rsidRPr="00935CB8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Организация и управление персоналом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 Планирование и анализ показателей по труду и расходов на персонал.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Система показателей. Планирование производительности прямым счетом и по факторам. Нормативы формирования фондов оплаты труда.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Приростный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норматив. Порядок планирования фондов оплаты труда. Анализ показателей по труду. Нормирование и учет численности персонала. Виды норм. Штучное время и его составляющие.  Нормативы и их применение при расчете потребности в персонале. /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</w:tbl>
    <w:p w:rsidR="00DA0BE7" w:rsidRDefault="0088521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44"/>
        <w:gridCol w:w="3399"/>
        <w:gridCol w:w="119"/>
        <w:gridCol w:w="813"/>
        <w:gridCol w:w="681"/>
        <w:gridCol w:w="1098"/>
        <w:gridCol w:w="1213"/>
        <w:gridCol w:w="673"/>
        <w:gridCol w:w="388"/>
        <w:gridCol w:w="946"/>
      </w:tblGrid>
      <w:tr w:rsidR="00DA0BE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1135" w:type="dxa"/>
          </w:tcPr>
          <w:p w:rsidR="00DA0BE7" w:rsidRDefault="00DA0BE7"/>
        </w:tc>
        <w:tc>
          <w:tcPr>
            <w:tcW w:w="1277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426" w:type="dxa"/>
          </w:tcPr>
          <w:p w:rsidR="00DA0BE7" w:rsidRDefault="00DA0BE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DA0BE7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Организация системы обучения персонала.</w:t>
            </w:r>
          </w:p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Модель систематического обучения персонала. Распределение ресурсов. Составление учебных планов и программ. Этапы планирования обучения. Методы обучения и их выбор, их преимущества и недостатки.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результатов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обучения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Деловая карьера и ее организация.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Понятия и этапы деловой карьеры. Анализ проблем служебной карьеры.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Карьерограмма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Работа с кадровым резервом и стадии его формирования. Основные формы подготовки резерва в развитых странах.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Служебн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профессиональное продвижение работников управления. Критерии отбора резерва руководящих кадров.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Горизонтальная карьера. Перемещение, перестановка, обогащение труда, чередование видов работы. /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Управление конфликтами в коллективе.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Методы управления конфликтами и области их применения.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Внутриличностные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структурные, межличностные переговоры, агрессивные действия. Этапы развития конфликтов. Решение конфликтов. Последствия и причины конфликта. /</w:t>
            </w:r>
            <w:proofErr w:type="spellStart"/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Оценка экономической эффективности управления персоналом.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Затраты на персонал. Основные и дополнительные расходы. Фонд заработной платы: дневной, часовой, месячный, квартальный и годовой. Выплаты социального характера. Виды выплат, подлежащих  включению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себестоимость. Анализ и планирование затрат на персонал. Индексы переменного и фиксированного состава, инде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кс стр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уктурных сдвигов. Динамика затрат на персонал. Определение экономического ущерба, вызванного текучестью кадров с помощью различных методов. Методы определения эффективности затрат на персонал.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Расчет затрат, связанных с совершенствованием системы управления персоналом. /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 Мотивация трудовой деятельности.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Тестовые задания /</w:t>
            </w:r>
            <w:proofErr w:type="spellStart"/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Задача: Структура кадров предприятия и расчет численности персонала подразделения.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 работы. Краткая теория. Методические рекомендации. /</w:t>
            </w:r>
            <w:proofErr w:type="spellStart"/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</w:tbl>
    <w:p w:rsidR="00DA0BE7" w:rsidRDefault="0088521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950"/>
        <w:gridCol w:w="3360"/>
        <w:gridCol w:w="134"/>
        <w:gridCol w:w="803"/>
        <w:gridCol w:w="685"/>
        <w:gridCol w:w="1103"/>
        <w:gridCol w:w="1220"/>
        <w:gridCol w:w="677"/>
        <w:gridCol w:w="391"/>
        <w:gridCol w:w="951"/>
      </w:tblGrid>
      <w:tr w:rsidR="00DA0BE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851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1135" w:type="dxa"/>
          </w:tcPr>
          <w:p w:rsidR="00DA0BE7" w:rsidRDefault="00DA0BE7"/>
        </w:tc>
        <w:tc>
          <w:tcPr>
            <w:tcW w:w="1277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426" w:type="dxa"/>
          </w:tcPr>
          <w:p w:rsidR="00DA0BE7" w:rsidRDefault="00DA0BE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DA0BE7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комплексных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задач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Л2.4 Л2.6 Л2.5 Л2.1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ПК-4 ПК-11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Л2.4 Л2.6 Л2.5 Л2.1 Л2.2 Л2.3</w:t>
            </w:r>
          </w:p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</w:tr>
      <w:tr w:rsidR="00DA0BE7">
        <w:trPr>
          <w:trHeight w:hRule="exact" w:val="277"/>
        </w:trPr>
        <w:tc>
          <w:tcPr>
            <w:tcW w:w="993" w:type="dxa"/>
          </w:tcPr>
          <w:p w:rsidR="00DA0BE7" w:rsidRDefault="00DA0BE7"/>
        </w:tc>
        <w:tc>
          <w:tcPr>
            <w:tcW w:w="3545" w:type="dxa"/>
          </w:tcPr>
          <w:p w:rsidR="00DA0BE7" w:rsidRDefault="00DA0BE7"/>
        </w:tc>
        <w:tc>
          <w:tcPr>
            <w:tcW w:w="143" w:type="dxa"/>
          </w:tcPr>
          <w:p w:rsidR="00DA0BE7" w:rsidRDefault="00DA0BE7"/>
        </w:tc>
        <w:tc>
          <w:tcPr>
            <w:tcW w:w="851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1135" w:type="dxa"/>
          </w:tcPr>
          <w:p w:rsidR="00DA0BE7" w:rsidRDefault="00DA0BE7"/>
        </w:tc>
        <w:tc>
          <w:tcPr>
            <w:tcW w:w="1277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426" w:type="dxa"/>
          </w:tcPr>
          <w:p w:rsidR="00DA0BE7" w:rsidRDefault="00DA0BE7"/>
        </w:tc>
        <w:tc>
          <w:tcPr>
            <w:tcW w:w="993" w:type="dxa"/>
          </w:tcPr>
          <w:p w:rsidR="00DA0BE7" w:rsidRDefault="00DA0BE7"/>
        </w:tc>
      </w:tr>
      <w:tr w:rsidR="00DA0BE7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DA0BE7" w:rsidRPr="00935CB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DA0BE7">
        <w:trPr>
          <w:trHeight w:hRule="exact" w:val="948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экзамену: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кономически активное и неактивное население.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 Рынок труда и предприятие.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 Занятость: определение, принципы, эффективность и уровень.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 Безработица: виды, уровень, статус безработного, социально-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экономические издержки.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 Организация труда на предприятии.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 Работоспособность человека и режим труда и отдыха.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 Нормирование труда как основа его организации.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 Система норм и нормативов.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 Персонал предприятия как объект управления.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 Концепция управления персоналом.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 Принципы и методы построения системы управления персоналом.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 Методы управления персоналом.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 Организационная структура системы управления персоналом.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 Функции системы управления персоналом.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 Кадровое обеспечение системы управления персоналом.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 Нормативное и информационное обеспечение системы управления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персоналом.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 Стратегия управления персоналом и развитие организации.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18.Обеспечение организации кадрами, Их эффективное использование.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19.Классификация методов анализа и построения системы управления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персоналом организации.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20.Место кадрового планирования в системе управления персоналом 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21.Цели и задачи кадрового планирования в организации.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22.Оперативный план работы с персоналом в организации.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23.Планирование потребности в персонале.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24.Источники организации найма персонала и их эффективность.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25.Методы оценки и отбора персонала.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26.Сущность и виды профориентации и адаптации.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27.Цели и задачи системы управления профориентацией и адаптацией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персонала в организации.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28.Деятельность подразделений по управлению профориентацией и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адаптацией персонала.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29.Этапы карьеры менеджера и потребности.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30.Планирование и анализ расходов на персонал.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31.Управление деловой карьерой.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32.Система служебно-профессиональным продвижением.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33.Процесс управления служебно-профессиональным продвижением.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34.Работа с кадровым резервом.</w:t>
            </w:r>
          </w:p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35.Методы управления конфликтами.</w:t>
            </w:r>
          </w:p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36.Оценка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управления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DA0BE7" w:rsidRPr="00935CB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DA0BE7" w:rsidRPr="00935CB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DA0BE7" w:rsidRPr="00935CB8">
        <w:trPr>
          <w:trHeight w:hRule="exact" w:val="277"/>
        </w:trPr>
        <w:tc>
          <w:tcPr>
            <w:tcW w:w="99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A0BE7" w:rsidRPr="00885216" w:rsidRDefault="00DA0BE7">
            <w:pPr>
              <w:rPr>
                <w:lang w:val="ru-RU"/>
              </w:rPr>
            </w:pPr>
          </w:p>
        </w:tc>
      </w:tr>
      <w:tr w:rsidR="00DA0BE7" w:rsidRPr="00935CB8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DA0BE7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DA0BE7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</w:tbl>
    <w:p w:rsidR="00DA0BE7" w:rsidRDefault="0088521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707"/>
        <w:gridCol w:w="58"/>
        <w:gridCol w:w="1818"/>
        <w:gridCol w:w="1890"/>
        <w:gridCol w:w="1942"/>
        <w:gridCol w:w="2163"/>
        <w:gridCol w:w="700"/>
        <w:gridCol w:w="996"/>
      </w:tblGrid>
      <w:tr w:rsidR="00DA0BE7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2127" w:type="dxa"/>
          </w:tcPr>
          <w:p w:rsidR="00DA0BE7" w:rsidRDefault="00DA0BE7"/>
        </w:tc>
        <w:tc>
          <w:tcPr>
            <w:tcW w:w="2269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DA0BE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DA0BE7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Шлендер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П. Э.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Практикум по экономике, организации и нормированию труда: учеб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080104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труда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Вуз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DA0BE7" w:rsidRPr="00935CB8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Шапиро С. А., Шапиро А. Я.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Управление персоналом как вид предпринимательской деятельности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DA0BE7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Максимов В. А.,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Ермишина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Практикум (задачи, хозяйственные ситуации, деловая игра) по экономике предприятия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Ростов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</w:t>
            </w:r>
            <w:proofErr w:type="spellEnd"/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Батайское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кн. изд-во, 1998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24</w:t>
            </w:r>
          </w:p>
        </w:tc>
      </w:tr>
      <w:tr w:rsidR="00DA0BE7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DA0BE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DA0BE7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Драчева Е. Л., Кочеткова А. И.,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Юликов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Л. И., Уткин Э.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Сборник ситуационных задач, деловых и психологических игр, тестов, контрольных заданий, вопросов для самопроверки по курсу "Менеджмент"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Финансы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статистика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29</w:t>
            </w:r>
          </w:p>
        </w:tc>
      </w:tr>
      <w:tr w:rsidR="00DA0BE7" w:rsidRPr="00935CB8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Железный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Д.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Управление персоналом в ситуации неопределенности и риска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DA0BE7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Ловчева М. В., Галкина Е. Н., Гурова Е. В.,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Кибанов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А. Я.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Управление персоналом: теория и практика. Делопроизводство в кадровой службе: учеб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proofErr w:type="spellStart"/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ракт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пособие для студентов вузов,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персоналом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 и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Менеджмент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</w:t>
            </w:r>
          </w:p>
        </w:tc>
      </w:tr>
      <w:tr w:rsidR="00DA0BE7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Пашуто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Практикум по организации, нормированию и оплате труда на предприятии: учеб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КНОРУС,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25</w:t>
            </w:r>
          </w:p>
        </w:tc>
      </w:tr>
      <w:tr w:rsidR="00DA0BE7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Л2.5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DA0BE7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Практикум по экономике организации (предприятия): Учеб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Финансы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статистика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  <w:tr w:rsidR="00DA0BE7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Л2.6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Березовская Е. А., Крюков С.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Управление персоналом: теория и практика: учеб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Ростов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</w:t>
            </w:r>
            <w:proofErr w:type="spellEnd"/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"РИНХ",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</w:t>
            </w:r>
          </w:p>
        </w:tc>
      </w:tr>
      <w:tr w:rsidR="00DA0BE7" w:rsidRPr="00935CB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DA0BE7" w:rsidRPr="00935CB8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Технологии управления развитием персонала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учебник / Е.А.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Белкова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А.О.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Грицай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А.В. Карпов и др. ; под ред. А.В. Карпова, Н.В. Клюевой. - М. : Проспект, 2016. - 403 с. : табл., граф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., 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схем. -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Библиогр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в кн.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ISBN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978-5-392- 19555-8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;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=443922</w:t>
            </w:r>
          </w:p>
        </w:tc>
      </w:tr>
      <w:tr w:rsidR="00DA0BE7" w:rsidRPr="00935CB8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Краснова, С.В. Основы управления персоналом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практикум / С.В. Краснова ; Поволжский государственный технологический университет. - Йошкар-Ола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ПГТУ, 2013. - 132 с.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табл. -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Библиогр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в кн.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ISBN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978-5-8158-1226- 0 ;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=439186</w:t>
            </w:r>
          </w:p>
        </w:tc>
      </w:tr>
      <w:tr w:rsidR="00DA0BE7" w:rsidRPr="00935CB8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Вахрушев, В.Д. Организация труда персонала: практикум / В.Д. Вахрушев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;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Министерство транспорта Российской Федерации, Московская государственная академия водного транспорта. - М.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Альтаир : МГАВТ, 2013. - 140 с. :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ил.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,т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абл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., схем. -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Библиогр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в кн.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;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=430442</w:t>
            </w:r>
          </w:p>
        </w:tc>
      </w:tr>
      <w:tr w:rsidR="00DA0BE7" w:rsidRPr="00935CB8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Герчикова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И.Н. Менеджмент: практикум : учебное пособие / И.Н.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Герчикова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- 2-е изд.,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перераб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 доп. - М. :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Юнити-Дана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2015. - 799 с. : табл., граф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., 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схемы - (Золотой фонд российских учебников). -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Библиогр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в кн.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ISBN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5- 238-00889-9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;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=115014</w:t>
            </w:r>
          </w:p>
        </w:tc>
      </w:tr>
      <w:tr w:rsidR="00DA0BE7" w:rsidRPr="00935CB8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Маркетинг персонала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практикум / Федеральное государственное автономное образовательное учреждение высшего профессионального образования «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Северо-Кавказский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федеральный университет», Министерство образования и науки Российской Федерации ; авт.-сост. С.Н. </w:t>
            </w:r>
            <w:proofErr w:type="spell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Калюгина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И.П. Савченко и др. - Ставрополь : СКФУ, 2016. - 127 с.</w:t>
            </w:r>
            <w:proofErr w:type="gramStart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;</w:t>
            </w:r>
            <w:proofErr w:type="gram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То же [Электронный ресурс].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URL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=459089</w:t>
            </w:r>
          </w:p>
        </w:tc>
      </w:tr>
      <w:tr w:rsidR="00DA0BE7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DA0BE7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DA0BE7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DA0BE7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DA0BE7">
        <w:trPr>
          <w:trHeight w:hRule="exact" w:val="277"/>
        </w:trPr>
        <w:tc>
          <w:tcPr>
            <w:tcW w:w="710" w:type="dxa"/>
          </w:tcPr>
          <w:p w:rsidR="00DA0BE7" w:rsidRDefault="00DA0BE7"/>
        </w:tc>
        <w:tc>
          <w:tcPr>
            <w:tcW w:w="58" w:type="dxa"/>
          </w:tcPr>
          <w:p w:rsidR="00DA0BE7" w:rsidRDefault="00DA0BE7"/>
        </w:tc>
        <w:tc>
          <w:tcPr>
            <w:tcW w:w="1929" w:type="dxa"/>
          </w:tcPr>
          <w:p w:rsidR="00DA0BE7" w:rsidRDefault="00DA0BE7"/>
        </w:tc>
        <w:tc>
          <w:tcPr>
            <w:tcW w:w="1986" w:type="dxa"/>
          </w:tcPr>
          <w:p w:rsidR="00DA0BE7" w:rsidRDefault="00DA0BE7"/>
        </w:tc>
        <w:tc>
          <w:tcPr>
            <w:tcW w:w="2127" w:type="dxa"/>
          </w:tcPr>
          <w:p w:rsidR="00DA0BE7" w:rsidRDefault="00DA0BE7"/>
        </w:tc>
        <w:tc>
          <w:tcPr>
            <w:tcW w:w="2269" w:type="dxa"/>
          </w:tcPr>
          <w:p w:rsidR="00DA0BE7" w:rsidRDefault="00DA0BE7"/>
        </w:tc>
        <w:tc>
          <w:tcPr>
            <w:tcW w:w="710" w:type="dxa"/>
          </w:tcPr>
          <w:p w:rsidR="00DA0BE7" w:rsidRDefault="00DA0BE7"/>
        </w:tc>
        <w:tc>
          <w:tcPr>
            <w:tcW w:w="993" w:type="dxa"/>
          </w:tcPr>
          <w:p w:rsidR="00DA0BE7" w:rsidRDefault="00DA0BE7"/>
        </w:tc>
      </w:tr>
      <w:tr w:rsidR="00DA0BE7" w:rsidRPr="00935CB8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DA0BE7" w:rsidRPr="00935CB8">
        <w:trPr>
          <w:trHeight w:hRule="exact" w:val="50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</w:t>
            </w:r>
          </w:p>
        </w:tc>
      </w:tr>
    </w:tbl>
    <w:p w:rsidR="00DA0BE7" w:rsidRPr="00885216" w:rsidRDefault="00885216">
      <w:pPr>
        <w:rPr>
          <w:sz w:val="0"/>
          <w:szCs w:val="0"/>
          <w:lang w:val="ru-RU"/>
        </w:rPr>
      </w:pPr>
      <w:r w:rsidRPr="0088521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/>
      </w:tblPr>
      <w:tblGrid>
        <w:gridCol w:w="4491"/>
        <w:gridCol w:w="4813"/>
        <w:gridCol w:w="970"/>
      </w:tblGrid>
      <w:tr w:rsidR="00DA0BE7" w:rsidTr="00F2382A">
        <w:trPr>
          <w:trHeight w:hRule="exact" w:val="416"/>
        </w:trPr>
        <w:tc>
          <w:tcPr>
            <w:tcW w:w="4491" w:type="dxa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38.03.03_1.plx</w:t>
            </w:r>
          </w:p>
        </w:tc>
        <w:tc>
          <w:tcPr>
            <w:tcW w:w="4813" w:type="dxa"/>
          </w:tcPr>
          <w:p w:rsidR="00DA0BE7" w:rsidRDefault="00DA0BE7"/>
        </w:tc>
        <w:tc>
          <w:tcPr>
            <w:tcW w:w="970" w:type="dxa"/>
            <w:shd w:val="clear" w:color="C0C0C0" w:fill="FFFFFF"/>
            <w:tcMar>
              <w:left w:w="34" w:type="dxa"/>
              <w:right w:w="34" w:type="dxa"/>
            </w:tcMar>
          </w:tcPr>
          <w:p w:rsidR="00DA0BE7" w:rsidRDefault="0088521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DA0BE7" w:rsidRPr="00935CB8" w:rsidTr="00F2382A">
        <w:trPr>
          <w:trHeight w:hRule="exact" w:val="277"/>
        </w:trPr>
        <w:tc>
          <w:tcPr>
            <w:tcW w:w="102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88521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DA0BE7" w:rsidRPr="00935CB8" w:rsidTr="00F2382A">
        <w:trPr>
          <w:trHeight w:hRule="exact" w:val="277"/>
        </w:trPr>
        <w:tc>
          <w:tcPr>
            <w:tcW w:w="102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A0BE7" w:rsidRPr="00885216" w:rsidRDefault="0088521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8521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935CB8" w:rsidRDefault="00935CB8" w:rsidP="00F2382A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935CB8" w:rsidRDefault="00935CB8" w:rsidP="00F2382A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935CB8" w:rsidRDefault="00935CB8" w:rsidP="00F2382A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477000" cy="9010650"/>
            <wp:effectExtent l="19050" t="0" r="0" b="0"/>
            <wp:docPr id="5" name="Рисунок 2" descr="C:\Users\guest.RSEU\Desktop\ск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est.RSEU\Desktop\скан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1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5CB8" w:rsidRDefault="00935CB8" w:rsidP="00F2382A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935CB8" w:rsidRDefault="00935CB8" w:rsidP="00F2382A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ab/>
      </w:r>
      <w:proofErr w:type="spellStart"/>
      <w:r>
        <w:rPr>
          <w:rFonts w:ascii="Times New Roman" w:eastAsia="Times New Roman" w:hAnsi="Times New Roman" w:cs="Times New Roman"/>
          <w:b/>
          <w:bCs/>
          <w:color w:val="4F81BD" w:themeColor="accent1"/>
          <w:sz w:val="24"/>
          <w:szCs w:val="24"/>
          <w:lang w:eastAsia="ru-RU"/>
        </w:rPr>
        <w:t>Оглавление</w:t>
      </w:r>
      <w:proofErr w:type="spellEnd"/>
    </w:p>
    <w:p w:rsidR="00F2382A" w:rsidRDefault="00676072" w:rsidP="00F2382A">
      <w:pPr>
        <w:tabs>
          <w:tab w:val="right" w:leader="dot" w:pos="9345"/>
        </w:tabs>
        <w:spacing w:after="100" w:line="240" w:lineRule="auto"/>
        <w:rPr>
          <w:noProof/>
          <w:lang w:val="ru-RU" w:eastAsia="ru-RU"/>
        </w:rPr>
      </w:pPr>
      <w:hyperlink r:id="rId8" w:anchor="_Toc480487761" w:history="1">
        <w:r w:rsidR="00F2382A" w:rsidRPr="00935CB8">
          <w:rPr>
            <w:rStyle w:val="a3"/>
            <w:rFonts w:ascii="Times New Roman" w:hAnsi="Times New Roman" w:cs="Times New Roman"/>
            <w:noProof/>
            <w:color w:val="auto"/>
            <w:sz w:val="24"/>
            <w:szCs w:val="24"/>
            <w:lang w:val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tab/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fldChar w:fldCharType="begin"/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 xml:space="preserve"> </w:instrText>
        </w:r>
        <w:r w:rsidR="00F2382A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instrText>PAGEREF</w:instrTex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 xml:space="preserve"> _</w:instrText>
        </w:r>
        <w:r w:rsidR="00F2382A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instrText>Toc</w:instrTex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>480487761 \</w:instrText>
        </w:r>
        <w:r w:rsidR="00F2382A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instrText>h</w:instrTex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 xml:space="preserve"> </w:instrText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fldChar w:fldCharType="separate"/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t>3</w:t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fldChar w:fldCharType="end"/>
        </w:r>
      </w:hyperlink>
    </w:p>
    <w:p w:rsidR="00F2382A" w:rsidRDefault="00676072" w:rsidP="00F2382A">
      <w:pPr>
        <w:tabs>
          <w:tab w:val="right" w:leader="dot" w:pos="9345"/>
        </w:tabs>
        <w:spacing w:after="100" w:line="240" w:lineRule="auto"/>
        <w:rPr>
          <w:noProof/>
          <w:lang w:val="ru-RU" w:eastAsia="ru-RU"/>
        </w:rPr>
      </w:pPr>
      <w:hyperlink r:id="rId9" w:anchor="_Toc480487762" w:history="1">
        <w:r w:rsidR="00F2382A" w:rsidRPr="00935CB8">
          <w:rPr>
            <w:rStyle w:val="a3"/>
            <w:rFonts w:ascii="Times New Roman" w:hAnsi="Times New Roman" w:cs="Times New Roman"/>
            <w:noProof/>
            <w:color w:val="auto"/>
            <w:sz w:val="24"/>
            <w:szCs w:val="24"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tab/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fldChar w:fldCharType="begin"/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 xml:space="preserve"> </w:instrText>
        </w:r>
        <w:r w:rsidR="00F2382A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instrText>PAGEREF</w:instrTex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 xml:space="preserve"> _</w:instrText>
        </w:r>
        <w:r w:rsidR="00F2382A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instrText>Toc</w:instrTex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>480487762 \</w:instrText>
        </w:r>
        <w:r w:rsidR="00F2382A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instrText>h</w:instrTex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 xml:space="preserve"> </w:instrText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fldChar w:fldCharType="separate"/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t>3</w:t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fldChar w:fldCharType="end"/>
        </w:r>
      </w:hyperlink>
    </w:p>
    <w:p w:rsidR="00F2382A" w:rsidRDefault="00676072" w:rsidP="00F2382A">
      <w:pPr>
        <w:tabs>
          <w:tab w:val="right" w:leader="dot" w:pos="9345"/>
        </w:tabs>
        <w:spacing w:after="100" w:line="240" w:lineRule="auto"/>
        <w:rPr>
          <w:noProof/>
          <w:lang w:val="ru-RU" w:eastAsia="ru-RU"/>
        </w:rPr>
      </w:pPr>
      <w:hyperlink r:id="rId10" w:anchor="_Toc480487763" w:history="1">
        <w:r w:rsidR="00F2382A" w:rsidRPr="00935CB8">
          <w:rPr>
            <w:rStyle w:val="a3"/>
            <w:rFonts w:ascii="Times New Roman" w:hAnsi="Times New Roman" w:cs="Times New Roman"/>
            <w:noProof/>
            <w:color w:val="auto"/>
            <w:sz w:val="24"/>
            <w:szCs w:val="24"/>
            <w:lang w:val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tab/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fldChar w:fldCharType="begin"/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 xml:space="preserve"> </w:instrText>
        </w:r>
        <w:r w:rsidR="00F2382A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instrText>PAGEREF</w:instrTex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 xml:space="preserve"> _</w:instrText>
        </w:r>
        <w:r w:rsidR="00F2382A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instrText>Toc</w:instrTex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>480487763 \</w:instrText>
        </w:r>
        <w:r w:rsidR="00F2382A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instrText>h</w:instrTex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 xml:space="preserve"> </w:instrText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fldChar w:fldCharType="separate"/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t>5</w:t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fldChar w:fldCharType="end"/>
        </w:r>
      </w:hyperlink>
    </w:p>
    <w:p w:rsidR="00F2382A" w:rsidRDefault="00676072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hyperlink r:id="rId11" w:anchor="_Toc480487764" w:history="1">
        <w:r w:rsidR="00F2382A" w:rsidRPr="00935CB8">
          <w:rPr>
            <w:rStyle w:val="a3"/>
            <w:rFonts w:ascii="Times New Roman" w:hAnsi="Times New Roman" w:cs="Times New Roman"/>
            <w:noProof/>
            <w:color w:val="auto"/>
            <w:sz w:val="24"/>
            <w:szCs w:val="24"/>
            <w:lang w:val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tab/>
          <w:t>……………………………………………………………………………………</w:t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fldChar w:fldCharType="begin"/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 xml:space="preserve"> </w:instrText>
        </w:r>
        <w:r w:rsidR="00F2382A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instrText>PAGEREF</w:instrTex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 xml:space="preserve"> _</w:instrText>
        </w:r>
        <w:r w:rsidR="00F2382A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instrText>Toc</w:instrTex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>480487764 \</w:instrText>
        </w:r>
        <w:r w:rsidR="00F2382A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instrText>h</w:instrText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instrText xml:space="preserve"> </w:instrText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fldChar w:fldCharType="separate"/>
        </w:r>
        <w:r w:rsidR="00F2382A" w:rsidRPr="00935CB8"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  <w:lang w:val="ru-RU"/>
          </w:rPr>
          <w:t>18</w:t>
        </w:r>
        <w:r>
          <w:rPr>
            <w:rStyle w:val="a3"/>
            <w:rFonts w:ascii="Times New Roman" w:eastAsia="Times New Roman" w:hAnsi="Times New Roman" w:cs="Times New Roman"/>
            <w:noProof/>
            <w:webHidden/>
            <w:color w:val="auto"/>
            <w:sz w:val="24"/>
            <w:szCs w:val="24"/>
          </w:rPr>
          <w:fldChar w:fldCharType="end"/>
        </w:r>
      </w:hyperlink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F2382A" w:rsidRDefault="00F2382A" w:rsidP="00F2382A">
      <w:pPr>
        <w:keepNext/>
        <w:keepLines/>
        <w:spacing w:before="480" w:after="0" w:line="240" w:lineRule="auto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</w:pPr>
      <w:bookmarkStart w:id="0" w:name="_Toc420864537"/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F2382A" w:rsidRDefault="00F2382A" w:rsidP="00F2382A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F2382A" w:rsidRDefault="00F2382A" w:rsidP="00F2382A">
      <w:pPr>
        <w:pStyle w:val="ac"/>
        <w:tabs>
          <w:tab w:val="left" w:pos="360"/>
        </w:tabs>
        <w:spacing w:after="200" w:line="276" w:lineRule="auto"/>
        <w:ind w:left="0" w:firstLine="709"/>
        <w:jc w:val="both"/>
      </w:pPr>
      <w:r>
        <w:lastRenderedPageBreak/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F2382A" w:rsidRDefault="00F2382A" w:rsidP="00F2382A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keepNext/>
        <w:keepLines/>
        <w:spacing w:before="480" w:after="0" w:line="240" w:lineRule="auto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</w:pPr>
      <w:bookmarkStart w:id="1" w:name="_Toc480487762"/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</w:p>
    <w:p w:rsidR="00F2382A" w:rsidRDefault="00F2382A" w:rsidP="00F238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F2382A" w:rsidRDefault="00F2382A" w:rsidP="00F238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8668" w:type="dxa"/>
        <w:tblCellMar>
          <w:left w:w="0" w:type="dxa"/>
          <w:right w:w="0" w:type="dxa"/>
        </w:tblCellMar>
        <w:tblLook w:val="01E0"/>
      </w:tblPr>
      <w:tblGrid>
        <w:gridCol w:w="2338"/>
        <w:gridCol w:w="2232"/>
        <w:gridCol w:w="3098"/>
        <w:gridCol w:w="1375"/>
      </w:tblGrid>
      <w:tr w:rsidR="00F2382A" w:rsidTr="00F2382A">
        <w:trPr>
          <w:trHeight w:val="752"/>
        </w:trPr>
        <w:tc>
          <w:tcPr>
            <w:tcW w:w="2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82A" w:rsidRDefault="00F2382A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ЗУН,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составляющие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компетенцию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82A" w:rsidRDefault="00F2382A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Показатели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оценивания</w:t>
            </w:r>
            <w:proofErr w:type="spellEnd"/>
          </w:p>
        </w:tc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82A" w:rsidRDefault="00F2382A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Критерии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оценивания</w:t>
            </w:r>
            <w:proofErr w:type="spellEnd"/>
          </w:p>
        </w:tc>
        <w:tc>
          <w:tcPr>
            <w:tcW w:w="1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82A" w:rsidRDefault="00F2382A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Средства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оценивания</w:t>
            </w:r>
            <w:proofErr w:type="spellEnd"/>
          </w:p>
        </w:tc>
      </w:tr>
      <w:tr w:rsidR="00F2382A" w:rsidRPr="00935CB8" w:rsidTr="00F2382A">
        <w:trPr>
          <w:trHeight w:val="430"/>
        </w:trPr>
        <w:tc>
          <w:tcPr>
            <w:tcW w:w="866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82A" w:rsidRDefault="00F2382A">
            <w:pPr>
              <w:tabs>
                <w:tab w:val="left" w:pos="720"/>
              </w:tabs>
              <w:spacing w:line="254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>ПК-4: знанием основ социализации, профориентации и профессионализации персонала, принципов формирования системы трудовой адаптации персонала, разработки и внедрения программ трудовой адаптации и умение применять их на практике</w:t>
            </w:r>
          </w:p>
        </w:tc>
      </w:tr>
      <w:tr w:rsidR="00F2382A" w:rsidTr="00F2382A">
        <w:trPr>
          <w:trHeight w:val="2005"/>
        </w:trPr>
        <w:tc>
          <w:tcPr>
            <w:tcW w:w="2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82A" w:rsidRDefault="00F2382A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Основные категории, закономерности, и принципы социализации, профориентации профессионализации персонала.;</w:t>
            </w:r>
          </w:p>
          <w:p w:rsidR="00F2382A" w:rsidRDefault="00F2382A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 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спользовать основные и специальные методы сбора и анализа данных о состоянии и динамике персонала.</w:t>
            </w:r>
          </w:p>
          <w:p w:rsidR="00F2382A" w:rsidRDefault="00F2382A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Навыками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анализа и оптимизации кадровой ситуации, а также процессов сменяемости, текучести, отбора и аттестации персонала.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составленный обзор, аннотация,  поиск и сбор необходимой литературы,  использование различных баз данных,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проведение моделирования</w:t>
            </w:r>
          </w:p>
        </w:tc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соответствие проблеме исследования;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 целенаправленность поиска и отбора; объем выполненных работы; соответствие требованиям.</w:t>
            </w:r>
            <w:proofErr w:type="gramEnd"/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Т - </w:t>
            </w:r>
            <w:proofErr w:type="spell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тест</w:t>
            </w:r>
            <w:proofErr w:type="spellEnd"/>
          </w:p>
        </w:tc>
      </w:tr>
      <w:tr w:rsidR="00F2382A" w:rsidRPr="00935CB8" w:rsidTr="00F2382A">
        <w:trPr>
          <w:trHeight w:val="432"/>
        </w:trPr>
        <w:tc>
          <w:tcPr>
            <w:tcW w:w="866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82A" w:rsidRDefault="00F2382A">
            <w:pPr>
              <w:spacing w:line="240" w:lineRule="auto"/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ru-RU"/>
              </w:rPr>
              <w:t>ПК-11: владением навыками разработки организационной и функционально-штатной структуры, разработки локальных нормативных актов, касающихся организации труда (правила внутреннего трудового распорядка, положение об отпусках, положение о командировках)</w:t>
            </w:r>
          </w:p>
        </w:tc>
      </w:tr>
      <w:tr w:rsidR="00F2382A" w:rsidTr="00F2382A">
        <w:trPr>
          <w:trHeight w:val="45"/>
        </w:trPr>
        <w:tc>
          <w:tcPr>
            <w:tcW w:w="233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2382A" w:rsidRDefault="00F2382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З-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Основные категории, принципы и методы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формирования организационных, функциональных и штатных структур персонала.</w:t>
            </w:r>
          </w:p>
          <w:p w:rsidR="00F2382A" w:rsidRDefault="00F2382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 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ыявлять и оценивать эффективность действующей функциональной и штатной структуры персонала организации.;</w:t>
            </w:r>
          </w:p>
          <w:p w:rsidR="00F2382A" w:rsidRDefault="00F2382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-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Методами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стратегического прогнозирования и управления персоналом.</w:t>
            </w:r>
          </w:p>
        </w:tc>
        <w:tc>
          <w:tcPr>
            <w:tcW w:w="2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 составленный обзор, аннотация,  поиск и сбор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необходимой литературы,  использование различных баз данных,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ресурсов, проведение моделирования</w:t>
            </w: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 w:themeColor="background1" w:themeShade="80"/>
                <w:sz w:val="24"/>
                <w:szCs w:val="24"/>
                <w:lang w:val="ru-RU" w:eastAsia="ru-RU"/>
              </w:rPr>
            </w:pPr>
          </w:p>
        </w:tc>
        <w:tc>
          <w:tcPr>
            <w:tcW w:w="22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lastRenderedPageBreak/>
              <w:t xml:space="preserve">соответствие проблеме исследования;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полнота и содержательность ответа;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обоснованность обращения к базам </w:t>
            </w:r>
            <w:proofErr w:type="spell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данных</w:t>
            </w:r>
            <w:proofErr w:type="gram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;ц</w:t>
            </w:r>
            <w:proofErr w:type="gramEnd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еленаправленность</w:t>
            </w:r>
            <w:proofErr w:type="spellEnd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поиска и отбора; объем выполненных работы; соответствие требованиям.</w:t>
            </w: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8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 xml:space="preserve">Р - </w:t>
            </w:r>
            <w:proofErr w:type="spell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реферат</w:t>
            </w:r>
            <w:proofErr w:type="spellEnd"/>
          </w:p>
          <w:p w:rsidR="00F2382A" w:rsidRDefault="00F2382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F2382A" w:rsidRDefault="00F2382A" w:rsidP="00F238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4"/>
          <w:szCs w:val="24"/>
          <w:lang w:eastAsia="ru-RU"/>
        </w:rPr>
      </w:pPr>
    </w:p>
    <w:p w:rsidR="00F2382A" w:rsidRDefault="00F2382A" w:rsidP="00F2382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382A" w:rsidRDefault="00F2382A" w:rsidP="00F238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382A" w:rsidRDefault="00F2382A" w:rsidP="00F2382A">
      <w:pPr>
        <w:spacing w:after="0"/>
        <w:ind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2.2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Шкалы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оценивания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  </w:t>
      </w:r>
    </w:p>
    <w:p w:rsidR="00F2382A" w:rsidRDefault="00F2382A" w:rsidP="00F2382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балльно-рейтинговой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системы в 100-балльной шкале:</w:t>
      </w:r>
    </w:p>
    <w:p w:rsidR="00F2382A" w:rsidRDefault="00F2382A" w:rsidP="00F2382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84-100 баллов (оценка «отлично»)</w:t>
      </w:r>
    </w:p>
    <w:p w:rsidR="00F2382A" w:rsidRDefault="00F2382A" w:rsidP="00F2382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67-83 баллов (оценка «хорошо»)</w:t>
      </w:r>
    </w:p>
    <w:p w:rsidR="00F2382A" w:rsidRDefault="00F2382A" w:rsidP="00F2382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50-66 баллов (оценка «удовлетворительно») </w:t>
      </w:r>
    </w:p>
    <w:p w:rsidR="00F2382A" w:rsidRDefault="00F2382A" w:rsidP="00F2382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0-49 баллов (оценка «неудовлетворительно»)</w:t>
      </w:r>
    </w:p>
    <w:p w:rsidR="00F2382A" w:rsidRDefault="00F2382A" w:rsidP="00F238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  <w:bookmarkStart w:id="2" w:name="_Toc420864540"/>
    </w:p>
    <w:p w:rsidR="00F2382A" w:rsidRDefault="00F2382A" w:rsidP="00F2382A">
      <w:pPr>
        <w:keepNext/>
        <w:keepLines/>
        <w:spacing w:before="480" w:after="0" w:line="240" w:lineRule="auto"/>
        <w:jc w:val="both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</w:pPr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F2382A" w:rsidRDefault="00F2382A" w:rsidP="00F238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F2382A" w:rsidRDefault="00F2382A" w:rsidP="00F2382A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F2382A" w:rsidRDefault="00F2382A" w:rsidP="00F2382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Управления персоналом и социологии</w:t>
      </w:r>
    </w:p>
    <w:p w:rsidR="00F2382A" w:rsidRDefault="00F2382A" w:rsidP="00F2382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Вопросы к экзамену</w:t>
      </w:r>
    </w:p>
    <w:p w:rsidR="00F2382A" w:rsidRDefault="00F2382A" w:rsidP="00F2382A">
      <w:pPr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ko-KR"/>
        </w:rPr>
        <w:t xml:space="preserve">по дисциплине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«Практикум в управлении персоналом»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</w:t>
      </w:r>
      <w:proofErr w:type="gram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Э</w:t>
      </w:r>
      <w:proofErr w:type="gramEnd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кономически активное и неактивное население.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 Рынок труда и предприятие.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3 Занятость: определение, принципы, эффективность и уровень.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4 Безработица: виды, уровень, статус безработного, социально-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экономические издержки.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5 Организация труда на предприятии.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lastRenderedPageBreak/>
        <w:t>6 Работоспособность человека и режим труда и отдыха.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7 Нормирование труда как основа его организации.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8 Система норм и нормативов.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9 Персонал предприятия как объект управления.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10 Концепция управления персоналом.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11 Принципы и методы построения системы управления персоналом.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12 Методы управления персоналом.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13 Организационная структура системы управления персоналом.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14 Функции системы управления персоналом.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15 Кадровое обеспечение системы управления персоналом.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16 Нормативное и информационное обеспечение системы управления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персоналом.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17 Стратегия управления персоналом и развитие организации.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18.Обеспечение организации кадрами, Их эффективное использование.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19.Классификация методов анализа и построения системы управления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персоналом организации.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20.Место кадрового планирования в системе управления персоналом </w:t>
      </w:r>
      <w:proofErr w:type="gramStart"/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</w:t>
      </w:r>
      <w:proofErr w:type="gramEnd"/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организации.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21.Цели и задачи кадрового планирования в организации.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22.Оперативный план работы с персоналом в организации.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23.Планирование потребности в персонале.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24.Источники организации найма персонала и их эффективность.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25.Методы оценки и отбора персонала.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26.Сущность и виды профориентации и адаптации.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27.Цели и задачи системы управления профориентацией и адаптацией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персонала в организации.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28.Деятельность подразделений по управлению профориентацией и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адаптацией персонала.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29.Этапы карьеры менеджера и потребности.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30.Планирование и анализ расходов на персонал.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31.Управление деловой карьерой.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32.Система служебно-профессиональным продвижением.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33.Процесс управления служебно-профессиональным продвижением.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34.Работа с кадровым резервом.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35.Методы управления конфликтами.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36.Оценка эффективности управления персоналом.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Критерии оценивания: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- оценка «зачтено» выставляется студенту, если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ответ правильно на  50%;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- оценка «не зачтено», если ответ не верный.</w:t>
      </w:r>
      <w:r>
        <w:rPr>
          <w:rFonts w:ascii="Times New Roman" w:eastAsia="Calibri" w:hAnsi="Times New Roman" w:cs="Times New Roman"/>
          <w:sz w:val="24"/>
          <w:szCs w:val="24"/>
        </w:rPr>
        <w:t> </w:t>
      </w: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tabs>
          <w:tab w:val="left" w:pos="1418"/>
        </w:tabs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Составитель ________________________ Волочай А.В.</w:t>
      </w:r>
    </w:p>
    <w:p w:rsidR="00F2382A" w:rsidRDefault="00F2382A" w:rsidP="00F2382A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 xml:space="preserve">                                                                              (подпись)</w:t>
      </w:r>
    </w:p>
    <w:p w:rsidR="00F2382A" w:rsidRDefault="00F2382A" w:rsidP="00F2382A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«28» мая 2018 г.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F2382A" w:rsidRDefault="00F2382A" w:rsidP="00F2382A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F2382A" w:rsidRDefault="00F2382A" w:rsidP="00F2382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Управления персоналом и социологии</w:t>
      </w:r>
    </w:p>
    <w:p w:rsidR="00F2382A" w:rsidRDefault="00F2382A" w:rsidP="00F2382A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F2382A" w:rsidRDefault="00F2382A" w:rsidP="00F238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  <w:t xml:space="preserve">Тесты письменные </w:t>
      </w:r>
    </w:p>
    <w:p w:rsidR="00F2382A" w:rsidRDefault="00F2382A" w:rsidP="00F2382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4"/>
          <w:szCs w:val="24"/>
          <w:lang w:val="ru-RU"/>
        </w:rPr>
      </w:pPr>
    </w:p>
    <w:p w:rsidR="00F2382A" w:rsidRDefault="00F2382A" w:rsidP="00F2382A">
      <w:pPr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по дисциплине </w:t>
      </w:r>
      <w:r>
        <w:rPr>
          <w:rFonts w:ascii="Times New Roman" w:eastAsia="Calibri" w:hAnsi="Times New Roman" w:cs="Times New Roman"/>
          <w:bCs/>
          <w:sz w:val="24"/>
          <w:szCs w:val="24"/>
          <w:lang w:val="ru-RU"/>
        </w:rPr>
        <w:t>«Практикум в управлении персоналом»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акое управленческое действие не относится к функциям менеджмента персонала?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планирование;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прогнозирование;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мотивация;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составление отчетов;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организация.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Управленческий персонал включает: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вспомогательных рабочих;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сезонных рабочих;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младший обслуживающий персонал;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руководителей, специалистов;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основных рабочих.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Тест 3.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Японскому менеджменту персонала не относится: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пожизненный наем на работу;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принципы старшинства при оплате и назначении;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коллективная ответственность;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неформальный контроль;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продвижение по карьерной иерархии зависит от профессионализма и успешно выполненных задач, а не от возраста рабочего или стажа.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 какими дисциплинами не связана система наук о труде и персонале?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«Экономика труда»;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«Транспортные системы»;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«Психология»;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«Физиология труда»;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«Социология труда».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 Тест.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Должностная инструкция на предприятии разрабатывается с целью: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определение определенных квалификационных требований, обязанностей, прав и ответственности персонала предприятия;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найма рабочих на предприятие;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отбора персонала для занимания определенной должности;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согласно действующему законодательству;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достижения стратегических целей предприятия.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Изучение кадровой политики предприятий-конкурентов направленно: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на разработку новых видов продукции;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на определение стратегического курса развития предприятия;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на создание дополнительных рабочих мест;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на перепрофилирование деятельности предприятия;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на разработку эффективной кадровой политики своего предприятия.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Что включает инвестирование в человеческий капитал?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вкладывание сре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дств в пр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оизводство;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вкладывание средств в новые технологии;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расходы на повышение квалификации персонала;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вкладывание сре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дств в стр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оительство новых сооружений.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вкладывание сре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дств в с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овершенствование организационной структуры предприятия.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Человеческий капитал -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форма инвестирования в человека, т. е. затраты на общее и специальное образование, накопление суммы здоровья от рождения и через систему воспитания до работоспособного возраста, а также на экономически значимую мобильность.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вкладывание сре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дств в ср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едства производства;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нематериальные активы предприятия.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материальные активы предприятия;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это совокупность форм и методов работы администрации, обеспечивающих эффективный результат.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Функции управления персоналом представляют собой: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комплекс направлений и подходов работы в с кадрами, ориентированный на удовлетворение производственных и социальных потребностей предприятия;</w:t>
      </w:r>
      <w:proofErr w:type="gramEnd"/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комплекс направлений и подходов по повышению эффективности функционирования предприятия;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комплекс направлений и подходов по увеличению уставного фонда организации;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комплекс направлений и подходов по совершенствованию стратегии предприятия;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комплекс направлений и мероприятий по снижению себестоимости продукции.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10.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Потенциал специалиста –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возможностей, знаний, опыта, устремлений и потребностей;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здоровье человека;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способность адаптироваться к новым условиям;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способность повышать квалификацию без отрыва от производства;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способность человека производить продукцию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11.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Горизонтальное перемещение рабочего предусматривает такую ситуацию: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переведение с одной работы на другую с изменением заработной платы или уровня ответственности;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переведение с одной работы на другую без изменения заработной ты или уровня ответственности;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освобождение рабочего;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понижение рабочего в должности;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повышение рабочего в должности.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12.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Профессиограмма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-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перечень прав и обязанностей работников;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описание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общетрудовых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специальных умений каждого работника на предприятии;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это описание особенностей определенной профес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сии, раскрывающее содержание профессионального труда, а также требова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ния, предъявляемые к человеку.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перечень профессий, которыми может овладеть работник в пределах его компетенции;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перечень всех профессий.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13.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раздел не содержит должностная инструкция?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«Общие положения»;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«Основные задачи»;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«Должностные обязанности»;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«Управленческие полномочия»;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«Выводы».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14.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Интеллектуальные конфликты основаны: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на столкновении приблизительно равных по силе, но противоположно направленных нужд, мотивов, интересов и увлечений в одного и того человека;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на столкновенье вооруженных групп людей;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в) на борьбе идей в науке, единстве и столкновении таких противоположностей, как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истинное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ошибочное;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на противостоянии добра и зла, обязанностей и совести;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на противостоянии справедливости и несправедливости.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15.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Конфликтная ситуация -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столкновенье интересов разных людей с агрессивными действиями;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предметы, люди, явления, события, отношения, которые необходимо привести к определенному равновесию для обеспечения комфортного состояния индивидов, которые находятся в поле этой ситуации;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состояние переговоров в ходе конфликта;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определение стадий конфликта;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противоречивые позиции сторон по поводу решения каких-либо вопросов.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16.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 какой стадии конфликта появляется явное (визуальное) проявление острых разногласий, достигнутое в процессе конфликта: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начало;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развитие;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кульминация;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окончание;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.</w:t>
      </w:r>
      <w:proofErr w:type="spellStart"/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послеконфликтный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синдром как психологический опыт.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17.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Латентный период конфликта характеризуется такой особенностью: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стороны еще не заявили о своих претензиях друг к другу;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одна из сторон признает себя побежденной или достигается перемирие;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публичное выявление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антагонизма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 для самих сторон конфликта, так и для посторонних наблюдателей;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крайнее агрессивное недовольство, блокирование стремлений, продолжительное отрицательное эмоциональное переживание, которое дезорганизует сознание и деятельность;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отсутствуют внешние агрессивные действия между конфликтующими сторонами, но при этом используются косвенные способы воздействия.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18.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Стиль поведения в конфликтной ситуации, характеризующийся активной борьбой индивида за свои интересы, применением всех доступных ему сре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дств дл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я достижения поставленных целей –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приспособление, уступчивость;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уклонение;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противоборство, конкуренция;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сотрудничество;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компромисс.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19.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Комплексная оценка работы -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оценка профессиональных знаний и умений с помощью контрольных вопросов;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определение совокупности оценочных показателей качества, сложности и эффективности работы и сравнение с предыдущими периодами с помощью весовых коэффициентов;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оценка профессиональных знаний, привычек и уровня интеллекта с помощью контрольных вопросов;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определение профессиональных знаний и привычек с помощью специальных тестов с их дальнейшей расшифровкой.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оценка профессиональных знаний, привычек и уровня интеллекта с помощью социологических опросов.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20.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Коллегиальность в управлении - это ситуация, когда: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персонал определенного подразделения — это коллеги по отношению друг к другу;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только руководитель организации может управлять персоналом, но некоторые полномочия он может делегировать своим подчиненным;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существует децентрализация управления организацией;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работодатели работают в тесном контакте друг с другом и связаны узами сотрудничества и взаимозависимости, составляют управленческий штат.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существует централизация управления организацией.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21.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Какая подсистема кадрового менеджмента направлена на разработку перспективной кадровой политики: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функциональная;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тактическая;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управляющая;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обеспечивающая;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стратегическая.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22.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Целью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школы было создание универсальных принципов управления: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23.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Кадровый потенциал предприятия –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работающих специалистов, устраивающихся на работу, обучающихся и повышающих квалификацию с отрывом от производства;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работающих специалистов;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устраивающихся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 работу;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обучающихся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повышающих квалификацию с отрывом от производства;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перемещающихся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 служебной лестнице.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24.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Какое положение предусматривает теория приобретенных потребностей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Мак-Кллеланда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выделение гигиеничных и мотивирующих факторов;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распределение всех рабочих на желающий работать и тех, кто не желает работать;</w:t>
      </w:r>
      <w:proofErr w:type="gramEnd"/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наличие у рабочего потребности в достижении, в соучастии, во власти;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потребность человека быть справедливо вознагражденным;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все потребности человека расположенные в определенной иерархии.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25.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Какая теория мотивации относится к процессуальным теориям?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теория нужд А.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Маслоу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теория ожидания В.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Врума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теория приобретенных потребностей Д.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МакКлеланда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теория существования, связи и роста К.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Альдерфера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теория двух факторов Ф.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Гецберга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26.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Валентность согласно теории В.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Врума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-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мера вознаграждения;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мера ожидания;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ожидание определенного вознаграждения в ответ на достижении результаты;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мера ценности или приоритетности;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ожидание желаемого результата от затраченных дополнительных усилий.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27.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Основным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положением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теории является то, что люди субъективно определяют отношение полученного вознаграждения к затраченным усилиям и соотносят с вознаграждением других людей?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а) теории нужд А.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Маслоу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б) теории ожидания В.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Врума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в) расширенной модели ожидания Портера —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Лоулера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г) теории приобретенных потребностей Д.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Мак-Кллеланда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теории равенства С. Адамса.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Тест - 28.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Теория усиления Б. Ф. Скиннера основанная на таком положении: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выделение гигиеничных и мотивирующих факторов;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поведение людей обусловлено последствиями их деятельности в подобной ситуации в прошлом;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все потребности человека расположенные в определенной иерархии;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потребность человека основана на справедливом вознаграждении;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наличие у рабочего потребности в достижении, в соучастии, во власти;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29.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 содержательным мотивационным теориям относятся теории: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Б. Ф. Скиннера;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С. Адамса;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в) В.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Врума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г) модель Портера —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Лоулера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) Ф.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Герцберга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30.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Какое положение относится к теории мотивации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Портера-Лоулера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результативный труд ведет к удовлетворению работников;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человек ответственный;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поведение людей обусловлено последствиями их деятельности в подобной ситуации в прошлом;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человек стремится делегировать полномочия;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человек удовлетворен лишь экономическим стимулированием.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31.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Какие потребности в теории А.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Маслоу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являются базовым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и(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находящиеся на нижнем уровне иерархии потребностей)?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физиологические;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защищенности и безопасности;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принадлежности и причастности;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признание и уважение;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самовыражение.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32.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Какое положение не относится к теории мотивации Ф.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Герцберга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отсутствие гигиенических факторов ведет к неудовлетворенности трудом;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наличие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мотиваторов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может лишь частично и неполно компенсировать отсутствие факторов гигиены;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 обычных условиях наличие гигиенических факторов воспринимается как естественное и не оказывает мотивационного воздействия;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максимальное позитивное мотивационное воздействие достигается с помощью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мотиваторов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 наличии факторов гигиены;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максимальное позитивное мотивационное воздействие достигается с помощью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мотиваторов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 отсутствии факторов гигиены;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33.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Какое количество групп потребностей выделяет теоретическая модель мотивации К.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Альдерфера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две;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три;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четыре;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пять;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шесть.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34.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Средний уровень зарплаты одного работника рассчитывается: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как отношение качественной продукции к общему объему товарной продукции;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как отношение прибыли к себестоимости произведенной продукции;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как отношение себестоимости к стоимости товарной продукции;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как отношение объема произведенной продукции к общей численности работников;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как отношение общего фонда оплаты труда к общей численности персонала.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35.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стиль руководства не включает модель, описывающая зависимость стиля руководства от ситуации, предложенная Т.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Митчелом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Р. Хаусом?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«стиль поддержки»;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«инструментальный» стиль;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стиль ориентированный «на достижение»;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стиль руководства, ориентированный на участие подчиненных в принятии решений;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стиль «предлагать».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36.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стиль лидерства не включает теория жизненного цикла П.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Херси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К.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Бланшара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стиль «давать указания»;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«продавать указания»;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«информировать».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«участвовать»;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«делегировать»;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37.Тест.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Какое количество вариантов руководства выделяет модель стилей руководства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Врума-Йеттона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три;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четыре;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пять;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шесть;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семь.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38.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из пяти основных стилей руководства, согласно двухмерной модели поведения руководителя (управленческая решетка Блейка и Мутона), является самым эффективным?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«страх перед бедностью»;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«Команда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»(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групповое управление) 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«Дом отдыха – загородный клуб»;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«Власть – подчинение – задача»;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«Посредине пути»;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39.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вид власти подразумевает веру исполнителя в то, что влияющий имеет возможность удовлетворять его потребности: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принуждении;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вознаграждении;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экспертная власть;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эталонная власть;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законная власть.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/>
        </w:rPr>
        <w:t>40.</w:t>
      </w:r>
      <w:r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 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.Какой вид власти подразумевает веру исполнителя в то, что влияющий имеет возможность заставлять и полное право наказывать: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принуждении;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вознаграждении;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экспертная власть;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эталонная власть;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законная власть.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/>
        </w:rPr>
        <w:t>41.</w:t>
      </w:r>
      <w:r>
        <w:rPr>
          <w:rFonts w:ascii="Times New Roman" w:eastAsia="Calibri" w:hAnsi="Times New Roman" w:cs="Times New Roman"/>
          <w:i/>
          <w:iCs/>
          <w:color w:val="000000"/>
          <w:sz w:val="24"/>
          <w:szCs w:val="24"/>
        </w:rPr>
        <w:t> 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Какой вид власти подразумевает веру исполнителя в то, что руководитель обладает специальными знаниями и компетенцией, которые позволят удовлетворить его потребности: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принуждении;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вознаграждении;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экспертная власть;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эталонная власть;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законная власть.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42.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вид власти подразумевает веру исполнителя в то, что влияющий имеет право отдавать приказания и что его долг подчиняться им: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принуждении;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вознаграждении;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экспертная власть;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эталонная власть;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законная власть.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43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ри каком виде власти характеристики и свойства влияющего настолько привлекательны для исполнителя, что он хочет быть таким же как влияющий: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принуждении;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власть, основанная на вознаграждении;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экспертная власть;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эталонная власть;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законная власть.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44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Определение квалификации специалиста, уровня знаний либо отзыв о его способностях, деловых и иных качествах: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аттестация;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дискриминация;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авторизация;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должностная инструкция;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апробация.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45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Руководитель, имеющий достаточный объем власти, чтобы навязывать свою волю исполнителям.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автократичный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руководитель;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демократичный руководитель;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либеральный руководитель;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консультативный руководитель;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инструментальный руководитель.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46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Конфликты в зависимости от способа разрешения, делятся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на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социальные, национальные, этнические, межнациональные, организационные, эмоциональные;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антагонистические, компромиссные;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вертикальные, горизонтальные;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открытые, скрытые, потенциальные;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внутриличностные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межличностные, внутригрупповые, межгрупповые.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47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Затраты на здравоохранение, воспитание, физическое формирование, интеллектуальное развитие, получение общего образования, приобретение специальности –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инвестиции в строительство спортивных комплексов;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инвестиции в человеческий капитал;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инвестиции в новые технологии;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инвестиции в производство;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инвестиции в учебно-оздоровительные комплексы.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48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Показатель, характеризуется изменением индексов цен на товары и услуги, которые входят в состав потребительских корзин минимального потребительского бюджета: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индексы цен;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индекс стоимости жизни;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индексы продукции сельского хозяйства;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индексы продукции животноводства;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индексы продукции растениеводства.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49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Неосязаемая личная собственность: продукт интеллектуальной деятельности, который проявляется в эффекте ис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пользования в различных сферах жизни общества: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нематериальная собственность;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интеллектуальная собственность;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радиочастотный ресурс;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материальная собственность;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аэрокосмические разработки.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50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егулирует взаи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моотношения между работодателями, т. е. покупателями продуктов интеллек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туального труда и самими субъектами интеллектуальной деятельности по по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воду формирования цены интеллектуального труда: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инфраструктура финансового рынка;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аграрные биржи;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инфраструктура рынка интеллектуального труда;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фонды содей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ствия предпринимательству;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собственники интеллектуального труда.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51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Что не включает инфраструктура рынка интеллектуального труда: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бир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жи труда;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аграрные биржи;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фонды и центры занятости;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центры, институты переподготовки и повышения квалификации специалистов;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электронные рынки труда (автоматизированные банки данных);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52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Навыки, необходимые для того, чтобы правильно понимать других людей и эффективно взаимодействовать с ними: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семантические;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коммуникативные;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невербальные;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вербальные;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профессиональные.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53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акой признак характерен для формальной группы (коллектива) в организации: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объединение по интересам и целям;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отсутствует четкая ролевая структура – разделение труда и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признак социальной общности (например, по национальным признакам, признакам социального происхождения);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группы имеют различную социальную значимость в обществе, на предприяти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и–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положительной или отрицательной направленности;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структура коллективов и групп определяется соответствующими официальными документами, предусматривающими круг обязанностей и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прав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 всего коллектива, так и отдельных, входящих в ее состав работников.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54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Расчетный пока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затель, учитывающий логическое мышление, способность добиваться по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ставленной цели, объективность самооценки, умение формулировать обо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снованные суждения: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коэффициент интеллектуального развития (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IQ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коэффициент тарифной сетки;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производительность труда;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годовая заработная плата;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величина человеческого капитала.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55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акой компонент не включает трудовой потенциал человека: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здоровье человека;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образование;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профессионализм;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г) творческий потенциал (умение работать, мыслить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 новому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депозитные счета в банках.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56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Что такое адаптация персонала?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совершенствование теоретических знаний и практических навыков с целью повышения профессионального мастерства работников, усвоение ими передовой техники, технологии, сре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дств пр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оизводства;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б) деятельность, которая проводится осознанно для улучшения способностей персонала, которые необходимы для выполнения работы или для развития потенциала работников;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участие в найме и отборе персонала с учетом требований конкретных профессий и рабочих мест с целью наилучшей профориентации работников;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г) взаимоотношения работника и организации, которые основываются на постепенном приспособлении сотрудников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новым профессиональным, социальных и организационно-экономических условий работы;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участие персонала в аттестации.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57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Разделение труда предусматривает: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выполнение одним работником всех функций и действий по изготовлению конкретного изделия;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разделение труда согласно систематизированным трудовым функциям;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тщательный расчет расходов работы на производство продукции и услуг.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выполнение одним работником всех функций и действий по изготовлению комплекса изделий;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выполнение несколькими работниками одной функции по изготовлению комплексного изделия.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58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Нормированное рабочее время включает: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все расходы времени, которые объективно необходимые для выполнения конкретной задачи;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общую продолжительность рабочей смены, на протяжении которой работник осуществляет трудовые функции;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время подготовительно-заготовительных работ для выполнения задачи;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время обслуживания рабочего места;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а) все расходы времени, которые объективно необходимые для выполнения всех задач.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59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Норма выработки основана: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на установлении норм расходов времени;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на определении количества продукции, которая должна быть изготовлена одним работником;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на установлении норм расходов работы;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на времени обслуживания рабочего места;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на необходимом количестве рабочих мест, размере производственных площадей и других производственных объектов, закрепленных для обслуживания за одним работником или бригадой.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60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Метод оценки персонала, предусматривающий беседу с работником в режиме «вопрос–ответ» по заранее составленной схеме или без таковой для получения дополнительных сведений о человеке – это метод: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интервьюирования;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анкетирования;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социологического опроса;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тестирования;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наблюдения.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61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Осознанное побуждение личности к определенному действию –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мотив;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потребности;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притязания;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ожидания;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стимулы.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62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Блага, материальные ценности, на получение которых направлена трудовая деятельность человека –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мотив;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потребности;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притязания;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ожидания;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стимулы.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63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Методы предполагающие передачу сотрудникам сведений, которые позволяют им самостоятельно организовывать свое поведение и свою деятельность –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различные методы стимулирования;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методы информирования;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методы убеждения;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методы административного принуждения;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экономические методы.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64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реди качественных показателей эффективности системы управления выделите количественный показатель: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уровень квалификации работников аппарата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обоснованность и своевременность принятия решений управленческим персоналом;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уровень использования научных методов, организационной и вычислительной техники;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уровень организационной культуры;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величина затрат на содержание управленческого аппарата в общем фонде заработной платы персонала.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65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Отношение прироста производительности труда к приросту средней заработной платы -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уровень текучести кадров;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рентабельность производства;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фонд оплаты труда;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уровень трудовой дисциплины;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отношение темпов увеличения производительности труда к заработной плате.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66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Отношением числа уволенных работников к общей численности персонала рассчитывается: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уровень трудовой дисциплины;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надежность работы персонала;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текучесть кадров;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социально-психологический климат в коллективе;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коэффициент трудового вклада.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67. Тест.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Отношение числа случаев нарушения трудовой и исполнительной дисциплины к общей численности персонала – это показатель: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надежности работы персонала;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уровня трудовой дисциплины;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текучести кадров;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социально-психологического климата в коллективе;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коэффициента трудового вклада.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68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акой вид безработицы характеризует наилучший для экономики резерв рабочей силы, способный достаточно оперативно совершать межотраслевые перемещения в зависимости от колебания спроса и предложения рабочей силы?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структурная безработица;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технологическая безработица;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естественная безработица;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экономическая безработица;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вынужденная безработица.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69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Создатели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школы управления полагали, что используя наблюдения, замеры, логику и анализ можно усовершенствовать многие операции ручного труда, добиваясь их более эффективного выполнения?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70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Ученые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школы управления впервые определили менеджмент как «обеспечение выполнения работы с помощью других лиц»?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71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Исследователи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школы управления рекомендовали использовать приемы управления человеческими отношениями, включающие более эффективные действия непосредственных начальников, консультации с работниками и предоставление им более широких возможностей общения на работе?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72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Исследователи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школы управления изучали различные аспекты социального взаимодействия, мотивации, характера власти и авторитета, организационной структуры, коммуникации в организациях, лидерства, изменение содержания работы и качества трудовой жизни?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73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Ключевой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характеристикой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школы управления является замена словесных рассуждений и описательного анализа моделями, символами и количественными значениями?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74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акой из 14 принципов управлении, выделенных Анри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Файолем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позволит добиться более высоких результатов при том же объеме усилий: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единовласти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е(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единоначалие);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разделение труд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а(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специализация);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единство направления и единый план работы;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скалярная цепочка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стабильность рабочего места для персонала.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75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Согласно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какому принципу, выделенному Анри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Файолем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человек должен получать приказы только от одного начальника и подчиняться только ему?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единоначалие;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скалярная цепочка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порядок;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инициатива;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полномочия и ответственность.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76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акая из школ в теории развития кадрового менеджмента сформулировала функции управления: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научного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классическая школа или школа административного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человеческих отношений;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о поведении;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школа науки управления или количественных методов.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Тест - 77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акой из подходов помогает интегрировать вклады всех школ, которые в разное время доминировали в теории и прак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тике управления: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ситуационный подход;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процессный подход;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системный подход?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78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Модель "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Z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" содержит в себе основные идеи американского и японского менеджмента и большинством специалистов рас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ценивается как идеальная. В ней сочетаются система индиви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дуальных ценностей и групповые формы взаимодействия. Ка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кая из перечисленных идей характерна для американского менеджмента: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долгосрочная работа на предприятии;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принятие стратегических и управленческих решений, ос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нованных на принципе консенсуса;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индивидуальная ответственность;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медленное должностное продвижение, что позволяет точ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но оценить способности сотрудников;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повышенное внимание к личности работника, его семейным и бытовым заботам.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79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акой из представленных факторов эффективности деятель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ности предприятия больше всего способствует стимулирова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нию деятельности работников: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стратегическая цель;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информация;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в) методы управления;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система мотивации;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подбор кадров.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80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акая из приведенных рекомендаций мотивирует работников на полную самоотдачу в интересах предприятия: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установить осмысленные стандарты, воспринимаемые со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трудниками;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установить двухстороннее общение;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избегать чрезмерного контроля;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установить жесткие, но достижимые стандарты;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вознаграждать за достижение стандарта.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81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уществует четыре основных типа поведения человека, формирование которых происходит на основе отношения лю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дей к нормам поведения и ценностям предприятия. Для како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го типа поведения характерна высокая надежность: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преданный и дисциплинированный (полностью принима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ет ценности и нормы поведения, его действия не вступают в противоречие с интересами организации);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"оригинал" (приемлет ценности предприятия, но не прием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лет существующие на нем нормы поведения, порождает много трудностей во взаимоотношениях с коллегами и руководством);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"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приспособленец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" (не приемлет ценностей предприятия, старается вести себя, полностью следуя нормам и формам пове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дения, принятым на предприятии);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"бунтарь" (не приемлет ни норм поведения, ни ценностей предприятия, все время входит в противоречие с окружением и создает конфликтные ситуации).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82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Согласно теории "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X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", руководитель должен: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принуждать подчиненных;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угрожать подчиненным;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понять их и стимулировать работу;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уважать подчиненных;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выполнять работу за них.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83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точки зрения теории "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Y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" менеджер должен верить в по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тенциал человека и относиться к подчиненным как к ответ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ственным людям, стремящимся к полной самореализации. По этой теории: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работа не противна природе человека;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работа доставляет людям удовлетворение;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работники пытаются получить от компании все, что можно;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человек не любит работать;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человек готов работать только за высокое материальное вознаграждение.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84.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Для того чтобы эффективно использовать деньги как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мотиватор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избегать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их воздействия как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демотиватор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следует: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платить конкурентную заработную плату для привлече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ния и удержания специалистов;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платить такую заработную плату, которая отражает стои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мость работы для предприятия на основе справедливости;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связать плату с качеством выполнения или результатом, чтобы награда была соизмерима с усилиями работника;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заверить работника, что его усилия будут поощрены соответствующей наградой;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) платить заработную плату не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менее прожиточного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минимума.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85.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Согласно какому принципу, выделенному Анри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Файолем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для того чтобы обеспечить верность и поддержку работников, они должны получать плату за свою службу?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единоначалие;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скалярная цепь;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порядок;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вознаграждение персонала;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полномочия и ответственность.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86.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тип власти влияет на людей через привитые культу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рой ценности: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власть, основанная на принуждении;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власть, основанная на вознаграждении;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традиционная или законная власть;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экспертная власть;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) власть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харизмы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(влияние силой примера).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87.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Основным социально-психологическим фактором, влияю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щим на эффективность деятельности группы, является: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содержание (выполняемое группой специфическое, само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стоятельное задание);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структура (порядок организации группы — распределе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ние ролей его участников);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культура (разработанные группой основные допущения относительно способов восприятия мыслей и чувств во время выполнения задания);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процесс (способ взаимодействия работников при выполне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нии определенной задачи, например, процедура принятия ре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шения в группе).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88.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Укрепляя авторитет, менеджер должен следить за тем, что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 xml:space="preserve">бы он не подавлял, не сковывал инициативу подчиненных. Какой из приведенных разновидностей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псевдоавторитета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(ложного авторитета) лишает людей уверенности, инициативы, порождает перестраховку и даже нечестность: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авторитет расстояния — руководитель считает, что его авторитет возрастает, если он дистанцируется от подчиненных и держится с ними официально;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авторитет доброты — "всегда быть добрым". Доброта сни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жает требовательность;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авторитет педантизма — руководитель прибегает к мелоч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ной опеке и жестко определяет подчиненным все стадии выполне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ния задания, тем самым сковывая их творчество и инициативу;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г) авторитет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чванства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— руководитель высокомерен, гордит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ся и старается всюду подчеркнуть свои бывшие или мнимые нынешние заслуги;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авторитет подавления — руководитель прибегает к угро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зам, вселяет страх в подчиненных, ошибочно полагая, что та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кие приемы укрепят его авторитет.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89.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тип роли в неформальной группе отводится человеку, вырабатывающему новые подходы к старым проблемам, предлагающему новые идеи и стратегии?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координатор;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креативщик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критик;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исполнитель;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администратор.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90.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Какая информация не относится к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передаваемой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 каналам неформальных коммуникаций: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предстоящие сокращения производственных рабочих;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грядущие перемещения и повышения;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подробное изложение спора двух руководителей на последнем совещании по сбыту;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слухи о предстоящих изменениях в структуре организации;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приказы и распоряжения генерального директора.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91.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Выделите основной тип поведения, характерный для харизматического лидера (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харизма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— личное обаяние):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сосредоточение внимания на вопросах особой важности, концентрация коммуникаций на главных вопросах с целью привлече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ния других к анализу, решению проблем и планированию действий;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способность идти на риск, но только основанный на тща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тельных расчетах шансов на успех, и таким образом, чтобы со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здать возможности участвовать другим;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искусное взаимодействие с пониманием и сопереживани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ем, уверенность в том, что такое эффективное двустороннее взаимодействие получается только с помощью активного слу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шания и обратной связи;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выражение активной заботы о людях, в том числе и о са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мом себе, моделирование, самоуважение и усиление в других чувства собственного достоинства, вовлечение людей в приня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тие важных решений;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демонстрация последовательности и надежности в своем поведении, открытое выражение своих взглядов и следование им в практических делах.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92.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из представленных стилей руководства необходимо применять в экстремальных (чрезвычайных) ситуациях: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демократический;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авторитарный;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либеральный;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анархический;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)н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ейтральный.;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93.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Стиль руководства, при котором придерживаются принци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пов невмешательства, члены коллектива поощряются к твор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ческому самовыражению, —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авторитарный;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демократический;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анархический;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кооперативный;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попустительский.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94.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Управленческая сетка, или решетка Р. Блейка и Д.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Моутона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включает пять основных подходов руководства и представля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ет собой таблицу 9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x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 позиций. Вертикаль (девять значений матричного кода) означает заботу о человеке. Девять значе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ний по горизонтали означают заботу о производстве. Какой из стилей является оптимальным для разработки стратегии в конфликтных ситуациях: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авторитарный (достигается высокий производственный ре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зультат без внимания к человеческим отношениям — матрич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ный код 9.1);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социально-психологический (повышенное внимание к че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ловеческим потребностям создает дружественную атмосферу и соответствующий темп производства — код 1.9);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либеральный (минимальное внимание к результатам про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изводства и человеку — код 1.1);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кооперативный (высокие результаты получают заинтересо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ванные сотрудники, преследующие совместную цель — код 9.9);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компромиссный (удовлетворительные результаты, средняя удовлетворенность работой, склонность к компромиссам и тра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дициям тормозят развитие оптимистического взгляда — код 5.5).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95.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Когда в процессе производственной деятельности сталки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ваются интересы разных людей или специальных групп, то основной причиной конфликта является: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распределение ресурсов;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неудовлетворенные коммуникации;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различия в целях;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различия в представлениях и ценностях;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различие в манере поведения и жизненном опыте.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96.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Какой из стилей разрешения конфликтов направлен на поиски решения за счет взаимных уступок, на выработку промежуточного решения, устраивающего обе стороны, при котором особо никто не выигрывает, но и не теряет.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стиль конкуренции;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стиль уклонения;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стиль приспособления;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стиль компромисса.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97.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Коммуникационные сети показывают: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 степень разделения труда на предприятии;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 уровень централизации полномочий;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 схему структуры деятельности предприятия;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 всю совокупность связей между элементами предприятия;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 горизонтальные коммуникации.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98.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Цена рабочей силы - это: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это целесообразная деятельность человека (людей), направлен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ная на изменение и преобразование действительности для удовлетворения своих потребностей, создание материальных благ и услуг (или) духовных ценностей;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заработная плата и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бенефиты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 реально выплачи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ваемые работодателем с учетом государственного регулирования в этой области;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мера воплощенной в человеке способности приносить доход. Включает врожденные способнос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ти и талант, а также образование и приобретенную квалификацию.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спрос и пред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ложение на интеллектуальный труд;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совокупность его </w:t>
      </w:r>
      <w:proofErr w:type="gram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возможнос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тей к</w:t>
      </w:r>
      <w:proofErr w:type="gram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творческому труду.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99.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Что не является задачей системы управления персоналом?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социально-психологическая диагностика персонала;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планирование потребности в кадрах;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анализ и регулирование групповых и личных взаимоотношений руководителя и подчиненных;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маркетинг кадров;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всё вышеперечисленное входит в задачи системы управления персоналом.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100.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Что не является функциями управления персоналом?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а)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прогнозирование и планирова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softHyphen/>
        <w:t>ние потребности и обеспеченности кадрами, мотивации и комплектования персонала;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б)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оформление и учет персонала; создание оптимальных условий труда; подготовка и движение персонала;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нормирование труда; анализ и развитие способов стимулирования труда;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оценка, координирование и контроль результатов деятельности;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всё вышеперечисленное является функциями управления персоналом.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2. Инструкция по выполнению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Из предложенных вариантов выбрать один или несколько правильных.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3.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Критерии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color w:val="000000"/>
          <w:sz w:val="24"/>
          <w:szCs w:val="24"/>
        </w:rPr>
        <w:t>оценки</w:t>
      </w:r>
      <w:proofErr w:type="spellEnd"/>
      <w:r>
        <w:rPr>
          <w:rFonts w:ascii="Times New Roman" w:eastAsia="Calibri" w:hAnsi="Times New Roman" w:cs="Times New Roman"/>
          <w:color w:val="000000"/>
          <w:sz w:val="24"/>
          <w:szCs w:val="24"/>
        </w:rPr>
        <w:t>: </w:t>
      </w:r>
    </w:p>
    <w:p w:rsidR="00F2382A" w:rsidRDefault="00F2382A" w:rsidP="00F2382A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«отлично»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выставляется студенту, если правильно все ответы;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</w:p>
    <w:p w:rsidR="00F2382A" w:rsidRDefault="00F2382A" w:rsidP="00F2382A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хорошо», если правильно на 70%</w:t>
      </w:r>
    </w:p>
    <w:p w:rsidR="00F2382A" w:rsidRDefault="00F2382A" w:rsidP="00F2382A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«удовлетворительно», если правильно на 50%.;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 </w:t>
      </w:r>
    </w:p>
    <w:p w:rsidR="00F2382A" w:rsidRDefault="00F2382A" w:rsidP="00F2382A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оценка неудовлетворительно», если правильно менее 50%</w:t>
      </w:r>
    </w:p>
    <w:p w:rsidR="00F2382A" w:rsidRDefault="00F2382A" w:rsidP="00F2382A">
      <w:pPr>
        <w:spacing w:after="0" w:line="240" w:lineRule="auto"/>
        <w:ind w:left="720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Составитель ________________________ Волочай А.В.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val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  <w:vertAlign w:val="superscript"/>
          <w:lang w:val="ru-RU"/>
        </w:rPr>
        <w:t xml:space="preserve">                                                                              (подпись)</w:t>
      </w:r>
    </w:p>
    <w:p w:rsidR="00F2382A" w:rsidRDefault="00F2382A" w:rsidP="00F2382A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«28» мая 2018 г.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F2382A" w:rsidRDefault="00F2382A" w:rsidP="00F2382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F2382A" w:rsidRDefault="00F2382A" w:rsidP="00F2382A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F2382A" w:rsidRDefault="00F2382A" w:rsidP="00F2382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Управления персоналом и социологии</w:t>
      </w: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</w:t>
      </w: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 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«Практикум в управлении персоналом»</w:t>
      </w:r>
    </w:p>
    <w:p w:rsidR="00F2382A" w:rsidRDefault="00F2382A" w:rsidP="00F2382A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философии управления персоналом организации.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концепции управления персоналом.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организационного проекта системы управления персоналом.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4.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Формирование целей системы управления персоналом.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5.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Формирование функций системы управления персоналом.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6.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функционального разделения труда в системе управления персоналом.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7.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организационной структуры системы управления персоналом.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8.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кадрового и документационного обеспечения системы управления персоналом.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9.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информационного  и технического обеспечения системы управления персоналом.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10.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нормативно-методического и правового обеспечения системы управления персоналом.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11.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 xml:space="preserve">Совершенствование регламентации труда персонала. 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12.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Формирование концепции кадровой политики страны (региона, организации).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13.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процесса формирования кадровой политики организации.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14.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стратегического управления персоналом.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lastRenderedPageBreak/>
        <w:t>15.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стратегии управления.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16.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кадрового планирования в организации.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17.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Разработка оперативного плана работы с персоналом.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18.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маркетинга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19.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планирования и прогнозирования потребности в персонале.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20.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найма, оценки, отбора и приема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21.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Организация процесса подбора и расстановки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22.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Организация процесса деловой оценки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23.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Развитие социализации, профориентации и трудовой адаптации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24.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Организация управления профориентацией и адаптацией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25.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организации труда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26.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организации рабочих мест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27.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Пути улучшения использования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28.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Организация системы развития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29.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Организация подготовки, переподготовки и повышения квалификации кадров.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30.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Организация проведения аттестации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31.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управления деловой карьерой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32.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управления служебно-профессиональным продвижением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33.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управления кадровым резервом.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34.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организационной культуры.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35.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условий, режима и дисциплины труда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36.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управления безопасностью труда и здоровья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37.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анализа и описания работы и рабочего места.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38.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 xml:space="preserve">Совершенствование </w:t>
      </w:r>
      <w:proofErr w:type="gramStart"/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оценки результатов деятельности подразделений управления</w:t>
      </w:r>
      <w:proofErr w:type="gramEnd"/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 xml:space="preserve"> персоналом и организации в целом.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39.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Совершенствование оценки затрат на персонал организации.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40.</w:t>
      </w: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ab/>
        <w:t>Развитие аудита персонала.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  <w:t>Критерии оценки:</w:t>
      </w:r>
      <w:r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w w:val="110"/>
          <w:sz w:val="24"/>
          <w:szCs w:val="24"/>
          <w:lang w:eastAsia="ru-RU"/>
        </w:rPr>
        <w:t> 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eastAsia="ru-RU"/>
        </w:rPr>
        <w:t> </w:t>
      </w:r>
      <w:r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  <w:t xml:space="preserve">Критерии и показатели, используемые при оценивании учебного реферата </w:t>
      </w:r>
    </w:p>
    <w:tbl>
      <w:tblPr>
        <w:tblW w:w="9683" w:type="dxa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ook w:val="04A0"/>
      </w:tblPr>
      <w:tblGrid>
        <w:gridCol w:w="3021"/>
        <w:gridCol w:w="6662"/>
      </w:tblGrid>
      <w:tr w:rsidR="00F2382A" w:rsidTr="00F2382A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Критерии</w:t>
            </w:r>
            <w:proofErr w:type="spellEnd"/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Показатели</w:t>
            </w:r>
            <w:proofErr w:type="spellEnd"/>
          </w:p>
        </w:tc>
      </w:tr>
      <w:tr w:rsidR="00F2382A" w:rsidRPr="00935CB8" w:rsidTr="00F2382A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 xml:space="preserve">1.Новизна реферированного текста </w:t>
            </w:r>
          </w:p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Макс. - 20 баллов</w:t>
            </w:r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актуальность проблемы и темы;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новизна и самостоятельность в постановке проблемы, в формулировании нового аспекта выбранной для анализа проблемы;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наличие авторской позиции, самостоятельность суждений.</w:t>
            </w:r>
          </w:p>
        </w:tc>
      </w:tr>
      <w:tr w:rsidR="00F2382A" w:rsidRPr="00935CB8" w:rsidTr="00F2382A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2. Степень раскрытия сущности проблемы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Макс. - 30 баллов</w:t>
            </w:r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соответствие плана теме реферата;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соответствие содержания теме и плану реферата;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полнота и глубина раскрытия основных понятий проблемы;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обоснованность способов и методов работы с материалом;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умение работать с литературой, систематизировать и структурировать материал;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умение обобщать, сопоставлять различные точки зрения по рассматриваемому вопросу, аргументировать основные положения и выводы.</w:t>
            </w:r>
          </w:p>
        </w:tc>
      </w:tr>
      <w:tr w:rsidR="00F2382A" w:rsidRPr="00935CB8" w:rsidTr="00F2382A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lastRenderedPageBreak/>
              <w:t>3. Обоснованность выбора источников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Макс. - 20 баллов</w:t>
            </w:r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круг, полнота использования литературных источников по проблеме;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привлечение новейших работ по проблеме (журнальные публикации, материалы сборников научных трудов и т.д.).</w:t>
            </w:r>
          </w:p>
        </w:tc>
      </w:tr>
      <w:tr w:rsidR="00F2382A" w:rsidRPr="00935CB8" w:rsidTr="00F2382A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4. Соблюдение требований к оформлению Макс. - 15 баллов</w:t>
            </w:r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правильное оформление ссылок на используемую литературу;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грамотность и культура изложения;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владение терминологией и понятийным аппаратом проблемы;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соблюдение требований к объему реферата;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культура оформления: выделение абзацев.</w:t>
            </w:r>
          </w:p>
        </w:tc>
      </w:tr>
      <w:tr w:rsidR="00F2382A" w:rsidRPr="00935CB8" w:rsidTr="00F2382A">
        <w:trPr>
          <w:tblCellSpacing w:w="7" w:type="dxa"/>
        </w:trPr>
        <w:tc>
          <w:tcPr>
            <w:tcW w:w="300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 xml:space="preserve">5. </w:t>
            </w:r>
            <w:proofErr w:type="spellStart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Грамотность</w:t>
            </w:r>
            <w:proofErr w:type="spellEnd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 xml:space="preserve"> </w:t>
            </w:r>
          </w:p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Макс</w:t>
            </w:r>
            <w:proofErr w:type="spellEnd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 xml:space="preserve">. - 15 </w:t>
            </w:r>
            <w:proofErr w:type="spellStart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eastAsia="ru-RU"/>
              </w:rPr>
              <w:t>баллов</w:t>
            </w:r>
            <w:proofErr w:type="spellEnd"/>
          </w:p>
        </w:tc>
        <w:tc>
          <w:tcPr>
            <w:tcW w:w="664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F2382A" w:rsidRDefault="00F2382A">
            <w:pPr>
              <w:widowControl w:val="0"/>
              <w:tabs>
                <w:tab w:val="left" w:pos="699"/>
              </w:tabs>
              <w:spacing w:before="15" w:after="0" w:line="240" w:lineRule="auto"/>
              <w:ind w:left="698"/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- отсутствие орфографических и синтаксических ошибок, стилистических погрешностей;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 xml:space="preserve">- отсутствие опечаток, сокращений слов, </w:t>
            </w:r>
            <w:proofErr w:type="gramStart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>кроме</w:t>
            </w:r>
            <w:proofErr w:type="gramEnd"/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t xml:space="preserve"> общепринятых;</w:t>
            </w:r>
            <w:r>
              <w:rPr>
                <w:rFonts w:ascii="Times New Roman" w:eastAsia="Times New Roman" w:hAnsi="Times New Roman" w:cs="Times New Roman"/>
                <w:w w:val="110"/>
                <w:sz w:val="24"/>
                <w:szCs w:val="24"/>
                <w:lang w:val="ru-RU" w:eastAsia="ru-RU"/>
              </w:rPr>
              <w:br/>
              <w:t>- литературный стиль.</w:t>
            </w:r>
          </w:p>
        </w:tc>
      </w:tr>
    </w:tbl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w w:val="110"/>
          <w:sz w:val="24"/>
          <w:szCs w:val="24"/>
          <w:lang w:val="ru-RU" w:eastAsia="ru-RU"/>
        </w:rPr>
        <w:t>Оценивание реферата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 xml:space="preserve">Реферат оценивается по 100 балльной шкале, балы переводятся в оценки успеваемости следующим образом: 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 xml:space="preserve">• 86 – 100 баллов – «отлично»; 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 xml:space="preserve">• 70 – 75 баллов – «хорошо»; 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• 51 – 69 баллов – «удовлетворительно;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• мене 51 балла – «неудовлетворительно».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Баллы учитываются в процессе текущей оценки знаний программного материала.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lang w:eastAsia="ru-RU"/>
        </w:rPr>
        <w:t> </w:t>
      </w:r>
    </w:p>
    <w:p w:rsidR="00F2382A" w:rsidRPr="00935CB8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 w:rsidRPr="00935CB8"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  <w:t>Составитель ________________________ Волочай А.В.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w w:val="11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w w:val="110"/>
          <w:sz w:val="24"/>
          <w:szCs w:val="24"/>
          <w:vertAlign w:val="superscript"/>
          <w:lang w:val="ru-RU" w:eastAsia="ru-RU"/>
        </w:rPr>
        <w:t xml:space="preserve">                                                                              (подпись)</w:t>
      </w:r>
    </w:p>
    <w:p w:rsidR="00F2382A" w:rsidRDefault="00F2382A" w:rsidP="00F2382A">
      <w:pPr>
        <w:spacing w:after="0" w:line="240" w:lineRule="auto"/>
        <w:ind w:firstLine="698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«28» мая 2018 г.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F2382A" w:rsidRDefault="00F2382A" w:rsidP="00F2382A">
      <w:pPr>
        <w:widowControl w:val="0"/>
        <w:tabs>
          <w:tab w:val="left" w:pos="699"/>
        </w:tabs>
        <w:spacing w:before="15" w:after="0" w:line="240" w:lineRule="auto"/>
        <w:ind w:left="69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keepNext/>
        <w:keepLines/>
        <w:spacing w:before="480" w:after="0" w:line="240" w:lineRule="auto"/>
        <w:jc w:val="both"/>
        <w:outlineLvl w:val="0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</w:pPr>
      <w:bookmarkStart w:id="3" w:name="_Toc480487764"/>
      <w: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F2382A" w:rsidRDefault="00F2382A" w:rsidP="00F2382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F2382A" w:rsidRDefault="00F2382A" w:rsidP="00F2382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F2382A" w:rsidRDefault="00F2382A" w:rsidP="00F2382A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экзамена.</w:t>
      </w:r>
    </w:p>
    <w:p w:rsidR="00F2382A" w:rsidRDefault="00F2382A" w:rsidP="00F2382A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Экзамен проводится по расписанию экзаменационной сессии в письменном виде.  Количество вопросов в экзаменационном задании – 2.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F2382A" w:rsidRDefault="00F2382A" w:rsidP="00F2382A">
      <w:pPr>
        <w:spacing w:after="0" w:line="240" w:lineRule="auto"/>
        <w:ind w:left="45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spacing w:after="0" w:line="240" w:lineRule="auto"/>
        <w:ind w:left="45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>
        <w:rPr>
          <w:rFonts w:ascii="Calibri" w:eastAsia="Times New Roman" w:hAnsi="Calibri" w:cs="Times New Roman"/>
          <w:sz w:val="24"/>
          <w:szCs w:val="24"/>
          <w:lang w:eastAsia="ru-RU"/>
        </w:rPr>
        <w:t> </w:t>
      </w:r>
    </w:p>
    <w:p w:rsidR="00F2382A" w:rsidRDefault="00F2382A" w:rsidP="00F2382A">
      <w:pPr>
        <w:spacing w:after="0" w:line="240" w:lineRule="auto"/>
        <w:ind w:left="45"/>
        <w:jc w:val="both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F2382A" w:rsidRDefault="00F2382A" w:rsidP="00F2382A">
      <w:pPr>
        <w:rPr>
          <w:lang w:val="ru-RU"/>
        </w:rPr>
      </w:pPr>
    </w:p>
    <w:p w:rsidR="00F2382A" w:rsidRPr="00935CB8" w:rsidRDefault="00935CB8" w:rsidP="00935CB8">
      <w:pPr>
        <w:widowControl w:val="0"/>
        <w:jc w:val="right"/>
        <w:rPr>
          <w:bCs/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6477000" cy="9029700"/>
            <wp:effectExtent l="19050" t="0" r="0" b="0"/>
            <wp:docPr id="4" name="Рисунок 1" descr="C:\Users\guest.RSEU\Desktop\скан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est.RSEU\Desktop\скан_0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382A">
        <w:rPr>
          <w:sz w:val="28"/>
          <w:szCs w:val="28"/>
          <w:lang w:val="ru-RU"/>
        </w:rPr>
        <w:t xml:space="preserve">                                                                                                                 </w:t>
      </w:r>
    </w:p>
    <w:p w:rsidR="00F2382A" w:rsidRDefault="00F2382A" w:rsidP="00F2382A">
      <w:pPr>
        <w:jc w:val="both"/>
        <w:rPr>
          <w:rFonts w:eastAsia="Calibri"/>
          <w:bCs/>
          <w:i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lastRenderedPageBreak/>
        <w:t xml:space="preserve">Методические указания по освоению дисциплины </w:t>
      </w:r>
      <w:r>
        <w:rPr>
          <w:rFonts w:eastAsia="Calibri"/>
          <w:bCs/>
          <w:i/>
          <w:sz w:val="28"/>
          <w:szCs w:val="28"/>
          <w:lang w:val="ru-RU"/>
        </w:rPr>
        <w:t>Практикум в управлении персоналом</w:t>
      </w:r>
      <w:r>
        <w:rPr>
          <w:bCs/>
          <w:sz w:val="28"/>
          <w:szCs w:val="28"/>
          <w:lang w:val="ru-RU"/>
        </w:rPr>
        <w:t xml:space="preserve"> адресованы студентам всех форм обучения.  </w:t>
      </w:r>
    </w:p>
    <w:p w:rsidR="00F2382A" w:rsidRDefault="00F2382A" w:rsidP="00F2382A">
      <w:pPr>
        <w:pStyle w:val="ac"/>
        <w:spacing w:line="276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Учебным планом по направлению подготовки 38.03.03 «Управление персоналом» предусмотрены следующие виды занятий:</w:t>
      </w:r>
    </w:p>
    <w:p w:rsidR="00F2382A" w:rsidRDefault="00F2382A" w:rsidP="00F2382A">
      <w:pPr>
        <w:pStyle w:val="ac"/>
        <w:spacing w:line="276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- практические занятия;</w:t>
      </w:r>
    </w:p>
    <w:p w:rsidR="00F2382A" w:rsidRDefault="00F2382A" w:rsidP="00F2382A">
      <w:pPr>
        <w:pStyle w:val="ac"/>
        <w:spacing w:line="276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 ходе практических занятий углубляются и закрепляются знания студентов по ряду рассмотренных вопросов, развиваются </w:t>
      </w:r>
      <w:proofErr w:type="spellStart"/>
      <w:r>
        <w:rPr>
          <w:bCs/>
          <w:sz w:val="28"/>
          <w:szCs w:val="28"/>
        </w:rPr>
        <w:t>навыки</w:t>
      </w:r>
      <w:proofErr w:type="gramStart"/>
      <w:r>
        <w:rPr>
          <w:bCs/>
          <w:sz w:val="28"/>
          <w:szCs w:val="28"/>
        </w:rPr>
        <w:t>:п</w:t>
      </w:r>
      <w:proofErr w:type="gramEnd"/>
      <w:r>
        <w:rPr>
          <w:bCs/>
          <w:sz w:val="28"/>
          <w:szCs w:val="28"/>
        </w:rPr>
        <w:t>роведения</w:t>
      </w:r>
      <w:proofErr w:type="spellEnd"/>
      <w:r>
        <w:rPr>
          <w:bCs/>
          <w:sz w:val="28"/>
          <w:szCs w:val="28"/>
        </w:rPr>
        <w:t xml:space="preserve"> психологического мониторинга предприятия (фирмы) с выявлением проблем руководства, мотивации и подбора персонала; владения </w:t>
      </w:r>
      <w:bookmarkStart w:id="4" w:name="_Hlk493007775"/>
      <w:r>
        <w:rPr>
          <w:bCs/>
          <w:sz w:val="28"/>
          <w:szCs w:val="28"/>
        </w:rPr>
        <w:t xml:space="preserve">методами интроспекции и самоанализа; техниками защиты от профессионального стресса и </w:t>
      </w:r>
      <w:bookmarkEnd w:id="4"/>
      <w:r>
        <w:rPr>
          <w:bCs/>
          <w:sz w:val="28"/>
          <w:szCs w:val="28"/>
        </w:rPr>
        <w:t>эмоционального выгорания; владения методами анализа  различных аспектов коммерческой деятельности.</w:t>
      </w:r>
    </w:p>
    <w:p w:rsidR="00F2382A" w:rsidRDefault="00F2382A" w:rsidP="00F2382A">
      <w:pPr>
        <w:pStyle w:val="ac"/>
        <w:spacing w:line="276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F2382A" w:rsidRDefault="00F2382A" w:rsidP="00F2382A">
      <w:pPr>
        <w:pStyle w:val="ac"/>
        <w:spacing w:line="276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– изучить рекомендованную учебную литературу;  </w:t>
      </w:r>
    </w:p>
    <w:p w:rsidR="00F2382A" w:rsidRDefault="00F2382A" w:rsidP="00F2382A">
      <w:pPr>
        <w:pStyle w:val="ac"/>
        <w:spacing w:line="276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– изучить конспекты лекций;  </w:t>
      </w:r>
    </w:p>
    <w:p w:rsidR="00F2382A" w:rsidRDefault="00F2382A" w:rsidP="00F2382A">
      <w:pPr>
        <w:pStyle w:val="ac"/>
        <w:spacing w:line="276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F2382A" w:rsidRDefault="00F2382A" w:rsidP="00F2382A">
      <w:pPr>
        <w:pStyle w:val="ac"/>
        <w:spacing w:line="276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–письменно выполнить домашнее задание, рекомендованные преподавателем при изучении каждой темы.    </w:t>
      </w:r>
    </w:p>
    <w:p w:rsidR="00F2382A" w:rsidRDefault="00F2382A" w:rsidP="00F2382A">
      <w:pPr>
        <w:pStyle w:val="ac"/>
        <w:spacing w:line="276" w:lineRule="auto"/>
        <w:ind w:firstLine="425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F2382A" w:rsidRDefault="00F2382A" w:rsidP="00F2382A">
      <w:pPr>
        <w:pStyle w:val="ac"/>
        <w:spacing w:line="276" w:lineRule="auto"/>
        <w:ind w:firstLine="425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Вопросы, не рассмотренные на    практических занятиях, должны  быть  изучены  студентами  в  ходе  самостоятельной  работы. Контроль самостоятельной работы студентов  над  учебной  программой курса  осуществляется  в  ходе   занятий методом  устного опроса  или  посредством  тестирования.  В ходе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непонятные термины, найти  их  значение  в энциклопедических словарях.  </w:t>
      </w:r>
    </w:p>
    <w:p w:rsidR="00F2382A" w:rsidRDefault="00F2382A" w:rsidP="00F2382A">
      <w:pPr>
        <w:pStyle w:val="ac"/>
        <w:widowControl w:val="0"/>
        <w:spacing w:after="0" w:line="276" w:lineRule="auto"/>
        <w:ind w:firstLine="425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При реализации различных видов учебной работы используются разнообразные (в т.ч. интерактивные) методы обучения.</w:t>
      </w:r>
    </w:p>
    <w:p w:rsidR="00F2382A" w:rsidRDefault="00F2382A" w:rsidP="00F2382A">
      <w:pPr>
        <w:widowControl w:val="0"/>
        <w:spacing w:line="360" w:lineRule="auto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Для подготовки к занятиям, текущему контролю и промежуточной аттестации студенты  могут  воспользоваться электронной библиотекой ВУЗа </w:t>
      </w:r>
      <w:hyperlink r:id="rId13" w:history="1">
        <w:r>
          <w:rPr>
            <w:rStyle w:val="a3"/>
            <w:bCs/>
            <w:color w:val="auto"/>
          </w:rPr>
          <w:t>http</w:t>
        </w:r>
        <w:r w:rsidRPr="00935CB8">
          <w:rPr>
            <w:rStyle w:val="a3"/>
            <w:bCs/>
            <w:color w:val="auto"/>
            <w:lang w:val="ru-RU"/>
          </w:rPr>
          <w:t>://</w:t>
        </w:r>
        <w:r>
          <w:rPr>
            <w:rStyle w:val="a3"/>
            <w:bCs/>
            <w:color w:val="auto"/>
          </w:rPr>
          <w:t>library</w:t>
        </w:r>
        <w:r w:rsidRPr="00935CB8">
          <w:rPr>
            <w:rStyle w:val="a3"/>
            <w:bCs/>
            <w:color w:val="auto"/>
            <w:lang w:val="ru-RU"/>
          </w:rPr>
          <w:t>.</w:t>
        </w:r>
        <w:proofErr w:type="spellStart"/>
        <w:r>
          <w:rPr>
            <w:rStyle w:val="a3"/>
            <w:bCs/>
            <w:color w:val="auto"/>
          </w:rPr>
          <w:t>rsue</w:t>
        </w:r>
        <w:proofErr w:type="spellEnd"/>
        <w:r w:rsidRPr="00935CB8">
          <w:rPr>
            <w:rStyle w:val="a3"/>
            <w:bCs/>
            <w:color w:val="auto"/>
            <w:lang w:val="ru-RU"/>
          </w:rPr>
          <w:t>.</w:t>
        </w:r>
        <w:proofErr w:type="spellStart"/>
        <w:r>
          <w:rPr>
            <w:rStyle w:val="a3"/>
            <w:bCs/>
            <w:color w:val="auto"/>
          </w:rPr>
          <w:t>ru</w:t>
        </w:r>
        <w:proofErr w:type="spellEnd"/>
        <w:r w:rsidRPr="00935CB8">
          <w:rPr>
            <w:rStyle w:val="a3"/>
            <w:bCs/>
            <w:color w:val="auto"/>
            <w:lang w:val="ru-RU"/>
          </w:rPr>
          <w:t>/</w:t>
        </w:r>
      </w:hyperlink>
      <w:r>
        <w:rPr>
          <w:bCs/>
          <w:sz w:val="28"/>
          <w:szCs w:val="28"/>
          <w:lang w:val="ru-RU"/>
        </w:rPr>
        <w:t xml:space="preserve"> . Также обучающиеся могут взять на </w:t>
      </w:r>
      <w:proofErr w:type="spellStart"/>
      <w:r>
        <w:rPr>
          <w:bCs/>
          <w:sz w:val="28"/>
          <w:szCs w:val="28"/>
          <w:lang w:val="ru-RU"/>
        </w:rPr>
        <w:t>домнеобходимую</w:t>
      </w:r>
      <w:proofErr w:type="spellEnd"/>
      <w:r>
        <w:rPr>
          <w:bCs/>
          <w:sz w:val="28"/>
          <w:szCs w:val="28"/>
          <w:lang w:val="ru-RU"/>
        </w:rPr>
        <w:t xml:space="preserve"> литературу или воспользоваться читальными залами вуза.  </w:t>
      </w:r>
    </w:p>
    <w:p w:rsidR="00F2382A" w:rsidRDefault="00F2382A" w:rsidP="00F2382A">
      <w:pPr>
        <w:widowControl w:val="0"/>
        <w:spacing w:line="360" w:lineRule="auto"/>
        <w:ind w:left="283" w:firstLine="425"/>
        <w:jc w:val="both"/>
        <w:rPr>
          <w:bCs/>
          <w:sz w:val="28"/>
          <w:szCs w:val="28"/>
          <w:lang w:val="ru-RU"/>
        </w:rPr>
      </w:pPr>
    </w:p>
    <w:p w:rsidR="00F2382A" w:rsidRDefault="00F2382A" w:rsidP="00F2382A">
      <w:pPr>
        <w:widowControl w:val="0"/>
        <w:spacing w:line="360" w:lineRule="auto"/>
        <w:ind w:left="283" w:firstLine="425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Деловая игра «Функциональное разделение труда в аппарате управления организацией»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3.1.</w:t>
      </w:r>
      <w:r>
        <w:rPr>
          <w:bCs/>
          <w:sz w:val="28"/>
          <w:szCs w:val="28"/>
          <w:lang w:val="ru-RU"/>
        </w:rPr>
        <w:tab/>
        <w:t>Описание ситуации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Создается новая коммерческая организация. В аппарат управления предполагается включить следующие функциональные подразделения: юридический отдел, отдел безопасности, канцелярию, финансово-экономический отдел, отдел управления персоналом, отдел социально-бытового обслуживания, лабораторию социологических исследований, бухгалтерию, первый отдел. Функции отдела управления персоналом приводятся в таблице 3.1.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3.2.</w:t>
      </w:r>
      <w:r>
        <w:rPr>
          <w:bCs/>
          <w:sz w:val="28"/>
          <w:szCs w:val="28"/>
          <w:lang w:val="ru-RU"/>
        </w:rPr>
        <w:tab/>
        <w:t>Постановка задачи.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Необходимо спроектировать функциональное разделение труда в процессе выполнения отделом управления персоналом функций при помощи построения схемы функциональных взаимосвязей этого отдела с другими подразделениями аппарата управления организации.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3.3.</w:t>
      </w:r>
      <w:r>
        <w:rPr>
          <w:bCs/>
          <w:sz w:val="28"/>
          <w:szCs w:val="28"/>
          <w:lang w:val="ru-RU"/>
        </w:rPr>
        <w:tab/>
        <w:t>Методические указания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Схема функциональных взаимосвязей (ФВ) отражает горизонтальные связи функциональных подразделений аппарата управления. Эту схему можно представить в виде таблицы, с левой стороны которой по вертикали указываются функции управления, выполняемые конкретным функциональным подразделением, а вверху по горизонтали – все функциональные подразделения аппарата управления и должности высших руководителей. На пересечении строк и столбцов проставляются символы, отражающие степень участия отдельных функциональных подразделений и руководителей в выполнении конкретных функций данного подразделения. Применяются следующие символы: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О - отвечает  за  выполнение  данной  функции, организует ее исполнение, подготавливает и оформляет окончательный документ;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proofErr w:type="gramStart"/>
      <w:r>
        <w:rPr>
          <w:bCs/>
          <w:sz w:val="28"/>
          <w:szCs w:val="28"/>
          <w:lang w:val="ru-RU"/>
        </w:rPr>
        <w:t>П</w:t>
      </w:r>
      <w:proofErr w:type="gramEnd"/>
      <w:r>
        <w:rPr>
          <w:bCs/>
          <w:sz w:val="28"/>
          <w:szCs w:val="28"/>
          <w:lang w:val="ru-RU"/>
        </w:rPr>
        <w:t xml:space="preserve">  -</w:t>
      </w:r>
      <w:r>
        <w:rPr>
          <w:bCs/>
          <w:sz w:val="28"/>
          <w:szCs w:val="28"/>
          <w:lang w:val="ru-RU"/>
        </w:rPr>
        <w:tab/>
        <w:t>представляет</w:t>
      </w:r>
      <w:r>
        <w:rPr>
          <w:bCs/>
          <w:sz w:val="28"/>
          <w:szCs w:val="28"/>
          <w:lang w:val="ru-RU"/>
        </w:rPr>
        <w:tab/>
        <w:t>исходные</w:t>
      </w:r>
      <w:r>
        <w:rPr>
          <w:bCs/>
          <w:sz w:val="28"/>
          <w:szCs w:val="28"/>
          <w:lang w:val="ru-RU"/>
        </w:rPr>
        <w:tab/>
        <w:t>данные,</w:t>
      </w:r>
      <w:r>
        <w:rPr>
          <w:bCs/>
          <w:sz w:val="28"/>
          <w:szCs w:val="28"/>
          <w:lang w:val="ru-RU"/>
        </w:rPr>
        <w:tab/>
        <w:t>информацию,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proofErr w:type="gramStart"/>
      <w:r>
        <w:rPr>
          <w:bCs/>
          <w:sz w:val="28"/>
          <w:szCs w:val="28"/>
          <w:lang w:val="ru-RU"/>
        </w:rPr>
        <w:t xml:space="preserve">необходимые для выполнения данной функции; </w:t>
      </w:r>
      <w:proofErr w:type="gramEnd"/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У   -</w:t>
      </w:r>
      <w:r>
        <w:rPr>
          <w:bCs/>
          <w:sz w:val="28"/>
          <w:szCs w:val="28"/>
          <w:lang w:val="ru-RU"/>
        </w:rPr>
        <w:tab/>
        <w:t>участвует в выполнении данной функции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lastRenderedPageBreak/>
        <w:t>С - согласовывает подготовленный документ или отдельные вопросы в процессе выполнения функций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proofErr w:type="gramStart"/>
      <w:r>
        <w:rPr>
          <w:bCs/>
          <w:sz w:val="28"/>
          <w:szCs w:val="28"/>
          <w:lang w:val="ru-RU"/>
        </w:rPr>
        <w:t>Р</w:t>
      </w:r>
      <w:proofErr w:type="gramEnd"/>
      <w:r>
        <w:rPr>
          <w:bCs/>
          <w:sz w:val="28"/>
          <w:szCs w:val="28"/>
          <w:lang w:val="ru-RU"/>
        </w:rPr>
        <w:t xml:space="preserve">   -</w:t>
      </w:r>
      <w:r>
        <w:rPr>
          <w:bCs/>
          <w:sz w:val="28"/>
          <w:szCs w:val="28"/>
          <w:lang w:val="ru-RU"/>
        </w:rPr>
        <w:tab/>
        <w:t>принимает</w:t>
      </w:r>
      <w:r>
        <w:rPr>
          <w:bCs/>
          <w:sz w:val="28"/>
          <w:szCs w:val="28"/>
          <w:lang w:val="ru-RU"/>
        </w:rPr>
        <w:tab/>
        <w:t>решение,</w:t>
      </w:r>
      <w:r>
        <w:rPr>
          <w:bCs/>
          <w:sz w:val="28"/>
          <w:szCs w:val="28"/>
          <w:lang w:val="ru-RU"/>
        </w:rPr>
        <w:tab/>
        <w:t>утверждает,</w:t>
      </w:r>
      <w:r>
        <w:rPr>
          <w:bCs/>
          <w:sz w:val="28"/>
          <w:szCs w:val="28"/>
          <w:lang w:val="ru-RU"/>
        </w:rPr>
        <w:tab/>
        <w:t>подписывает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Документ.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tbl>
      <w:tblPr>
        <w:tblStyle w:val="TableNormal"/>
        <w:tblW w:w="0" w:type="auto"/>
        <w:tblInd w:w="110" w:type="dxa"/>
        <w:tblLayout w:type="fixed"/>
        <w:tblLook w:val="01E0"/>
      </w:tblPr>
      <w:tblGrid>
        <w:gridCol w:w="2554"/>
        <w:gridCol w:w="412"/>
        <w:gridCol w:w="412"/>
        <w:gridCol w:w="412"/>
        <w:gridCol w:w="412"/>
        <w:gridCol w:w="412"/>
        <w:gridCol w:w="414"/>
        <w:gridCol w:w="412"/>
        <w:gridCol w:w="412"/>
        <w:gridCol w:w="412"/>
        <w:gridCol w:w="412"/>
        <w:gridCol w:w="424"/>
      </w:tblGrid>
      <w:tr w:rsidR="00F2382A" w:rsidRPr="00935CB8" w:rsidTr="00F2382A">
        <w:trPr>
          <w:trHeight w:hRule="exact" w:val="218"/>
        </w:trPr>
        <w:tc>
          <w:tcPr>
            <w:tcW w:w="25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350" w:right="346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/>
                <w:sz w:val="18"/>
                <w:lang w:val="ru-RU"/>
              </w:rPr>
              <w:t>Наименование функций управления персоналом отдела</w:t>
            </w:r>
          </w:p>
        </w:tc>
        <w:tc>
          <w:tcPr>
            <w:tcW w:w="4546" w:type="dxa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90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/>
                <w:sz w:val="18"/>
                <w:lang w:val="ru-RU"/>
              </w:rPr>
              <w:t>Функциональные подразделения и должностные лица</w:t>
            </w:r>
          </w:p>
        </w:tc>
      </w:tr>
      <w:tr w:rsidR="00F2382A" w:rsidTr="00F2382A">
        <w:trPr>
          <w:trHeight w:hRule="exact" w:val="414"/>
        </w:trPr>
        <w:tc>
          <w:tcPr>
            <w:tcW w:w="255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2382A" w:rsidRDefault="00F2382A">
            <w:pPr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4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5</w:t>
            </w: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6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7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8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9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1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10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1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11</w:t>
            </w:r>
          </w:p>
        </w:tc>
      </w:tr>
      <w:tr w:rsidR="00F2382A" w:rsidTr="00F2382A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tabs>
                <w:tab w:val="left" w:pos="438"/>
              </w:tabs>
              <w:ind w:left="103" w:right="1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1.</w:t>
            </w:r>
            <w:r>
              <w:rPr>
                <w:rFonts w:ascii="Times New Roman" w:hAnsi="Times New Roman"/>
                <w:spacing w:val="-1"/>
                <w:sz w:val="18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  <w:sz w:val="18"/>
              </w:rPr>
              <w:t>Подбор</w:t>
            </w:r>
            <w:proofErr w:type="spellEnd"/>
            <w:r>
              <w:rPr>
                <w:rFonts w:ascii="Times New Roman" w:hAnsi="Times New Roman"/>
                <w:sz w:val="18"/>
              </w:rPr>
              <w:t xml:space="preserve">     и    </w:t>
            </w:r>
            <w:proofErr w:type="spellStart"/>
            <w:r>
              <w:rPr>
                <w:rFonts w:ascii="Times New Roman" w:hAnsi="Times New Roman"/>
                <w:spacing w:val="-1"/>
                <w:sz w:val="18"/>
              </w:rPr>
              <w:t>расстановка</w:t>
            </w:r>
            <w:r>
              <w:rPr>
                <w:rFonts w:ascii="Times New Roman" w:hAnsi="Times New Roman"/>
                <w:sz w:val="18"/>
              </w:rPr>
              <w:t>кадров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tabs>
                <w:tab w:val="left" w:pos="500"/>
                <w:tab w:val="left" w:pos="1997"/>
              </w:tabs>
              <w:ind w:left="103" w:right="102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/>
                <w:spacing w:val="-1"/>
                <w:sz w:val="18"/>
                <w:lang w:val="ru-RU"/>
              </w:rPr>
              <w:t>2.</w:t>
            </w:r>
            <w:r>
              <w:rPr>
                <w:rFonts w:ascii="Times New Roman" w:hAnsi="Times New Roman"/>
                <w:spacing w:val="-1"/>
                <w:sz w:val="18"/>
                <w:lang w:val="ru-RU"/>
              </w:rPr>
              <w:tab/>
              <w:t>Составление</w:t>
            </w:r>
            <w:r>
              <w:rPr>
                <w:rFonts w:ascii="Times New Roman" w:hAnsi="Times New Roman"/>
                <w:spacing w:val="-1"/>
                <w:sz w:val="18"/>
                <w:lang w:val="ru-RU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  <w:sz w:val="18"/>
                <w:lang w:val="ru-RU"/>
              </w:rPr>
              <w:t>плана</w:t>
            </w:r>
            <w:r>
              <w:rPr>
                <w:rFonts w:ascii="Times New Roman" w:hAnsi="Times New Roman"/>
                <w:sz w:val="18"/>
                <w:lang w:val="ru-RU"/>
              </w:rPr>
              <w:t>потребности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  <w:lang w:val="ru-RU"/>
              </w:rPr>
              <w:t>вперсонале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</w:tr>
      <w:tr w:rsidR="00F2382A" w:rsidTr="00F2382A">
        <w:trPr>
          <w:trHeight w:hRule="exact" w:val="630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tabs>
                <w:tab w:val="left" w:pos="1551"/>
              </w:tabs>
              <w:ind w:left="103" w:right="103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/>
                <w:sz w:val="18"/>
                <w:lang w:val="ru-RU"/>
              </w:rPr>
              <w:t xml:space="preserve">3. Оформление приема, </w:t>
            </w:r>
            <w:r>
              <w:rPr>
                <w:rFonts w:ascii="Times New Roman" w:hAnsi="Times New Roman"/>
                <w:spacing w:val="-1"/>
                <w:sz w:val="18"/>
                <w:lang w:val="ru-RU"/>
              </w:rPr>
              <w:t>перевода,</w:t>
            </w:r>
            <w:r>
              <w:rPr>
                <w:rFonts w:ascii="Times New Roman" w:hAnsi="Times New Roman"/>
                <w:spacing w:val="-1"/>
                <w:sz w:val="18"/>
                <w:lang w:val="ru-RU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  <w:sz w:val="18"/>
                <w:lang w:val="ru-RU"/>
              </w:rPr>
              <w:t>увольнения</w:t>
            </w:r>
            <w:r>
              <w:rPr>
                <w:rFonts w:ascii="Times New Roman" w:hAnsi="Times New Roman"/>
                <w:sz w:val="18"/>
                <w:lang w:val="ru-RU"/>
              </w:rPr>
              <w:t>работников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</w:tr>
      <w:tr w:rsidR="00F2382A" w:rsidTr="00F2382A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3" w:right="10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4. </w:t>
            </w:r>
            <w:proofErr w:type="spellStart"/>
            <w:r>
              <w:rPr>
                <w:rFonts w:ascii="Times New Roman" w:hAnsi="Times New Roman"/>
                <w:sz w:val="18"/>
              </w:rPr>
              <w:t>Изучение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причин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текучести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кадров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RPr="00935CB8" w:rsidTr="00F2382A">
        <w:trPr>
          <w:trHeight w:hRule="exact" w:val="632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3" w:right="103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/>
                <w:sz w:val="18"/>
                <w:lang w:val="ru-RU"/>
              </w:rPr>
              <w:t xml:space="preserve">5. Осуществление </w:t>
            </w:r>
            <w:proofErr w:type="gramStart"/>
            <w:r>
              <w:rPr>
                <w:rFonts w:ascii="Times New Roman" w:hAnsi="Times New Roman"/>
                <w:sz w:val="18"/>
                <w:lang w:val="ru-RU"/>
              </w:rPr>
              <w:t>контроля за</w:t>
            </w:r>
            <w:proofErr w:type="gramEnd"/>
            <w:r>
              <w:rPr>
                <w:rFonts w:ascii="Times New Roman" w:hAnsi="Times New Roman"/>
                <w:sz w:val="18"/>
                <w:lang w:val="ru-RU"/>
              </w:rPr>
              <w:t xml:space="preserve"> правильным использованием персонала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</w:tr>
      <w:tr w:rsidR="00F2382A" w:rsidRPr="00935CB8" w:rsidTr="00F2382A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3" w:right="102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/>
                <w:sz w:val="18"/>
                <w:lang w:val="ru-RU"/>
              </w:rPr>
              <w:t>6. Создание резерва кадров и его обучение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</w:tr>
      <w:tr w:rsidR="00F2382A" w:rsidTr="00F2382A">
        <w:trPr>
          <w:trHeight w:hRule="exact" w:val="216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7. </w:t>
            </w:r>
            <w:proofErr w:type="spellStart"/>
            <w:r>
              <w:rPr>
                <w:rFonts w:ascii="Times New Roman" w:hAnsi="Times New Roman"/>
                <w:sz w:val="18"/>
              </w:rPr>
              <w:t>Ведение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учета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личных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дел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3" w:right="10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8. </w:t>
            </w:r>
            <w:proofErr w:type="spellStart"/>
            <w:r>
              <w:rPr>
                <w:rFonts w:ascii="Times New Roman" w:hAnsi="Times New Roman"/>
                <w:sz w:val="18"/>
              </w:rPr>
              <w:t>Оформление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документации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для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</w:rPr>
              <w:t>награждения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RPr="00935CB8" w:rsidTr="00F2382A">
        <w:trPr>
          <w:trHeight w:hRule="exact" w:val="632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3" w:right="102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/>
                <w:sz w:val="18"/>
                <w:lang w:val="ru-RU"/>
              </w:rPr>
              <w:t>9. Осуществление работы по профессиональному продвижению кадров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</w:tr>
      <w:tr w:rsidR="00F2382A" w:rsidTr="00F2382A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tabs>
                <w:tab w:val="left" w:pos="596"/>
                <w:tab w:val="left" w:pos="1929"/>
              </w:tabs>
              <w:ind w:left="103" w:right="10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pacing w:val="-1"/>
                <w:sz w:val="18"/>
              </w:rPr>
              <w:t>10.</w:t>
            </w:r>
            <w:r>
              <w:rPr>
                <w:rFonts w:ascii="Times New Roman" w:hAnsi="Times New Roman"/>
                <w:spacing w:val="-1"/>
                <w:sz w:val="18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  <w:sz w:val="18"/>
              </w:rPr>
              <w:t>Рассмотрение</w:t>
            </w:r>
            <w:proofErr w:type="spellEnd"/>
            <w:r>
              <w:rPr>
                <w:rFonts w:ascii="Times New Roman" w:hAnsi="Times New Roman"/>
                <w:spacing w:val="-1"/>
                <w:sz w:val="18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  <w:sz w:val="18"/>
              </w:rPr>
              <w:t>писем,</w:t>
            </w:r>
            <w:r>
              <w:rPr>
                <w:rFonts w:ascii="Times New Roman" w:hAnsi="Times New Roman"/>
                <w:sz w:val="18"/>
              </w:rPr>
              <w:t>жалоб,заявлений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424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3" w:right="10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</w:rPr>
              <w:t xml:space="preserve">11. </w:t>
            </w:r>
            <w:proofErr w:type="spellStart"/>
            <w:r>
              <w:rPr>
                <w:rFonts w:ascii="Times New Roman" w:hAnsi="Times New Roman"/>
                <w:sz w:val="18"/>
              </w:rPr>
              <w:t>Осуществлениетрудовоймотивацииперсонала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630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3" w:right="101"/>
              <w:jc w:val="both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/>
                <w:sz w:val="18"/>
                <w:lang w:val="ru-RU"/>
              </w:rPr>
              <w:t xml:space="preserve">12. </w:t>
            </w:r>
            <w:proofErr w:type="spellStart"/>
            <w:r>
              <w:rPr>
                <w:rFonts w:ascii="Times New Roman" w:hAnsi="Times New Roman"/>
                <w:sz w:val="18"/>
                <w:lang w:val="ru-RU"/>
              </w:rPr>
              <w:t>Совершенствованиестиляи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методов </w:t>
            </w:r>
            <w:proofErr w:type="spellStart"/>
            <w:r>
              <w:rPr>
                <w:rFonts w:ascii="Times New Roman" w:hAnsi="Times New Roman"/>
                <w:sz w:val="18"/>
                <w:lang w:val="ru-RU"/>
              </w:rPr>
              <w:t>работысперсоналом</w:t>
            </w:r>
            <w:proofErr w:type="spellEnd"/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</w:tr>
      <w:tr w:rsidR="00F2382A" w:rsidRPr="00935CB8" w:rsidTr="00F2382A">
        <w:trPr>
          <w:trHeight w:hRule="exact" w:val="1046"/>
        </w:trPr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tabs>
                <w:tab w:val="left" w:pos="1877"/>
              </w:tabs>
              <w:ind w:left="103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/>
                <w:spacing w:val="-1"/>
                <w:sz w:val="18"/>
                <w:lang w:val="ru-RU"/>
              </w:rPr>
              <w:t>13.</w:t>
            </w:r>
            <w:r>
              <w:rPr>
                <w:rFonts w:ascii="Times New Roman" w:hAnsi="Times New Roman"/>
                <w:spacing w:val="-1"/>
                <w:sz w:val="18"/>
                <w:lang w:val="ru-RU"/>
              </w:rPr>
              <w:tab/>
              <w:t>Анализ</w:t>
            </w:r>
          </w:p>
          <w:p w:rsidR="00F2382A" w:rsidRDefault="00F2382A">
            <w:pPr>
              <w:pStyle w:val="TableParagraph"/>
              <w:tabs>
                <w:tab w:val="left" w:pos="1867"/>
              </w:tabs>
              <w:spacing w:before="1"/>
              <w:ind w:left="103" w:right="102"/>
              <w:rPr>
                <w:rFonts w:ascii="Times New Roman" w:eastAsia="Times New Roman" w:hAnsi="Times New Roman" w:cs="Times New Roman"/>
                <w:sz w:val="18"/>
                <w:szCs w:val="18"/>
                <w:lang w:val="ru-RU"/>
              </w:rPr>
            </w:pPr>
            <w:r>
              <w:rPr>
                <w:rFonts w:ascii="Times New Roman" w:hAnsi="Times New Roman"/>
                <w:sz w:val="18"/>
                <w:lang w:val="ru-RU"/>
              </w:rPr>
              <w:t xml:space="preserve">профессионального, возрастного, </w:t>
            </w:r>
            <w:r>
              <w:rPr>
                <w:rFonts w:ascii="Times New Roman" w:hAnsi="Times New Roman"/>
                <w:spacing w:val="-1"/>
                <w:sz w:val="18"/>
                <w:lang w:val="ru-RU"/>
              </w:rPr>
              <w:t>образовательного</w:t>
            </w:r>
            <w:r>
              <w:rPr>
                <w:rFonts w:ascii="Times New Roman" w:hAnsi="Times New Roman"/>
                <w:spacing w:val="-1"/>
                <w:sz w:val="18"/>
                <w:lang w:val="ru-RU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  <w:sz w:val="18"/>
                <w:lang w:val="ru-RU"/>
              </w:rPr>
              <w:t>состава</w:t>
            </w:r>
            <w:r>
              <w:rPr>
                <w:rFonts w:ascii="Times New Roman" w:hAnsi="Times New Roman"/>
                <w:sz w:val="18"/>
                <w:lang w:val="ru-RU"/>
              </w:rPr>
              <w:t>персонала</w:t>
            </w:r>
            <w:proofErr w:type="spellEnd"/>
            <w:r>
              <w:rPr>
                <w:rFonts w:ascii="Times New Roman" w:hAnsi="Times New Roman"/>
                <w:sz w:val="18"/>
                <w:lang w:val="ru-RU"/>
              </w:rPr>
              <w:t xml:space="preserve"> ит.д.</w:t>
            </w: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</w:tr>
    </w:tbl>
    <w:p w:rsidR="00F2382A" w:rsidRDefault="00F2382A" w:rsidP="00F2382A">
      <w:pPr>
        <w:spacing w:before="9"/>
        <w:rPr>
          <w:i/>
          <w:sz w:val="17"/>
          <w:szCs w:val="17"/>
          <w:lang w:val="ru-RU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Условные обозначения: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1.</w:t>
      </w:r>
      <w:r>
        <w:rPr>
          <w:bCs/>
          <w:sz w:val="28"/>
          <w:szCs w:val="28"/>
          <w:lang w:val="ru-RU"/>
        </w:rPr>
        <w:tab/>
        <w:t>Юридический отдел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2.</w:t>
      </w:r>
      <w:r>
        <w:rPr>
          <w:bCs/>
          <w:sz w:val="28"/>
          <w:szCs w:val="28"/>
          <w:lang w:val="ru-RU"/>
        </w:rPr>
        <w:tab/>
        <w:t>Отдел безопасности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3.</w:t>
      </w:r>
      <w:r>
        <w:rPr>
          <w:bCs/>
          <w:sz w:val="28"/>
          <w:szCs w:val="28"/>
          <w:lang w:val="ru-RU"/>
        </w:rPr>
        <w:tab/>
        <w:t>Канцелярия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4.</w:t>
      </w:r>
      <w:r>
        <w:rPr>
          <w:bCs/>
          <w:sz w:val="28"/>
          <w:szCs w:val="28"/>
          <w:lang w:val="ru-RU"/>
        </w:rPr>
        <w:tab/>
        <w:t>Финансово-экономический отдел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5.</w:t>
      </w:r>
      <w:r>
        <w:rPr>
          <w:bCs/>
          <w:sz w:val="28"/>
          <w:szCs w:val="28"/>
          <w:lang w:val="ru-RU"/>
        </w:rPr>
        <w:tab/>
        <w:t>Отдел обслуживания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6.</w:t>
      </w:r>
      <w:r>
        <w:rPr>
          <w:bCs/>
          <w:sz w:val="28"/>
          <w:szCs w:val="28"/>
          <w:lang w:val="ru-RU"/>
        </w:rPr>
        <w:tab/>
        <w:t>Отдел управления персоналом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7.</w:t>
      </w:r>
      <w:r>
        <w:rPr>
          <w:bCs/>
          <w:sz w:val="28"/>
          <w:szCs w:val="28"/>
          <w:lang w:val="ru-RU"/>
        </w:rPr>
        <w:tab/>
        <w:t>Лаборатория социологических обследований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lastRenderedPageBreak/>
        <w:t>8.</w:t>
      </w:r>
      <w:r>
        <w:rPr>
          <w:bCs/>
          <w:sz w:val="28"/>
          <w:szCs w:val="28"/>
          <w:lang w:val="ru-RU"/>
        </w:rPr>
        <w:tab/>
        <w:t>Бухгалтерия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9.</w:t>
      </w:r>
      <w:r>
        <w:rPr>
          <w:bCs/>
          <w:sz w:val="28"/>
          <w:szCs w:val="28"/>
          <w:lang w:val="ru-RU"/>
        </w:rPr>
        <w:tab/>
        <w:t>Плановый отдел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10.</w:t>
      </w:r>
      <w:r>
        <w:rPr>
          <w:bCs/>
          <w:sz w:val="28"/>
          <w:szCs w:val="28"/>
          <w:lang w:val="ru-RU"/>
        </w:rPr>
        <w:tab/>
        <w:t>Начальник отдела управления персоналом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11.</w:t>
      </w:r>
      <w:r>
        <w:rPr>
          <w:bCs/>
          <w:sz w:val="28"/>
          <w:szCs w:val="28"/>
          <w:lang w:val="ru-RU"/>
        </w:rPr>
        <w:tab/>
        <w:t>Руководитель организации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2382A" w:rsidRDefault="00F2382A" w:rsidP="00F2382A">
      <w:pPr>
        <w:widowControl w:val="0"/>
        <w:ind w:left="283" w:firstLine="425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Ситуация «Построение организационной структуры системы управления персоналом организации»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2382A" w:rsidRDefault="00F2382A" w:rsidP="00F2382A">
      <w:pPr>
        <w:widowControl w:val="0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Описание ситуации</w:t>
      </w:r>
    </w:p>
    <w:p w:rsidR="00F2382A" w:rsidRDefault="00F2382A" w:rsidP="00F2382A">
      <w:pPr>
        <w:widowControl w:val="0"/>
        <w:ind w:firstLine="708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Разрабатывается организационный проект системы управления крупной организацией       в       условиях       реструктуризации. Предполагается существенно перестроить и систему управления персоналом организации.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2382A" w:rsidRDefault="00F2382A" w:rsidP="00F2382A">
      <w:pPr>
        <w:widowControl w:val="0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 Постановка задачи</w:t>
      </w:r>
    </w:p>
    <w:p w:rsidR="00F2382A" w:rsidRDefault="00F2382A" w:rsidP="00F2382A">
      <w:pPr>
        <w:widowControl w:val="0"/>
        <w:ind w:firstLine="283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Постройте схему организационной структуры системы управления персоналом организации с учетом того, что крупная организация имеет весь набор функциональных подразделений, входящих в службу управления персоналом. Следует также учесть, что функции отдельных подсистем (</w:t>
      </w:r>
      <w:bookmarkStart w:id="5" w:name="_Hlk493676921"/>
      <w:r>
        <w:rPr>
          <w:bCs/>
          <w:sz w:val="28"/>
          <w:szCs w:val="28"/>
          <w:lang w:val="ru-RU"/>
        </w:rPr>
        <w:t>рис. 1</w:t>
      </w:r>
      <w:bookmarkEnd w:id="5"/>
      <w:r>
        <w:rPr>
          <w:bCs/>
          <w:sz w:val="28"/>
          <w:szCs w:val="28"/>
          <w:lang w:val="ru-RU"/>
        </w:rPr>
        <w:t>) могут выполнять несколько функциональных подразделений. Подумайте и том, какие подразделения по управлению персоналом могут быть созданы в рамках производственных единиц (специализированных производств, корпусов, цехов, крупных участков), входящих в состав крупного предприятия.</w:t>
      </w:r>
    </w:p>
    <w:p w:rsidR="00F2382A" w:rsidRDefault="00F2382A" w:rsidP="00F2382A">
      <w:pPr>
        <w:widowControl w:val="0"/>
        <w:ind w:left="283" w:firstLine="425"/>
        <w:jc w:val="right"/>
        <w:rPr>
          <w:bCs/>
          <w:sz w:val="28"/>
          <w:szCs w:val="28"/>
        </w:rPr>
      </w:pPr>
      <w:proofErr w:type="spellStart"/>
      <w:proofErr w:type="gramStart"/>
      <w:r>
        <w:rPr>
          <w:bCs/>
          <w:sz w:val="28"/>
          <w:szCs w:val="28"/>
        </w:rPr>
        <w:t>рис</w:t>
      </w:r>
      <w:proofErr w:type="spellEnd"/>
      <w:proofErr w:type="gramEnd"/>
      <w:r>
        <w:rPr>
          <w:bCs/>
          <w:sz w:val="28"/>
          <w:szCs w:val="28"/>
        </w:rPr>
        <w:t>. 1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2382A" w:rsidRDefault="00F2382A" w:rsidP="00F2382A">
      <w:pPr>
        <w:widowControl w:val="0"/>
        <w:jc w:val="both"/>
        <w:rPr>
          <w:bCs/>
          <w:sz w:val="28"/>
          <w:szCs w:val="28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3609975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2382A" w:rsidRDefault="00F2382A" w:rsidP="00F2382A">
      <w:pPr>
        <w:widowControl w:val="0"/>
        <w:ind w:left="283" w:firstLine="425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Ситуация «Маркетинг персонала»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Описание ситуации и постановка задачи.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Производственная организация ведет поиск кандидатов на вакантную должность, и с этой целью  осуществляет маркетинговые исследования в области персонала, которые позволяют определить требования к претендентам на должность, выявить круг источников и пути обеспечения потребности в персонале, рассчитать ожидаемые затраты на приобретение и дальнейшее использование персонала.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На имеющуюся вакантную должность претендуют несколько кандидатов. Поиск, отбор, </w:t>
      </w:r>
      <w:proofErr w:type="gramStart"/>
      <w:r>
        <w:rPr>
          <w:bCs/>
          <w:sz w:val="28"/>
          <w:szCs w:val="28"/>
          <w:lang w:val="ru-RU"/>
        </w:rPr>
        <w:t>наем</w:t>
      </w:r>
      <w:proofErr w:type="gramEnd"/>
      <w:r>
        <w:rPr>
          <w:bCs/>
          <w:sz w:val="28"/>
          <w:szCs w:val="28"/>
          <w:lang w:val="ru-RU"/>
        </w:rPr>
        <w:t xml:space="preserve"> и дальнейшее использование каждого из претендентов связано с определенными затратами.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Организация-работодатель располагает рассчитанным лимитом средств, которые могут быть выделены на  приобретение и дальнейшее использование </w:t>
      </w:r>
      <w:r>
        <w:rPr>
          <w:bCs/>
          <w:sz w:val="28"/>
          <w:szCs w:val="28"/>
          <w:lang w:val="ru-RU"/>
        </w:rPr>
        <w:lastRenderedPageBreak/>
        <w:t>одного кандидата на вакантную должность. Она разработала требования к претендентам на должность, которые являются основой для оценки и отбора кандидатов, а также располагает результатами проверочных испытаний претендентов.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На основе этой информации необходимо определить, кого из претендентов предпочтет организация-работодатель, учитывая ограничения по финансовым ресурсам.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Исходные данные включают: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</w:rPr>
        <w:sym w:font="Times New Roman" w:char="F0A7"/>
      </w:r>
      <w:r>
        <w:rPr>
          <w:bCs/>
          <w:sz w:val="28"/>
          <w:szCs w:val="28"/>
          <w:lang w:val="ru-RU"/>
        </w:rPr>
        <w:tab/>
        <w:t>полный формуляр «Требования к претендентам на должность» с указанием степени важности наличия у кандидата на должность того или иного профессионального или личностного качества (табл. 5.1);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</w:rPr>
        <w:sym w:font="Times New Roman" w:char="F0A7"/>
      </w:r>
      <w:r>
        <w:rPr>
          <w:bCs/>
          <w:sz w:val="28"/>
          <w:szCs w:val="28"/>
          <w:lang w:val="ru-RU"/>
        </w:rPr>
        <w:tab/>
        <w:t>данные о результатах проверочных испытаний кандидатов на вакантную должность (табл. 5.2);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</w:rPr>
        <w:sym w:font="Times New Roman" w:char="F0A7"/>
      </w:r>
      <w:r>
        <w:rPr>
          <w:bCs/>
          <w:sz w:val="28"/>
          <w:szCs w:val="28"/>
          <w:lang w:val="ru-RU"/>
        </w:rPr>
        <w:tab/>
        <w:t>информацию об источниках обеспечения потребности в персонале и затратах на приобретение и дальнейшее использование персонала по каждому из источников;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</w:rPr>
        <w:sym w:font="Times New Roman" w:char="F0A7"/>
      </w:r>
      <w:r>
        <w:rPr>
          <w:bCs/>
          <w:sz w:val="28"/>
          <w:szCs w:val="28"/>
          <w:lang w:val="ru-RU"/>
        </w:rPr>
        <w:tab/>
        <w:t>лимиты единовременных затрат на одного претендента.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Источниками обеспечения потребности в персонале в данном случае являются: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1.</w:t>
      </w:r>
      <w:r>
        <w:rPr>
          <w:bCs/>
          <w:sz w:val="28"/>
          <w:szCs w:val="28"/>
          <w:lang w:val="ru-RU"/>
        </w:rPr>
        <w:tab/>
        <w:t>для претендента</w:t>
      </w:r>
      <w:proofErr w:type="gramStart"/>
      <w:r>
        <w:rPr>
          <w:bCs/>
          <w:sz w:val="28"/>
          <w:szCs w:val="28"/>
          <w:lang w:val="ru-RU"/>
        </w:rPr>
        <w:t xml:space="preserve"> А</w:t>
      </w:r>
      <w:proofErr w:type="gramEnd"/>
      <w:r>
        <w:rPr>
          <w:bCs/>
          <w:sz w:val="28"/>
          <w:szCs w:val="28"/>
          <w:lang w:val="ru-RU"/>
        </w:rPr>
        <w:t xml:space="preserve"> – агентство по найму персонала;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2.</w:t>
      </w:r>
      <w:r>
        <w:rPr>
          <w:bCs/>
          <w:sz w:val="28"/>
          <w:szCs w:val="28"/>
          <w:lang w:val="ru-RU"/>
        </w:rPr>
        <w:tab/>
        <w:t>для претендента</w:t>
      </w:r>
      <w:proofErr w:type="gramStart"/>
      <w:r>
        <w:rPr>
          <w:bCs/>
          <w:sz w:val="28"/>
          <w:szCs w:val="28"/>
          <w:lang w:val="ru-RU"/>
        </w:rPr>
        <w:t xml:space="preserve"> Б</w:t>
      </w:r>
      <w:proofErr w:type="gramEnd"/>
      <w:r>
        <w:rPr>
          <w:bCs/>
          <w:sz w:val="28"/>
          <w:szCs w:val="28"/>
          <w:lang w:val="ru-RU"/>
        </w:rPr>
        <w:t xml:space="preserve"> – служба занятости (биржа труда);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3.</w:t>
      </w:r>
      <w:r>
        <w:rPr>
          <w:bCs/>
          <w:sz w:val="28"/>
          <w:szCs w:val="28"/>
          <w:lang w:val="ru-RU"/>
        </w:rPr>
        <w:tab/>
        <w:t>для претендента</w:t>
      </w:r>
      <w:proofErr w:type="gramStart"/>
      <w:r>
        <w:rPr>
          <w:bCs/>
          <w:sz w:val="28"/>
          <w:szCs w:val="28"/>
          <w:lang w:val="ru-RU"/>
        </w:rPr>
        <w:t xml:space="preserve"> В</w:t>
      </w:r>
      <w:proofErr w:type="gramEnd"/>
      <w:r>
        <w:rPr>
          <w:bCs/>
          <w:sz w:val="28"/>
          <w:szCs w:val="28"/>
          <w:lang w:val="ru-RU"/>
        </w:rPr>
        <w:t xml:space="preserve"> – свободный рынок труда (обращение на фирму по собственной инициативе);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4.</w:t>
      </w:r>
      <w:r>
        <w:rPr>
          <w:bCs/>
          <w:sz w:val="28"/>
          <w:szCs w:val="28"/>
          <w:lang w:val="ru-RU"/>
        </w:rPr>
        <w:tab/>
        <w:t>для претендента Г – учебное заведение соответствующего профиля</w:t>
      </w:r>
    </w:p>
    <w:p w:rsidR="00F2382A" w:rsidRPr="00935CB8" w:rsidRDefault="00F2382A" w:rsidP="00F2382A">
      <w:pPr>
        <w:widowControl w:val="0"/>
        <w:ind w:left="283" w:firstLine="425"/>
        <w:jc w:val="right"/>
        <w:rPr>
          <w:bCs/>
          <w:sz w:val="28"/>
          <w:szCs w:val="28"/>
          <w:lang w:val="ru-RU"/>
        </w:rPr>
      </w:pPr>
      <w:r w:rsidRPr="00935CB8">
        <w:rPr>
          <w:bCs/>
          <w:sz w:val="28"/>
          <w:szCs w:val="28"/>
          <w:lang w:val="ru-RU"/>
        </w:rPr>
        <w:t>Табл. 1</w:t>
      </w:r>
    </w:p>
    <w:p w:rsidR="00F2382A" w:rsidRDefault="00F2382A" w:rsidP="00F2382A">
      <w:pPr>
        <w:widowControl w:val="0"/>
        <w:spacing w:before="54"/>
        <w:ind w:left="1296" w:right="237"/>
        <w:rPr>
          <w:lang w:val="ru-RU"/>
        </w:rPr>
      </w:pPr>
      <w:r>
        <w:rPr>
          <w:rFonts w:eastAsia="Calibri"/>
          <w:b/>
          <w:lang w:val="ru-RU"/>
        </w:rPr>
        <w:t>Требования к претендентам на должность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tbl>
      <w:tblPr>
        <w:tblStyle w:val="af2"/>
        <w:tblW w:w="0" w:type="auto"/>
        <w:tblInd w:w="283" w:type="dxa"/>
        <w:tblLook w:val="04A0"/>
      </w:tblPr>
      <w:tblGrid>
        <w:gridCol w:w="5651"/>
        <w:gridCol w:w="1676"/>
        <w:gridCol w:w="1102"/>
        <w:gridCol w:w="1160"/>
      </w:tblGrid>
      <w:tr w:rsidR="00F2382A" w:rsidTr="00F2382A">
        <w:tc>
          <w:tcPr>
            <w:tcW w:w="68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186"/>
              <w:rPr>
                <w:rFonts w:ascii="Times New Roman" w:eastAsia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Требования</w:t>
            </w:r>
            <w:proofErr w:type="spellEnd"/>
            <w:r>
              <w:rPr>
                <w:rFonts w:ascii="Times New Roman" w:hAnsi="Times New Roman"/>
                <w:b/>
              </w:rPr>
              <w:t xml:space="preserve"> к </w:t>
            </w:r>
            <w:proofErr w:type="spellStart"/>
            <w:r>
              <w:rPr>
                <w:rFonts w:ascii="Times New Roman" w:hAnsi="Times New Roman"/>
                <w:b/>
              </w:rPr>
              <w:t>претендентам</w:t>
            </w:r>
            <w:proofErr w:type="spellEnd"/>
          </w:p>
        </w:tc>
        <w:tc>
          <w:tcPr>
            <w:tcW w:w="226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361"/>
              <w:rPr>
                <w:rFonts w:ascii="Times New Roman" w:eastAsia="Times New Roman" w:hAnsi="Times New Roman" w:cs="Times New Roman"/>
                <w:b/>
              </w:rPr>
            </w:pPr>
            <w:proofErr w:type="spellStart"/>
            <w:r>
              <w:rPr>
                <w:rFonts w:ascii="Times New Roman" w:hAnsi="Times New Roman"/>
                <w:b/>
              </w:rPr>
              <w:t>Градация</w:t>
            </w:r>
            <w:proofErr w:type="spellEnd"/>
            <w:r>
              <w:rPr>
                <w:rFonts w:ascii="Times New Roman" w:hAnsi="Times New Roman"/>
                <w:b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</w:rPr>
              <w:t>по</w:t>
            </w:r>
            <w:proofErr w:type="spellEnd"/>
            <w:r>
              <w:rPr>
                <w:rFonts w:ascii="Times New Roman" w:hAnsi="Times New Roman"/>
                <w:b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</w:rPr>
              <w:t>важности</w:t>
            </w:r>
            <w:proofErr w:type="spellEnd"/>
          </w:p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103" w:right="728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hAnsi="Times New Roman"/>
                <w:b/>
              </w:rPr>
              <w:t>Профессиональные</w:t>
            </w:r>
            <w:proofErr w:type="spellEnd"/>
            <w:r>
              <w:rPr>
                <w:rFonts w:ascii="Times New Roman" w:hAnsi="Times New Roman"/>
                <w:b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</w:rPr>
              <w:t>предпосылки</w:t>
            </w:r>
            <w:proofErr w:type="spellEnd"/>
            <w:r>
              <w:rPr>
                <w:rFonts w:ascii="Times New Roman" w:hAnsi="Times New Roman"/>
                <w:b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/>
              </w:rPr>
              <w:t>образование</w:t>
            </w:r>
            <w:proofErr w:type="spellEnd"/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203" w:right="198" w:hanging="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Оченьважно</w:t>
            </w:r>
            <w:proofErr w:type="spellEnd"/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29" w:lineRule="exact"/>
              <w:ind w:right="4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Важно</w:t>
            </w:r>
            <w:proofErr w:type="spellEnd"/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162" w:right="207" w:firstLine="5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Жела</w:t>
            </w:r>
            <w:proofErr w:type="spellEnd"/>
            <w:r>
              <w:rPr>
                <w:rFonts w:ascii="Times New Roman" w:hAnsi="Times New Roman"/>
                <w:sz w:val="20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20"/>
              </w:rPr>
              <w:t>тельно</w:t>
            </w:r>
            <w:proofErr w:type="spellEnd"/>
          </w:p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/>
              <w:ind w:left="1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Специальность</w:t>
            </w:r>
            <w:proofErr w:type="spellEnd"/>
          </w:p>
          <w:p w:rsidR="00F2382A" w:rsidRDefault="00F2382A">
            <w:pPr>
              <w:pStyle w:val="TableParagraph"/>
              <w:spacing w:before="4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lastRenderedPageBreak/>
              <w:t xml:space="preserve">1. </w:t>
            </w:r>
            <w:proofErr w:type="spellStart"/>
            <w:r>
              <w:rPr>
                <w:rFonts w:ascii="Times New Roman" w:hAnsi="Times New Roman"/>
                <w:sz w:val="20"/>
              </w:rPr>
              <w:t>Высшееобразование</w:t>
            </w:r>
            <w:proofErr w:type="spellEnd"/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/>
              <w:ind w:right="41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bookmarkStart w:id="6" w:name="х"/>
            <w:bookmarkEnd w:id="6"/>
            <w:r>
              <w:rPr>
                <w:rFonts w:ascii="Times New Roman" w:hAnsi="Times New Roman"/>
                <w:sz w:val="20"/>
              </w:rPr>
              <w:lastRenderedPageBreak/>
              <w:t>х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lastRenderedPageBreak/>
              <w:t xml:space="preserve">2. </w:t>
            </w:r>
            <w:proofErr w:type="spellStart"/>
            <w:r>
              <w:rPr>
                <w:rFonts w:ascii="Times New Roman" w:hAnsi="Times New Roman"/>
                <w:sz w:val="20"/>
              </w:rPr>
              <w:t>Другие</w:t>
            </w:r>
            <w:proofErr w:type="spellEnd"/>
            <w:r>
              <w:rPr>
                <w:rFonts w:ascii="Times New Roman" w:hAnsi="Times New Roman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</w:rPr>
              <w:t>виды</w:t>
            </w:r>
            <w:proofErr w:type="spellEnd"/>
            <w:r>
              <w:rPr>
                <w:rFonts w:ascii="Times New Roman" w:hAnsi="Times New Roman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</w:rPr>
              <w:t>образования</w:t>
            </w:r>
            <w:proofErr w:type="spellEnd"/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/>
              <w:ind w:left="42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29" w:lineRule="exac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 xml:space="preserve">3. </w:t>
            </w:r>
            <w:proofErr w:type="spellStart"/>
            <w:r>
              <w:rPr>
                <w:rFonts w:ascii="Times New Roman" w:hAnsi="Times New Roman"/>
                <w:sz w:val="20"/>
              </w:rPr>
              <w:t>Иностранные</w:t>
            </w:r>
            <w:proofErr w:type="spellEnd"/>
            <w:r>
              <w:rPr>
                <w:rFonts w:ascii="Times New Roman" w:hAnsi="Times New Roman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</w:rPr>
              <w:t>языки</w:t>
            </w:r>
            <w:proofErr w:type="spellEnd"/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29" w:lineRule="exact"/>
              <w:ind w:left="42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tabs>
                <w:tab w:val="left" w:pos="1183"/>
                <w:tab w:val="left" w:pos="2531"/>
              </w:tabs>
              <w:spacing w:line="280" w:lineRule="auto"/>
              <w:ind w:right="98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 xml:space="preserve">4. </w:t>
            </w:r>
            <w:r>
              <w:rPr>
                <w:rFonts w:ascii="Times New Roman" w:hAnsi="Times New Roman"/>
                <w:spacing w:val="-1"/>
                <w:sz w:val="20"/>
                <w:lang w:val="ru-RU"/>
              </w:rPr>
              <w:t>Опыт профессиональной</w:t>
            </w:r>
            <w:r w:rsidRPr="00935CB8">
              <w:rPr>
                <w:rFonts w:ascii="Times New Roman" w:hAnsi="Times New Roman"/>
                <w:spacing w:val="-1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ru-RU"/>
              </w:rPr>
              <w:t>деятельности:</w:t>
            </w:r>
          </w:p>
          <w:p w:rsidR="00F2382A" w:rsidRDefault="00F2382A">
            <w:pPr>
              <w:pStyle w:val="TableParagraph"/>
              <w:spacing w:before="8" w:line="288" w:lineRule="auto"/>
              <w:ind w:left="103" w:right="101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sz w:val="20"/>
                <w:lang w:val="ru-RU"/>
              </w:rPr>
              <w:t>профессиональный опыт (с указанием</w:t>
            </w:r>
            <w:r w:rsidRPr="00935CB8"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ru-RU"/>
              </w:rPr>
              <w:t>стажа</w:t>
            </w:r>
            <w:r w:rsidRPr="00935CB8"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ru-RU"/>
              </w:rPr>
              <w:t>работы) в следующих</w:t>
            </w:r>
            <w:r w:rsidRPr="00935CB8"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ru-RU"/>
              </w:rPr>
              <w:t>областях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/>
              <w:ind w:right="41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х</w:t>
            </w:r>
            <w:proofErr w:type="spellEnd"/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/>
              <w:ind w:left="1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 xml:space="preserve">5. </w:t>
            </w:r>
            <w:proofErr w:type="spellStart"/>
            <w:r>
              <w:rPr>
                <w:rFonts w:ascii="Times New Roman" w:hAnsi="Times New Roman"/>
                <w:sz w:val="20"/>
              </w:rPr>
              <w:t>Специальные</w:t>
            </w:r>
            <w:proofErr w:type="spellEnd"/>
            <w:r>
              <w:rPr>
                <w:rFonts w:ascii="Times New Roman" w:hAnsi="Times New Roman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</w:rPr>
              <w:t>знания</w:t>
            </w:r>
            <w:proofErr w:type="spellEnd"/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/>
              <w:ind w:lef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103"/>
              <w:jc w:val="both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b/>
                <w:lang w:val="ru-RU"/>
              </w:rPr>
              <w:t>Личностные</w:t>
            </w:r>
            <w:r w:rsidRPr="00935CB8">
              <w:rPr>
                <w:rFonts w:ascii="Times New Roman" w:hAnsi="Times New Roman"/>
                <w:b/>
                <w:lang w:val="ru-RU"/>
              </w:rPr>
              <w:t xml:space="preserve"> </w:t>
            </w:r>
            <w:r>
              <w:rPr>
                <w:rFonts w:ascii="Times New Roman" w:hAnsi="Times New Roman"/>
                <w:b/>
                <w:lang w:val="ru-RU"/>
              </w:rPr>
              <w:t>предпосылки</w:t>
            </w:r>
          </w:p>
          <w:p w:rsidR="00F2382A" w:rsidRDefault="00F2382A">
            <w:pPr>
              <w:pStyle w:val="TableParagraph"/>
              <w:spacing w:before="51" w:line="288" w:lineRule="auto"/>
              <w:ind w:left="103" w:right="9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6. Логико-аналитические</w:t>
            </w:r>
            <w:r w:rsidRPr="00935CB8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способности (способность анализировать проблем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ы(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указать конкретный круг проблем)……</w:t>
            </w:r>
          </w:p>
          <w:p w:rsidR="00F2382A" w:rsidRDefault="00F2382A">
            <w:pPr>
              <w:pStyle w:val="TableParagraph"/>
              <w:spacing w:before="1"/>
              <w:ind w:left="103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sz w:val="20"/>
                <w:lang w:val="ru-RU"/>
              </w:rPr>
              <w:t xml:space="preserve">и делать по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нимвыводы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>).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29" w:lineRule="exact"/>
              <w:ind w:right="391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 w:line="288" w:lineRule="auto"/>
              <w:ind w:left="103" w:right="9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7. Приспособляемость (способность</w:t>
            </w:r>
            <w:r w:rsidRPr="00935CB8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к</w:t>
            </w:r>
            <w:r w:rsidRPr="00935CB8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многовариантной проработке проблем</w:t>
            </w:r>
            <w:r w:rsidRPr="00935CB8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при возникновении различных ситуаци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й(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указать примеры)…………………………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Pr="00935CB8" w:rsidRDefault="00F2382A">
            <w:pPr>
              <w:rPr>
                <w:lang w:val="ru-RU"/>
              </w:rPr>
            </w:pP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/>
              <w:ind w:lef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tabs>
                <w:tab w:val="left" w:pos="885"/>
                <w:tab w:val="left" w:pos="3065"/>
              </w:tabs>
              <w:spacing w:before="1" w:line="288" w:lineRule="auto"/>
              <w:ind w:left="103" w:right="9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sz w:val="20"/>
                <w:lang w:val="ru-RU"/>
              </w:rPr>
              <w:t>8.</w:t>
            </w:r>
            <w:r>
              <w:rPr>
                <w:rFonts w:ascii="Times New Roman" w:hAnsi="Times New Roman"/>
                <w:sz w:val="20"/>
                <w:lang w:val="ru-RU"/>
              </w:rPr>
              <w:tab/>
            </w:r>
            <w:r>
              <w:rPr>
                <w:rFonts w:ascii="Times New Roman" w:hAnsi="Times New Roman"/>
                <w:spacing w:val="-1"/>
                <w:sz w:val="20"/>
                <w:lang w:val="ru-RU"/>
              </w:rPr>
              <w:t>Организационные</w:t>
            </w:r>
            <w:r>
              <w:rPr>
                <w:rFonts w:ascii="Times New Roman" w:hAnsi="Times New Roman"/>
                <w:spacing w:val="-1"/>
                <w:sz w:val="20"/>
                <w:lang w:val="ru-RU"/>
              </w:rPr>
              <w:tab/>
              <w:t>способност</w:t>
            </w:r>
            <w:proofErr w:type="gramStart"/>
            <w:r>
              <w:rPr>
                <w:rFonts w:ascii="Times New Roman" w:hAnsi="Times New Roman"/>
                <w:spacing w:val="-1"/>
                <w:sz w:val="20"/>
                <w:lang w:val="ru-RU"/>
              </w:rPr>
              <w:t>и</w:t>
            </w:r>
            <w:r>
              <w:rPr>
                <w:rFonts w:ascii="Times New Roman" w:hAnsi="Times New Roman"/>
                <w:sz w:val="20"/>
                <w:lang w:val="ru-RU"/>
              </w:rPr>
              <w:t>(</w:t>
            </w:r>
            <w:proofErr w:type="gramEnd"/>
            <w:r>
              <w:rPr>
                <w:rFonts w:ascii="Times New Roman" w:hAnsi="Times New Roman"/>
                <w:sz w:val="20"/>
                <w:lang w:val="ru-RU"/>
              </w:rPr>
              <w:t>способность к рациональному</w:t>
            </w:r>
            <w:r w:rsidRPr="00935CB8"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ru-RU"/>
              </w:rPr>
              <w:t>планированию и организации выполняемой</w:t>
            </w:r>
            <w:r w:rsidRPr="00935CB8"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ru-RU"/>
              </w:rPr>
              <w:t>работы, определению        приоритетности      задания,</w:t>
            </w:r>
            <w:r w:rsidRPr="00935CB8"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ru-RU"/>
              </w:rPr>
              <w:t>распределению заданий с</w:t>
            </w:r>
            <w:r w:rsidRPr="00935CB8"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ru-RU"/>
              </w:rPr>
              <w:t>учетом</w:t>
            </w:r>
            <w:r w:rsidRPr="00935CB8"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ru-RU"/>
              </w:rPr>
              <w:t>возможностей исполнителей,</w:t>
            </w:r>
            <w:r w:rsidRPr="00935CB8"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ru-RU"/>
              </w:rPr>
              <w:t>организации работы до получения конечного</w:t>
            </w:r>
            <w:r w:rsidRPr="00935CB8"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ru-RU"/>
              </w:rPr>
              <w:t>результата)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/>
              <w:ind w:right="415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 w:line="288" w:lineRule="auto"/>
              <w:ind w:left="103" w:right="98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sz w:val="20"/>
                <w:lang w:val="ru-RU"/>
              </w:rPr>
              <w:t xml:space="preserve">9. </w:t>
            </w:r>
            <w:proofErr w:type="gramStart"/>
            <w:r>
              <w:rPr>
                <w:rFonts w:ascii="Times New Roman" w:hAnsi="Times New Roman"/>
                <w:sz w:val="20"/>
                <w:lang w:val="ru-RU"/>
              </w:rPr>
              <w:t>Личностная инициатива (умение</w:t>
            </w:r>
            <w:r w:rsidRPr="00935CB8"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r>
              <w:rPr>
                <w:rFonts w:ascii="Times New Roman" w:hAnsi="Times New Roman"/>
                <w:sz w:val="20"/>
                <w:lang w:val="ru-RU"/>
              </w:rPr>
              <w:t>проявлять инициативу,   высказывать   идеи   в   связи   с</w:t>
            </w:r>
            <w:proofErr w:type="gramEnd"/>
          </w:p>
          <w:p w:rsidR="00F2382A" w:rsidRDefault="00F2382A">
            <w:pPr>
              <w:pStyle w:val="TableParagraph"/>
              <w:spacing w:before="3"/>
              <w:ind w:left="1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………..… 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привести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примеры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/>
              <w:ind w:left="4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103" w:right="101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sz w:val="20"/>
                <w:lang w:val="ru-RU"/>
              </w:rPr>
              <w:t>10. Способность к принятию решени</w:t>
            </w:r>
            <w:proofErr w:type="gramStart"/>
            <w:r>
              <w:rPr>
                <w:rFonts w:ascii="Times New Roman" w:hAnsi="Times New Roman"/>
                <w:sz w:val="20"/>
                <w:lang w:val="ru-RU"/>
              </w:rPr>
              <w:t>й(</w:t>
            </w:r>
            <w:proofErr w:type="gramEnd"/>
            <w:r>
              <w:rPr>
                <w:rFonts w:ascii="Times New Roman" w:hAnsi="Times New Roman"/>
                <w:sz w:val="20"/>
                <w:lang w:val="ru-RU"/>
              </w:rPr>
              <w:t xml:space="preserve">степень самостоятельности при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принятиирешений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 xml:space="preserve">, готовность отстаивать свои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решениянесмотря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 xml:space="preserve"> на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внешнеесопротивление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>)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Pr="00935CB8" w:rsidRDefault="00F2382A">
            <w:pPr>
              <w:rPr>
                <w:lang w:val="ru-RU"/>
              </w:rPr>
            </w:pP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29" w:lineRule="exact"/>
              <w:ind w:left="4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29" w:lineRule="exact"/>
              <w:ind w:left="103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sz w:val="20"/>
                <w:lang w:val="ru-RU"/>
              </w:rPr>
              <w:t xml:space="preserve">11.  </w:t>
            </w:r>
            <w:proofErr w:type="gramStart"/>
            <w:r>
              <w:rPr>
                <w:rFonts w:ascii="Times New Roman" w:hAnsi="Times New Roman"/>
                <w:sz w:val="20"/>
                <w:lang w:val="ru-RU"/>
              </w:rPr>
              <w:t>Умение  вести  переговоры  (например,   с</w:t>
            </w:r>
            <w:proofErr w:type="gramEnd"/>
          </w:p>
          <w:p w:rsidR="00F2382A" w:rsidRDefault="00F2382A">
            <w:pPr>
              <w:pStyle w:val="TableParagraph"/>
              <w:spacing w:before="48" w:line="288" w:lineRule="auto"/>
              <w:ind w:left="103" w:right="101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……… (указать возможный круг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партнеров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,а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также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основные трудности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впереговорах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)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Pr="00935CB8" w:rsidRDefault="00F2382A">
            <w:pPr>
              <w:rPr>
                <w:lang w:val="ru-RU"/>
              </w:rPr>
            </w:pP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Pr="00935CB8" w:rsidRDefault="00F2382A">
            <w:pPr>
              <w:rPr>
                <w:lang w:val="ru-RU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29" w:lineRule="exact"/>
              <w:ind w:left="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 w:line="288" w:lineRule="auto"/>
              <w:ind w:left="103" w:right="101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sz w:val="20"/>
                <w:lang w:val="ru-RU"/>
              </w:rPr>
              <w:t>12. Способность к нагрузка</w:t>
            </w:r>
            <w:proofErr w:type="gramStart"/>
            <w:r>
              <w:rPr>
                <w:rFonts w:ascii="Times New Roman" w:hAnsi="Times New Roman"/>
                <w:sz w:val="20"/>
                <w:lang w:val="ru-RU"/>
              </w:rPr>
              <w:t>м(</w:t>
            </w:r>
            <w:proofErr w:type="spellStart"/>
            <w:proofErr w:type="gramEnd"/>
            <w:r>
              <w:rPr>
                <w:rFonts w:ascii="Times New Roman" w:hAnsi="Times New Roman"/>
                <w:sz w:val="20"/>
                <w:lang w:val="ru-RU"/>
              </w:rPr>
              <w:t>умениекачественно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 xml:space="preserve"> выполнять работу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вограниченноевремя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 xml:space="preserve">, поведение во время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большихнагрузок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>)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Pr="00935CB8" w:rsidRDefault="00F2382A">
            <w:pPr>
              <w:rPr>
                <w:lang w:val="ru-RU"/>
              </w:rPr>
            </w:pP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/>
              <w:ind w:left="4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tabs>
                <w:tab w:val="left" w:pos="1183"/>
              </w:tabs>
              <w:spacing w:line="283" w:lineRule="auto"/>
              <w:ind w:left="1184" w:right="100" w:hanging="720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>10..</w:t>
            </w:r>
            <w:r>
              <w:rPr>
                <w:rFonts w:ascii="Times New Roman" w:hAnsi="Times New Roman"/>
                <w:spacing w:val="-1"/>
                <w:lang w:val="ru-RU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  <w:sz w:val="20"/>
                <w:lang w:val="ru-RU"/>
              </w:rPr>
              <w:t>Навыкириторики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 xml:space="preserve">  и  </w:t>
            </w:r>
            <w:r>
              <w:rPr>
                <w:rFonts w:ascii="Times New Roman" w:hAnsi="Times New Roman"/>
                <w:spacing w:val="-1"/>
                <w:sz w:val="20"/>
                <w:lang w:val="ru-RU"/>
              </w:rPr>
              <w:t>письменной</w:t>
            </w:r>
            <w:r>
              <w:rPr>
                <w:rFonts w:ascii="Times New Roman" w:hAnsi="Times New Roman"/>
                <w:sz w:val="20"/>
                <w:lang w:val="ru-RU"/>
              </w:rPr>
              <w:t xml:space="preserve"> работы:</w:t>
            </w:r>
          </w:p>
          <w:p w:rsidR="00F2382A" w:rsidRDefault="00F2382A">
            <w:pPr>
              <w:pStyle w:val="TableParagraph"/>
              <w:spacing w:before="4" w:line="288" w:lineRule="auto"/>
              <w:ind w:left="103" w:right="101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(способность к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ведениюсовещаний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, семинаров, (указать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наиболеевероятныепроблемы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) ….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,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умение кратко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иясно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выражать мысли,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убедительныйстиль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;</w:t>
            </w:r>
          </w:p>
          <w:p w:rsidR="00F2382A" w:rsidRDefault="00F2382A">
            <w:pPr>
              <w:pStyle w:val="TableParagraph"/>
              <w:spacing w:line="288" w:lineRule="auto"/>
              <w:ind w:left="103" w:right="101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обмен письменной информацией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вследующих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трудных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случаях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……,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умениедать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письменное заключение о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запросахвнешних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 xml:space="preserve"> адресатов 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указатькаких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)…….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Pr="00935CB8" w:rsidRDefault="00F2382A">
            <w:pPr>
              <w:rPr>
                <w:lang w:val="ru-RU"/>
              </w:rPr>
            </w:pP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29" w:lineRule="exact"/>
              <w:ind w:left="39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103" w:right="100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sz w:val="20"/>
                <w:lang w:val="ru-RU"/>
              </w:rPr>
              <w:t>14. Мотивационные функци</w:t>
            </w:r>
            <w:proofErr w:type="gramStart"/>
            <w:r>
              <w:rPr>
                <w:rFonts w:ascii="Times New Roman" w:hAnsi="Times New Roman"/>
                <w:sz w:val="20"/>
                <w:lang w:val="ru-RU"/>
              </w:rPr>
              <w:t>и(</w:t>
            </w:r>
            <w:proofErr w:type="spellStart"/>
            <w:proofErr w:type="gramEnd"/>
            <w:r>
              <w:rPr>
                <w:rFonts w:ascii="Times New Roman" w:hAnsi="Times New Roman"/>
                <w:sz w:val="20"/>
                <w:lang w:val="ru-RU"/>
              </w:rPr>
              <w:t>умениепробуждать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 xml:space="preserve"> интерес к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работе,восприятиеновых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 xml:space="preserve"> идей, обсуждение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результатовбез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 xml:space="preserve"> проявления внешнего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подавления,адекватнаяоценка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работысотрудников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>)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Pr="00935CB8" w:rsidRDefault="00F2382A">
            <w:pPr>
              <w:rPr>
                <w:lang w:val="ru-RU"/>
              </w:rPr>
            </w:pP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29" w:lineRule="exact"/>
              <w:ind w:left="42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c>
          <w:tcPr>
            <w:tcW w:w="5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 w:line="288" w:lineRule="auto"/>
              <w:ind w:left="103" w:right="9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/>
                <w:sz w:val="20"/>
                <w:lang w:val="ru-RU"/>
              </w:rPr>
              <w:t>15. Стиль общения (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корректность</w:t>
            </w:r>
            <w:proofErr w:type="gramStart"/>
            <w:r>
              <w:rPr>
                <w:rFonts w:ascii="Times New Roman" w:hAnsi="Times New Roman"/>
                <w:sz w:val="20"/>
                <w:lang w:val="ru-RU"/>
              </w:rPr>
              <w:t>,о</w:t>
            </w:r>
            <w:proofErr w:type="gramEnd"/>
            <w:r>
              <w:rPr>
                <w:rFonts w:ascii="Times New Roman" w:hAnsi="Times New Roman"/>
                <w:sz w:val="20"/>
                <w:lang w:val="ru-RU"/>
              </w:rPr>
              <w:t>ткрытость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 xml:space="preserve">, коммуникабельность,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готовностьоказать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 xml:space="preserve"> помощь и поддержку в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решениипроблем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>).</w:t>
            </w:r>
          </w:p>
        </w:tc>
        <w:tc>
          <w:tcPr>
            <w:tcW w:w="1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Pr="00935CB8" w:rsidRDefault="00F2382A">
            <w:pPr>
              <w:rPr>
                <w:lang w:val="ru-RU"/>
              </w:rPr>
            </w:pP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1"/>
              <w:ind w:left="39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</w:rPr>
              <w:t>Х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</w:tbl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2382A" w:rsidRDefault="00F2382A" w:rsidP="00F2382A">
      <w:pPr>
        <w:widowControl w:val="0"/>
        <w:ind w:left="283" w:firstLine="425"/>
        <w:jc w:val="right"/>
        <w:rPr>
          <w:bCs/>
          <w:sz w:val="28"/>
          <w:szCs w:val="28"/>
        </w:rPr>
      </w:pPr>
      <w:proofErr w:type="spellStart"/>
      <w:r>
        <w:rPr>
          <w:bCs/>
          <w:sz w:val="28"/>
          <w:szCs w:val="28"/>
        </w:rPr>
        <w:t>Табл</w:t>
      </w:r>
      <w:proofErr w:type="spellEnd"/>
      <w:r>
        <w:rPr>
          <w:bCs/>
          <w:sz w:val="28"/>
          <w:szCs w:val="28"/>
        </w:rPr>
        <w:t>. 2</w:t>
      </w:r>
    </w:p>
    <w:p w:rsidR="00F2382A" w:rsidRDefault="00F2382A" w:rsidP="00F2382A">
      <w:pPr>
        <w:widowControl w:val="0"/>
        <w:ind w:left="800" w:right="115"/>
        <w:rPr>
          <w:lang w:val="ru-RU"/>
        </w:rPr>
      </w:pPr>
      <w:r>
        <w:rPr>
          <w:rFonts w:eastAsia="Calibri"/>
          <w:b/>
          <w:lang w:val="ru-RU"/>
        </w:rPr>
        <w:t>Результаты проверочных испытаний кандидатов А, Б, В</w:t>
      </w:r>
      <w:proofErr w:type="gramStart"/>
      <w:r>
        <w:rPr>
          <w:rFonts w:eastAsia="Calibri"/>
          <w:b/>
          <w:lang w:val="ru-RU"/>
        </w:rPr>
        <w:t>,Г</w:t>
      </w:r>
      <w:proofErr w:type="gramEnd"/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tbl>
      <w:tblPr>
        <w:tblStyle w:val="TableNormal"/>
        <w:tblW w:w="0" w:type="auto"/>
        <w:tblInd w:w="289" w:type="dxa"/>
        <w:tblLayout w:type="fixed"/>
        <w:tblLook w:val="01E0"/>
      </w:tblPr>
      <w:tblGrid>
        <w:gridCol w:w="2800"/>
        <w:gridCol w:w="1028"/>
        <w:gridCol w:w="1028"/>
        <w:gridCol w:w="1028"/>
        <w:gridCol w:w="1038"/>
      </w:tblGrid>
      <w:tr w:rsidR="00F2382A" w:rsidTr="00F2382A">
        <w:trPr>
          <w:trHeight w:hRule="exact" w:val="1072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:rsidR="00F2382A" w:rsidRDefault="00F2382A">
            <w:pPr>
              <w:pStyle w:val="TableParagraph"/>
              <w:ind w:left="5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7" w:name="Показатели_оценки"/>
            <w:bookmarkEnd w:id="7"/>
            <w:proofErr w:type="spellStart"/>
            <w:r>
              <w:rPr>
                <w:rFonts w:ascii="Times New Roman" w:hAnsi="Times New Roman"/>
                <w:sz w:val="24"/>
              </w:rPr>
              <w:t>Показателиоценки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178" w:right="17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Данныезнач-но</w:t>
            </w:r>
            <w:proofErr w:type="spellEnd"/>
            <w:r>
              <w:rPr>
                <w:rFonts w:ascii="Times New Roman" w:hAnsi="Times New Roman"/>
                <w:sz w:val="20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  <w:lang w:val="ru-RU"/>
              </w:rPr>
              <w:t>вышенормы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178" w:right="17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Данныевышенормы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141" w:right="139" w:hanging="2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Данныесоответствуютнорме</w:t>
            </w:r>
            <w:proofErr w:type="spellEnd"/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183" w:right="17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Данныениженормы</w:t>
            </w:r>
            <w:proofErr w:type="spellEnd"/>
          </w:p>
        </w:tc>
      </w:tr>
      <w:tr w:rsidR="00F2382A" w:rsidTr="00F2382A">
        <w:trPr>
          <w:trHeight w:hRule="exact" w:val="262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1. </w:t>
            </w:r>
            <w:proofErr w:type="spellStart"/>
            <w:r>
              <w:rPr>
                <w:rFonts w:ascii="Times New Roman" w:hAnsi="Times New Roman"/>
              </w:rPr>
              <w:t>Высшееобразование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А,Г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31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Б,В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264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2. </w:t>
            </w:r>
            <w:proofErr w:type="spellStart"/>
            <w:r>
              <w:rPr>
                <w:rFonts w:ascii="Times New Roman" w:hAnsi="Times New Roman"/>
              </w:rPr>
              <w:t>Другиевидыобразования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right="144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А,Б,В,Г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262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3. </w:t>
            </w:r>
            <w:proofErr w:type="spellStart"/>
            <w:r>
              <w:rPr>
                <w:rFonts w:ascii="Times New Roman" w:hAnsi="Times New Roman"/>
              </w:rPr>
              <w:t>Иностранныеязыки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right="246"/>
              <w:jc w:val="right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А,Б,Г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44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w w:val="99"/>
              </w:rPr>
              <w:t>В</w:t>
            </w:r>
          </w:p>
        </w:tc>
      </w:tr>
      <w:tr w:rsidR="00F2382A" w:rsidTr="00F2382A">
        <w:trPr>
          <w:trHeight w:hRule="exact" w:val="566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83" w:lineRule="auto"/>
              <w:ind w:left="104" w:right="10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4. </w:t>
            </w:r>
            <w:proofErr w:type="spellStart"/>
            <w:r>
              <w:rPr>
                <w:rFonts w:ascii="Times New Roman" w:hAnsi="Times New Roman"/>
              </w:rPr>
              <w:t>Опытпрофессиональнойдеятельности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4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Г</w:t>
            </w:r>
          </w:p>
        </w:tc>
      </w:tr>
      <w:tr w:rsidR="00F2382A" w:rsidTr="00F2382A">
        <w:trPr>
          <w:trHeight w:hRule="exact" w:val="264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5. </w:t>
            </w:r>
            <w:proofErr w:type="spellStart"/>
            <w:r>
              <w:rPr>
                <w:rFonts w:ascii="Times New Roman" w:hAnsi="Times New Roman"/>
              </w:rPr>
              <w:t>Специальныезнания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А,Б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Г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w w:val="99"/>
              </w:rPr>
              <w:t>В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566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tabs>
                <w:tab w:val="left" w:pos="726"/>
              </w:tabs>
              <w:spacing w:line="288" w:lineRule="auto"/>
              <w:ind w:left="104" w:right="10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spacing w:val="-1"/>
              </w:rPr>
              <w:t>6.</w:t>
            </w:r>
            <w:r>
              <w:rPr>
                <w:rFonts w:ascii="Times New Roman" w:hAnsi="Times New Roman"/>
                <w:spacing w:val="-1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</w:rPr>
              <w:t>Логико-аналитические</w:t>
            </w:r>
            <w:r>
              <w:rPr>
                <w:rFonts w:ascii="Times New Roman" w:hAnsi="Times New Roman"/>
              </w:rPr>
              <w:t>способности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А,Г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Б,В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262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7.Приспособляемость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w w:val="99"/>
              </w:rPr>
              <w:t>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Б,Г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566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83" w:lineRule="auto"/>
              <w:ind w:left="104" w:right="99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8.Организационныеспособности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В,Г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264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9. </w:t>
            </w:r>
            <w:proofErr w:type="spellStart"/>
            <w:r>
              <w:rPr>
                <w:rFonts w:ascii="Times New Roman" w:hAnsi="Times New Roman"/>
              </w:rPr>
              <w:t>Личностнаяинициатива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Г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566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104" w:right="10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10.Способность </w:t>
            </w:r>
            <w:proofErr w:type="spellStart"/>
            <w:r>
              <w:rPr>
                <w:rFonts w:ascii="Times New Roman" w:hAnsi="Times New Roman"/>
              </w:rPr>
              <w:t>кпринятиюрешений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Б,Г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262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11.Умение </w:t>
            </w:r>
            <w:proofErr w:type="spellStart"/>
            <w:r>
              <w:rPr>
                <w:rFonts w:ascii="Times New Roman" w:hAnsi="Times New Roman"/>
              </w:rPr>
              <w:t>вестипереговоры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Б,В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34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264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 xml:space="preserve">12.Способность </w:t>
            </w:r>
            <w:proofErr w:type="spellStart"/>
            <w:r>
              <w:rPr>
                <w:rFonts w:ascii="Times New Roman" w:hAnsi="Times New Roman"/>
              </w:rPr>
              <w:t>кнагрузкам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А,Б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w w:val="99"/>
              </w:rPr>
              <w:t>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Г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  <w:tr w:rsidR="00F2382A" w:rsidTr="00F2382A">
        <w:trPr>
          <w:trHeight w:hRule="exact" w:val="566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tabs>
                <w:tab w:val="left" w:pos="1488"/>
                <w:tab w:val="left" w:pos="2750"/>
              </w:tabs>
              <w:spacing w:line="288" w:lineRule="auto"/>
              <w:ind w:left="104" w:right="98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hAnsi="Times New Roman"/>
                <w:spacing w:val="-1"/>
                <w:lang w:val="ru-RU"/>
              </w:rPr>
              <w:t>13.Навыки</w:t>
            </w:r>
            <w:r>
              <w:rPr>
                <w:rFonts w:ascii="Times New Roman" w:hAnsi="Times New Roman"/>
                <w:spacing w:val="-1"/>
                <w:lang w:val="ru-RU"/>
              </w:rPr>
              <w:tab/>
              <w:t>риторики</w:t>
            </w:r>
            <w:r>
              <w:rPr>
                <w:rFonts w:ascii="Times New Roman" w:hAnsi="Times New Roman"/>
                <w:spacing w:val="-1"/>
                <w:lang w:val="ru-RU"/>
              </w:rPr>
              <w:tab/>
            </w:r>
            <w:r>
              <w:rPr>
                <w:rFonts w:ascii="Times New Roman" w:hAnsi="Times New Roman"/>
                <w:lang w:val="ru-RU"/>
              </w:rPr>
              <w:t xml:space="preserve">и </w:t>
            </w:r>
            <w:proofErr w:type="spellStart"/>
            <w:r>
              <w:rPr>
                <w:rFonts w:ascii="Times New Roman" w:hAnsi="Times New Roman"/>
                <w:lang w:val="ru-RU"/>
              </w:rPr>
              <w:t>письменнойработы</w:t>
            </w:r>
            <w:proofErr w:type="spellEnd"/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lang w:val="ru-RU"/>
              </w:rPr>
            </w:pP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А,В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4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Г</w:t>
            </w:r>
          </w:p>
        </w:tc>
      </w:tr>
      <w:tr w:rsidR="00F2382A" w:rsidTr="00F2382A">
        <w:trPr>
          <w:trHeight w:hRule="exact" w:val="262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14.Мотивационныефункции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А,Б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  <w:w w:val="99"/>
              </w:rPr>
              <w:t>В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252" w:lineRule="exact"/>
              <w:ind w:left="4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Г</w:t>
            </w:r>
          </w:p>
        </w:tc>
      </w:tr>
      <w:tr w:rsidR="00F2382A" w:rsidTr="00F2382A">
        <w:trPr>
          <w:trHeight w:hRule="exact" w:val="264"/>
        </w:trPr>
        <w:tc>
          <w:tcPr>
            <w:tcW w:w="2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15.Стильобщения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А,Г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/>
              </w:rPr>
              <w:t>Б,В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/>
        </w:tc>
      </w:tr>
    </w:tbl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2382A" w:rsidRDefault="00F2382A" w:rsidP="00F2382A">
      <w:pPr>
        <w:widowControl w:val="0"/>
        <w:ind w:left="283" w:firstLine="425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>Табл.3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</w:rPr>
      </w:pPr>
    </w:p>
    <w:tbl>
      <w:tblPr>
        <w:tblStyle w:val="TableNormal"/>
        <w:tblW w:w="0" w:type="auto"/>
        <w:tblInd w:w="1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844"/>
        <w:gridCol w:w="532"/>
        <w:gridCol w:w="376"/>
        <w:gridCol w:w="482"/>
        <w:gridCol w:w="482"/>
        <w:gridCol w:w="482"/>
        <w:gridCol w:w="482"/>
        <w:gridCol w:w="482"/>
        <w:gridCol w:w="482"/>
        <w:gridCol w:w="482"/>
        <w:gridCol w:w="482"/>
        <w:gridCol w:w="492"/>
      </w:tblGrid>
      <w:tr w:rsidR="00F2382A" w:rsidTr="00F2382A">
        <w:trPr>
          <w:trHeight w:hRule="exact" w:val="240"/>
        </w:trPr>
        <w:tc>
          <w:tcPr>
            <w:tcW w:w="1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654" w:right="289" w:hanging="36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Наименованиезатрат</w:t>
            </w:r>
            <w:proofErr w:type="spellEnd"/>
          </w:p>
        </w:tc>
        <w:tc>
          <w:tcPr>
            <w:tcW w:w="5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104" w:right="238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Едиз</w:t>
            </w:r>
            <w:proofErr w:type="spellEnd"/>
          </w:p>
        </w:tc>
        <w:tc>
          <w:tcPr>
            <w:tcW w:w="472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229" w:lineRule="exact"/>
              <w:ind w:right="45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Варианты</w:t>
            </w:r>
            <w:proofErr w:type="spellEnd"/>
          </w:p>
        </w:tc>
      </w:tr>
      <w:tr w:rsidR="00F2382A" w:rsidTr="00F2382A">
        <w:trPr>
          <w:trHeight w:hRule="exact" w:val="278"/>
        </w:trPr>
        <w:tc>
          <w:tcPr>
            <w:tcW w:w="18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382A" w:rsidRDefault="00F2382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2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382A" w:rsidRDefault="00F2382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40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9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9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9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9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9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9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92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8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91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9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right="14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10</w:t>
            </w:r>
          </w:p>
        </w:tc>
      </w:tr>
      <w:tr w:rsidR="00F2382A" w:rsidRPr="00935CB8" w:rsidTr="00F2382A">
        <w:trPr>
          <w:trHeight w:val="628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tabs>
                <w:tab w:val="left" w:pos="1364"/>
              </w:tabs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1.Договорные</w:t>
            </w:r>
            <w:r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отно</w:t>
            </w:r>
            <w:proofErr w:type="spellEnd"/>
            <w:r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-</w:t>
            </w:r>
          </w:p>
          <w:p w:rsidR="00F2382A" w:rsidRDefault="00F2382A">
            <w:pPr>
              <w:pStyle w:val="TableParagraph"/>
              <w:tabs>
                <w:tab w:val="left" w:pos="820"/>
              </w:tabs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proofErr w:type="spellStart"/>
            <w:r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шения</w:t>
            </w:r>
            <w:proofErr w:type="spellEnd"/>
            <w:r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ab/>
              <w:t>организации-</w:t>
            </w:r>
          </w:p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hAnsi="Times New Roman"/>
                <w:sz w:val="16"/>
                <w:szCs w:val="16"/>
                <w:lang w:val="ru-RU"/>
              </w:rPr>
              <w:t>работодателя:</w:t>
            </w:r>
          </w:p>
        </w:tc>
        <w:tc>
          <w:tcPr>
            <w:tcW w:w="52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  <w:lang w:val="ru-RU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агентствопонайму</w:t>
            </w:r>
            <w:proofErr w:type="spellEnd"/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10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9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10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10,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10,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10,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217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10</w:t>
            </w:r>
          </w:p>
        </w:tc>
      </w:tr>
      <w:tr w:rsidR="00F2382A" w:rsidTr="00F2382A">
        <w:trPr>
          <w:trHeight w:hRule="exact" w:val="220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8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учебныезаведения</w:t>
            </w:r>
            <w:proofErr w:type="spellEnd"/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Т.р</w:t>
            </w:r>
            <w:proofErr w:type="spellEnd"/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1,9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77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1,9</w:t>
            </w:r>
          </w:p>
        </w:tc>
      </w:tr>
      <w:tr w:rsidR="00F2382A" w:rsidTr="00F2382A">
        <w:trPr>
          <w:trHeight w:hRule="exact" w:val="198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8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val="628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hAnsi="Times New Roman"/>
                <w:sz w:val="16"/>
                <w:szCs w:val="16"/>
                <w:lang w:val="ru-RU"/>
              </w:rPr>
              <w:t>2.Маркетинговые</w:t>
            </w:r>
          </w:p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hAnsi="Times New Roman"/>
                <w:sz w:val="16"/>
                <w:szCs w:val="16"/>
                <w:lang w:val="ru-RU"/>
              </w:rPr>
              <w:t xml:space="preserve">исследования </w:t>
            </w:r>
            <w:proofErr w:type="spellStart"/>
            <w:r>
              <w:rPr>
                <w:rFonts w:ascii="Times New Roman" w:hAnsi="Times New Roman"/>
                <w:sz w:val="16"/>
                <w:szCs w:val="16"/>
                <w:lang w:val="ru-RU"/>
              </w:rPr>
              <w:t>вобласти</w:t>
            </w:r>
            <w:proofErr w:type="spellEnd"/>
          </w:p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hAnsi="Times New Roman"/>
                <w:sz w:val="16"/>
                <w:szCs w:val="16"/>
                <w:lang w:val="ru-RU"/>
              </w:rPr>
              <w:t>персонала</w:t>
            </w:r>
          </w:p>
        </w:tc>
        <w:tc>
          <w:tcPr>
            <w:tcW w:w="52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  <w:lang w:val="ru-RU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агентствопонайму</w:t>
            </w:r>
            <w:proofErr w:type="spellEnd"/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0,8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0,8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0,8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0,8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0,8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0,9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0,9</w:t>
            </w: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9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right="195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службазанятости</w:t>
            </w:r>
            <w:proofErr w:type="spellEnd"/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5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Т.р</w:t>
            </w:r>
            <w:proofErr w:type="spellEnd"/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0,7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0,7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0,6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0,7</w:t>
            </w: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учебныезаведения</w:t>
            </w:r>
            <w:proofErr w:type="spellEnd"/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0,7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0,5</w:t>
            </w:r>
          </w:p>
        </w:tc>
      </w:tr>
      <w:tr w:rsidR="00F2382A" w:rsidTr="00F2382A">
        <w:trPr>
          <w:trHeight w:hRule="exact" w:val="198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RPr="00935CB8" w:rsidTr="00F2382A">
        <w:trPr>
          <w:trHeight w:val="628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tabs>
                <w:tab w:val="left" w:pos="1026"/>
                <w:tab w:val="left" w:pos="1434"/>
              </w:tabs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3.Затраты</w:t>
            </w:r>
            <w:r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ab/>
            </w:r>
            <w:proofErr w:type="gramStart"/>
            <w:r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на</w:t>
            </w:r>
            <w:proofErr w:type="gramEnd"/>
            <w:r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ab/>
              <w:t>про-</w:t>
            </w:r>
          </w:p>
          <w:p w:rsidR="00F2382A" w:rsidRDefault="00F2382A">
            <w:pPr>
              <w:pStyle w:val="TableParagraph"/>
              <w:tabs>
                <w:tab w:val="left" w:pos="1270"/>
              </w:tabs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>ведение</w:t>
            </w:r>
            <w:r>
              <w:rPr>
                <w:rFonts w:ascii="Times New Roman" w:hAnsi="Times New Roman"/>
                <w:spacing w:val="-1"/>
                <w:sz w:val="16"/>
                <w:szCs w:val="16"/>
                <w:lang w:val="ru-RU"/>
              </w:rPr>
              <w:tab/>
              <w:t>отбора</w:t>
            </w:r>
          </w:p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hAnsi="Times New Roman"/>
                <w:sz w:val="16"/>
                <w:szCs w:val="16"/>
                <w:lang w:val="ru-RU"/>
              </w:rPr>
              <w:t>персонала</w:t>
            </w:r>
          </w:p>
        </w:tc>
        <w:tc>
          <w:tcPr>
            <w:tcW w:w="525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  <w:lang w:val="ru-RU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агентствопонайму</w:t>
            </w:r>
            <w:proofErr w:type="spellEnd"/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8,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8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8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9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8,5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7,5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8,2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7,5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9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8</w:t>
            </w: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службазанятости</w:t>
            </w:r>
            <w:proofErr w:type="spellEnd"/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5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Т.р</w:t>
            </w:r>
            <w:proofErr w:type="spellEnd"/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6,3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6,3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6,4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9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</w:t>
            </w: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учебныезаведения</w:t>
            </w:r>
            <w:proofErr w:type="spellEnd"/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6,3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95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9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</w:t>
            </w: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tabs>
                <w:tab w:val="left" w:pos="1302"/>
              </w:tabs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pacing w:val="-1"/>
                <w:sz w:val="16"/>
                <w:szCs w:val="16"/>
              </w:rPr>
              <w:t>-</w:t>
            </w:r>
            <w:proofErr w:type="spellStart"/>
            <w:r>
              <w:rPr>
                <w:rFonts w:ascii="Times New Roman" w:hAnsi="Times New Roman"/>
                <w:spacing w:val="-1"/>
                <w:sz w:val="16"/>
                <w:szCs w:val="16"/>
              </w:rPr>
              <w:t>свободный</w:t>
            </w:r>
            <w:proofErr w:type="spellEnd"/>
            <w:r>
              <w:rPr>
                <w:rFonts w:ascii="Times New Roman" w:hAnsi="Times New Roman"/>
                <w:spacing w:val="-1"/>
                <w:sz w:val="16"/>
                <w:szCs w:val="16"/>
              </w:rPr>
              <w:tab/>
            </w:r>
            <w:proofErr w:type="spellStart"/>
            <w:r>
              <w:rPr>
                <w:rFonts w:ascii="Times New Roman" w:hAnsi="Times New Roman"/>
                <w:spacing w:val="-1"/>
                <w:sz w:val="16"/>
                <w:szCs w:val="16"/>
              </w:rPr>
              <w:t>рынок</w:t>
            </w:r>
            <w:proofErr w:type="spellEnd"/>
          </w:p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lastRenderedPageBreak/>
              <w:t>труда</w:t>
            </w:r>
            <w:proofErr w:type="spellEnd"/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6,2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6,3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6,3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95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7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9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6</w:t>
            </w:r>
          </w:p>
        </w:tc>
      </w:tr>
      <w:tr w:rsidR="00F2382A" w:rsidTr="00F2382A">
        <w:trPr>
          <w:trHeight w:hRule="exact" w:val="198"/>
        </w:trPr>
        <w:tc>
          <w:tcPr>
            <w:tcW w:w="18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382A" w:rsidRDefault="00F2382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414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288" w:lineRule="auto"/>
              <w:ind w:left="103" w:right="97"/>
              <w:rPr>
                <w:rFonts w:ascii="Times New Roman" w:eastAsia="Times New Roman" w:hAnsi="Times New Roman" w:cs="Times New Roman"/>
                <w:sz w:val="16"/>
                <w:szCs w:val="16"/>
                <w:lang w:val="ru-RU"/>
              </w:rPr>
            </w:pPr>
            <w:r>
              <w:rPr>
                <w:rFonts w:ascii="Times New Roman" w:hAnsi="Times New Roman"/>
                <w:sz w:val="16"/>
                <w:szCs w:val="16"/>
                <w:lang w:val="ru-RU"/>
              </w:rPr>
              <w:lastRenderedPageBreak/>
              <w:t xml:space="preserve">4.Затраты </w:t>
            </w:r>
            <w:proofErr w:type="spellStart"/>
            <w:r>
              <w:rPr>
                <w:rFonts w:ascii="Times New Roman" w:hAnsi="Times New Roman"/>
                <w:sz w:val="16"/>
                <w:szCs w:val="16"/>
                <w:lang w:val="ru-RU"/>
              </w:rPr>
              <w:t>понайму</w:t>
            </w:r>
            <w:proofErr w:type="spellEnd"/>
            <w:r>
              <w:rPr>
                <w:rFonts w:ascii="Times New Roman" w:hAnsi="Times New Roman"/>
                <w:sz w:val="16"/>
                <w:szCs w:val="16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6"/>
                <w:szCs w:val="16"/>
                <w:lang w:val="ru-RU"/>
              </w:rPr>
              <w:t>каждогопретендента</w:t>
            </w:r>
            <w:proofErr w:type="spellEnd"/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5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Т.р</w:t>
            </w:r>
            <w:proofErr w:type="spellEnd"/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</w:t>
            </w:r>
          </w:p>
          <w:p w:rsidR="00F2382A" w:rsidRDefault="00F2382A">
            <w:pPr>
              <w:pStyle w:val="TableParagraph"/>
              <w:spacing w:before="36"/>
              <w:ind w:left="2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</w:tr>
      <w:tr w:rsidR="00F2382A" w:rsidTr="00F2382A">
        <w:trPr>
          <w:trHeight w:hRule="exact" w:val="216"/>
        </w:trPr>
        <w:tc>
          <w:tcPr>
            <w:tcW w:w="18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5.Дополнительное</w:t>
            </w:r>
          </w:p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обучениепретендента</w:t>
            </w:r>
            <w:proofErr w:type="spellEnd"/>
            <w:r>
              <w:rPr>
                <w:rFonts w:ascii="Times New Roman" w:hAnsi="Times New Roman"/>
                <w:sz w:val="16"/>
                <w:szCs w:val="16"/>
              </w:rPr>
              <w:t>: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ind w:left="15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Т,р</w:t>
            </w:r>
            <w:proofErr w:type="spellEnd"/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2382A" w:rsidRDefault="00F2382A">
            <w:pPr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А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1,0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1,0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1,0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1,0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1,0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1,0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1,3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1,1</w:t>
            </w: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2,4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2,3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2,8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2,6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2,7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2,2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2,1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2,0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2.1</w:t>
            </w: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w w:val="99"/>
                <w:sz w:val="16"/>
                <w:szCs w:val="16"/>
              </w:rPr>
              <w:t>В</w:t>
            </w: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3,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3,2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3,1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3,0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3,2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3,3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3,0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3,1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3,2</w:t>
            </w: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3,3</w:t>
            </w: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382A" w:rsidRDefault="00F2382A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</w:t>
            </w: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6.Введение     в  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долж</w:t>
            </w:r>
            <w:proofErr w:type="spellEnd"/>
            <w:r>
              <w:rPr>
                <w:rFonts w:ascii="Times New Roman" w:hAnsi="Times New Roman"/>
                <w:sz w:val="16"/>
                <w:szCs w:val="16"/>
              </w:rPr>
              <w:t>-</w:t>
            </w:r>
          </w:p>
        </w:tc>
        <w:tc>
          <w:tcPr>
            <w:tcW w:w="53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54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Т.р</w:t>
            </w:r>
            <w:proofErr w:type="spellEnd"/>
          </w:p>
        </w:tc>
        <w:tc>
          <w:tcPr>
            <w:tcW w:w="37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9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ностьпретендента</w:t>
            </w:r>
            <w:proofErr w:type="spellEnd"/>
            <w:r>
              <w:rPr>
                <w:rFonts w:ascii="Times New Roman" w:hAnsi="Times New Roman"/>
                <w:sz w:val="16"/>
                <w:szCs w:val="16"/>
              </w:rPr>
              <w:t>:</w:t>
            </w:r>
          </w:p>
        </w:tc>
        <w:tc>
          <w:tcPr>
            <w:tcW w:w="53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6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А</w:t>
            </w:r>
          </w:p>
        </w:tc>
        <w:tc>
          <w:tcPr>
            <w:tcW w:w="53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6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6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6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0,6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6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0,7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6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6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0,6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6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0,7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6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0,4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6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0,5</w:t>
            </w: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6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0,6</w:t>
            </w: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53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9"/>
              <w:ind w:left="14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9"/>
              <w:ind w:left="19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9"/>
              <w:ind w:left="19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0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Б</w:t>
            </w:r>
          </w:p>
        </w:tc>
        <w:tc>
          <w:tcPr>
            <w:tcW w:w="53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23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1,4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1,6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1,4</w:t>
            </w: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39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>
              <w:rPr>
                <w:rFonts w:ascii="Times New Roman"/>
                <w:sz w:val="16"/>
                <w:szCs w:val="16"/>
              </w:rPr>
              <w:t>1,6</w:t>
            </w: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vMerge w:val="restart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528" w:lineRule="auto"/>
              <w:ind w:left="103" w:right="1621"/>
              <w:rPr>
                <w:rFonts w:ascii="Times New Roman" w:hAnsi="Times New Roman"/>
                <w:i/>
                <w:sz w:val="16"/>
                <w:szCs w:val="16"/>
              </w:rPr>
            </w:pPr>
            <w:r>
              <w:rPr>
                <w:rFonts w:ascii="Times New Roman" w:hAnsi="Times New Roman"/>
                <w:i/>
                <w:sz w:val="16"/>
                <w:szCs w:val="16"/>
              </w:rPr>
              <w:t>ВГ</w:t>
            </w:r>
          </w:p>
        </w:tc>
        <w:tc>
          <w:tcPr>
            <w:tcW w:w="532" w:type="dxa"/>
            <w:vMerge w:val="restart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pStyle w:val="TableParagraph"/>
              <w:spacing w:line="175" w:lineRule="exact"/>
              <w:ind w:left="123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/>
                <w:i/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pStyle w:val="TableParagraph"/>
              <w:spacing w:line="175" w:lineRule="exact"/>
              <w:ind w:right="139"/>
              <w:jc w:val="right"/>
              <w:rPr>
                <w:rFonts w:ascii="Times New Roman"/>
                <w:i/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vMerge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F2382A" w:rsidRDefault="00F2382A">
            <w:pPr>
              <w:rPr>
                <w:rFonts w:ascii="Times New Roman" w:hAnsi="Times New Roman"/>
                <w:i/>
                <w:sz w:val="16"/>
                <w:szCs w:val="16"/>
              </w:rPr>
            </w:pPr>
          </w:p>
        </w:tc>
        <w:tc>
          <w:tcPr>
            <w:tcW w:w="5256" w:type="dxa"/>
            <w:vMerge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right="121"/>
              <w:jc w:val="right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1,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right="135"/>
              <w:jc w:val="right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1,3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1,4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1,3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3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1,6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1,5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1,4</w:t>
            </w: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ind w:left="142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1,6</w:t>
            </w: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vMerge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F2382A" w:rsidRDefault="00F2382A">
            <w:pPr>
              <w:rPr>
                <w:rFonts w:ascii="Times New Roman" w:hAnsi="Times New Roman"/>
                <w:i/>
                <w:sz w:val="16"/>
                <w:szCs w:val="16"/>
              </w:rPr>
            </w:pPr>
          </w:p>
        </w:tc>
        <w:tc>
          <w:tcPr>
            <w:tcW w:w="5256" w:type="dxa"/>
            <w:vMerge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9"/>
              <w:ind w:right="141"/>
              <w:jc w:val="right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9"/>
              <w:ind w:left="19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9"/>
              <w:ind w:left="19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</w:tr>
      <w:tr w:rsidR="00F2382A" w:rsidTr="00F2382A">
        <w:trPr>
          <w:trHeight w:hRule="exact" w:val="202"/>
        </w:trPr>
        <w:tc>
          <w:tcPr>
            <w:tcW w:w="1844" w:type="dxa"/>
            <w:vMerge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F2382A" w:rsidRDefault="00F2382A">
            <w:pPr>
              <w:rPr>
                <w:rFonts w:ascii="Times New Roman" w:hAnsi="Times New Roman"/>
                <w:i/>
                <w:sz w:val="16"/>
                <w:szCs w:val="16"/>
              </w:rPr>
            </w:pPr>
          </w:p>
        </w:tc>
        <w:tc>
          <w:tcPr>
            <w:tcW w:w="5256" w:type="dxa"/>
            <w:vMerge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21"/>
              <w:jc w:val="right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2,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right="135"/>
              <w:jc w:val="right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2,3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2,4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2,2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2,3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2,4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2,5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2,3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36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2,4</w:t>
            </w: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line="175" w:lineRule="exact"/>
              <w:ind w:left="142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2,2</w:t>
            </w:r>
          </w:p>
        </w:tc>
      </w:tr>
    </w:tbl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/>
      </w:tblPr>
      <w:tblGrid>
        <w:gridCol w:w="2376"/>
        <w:gridCol w:w="376"/>
        <w:gridCol w:w="482"/>
        <w:gridCol w:w="482"/>
        <w:gridCol w:w="482"/>
        <w:gridCol w:w="482"/>
        <w:gridCol w:w="482"/>
        <w:gridCol w:w="482"/>
        <w:gridCol w:w="482"/>
        <w:gridCol w:w="482"/>
        <w:gridCol w:w="492"/>
      </w:tblGrid>
      <w:tr w:rsidR="00F2382A" w:rsidTr="00F2382A">
        <w:trPr>
          <w:trHeight w:hRule="exact" w:val="198"/>
        </w:trPr>
        <w:tc>
          <w:tcPr>
            <w:tcW w:w="23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37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F2382A" w:rsidRDefault="00F2382A">
            <w:pPr>
              <w:pStyle w:val="TableParagraph"/>
              <w:spacing w:before="9" w:line="276" w:lineRule="auto"/>
              <w:ind w:right="141"/>
              <w:jc w:val="right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  <w:r>
              <w:rPr>
                <w:rFonts w:ascii="Times New Roman"/>
                <w:i/>
                <w:sz w:val="16"/>
                <w:szCs w:val="16"/>
              </w:rPr>
              <w:t>5</w:t>
            </w: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8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  <w:tc>
          <w:tcPr>
            <w:tcW w:w="492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2382A" w:rsidRDefault="00F2382A">
            <w:pPr>
              <w:rPr>
                <w:i/>
                <w:sz w:val="16"/>
                <w:szCs w:val="16"/>
              </w:rPr>
            </w:pPr>
          </w:p>
        </w:tc>
      </w:tr>
    </w:tbl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lang w:val="ru-RU"/>
        </w:rPr>
      </w:pPr>
      <w:r>
        <w:rPr>
          <w:bCs/>
          <w:lang w:val="ru-RU"/>
        </w:rPr>
        <w:t>Оплата труда по должности составит ежемесячно 4500 руб. Лимит финансовых средств, отпускаемых руководством организации на единовременные затраты по приобретению и дальнейшему использованию персонала равен 14000 руб.  на одного кандидата.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lang w:val="ru-RU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lang w:val="ru-RU"/>
        </w:rPr>
      </w:pPr>
      <w:r>
        <w:rPr>
          <w:bCs/>
          <w:lang w:val="ru-RU"/>
        </w:rPr>
        <w:t xml:space="preserve"> Методические указания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lang w:val="ru-RU"/>
        </w:rPr>
      </w:pPr>
      <w:r>
        <w:rPr>
          <w:bCs/>
          <w:lang w:val="ru-RU"/>
        </w:rPr>
        <w:t>Сначала необходимо составить рейтинг оценок кандидатов по результатам проверочных испытаний. При этом следует учитывать степень важности того или иного показателя оценки установленного организацией-работодателем при разработке требований к претендентам на должность (табл. 5.1.)</w:t>
      </w:r>
      <w:proofErr w:type="gramStart"/>
      <w:r>
        <w:rPr>
          <w:bCs/>
          <w:lang w:val="ru-RU"/>
        </w:rPr>
        <w:t>.</w:t>
      </w:r>
      <w:proofErr w:type="gramEnd"/>
      <w:r>
        <w:rPr>
          <w:bCs/>
          <w:lang w:val="ru-RU"/>
        </w:rPr>
        <w:t xml:space="preserve"> </w:t>
      </w:r>
      <w:proofErr w:type="gramStart"/>
      <w:r>
        <w:rPr>
          <w:bCs/>
          <w:lang w:val="ru-RU"/>
        </w:rPr>
        <w:t>с</w:t>
      </w:r>
      <w:proofErr w:type="gramEnd"/>
      <w:r>
        <w:rPr>
          <w:bCs/>
          <w:lang w:val="ru-RU"/>
        </w:rPr>
        <w:t>тепень важности показателя оценки может быть установлена, например, с помощью весовых коэффициентов для каждой степени градации. Рейтинг претендентов формируется на основании данных табл. 5.2. Для этого необходимо присвоить качественное бальное значение каждому отрезку шкалы оценок (см. гр.2+5табл. 5,2,). Общий рейтинг каждого из претендентов определяется как средневзвешенная величина частных рейтингов по отдельным показателям с учетом их весовых коэффициентов.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lang w:val="ru-RU"/>
        </w:rPr>
      </w:pPr>
      <w:r>
        <w:rPr>
          <w:bCs/>
          <w:lang w:val="ru-RU"/>
        </w:rPr>
        <w:t>Для расчета рейтингов претендентов целесообразно построить таблицу. Затем следует систематизировать данные о затратах на приобретение и использование персонала. Далее необходимо сравнить объем затрат по каждому варианту обеспечения потребности в персонале с лимитом финансовых средств, выделяемых на единовременные затраты по приобретению и использованию персонала. На основании этого сравнения принимается решение о включении того или иного кандидата для дальнейшего рассмотрения.</w:t>
      </w: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</w:p>
    <w:p w:rsidR="00F2382A" w:rsidRDefault="00F2382A" w:rsidP="00F2382A">
      <w:pPr>
        <w:widowControl w:val="0"/>
        <w:ind w:left="283" w:firstLine="425"/>
        <w:jc w:val="both"/>
        <w:rPr>
          <w:bCs/>
          <w:sz w:val="28"/>
          <w:szCs w:val="28"/>
          <w:lang w:val="ru-RU"/>
        </w:rPr>
      </w:pPr>
      <w:r>
        <w:rPr>
          <w:rFonts w:eastAsia="Calibri"/>
          <w:lang w:val="ru-RU"/>
        </w:rPr>
        <w:t>На заключительном этапе необходимо сопоставить общие рейтинги претендентов с финансовыми затратами по их приобретению и использованию. После этого принимается решение о предпочтении одного из кандидатов на должность</w:t>
      </w:r>
    </w:p>
    <w:p w:rsidR="00F2382A" w:rsidRDefault="00F2382A" w:rsidP="00F2382A">
      <w:pPr>
        <w:rPr>
          <w:lang w:val="ru-RU"/>
        </w:rPr>
      </w:pPr>
    </w:p>
    <w:p w:rsidR="00DA0BE7" w:rsidRPr="00885216" w:rsidRDefault="00DA0BE7">
      <w:pPr>
        <w:rPr>
          <w:lang w:val="ru-RU"/>
        </w:rPr>
      </w:pPr>
    </w:p>
    <w:sectPr w:rsidR="00DA0BE7" w:rsidRPr="00885216" w:rsidSect="00DA0BE7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5E6DA9"/>
    <w:multiLevelType w:val="multilevel"/>
    <w:tmpl w:val="8DC07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  <w:num w:numId="3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D31453"/>
    <w:rsid w:val="0002418B"/>
    <w:rsid w:val="001F0BC7"/>
    <w:rsid w:val="00676072"/>
    <w:rsid w:val="007C26F5"/>
    <w:rsid w:val="00885216"/>
    <w:rsid w:val="00935CB8"/>
    <w:rsid w:val="00D31453"/>
    <w:rsid w:val="00DA0BE7"/>
    <w:rsid w:val="00E209E2"/>
    <w:rsid w:val="00F238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0BE7"/>
  </w:style>
  <w:style w:type="paragraph" w:styleId="1">
    <w:name w:val="heading 1"/>
    <w:basedOn w:val="a"/>
    <w:next w:val="a"/>
    <w:link w:val="10"/>
    <w:uiPriority w:val="9"/>
    <w:qFormat/>
    <w:rsid w:val="00F2382A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2382A"/>
    <w:pPr>
      <w:keepNext/>
      <w:keepLines/>
      <w:spacing w:before="200" w:after="0" w:line="240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2382A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u-RU"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2382A"/>
    <w:pPr>
      <w:keepNext/>
      <w:keepLines/>
      <w:spacing w:before="200" w:after="0" w:line="240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2382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F2382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ru-RU"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F2382A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u-RU"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F2382A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val="ru-RU" w:eastAsia="ru-RU"/>
    </w:rPr>
  </w:style>
  <w:style w:type="character" w:styleId="a3">
    <w:name w:val="Hyperlink"/>
    <w:basedOn w:val="a0"/>
    <w:uiPriority w:val="99"/>
    <w:semiHidden/>
    <w:unhideWhenUsed/>
    <w:rsid w:val="00F2382A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F2382A"/>
    <w:rPr>
      <w:color w:val="800080" w:themeColor="followedHyperlink"/>
      <w:u w:val="single"/>
    </w:rPr>
  </w:style>
  <w:style w:type="paragraph" w:styleId="a5">
    <w:name w:val="Normal (Web)"/>
    <w:basedOn w:val="a"/>
    <w:uiPriority w:val="99"/>
    <w:semiHidden/>
    <w:unhideWhenUsed/>
    <w:rsid w:val="00F238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1">
    <w:name w:val="toc 1"/>
    <w:basedOn w:val="a"/>
    <w:next w:val="a"/>
    <w:autoRedefine/>
    <w:uiPriority w:val="39"/>
    <w:semiHidden/>
    <w:unhideWhenUsed/>
    <w:rsid w:val="00F2382A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21">
    <w:name w:val="toc 2"/>
    <w:basedOn w:val="a"/>
    <w:next w:val="a"/>
    <w:autoRedefine/>
    <w:uiPriority w:val="39"/>
    <w:semiHidden/>
    <w:unhideWhenUsed/>
    <w:rsid w:val="00F2382A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6">
    <w:name w:val="header"/>
    <w:basedOn w:val="a"/>
    <w:link w:val="a7"/>
    <w:uiPriority w:val="99"/>
    <w:semiHidden/>
    <w:unhideWhenUsed/>
    <w:rsid w:val="00F238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7">
    <w:name w:val="Верхний колонтитул Знак"/>
    <w:basedOn w:val="a0"/>
    <w:link w:val="a6"/>
    <w:uiPriority w:val="99"/>
    <w:semiHidden/>
    <w:rsid w:val="00F2382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8">
    <w:name w:val="footer"/>
    <w:basedOn w:val="a"/>
    <w:link w:val="a9"/>
    <w:uiPriority w:val="99"/>
    <w:semiHidden/>
    <w:unhideWhenUsed/>
    <w:rsid w:val="00F238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9">
    <w:name w:val="Нижний колонтитул Знак"/>
    <w:basedOn w:val="a0"/>
    <w:link w:val="a8"/>
    <w:uiPriority w:val="99"/>
    <w:semiHidden/>
    <w:rsid w:val="00F2382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a">
    <w:name w:val="Body Text"/>
    <w:basedOn w:val="a"/>
    <w:link w:val="ab"/>
    <w:uiPriority w:val="99"/>
    <w:semiHidden/>
    <w:unhideWhenUsed/>
    <w:rsid w:val="00F2382A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b">
    <w:name w:val="Основной текст Знак"/>
    <w:basedOn w:val="a0"/>
    <w:link w:val="aa"/>
    <w:uiPriority w:val="99"/>
    <w:semiHidden/>
    <w:rsid w:val="00F2382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c">
    <w:name w:val="Body Text Indent"/>
    <w:basedOn w:val="a"/>
    <w:link w:val="ad"/>
    <w:uiPriority w:val="99"/>
    <w:semiHidden/>
    <w:unhideWhenUsed/>
    <w:rsid w:val="00F2382A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d">
    <w:name w:val="Основной текст с отступом Знак"/>
    <w:basedOn w:val="a0"/>
    <w:link w:val="ac"/>
    <w:uiPriority w:val="99"/>
    <w:semiHidden/>
    <w:rsid w:val="00F2382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22">
    <w:name w:val="Body Text 2"/>
    <w:basedOn w:val="a"/>
    <w:link w:val="23"/>
    <w:uiPriority w:val="99"/>
    <w:semiHidden/>
    <w:unhideWhenUsed/>
    <w:rsid w:val="00F2382A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23">
    <w:name w:val="Основной текст 2 Знак"/>
    <w:basedOn w:val="a0"/>
    <w:link w:val="22"/>
    <w:uiPriority w:val="99"/>
    <w:semiHidden/>
    <w:rsid w:val="00F2382A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e">
    <w:name w:val="Balloon Text"/>
    <w:basedOn w:val="a"/>
    <w:link w:val="af"/>
    <w:uiPriority w:val="99"/>
    <w:semiHidden/>
    <w:unhideWhenUsed/>
    <w:rsid w:val="00F2382A"/>
    <w:pPr>
      <w:spacing w:after="0" w:line="240" w:lineRule="auto"/>
    </w:pPr>
    <w:rPr>
      <w:rFonts w:ascii="Tahoma" w:eastAsia="Times New Roman" w:hAnsi="Tahoma" w:cs="Tahoma"/>
      <w:sz w:val="16"/>
      <w:szCs w:val="16"/>
      <w:lang w:val="ru-RU" w:eastAsia="ru-RU"/>
    </w:rPr>
  </w:style>
  <w:style w:type="character" w:customStyle="1" w:styleId="af">
    <w:name w:val="Текст выноски Знак"/>
    <w:basedOn w:val="a0"/>
    <w:link w:val="ae"/>
    <w:uiPriority w:val="99"/>
    <w:semiHidden/>
    <w:rsid w:val="00F2382A"/>
    <w:rPr>
      <w:rFonts w:ascii="Tahoma" w:eastAsia="Times New Roman" w:hAnsi="Tahoma" w:cs="Tahoma"/>
      <w:sz w:val="16"/>
      <w:szCs w:val="16"/>
      <w:lang w:val="ru-RU" w:eastAsia="ru-RU"/>
    </w:rPr>
  </w:style>
  <w:style w:type="paragraph" w:styleId="af0">
    <w:name w:val="List Paragraph"/>
    <w:basedOn w:val="a"/>
    <w:uiPriority w:val="34"/>
    <w:qFormat/>
    <w:rsid w:val="00F2382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1">
    <w:name w:val="TOC Heading"/>
    <w:basedOn w:val="1"/>
    <w:next w:val="a"/>
    <w:uiPriority w:val="39"/>
    <w:semiHidden/>
    <w:unhideWhenUsed/>
    <w:qFormat/>
    <w:rsid w:val="00F2382A"/>
    <w:pPr>
      <w:spacing w:line="276" w:lineRule="auto"/>
      <w:outlineLvl w:val="9"/>
    </w:pPr>
  </w:style>
  <w:style w:type="paragraph" w:customStyle="1" w:styleId="Default">
    <w:name w:val="Default"/>
    <w:uiPriority w:val="99"/>
    <w:semiHidden/>
    <w:rsid w:val="00F2382A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paragraph" w:customStyle="1" w:styleId="12">
    <w:name w:val="заголовок 1"/>
    <w:basedOn w:val="a"/>
    <w:next w:val="a"/>
    <w:uiPriority w:val="99"/>
    <w:semiHidden/>
    <w:rsid w:val="00F2382A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  <w:lang w:val="ru-RU" w:eastAsia="ru-RU"/>
    </w:rPr>
  </w:style>
  <w:style w:type="paragraph" w:customStyle="1" w:styleId="13">
    <w:name w:val="Обычный1"/>
    <w:uiPriority w:val="99"/>
    <w:semiHidden/>
    <w:rsid w:val="00F2382A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val="ru-RU" w:eastAsia="ko-KR"/>
    </w:rPr>
  </w:style>
  <w:style w:type="paragraph" w:customStyle="1" w:styleId="ConsPlusNormal">
    <w:name w:val="ConsPlusNormal"/>
    <w:uiPriority w:val="99"/>
    <w:semiHidden/>
    <w:rsid w:val="00F2382A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  <w:lang w:val="ru-RU" w:eastAsia="ru-RU"/>
    </w:rPr>
  </w:style>
  <w:style w:type="character" w:customStyle="1" w:styleId="14">
    <w:name w:val="Стиль Маркерованый + 14 пт Полож Знак Знак"/>
    <w:link w:val="140"/>
    <w:semiHidden/>
    <w:locked/>
    <w:rsid w:val="00F2382A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customStyle="1" w:styleId="140">
    <w:name w:val="Стиль Маркерованый + 14 пт Полож"/>
    <w:basedOn w:val="a"/>
    <w:link w:val="14"/>
    <w:semiHidden/>
    <w:rsid w:val="00F2382A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customStyle="1" w:styleId="TableParagraph">
    <w:name w:val="Table Paragraph"/>
    <w:basedOn w:val="a"/>
    <w:uiPriority w:val="1"/>
    <w:semiHidden/>
    <w:qFormat/>
    <w:rsid w:val="00F2382A"/>
    <w:pPr>
      <w:widowControl w:val="0"/>
      <w:spacing w:after="0" w:line="240" w:lineRule="auto"/>
    </w:pPr>
    <w:rPr>
      <w:rFonts w:eastAsiaTheme="minorHAnsi"/>
    </w:rPr>
  </w:style>
  <w:style w:type="character" w:customStyle="1" w:styleId="apple-converted-space">
    <w:name w:val="apple-converted-space"/>
    <w:basedOn w:val="a0"/>
    <w:rsid w:val="00F2382A"/>
  </w:style>
  <w:style w:type="table" w:styleId="af2">
    <w:name w:val="Table Grid"/>
    <w:basedOn w:val="a1"/>
    <w:uiPriority w:val="59"/>
    <w:rsid w:val="00F238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 Normal"/>
    <w:uiPriority w:val="2"/>
    <w:semiHidden/>
    <w:qFormat/>
    <w:rsid w:val="00F2382A"/>
    <w:pPr>
      <w:widowControl w:val="0"/>
      <w:spacing w:after="0" w:line="240" w:lineRule="auto"/>
    </w:pPr>
    <w:rPr>
      <w:rFonts w:eastAsiaTheme="minorHAnsi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179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C:\Users\guest.RSEU\Desktop\&#1042;&#1067;&#1050;&#1051;&#1040;&#1044;&#1050;&#1040;%2030.11.18\38.03.03%20&#1055;&#1088;&#1072;&#1082;&#1090;&#1080;&#1082;&#1091;&#1084;%20&#1074;%20&#1091;&#1087;&#1088;&#1072;&#1074;&#1083;&#1077;&#1085;&#1080;&#1080;%20&#1087;&#1077;&#1088;&#1089;&#1086;&#1085;&#1072;&#1083;&#1086;&#1084;%20&#1079;&#1092;&#1086;.docx" TargetMode="External"/><Relationship Id="rId13" Type="http://schemas.openxmlformats.org/officeDocument/2006/relationships/hyperlink" Target="http://library.rsue.ru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hyperlink" Target="file:///C:\Users\guest.RSEU\Desktop\&#1042;&#1067;&#1050;&#1051;&#1040;&#1044;&#1050;&#1040;%2030.11.18\38.03.03%20&#1055;&#1088;&#1072;&#1082;&#1090;&#1080;&#1082;&#1091;&#1084;%20&#1074;%20&#1091;&#1087;&#1088;&#1072;&#1074;&#1083;&#1077;&#1085;&#1080;&#1080;%20&#1087;&#1077;&#1088;&#1089;&#1086;&#1085;&#1072;&#1083;&#1086;&#1084;%20&#1079;&#1092;&#1086;.docx" TargetMode="External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hyperlink" Target="file:///C:\Users\guest.RSEU\Desktop\&#1042;&#1067;&#1050;&#1051;&#1040;&#1044;&#1050;&#1040;%2030.11.18\38.03.03%20&#1055;&#1088;&#1072;&#1082;&#1090;&#1080;&#1082;&#1091;&#1084;%20&#1074;%20&#1091;&#1087;&#1088;&#1072;&#1074;&#1083;&#1077;&#1085;&#1080;&#1080;%20&#1087;&#1077;&#1088;&#1089;&#1086;&#1085;&#1072;&#1083;&#1086;&#1084;%20&#1079;&#1092;&#1086;.docx" TargetMode="External"/><Relationship Id="rId4" Type="http://schemas.openxmlformats.org/officeDocument/2006/relationships/webSettings" Target="webSettings.xml"/><Relationship Id="rId9" Type="http://schemas.openxmlformats.org/officeDocument/2006/relationships/hyperlink" Target="file:///C:\Users\guest.RSEU\Desktop\&#1042;&#1067;&#1050;&#1051;&#1040;&#1044;&#1050;&#1040;%2030.11.18\38.03.03%20&#1055;&#1088;&#1072;&#1082;&#1090;&#1080;&#1082;&#1091;&#1084;%20&#1074;%20&#1091;&#1087;&#1088;&#1072;&#1074;&#1083;&#1077;&#1085;&#1080;&#1080;%20&#1087;&#1077;&#1088;&#1089;&#1086;&#1085;&#1072;&#1083;&#1086;&#1084;%20&#1079;&#1092;&#1086;.docx" TargetMode="External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12734</Words>
  <Characters>72588</Characters>
  <Application>Microsoft Office Word</Application>
  <DocSecurity>0</DocSecurity>
  <Lines>604</Lines>
  <Paragraphs>170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>3</Company>
  <LinksUpToDate>false</LinksUpToDate>
  <CharactersWithSpaces>85152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2018-2019_38_03_03_1_plx_Практикум в управлении персоналом</dc:title>
  <dc:creator>FastReport.NET</dc:creator>
  <cp:lastModifiedBy>guest</cp:lastModifiedBy>
  <cp:revision>7</cp:revision>
  <dcterms:created xsi:type="dcterms:W3CDTF">2018-12-04T09:37:00Z</dcterms:created>
  <dcterms:modified xsi:type="dcterms:W3CDTF">2018-12-12T12:39:00Z</dcterms:modified>
</cp:coreProperties>
</file>