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0B0" w:rsidRPr="008A7105" w:rsidRDefault="00A930E4">
      <w:pPr>
        <w:rPr>
          <w:sz w:val="0"/>
          <w:szCs w:val="0"/>
          <w:lang w:val="ru-RU"/>
        </w:rPr>
      </w:pPr>
      <w:r>
        <w:rPr>
          <w:noProof/>
          <w:lang w:val="ru-RU" w:eastAsia="ru-RU"/>
        </w:rPr>
        <w:drawing>
          <wp:inline distT="0" distB="0" distL="0" distR="0">
            <wp:extent cx="6477000" cy="887730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887730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86850"/>
            <wp:effectExtent l="19050" t="0" r="0" b="0"/>
            <wp:docPr id="3" name="Рисунок 3"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_0001.jpg"/>
                    <pic:cNvPicPr>
                      <a:picLocks noChangeAspect="1" noChangeArrowheads="1"/>
                    </pic:cNvPicPr>
                  </pic:nvPicPr>
                  <pic:blipFill>
                    <a:blip r:embed="rId6"/>
                    <a:srcRect/>
                    <a:stretch>
                      <a:fillRect/>
                    </a:stretch>
                  </pic:blipFill>
                  <pic:spPr bwMode="auto">
                    <a:xfrm>
                      <a:off x="0" y="0"/>
                      <a:ext cx="6477000" cy="9086850"/>
                    </a:xfrm>
                    <a:prstGeom prst="rect">
                      <a:avLst/>
                    </a:prstGeom>
                    <a:noFill/>
                    <a:ln w="9525">
                      <a:noFill/>
                      <a:miter lim="800000"/>
                      <a:headEnd/>
                      <a:tailEnd/>
                    </a:ln>
                  </pic:spPr>
                </pic:pic>
              </a:graphicData>
            </a:graphic>
          </wp:inline>
        </w:drawing>
      </w:r>
      <w:r w:rsidR="008A7105" w:rsidRPr="008A7105">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6F60B0">
        <w:trPr>
          <w:trHeight w:hRule="exact" w:val="555"/>
        </w:trPr>
        <w:tc>
          <w:tcPr>
            <w:tcW w:w="4692" w:type="dxa"/>
            <w:gridSpan w:val="3"/>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6F60B0" w:rsidRDefault="006F60B0"/>
        </w:tc>
        <w:tc>
          <w:tcPr>
            <w:tcW w:w="1560" w:type="dxa"/>
          </w:tcPr>
          <w:p w:rsidR="006F60B0" w:rsidRDefault="006F60B0"/>
        </w:tc>
        <w:tc>
          <w:tcPr>
            <w:tcW w:w="1007" w:type="dxa"/>
            <w:gridSpan w:val="2"/>
            <w:shd w:val="clear" w:color="C0C0C0" w:fill="FFFFFF"/>
            <w:tcMar>
              <w:left w:w="34" w:type="dxa"/>
              <w:right w:w="34" w:type="dxa"/>
            </w:tcMar>
          </w:tcPr>
          <w:p w:rsidR="006F60B0" w:rsidRDefault="008A710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F60B0">
        <w:trPr>
          <w:trHeight w:hRule="exact" w:val="138"/>
        </w:trPr>
        <w:tc>
          <w:tcPr>
            <w:tcW w:w="143" w:type="dxa"/>
          </w:tcPr>
          <w:p w:rsidR="006F60B0" w:rsidRDefault="006F60B0"/>
        </w:tc>
        <w:tc>
          <w:tcPr>
            <w:tcW w:w="1844" w:type="dxa"/>
          </w:tcPr>
          <w:p w:rsidR="006F60B0" w:rsidRDefault="006F60B0"/>
        </w:tc>
        <w:tc>
          <w:tcPr>
            <w:tcW w:w="2694" w:type="dxa"/>
          </w:tcPr>
          <w:p w:rsidR="006F60B0" w:rsidRDefault="006F60B0"/>
        </w:tc>
        <w:tc>
          <w:tcPr>
            <w:tcW w:w="3545" w:type="dxa"/>
          </w:tcPr>
          <w:p w:rsidR="006F60B0" w:rsidRDefault="006F60B0"/>
        </w:tc>
        <w:tc>
          <w:tcPr>
            <w:tcW w:w="1560" w:type="dxa"/>
          </w:tcPr>
          <w:p w:rsidR="006F60B0" w:rsidRDefault="006F60B0"/>
        </w:tc>
        <w:tc>
          <w:tcPr>
            <w:tcW w:w="852" w:type="dxa"/>
          </w:tcPr>
          <w:p w:rsidR="006F60B0" w:rsidRDefault="006F60B0"/>
        </w:tc>
        <w:tc>
          <w:tcPr>
            <w:tcW w:w="143" w:type="dxa"/>
          </w:tcPr>
          <w:p w:rsidR="006F60B0" w:rsidRDefault="006F60B0"/>
        </w:tc>
      </w:tr>
      <w:tr w:rsidR="006F60B0">
        <w:trPr>
          <w:trHeight w:hRule="exact" w:val="29"/>
        </w:trPr>
        <w:tc>
          <w:tcPr>
            <w:tcW w:w="10788" w:type="dxa"/>
            <w:gridSpan w:val="7"/>
            <w:tcBorders>
              <w:top w:val="single" w:sz="16" w:space="0" w:color="000000"/>
            </w:tcBorders>
            <w:shd w:val="clear" w:color="FFFFFF" w:fill="FFFFFF"/>
            <w:tcMar>
              <w:left w:w="4" w:type="dxa"/>
              <w:right w:w="4" w:type="dxa"/>
            </w:tcMar>
          </w:tcPr>
          <w:p w:rsidR="006F60B0" w:rsidRDefault="006F60B0"/>
        </w:tc>
      </w:tr>
      <w:tr w:rsidR="006F60B0">
        <w:trPr>
          <w:trHeight w:hRule="exact" w:val="248"/>
        </w:trPr>
        <w:tc>
          <w:tcPr>
            <w:tcW w:w="143" w:type="dxa"/>
          </w:tcPr>
          <w:p w:rsidR="006F60B0" w:rsidRDefault="006F60B0"/>
        </w:tc>
        <w:tc>
          <w:tcPr>
            <w:tcW w:w="1844" w:type="dxa"/>
          </w:tcPr>
          <w:p w:rsidR="006F60B0" w:rsidRDefault="006F60B0"/>
        </w:tc>
        <w:tc>
          <w:tcPr>
            <w:tcW w:w="2694" w:type="dxa"/>
          </w:tcPr>
          <w:p w:rsidR="006F60B0" w:rsidRDefault="006F60B0"/>
        </w:tc>
        <w:tc>
          <w:tcPr>
            <w:tcW w:w="3545" w:type="dxa"/>
          </w:tcPr>
          <w:p w:rsidR="006F60B0" w:rsidRDefault="006F60B0"/>
        </w:tc>
        <w:tc>
          <w:tcPr>
            <w:tcW w:w="1560" w:type="dxa"/>
          </w:tcPr>
          <w:p w:rsidR="006F60B0" w:rsidRDefault="006F60B0"/>
        </w:tc>
        <w:tc>
          <w:tcPr>
            <w:tcW w:w="852" w:type="dxa"/>
          </w:tcPr>
          <w:p w:rsidR="006F60B0" w:rsidRDefault="006F60B0"/>
        </w:tc>
        <w:tc>
          <w:tcPr>
            <w:tcW w:w="143" w:type="dxa"/>
          </w:tcPr>
          <w:p w:rsidR="006F60B0" w:rsidRDefault="006F60B0"/>
        </w:tc>
      </w:tr>
      <w:tr w:rsidR="006F60B0" w:rsidRPr="002242B3">
        <w:trPr>
          <w:trHeight w:hRule="exact" w:val="277"/>
        </w:trPr>
        <w:tc>
          <w:tcPr>
            <w:tcW w:w="143" w:type="dxa"/>
          </w:tcPr>
          <w:p w:rsidR="006F60B0" w:rsidRDefault="006F60B0"/>
        </w:tc>
        <w:tc>
          <w:tcPr>
            <w:tcW w:w="1844" w:type="dxa"/>
          </w:tcPr>
          <w:p w:rsidR="006F60B0" w:rsidRDefault="006F60B0"/>
        </w:tc>
        <w:tc>
          <w:tcPr>
            <w:tcW w:w="6252" w:type="dxa"/>
            <w:gridSpan w:val="2"/>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13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361"/>
        </w:trPr>
        <w:tc>
          <w:tcPr>
            <w:tcW w:w="143" w:type="dxa"/>
          </w:tcPr>
          <w:p w:rsidR="006F60B0" w:rsidRPr="008A7105" w:rsidRDefault="006F60B0">
            <w:pPr>
              <w:rPr>
                <w:lang w:val="ru-RU"/>
              </w:rPr>
            </w:pPr>
          </w:p>
        </w:tc>
        <w:tc>
          <w:tcPr>
            <w:tcW w:w="10504" w:type="dxa"/>
            <w:gridSpan w:val="5"/>
            <w:shd w:val="clear" w:color="000000" w:fill="FFFFFF"/>
            <w:tcMar>
              <w:left w:w="34" w:type="dxa"/>
              <w:right w:w="34" w:type="dxa"/>
            </w:tcMar>
          </w:tcPr>
          <w:p w:rsidR="006F60B0" w:rsidRPr="008A7105" w:rsidRDefault="008A7105">
            <w:pPr>
              <w:spacing w:after="0" w:line="240" w:lineRule="auto"/>
              <w:rPr>
                <w:lang w:val="ru-RU"/>
              </w:rPr>
            </w:pPr>
            <w:r w:rsidRPr="008A71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F60B0" w:rsidRPr="008A7105"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6F60B0" w:rsidRPr="008A7105" w:rsidRDefault="006F60B0">
            <w:pPr>
              <w:spacing w:after="0" w:line="240" w:lineRule="auto"/>
              <w:rPr>
                <w:lang w:val="ru-RU"/>
              </w:rPr>
            </w:pPr>
          </w:p>
          <w:p w:rsidR="006F60B0" w:rsidRPr="002242B3" w:rsidRDefault="008A7105">
            <w:pPr>
              <w:spacing w:after="0" w:line="240" w:lineRule="auto"/>
              <w:rPr>
                <w:lang w:val="ru-RU"/>
              </w:rPr>
            </w:pPr>
            <w:r w:rsidRPr="008A7105">
              <w:rPr>
                <w:rFonts w:ascii="Times New Roman" w:hAnsi="Times New Roman" w:cs="Times New Roman"/>
                <w:color w:val="000000"/>
                <w:lang w:val="ru-RU"/>
              </w:rPr>
              <w:t xml:space="preserve">Зав. кафедрой к.с.н. доц. </w:t>
            </w:r>
            <w:r w:rsidRPr="002242B3">
              <w:rPr>
                <w:rFonts w:ascii="Times New Roman" w:hAnsi="Times New Roman" w:cs="Times New Roman"/>
                <w:color w:val="000000"/>
                <w:lang w:val="ru-RU"/>
              </w:rPr>
              <w:t>Белов М.Т. _________________</w:t>
            </w:r>
          </w:p>
          <w:p w:rsidR="006F60B0" w:rsidRPr="002242B3"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Программу состави</w:t>
            </w:r>
            <w:proofErr w:type="gramStart"/>
            <w:r w:rsidRPr="008A7105">
              <w:rPr>
                <w:rFonts w:ascii="Times New Roman" w:hAnsi="Times New Roman" w:cs="Times New Roman"/>
                <w:color w:val="000000"/>
                <w:lang w:val="ru-RU"/>
              </w:rPr>
              <w:t>л(</w:t>
            </w:r>
            <w:proofErr w:type="gramEnd"/>
            <w:r w:rsidRPr="008A7105">
              <w:rPr>
                <w:rFonts w:ascii="Times New Roman" w:hAnsi="Times New Roman" w:cs="Times New Roman"/>
                <w:color w:val="000000"/>
                <w:lang w:val="ru-RU"/>
              </w:rPr>
              <w:t xml:space="preserve">и):  </w:t>
            </w:r>
            <w:proofErr w:type="spellStart"/>
            <w:r w:rsidRPr="008A7105">
              <w:rPr>
                <w:rFonts w:ascii="Times New Roman" w:hAnsi="Times New Roman" w:cs="Times New Roman"/>
                <w:color w:val="000000"/>
                <w:lang w:val="ru-RU"/>
              </w:rPr>
              <w:t>к.э.н</w:t>
            </w:r>
            <w:proofErr w:type="spellEnd"/>
            <w:r w:rsidRPr="008A7105">
              <w:rPr>
                <w:rFonts w:ascii="Times New Roman" w:hAnsi="Times New Roman" w:cs="Times New Roman"/>
                <w:color w:val="000000"/>
                <w:lang w:val="ru-RU"/>
              </w:rPr>
              <w:t>., доцент , Бурмистров С.В. _________________</w:t>
            </w:r>
          </w:p>
        </w:tc>
        <w:tc>
          <w:tcPr>
            <w:tcW w:w="143" w:type="dxa"/>
          </w:tcPr>
          <w:p w:rsidR="006F60B0" w:rsidRPr="008A7105" w:rsidRDefault="006F60B0">
            <w:pPr>
              <w:rPr>
                <w:lang w:val="ru-RU"/>
              </w:rPr>
            </w:pPr>
          </w:p>
        </w:tc>
      </w:tr>
      <w:tr w:rsidR="006F60B0" w:rsidRPr="002242B3">
        <w:trPr>
          <w:trHeight w:hRule="exact" w:val="13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9"/>
        </w:trPr>
        <w:tc>
          <w:tcPr>
            <w:tcW w:w="10788" w:type="dxa"/>
            <w:gridSpan w:val="7"/>
            <w:tcBorders>
              <w:top w:val="single" w:sz="16" w:space="0" w:color="000000"/>
            </w:tcBorders>
            <w:shd w:val="clear" w:color="FFFFFF" w:fill="FFFFFF"/>
            <w:tcMar>
              <w:left w:w="4" w:type="dxa"/>
              <w:right w:w="4" w:type="dxa"/>
            </w:tcMar>
          </w:tcPr>
          <w:p w:rsidR="006F60B0" w:rsidRPr="008A7105" w:rsidRDefault="006F60B0">
            <w:pPr>
              <w:rPr>
                <w:lang w:val="ru-RU"/>
              </w:rPr>
            </w:pPr>
          </w:p>
        </w:tc>
      </w:tr>
      <w:tr w:rsidR="006F60B0" w:rsidRPr="002242B3">
        <w:trPr>
          <w:trHeight w:hRule="exact" w:val="24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77"/>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6252" w:type="dxa"/>
            <w:gridSpan w:val="2"/>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13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500"/>
        </w:trPr>
        <w:tc>
          <w:tcPr>
            <w:tcW w:w="143" w:type="dxa"/>
          </w:tcPr>
          <w:p w:rsidR="006F60B0" w:rsidRPr="008A7105" w:rsidRDefault="006F60B0">
            <w:pPr>
              <w:rPr>
                <w:lang w:val="ru-RU"/>
              </w:rPr>
            </w:pPr>
          </w:p>
        </w:tc>
        <w:tc>
          <w:tcPr>
            <w:tcW w:w="10504" w:type="dxa"/>
            <w:gridSpan w:val="5"/>
            <w:shd w:val="clear" w:color="000000" w:fill="FFFFFF"/>
            <w:tcMar>
              <w:left w:w="34" w:type="dxa"/>
              <w:right w:w="34" w:type="dxa"/>
            </w:tcMar>
          </w:tcPr>
          <w:p w:rsidR="006F60B0" w:rsidRPr="008A7105" w:rsidRDefault="008A7105">
            <w:pPr>
              <w:spacing w:after="0" w:line="240" w:lineRule="auto"/>
              <w:rPr>
                <w:lang w:val="ru-RU"/>
              </w:rPr>
            </w:pPr>
            <w:r w:rsidRPr="008A71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F60B0" w:rsidRPr="008A7105"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6F60B0" w:rsidRPr="008A7105" w:rsidRDefault="006F60B0">
            <w:pPr>
              <w:spacing w:after="0" w:line="240" w:lineRule="auto"/>
              <w:rPr>
                <w:lang w:val="ru-RU"/>
              </w:rPr>
            </w:pPr>
          </w:p>
          <w:p w:rsidR="006F60B0" w:rsidRPr="002242B3" w:rsidRDefault="008A7105">
            <w:pPr>
              <w:spacing w:after="0" w:line="240" w:lineRule="auto"/>
              <w:rPr>
                <w:lang w:val="ru-RU"/>
              </w:rPr>
            </w:pPr>
            <w:r w:rsidRPr="008A7105">
              <w:rPr>
                <w:rFonts w:ascii="Times New Roman" w:hAnsi="Times New Roman" w:cs="Times New Roman"/>
                <w:color w:val="000000"/>
                <w:lang w:val="ru-RU"/>
              </w:rPr>
              <w:t xml:space="preserve">Зав. кафедрой к.с.н. доц. </w:t>
            </w:r>
            <w:r w:rsidRPr="002242B3">
              <w:rPr>
                <w:rFonts w:ascii="Times New Roman" w:hAnsi="Times New Roman" w:cs="Times New Roman"/>
                <w:color w:val="000000"/>
                <w:lang w:val="ru-RU"/>
              </w:rPr>
              <w:t>Белов М.Т. _________________</w:t>
            </w:r>
          </w:p>
          <w:p w:rsidR="006F60B0" w:rsidRPr="002242B3"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Программу состави</w:t>
            </w:r>
            <w:proofErr w:type="gramStart"/>
            <w:r w:rsidRPr="008A7105">
              <w:rPr>
                <w:rFonts w:ascii="Times New Roman" w:hAnsi="Times New Roman" w:cs="Times New Roman"/>
                <w:color w:val="000000"/>
                <w:lang w:val="ru-RU"/>
              </w:rPr>
              <w:t>л(</w:t>
            </w:r>
            <w:proofErr w:type="gramEnd"/>
            <w:r w:rsidRPr="008A7105">
              <w:rPr>
                <w:rFonts w:ascii="Times New Roman" w:hAnsi="Times New Roman" w:cs="Times New Roman"/>
                <w:color w:val="000000"/>
                <w:lang w:val="ru-RU"/>
              </w:rPr>
              <w:t xml:space="preserve">и):  </w:t>
            </w:r>
            <w:proofErr w:type="spellStart"/>
            <w:r w:rsidRPr="008A7105">
              <w:rPr>
                <w:rFonts w:ascii="Times New Roman" w:hAnsi="Times New Roman" w:cs="Times New Roman"/>
                <w:color w:val="000000"/>
                <w:lang w:val="ru-RU"/>
              </w:rPr>
              <w:t>к.э.н</w:t>
            </w:r>
            <w:proofErr w:type="spellEnd"/>
            <w:r w:rsidRPr="008A7105">
              <w:rPr>
                <w:rFonts w:ascii="Times New Roman" w:hAnsi="Times New Roman" w:cs="Times New Roman"/>
                <w:color w:val="000000"/>
                <w:lang w:val="ru-RU"/>
              </w:rPr>
              <w:t>., доцент , Бурмистров С.В. _________________</w:t>
            </w:r>
          </w:p>
        </w:tc>
        <w:tc>
          <w:tcPr>
            <w:tcW w:w="143" w:type="dxa"/>
          </w:tcPr>
          <w:p w:rsidR="006F60B0" w:rsidRPr="008A7105" w:rsidRDefault="006F60B0">
            <w:pPr>
              <w:rPr>
                <w:lang w:val="ru-RU"/>
              </w:rPr>
            </w:pPr>
          </w:p>
        </w:tc>
      </w:tr>
      <w:tr w:rsidR="006F60B0" w:rsidRPr="002242B3">
        <w:trPr>
          <w:trHeight w:hRule="exact" w:val="13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9"/>
        </w:trPr>
        <w:tc>
          <w:tcPr>
            <w:tcW w:w="10788" w:type="dxa"/>
            <w:gridSpan w:val="7"/>
            <w:tcBorders>
              <w:top w:val="single" w:sz="16" w:space="0" w:color="000000"/>
            </w:tcBorders>
            <w:shd w:val="clear" w:color="FFFFFF" w:fill="FFFFFF"/>
            <w:tcMar>
              <w:left w:w="4" w:type="dxa"/>
              <w:right w:w="4" w:type="dxa"/>
            </w:tcMar>
          </w:tcPr>
          <w:p w:rsidR="006F60B0" w:rsidRPr="008A7105" w:rsidRDefault="006F60B0">
            <w:pPr>
              <w:rPr>
                <w:lang w:val="ru-RU"/>
              </w:rPr>
            </w:pPr>
          </w:p>
        </w:tc>
      </w:tr>
      <w:tr w:rsidR="006F60B0" w:rsidRPr="002242B3">
        <w:trPr>
          <w:trHeight w:hRule="exact" w:val="24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77"/>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6252" w:type="dxa"/>
            <w:gridSpan w:val="2"/>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13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222"/>
        </w:trPr>
        <w:tc>
          <w:tcPr>
            <w:tcW w:w="143" w:type="dxa"/>
          </w:tcPr>
          <w:p w:rsidR="006F60B0" w:rsidRPr="008A7105" w:rsidRDefault="006F60B0">
            <w:pPr>
              <w:rPr>
                <w:lang w:val="ru-RU"/>
              </w:rPr>
            </w:pPr>
          </w:p>
        </w:tc>
        <w:tc>
          <w:tcPr>
            <w:tcW w:w="10504" w:type="dxa"/>
            <w:gridSpan w:val="5"/>
            <w:shd w:val="clear" w:color="000000" w:fill="FFFFFF"/>
            <w:tcMar>
              <w:left w:w="34" w:type="dxa"/>
              <w:right w:w="34" w:type="dxa"/>
            </w:tcMar>
          </w:tcPr>
          <w:p w:rsidR="006F60B0" w:rsidRPr="008A7105" w:rsidRDefault="008A7105">
            <w:pPr>
              <w:spacing w:after="0" w:line="240" w:lineRule="auto"/>
              <w:rPr>
                <w:lang w:val="ru-RU"/>
              </w:rPr>
            </w:pPr>
            <w:r w:rsidRPr="008A71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F60B0" w:rsidRPr="008A7105"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6F60B0" w:rsidRPr="008A7105" w:rsidRDefault="006F60B0">
            <w:pPr>
              <w:spacing w:after="0" w:line="240" w:lineRule="auto"/>
              <w:rPr>
                <w:lang w:val="ru-RU"/>
              </w:rPr>
            </w:pPr>
          </w:p>
          <w:p w:rsidR="006F60B0" w:rsidRPr="002242B3" w:rsidRDefault="008A7105">
            <w:pPr>
              <w:spacing w:after="0" w:line="240" w:lineRule="auto"/>
              <w:rPr>
                <w:lang w:val="ru-RU"/>
              </w:rPr>
            </w:pPr>
            <w:r w:rsidRPr="008A7105">
              <w:rPr>
                <w:rFonts w:ascii="Times New Roman" w:hAnsi="Times New Roman" w:cs="Times New Roman"/>
                <w:color w:val="000000"/>
                <w:lang w:val="ru-RU"/>
              </w:rPr>
              <w:t xml:space="preserve">Зав. кафедрой: к.с.н. доц. </w:t>
            </w:r>
            <w:r w:rsidRPr="002242B3">
              <w:rPr>
                <w:rFonts w:ascii="Times New Roman" w:hAnsi="Times New Roman" w:cs="Times New Roman"/>
                <w:color w:val="000000"/>
                <w:lang w:val="ru-RU"/>
              </w:rPr>
              <w:t>Белов М.Т. _________________</w:t>
            </w:r>
          </w:p>
          <w:p w:rsidR="006F60B0" w:rsidRPr="002242B3"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Программу состави</w:t>
            </w:r>
            <w:proofErr w:type="gramStart"/>
            <w:r w:rsidRPr="008A7105">
              <w:rPr>
                <w:rFonts w:ascii="Times New Roman" w:hAnsi="Times New Roman" w:cs="Times New Roman"/>
                <w:color w:val="000000"/>
                <w:lang w:val="ru-RU"/>
              </w:rPr>
              <w:t>л(</w:t>
            </w:r>
            <w:proofErr w:type="gramEnd"/>
            <w:r w:rsidRPr="008A7105">
              <w:rPr>
                <w:rFonts w:ascii="Times New Roman" w:hAnsi="Times New Roman" w:cs="Times New Roman"/>
                <w:color w:val="000000"/>
                <w:lang w:val="ru-RU"/>
              </w:rPr>
              <w:t xml:space="preserve">и):  </w:t>
            </w:r>
            <w:proofErr w:type="spellStart"/>
            <w:r w:rsidRPr="008A7105">
              <w:rPr>
                <w:rFonts w:ascii="Times New Roman" w:hAnsi="Times New Roman" w:cs="Times New Roman"/>
                <w:color w:val="000000"/>
                <w:lang w:val="ru-RU"/>
              </w:rPr>
              <w:t>к.э.н</w:t>
            </w:r>
            <w:proofErr w:type="spellEnd"/>
            <w:r w:rsidRPr="008A7105">
              <w:rPr>
                <w:rFonts w:ascii="Times New Roman" w:hAnsi="Times New Roman" w:cs="Times New Roman"/>
                <w:color w:val="000000"/>
                <w:lang w:val="ru-RU"/>
              </w:rPr>
              <w:t>., доцент , Бурмистров С.В. _________________</w:t>
            </w:r>
          </w:p>
        </w:tc>
        <w:tc>
          <w:tcPr>
            <w:tcW w:w="143" w:type="dxa"/>
          </w:tcPr>
          <w:p w:rsidR="006F60B0" w:rsidRPr="008A7105" w:rsidRDefault="006F60B0">
            <w:pPr>
              <w:rPr>
                <w:lang w:val="ru-RU"/>
              </w:rPr>
            </w:pPr>
          </w:p>
        </w:tc>
      </w:tr>
      <w:tr w:rsidR="006F60B0" w:rsidRPr="002242B3">
        <w:trPr>
          <w:trHeight w:hRule="exact" w:val="138"/>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9"/>
        </w:trPr>
        <w:tc>
          <w:tcPr>
            <w:tcW w:w="10788" w:type="dxa"/>
            <w:gridSpan w:val="7"/>
            <w:tcBorders>
              <w:top w:val="single" w:sz="16" w:space="0" w:color="000000"/>
            </w:tcBorders>
            <w:shd w:val="clear" w:color="FFFFFF" w:fill="FFFFFF"/>
            <w:tcMar>
              <w:left w:w="4" w:type="dxa"/>
              <w:right w:w="4" w:type="dxa"/>
            </w:tcMar>
          </w:tcPr>
          <w:p w:rsidR="006F60B0" w:rsidRPr="008A7105" w:rsidRDefault="006F60B0">
            <w:pPr>
              <w:rPr>
                <w:lang w:val="ru-RU"/>
              </w:rPr>
            </w:pPr>
          </w:p>
        </w:tc>
      </w:tr>
      <w:tr w:rsidR="006F60B0" w:rsidRPr="002242B3">
        <w:trPr>
          <w:trHeight w:hRule="exact" w:val="387"/>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77"/>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6252" w:type="dxa"/>
            <w:gridSpan w:val="2"/>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77"/>
        </w:trPr>
        <w:tc>
          <w:tcPr>
            <w:tcW w:w="143" w:type="dxa"/>
          </w:tcPr>
          <w:p w:rsidR="006F60B0" w:rsidRPr="008A7105" w:rsidRDefault="006F60B0">
            <w:pPr>
              <w:rPr>
                <w:lang w:val="ru-RU"/>
              </w:rPr>
            </w:pPr>
          </w:p>
        </w:tc>
        <w:tc>
          <w:tcPr>
            <w:tcW w:w="1844" w:type="dxa"/>
          </w:tcPr>
          <w:p w:rsidR="006F60B0" w:rsidRPr="008A7105" w:rsidRDefault="006F60B0">
            <w:pPr>
              <w:rPr>
                <w:lang w:val="ru-RU"/>
              </w:rPr>
            </w:pPr>
          </w:p>
        </w:tc>
        <w:tc>
          <w:tcPr>
            <w:tcW w:w="2694" w:type="dxa"/>
          </w:tcPr>
          <w:p w:rsidR="006F60B0" w:rsidRPr="008A7105" w:rsidRDefault="006F60B0">
            <w:pPr>
              <w:rPr>
                <w:lang w:val="ru-RU"/>
              </w:rPr>
            </w:pPr>
          </w:p>
        </w:tc>
        <w:tc>
          <w:tcPr>
            <w:tcW w:w="3545" w:type="dxa"/>
          </w:tcPr>
          <w:p w:rsidR="006F60B0" w:rsidRPr="008A7105" w:rsidRDefault="006F60B0">
            <w:pPr>
              <w:rPr>
                <w:lang w:val="ru-RU"/>
              </w:rPr>
            </w:pPr>
          </w:p>
        </w:tc>
        <w:tc>
          <w:tcPr>
            <w:tcW w:w="1560" w:type="dxa"/>
          </w:tcPr>
          <w:p w:rsidR="006F60B0" w:rsidRPr="008A7105" w:rsidRDefault="006F60B0">
            <w:pPr>
              <w:rPr>
                <w:lang w:val="ru-RU"/>
              </w:rPr>
            </w:pPr>
          </w:p>
        </w:tc>
        <w:tc>
          <w:tcPr>
            <w:tcW w:w="852" w:type="dxa"/>
          </w:tcPr>
          <w:p w:rsidR="006F60B0" w:rsidRPr="008A7105" w:rsidRDefault="006F60B0">
            <w:pPr>
              <w:rPr>
                <w:lang w:val="ru-RU"/>
              </w:rPr>
            </w:pPr>
          </w:p>
        </w:tc>
        <w:tc>
          <w:tcPr>
            <w:tcW w:w="143" w:type="dxa"/>
          </w:tcPr>
          <w:p w:rsidR="006F60B0" w:rsidRPr="008A7105" w:rsidRDefault="006F60B0">
            <w:pPr>
              <w:rPr>
                <w:lang w:val="ru-RU"/>
              </w:rPr>
            </w:pPr>
          </w:p>
        </w:tc>
      </w:tr>
      <w:tr w:rsidR="006F60B0" w:rsidRPr="002242B3">
        <w:trPr>
          <w:trHeight w:hRule="exact" w:val="2222"/>
        </w:trPr>
        <w:tc>
          <w:tcPr>
            <w:tcW w:w="143" w:type="dxa"/>
          </w:tcPr>
          <w:p w:rsidR="006F60B0" w:rsidRPr="008A7105" w:rsidRDefault="006F60B0">
            <w:pPr>
              <w:rPr>
                <w:lang w:val="ru-RU"/>
              </w:rPr>
            </w:pPr>
          </w:p>
        </w:tc>
        <w:tc>
          <w:tcPr>
            <w:tcW w:w="10504" w:type="dxa"/>
            <w:gridSpan w:val="5"/>
            <w:shd w:val="clear" w:color="000000" w:fill="FFFFFF"/>
            <w:tcMar>
              <w:left w:w="34" w:type="dxa"/>
              <w:right w:w="34" w:type="dxa"/>
            </w:tcMar>
          </w:tcPr>
          <w:p w:rsidR="006F60B0" w:rsidRPr="008A7105" w:rsidRDefault="008A7105">
            <w:pPr>
              <w:spacing w:after="0" w:line="240" w:lineRule="auto"/>
              <w:rPr>
                <w:lang w:val="ru-RU"/>
              </w:rPr>
            </w:pPr>
            <w:r w:rsidRPr="008A71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F60B0" w:rsidRPr="008A7105"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6F60B0" w:rsidRPr="008A7105" w:rsidRDefault="006F60B0">
            <w:pPr>
              <w:spacing w:after="0" w:line="240" w:lineRule="auto"/>
              <w:rPr>
                <w:lang w:val="ru-RU"/>
              </w:rPr>
            </w:pPr>
          </w:p>
          <w:p w:rsidR="006F60B0" w:rsidRPr="002242B3" w:rsidRDefault="008A7105">
            <w:pPr>
              <w:spacing w:after="0" w:line="240" w:lineRule="auto"/>
              <w:rPr>
                <w:lang w:val="ru-RU"/>
              </w:rPr>
            </w:pPr>
            <w:r w:rsidRPr="008A7105">
              <w:rPr>
                <w:rFonts w:ascii="Times New Roman" w:hAnsi="Times New Roman" w:cs="Times New Roman"/>
                <w:color w:val="000000"/>
                <w:lang w:val="ru-RU"/>
              </w:rPr>
              <w:t xml:space="preserve">Зав. кафедрой: к.с.н. доц. </w:t>
            </w:r>
            <w:r w:rsidRPr="002242B3">
              <w:rPr>
                <w:rFonts w:ascii="Times New Roman" w:hAnsi="Times New Roman" w:cs="Times New Roman"/>
                <w:color w:val="000000"/>
                <w:lang w:val="ru-RU"/>
              </w:rPr>
              <w:t>Белов М.Т. _________________</w:t>
            </w:r>
          </w:p>
          <w:p w:rsidR="006F60B0" w:rsidRPr="002242B3" w:rsidRDefault="006F60B0">
            <w:pPr>
              <w:spacing w:after="0" w:line="240" w:lineRule="auto"/>
              <w:rPr>
                <w:lang w:val="ru-RU"/>
              </w:rPr>
            </w:pPr>
          </w:p>
          <w:p w:rsidR="006F60B0" w:rsidRPr="008A7105" w:rsidRDefault="008A7105">
            <w:pPr>
              <w:spacing w:after="0" w:line="240" w:lineRule="auto"/>
              <w:rPr>
                <w:lang w:val="ru-RU"/>
              </w:rPr>
            </w:pPr>
            <w:r w:rsidRPr="008A7105">
              <w:rPr>
                <w:rFonts w:ascii="Times New Roman" w:hAnsi="Times New Roman" w:cs="Times New Roman"/>
                <w:color w:val="000000"/>
                <w:lang w:val="ru-RU"/>
              </w:rPr>
              <w:t>Программу состави</w:t>
            </w:r>
            <w:proofErr w:type="gramStart"/>
            <w:r w:rsidRPr="008A7105">
              <w:rPr>
                <w:rFonts w:ascii="Times New Roman" w:hAnsi="Times New Roman" w:cs="Times New Roman"/>
                <w:color w:val="000000"/>
                <w:lang w:val="ru-RU"/>
              </w:rPr>
              <w:t>л(</w:t>
            </w:r>
            <w:proofErr w:type="gramEnd"/>
            <w:r w:rsidRPr="008A7105">
              <w:rPr>
                <w:rFonts w:ascii="Times New Roman" w:hAnsi="Times New Roman" w:cs="Times New Roman"/>
                <w:color w:val="000000"/>
                <w:lang w:val="ru-RU"/>
              </w:rPr>
              <w:t xml:space="preserve">и):  </w:t>
            </w:r>
            <w:proofErr w:type="spellStart"/>
            <w:r w:rsidRPr="008A7105">
              <w:rPr>
                <w:rFonts w:ascii="Times New Roman" w:hAnsi="Times New Roman" w:cs="Times New Roman"/>
                <w:color w:val="000000"/>
                <w:lang w:val="ru-RU"/>
              </w:rPr>
              <w:t>к.э.н</w:t>
            </w:r>
            <w:proofErr w:type="spellEnd"/>
            <w:r w:rsidRPr="008A7105">
              <w:rPr>
                <w:rFonts w:ascii="Times New Roman" w:hAnsi="Times New Roman" w:cs="Times New Roman"/>
                <w:color w:val="000000"/>
                <w:lang w:val="ru-RU"/>
              </w:rPr>
              <w:t>., доцент , Бурмистров С.В. _________________</w:t>
            </w:r>
          </w:p>
        </w:tc>
        <w:tc>
          <w:tcPr>
            <w:tcW w:w="143" w:type="dxa"/>
          </w:tcPr>
          <w:p w:rsidR="006F60B0" w:rsidRPr="008A7105" w:rsidRDefault="006F60B0">
            <w:pPr>
              <w:rPr>
                <w:lang w:val="ru-RU"/>
              </w:rPr>
            </w:pPr>
          </w:p>
        </w:tc>
      </w:tr>
    </w:tbl>
    <w:p w:rsidR="006F60B0" w:rsidRPr="008A7105" w:rsidRDefault="008A7105">
      <w:pPr>
        <w:rPr>
          <w:sz w:val="0"/>
          <w:szCs w:val="0"/>
          <w:lang w:val="ru-RU"/>
        </w:rPr>
      </w:pPr>
      <w:r w:rsidRPr="008A7105">
        <w:rPr>
          <w:lang w:val="ru-RU"/>
        </w:rPr>
        <w:br w:type="page"/>
      </w:r>
    </w:p>
    <w:tbl>
      <w:tblPr>
        <w:tblW w:w="0" w:type="auto"/>
        <w:tblCellMar>
          <w:left w:w="0" w:type="dxa"/>
          <w:right w:w="0" w:type="dxa"/>
        </w:tblCellMar>
        <w:tblLook w:val="04A0"/>
      </w:tblPr>
      <w:tblGrid>
        <w:gridCol w:w="762"/>
        <w:gridCol w:w="196"/>
        <w:gridCol w:w="1716"/>
        <w:gridCol w:w="1502"/>
        <w:gridCol w:w="143"/>
        <w:gridCol w:w="820"/>
        <w:gridCol w:w="695"/>
        <w:gridCol w:w="1114"/>
        <w:gridCol w:w="1249"/>
        <w:gridCol w:w="700"/>
        <w:gridCol w:w="397"/>
        <w:gridCol w:w="980"/>
      </w:tblGrid>
      <w:tr w:rsidR="006F60B0">
        <w:trPr>
          <w:trHeight w:hRule="exact" w:val="416"/>
        </w:trPr>
        <w:tc>
          <w:tcPr>
            <w:tcW w:w="4692" w:type="dxa"/>
            <w:gridSpan w:val="5"/>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F60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F60B0" w:rsidRPr="002242B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Изучение сущности, видов, форм и основных особенностей конкуренции на товарных рынках и рынках труда/</w:t>
            </w:r>
          </w:p>
        </w:tc>
      </w:tr>
      <w:tr w:rsidR="006F60B0" w:rsidRPr="002242B3">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Задачи Исходя из определенной ФГОС ВО предстоящей организационно-управленческой и экономической профессиональной деятельности, в процессе изучения дисциплины «Конкуренция» студенты должны: освоить методики разработки конкурентной кадровой политики и стратегии организации; приобрести навыки маркетинга персонала в условиях конкуренции на рынке труда; изучить, основанные на принципах конкурентности, методы мотивации персонала; освоить методики повышения эффективности организационной культуры и морально- психологического климата путем включения элементов соревнования и конкуренции; освоить приемы повышения эффективности оценки, аттестации и карьерного развития персонала за счет включения элементов межличностной и межгрупповой конкуренции.</w:t>
            </w:r>
          </w:p>
        </w:tc>
      </w:tr>
      <w:tr w:rsidR="006F60B0" w:rsidRPr="002242B3">
        <w:trPr>
          <w:trHeight w:hRule="exact" w:val="277"/>
        </w:trPr>
        <w:tc>
          <w:tcPr>
            <w:tcW w:w="766" w:type="dxa"/>
          </w:tcPr>
          <w:p w:rsidR="006F60B0" w:rsidRPr="008A7105" w:rsidRDefault="006F60B0">
            <w:pPr>
              <w:rPr>
                <w:lang w:val="ru-RU"/>
              </w:rPr>
            </w:pPr>
          </w:p>
        </w:tc>
        <w:tc>
          <w:tcPr>
            <w:tcW w:w="228" w:type="dxa"/>
          </w:tcPr>
          <w:p w:rsidR="006F60B0" w:rsidRPr="008A7105" w:rsidRDefault="006F60B0">
            <w:pPr>
              <w:rPr>
                <w:lang w:val="ru-RU"/>
              </w:rPr>
            </w:pPr>
          </w:p>
        </w:tc>
        <w:tc>
          <w:tcPr>
            <w:tcW w:w="1844" w:type="dxa"/>
          </w:tcPr>
          <w:p w:rsidR="006F60B0" w:rsidRPr="008A7105" w:rsidRDefault="006F60B0">
            <w:pPr>
              <w:rPr>
                <w:lang w:val="ru-RU"/>
              </w:rPr>
            </w:pPr>
          </w:p>
        </w:tc>
        <w:tc>
          <w:tcPr>
            <w:tcW w:w="1702" w:type="dxa"/>
          </w:tcPr>
          <w:p w:rsidR="006F60B0" w:rsidRPr="008A7105" w:rsidRDefault="006F60B0">
            <w:pPr>
              <w:rPr>
                <w:lang w:val="ru-RU"/>
              </w:rPr>
            </w:pPr>
          </w:p>
        </w:tc>
        <w:tc>
          <w:tcPr>
            <w:tcW w:w="143" w:type="dxa"/>
          </w:tcPr>
          <w:p w:rsidR="006F60B0" w:rsidRPr="008A7105" w:rsidRDefault="006F60B0">
            <w:pPr>
              <w:rPr>
                <w:lang w:val="ru-RU"/>
              </w:rPr>
            </w:pPr>
          </w:p>
        </w:tc>
        <w:tc>
          <w:tcPr>
            <w:tcW w:w="851" w:type="dxa"/>
          </w:tcPr>
          <w:p w:rsidR="006F60B0" w:rsidRPr="008A7105" w:rsidRDefault="006F60B0">
            <w:pPr>
              <w:rPr>
                <w:lang w:val="ru-RU"/>
              </w:rPr>
            </w:pPr>
          </w:p>
        </w:tc>
        <w:tc>
          <w:tcPr>
            <w:tcW w:w="710" w:type="dxa"/>
          </w:tcPr>
          <w:p w:rsidR="006F60B0" w:rsidRPr="008A7105" w:rsidRDefault="006F60B0">
            <w:pPr>
              <w:rPr>
                <w:lang w:val="ru-RU"/>
              </w:rPr>
            </w:pPr>
          </w:p>
        </w:tc>
        <w:tc>
          <w:tcPr>
            <w:tcW w:w="1135" w:type="dxa"/>
          </w:tcPr>
          <w:p w:rsidR="006F60B0" w:rsidRPr="008A7105" w:rsidRDefault="006F60B0">
            <w:pPr>
              <w:rPr>
                <w:lang w:val="ru-RU"/>
              </w:rPr>
            </w:pPr>
          </w:p>
        </w:tc>
        <w:tc>
          <w:tcPr>
            <w:tcW w:w="1277" w:type="dxa"/>
          </w:tcPr>
          <w:p w:rsidR="006F60B0" w:rsidRPr="008A7105" w:rsidRDefault="006F60B0">
            <w:pPr>
              <w:rPr>
                <w:lang w:val="ru-RU"/>
              </w:rPr>
            </w:pPr>
          </w:p>
        </w:tc>
        <w:tc>
          <w:tcPr>
            <w:tcW w:w="710" w:type="dxa"/>
          </w:tcPr>
          <w:p w:rsidR="006F60B0" w:rsidRPr="008A7105" w:rsidRDefault="006F60B0">
            <w:pPr>
              <w:rPr>
                <w:lang w:val="ru-RU"/>
              </w:rPr>
            </w:pPr>
          </w:p>
        </w:tc>
        <w:tc>
          <w:tcPr>
            <w:tcW w:w="426" w:type="dxa"/>
          </w:tcPr>
          <w:p w:rsidR="006F60B0" w:rsidRPr="008A7105" w:rsidRDefault="006F60B0">
            <w:pPr>
              <w:rPr>
                <w:lang w:val="ru-RU"/>
              </w:rPr>
            </w:pPr>
          </w:p>
        </w:tc>
        <w:tc>
          <w:tcPr>
            <w:tcW w:w="993" w:type="dxa"/>
          </w:tcPr>
          <w:p w:rsidR="006F60B0" w:rsidRPr="008A7105" w:rsidRDefault="006F60B0">
            <w:pPr>
              <w:rPr>
                <w:lang w:val="ru-RU"/>
              </w:rPr>
            </w:pPr>
          </w:p>
        </w:tc>
      </w:tr>
      <w:tr w:rsidR="006F60B0" w:rsidRPr="002242B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2. МЕСТО ДИСЦИПЛИНЫ В СТРУКТУРЕ ОБРАЗОВАТЕЛЬНОЙ ПРОГРАММЫ</w:t>
            </w:r>
          </w:p>
        </w:tc>
      </w:tr>
      <w:tr w:rsidR="006F60B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Б1.В</w:t>
            </w:r>
          </w:p>
        </w:tc>
      </w:tr>
      <w:tr w:rsidR="006F60B0" w:rsidRPr="002242B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b/>
                <w:color w:val="000000"/>
                <w:sz w:val="19"/>
                <w:szCs w:val="19"/>
                <w:lang w:val="ru-RU"/>
              </w:rPr>
              <w:t>Требования к предварительной подготовке обучающегося:</w:t>
            </w:r>
          </w:p>
        </w:tc>
      </w:tr>
      <w:tr w:rsidR="006F60B0" w:rsidRPr="002242B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Экономическая теория</w:t>
            </w:r>
          </w:p>
        </w:tc>
      </w:tr>
      <w:tr w:rsidR="006F60B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F60B0" w:rsidRPr="002242B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F60B0" w:rsidRPr="002242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Экономика, организация и управление на предприятии</w:t>
            </w:r>
          </w:p>
        </w:tc>
      </w:tr>
      <w:tr w:rsidR="006F60B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6F60B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Организационное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поведение</w:t>
            </w:r>
            <w:proofErr w:type="spellEnd"/>
          </w:p>
        </w:tc>
      </w:tr>
      <w:tr w:rsidR="006F60B0" w:rsidRPr="002242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Управление инвестициями в трудовой сфере</w:t>
            </w:r>
          </w:p>
        </w:tc>
      </w:tr>
      <w:tr w:rsidR="006F60B0" w:rsidRPr="002242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Зарубежный опыт в управлении персоналом</w:t>
            </w:r>
          </w:p>
        </w:tc>
      </w:tr>
      <w:tr w:rsidR="006F60B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F60B0">
        <w:trPr>
          <w:trHeight w:hRule="exact" w:val="277"/>
        </w:trPr>
        <w:tc>
          <w:tcPr>
            <w:tcW w:w="766" w:type="dxa"/>
          </w:tcPr>
          <w:p w:rsidR="006F60B0" w:rsidRDefault="006F60B0"/>
        </w:tc>
        <w:tc>
          <w:tcPr>
            <w:tcW w:w="228" w:type="dxa"/>
          </w:tcPr>
          <w:p w:rsidR="006F60B0" w:rsidRDefault="006F60B0"/>
        </w:tc>
        <w:tc>
          <w:tcPr>
            <w:tcW w:w="1844" w:type="dxa"/>
          </w:tcPr>
          <w:p w:rsidR="006F60B0" w:rsidRDefault="006F60B0"/>
        </w:tc>
        <w:tc>
          <w:tcPr>
            <w:tcW w:w="1702" w:type="dxa"/>
          </w:tcPr>
          <w:p w:rsidR="006F60B0" w:rsidRDefault="006F60B0"/>
        </w:tc>
        <w:tc>
          <w:tcPr>
            <w:tcW w:w="143" w:type="dxa"/>
          </w:tcPr>
          <w:p w:rsidR="006F60B0" w:rsidRDefault="006F60B0"/>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993" w:type="dxa"/>
          </w:tcPr>
          <w:p w:rsidR="006F60B0" w:rsidRDefault="006F60B0"/>
        </w:tc>
      </w:tr>
      <w:tr w:rsidR="006F60B0" w:rsidRPr="002242B3">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3. ТРЕБОВАНИЯ К РЕЗУЛЬТАТАМ ОСВОЕНИЯ ДИСЦИПЛИНЫ</w:t>
            </w:r>
          </w:p>
        </w:tc>
      </w:tr>
      <w:tr w:rsidR="006F60B0" w:rsidRPr="002242B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 xml:space="preserve">ПК-2: знанием основ кадрового планирования и </w:t>
            </w:r>
            <w:proofErr w:type="spellStart"/>
            <w:r w:rsidRPr="008A7105">
              <w:rPr>
                <w:rFonts w:ascii="Times New Roman" w:hAnsi="Times New Roman" w:cs="Times New Roman"/>
                <w:b/>
                <w:color w:val="000000"/>
                <w:sz w:val="19"/>
                <w:szCs w:val="19"/>
                <w:lang w:val="ru-RU"/>
              </w:rPr>
              <w:t>контроллинга</w:t>
            </w:r>
            <w:proofErr w:type="spellEnd"/>
            <w:r w:rsidRPr="008A7105">
              <w:rPr>
                <w:rFonts w:ascii="Times New Roman" w:hAnsi="Times New Roman" w:cs="Times New Roman"/>
                <w:b/>
                <w:color w:val="000000"/>
                <w:sz w:val="19"/>
                <w:szCs w:val="19"/>
                <w:lang w:val="ru-RU"/>
              </w:rPr>
              <w:t>, основ маркетинга персонала, разработки и реализации стратегии привлечения персонала и умением применять их на практике</w:t>
            </w:r>
          </w:p>
        </w:tc>
      </w:tr>
      <w:tr w:rsidR="006F60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F60B0" w:rsidRPr="002242B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Основные категории, формы и закономерности конкуренции</w:t>
            </w:r>
          </w:p>
        </w:tc>
      </w:tr>
      <w:tr w:rsidR="006F60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F60B0" w:rsidRPr="002242B3">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Используя современные базы данных, социологические и статистические методы анализировать состояние и конкурентные возможности организации на рынке товаров и рынке труда</w:t>
            </w:r>
          </w:p>
        </w:tc>
      </w:tr>
      <w:tr w:rsidR="006F60B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F60B0" w:rsidRPr="002242B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Навыками исследования и оценки уровня конфликтности и конкурентности отношений в коллективе организации</w:t>
            </w:r>
          </w:p>
        </w:tc>
      </w:tr>
      <w:tr w:rsidR="006F60B0" w:rsidRPr="002242B3">
        <w:trPr>
          <w:trHeight w:hRule="exact" w:val="277"/>
        </w:trPr>
        <w:tc>
          <w:tcPr>
            <w:tcW w:w="766" w:type="dxa"/>
          </w:tcPr>
          <w:p w:rsidR="006F60B0" w:rsidRPr="008A7105" w:rsidRDefault="006F60B0">
            <w:pPr>
              <w:rPr>
                <w:lang w:val="ru-RU"/>
              </w:rPr>
            </w:pPr>
          </w:p>
        </w:tc>
        <w:tc>
          <w:tcPr>
            <w:tcW w:w="228" w:type="dxa"/>
          </w:tcPr>
          <w:p w:rsidR="006F60B0" w:rsidRPr="008A7105" w:rsidRDefault="006F60B0">
            <w:pPr>
              <w:rPr>
                <w:lang w:val="ru-RU"/>
              </w:rPr>
            </w:pPr>
          </w:p>
        </w:tc>
        <w:tc>
          <w:tcPr>
            <w:tcW w:w="1844" w:type="dxa"/>
          </w:tcPr>
          <w:p w:rsidR="006F60B0" w:rsidRPr="008A7105" w:rsidRDefault="006F60B0">
            <w:pPr>
              <w:rPr>
                <w:lang w:val="ru-RU"/>
              </w:rPr>
            </w:pPr>
          </w:p>
        </w:tc>
        <w:tc>
          <w:tcPr>
            <w:tcW w:w="1702" w:type="dxa"/>
          </w:tcPr>
          <w:p w:rsidR="006F60B0" w:rsidRPr="008A7105" w:rsidRDefault="006F60B0">
            <w:pPr>
              <w:rPr>
                <w:lang w:val="ru-RU"/>
              </w:rPr>
            </w:pPr>
          </w:p>
        </w:tc>
        <w:tc>
          <w:tcPr>
            <w:tcW w:w="143" w:type="dxa"/>
          </w:tcPr>
          <w:p w:rsidR="006F60B0" w:rsidRPr="008A7105" w:rsidRDefault="006F60B0">
            <w:pPr>
              <w:rPr>
                <w:lang w:val="ru-RU"/>
              </w:rPr>
            </w:pPr>
          </w:p>
        </w:tc>
        <w:tc>
          <w:tcPr>
            <w:tcW w:w="851" w:type="dxa"/>
          </w:tcPr>
          <w:p w:rsidR="006F60B0" w:rsidRPr="008A7105" w:rsidRDefault="006F60B0">
            <w:pPr>
              <w:rPr>
                <w:lang w:val="ru-RU"/>
              </w:rPr>
            </w:pPr>
          </w:p>
        </w:tc>
        <w:tc>
          <w:tcPr>
            <w:tcW w:w="710" w:type="dxa"/>
          </w:tcPr>
          <w:p w:rsidR="006F60B0" w:rsidRPr="008A7105" w:rsidRDefault="006F60B0">
            <w:pPr>
              <w:rPr>
                <w:lang w:val="ru-RU"/>
              </w:rPr>
            </w:pPr>
          </w:p>
        </w:tc>
        <w:tc>
          <w:tcPr>
            <w:tcW w:w="1135" w:type="dxa"/>
          </w:tcPr>
          <w:p w:rsidR="006F60B0" w:rsidRPr="008A7105" w:rsidRDefault="006F60B0">
            <w:pPr>
              <w:rPr>
                <w:lang w:val="ru-RU"/>
              </w:rPr>
            </w:pPr>
          </w:p>
        </w:tc>
        <w:tc>
          <w:tcPr>
            <w:tcW w:w="1277" w:type="dxa"/>
          </w:tcPr>
          <w:p w:rsidR="006F60B0" w:rsidRPr="008A7105" w:rsidRDefault="006F60B0">
            <w:pPr>
              <w:rPr>
                <w:lang w:val="ru-RU"/>
              </w:rPr>
            </w:pPr>
          </w:p>
        </w:tc>
        <w:tc>
          <w:tcPr>
            <w:tcW w:w="710" w:type="dxa"/>
          </w:tcPr>
          <w:p w:rsidR="006F60B0" w:rsidRPr="008A7105" w:rsidRDefault="006F60B0">
            <w:pPr>
              <w:rPr>
                <w:lang w:val="ru-RU"/>
              </w:rPr>
            </w:pPr>
          </w:p>
        </w:tc>
        <w:tc>
          <w:tcPr>
            <w:tcW w:w="426" w:type="dxa"/>
          </w:tcPr>
          <w:p w:rsidR="006F60B0" w:rsidRPr="008A7105" w:rsidRDefault="006F60B0">
            <w:pPr>
              <w:rPr>
                <w:lang w:val="ru-RU"/>
              </w:rPr>
            </w:pPr>
          </w:p>
        </w:tc>
        <w:tc>
          <w:tcPr>
            <w:tcW w:w="993" w:type="dxa"/>
          </w:tcPr>
          <w:p w:rsidR="006F60B0" w:rsidRPr="008A7105" w:rsidRDefault="006F60B0">
            <w:pPr>
              <w:rPr>
                <w:lang w:val="ru-RU"/>
              </w:rPr>
            </w:pPr>
          </w:p>
        </w:tc>
      </w:tr>
      <w:tr w:rsidR="006F60B0" w:rsidRPr="002242B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4. СТРУКТУРА И СОДЕРЖАНИЕ ДИСЦИПЛИНЫ (МОДУЛЯ)</w:t>
            </w:r>
          </w:p>
        </w:tc>
      </w:tr>
      <w:tr w:rsidR="006F60B0">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F60B0">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Экономический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закон</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конкуренции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311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1.1. Особенности экономического закона конкуренции.</w:t>
            </w:r>
          </w:p>
          <w:p w:rsidR="006F60B0" w:rsidRDefault="008A7105">
            <w:pPr>
              <w:spacing w:after="0" w:line="240" w:lineRule="auto"/>
              <w:rPr>
                <w:sz w:val="19"/>
                <w:szCs w:val="19"/>
              </w:rPr>
            </w:pPr>
            <w:r w:rsidRPr="008A7105">
              <w:rPr>
                <w:rFonts w:ascii="Times New Roman" w:hAnsi="Times New Roman" w:cs="Times New Roman"/>
                <w:color w:val="000000"/>
                <w:sz w:val="19"/>
                <w:szCs w:val="19"/>
                <w:lang w:val="ru-RU"/>
              </w:rPr>
              <w:t xml:space="preserve">Экономическое содержание соревнования как сложной системы отношений экономического взаимодействия собственников, работников и трудовых коллективов. Преимущества и недостатки системы конкурентных отношений. Необходимость и формы государственного регулирования конкуренции. </w:t>
            </w:r>
            <w:proofErr w:type="spellStart"/>
            <w:r>
              <w:rPr>
                <w:rFonts w:ascii="Times New Roman" w:hAnsi="Times New Roman" w:cs="Times New Roman"/>
                <w:color w:val="000000"/>
                <w:sz w:val="19"/>
                <w:szCs w:val="19"/>
              </w:rPr>
              <w:t>Нормативно-правовая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поддержки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конкуренции</w:t>
            </w:r>
            <w:proofErr w:type="spellEnd"/>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Л1.2 Л1.1 Л2.1 Л2.8 Л2.6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bl>
    <w:p w:rsidR="006F60B0" w:rsidRDefault="008A7105">
      <w:pPr>
        <w:rPr>
          <w:sz w:val="0"/>
          <w:szCs w:val="0"/>
        </w:rPr>
      </w:pPr>
      <w:r>
        <w:br w:type="page"/>
      </w:r>
    </w:p>
    <w:tbl>
      <w:tblPr>
        <w:tblW w:w="0" w:type="auto"/>
        <w:tblCellMar>
          <w:left w:w="0" w:type="dxa"/>
          <w:right w:w="0" w:type="dxa"/>
        </w:tblCellMar>
        <w:tblLook w:val="04A0"/>
      </w:tblPr>
      <w:tblGrid>
        <w:gridCol w:w="940"/>
        <w:gridCol w:w="3436"/>
        <w:gridCol w:w="118"/>
        <w:gridCol w:w="810"/>
        <w:gridCol w:w="671"/>
        <w:gridCol w:w="1087"/>
        <w:gridCol w:w="1210"/>
        <w:gridCol w:w="671"/>
        <w:gridCol w:w="387"/>
        <w:gridCol w:w="944"/>
      </w:tblGrid>
      <w:tr w:rsidR="006F60B0">
        <w:trPr>
          <w:trHeight w:hRule="exact" w:val="416"/>
        </w:trPr>
        <w:tc>
          <w:tcPr>
            <w:tcW w:w="4692" w:type="dxa"/>
            <w:gridSpan w:val="3"/>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6F60B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1.1  Особенности экономического закона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Конкуренции как объективно возникшая система отношений в жизни человеческого общества.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Объективный характер экономического закона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Экономическая роль закона конкуренции в развитии общественного производства.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Необходимость, задачи  и формы государственного регулирования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Правовая  и организационно- административная база поддержки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Формы трудовой и экономической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Ограничение согласования действий хозяйствующих субъектов как фактор поддержания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Организация торгов и конкурсов в системе мер поддержки конкуренции.</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Л1.2 Л1.1 Л2.1 Л2.8 Л2.6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1.2. Многообразие проявлений содержания трудовой и экономической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 xml:space="preserve">Сходства и различия в содержании трудового и экономического соревнования. Совершенная и несовершенная конкуренция. Регулирующая, </w:t>
            </w:r>
            <w:proofErr w:type="spellStart"/>
            <w:r w:rsidRPr="008A7105">
              <w:rPr>
                <w:rFonts w:ascii="Times New Roman" w:hAnsi="Times New Roman" w:cs="Times New Roman"/>
                <w:color w:val="000000"/>
                <w:sz w:val="19"/>
                <w:szCs w:val="19"/>
                <w:lang w:val="ru-RU"/>
              </w:rPr>
              <w:t>аллокационная</w:t>
            </w:r>
            <w:proofErr w:type="spellEnd"/>
            <w:r w:rsidRPr="008A7105">
              <w:rPr>
                <w:rFonts w:ascii="Times New Roman" w:hAnsi="Times New Roman" w:cs="Times New Roman"/>
                <w:color w:val="000000"/>
                <w:sz w:val="19"/>
                <w:szCs w:val="19"/>
                <w:lang w:val="ru-RU"/>
              </w:rPr>
              <w:t>, инновационная, адаптационная, распределительная, контролирующая функции конкуренции. Особенности международной конкуренции, реализация ее требований в деятельности транснациональных компаний.</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Л1.1 Л2.1 Л2.8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1.2  Многообразие проявлений содержания трудовой и экономической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категорий «Совершенная конкуренция» и «Несовершенная конкуренция».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Социально-экономические функции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Глобализация и международная конкуренция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Особенности проявления конкуренции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Экономическая монополия и ее формы.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Основные типы рыночных структур несовершенной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Силы, определяющие конкуренцию в отрасли.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Организации внутрифирменной системы управления конкурентной стратегией.</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Л1.1 Л2.1 Л2.8 Л2.6</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bl>
    <w:p w:rsidR="006F60B0" w:rsidRDefault="008A7105">
      <w:pPr>
        <w:rPr>
          <w:sz w:val="0"/>
          <w:szCs w:val="0"/>
        </w:rPr>
      </w:pPr>
      <w:r>
        <w:br w:type="page"/>
      </w:r>
    </w:p>
    <w:tbl>
      <w:tblPr>
        <w:tblW w:w="0" w:type="auto"/>
        <w:tblCellMar>
          <w:left w:w="0" w:type="dxa"/>
          <w:right w:w="0" w:type="dxa"/>
        </w:tblCellMar>
        <w:tblLook w:val="04A0"/>
      </w:tblPr>
      <w:tblGrid>
        <w:gridCol w:w="947"/>
        <w:gridCol w:w="3386"/>
        <w:gridCol w:w="119"/>
        <w:gridCol w:w="817"/>
        <w:gridCol w:w="676"/>
        <w:gridCol w:w="1094"/>
        <w:gridCol w:w="1218"/>
        <w:gridCol w:w="676"/>
        <w:gridCol w:w="391"/>
        <w:gridCol w:w="950"/>
      </w:tblGrid>
      <w:tr w:rsidR="006F60B0">
        <w:trPr>
          <w:trHeight w:hRule="exact" w:val="416"/>
        </w:trPr>
        <w:tc>
          <w:tcPr>
            <w:tcW w:w="4692" w:type="dxa"/>
            <w:gridSpan w:val="3"/>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6F60B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1.2. Многообразие проявлений содержания трудовой и экономической конкуренции. Сходства и различия в содержании трудового и экономического соревнования.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Методы конкурентной борьбы.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Основные типы рыночных структур несовершенной конкуренции.</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Л1.1 Л2.1 Л2.8 Л2.6</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Конкурентная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стратегия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2.1. Особенности и типы конкурентной стратегии.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Основные характеристики стратегии дифференциации. Сущность и преимущества стратегии «лидерство по издержкам». Формы ценовой и неценовой конкуренции. Преимущества и риски различных конкурентных стратегий.</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Л1.2 Л1.4 Л2.1 Л2.2 Л2.7 Л2.5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2.1. Особенности и типы конкурентной стратегии.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Конкурентная стратегия; сущность и основные виды.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Методы конкурентной борьбы.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принципы, преимущества и риски стратегии лидерства по издержкам.</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Основные и основные  характеристики стратегии дифференциации.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Формы ценовой и неценовой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Ценовая конкуренция; особенности ценообразования в условиях монополии и олигополии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характеристики, преимущества и риски стратегии дифференциации.</w:t>
            </w:r>
          </w:p>
          <w:p w:rsidR="006F60B0" w:rsidRPr="008A7105" w:rsidRDefault="006F60B0">
            <w:pPr>
              <w:spacing w:after="0" w:line="240" w:lineRule="auto"/>
              <w:rPr>
                <w:sz w:val="19"/>
                <w:szCs w:val="19"/>
                <w:lang w:val="ru-RU"/>
              </w:rPr>
            </w:pP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Л1.2 Л1.4 Л2.1 Л2.2 Л2.7 Л2.5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2.1 Особенности и типы конкурентной стратегии.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стратегии дифференциации.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Особенности дифференциации и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Политика издержек и ценовая конкуренция.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Ценообразование в условиях монополии  и олигополии</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Л1.2 Л1.4 Л2.1 Л2.2 Л2.7 Л2.5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2.2. Специфика проведения стратегии фокусировки.</w:t>
            </w:r>
          </w:p>
          <w:p w:rsidR="006F60B0" w:rsidRDefault="008A7105">
            <w:pPr>
              <w:spacing w:after="0" w:line="240" w:lineRule="auto"/>
              <w:rPr>
                <w:sz w:val="19"/>
                <w:szCs w:val="19"/>
              </w:rPr>
            </w:pPr>
            <w:r w:rsidRPr="008A7105">
              <w:rPr>
                <w:rFonts w:ascii="Times New Roman" w:hAnsi="Times New Roman" w:cs="Times New Roman"/>
                <w:color w:val="000000"/>
                <w:sz w:val="19"/>
                <w:szCs w:val="19"/>
                <w:lang w:val="ru-RU"/>
              </w:rPr>
              <w:t xml:space="preserve">Содержание и формы применения стратегии фокусировки. Специфические риски применения стратегии фокусировки. Сочетание стратегии фокусировки и стратегии экономии за счет масштабов производства.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дифференциации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фокусировка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Л1.3 Л1.2 Л2.1 Л2.7 Л2.5 Л2.4</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bl>
    <w:p w:rsidR="006F60B0" w:rsidRDefault="008A7105">
      <w:pPr>
        <w:rPr>
          <w:sz w:val="0"/>
          <w:szCs w:val="0"/>
        </w:rPr>
      </w:pPr>
      <w:r>
        <w:br w:type="page"/>
      </w:r>
    </w:p>
    <w:tbl>
      <w:tblPr>
        <w:tblW w:w="0" w:type="auto"/>
        <w:tblCellMar>
          <w:left w:w="0" w:type="dxa"/>
          <w:right w:w="0" w:type="dxa"/>
        </w:tblCellMar>
        <w:tblLook w:val="04A0"/>
      </w:tblPr>
      <w:tblGrid>
        <w:gridCol w:w="949"/>
        <w:gridCol w:w="3384"/>
        <w:gridCol w:w="119"/>
        <w:gridCol w:w="817"/>
        <w:gridCol w:w="676"/>
        <w:gridCol w:w="1094"/>
        <w:gridCol w:w="1218"/>
        <w:gridCol w:w="676"/>
        <w:gridCol w:w="391"/>
        <w:gridCol w:w="950"/>
      </w:tblGrid>
      <w:tr w:rsidR="006F60B0">
        <w:trPr>
          <w:trHeight w:hRule="exact" w:val="416"/>
        </w:trPr>
        <w:tc>
          <w:tcPr>
            <w:tcW w:w="4692" w:type="dxa"/>
            <w:gridSpan w:val="3"/>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6F60B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2.2 Специфика проведения стратегии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содержание,  типы и преимущества стратегии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Специфические риски применения стратегии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Возможности сочетания стратегии фокусировки, лидерства по издержкам и стратегии экономии за счет масштабов производства.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Формы и конкурентные преимущества сочетания стратегий дифференциации и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Кадровые аспекты использования стратегии фокусировки и ее сочетаний с прочими конкурентными стратегиями.</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Л1.3 Л1.2 Л2.1 Л2.8 Л2.7 Л2.5</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2.3. Конкуренция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Маркетинг персонала как инструмент конкуренции на рынке труда. Специфика конкурентных отношений работников в организации как фактор корпоративной культуры предприятия. Конкурентные отношений в системе мотивации и карьерного развития персонала. Роль трудовой конкуренции в представлениях основных научных школ управления.</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Л1.2 Л1.4 Л1.1 Л2.2 Л2.6 Л2.3</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2.3. Конкуренция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Роль трудовой конкуренции в представлениях основных научных школ управления.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Конкурентные отношения как элемент корпоративной культуры предприятия.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Методы поддержания конкурентных отношений в коллективе</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Активизация конкурентных отношений в системе мотивации и карьерного развития персонала.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Роль профсоюзов в развитии конкуренции на предприятии и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и роль фирм – коммутантов в развитии конкурентных отношений на товарных рынках и рынках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Экономическое содержание соревнования как системы отношений собственников и трудовых коллективов.</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Маркетинг персонала как инструмент конкуренции на рынке труда.</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Л1.2 Л1.4 Л1.1 Л2.2 Л2.6 Л2.3</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Тема 2.3. Конкуренция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Неценовая конкуренция.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Методы поддержания конкурентных отношений.</w:t>
            </w:r>
          </w:p>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Л1.2 Л1.4 Л1.1 Л2.2 Л2.6 Л2.3</w:t>
            </w:r>
          </w:p>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bl>
    <w:p w:rsidR="006F60B0" w:rsidRDefault="008A7105">
      <w:pPr>
        <w:rPr>
          <w:sz w:val="0"/>
          <w:szCs w:val="0"/>
        </w:rPr>
      </w:pPr>
      <w:r>
        <w:br w:type="page"/>
      </w:r>
    </w:p>
    <w:tbl>
      <w:tblPr>
        <w:tblW w:w="0" w:type="auto"/>
        <w:tblCellMar>
          <w:left w:w="0" w:type="dxa"/>
          <w:right w:w="0" w:type="dxa"/>
        </w:tblCellMar>
        <w:tblLook w:val="04A0"/>
      </w:tblPr>
      <w:tblGrid>
        <w:gridCol w:w="954"/>
        <w:gridCol w:w="3384"/>
        <w:gridCol w:w="134"/>
        <w:gridCol w:w="800"/>
        <w:gridCol w:w="683"/>
        <w:gridCol w:w="1092"/>
        <w:gridCol w:w="1216"/>
        <w:gridCol w:w="674"/>
        <w:gridCol w:w="389"/>
        <w:gridCol w:w="948"/>
      </w:tblGrid>
      <w:tr w:rsidR="006F60B0">
        <w:trPr>
          <w:trHeight w:hRule="exact" w:val="416"/>
        </w:trPr>
        <w:tc>
          <w:tcPr>
            <w:tcW w:w="4692" w:type="dxa"/>
            <w:gridSpan w:val="3"/>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6F60B0">
        <w:trPr>
          <w:trHeight w:hRule="exact" w:val="1014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Подготовка и защита рефератов по следующей тематике:</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Экономическая монополия и ее формы.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Факторы, определяющие конкуренцию в отрасли.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Методы анализа конкурентной среды.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Особенности проявления конкуренции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Роль профсоюзов в развитии конкуренции на рынке труда.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Экономический механизм  отношений соревнования.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Формы трудовой и экономической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Функции конкуренции: экономическая и социальная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Правовая база поддержки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Организационные формы реализации антимонопольной политики.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Меры государственного противодействия установлению монопольных цен.</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Ограничение согласования действий хозяйствующих субъектов как фактор поддержания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Предотвращение ограничивающих конкуренцию действий органов государственного управления и местного самоуправления.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Организация торгов и конкурсов в системе мер поддержки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Конкурентные преимущества фирмы. Методы их определения и развития.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Организации внутрифирменной системы управления конкурентной стратегией.</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Принципы и методы ценовой стратегии фирмы в конкурентной борьбе.</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Содержание и основные направления использования в конкурентной борьбе стратегии управления издержками.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Продуктовая политика фирмы как форма конкурентной стратегии.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Сущность и роль фирм – коммутантов в развитии конкурентных отношений.</w:t>
            </w:r>
          </w:p>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62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Л1.3 Л1.2 Л1.4 Л1.1 Л2.1 Л2.2 Л2.8 Л2.7 Л2.5 Л2.6 Л2.4 Л2.3</w:t>
            </w:r>
          </w:p>
          <w:p w:rsidR="006F60B0" w:rsidRDefault="008A71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 Л1.3 Л1.2 Л1.4 Л1.1 Л2.1 Л2.2 Л2.8 Л2.7 Л2.5 Л2.6 Л2.4 Л2.3</w:t>
            </w:r>
          </w:p>
          <w:p w:rsidR="006F60B0" w:rsidRDefault="008A710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r>
      <w:tr w:rsidR="006F60B0">
        <w:trPr>
          <w:trHeight w:hRule="exact" w:val="277"/>
        </w:trPr>
        <w:tc>
          <w:tcPr>
            <w:tcW w:w="993" w:type="dxa"/>
          </w:tcPr>
          <w:p w:rsidR="006F60B0" w:rsidRDefault="006F60B0"/>
        </w:tc>
        <w:tc>
          <w:tcPr>
            <w:tcW w:w="3545" w:type="dxa"/>
          </w:tcPr>
          <w:p w:rsidR="006F60B0" w:rsidRDefault="006F60B0"/>
        </w:tc>
        <w:tc>
          <w:tcPr>
            <w:tcW w:w="143" w:type="dxa"/>
          </w:tcPr>
          <w:p w:rsidR="006F60B0" w:rsidRDefault="006F60B0"/>
        </w:tc>
        <w:tc>
          <w:tcPr>
            <w:tcW w:w="851" w:type="dxa"/>
          </w:tcPr>
          <w:p w:rsidR="006F60B0" w:rsidRDefault="006F60B0"/>
        </w:tc>
        <w:tc>
          <w:tcPr>
            <w:tcW w:w="710" w:type="dxa"/>
          </w:tcPr>
          <w:p w:rsidR="006F60B0" w:rsidRDefault="006F60B0"/>
        </w:tc>
        <w:tc>
          <w:tcPr>
            <w:tcW w:w="1135" w:type="dxa"/>
          </w:tcPr>
          <w:p w:rsidR="006F60B0" w:rsidRDefault="006F60B0"/>
        </w:tc>
        <w:tc>
          <w:tcPr>
            <w:tcW w:w="1277" w:type="dxa"/>
          </w:tcPr>
          <w:p w:rsidR="006F60B0" w:rsidRDefault="006F60B0"/>
        </w:tc>
        <w:tc>
          <w:tcPr>
            <w:tcW w:w="710" w:type="dxa"/>
          </w:tcPr>
          <w:p w:rsidR="006F60B0" w:rsidRDefault="006F60B0"/>
        </w:tc>
        <w:tc>
          <w:tcPr>
            <w:tcW w:w="426" w:type="dxa"/>
          </w:tcPr>
          <w:p w:rsidR="006F60B0" w:rsidRDefault="006F60B0"/>
        </w:tc>
        <w:tc>
          <w:tcPr>
            <w:tcW w:w="993" w:type="dxa"/>
          </w:tcPr>
          <w:p w:rsidR="006F60B0" w:rsidRDefault="006F60B0"/>
        </w:tc>
      </w:tr>
      <w:tr w:rsidR="006F60B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F60B0" w:rsidRPr="002242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F60B0" w:rsidRPr="002242B3">
        <w:trPr>
          <w:trHeight w:hRule="exact" w:val="205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Вопросы к экзамену:</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 В чем проявляется роль конкуренции в рыночной экономике?</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 Охарактеризуйте конкурентоспособность как критерий степени развития общества.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 В чем заключается объективный характер экономического закона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4. Какую роль в развитии общественного производства играет закон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5. Опишите основные методы поддержания конкурентных отношений.</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6. Назовите и раскройте содержание методов конкурентной борьбы.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7. Какие факторы, определяют конкуренцию в отрасли?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8. Как осуществляется анализ конкурентной среды?</w:t>
            </w:r>
          </w:p>
        </w:tc>
      </w:tr>
    </w:tbl>
    <w:p w:rsidR="006F60B0" w:rsidRPr="008A7105" w:rsidRDefault="008A7105">
      <w:pPr>
        <w:rPr>
          <w:sz w:val="0"/>
          <w:szCs w:val="0"/>
          <w:lang w:val="ru-RU"/>
        </w:rPr>
      </w:pPr>
      <w:r w:rsidRPr="008A7105">
        <w:rPr>
          <w:lang w:val="ru-RU"/>
        </w:rPr>
        <w:br w:type="page"/>
      </w:r>
    </w:p>
    <w:tbl>
      <w:tblPr>
        <w:tblW w:w="0" w:type="auto"/>
        <w:tblCellMar>
          <w:left w:w="0" w:type="dxa"/>
          <w:right w:w="0" w:type="dxa"/>
        </w:tblCellMar>
        <w:tblLook w:val="04A0"/>
      </w:tblPr>
      <w:tblGrid>
        <w:gridCol w:w="682"/>
        <w:gridCol w:w="1879"/>
        <w:gridCol w:w="1899"/>
        <w:gridCol w:w="1955"/>
        <w:gridCol w:w="2165"/>
        <w:gridCol w:w="699"/>
        <w:gridCol w:w="995"/>
      </w:tblGrid>
      <w:tr w:rsidR="006F60B0">
        <w:trPr>
          <w:trHeight w:hRule="exact" w:val="416"/>
        </w:trPr>
        <w:tc>
          <w:tcPr>
            <w:tcW w:w="4692" w:type="dxa"/>
            <w:gridSpan w:val="3"/>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6F60B0" w:rsidRDefault="006F60B0"/>
        </w:tc>
        <w:tc>
          <w:tcPr>
            <w:tcW w:w="2269" w:type="dxa"/>
          </w:tcPr>
          <w:p w:rsidR="006F60B0" w:rsidRDefault="006F60B0"/>
        </w:tc>
        <w:tc>
          <w:tcPr>
            <w:tcW w:w="710"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6F60B0" w:rsidRPr="002242B3">
        <w:trPr>
          <w:trHeight w:hRule="exact" w:val="729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9. В чем сущность и социально-экономические последствия совершенной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10. Какие признаки определяют совершенную конкуренцию?</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11. Раскройте сущность и социально-экономические последствия несовершенной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12. Какие признаки определяют несовершенную конкуренцию?</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13. Опишите основные типы рыночных структур несовершенной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14. Охарактеризуйте экономическую монополию и ее формы.</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15. Что представляет собой и в каких формах проявляется ценовая конкуренция?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16. Как происходит ценообразование в условиях монополии?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17. Как происходит ценообразование в условиях олигополии?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18. В чем заключаются потери общества от несовершенной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19. Раскройте сущность и формы проявления неценовой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20. Назовите и опишите незаконные методы неценовой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21. Что представляет собой конкурентная стратегия?</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22. В чем проявляется стратегия лидерства по издержкам?</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23. Какова роль снижения себестоимости как фактора конкурентных преимуществ?</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24. В чем заключается стратегия экономии на масштабах производства?</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25. Охарактеризуйте риски, связанные со стратегией лидерства по издержкам.</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26. В чем заключается стратегия дифференциации?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27. Охарактеризуйте риски, связанные со стратегией дифференциации.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28. Что представляет собой конкурентная стратегия фокусирования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29. Раскройке взаимосвязь и различие широкой дифференциации и фокусировки.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30. Опишите особенности стратегии одновременного сочетания лидерства по издержкам и дифференциации.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31. Назовите и опишите два основных типа дифференциации.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32. Опишите содержание и структуру глобальной конкурентной стратегии.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33. Охарактеризуйте факторы, влияющие на интенсивность соперничества между фирмами.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34. Раскройте основные факторы успеха в конкуренции.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35. Раскройте основные компоненты и строение системы обеспечения конкурентоспособности.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36. Охарактеризуйте конкуренцию как особую форму отношений между людьми.</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37. Что утверждает концепция конкуренции как объективно возникшей системы отношений в человеческом обществе?</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38. Раскройте двойственный характер соревнования: как непосредственного трудового, так и экономического.</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39. Как экономическая конкуренция проявляется в системе производственных отношений?</w:t>
            </w:r>
          </w:p>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40. Каковы особенности конкуренции на рынке труда?</w:t>
            </w:r>
          </w:p>
        </w:tc>
      </w:tr>
      <w:tr w:rsidR="006F60B0" w:rsidRPr="002242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F60B0" w:rsidRPr="002242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F60B0" w:rsidRPr="002242B3">
        <w:trPr>
          <w:trHeight w:hRule="exact" w:val="277"/>
        </w:trPr>
        <w:tc>
          <w:tcPr>
            <w:tcW w:w="710" w:type="dxa"/>
          </w:tcPr>
          <w:p w:rsidR="006F60B0" w:rsidRPr="008A7105" w:rsidRDefault="006F60B0">
            <w:pPr>
              <w:rPr>
                <w:lang w:val="ru-RU"/>
              </w:rPr>
            </w:pPr>
          </w:p>
        </w:tc>
        <w:tc>
          <w:tcPr>
            <w:tcW w:w="1986" w:type="dxa"/>
          </w:tcPr>
          <w:p w:rsidR="006F60B0" w:rsidRPr="008A7105" w:rsidRDefault="006F60B0">
            <w:pPr>
              <w:rPr>
                <w:lang w:val="ru-RU"/>
              </w:rPr>
            </w:pPr>
          </w:p>
        </w:tc>
        <w:tc>
          <w:tcPr>
            <w:tcW w:w="1986" w:type="dxa"/>
          </w:tcPr>
          <w:p w:rsidR="006F60B0" w:rsidRPr="008A7105" w:rsidRDefault="006F60B0">
            <w:pPr>
              <w:rPr>
                <w:lang w:val="ru-RU"/>
              </w:rPr>
            </w:pPr>
          </w:p>
        </w:tc>
        <w:tc>
          <w:tcPr>
            <w:tcW w:w="2127" w:type="dxa"/>
          </w:tcPr>
          <w:p w:rsidR="006F60B0" w:rsidRPr="008A7105" w:rsidRDefault="006F60B0">
            <w:pPr>
              <w:rPr>
                <w:lang w:val="ru-RU"/>
              </w:rPr>
            </w:pPr>
          </w:p>
        </w:tc>
        <w:tc>
          <w:tcPr>
            <w:tcW w:w="2269" w:type="dxa"/>
          </w:tcPr>
          <w:p w:rsidR="006F60B0" w:rsidRPr="008A7105" w:rsidRDefault="006F60B0">
            <w:pPr>
              <w:rPr>
                <w:lang w:val="ru-RU"/>
              </w:rPr>
            </w:pPr>
          </w:p>
        </w:tc>
        <w:tc>
          <w:tcPr>
            <w:tcW w:w="710" w:type="dxa"/>
          </w:tcPr>
          <w:p w:rsidR="006F60B0" w:rsidRPr="008A7105" w:rsidRDefault="006F60B0">
            <w:pPr>
              <w:rPr>
                <w:lang w:val="ru-RU"/>
              </w:rPr>
            </w:pPr>
          </w:p>
        </w:tc>
        <w:tc>
          <w:tcPr>
            <w:tcW w:w="993" w:type="dxa"/>
          </w:tcPr>
          <w:p w:rsidR="006F60B0" w:rsidRPr="008A7105" w:rsidRDefault="006F60B0">
            <w:pPr>
              <w:rPr>
                <w:lang w:val="ru-RU"/>
              </w:rPr>
            </w:pPr>
          </w:p>
        </w:tc>
      </w:tr>
      <w:tr w:rsidR="006F60B0" w:rsidRPr="002242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F60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F60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F60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Современная конкуренция: научно- практический журнал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proofErr w:type="spellStart"/>
            <w:r w:rsidRPr="008A7105">
              <w:rPr>
                <w:rFonts w:ascii="Times New Roman" w:hAnsi="Times New Roman" w:cs="Times New Roman"/>
                <w:color w:val="000000"/>
                <w:sz w:val="19"/>
                <w:szCs w:val="19"/>
                <w:lang w:val="ru-RU"/>
              </w:rPr>
              <w:t>Горбашко</w:t>
            </w:r>
            <w:proofErr w:type="spellEnd"/>
            <w:r w:rsidRPr="008A7105">
              <w:rPr>
                <w:rFonts w:ascii="Times New Roman" w:hAnsi="Times New Roman" w:cs="Times New Roman"/>
                <w:color w:val="000000"/>
                <w:sz w:val="19"/>
                <w:szCs w:val="19"/>
                <w:lang w:val="ru-RU"/>
              </w:rPr>
              <w:t xml:space="preserve"> Е. А., </w:t>
            </w:r>
            <w:proofErr w:type="spellStart"/>
            <w:r w:rsidRPr="008A7105">
              <w:rPr>
                <w:rFonts w:ascii="Times New Roman" w:hAnsi="Times New Roman" w:cs="Times New Roman"/>
                <w:color w:val="000000"/>
                <w:sz w:val="19"/>
                <w:szCs w:val="19"/>
                <w:lang w:val="ru-RU"/>
              </w:rPr>
              <w:t>Максимцев</w:t>
            </w:r>
            <w:proofErr w:type="spellEnd"/>
            <w:r w:rsidRPr="008A7105">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Управление конкурентоспособностью. Теория и практика: учеб. для магистров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30</w:t>
            </w:r>
          </w:p>
        </w:tc>
      </w:tr>
      <w:tr w:rsidR="006F60B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proofErr w:type="spellStart"/>
            <w:r w:rsidRPr="008A7105">
              <w:rPr>
                <w:rFonts w:ascii="Times New Roman" w:hAnsi="Times New Roman" w:cs="Times New Roman"/>
                <w:color w:val="000000"/>
                <w:sz w:val="19"/>
                <w:szCs w:val="19"/>
                <w:lang w:val="ru-RU"/>
              </w:rPr>
              <w:t>Философова</w:t>
            </w:r>
            <w:proofErr w:type="spellEnd"/>
            <w:r w:rsidRPr="008A7105">
              <w:rPr>
                <w:rFonts w:ascii="Times New Roman" w:hAnsi="Times New Roman" w:cs="Times New Roman"/>
                <w:color w:val="000000"/>
                <w:sz w:val="19"/>
                <w:szCs w:val="19"/>
                <w:lang w:val="ru-RU"/>
              </w:rPr>
              <w:t xml:space="preserve"> Т. Г., Быков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sidRPr="00A930E4">
              <w:rPr>
                <w:rFonts w:ascii="Times New Roman" w:hAnsi="Times New Roman" w:cs="Times New Roman"/>
                <w:color w:val="000000"/>
                <w:sz w:val="19"/>
                <w:szCs w:val="19"/>
                <w:lang w:val="ru-RU"/>
              </w:rPr>
              <w:t xml:space="preserve">Конкуренция. Инновации. </w:t>
            </w:r>
            <w:r w:rsidRPr="008A7105">
              <w:rPr>
                <w:rFonts w:ascii="Times New Roman" w:hAnsi="Times New Roman" w:cs="Times New Roman"/>
                <w:color w:val="000000"/>
                <w:sz w:val="19"/>
                <w:szCs w:val="19"/>
                <w:lang w:val="ru-RU"/>
              </w:rPr>
              <w:t xml:space="preserve">Конкурентоспособность: учеб. пособие для студентов вузов,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(080500),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(080100)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30</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 xml:space="preserve">Царев В. В., </w:t>
            </w:r>
            <w:proofErr w:type="spellStart"/>
            <w:r w:rsidRPr="008A7105">
              <w:rPr>
                <w:rFonts w:ascii="Times New Roman" w:hAnsi="Times New Roman" w:cs="Times New Roman"/>
                <w:color w:val="000000"/>
                <w:sz w:val="19"/>
                <w:szCs w:val="19"/>
                <w:lang w:val="ru-RU"/>
              </w:rPr>
              <w:t>Кантарович</w:t>
            </w:r>
            <w:proofErr w:type="spellEnd"/>
            <w:r w:rsidRPr="008A7105">
              <w:rPr>
                <w:rFonts w:ascii="Times New Roman" w:hAnsi="Times New Roman" w:cs="Times New Roman"/>
                <w:color w:val="000000"/>
                <w:sz w:val="19"/>
                <w:szCs w:val="19"/>
                <w:lang w:val="ru-RU"/>
              </w:rPr>
              <w:t xml:space="preserve"> А. А., Черныш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Оценка конкурентоспособности предприятий (организаций): Теория и методология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Федеральный закон "О защите конкуренции"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10</w:t>
            </w:r>
          </w:p>
        </w:tc>
      </w:tr>
      <w:tr w:rsidR="006F60B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F60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F60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Фатхутдинов</w:t>
            </w:r>
            <w:proofErr w:type="spellEnd"/>
            <w:r>
              <w:rPr>
                <w:rFonts w:ascii="Times New Roman" w:hAnsi="Times New Roman" w:cs="Times New Roman"/>
                <w:color w:val="000000"/>
                <w:sz w:val="19"/>
                <w:szCs w:val="19"/>
              </w:rPr>
              <w:t xml:space="preserve"> Р.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30</w:t>
            </w:r>
          </w:p>
        </w:tc>
      </w:tr>
    </w:tbl>
    <w:p w:rsidR="006F60B0" w:rsidRDefault="008A7105">
      <w:pPr>
        <w:rPr>
          <w:sz w:val="0"/>
          <w:szCs w:val="0"/>
        </w:rPr>
      </w:pPr>
      <w:r>
        <w:br w:type="page"/>
      </w:r>
    </w:p>
    <w:tbl>
      <w:tblPr>
        <w:tblW w:w="0" w:type="auto"/>
        <w:tblCellMar>
          <w:left w:w="0" w:type="dxa"/>
          <w:right w:w="0" w:type="dxa"/>
        </w:tblCellMar>
        <w:tblLook w:val="04A0"/>
      </w:tblPr>
      <w:tblGrid>
        <w:gridCol w:w="706"/>
        <w:gridCol w:w="58"/>
        <w:gridCol w:w="1799"/>
        <w:gridCol w:w="1931"/>
        <w:gridCol w:w="1943"/>
        <w:gridCol w:w="2145"/>
        <w:gridCol w:w="698"/>
        <w:gridCol w:w="994"/>
      </w:tblGrid>
      <w:tr w:rsidR="006F60B0">
        <w:trPr>
          <w:trHeight w:hRule="exact" w:val="416"/>
        </w:trPr>
        <w:tc>
          <w:tcPr>
            <w:tcW w:w="4692" w:type="dxa"/>
            <w:gridSpan w:val="4"/>
            <w:shd w:val="clear" w:color="C0C0C0" w:fill="FFFFFF"/>
            <w:tcMar>
              <w:left w:w="34" w:type="dxa"/>
              <w:right w:w="34" w:type="dxa"/>
            </w:tcMar>
          </w:tcPr>
          <w:p w:rsidR="006F60B0" w:rsidRDefault="008A7105">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6F60B0" w:rsidRDefault="006F60B0"/>
        </w:tc>
        <w:tc>
          <w:tcPr>
            <w:tcW w:w="2269" w:type="dxa"/>
          </w:tcPr>
          <w:p w:rsidR="006F60B0" w:rsidRDefault="006F60B0"/>
        </w:tc>
        <w:tc>
          <w:tcPr>
            <w:tcW w:w="710" w:type="dxa"/>
          </w:tcPr>
          <w:p w:rsidR="006F60B0" w:rsidRDefault="006F60B0"/>
        </w:tc>
        <w:tc>
          <w:tcPr>
            <w:tcW w:w="1007" w:type="dxa"/>
            <w:shd w:val="clear" w:color="C0C0C0" w:fill="FFFFFF"/>
            <w:tcMar>
              <w:left w:w="34" w:type="dxa"/>
              <w:right w:w="34" w:type="dxa"/>
            </w:tcMar>
          </w:tcPr>
          <w:p w:rsidR="006F60B0" w:rsidRDefault="008A7105">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6F60B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Золотова Е. В., Шапиро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Повышение конкурентоспособности предпринимательских структур с использованием мотивационного механизма: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Янгилеев</w:t>
            </w:r>
            <w:proofErr w:type="spellEnd"/>
            <w:r>
              <w:rPr>
                <w:rFonts w:ascii="Times New Roman" w:hAnsi="Times New Roman" w:cs="Times New Roman"/>
                <w:color w:val="000000"/>
                <w:sz w:val="19"/>
                <w:szCs w:val="19"/>
              </w:rPr>
              <w:t xml:space="preserve"> Д.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 xml:space="preserve">Повышение конкурентоспособности организации путём </w:t>
            </w:r>
            <w:proofErr w:type="spellStart"/>
            <w:r w:rsidRPr="008A7105">
              <w:rPr>
                <w:rFonts w:ascii="Times New Roman" w:hAnsi="Times New Roman" w:cs="Times New Roman"/>
                <w:color w:val="000000"/>
                <w:sz w:val="19"/>
                <w:szCs w:val="19"/>
                <w:lang w:val="ru-RU"/>
              </w:rPr>
              <w:t>совершенствия</w:t>
            </w:r>
            <w:proofErr w:type="spellEnd"/>
            <w:r w:rsidRPr="008A7105">
              <w:rPr>
                <w:rFonts w:ascii="Times New Roman" w:hAnsi="Times New Roman" w:cs="Times New Roman"/>
                <w:color w:val="000000"/>
                <w:sz w:val="19"/>
                <w:szCs w:val="19"/>
                <w:lang w:val="ru-RU"/>
              </w:rPr>
              <w:t xml:space="preserve"> системы мотивации: выпускная квалификационная работа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Емадаков</w:t>
            </w:r>
            <w:proofErr w:type="spellEnd"/>
            <w:r>
              <w:rPr>
                <w:rFonts w:ascii="Times New Roman" w:hAnsi="Times New Roman" w:cs="Times New Roman"/>
                <w:color w:val="000000"/>
                <w:sz w:val="19"/>
                <w:szCs w:val="19"/>
              </w:rPr>
              <w:t xml:space="preserve"> Р.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Экономическая конкуренция и конкурентоспособность предприятия: теоретико-методологический анализ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Йошкар-Ола</w:t>
            </w:r>
            <w:proofErr w:type="spellEnd"/>
            <w:r>
              <w:rPr>
                <w:rFonts w:ascii="Times New Roman" w:hAnsi="Times New Roman" w:cs="Times New Roman"/>
                <w:color w:val="000000"/>
                <w:sz w:val="19"/>
                <w:szCs w:val="19"/>
              </w:rPr>
              <w:t>: ПГТУ,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Гареев</w:t>
            </w:r>
            <w:proofErr w:type="spellEnd"/>
            <w:r>
              <w:rPr>
                <w:rFonts w:ascii="Times New Roman" w:hAnsi="Times New Roman" w:cs="Times New Roman"/>
                <w:color w:val="000000"/>
                <w:sz w:val="19"/>
                <w:szCs w:val="19"/>
              </w:rPr>
              <w:t xml:space="preserve">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Разработка маркетингового плана повышения конкурентоспособности организации: выпускная квалификационная работа (бакалаврская работа)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Саранск</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 xml:space="preserve">Шапиро С. А., </w:t>
            </w:r>
            <w:proofErr w:type="spellStart"/>
            <w:r w:rsidRPr="008A7105">
              <w:rPr>
                <w:rFonts w:ascii="Times New Roman" w:hAnsi="Times New Roman" w:cs="Times New Roman"/>
                <w:color w:val="000000"/>
                <w:sz w:val="19"/>
                <w:szCs w:val="19"/>
                <w:lang w:val="ru-RU"/>
              </w:rPr>
              <w:t>Самраилова</w:t>
            </w:r>
            <w:proofErr w:type="spellEnd"/>
            <w:r w:rsidRPr="008A7105">
              <w:rPr>
                <w:rFonts w:ascii="Times New Roman" w:hAnsi="Times New Roman" w:cs="Times New Roman"/>
                <w:color w:val="000000"/>
                <w:sz w:val="19"/>
                <w:szCs w:val="19"/>
                <w:lang w:val="ru-RU"/>
              </w:rPr>
              <w:t xml:space="preserve"> Е. К., </w:t>
            </w:r>
            <w:proofErr w:type="spellStart"/>
            <w:r w:rsidRPr="008A7105">
              <w:rPr>
                <w:rFonts w:ascii="Times New Roman" w:hAnsi="Times New Roman" w:cs="Times New Roman"/>
                <w:color w:val="000000"/>
                <w:sz w:val="19"/>
                <w:szCs w:val="19"/>
                <w:lang w:val="ru-RU"/>
              </w:rPr>
              <w:t>Вешкурова</w:t>
            </w:r>
            <w:proofErr w:type="spellEnd"/>
            <w:r w:rsidRPr="008A7105">
              <w:rPr>
                <w:rFonts w:ascii="Times New Roman" w:hAnsi="Times New Roman" w:cs="Times New Roman"/>
                <w:color w:val="000000"/>
                <w:sz w:val="19"/>
                <w:szCs w:val="19"/>
                <w:lang w:val="ru-RU"/>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Формирование конкурентоспособности работников организации: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Фокс Д. Д., Грегори Р. К., Сундстрем Ю., Дронова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Конкурентные преимущества в денежном выражении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Альпина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Л2.8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6F60B0"/>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Научно-практический комментарий к Федеральному закону «О защите конкуренции»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Статут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 xml:space="preserve">/ - неограниченный доступ для </w:t>
            </w:r>
            <w:proofErr w:type="spellStart"/>
            <w:r w:rsidRPr="008A7105">
              <w:rPr>
                <w:rFonts w:ascii="Times New Roman" w:hAnsi="Times New Roman" w:cs="Times New Roman"/>
                <w:color w:val="000000"/>
                <w:sz w:val="19"/>
                <w:szCs w:val="19"/>
                <w:lang w:val="ru-RU"/>
              </w:rPr>
              <w:t>зарегистрированн</w:t>
            </w:r>
            <w:proofErr w:type="spellEnd"/>
            <w:r w:rsidRPr="008A7105">
              <w:rPr>
                <w:rFonts w:ascii="Times New Roman" w:hAnsi="Times New Roman" w:cs="Times New Roman"/>
                <w:color w:val="000000"/>
                <w:sz w:val="19"/>
                <w:szCs w:val="19"/>
                <w:lang w:val="ru-RU"/>
              </w:rPr>
              <w:t xml:space="preserve"> </w:t>
            </w:r>
            <w:proofErr w:type="spellStart"/>
            <w:r w:rsidRPr="008A7105">
              <w:rPr>
                <w:rFonts w:ascii="Times New Roman" w:hAnsi="Times New Roman" w:cs="Times New Roman"/>
                <w:color w:val="000000"/>
                <w:sz w:val="19"/>
                <w:szCs w:val="19"/>
                <w:lang w:val="ru-RU"/>
              </w:rPr>
              <w:t>ых</w:t>
            </w:r>
            <w:proofErr w:type="spellEnd"/>
            <w:r w:rsidRPr="008A7105">
              <w:rPr>
                <w:rFonts w:ascii="Times New Roman" w:hAnsi="Times New Roman" w:cs="Times New Roman"/>
                <w:color w:val="000000"/>
                <w:sz w:val="19"/>
                <w:szCs w:val="19"/>
                <w:lang w:val="ru-RU"/>
              </w:rPr>
              <w:t xml:space="preserve"> пользователей</w:t>
            </w:r>
          </w:p>
        </w:tc>
      </w:tr>
      <w:tr w:rsidR="006F60B0" w:rsidRPr="002242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F60B0" w:rsidRPr="002242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 xml:space="preserve">Экономические науки. Научно-информационный журнал. Рекомендован ВАК.  </w:t>
            </w: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ecsn</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w:t>
            </w:r>
            <w:r>
              <w:rPr>
                <w:rFonts w:ascii="Times New Roman" w:hAnsi="Times New Roman" w:cs="Times New Roman"/>
                <w:color w:val="000000"/>
                <w:sz w:val="19"/>
                <w:szCs w:val="19"/>
              </w:rPr>
              <w:t>articles</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speciality</w:t>
            </w:r>
            <w:proofErr w:type="spellEnd"/>
            <w:r w:rsidRPr="008A7105">
              <w:rPr>
                <w:rFonts w:ascii="Times New Roman" w:hAnsi="Times New Roman" w:cs="Times New Roman"/>
                <w:color w:val="000000"/>
                <w:sz w:val="19"/>
                <w:szCs w:val="19"/>
                <w:lang w:val="ru-RU"/>
              </w:rPr>
              <w:t>/5</w:t>
            </w:r>
          </w:p>
        </w:tc>
      </w:tr>
      <w:tr w:rsidR="006F60B0" w:rsidRPr="002242B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 xml:space="preserve">Государственная конкурентная политика и стимулирование конкуренции в РФ. (Москва, 10 апреля 2007 г.) / под ред. С.С. </w:t>
            </w:r>
            <w:proofErr w:type="spellStart"/>
            <w:r w:rsidRPr="008A7105">
              <w:rPr>
                <w:rFonts w:ascii="Times New Roman" w:hAnsi="Times New Roman" w:cs="Times New Roman"/>
                <w:color w:val="000000"/>
                <w:sz w:val="19"/>
                <w:szCs w:val="19"/>
                <w:lang w:val="ru-RU"/>
              </w:rPr>
              <w:t>Сулакшина</w:t>
            </w:r>
            <w:proofErr w:type="spellEnd"/>
            <w:r w:rsidRPr="008A7105">
              <w:rPr>
                <w:rFonts w:ascii="Times New Roman" w:hAnsi="Times New Roman" w:cs="Times New Roman"/>
                <w:color w:val="000000"/>
                <w:sz w:val="19"/>
                <w:szCs w:val="19"/>
                <w:lang w:val="ru-RU"/>
              </w:rPr>
              <w:t xml:space="preserve">, Н.К. Пак, Ю.А. </w:t>
            </w:r>
            <w:proofErr w:type="spellStart"/>
            <w:r w:rsidRPr="008A7105">
              <w:rPr>
                <w:rFonts w:ascii="Times New Roman" w:hAnsi="Times New Roman" w:cs="Times New Roman"/>
                <w:color w:val="000000"/>
                <w:sz w:val="19"/>
                <w:szCs w:val="19"/>
                <w:lang w:val="ru-RU"/>
              </w:rPr>
              <w:t>Зачесовой</w:t>
            </w:r>
            <w:proofErr w:type="spellEnd"/>
            <w:r w:rsidRPr="008A7105">
              <w:rPr>
                <w:rFonts w:ascii="Times New Roman" w:hAnsi="Times New Roman" w:cs="Times New Roman"/>
                <w:color w:val="000000"/>
                <w:sz w:val="19"/>
                <w:szCs w:val="19"/>
                <w:lang w:val="ru-RU"/>
              </w:rPr>
              <w:t xml:space="preserve">, А.Н. </w:t>
            </w:r>
            <w:proofErr w:type="spellStart"/>
            <w:r w:rsidRPr="008A7105">
              <w:rPr>
                <w:rFonts w:ascii="Times New Roman" w:hAnsi="Times New Roman" w:cs="Times New Roman"/>
                <w:color w:val="000000"/>
                <w:sz w:val="19"/>
                <w:szCs w:val="19"/>
                <w:lang w:val="ru-RU"/>
              </w:rPr>
              <w:t>Чирвой</w:t>
            </w:r>
            <w:proofErr w:type="spellEnd"/>
            <w:r w:rsidRPr="008A7105">
              <w:rPr>
                <w:rFonts w:ascii="Times New Roman" w:hAnsi="Times New Roman" w:cs="Times New Roman"/>
                <w:color w:val="000000"/>
                <w:sz w:val="19"/>
                <w:szCs w:val="19"/>
                <w:lang w:val="ru-RU"/>
              </w:rPr>
              <w:t xml:space="preserve"> и др. - М. : Научный эксперт, 2007. - 344 с. ; То же [Электронный ресурс]. - </w:t>
            </w:r>
            <w:r>
              <w:rPr>
                <w:rFonts w:ascii="Times New Roman" w:hAnsi="Times New Roman" w:cs="Times New Roman"/>
                <w:color w:val="000000"/>
                <w:sz w:val="19"/>
                <w:szCs w:val="19"/>
              </w:rPr>
              <w:t>URL</w:t>
            </w:r>
            <w:r w:rsidRPr="008A710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A710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A710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A710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A710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A710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A7105">
              <w:rPr>
                <w:rFonts w:ascii="Times New Roman" w:hAnsi="Times New Roman" w:cs="Times New Roman"/>
                <w:color w:val="000000"/>
                <w:sz w:val="19"/>
                <w:szCs w:val="19"/>
                <w:lang w:val="ru-RU"/>
              </w:rPr>
              <w:t>=78241</w:t>
            </w:r>
          </w:p>
        </w:tc>
      </w:tr>
      <w:tr w:rsidR="006F60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F60B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Pr>
                <w:rFonts w:ascii="Times New Roman" w:hAnsi="Times New Roman" w:cs="Times New Roman"/>
                <w:color w:val="000000"/>
                <w:sz w:val="19"/>
                <w:szCs w:val="19"/>
              </w:rPr>
              <w:t>Microsoft Office</w:t>
            </w:r>
          </w:p>
        </w:tc>
      </w:tr>
      <w:tr w:rsidR="006F60B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F60B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F60B0">
        <w:trPr>
          <w:trHeight w:hRule="exact" w:val="277"/>
        </w:trPr>
        <w:tc>
          <w:tcPr>
            <w:tcW w:w="710" w:type="dxa"/>
          </w:tcPr>
          <w:p w:rsidR="006F60B0" w:rsidRDefault="006F60B0"/>
        </w:tc>
        <w:tc>
          <w:tcPr>
            <w:tcW w:w="58" w:type="dxa"/>
          </w:tcPr>
          <w:p w:rsidR="006F60B0" w:rsidRDefault="006F60B0"/>
        </w:tc>
        <w:tc>
          <w:tcPr>
            <w:tcW w:w="1929" w:type="dxa"/>
          </w:tcPr>
          <w:p w:rsidR="006F60B0" w:rsidRDefault="006F60B0"/>
        </w:tc>
        <w:tc>
          <w:tcPr>
            <w:tcW w:w="1986" w:type="dxa"/>
          </w:tcPr>
          <w:p w:rsidR="006F60B0" w:rsidRDefault="006F60B0"/>
        </w:tc>
        <w:tc>
          <w:tcPr>
            <w:tcW w:w="2127" w:type="dxa"/>
          </w:tcPr>
          <w:p w:rsidR="006F60B0" w:rsidRDefault="006F60B0"/>
        </w:tc>
        <w:tc>
          <w:tcPr>
            <w:tcW w:w="2269" w:type="dxa"/>
          </w:tcPr>
          <w:p w:rsidR="006F60B0" w:rsidRDefault="006F60B0"/>
        </w:tc>
        <w:tc>
          <w:tcPr>
            <w:tcW w:w="710" w:type="dxa"/>
          </w:tcPr>
          <w:p w:rsidR="006F60B0" w:rsidRDefault="006F60B0"/>
        </w:tc>
        <w:tc>
          <w:tcPr>
            <w:tcW w:w="993" w:type="dxa"/>
          </w:tcPr>
          <w:p w:rsidR="006F60B0" w:rsidRDefault="006F60B0"/>
        </w:tc>
      </w:tr>
      <w:tr w:rsidR="006F60B0" w:rsidRPr="002242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7. МАТЕРИАЛЬНО-ТЕХНИЧЕСКОЕ ОБЕСПЕЧЕНИЕ ДИСЦИПЛИНЫ (МОДУЛЯ)</w:t>
            </w:r>
          </w:p>
        </w:tc>
      </w:tr>
      <w:tr w:rsidR="006F60B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Default="008A7105">
            <w:pPr>
              <w:spacing w:after="0" w:line="240" w:lineRule="auto"/>
              <w:rPr>
                <w:sz w:val="19"/>
                <w:szCs w:val="19"/>
              </w:rPr>
            </w:pPr>
            <w:r w:rsidRPr="008A710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F60B0">
        <w:trPr>
          <w:trHeight w:hRule="exact" w:val="277"/>
        </w:trPr>
        <w:tc>
          <w:tcPr>
            <w:tcW w:w="710" w:type="dxa"/>
          </w:tcPr>
          <w:p w:rsidR="006F60B0" w:rsidRDefault="006F60B0"/>
        </w:tc>
        <w:tc>
          <w:tcPr>
            <w:tcW w:w="58" w:type="dxa"/>
          </w:tcPr>
          <w:p w:rsidR="006F60B0" w:rsidRDefault="006F60B0"/>
        </w:tc>
        <w:tc>
          <w:tcPr>
            <w:tcW w:w="1929" w:type="dxa"/>
          </w:tcPr>
          <w:p w:rsidR="006F60B0" w:rsidRDefault="006F60B0"/>
        </w:tc>
        <w:tc>
          <w:tcPr>
            <w:tcW w:w="1986" w:type="dxa"/>
          </w:tcPr>
          <w:p w:rsidR="006F60B0" w:rsidRDefault="006F60B0"/>
        </w:tc>
        <w:tc>
          <w:tcPr>
            <w:tcW w:w="2127" w:type="dxa"/>
          </w:tcPr>
          <w:p w:rsidR="006F60B0" w:rsidRDefault="006F60B0"/>
        </w:tc>
        <w:tc>
          <w:tcPr>
            <w:tcW w:w="2269" w:type="dxa"/>
          </w:tcPr>
          <w:p w:rsidR="006F60B0" w:rsidRDefault="006F60B0"/>
        </w:tc>
        <w:tc>
          <w:tcPr>
            <w:tcW w:w="710" w:type="dxa"/>
          </w:tcPr>
          <w:p w:rsidR="006F60B0" w:rsidRDefault="006F60B0"/>
        </w:tc>
        <w:tc>
          <w:tcPr>
            <w:tcW w:w="993" w:type="dxa"/>
          </w:tcPr>
          <w:p w:rsidR="006F60B0" w:rsidRDefault="006F60B0"/>
        </w:tc>
      </w:tr>
      <w:tr w:rsidR="006F60B0" w:rsidRPr="002242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F60B0" w:rsidRPr="008A7105" w:rsidRDefault="008A7105">
            <w:pPr>
              <w:spacing w:after="0" w:line="240" w:lineRule="auto"/>
              <w:jc w:val="center"/>
              <w:rPr>
                <w:sz w:val="19"/>
                <w:szCs w:val="19"/>
                <w:lang w:val="ru-RU"/>
              </w:rPr>
            </w:pPr>
            <w:r w:rsidRPr="008A7105">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F60B0" w:rsidRPr="002242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F60B0" w:rsidRPr="008A7105" w:rsidRDefault="008A7105">
            <w:pPr>
              <w:spacing w:after="0" w:line="240" w:lineRule="auto"/>
              <w:rPr>
                <w:sz w:val="19"/>
                <w:szCs w:val="19"/>
                <w:lang w:val="ru-RU"/>
              </w:rPr>
            </w:pPr>
            <w:r w:rsidRPr="008A710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A7105" w:rsidRDefault="008A7105">
      <w:pPr>
        <w:rPr>
          <w:lang w:val="ru-RU"/>
        </w:rPr>
      </w:pPr>
    </w:p>
    <w:p w:rsidR="008A7105" w:rsidRDefault="008A7105">
      <w:pPr>
        <w:rPr>
          <w:lang w:val="ru-RU"/>
        </w:rPr>
      </w:pPr>
      <w:r>
        <w:rPr>
          <w:lang w:val="ru-RU"/>
        </w:rPr>
        <w:br w:type="page"/>
      </w:r>
    </w:p>
    <w:p w:rsidR="008A7105" w:rsidRPr="00EC4500" w:rsidRDefault="008A7105" w:rsidP="002242B3">
      <w:pPr>
        <w:widowControl w:val="0"/>
        <w:spacing w:after="0" w:line="240" w:lineRule="auto"/>
        <w:jc w:val="right"/>
        <w:rPr>
          <w:rFonts w:ascii="Times New Roman" w:hAnsi="Times New Roman" w:cs="Times New Roman"/>
          <w:bCs/>
          <w:sz w:val="28"/>
          <w:szCs w:val="28"/>
        </w:rPr>
      </w:pPr>
      <w:r w:rsidRPr="008A7105">
        <w:rPr>
          <w:rFonts w:ascii="Times New Roman" w:hAnsi="Times New Roman" w:cs="Times New Roman"/>
          <w:lang w:val="ru-RU"/>
        </w:rPr>
        <w:lastRenderedPageBreak/>
        <w:t xml:space="preserve">                                                                                                                 </w:t>
      </w:r>
      <w:r w:rsidR="002242B3">
        <w:rPr>
          <w:rFonts w:ascii="Times New Roman" w:hAnsi="Times New Roman" w:cs="Times New Roman"/>
          <w:noProof/>
          <w:lang w:val="ru-RU" w:eastAsia="ru-RU"/>
        </w:rPr>
        <w:drawing>
          <wp:inline distT="0" distB="0" distL="0" distR="0">
            <wp:extent cx="6477000" cy="9029700"/>
            <wp:effectExtent l="19050" t="0" r="0" b="0"/>
            <wp:docPr id="4"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2242B3" w:rsidRDefault="002242B3" w:rsidP="008A7105">
      <w:pPr>
        <w:pStyle w:val="a3"/>
        <w:widowControl w:val="0"/>
        <w:ind w:left="0"/>
        <w:jc w:val="center"/>
        <w:rPr>
          <w:rFonts w:ascii="Times New Roman" w:hAnsi="Times New Roman" w:cs="Times New Roman"/>
          <w:b/>
          <w:bCs/>
        </w:rPr>
      </w:pPr>
    </w:p>
    <w:p w:rsidR="002242B3" w:rsidRDefault="002242B3" w:rsidP="008A7105">
      <w:pPr>
        <w:pStyle w:val="a3"/>
        <w:widowControl w:val="0"/>
        <w:ind w:left="0"/>
        <w:jc w:val="center"/>
        <w:rPr>
          <w:rFonts w:ascii="Times New Roman" w:hAnsi="Times New Roman" w:cs="Times New Roman"/>
          <w:b/>
          <w:bCs/>
        </w:rPr>
      </w:pPr>
    </w:p>
    <w:p w:rsidR="002242B3" w:rsidRDefault="002242B3" w:rsidP="008A7105">
      <w:pPr>
        <w:pStyle w:val="a3"/>
        <w:widowControl w:val="0"/>
        <w:ind w:left="0"/>
        <w:jc w:val="center"/>
        <w:rPr>
          <w:rFonts w:ascii="Times New Roman" w:hAnsi="Times New Roman" w:cs="Times New Roman"/>
          <w:b/>
          <w:bCs/>
        </w:rPr>
      </w:pPr>
    </w:p>
    <w:p w:rsidR="002242B3" w:rsidRDefault="002242B3" w:rsidP="008A7105">
      <w:pPr>
        <w:pStyle w:val="a3"/>
        <w:widowControl w:val="0"/>
        <w:ind w:left="0"/>
        <w:jc w:val="center"/>
        <w:rPr>
          <w:rFonts w:ascii="Times New Roman" w:hAnsi="Times New Roman" w:cs="Times New Roman"/>
          <w:b/>
          <w:bCs/>
        </w:rPr>
      </w:pPr>
    </w:p>
    <w:p w:rsidR="008A7105" w:rsidRPr="00EC4500" w:rsidRDefault="008A7105" w:rsidP="008A7105">
      <w:pPr>
        <w:pStyle w:val="a3"/>
        <w:widowControl w:val="0"/>
        <w:ind w:left="0"/>
        <w:jc w:val="center"/>
        <w:rPr>
          <w:rFonts w:ascii="Times New Roman" w:hAnsi="Times New Roman" w:cs="Times New Roman"/>
          <w:b/>
          <w:bCs/>
        </w:rPr>
      </w:pPr>
      <w:r w:rsidRPr="00EC4500">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8A7105" w:rsidRPr="00EC4500" w:rsidTr="006F380C">
        <w:tc>
          <w:tcPr>
            <w:tcW w:w="8472" w:type="dxa"/>
          </w:tcPr>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3</w:t>
            </w:r>
          </w:p>
        </w:tc>
      </w:tr>
      <w:tr w:rsidR="008A7105" w:rsidRPr="00EC4500" w:rsidTr="006F380C">
        <w:tc>
          <w:tcPr>
            <w:tcW w:w="8472" w:type="dxa"/>
          </w:tcPr>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2. Описание критериев оценивания компетенций на различных этапах их формирования, описание шкал оценивания</w:t>
            </w:r>
          </w:p>
        </w:tc>
        <w:tc>
          <w:tcPr>
            <w:tcW w:w="816" w:type="dxa"/>
          </w:tcPr>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3</w:t>
            </w:r>
          </w:p>
        </w:tc>
      </w:tr>
      <w:tr w:rsidR="008A7105" w:rsidRPr="00EC4500" w:rsidTr="006F380C">
        <w:tc>
          <w:tcPr>
            <w:tcW w:w="8472" w:type="dxa"/>
          </w:tcPr>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5</w:t>
            </w:r>
          </w:p>
        </w:tc>
      </w:tr>
      <w:tr w:rsidR="008A7105" w:rsidRPr="00EC4500" w:rsidTr="006F380C">
        <w:tc>
          <w:tcPr>
            <w:tcW w:w="8472" w:type="dxa"/>
          </w:tcPr>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A7105" w:rsidRPr="00EC4500" w:rsidRDefault="008A7105" w:rsidP="006F380C">
            <w:pPr>
              <w:pStyle w:val="a3"/>
              <w:widowControl w:val="0"/>
              <w:ind w:left="0"/>
              <w:rPr>
                <w:rFonts w:ascii="Times New Roman" w:hAnsi="Times New Roman" w:cs="Times New Roman"/>
                <w:bCs/>
              </w:rPr>
            </w:pPr>
          </w:p>
        </w:tc>
        <w:tc>
          <w:tcPr>
            <w:tcW w:w="816" w:type="dxa"/>
          </w:tcPr>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p>
          <w:p w:rsidR="008A7105" w:rsidRPr="00EC4500" w:rsidRDefault="008A7105" w:rsidP="006F380C">
            <w:pPr>
              <w:pStyle w:val="a3"/>
              <w:widowControl w:val="0"/>
              <w:ind w:left="0"/>
              <w:rPr>
                <w:rFonts w:ascii="Times New Roman" w:hAnsi="Times New Roman" w:cs="Times New Roman"/>
                <w:bCs/>
              </w:rPr>
            </w:pPr>
            <w:r w:rsidRPr="00EC4500">
              <w:rPr>
                <w:rFonts w:ascii="Times New Roman" w:hAnsi="Times New Roman" w:cs="Times New Roman"/>
                <w:bCs/>
              </w:rPr>
              <w:t>26</w:t>
            </w:r>
          </w:p>
        </w:tc>
      </w:tr>
    </w:tbl>
    <w:p w:rsidR="008A7105" w:rsidRPr="00EC4500" w:rsidRDefault="008A7105" w:rsidP="008A7105">
      <w:pPr>
        <w:pStyle w:val="a3"/>
        <w:widowControl w:val="0"/>
        <w:ind w:left="0"/>
        <w:jc w:val="center"/>
        <w:rPr>
          <w:rFonts w:ascii="Times New Roman" w:hAnsi="Times New Roman" w:cs="Times New Roman"/>
          <w:bCs/>
        </w:rPr>
      </w:pPr>
    </w:p>
    <w:p w:rsidR="008A7105" w:rsidRPr="00EC4500" w:rsidRDefault="008A7105" w:rsidP="008A7105">
      <w:pPr>
        <w:pStyle w:val="a3"/>
        <w:widowControl w:val="0"/>
        <w:ind w:left="0"/>
        <w:jc w:val="center"/>
        <w:rPr>
          <w:rFonts w:ascii="Times New Roman" w:hAnsi="Times New Roman" w:cs="Times New Roman"/>
          <w:bCs/>
        </w:rPr>
      </w:pPr>
    </w:p>
    <w:p w:rsidR="008A7105" w:rsidRPr="00EC4500" w:rsidRDefault="008A7105" w:rsidP="008A7105">
      <w:pPr>
        <w:pStyle w:val="a3"/>
        <w:widowControl w:val="0"/>
        <w:ind w:left="0"/>
        <w:jc w:val="center"/>
        <w:rPr>
          <w:rFonts w:ascii="Times New Roman" w:hAnsi="Times New Roman" w:cs="Times New Roman"/>
          <w:bCs/>
        </w:rPr>
      </w:pPr>
    </w:p>
    <w:p w:rsidR="008A7105" w:rsidRPr="00EC4500" w:rsidRDefault="008A7105" w:rsidP="008A7105">
      <w:pPr>
        <w:pStyle w:val="a3"/>
        <w:widowControl w:val="0"/>
        <w:ind w:left="0"/>
        <w:rPr>
          <w:rFonts w:ascii="Times New Roman" w:hAnsi="Times New Roman" w:cs="Times New Roman"/>
          <w:bCs/>
        </w:rPr>
      </w:pPr>
    </w:p>
    <w:p w:rsidR="008A7105" w:rsidRPr="00EC4500" w:rsidRDefault="008A7105" w:rsidP="008A7105">
      <w:pPr>
        <w:spacing w:after="0" w:line="240" w:lineRule="auto"/>
        <w:rPr>
          <w:rFonts w:ascii="Times New Roman" w:hAnsi="Times New Roman" w:cs="Times New Roman"/>
          <w:bCs/>
        </w:rPr>
      </w:pPr>
      <w:r w:rsidRPr="00EC4500">
        <w:rPr>
          <w:rFonts w:ascii="Times New Roman" w:hAnsi="Times New Roman" w:cs="Times New Roman"/>
          <w:bCs/>
        </w:rPr>
        <w:br w:type="page"/>
      </w:r>
    </w:p>
    <w:p w:rsidR="008A7105" w:rsidRPr="00EC4500" w:rsidRDefault="008A7105" w:rsidP="008A7105">
      <w:pPr>
        <w:pStyle w:val="1"/>
        <w:rPr>
          <w:rFonts w:ascii="Times New Roman" w:hAnsi="Times New Roman" w:cs="Times New Roman"/>
          <w:color w:val="auto"/>
          <w:sz w:val="28"/>
          <w:szCs w:val="28"/>
        </w:rPr>
      </w:pPr>
      <w:bookmarkStart w:id="0" w:name="_Toc420739500"/>
      <w:r w:rsidRPr="00EC4500">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8A7105" w:rsidRPr="008A7105" w:rsidRDefault="008A7105" w:rsidP="008A7105">
      <w:pPr>
        <w:tabs>
          <w:tab w:val="left" w:pos="2295"/>
        </w:tabs>
        <w:spacing w:after="0" w:line="240" w:lineRule="auto"/>
        <w:jc w:val="center"/>
        <w:rPr>
          <w:rFonts w:ascii="Times New Roman" w:hAnsi="Times New Roman" w:cs="Times New Roman"/>
          <w:b/>
          <w:sz w:val="28"/>
          <w:szCs w:val="28"/>
          <w:lang w:val="ru-RU"/>
        </w:rPr>
      </w:pPr>
    </w:p>
    <w:p w:rsidR="008A7105" w:rsidRPr="00EC4500" w:rsidRDefault="008A7105" w:rsidP="008A7105">
      <w:pPr>
        <w:pStyle w:val="a3"/>
        <w:tabs>
          <w:tab w:val="left" w:pos="360"/>
        </w:tabs>
        <w:ind w:left="0" w:firstLine="709"/>
        <w:jc w:val="both"/>
        <w:rPr>
          <w:rFonts w:ascii="Times New Roman" w:hAnsi="Times New Roman" w:cs="Times New Roman"/>
          <w:sz w:val="28"/>
          <w:szCs w:val="28"/>
        </w:rPr>
      </w:pPr>
      <w:r w:rsidRPr="00EC4500">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A7105" w:rsidRPr="00EC4500" w:rsidRDefault="008A7105" w:rsidP="008A7105">
      <w:pPr>
        <w:pStyle w:val="a3"/>
        <w:tabs>
          <w:tab w:val="left" w:pos="360"/>
        </w:tabs>
        <w:ind w:left="0" w:firstLine="709"/>
        <w:jc w:val="both"/>
        <w:rPr>
          <w:rFonts w:ascii="Times New Roman" w:hAnsi="Times New Roman" w:cs="Times New Roman"/>
          <w:sz w:val="28"/>
          <w:szCs w:val="28"/>
        </w:rPr>
      </w:pPr>
    </w:p>
    <w:p w:rsidR="008A7105" w:rsidRPr="00EC4500" w:rsidRDefault="008A7105" w:rsidP="008A7105">
      <w:pPr>
        <w:pStyle w:val="1"/>
        <w:rPr>
          <w:rFonts w:ascii="Times New Roman" w:hAnsi="Times New Roman" w:cs="Times New Roman"/>
          <w:color w:val="auto"/>
          <w:sz w:val="28"/>
          <w:szCs w:val="28"/>
        </w:rPr>
      </w:pPr>
      <w:bookmarkStart w:id="1" w:name="_Toc420739502"/>
      <w:r w:rsidRPr="00EC4500">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EC4500">
        <w:rPr>
          <w:rFonts w:ascii="Times New Roman" w:hAnsi="Times New Roman" w:cs="Times New Roman"/>
          <w:color w:val="auto"/>
          <w:sz w:val="28"/>
          <w:szCs w:val="28"/>
        </w:rPr>
        <w:t xml:space="preserve">  </w:t>
      </w:r>
    </w:p>
    <w:p w:rsidR="008A7105" w:rsidRPr="008A7105" w:rsidRDefault="008A7105" w:rsidP="008A7105">
      <w:pPr>
        <w:spacing w:after="0" w:line="240" w:lineRule="auto"/>
        <w:rPr>
          <w:rFonts w:ascii="Times New Roman" w:hAnsi="Times New Roman" w:cs="Times New Roman"/>
          <w:sz w:val="28"/>
          <w:szCs w:val="28"/>
          <w:lang w:val="ru-RU"/>
        </w:rPr>
      </w:pPr>
    </w:p>
    <w:p w:rsidR="008A7105" w:rsidRPr="008A7105" w:rsidRDefault="008A7105" w:rsidP="008A7105">
      <w:pPr>
        <w:spacing w:after="0" w:line="240" w:lineRule="auto"/>
        <w:ind w:firstLine="708"/>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205"/>
        <w:gridCol w:w="2389"/>
        <w:gridCol w:w="2670"/>
        <w:gridCol w:w="1889"/>
      </w:tblGrid>
      <w:tr w:rsidR="008A7105" w:rsidRPr="00EC4500" w:rsidTr="006F380C">
        <w:trPr>
          <w:trHeight w:val="752"/>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EC4500" w:rsidRDefault="008A7105" w:rsidP="006F380C">
            <w:pPr>
              <w:spacing w:after="0" w:line="240" w:lineRule="auto"/>
              <w:jc w:val="center"/>
              <w:rPr>
                <w:rFonts w:ascii="Times New Roman" w:hAnsi="Times New Roman" w:cs="Times New Roman"/>
                <w:sz w:val="24"/>
                <w:szCs w:val="24"/>
              </w:rPr>
            </w:pPr>
            <w:r w:rsidRPr="00EC4500">
              <w:rPr>
                <w:rFonts w:ascii="Times New Roman" w:hAnsi="Times New Roman" w:cs="Times New Roman"/>
                <w:sz w:val="24"/>
                <w:szCs w:val="24"/>
              </w:rPr>
              <w:t xml:space="preserve">ЗУН, </w:t>
            </w:r>
            <w:proofErr w:type="spellStart"/>
            <w:r w:rsidRPr="00EC4500">
              <w:rPr>
                <w:rFonts w:ascii="Times New Roman" w:hAnsi="Times New Roman" w:cs="Times New Roman"/>
                <w:sz w:val="24"/>
                <w:szCs w:val="24"/>
              </w:rPr>
              <w:t>составляющие</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компетенцию</w:t>
            </w:r>
            <w:proofErr w:type="spellEnd"/>
            <w:r w:rsidRPr="00EC4500">
              <w:rPr>
                <w:rFonts w:ascii="Times New Roman" w:hAnsi="Times New Roman" w:cs="Times New Roman"/>
                <w:sz w:val="24"/>
                <w:szCs w:val="24"/>
              </w:rPr>
              <w:t xml:space="preserve"> </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EC4500" w:rsidRDefault="008A7105" w:rsidP="006F380C">
            <w:pPr>
              <w:spacing w:after="0" w:line="240" w:lineRule="auto"/>
              <w:jc w:val="center"/>
              <w:rPr>
                <w:rFonts w:ascii="Times New Roman" w:hAnsi="Times New Roman" w:cs="Times New Roman"/>
                <w:sz w:val="24"/>
                <w:szCs w:val="24"/>
              </w:rPr>
            </w:pPr>
            <w:proofErr w:type="spellStart"/>
            <w:r w:rsidRPr="00EC4500">
              <w:rPr>
                <w:rFonts w:ascii="Times New Roman" w:hAnsi="Times New Roman" w:cs="Times New Roman"/>
                <w:sz w:val="24"/>
                <w:szCs w:val="24"/>
              </w:rPr>
              <w:t>Показатели</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оценивания</w:t>
            </w:r>
            <w:proofErr w:type="spellEnd"/>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EC4500" w:rsidRDefault="008A7105" w:rsidP="006F380C">
            <w:pPr>
              <w:spacing w:after="0" w:line="240" w:lineRule="auto"/>
              <w:jc w:val="center"/>
              <w:rPr>
                <w:rFonts w:ascii="Times New Roman" w:hAnsi="Times New Roman" w:cs="Times New Roman"/>
                <w:sz w:val="24"/>
                <w:szCs w:val="24"/>
              </w:rPr>
            </w:pPr>
            <w:proofErr w:type="spellStart"/>
            <w:r w:rsidRPr="00EC4500">
              <w:rPr>
                <w:rFonts w:ascii="Times New Roman" w:hAnsi="Times New Roman" w:cs="Times New Roman"/>
                <w:sz w:val="24"/>
                <w:szCs w:val="24"/>
              </w:rPr>
              <w:t>Критерии</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EC4500" w:rsidRDefault="008A7105" w:rsidP="006F380C">
            <w:pPr>
              <w:spacing w:after="0" w:line="240" w:lineRule="auto"/>
              <w:jc w:val="center"/>
              <w:rPr>
                <w:rFonts w:ascii="Times New Roman" w:hAnsi="Times New Roman" w:cs="Times New Roman"/>
                <w:sz w:val="24"/>
                <w:szCs w:val="24"/>
              </w:rPr>
            </w:pPr>
            <w:proofErr w:type="spellStart"/>
            <w:r w:rsidRPr="00EC4500">
              <w:rPr>
                <w:rFonts w:ascii="Times New Roman" w:hAnsi="Times New Roman" w:cs="Times New Roman"/>
                <w:sz w:val="24"/>
                <w:szCs w:val="24"/>
              </w:rPr>
              <w:t>Средства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оценивания</w:t>
            </w:r>
            <w:proofErr w:type="spellEnd"/>
          </w:p>
        </w:tc>
      </w:tr>
      <w:tr w:rsidR="008A7105" w:rsidRPr="002242B3" w:rsidTr="006F380C">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8A7105" w:rsidRDefault="008A7105" w:rsidP="006F380C">
            <w:pPr>
              <w:spacing w:after="0" w:line="240" w:lineRule="auto"/>
              <w:jc w:val="both"/>
              <w:rPr>
                <w:rFonts w:ascii="Times New Roman" w:hAnsi="Times New Roman" w:cs="Times New Roman"/>
                <w:sz w:val="24"/>
                <w:szCs w:val="24"/>
                <w:lang w:val="ru-RU"/>
              </w:rPr>
            </w:pPr>
            <w:r w:rsidRPr="008A7105">
              <w:rPr>
                <w:rFonts w:ascii="Times New Roman" w:hAnsi="Times New Roman" w:cs="Times New Roman"/>
                <w:sz w:val="24"/>
                <w:szCs w:val="24"/>
                <w:lang w:val="ru-RU"/>
              </w:rPr>
              <w:t xml:space="preserve">ПК 2 знание основ кадрового планирования и </w:t>
            </w:r>
            <w:proofErr w:type="spellStart"/>
            <w:r w:rsidRPr="008A7105">
              <w:rPr>
                <w:rFonts w:ascii="Times New Roman" w:hAnsi="Times New Roman" w:cs="Times New Roman"/>
                <w:sz w:val="24"/>
                <w:szCs w:val="24"/>
                <w:lang w:val="ru-RU"/>
              </w:rPr>
              <w:t>контроллинга</w:t>
            </w:r>
            <w:proofErr w:type="spellEnd"/>
            <w:r w:rsidRPr="008A7105">
              <w:rPr>
                <w:rFonts w:ascii="Times New Roman" w:hAnsi="Times New Roman" w:cs="Times New Roman"/>
                <w:sz w:val="24"/>
                <w:szCs w:val="24"/>
                <w:lang w:val="ru-RU"/>
              </w:rPr>
              <w:t>, основ маркетинга персонала, разработки и реализации стратегии привлечения персонала и умением применять их на практике</w:t>
            </w:r>
          </w:p>
        </w:tc>
      </w:tr>
      <w:tr w:rsidR="008A7105" w:rsidRPr="00EC4500" w:rsidTr="006F380C">
        <w:trPr>
          <w:trHeight w:val="1383"/>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8A7105" w:rsidRDefault="008A7105" w:rsidP="006F380C">
            <w:pPr>
              <w:tabs>
                <w:tab w:val="left" w:pos="1134"/>
              </w:tabs>
              <w:spacing w:after="0" w:line="240" w:lineRule="auto"/>
              <w:rPr>
                <w:rFonts w:ascii="Times New Roman" w:hAnsi="Times New Roman" w:cs="Times New Roman"/>
                <w:sz w:val="24"/>
                <w:szCs w:val="24"/>
                <w:lang w:val="ru-RU"/>
              </w:rPr>
            </w:pPr>
            <w:proofErr w:type="gramStart"/>
            <w:r w:rsidRPr="008A7105">
              <w:rPr>
                <w:rFonts w:ascii="Times New Roman" w:hAnsi="Times New Roman" w:cs="Times New Roman"/>
                <w:sz w:val="24"/>
                <w:szCs w:val="24"/>
                <w:lang w:val="ru-RU"/>
              </w:rPr>
              <w:t>З</w:t>
            </w:r>
            <w:proofErr w:type="gramEnd"/>
            <w:r w:rsidRPr="008A7105">
              <w:rPr>
                <w:rFonts w:ascii="Times New Roman" w:hAnsi="Times New Roman" w:cs="Times New Roman"/>
                <w:sz w:val="24"/>
                <w:szCs w:val="24"/>
                <w:lang w:val="ru-RU"/>
              </w:rPr>
              <w:t xml:space="preserve"> </w:t>
            </w:r>
            <w:r w:rsidRPr="008A7105">
              <w:rPr>
                <w:rFonts w:ascii="Times New Roman" w:hAnsi="Times New Roman" w:cs="Times New Roman"/>
                <w:bCs/>
                <w:sz w:val="24"/>
                <w:szCs w:val="24"/>
                <w:lang w:val="ru-RU"/>
              </w:rPr>
              <w:t>Основные категории, формы и закономерности конкуренции; факторы усиления конкуренции и конкурентные стратегии предприятия на товарном рынке и рынке труда; п</w:t>
            </w:r>
            <w:r w:rsidRPr="008A7105">
              <w:rPr>
                <w:rFonts w:ascii="Times New Roman" w:hAnsi="Times New Roman" w:cs="Times New Roman"/>
                <w:sz w:val="24"/>
                <w:szCs w:val="24"/>
                <w:lang w:val="ru-RU"/>
              </w:rPr>
              <w:t>оказатели и методы кадрового анализа и планирования персонала в условиях конкурентной внешней и внутренней среды организации</w:t>
            </w:r>
          </w:p>
          <w:p w:rsidR="008A7105" w:rsidRPr="008A7105" w:rsidRDefault="008A7105" w:rsidP="006F380C">
            <w:pPr>
              <w:tabs>
                <w:tab w:val="left" w:pos="1134"/>
              </w:tabs>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У</w:t>
            </w:r>
            <w:proofErr w:type="gramStart"/>
            <w:r w:rsidRPr="008A7105">
              <w:rPr>
                <w:rFonts w:ascii="Times New Roman" w:hAnsi="Times New Roman" w:cs="Times New Roman"/>
                <w:sz w:val="24"/>
                <w:szCs w:val="24"/>
                <w:lang w:val="ru-RU"/>
              </w:rPr>
              <w:t xml:space="preserve"> И</w:t>
            </w:r>
            <w:proofErr w:type="gramEnd"/>
            <w:r w:rsidRPr="008A7105">
              <w:rPr>
                <w:rFonts w:ascii="Times New Roman" w:hAnsi="Times New Roman" w:cs="Times New Roman"/>
                <w:sz w:val="24"/>
                <w:szCs w:val="24"/>
                <w:lang w:val="ru-RU"/>
              </w:rPr>
              <w:t xml:space="preserve">спользуя современные базы данных, социологические и статистические методы анализировать состояние и конкурентные возможности организации на рынке товаров и рынке труда; разрабатывать, принимать и обосновывать </w:t>
            </w:r>
            <w:r w:rsidRPr="008A7105">
              <w:rPr>
                <w:rFonts w:ascii="Times New Roman" w:hAnsi="Times New Roman" w:cs="Times New Roman"/>
                <w:sz w:val="24"/>
                <w:szCs w:val="24"/>
                <w:lang w:val="ru-RU"/>
              </w:rPr>
              <w:lastRenderedPageBreak/>
              <w:t xml:space="preserve">решений, касающиеся текущей и перспективной конкурентной стратегии  организации, на товарном рынке и рынке руда; с учетом факторов конкуренции организовать маркетинговое и </w:t>
            </w:r>
            <w:r w:rsidRPr="00EC4500">
              <w:rPr>
                <w:rFonts w:ascii="Times New Roman" w:hAnsi="Times New Roman" w:cs="Times New Roman"/>
                <w:sz w:val="24"/>
                <w:szCs w:val="24"/>
              </w:rPr>
              <w:t>PR</w:t>
            </w:r>
            <w:r w:rsidRPr="008A7105">
              <w:rPr>
                <w:rFonts w:ascii="Times New Roman" w:hAnsi="Times New Roman" w:cs="Times New Roman"/>
                <w:sz w:val="24"/>
                <w:szCs w:val="24"/>
                <w:lang w:val="ru-RU"/>
              </w:rPr>
              <w:t xml:space="preserve"> обеспечение привлечения и найма персонала.</w:t>
            </w:r>
          </w:p>
          <w:p w:rsidR="008A7105" w:rsidRPr="008A7105" w:rsidRDefault="008A7105" w:rsidP="006F380C">
            <w:pPr>
              <w:tabs>
                <w:tab w:val="left" w:pos="1134"/>
              </w:tabs>
              <w:spacing w:after="0" w:line="240" w:lineRule="auto"/>
              <w:rPr>
                <w:rFonts w:ascii="Times New Roman" w:hAnsi="Times New Roman" w:cs="Times New Roman"/>
                <w:sz w:val="24"/>
                <w:szCs w:val="24"/>
                <w:lang w:val="ru-RU"/>
              </w:rPr>
            </w:pPr>
            <w:proofErr w:type="gramStart"/>
            <w:r w:rsidRPr="008A7105">
              <w:rPr>
                <w:rFonts w:ascii="Times New Roman" w:hAnsi="Times New Roman" w:cs="Times New Roman"/>
                <w:sz w:val="24"/>
                <w:szCs w:val="24"/>
                <w:lang w:val="ru-RU"/>
              </w:rPr>
              <w:t>В</w:t>
            </w:r>
            <w:proofErr w:type="gramEnd"/>
            <w:r w:rsidRPr="008A7105">
              <w:rPr>
                <w:rFonts w:ascii="Times New Roman" w:hAnsi="Times New Roman" w:cs="Times New Roman"/>
                <w:sz w:val="24"/>
                <w:szCs w:val="24"/>
                <w:lang w:val="ru-RU"/>
              </w:rPr>
              <w:t xml:space="preserve"> </w:t>
            </w:r>
            <w:proofErr w:type="gramStart"/>
            <w:r w:rsidRPr="008A7105">
              <w:rPr>
                <w:rFonts w:ascii="Times New Roman" w:hAnsi="Times New Roman" w:cs="Times New Roman"/>
                <w:sz w:val="24"/>
                <w:szCs w:val="24"/>
                <w:lang w:val="ru-RU"/>
              </w:rPr>
              <w:t>Навыками</w:t>
            </w:r>
            <w:proofErr w:type="gramEnd"/>
            <w:r w:rsidRPr="008A7105">
              <w:rPr>
                <w:rFonts w:ascii="Times New Roman" w:hAnsi="Times New Roman" w:cs="Times New Roman"/>
                <w:sz w:val="24"/>
                <w:szCs w:val="24"/>
                <w:lang w:val="ru-RU"/>
              </w:rPr>
              <w:t xml:space="preserve"> исследования и оценки уровня конфликтности и конкурентности отношений в коллективе организации; методикой организации и развития соревнования между отдельными работниками и подразделениями организации; навыками использования факторов конкуренции при организации найма, мотивации, карьерного продвижения работников.</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8A7105">
              <w:rPr>
                <w:rFonts w:ascii="Times New Roman" w:hAnsi="Times New Roman" w:cs="Times New Roman"/>
                <w:iCs/>
                <w:sz w:val="24"/>
                <w:szCs w:val="24"/>
                <w:lang w:val="ru-RU"/>
              </w:rPr>
              <w:t>использование современных информационн</w:t>
            </w:r>
            <w:proofErr w:type="gramStart"/>
            <w:r w:rsidRPr="008A7105">
              <w:rPr>
                <w:rFonts w:ascii="Times New Roman" w:hAnsi="Times New Roman" w:cs="Times New Roman"/>
                <w:iCs/>
                <w:sz w:val="24"/>
                <w:szCs w:val="24"/>
                <w:lang w:val="ru-RU"/>
              </w:rPr>
              <w:t>о-</w:t>
            </w:r>
            <w:proofErr w:type="gramEnd"/>
            <w:r w:rsidRPr="008A7105">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8A7105" w:rsidRPr="008A7105" w:rsidRDefault="008A7105" w:rsidP="006F380C">
            <w:pPr>
              <w:spacing w:after="0" w:line="240" w:lineRule="auto"/>
              <w:rPr>
                <w:rFonts w:ascii="Times New Roman" w:hAnsi="Times New Roman" w:cs="Times New Roman"/>
                <w:sz w:val="24"/>
                <w:szCs w:val="24"/>
                <w:lang w:val="ru-RU"/>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8A7105" w:rsidRDefault="008A7105" w:rsidP="006F380C">
            <w:pPr>
              <w:spacing w:after="0" w:line="240" w:lineRule="auto"/>
              <w:rPr>
                <w:rFonts w:ascii="Times New Roman" w:hAnsi="Times New Roman" w:cs="Times New Roman"/>
                <w:iCs/>
                <w:sz w:val="24"/>
                <w:szCs w:val="24"/>
                <w:lang w:val="ru-RU"/>
              </w:rPr>
            </w:pPr>
            <w:proofErr w:type="gramStart"/>
            <w:r w:rsidRPr="008A7105">
              <w:rPr>
                <w:rFonts w:ascii="Times New Roman" w:hAnsi="Times New Roman" w:cs="Times New Roman"/>
                <w:iCs/>
                <w:sz w:val="24"/>
                <w:szCs w:val="24"/>
                <w:lang w:val="ru-RU"/>
              </w:rPr>
              <w:t xml:space="preserve">соответствие проблеме исследования; </w:t>
            </w:r>
            <w:r w:rsidRPr="008A7105">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8A7105">
              <w:rPr>
                <w:rFonts w:ascii="Times New Roman" w:hAnsi="Times New Roman" w:cs="Times New Roman"/>
                <w:iCs/>
                <w:sz w:val="24"/>
                <w:szCs w:val="24"/>
                <w:lang w:val="ru-RU"/>
              </w:rPr>
              <w:t>обоснованность обращения к базам данных;</w:t>
            </w:r>
            <w:r w:rsidRPr="008A7105">
              <w:rPr>
                <w:rFonts w:ascii="Times New Roman" w:hAnsi="Times New Roman" w:cs="Times New Roman"/>
                <w:sz w:val="24"/>
                <w:szCs w:val="24"/>
                <w:lang w:val="ru-RU"/>
              </w:rPr>
              <w:t xml:space="preserve"> </w:t>
            </w:r>
            <w:r w:rsidRPr="008A7105">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7105" w:rsidRPr="008A7105" w:rsidRDefault="008A7105" w:rsidP="006F380C">
            <w:pPr>
              <w:spacing w:after="0" w:line="240" w:lineRule="auto"/>
              <w:rPr>
                <w:rFonts w:ascii="Times New Roman" w:hAnsi="Times New Roman" w:cs="Times New Roman"/>
                <w:iCs/>
                <w:sz w:val="24"/>
                <w:szCs w:val="24"/>
                <w:lang w:val="ru-RU"/>
              </w:rPr>
            </w:pPr>
            <w:r w:rsidRPr="008A7105">
              <w:rPr>
                <w:rFonts w:ascii="Times New Roman" w:hAnsi="Times New Roman" w:cs="Times New Roman"/>
                <w:iCs/>
                <w:sz w:val="24"/>
                <w:szCs w:val="24"/>
                <w:lang w:val="ru-RU"/>
              </w:rPr>
              <w:t xml:space="preserve">С </w:t>
            </w:r>
            <w:proofErr w:type="gramStart"/>
            <w:r w:rsidRPr="008A7105">
              <w:rPr>
                <w:rFonts w:ascii="Times New Roman" w:hAnsi="Times New Roman" w:cs="Times New Roman"/>
                <w:iCs/>
                <w:sz w:val="24"/>
                <w:szCs w:val="24"/>
                <w:lang w:val="ru-RU"/>
              </w:rPr>
              <w:t>–с</w:t>
            </w:r>
            <w:proofErr w:type="gramEnd"/>
            <w:r w:rsidRPr="008A7105">
              <w:rPr>
                <w:rFonts w:ascii="Times New Roman" w:hAnsi="Times New Roman" w:cs="Times New Roman"/>
                <w:iCs/>
                <w:sz w:val="24"/>
                <w:szCs w:val="24"/>
                <w:lang w:val="ru-RU"/>
              </w:rPr>
              <w:t>обеседование,</w:t>
            </w:r>
          </w:p>
          <w:p w:rsidR="008A7105" w:rsidRPr="008A7105" w:rsidRDefault="008A7105" w:rsidP="006F380C">
            <w:pPr>
              <w:spacing w:after="0" w:line="240" w:lineRule="auto"/>
              <w:rPr>
                <w:rFonts w:ascii="Times New Roman" w:hAnsi="Times New Roman" w:cs="Times New Roman"/>
                <w:iCs/>
                <w:sz w:val="24"/>
                <w:szCs w:val="24"/>
                <w:lang w:val="ru-RU"/>
              </w:rPr>
            </w:pPr>
            <w:r w:rsidRPr="008A7105">
              <w:rPr>
                <w:rFonts w:ascii="Times New Roman" w:hAnsi="Times New Roman" w:cs="Times New Roman"/>
                <w:iCs/>
                <w:sz w:val="24"/>
                <w:szCs w:val="24"/>
                <w:lang w:val="ru-RU"/>
              </w:rPr>
              <w:t>вопросы модулей 1 – 2</w:t>
            </w:r>
          </w:p>
          <w:p w:rsidR="008A7105" w:rsidRPr="008A7105" w:rsidRDefault="008A7105" w:rsidP="006F380C">
            <w:pPr>
              <w:spacing w:after="0" w:line="240" w:lineRule="auto"/>
              <w:rPr>
                <w:rFonts w:ascii="Times New Roman" w:hAnsi="Times New Roman" w:cs="Times New Roman"/>
                <w:iCs/>
                <w:sz w:val="24"/>
                <w:szCs w:val="24"/>
                <w:lang w:val="ru-RU"/>
              </w:rPr>
            </w:pPr>
            <w:r w:rsidRPr="008A7105">
              <w:rPr>
                <w:rFonts w:ascii="Times New Roman" w:hAnsi="Times New Roman" w:cs="Times New Roman"/>
                <w:iCs/>
                <w:sz w:val="24"/>
                <w:szCs w:val="24"/>
                <w:lang w:val="ru-RU"/>
              </w:rPr>
              <w:t xml:space="preserve"> Т – тест,</w:t>
            </w:r>
          </w:p>
          <w:p w:rsidR="008A7105" w:rsidRPr="00EC4500" w:rsidRDefault="008A7105" w:rsidP="006F380C">
            <w:pPr>
              <w:spacing w:after="0" w:line="240" w:lineRule="auto"/>
              <w:rPr>
                <w:rFonts w:ascii="Times New Roman" w:hAnsi="Times New Roman" w:cs="Times New Roman"/>
                <w:iCs/>
                <w:sz w:val="24"/>
                <w:szCs w:val="24"/>
              </w:rPr>
            </w:pPr>
            <w:proofErr w:type="spellStart"/>
            <w:proofErr w:type="gramStart"/>
            <w:r w:rsidRPr="00EC4500">
              <w:rPr>
                <w:rFonts w:ascii="Times New Roman" w:hAnsi="Times New Roman" w:cs="Times New Roman"/>
                <w:iCs/>
                <w:sz w:val="24"/>
                <w:szCs w:val="24"/>
              </w:rPr>
              <w:t>тесты</w:t>
            </w:r>
            <w:proofErr w:type="spellEnd"/>
            <w:proofErr w:type="gramEnd"/>
            <w:r w:rsidRPr="00EC4500">
              <w:rPr>
                <w:rFonts w:ascii="Times New Roman" w:hAnsi="Times New Roman" w:cs="Times New Roman"/>
                <w:iCs/>
                <w:sz w:val="24"/>
                <w:szCs w:val="24"/>
              </w:rPr>
              <w:t xml:space="preserve"> 1 – 40.</w:t>
            </w:r>
          </w:p>
          <w:p w:rsidR="008A7105" w:rsidRPr="00EC4500" w:rsidRDefault="008A7105" w:rsidP="006F380C">
            <w:pPr>
              <w:spacing w:after="0" w:line="240" w:lineRule="auto"/>
              <w:rPr>
                <w:rFonts w:ascii="Times New Roman" w:hAnsi="Times New Roman" w:cs="Times New Roman"/>
                <w:iCs/>
                <w:sz w:val="24"/>
                <w:szCs w:val="24"/>
              </w:rPr>
            </w:pPr>
            <w:r w:rsidRPr="00EC4500">
              <w:rPr>
                <w:rFonts w:ascii="Times New Roman" w:hAnsi="Times New Roman" w:cs="Times New Roman"/>
                <w:iCs/>
                <w:sz w:val="24"/>
                <w:szCs w:val="24"/>
              </w:rPr>
              <w:t xml:space="preserve">Р – </w:t>
            </w:r>
            <w:proofErr w:type="spellStart"/>
            <w:r w:rsidRPr="00EC4500">
              <w:rPr>
                <w:rFonts w:ascii="Times New Roman" w:hAnsi="Times New Roman" w:cs="Times New Roman"/>
                <w:iCs/>
                <w:sz w:val="24"/>
                <w:szCs w:val="24"/>
              </w:rPr>
              <w:t>реферат</w:t>
            </w:r>
            <w:proofErr w:type="spellEnd"/>
          </w:p>
          <w:p w:rsidR="008A7105" w:rsidRPr="00EC4500" w:rsidRDefault="008A7105" w:rsidP="006F380C">
            <w:pPr>
              <w:spacing w:after="0" w:line="240" w:lineRule="auto"/>
              <w:rPr>
                <w:rFonts w:ascii="Times New Roman" w:hAnsi="Times New Roman" w:cs="Times New Roman"/>
                <w:iCs/>
                <w:sz w:val="24"/>
                <w:szCs w:val="24"/>
              </w:rPr>
            </w:pPr>
            <w:proofErr w:type="spellStart"/>
            <w:r w:rsidRPr="00EC4500">
              <w:rPr>
                <w:rFonts w:ascii="Times New Roman" w:hAnsi="Times New Roman" w:cs="Times New Roman"/>
                <w:iCs/>
                <w:sz w:val="24"/>
                <w:szCs w:val="24"/>
              </w:rPr>
              <w:t>темы</w:t>
            </w:r>
            <w:proofErr w:type="spellEnd"/>
            <w:r w:rsidRPr="00EC4500">
              <w:rPr>
                <w:rFonts w:ascii="Times New Roman" w:hAnsi="Times New Roman" w:cs="Times New Roman"/>
                <w:iCs/>
                <w:sz w:val="24"/>
                <w:szCs w:val="24"/>
              </w:rPr>
              <w:t xml:space="preserve"> 1 - 20 </w:t>
            </w:r>
          </w:p>
          <w:p w:rsidR="008A7105" w:rsidRPr="00EC4500" w:rsidRDefault="008A7105" w:rsidP="006F380C">
            <w:pPr>
              <w:spacing w:after="0" w:line="240" w:lineRule="auto"/>
              <w:rPr>
                <w:rFonts w:ascii="Times New Roman" w:hAnsi="Times New Roman" w:cs="Times New Roman"/>
                <w:iCs/>
                <w:sz w:val="24"/>
                <w:szCs w:val="24"/>
              </w:rPr>
            </w:pPr>
          </w:p>
        </w:tc>
      </w:tr>
    </w:tbl>
    <w:p w:rsidR="008A7105" w:rsidRPr="00EC4500" w:rsidRDefault="008A7105" w:rsidP="008A7105">
      <w:pPr>
        <w:spacing w:after="0" w:line="240" w:lineRule="auto"/>
        <w:ind w:firstLine="708"/>
        <w:rPr>
          <w:rFonts w:ascii="Times New Roman" w:hAnsi="Times New Roman" w:cs="Times New Roman"/>
          <w:b/>
          <w:sz w:val="28"/>
          <w:szCs w:val="28"/>
        </w:rPr>
      </w:pPr>
    </w:p>
    <w:p w:rsidR="008A7105" w:rsidRPr="00EC4500" w:rsidRDefault="008A7105" w:rsidP="008A7105">
      <w:pPr>
        <w:spacing w:after="0" w:line="240" w:lineRule="auto"/>
        <w:ind w:firstLine="708"/>
        <w:rPr>
          <w:rFonts w:ascii="Times New Roman" w:hAnsi="Times New Roman" w:cs="Times New Roman"/>
          <w:sz w:val="28"/>
          <w:szCs w:val="28"/>
        </w:rPr>
      </w:pPr>
      <w:r w:rsidRPr="00EC4500">
        <w:rPr>
          <w:rFonts w:ascii="Times New Roman" w:hAnsi="Times New Roman" w:cs="Times New Roman"/>
          <w:sz w:val="28"/>
          <w:szCs w:val="28"/>
        </w:rPr>
        <w:t xml:space="preserve">2.2. </w:t>
      </w: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оценивания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компетенций</w:t>
      </w:r>
      <w:proofErr w:type="spellEnd"/>
      <w:r w:rsidRPr="00EC4500">
        <w:rPr>
          <w:rFonts w:ascii="Times New Roman" w:hAnsi="Times New Roman" w:cs="Times New Roman"/>
          <w:sz w:val="28"/>
          <w:szCs w:val="28"/>
        </w:rPr>
        <w:t xml:space="preserve">:  </w:t>
      </w:r>
    </w:p>
    <w:p w:rsidR="008A7105" w:rsidRPr="008A7105" w:rsidRDefault="008A7105" w:rsidP="008A7105">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полные и содержательные знания учебного материала по дисциплине;</w:t>
      </w:r>
    </w:p>
    <w:p w:rsidR="008A7105" w:rsidRPr="00EC4500" w:rsidRDefault="008A7105" w:rsidP="008A7105">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C4500">
        <w:rPr>
          <w:rFonts w:ascii="Times New Roman" w:hAnsi="Times New Roman" w:cs="Times New Roman"/>
          <w:sz w:val="28"/>
          <w:szCs w:val="28"/>
        </w:rPr>
        <w:t>умение</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приводить</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примеры</w:t>
      </w:r>
      <w:proofErr w:type="spellEnd"/>
      <w:r w:rsidRPr="00EC4500">
        <w:rPr>
          <w:rFonts w:ascii="Times New Roman" w:hAnsi="Times New Roman" w:cs="Times New Roman"/>
          <w:sz w:val="28"/>
          <w:szCs w:val="28"/>
        </w:rPr>
        <w:t xml:space="preserve">;  </w:t>
      </w:r>
    </w:p>
    <w:p w:rsidR="008A7105" w:rsidRPr="00EC4500" w:rsidRDefault="008A7105" w:rsidP="008A7105">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EC4500">
        <w:rPr>
          <w:rFonts w:ascii="Times New Roman" w:hAnsi="Times New Roman" w:cs="Times New Roman"/>
          <w:sz w:val="28"/>
          <w:szCs w:val="28"/>
        </w:rPr>
        <w:t>умение</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отставить</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свою</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позицию</w:t>
      </w:r>
      <w:proofErr w:type="spellEnd"/>
      <w:r w:rsidRPr="00EC4500">
        <w:rPr>
          <w:rFonts w:ascii="Times New Roman" w:hAnsi="Times New Roman" w:cs="Times New Roman"/>
          <w:sz w:val="28"/>
          <w:szCs w:val="28"/>
        </w:rPr>
        <w:t xml:space="preserve">; </w:t>
      </w:r>
    </w:p>
    <w:p w:rsidR="008A7105" w:rsidRPr="008A7105" w:rsidRDefault="008A7105" w:rsidP="008A7105">
      <w:pPr>
        <w:widowControl w:val="0"/>
        <w:numPr>
          <w:ilvl w:val="0"/>
          <w:numId w:val="65"/>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8A7105" w:rsidRPr="008A7105" w:rsidRDefault="008A7105" w:rsidP="008A7105">
      <w:pPr>
        <w:numPr>
          <w:ilvl w:val="0"/>
          <w:numId w:val="65"/>
        </w:numPr>
        <w:spacing w:after="0" w:line="240" w:lineRule="auto"/>
        <w:contextualSpacing/>
        <w:rPr>
          <w:rFonts w:ascii="Times New Roman" w:hAnsi="Times New Roman" w:cs="Times New Roman"/>
          <w:sz w:val="28"/>
          <w:szCs w:val="28"/>
          <w:lang w:val="ru-RU"/>
        </w:rPr>
      </w:pPr>
      <w:r w:rsidRPr="008A7105">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8A7105" w:rsidRPr="008A7105" w:rsidRDefault="008A7105" w:rsidP="008A7105">
      <w:pPr>
        <w:tabs>
          <w:tab w:val="left" w:pos="1230"/>
        </w:tabs>
        <w:spacing w:after="0" w:line="240" w:lineRule="auto"/>
        <w:jc w:val="both"/>
        <w:rPr>
          <w:rFonts w:ascii="Times New Roman" w:hAnsi="Times New Roman" w:cs="Times New Roman"/>
          <w:i/>
          <w:sz w:val="28"/>
          <w:szCs w:val="28"/>
          <w:lang w:val="ru-RU"/>
        </w:rPr>
      </w:pPr>
    </w:p>
    <w:p w:rsidR="008A7105" w:rsidRPr="008A7105" w:rsidRDefault="008A7105" w:rsidP="008A7105">
      <w:pPr>
        <w:spacing w:after="0" w:line="240" w:lineRule="auto"/>
        <w:ind w:firstLine="708"/>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2.3. Шкалы оценивания:   </w:t>
      </w:r>
    </w:p>
    <w:p w:rsidR="008A7105" w:rsidRPr="008A7105" w:rsidRDefault="008A7105" w:rsidP="008A7105">
      <w:pPr>
        <w:spacing w:after="0" w:line="240" w:lineRule="auto"/>
        <w:ind w:firstLine="709"/>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8A7105">
        <w:rPr>
          <w:rFonts w:ascii="Times New Roman" w:hAnsi="Times New Roman" w:cs="Times New Roman"/>
          <w:sz w:val="28"/>
          <w:szCs w:val="28"/>
          <w:lang w:val="ru-RU"/>
        </w:rPr>
        <w:t>балльно-рейтинговой</w:t>
      </w:r>
      <w:proofErr w:type="spellEnd"/>
      <w:r w:rsidRPr="008A7105">
        <w:rPr>
          <w:rFonts w:ascii="Times New Roman" w:hAnsi="Times New Roman" w:cs="Times New Roman"/>
          <w:sz w:val="28"/>
          <w:szCs w:val="28"/>
          <w:lang w:val="ru-RU"/>
        </w:rPr>
        <w:t xml:space="preserve"> системы в 100-балльной шкале.</w:t>
      </w:r>
      <w:r w:rsidRPr="008A7105">
        <w:rPr>
          <w:rFonts w:ascii="Times New Roman" w:hAnsi="Times New Roman" w:cs="Times New Roman"/>
          <w:bCs/>
          <w:sz w:val="28"/>
          <w:szCs w:val="28"/>
          <w:lang w:val="ru-RU"/>
        </w:rPr>
        <w:t xml:space="preserve"> «</w:t>
      </w:r>
      <w:r w:rsidRPr="008A7105">
        <w:rPr>
          <w:rFonts w:ascii="Times New Roman" w:hAnsi="Times New Roman" w:cs="Times New Roman"/>
          <w:sz w:val="28"/>
          <w:szCs w:val="28"/>
          <w:lang w:val="ru-RU"/>
        </w:rPr>
        <w:t xml:space="preserve">Студент считается аттестованным по дисциплине, если его оценка за семестр не </w:t>
      </w:r>
      <w:r w:rsidRPr="008A7105">
        <w:rPr>
          <w:rFonts w:ascii="Times New Roman" w:hAnsi="Times New Roman" w:cs="Times New Roman"/>
          <w:sz w:val="28"/>
          <w:szCs w:val="28"/>
          <w:lang w:val="ru-RU"/>
        </w:rPr>
        <w:lastRenderedPageBreak/>
        <w:t>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8A7105" w:rsidRPr="008A7105" w:rsidRDefault="008A7105" w:rsidP="008A7105">
      <w:pPr>
        <w:spacing w:after="0" w:line="240" w:lineRule="auto"/>
        <w:ind w:firstLine="709"/>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8A7105" w:rsidRPr="008A7105" w:rsidRDefault="008A7105" w:rsidP="008A7105">
      <w:pPr>
        <w:spacing w:after="0" w:line="240" w:lineRule="auto"/>
        <w:ind w:firstLine="709"/>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течение семестра по каждой контрольной точке студент может набрать максимально 50 баллов, которые можно заработать следующим образом:</w:t>
      </w:r>
    </w:p>
    <w:p w:rsidR="008A7105" w:rsidRPr="008A7105" w:rsidRDefault="008A7105" w:rsidP="008A7105">
      <w:pPr>
        <w:spacing w:after="0" w:line="240" w:lineRule="auto"/>
        <w:ind w:firstLine="709"/>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За активную работу на семинарских занятиях студент может набрать – 2 балла.</w:t>
      </w:r>
    </w:p>
    <w:p w:rsidR="008A7105" w:rsidRPr="008A7105" w:rsidRDefault="008A7105" w:rsidP="008A7105">
      <w:pPr>
        <w:spacing w:after="0" w:line="240" w:lineRule="auto"/>
        <w:ind w:firstLine="709"/>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8A7105" w:rsidRPr="008A7105" w:rsidRDefault="008A7105" w:rsidP="008A7105">
      <w:pPr>
        <w:spacing w:after="0" w:line="240" w:lineRule="auto"/>
        <w:ind w:firstLine="709"/>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8A7105" w:rsidRPr="00EC4500" w:rsidRDefault="008A7105" w:rsidP="008A7105">
      <w:pPr>
        <w:pStyle w:val="14"/>
        <w:widowControl w:val="0"/>
        <w:tabs>
          <w:tab w:val="clear" w:pos="720"/>
          <w:tab w:val="clear" w:pos="1440"/>
        </w:tabs>
        <w:ind w:left="0" w:firstLine="0"/>
        <w:jc w:val="both"/>
        <w:rPr>
          <w:i/>
          <w:color w:val="auto"/>
          <w:szCs w:val="28"/>
        </w:rPr>
      </w:pPr>
    </w:p>
    <w:p w:rsidR="008A7105" w:rsidRPr="00EC4500" w:rsidRDefault="008A7105" w:rsidP="008A7105">
      <w:pPr>
        <w:pStyle w:val="14"/>
        <w:widowControl w:val="0"/>
        <w:tabs>
          <w:tab w:val="clear" w:pos="720"/>
          <w:tab w:val="clear" w:pos="1440"/>
        </w:tabs>
        <w:ind w:left="0" w:firstLine="708"/>
        <w:jc w:val="both"/>
        <w:rPr>
          <w:i/>
          <w:color w:val="auto"/>
          <w:szCs w:val="28"/>
        </w:rPr>
      </w:pPr>
    </w:p>
    <w:p w:rsidR="008A7105" w:rsidRPr="00EC4500" w:rsidRDefault="008A7105" w:rsidP="008A7105">
      <w:pPr>
        <w:pStyle w:val="14"/>
        <w:widowControl w:val="0"/>
        <w:tabs>
          <w:tab w:val="clear" w:pos="720"/>
          <w:tab w:val="clear" w:pos="1440"/>
        </w:tabs>
        <w:ind w:left="0" w:firstLine="708"/>
        <w:jc w:val="both"/>
        <w:rPr>
          <w:i/>
          <w:color w:val="auto"/>
          <w:szCs w:val="28"/>
        </w:rPr>
      </w:pPr>
    </w:p>
    <w:p w:rsidR="008A7105" w:rsidRPr="00EC4500" w:rsidRDefault="008A7105" w:rsidP="008A7105">
      <w:pPr>
        <w:pStyle w:val="1"/>
        <w:rPr>
          <w:rFonts w:ascii="Times New Roman" w:hAnsi="Times New Roman" w:cs="Times New Roman"/>
          <w:color w:val="auto"/>
          <w:sz w:val="28"/>
          <w:szCs w:val="28"/>
        </w:rPr>
      </w:pPr>
      <w:r w:rsidRPr="00EC4500">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A7105" w:rsidRPr="008A7105" w:rsidRDefault="008A7105" w:rsidP="008A7105">
      <w:pPr>
        <w:spacing w:after="0" w:line="240" w:lineRule="auto"/>
        <w:rPr>
          <w:rFonts w:ascii="Times New Roman" w:hAnsi="Times New Roman" w:cs="Times New Roman"/>
          <w:lang w:val="ru-RU"/>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Министерство образования и науки Российской Федерации</w:t>
      </w:r>
    </w:p>
    <w:p w:rsidR="008A7105" w:rsidRPr="008A7105" w:rsidRDefault="008A7105" w:rsidP="008A7105">
      <w:pPr>
        <w:shd w:val="clear" w:color="auto" w:fill="FFFFFF"/>
        <w:spacing w:after="0" w:line="240" w:lineRule="auto"/>
        <w:ind w:firstLine="709"/>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«Ростовский государственный экономический университет (РИНХ)»</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Кафедра  Управления персоналом и социологии</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sz w:val="28"/>
          <w:szCs w:val="28"/>
          <w:vertAlign w:val="superscript"/>
          <w:lang w:val="ru-RU"/>
        </w:rPr>
        <w:t>(наименование кафедры)</w:t>
      </w:r>
    </w:p>
    <w:p w:rsidR="008A7105" w:rsidRPr="008A7105" w:rsidRDefault="008A7105" w:rsidP="008A7105">
      <w:pPr>
        <w:spacing w:after="0" w:line="240" w:lineRule="auto"/>
        <w:rPr>
          <w:rFonts w:ascii="Times New Roman" w:hAnsi="Times New Roman" w:cs="Times New Roman"/>
          <w:b/>
          <w:sz w:val="28"/>
          <w:szCs w:val="28"/>
          <w:lang w:val="ru-RU"/>
        </w:rPr>
      </w:pPr>
    </w:p>
    <w:p w:rsidR="008A7105" w:rsidRPr="008A7105" w:rsidRDefault="008A7105" w:rsidP="008A7105">
      <w:pPr>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Вопросы к экзамену</w:t>
      </w:r>
    </w:p>
    <w:p w:rsidR="008A7105" w:rsidRPr="008A7105" w:rsidRDefault="008A7105" w:rsidP="008A7105">
      <w:pPr>
        <w:spacing w:after="0" w:line="240" w:lineRule="auto"/>
        <w:jc w:val="center"/>
        <w:rPr>
          <w:rFonts w:ascii="Times New Roman" w:hAnsi="Times New Roman" w:cs="Times New Roman"/>
          <w:b/>
          <w:sz w:val="28"/>
          <w:szCs w:val="28"/>
          <w:lang w:val="ru-RU"/>
        </w:rPr>
      </w:pPr>
    </w:p>
    <w:p w:rsidR="008A7105" w:rsidRPr="00EC4500" w:rsidRDefault="008A7105" w:rsidP="008A7105">
      <w:pPr>
        <w:pStyle w:val="11"/>
        <w:tabs>
          <w:tab w:val="left" w:pos="500"/>
        </w:tabs>
        <w:ind w:firstLine="0"/>
        <w:jc w:val="center"/>
        <w:rPr>
          <w:szCs w:val="28"/>
        </w:rPr>
      </w:pPr>
      <w:r w:rsidRPr="00EC4500">
        <w:rPr>
          <w:szCs w:val="28"/>
        </w:rPr>
        <w:t>по дисциплине «Конкуренция»</w:t>
      </w:r>
    </w:p>
    <w:p w:rsidR="008A7105" w:rsidRPr="00EC4500" w:rsidRDefault="008A7105" w:rsidP="008A7105">
      <w:pPr>
        <w:pStyle w:val="11"/>
        <w:tabs>
          <w:tab w:val="left" w:pos="500"/>
        </w:tabs>
        <w:ind w:firstLine="0"/>
        <w:rPr>
          <w:szCs w:val="28"/>
        </w:rPr>
      </w:pP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проявляется роль конкуренции в рыночной экономике?</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Охарактеризуйте конкурентоспособность как критерий степени развития общества.</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заключается объективный характер экономического закона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Какую роль в развитии общественного производства играет закон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Опишите основные методы поддержания конкурентных отношений.</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lastRenderedPageBreak/>
        <w:t>Назовите и раскройте содержание методов конкурентной борьбы.</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Какие факторы, определяют конкуренцию в отрасли?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 осуществляется анализ конкурентной среды?</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сущность и социально-экономические последствия совершенной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Какие признаки определяют совершенную конкуренцию?</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Раскройте сущность и социально-экономические последствия несовершенной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Какие признаки определяют несовершенную конкуренцию?</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Опишите основные типы рыночных структур несовершенной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Охарактеризуйте экономическую монополию и ее формы.</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Что представляет собой и в каких формах проявляется ценовая конкуренция?</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 происходит ценообразование в условиях монополии?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 происходит ценообразование в условиях олигополии?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заключаются потери общества от несовершенной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Раскройте сущность и формы проявления неценовой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Назовите и опишите незаконные методы неценовой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Что представляет собой конкурентная стратегия?</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проявляется стратегия лидерства по издержкам?</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Какова роль снижения себестоимости как фактора конкурентных преимуществ?</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заключается стратегия экономии на масштабах производства?</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Охарактеризуйте риски, связанные со стратегией лидерства по издержкам.</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В чем заключается стратегия дифференциации?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Охарактеризуйте риски, связанные со стратегией дифференциации.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Что представляет собой конкурентная стратегия фокусирования (фокусировки)?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Раскройке взаимосвязь и различие широкой дифференциации и фокусировки. </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Опишите особенности стратегии одновременного сочетания лидерства по издержкам и дифференциации.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Назовите и опишите два основных типа дифференциации.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Опишите содержание и структуру глобальной конкурентной стратегии.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Охарактеризуйте факторы, влияющие на интенсивность соперничества между фирмами.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Раскройте основные факторы успеха в конкуренции.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Раскройте основные компоненты и строение системы обеспечения конкурентоспособности.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Охарактеризуйте конкуренцию как особую форму отношений между людьми.</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Что утверждает концепция конкуренции как объективно возникшей системы отношений в человеческом обществе?</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Раскройте двойственный характер соревнования: как непосредственного трудового, так и экономического.</w:t>
      </w:r>
    </w:p>
    <w:p w:rsidR="008A7105" w:rsidRPr="008A7105" w:rsidRDefault="008A7105" w:rsidP="008A7105">
      <w:pPr>
        <w:widowControl w:val="0"/>
        <w:numPr>
          <w:ilvl w:val="0"/>
          <w:numId w:val="1"/>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Как экономическая конкуренция проявляется в системе производственных отношений?</w:t>
      </w:r>
    </w:p>
    <w:p w:rsidR="008A7105" w:rsidRPr="00EC4500" w:rsidRDefault="008A7105" w:rsidP="008A7105">
      <w:pPr>
        <w:pStyle w:val="a5"/>
        <w:numPr>
          <w:ilvl w:val="0"/>
          <w:numId w:val="1"/>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Каковы особенности конкуренции на рынке труда?</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Составитель ________________________ С.В. Бурмистров</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vertAlign w:val="superscript"/>
          <w:lang w:val="ru-RU"/>
        </w:rPr>
        <w:t xml:space="preserve">                                                                              (подпись)</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«28» мая  2018</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г.</w:t>
      </w:r>
      <w:r w:rsidRPr="00EC4500">
        <w:rPr>
          <w:rFonts w:ascii="Times New Roman" w:hAnsi="Times New Roman" w:cs="Times New Roman"/>
          <w:sz w:val="28"/>
          <w:szCs w:val="28"/>
        </w:rPr>
        <w:t> </w:t>
      </w:r>
    </w:p>
    <w:p w:rsidR="008A7105" w:rsidRPr="00EC4500" w:rsidRDefault="008A7105" w:rsidP="008A7105">
      <w:pPr>
        <w:pStyle w:val="a3"/>
        <w:tabs>
          <w:tab w:val="left" w:pos="360"/>
        </w:tabs>
        <w:ind w:left="0"/>
        <w:rPr>
          <w:rFonts w:ascii="Times New Roman" w:hAnsi="Times New Roman" w:cs="Times New Roman"/>
          <w:b/>
          <w:bCs/>
          <w:sz w:val="28"/>
          <w:szCs w:val="28"/>
        </w:rPr>
      </w:pPr>
      <w:r w:rsidRPr="00EC4500">
        <w:rPr>
          <w:rFonts w:ascii="Times New Roman" w:hAnsi="Times New Roman" w:cs="Times New Roman"/>
          <w:b/>
          <w:bCs/>
          <w:sz w:val="28"/>
          <w:szCs w:val="28"/>
        </w:rPr>
        <w:t xml:space="preserve"> </w:t>
      </w:r>
    </w:p>
    <w:p w:rsidR="008A7105" w:rsidRPr="00EC4500" w:rsidRDefault="008A7105" w:rsidP="008A7105">
      <w:pPr>
        <w:pStyle w:val="a3"/>
        <w:tabs>
          <w:tab w:val="left" w:pos="360"/>
        </w:tabs>
        <w:ind w:left="0"/>
        <w:rPr>
          <w:rFonts w:ascii="Times New Roman" w:hAnsi="Times New Roman" w:cs="Times New Roman"/>
          <w:b/>
          <w:bCs/>
          <w:sz w:val="28"/>
          <w:szCs w:val="28"/>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Министерство образования и науки Российской Федерации</w:t>
      </w:r>
    </w:p>
    <w:p w:rsidR="008A7105" w:rsidRPr="008A7105" w:rsidRDefault="008A7105" w:rsidP="008A7105">
      <w:pPr>
        <w:shd w:val="clear" w:color="auto" w:fill="FFFFFF"/>
        <w:spacing w:after="0" w:line="240" w:lineRule="auto"/>
        <w:ind w:firstLine="709"/>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«Ростовский государственный экономический университет (РИНХ)»</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Кафедра Управления персоналом и социологии</w:t>
      </w:r>
    </w:p>
    <w:p w:rsidR="008A7105" w:rsidRPr="008A7105" w:rsidRDefault="008A7105" w:rsidP="008A7105">
      <w:pPr>
        <w:widowControl w:val="0"/>
        <w:spacing w:after="0" w:line="240" w:lineRule="auto"/>
        <w:jc w:val="center"/>
        <w:rPr>
          <w:rFonts w:ascii="Times New Roman" w:hAnsi="Times New Roman" w:cs="Times New Roman"/>
          <w:sz w:val="28"/>
          <w:szCs w:val="28"/>
          <w:lang w:val="ru-RU"/>
        </w:rPr>
      </w:pPr>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b/>
          <w:bCs/>
          <w:sz w:val="28"/>
          <w:szCs w:val="28"/>
          <w:lang w:val="ru-RU"/>
        </w:rPr>
        <w:t>ЭКЗАМЕНАЦИОННЫЙ БИЛЕТ</w:t>
      </w:r>
      <w:r w:rsidRPr="00EC4500">
        <w:rPr>
          <w:rFonts w:ascii="Times New Roman" w:hAnsi="Times New Roman" w:cs="Times New Roman"/>
          <w:b/>
          <w:bCs/>
          <w:sz w:val="28"/>
          <w:szCs w:val="28"/>
        </w:rPr>
        <w:t> </w:t>
      </w:r>
      <w:r w:rsidRPr="008A7105">
        <w:rPr>
          <w:rFonts w:ascii="Times New Roman" w:hAnsi="Times New Roman" w:cs="Times New Roman"/>
          <w:b/>
          <w:bCs/>
          <w:sz w:val="28"/>
          <w:szCs w:val="28"/>
          <w:lang w:val="ru-RU"/>
        </w:rPr>
        <w:t>№ ___</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rPr>
          <w:rFonts w:ascii="Times New Roman" w:hAnsi="Times New Roman" w:cs="Times New Roman"/>
          <w:b/>
          <w:sz w:val="28"/>
          <w:szCs w:val="28"/>
          <w:lang w:val="ru-RU"/>
        </w:rPr>
      </w:pPr>
      <w:r w:rsidRPr="008A7105">
        <w:rPr>
          <w:rFonts w:ascii="Times New Roman" w:hAnsi="Times New Roman" w:cs="Times New Roman"/>
          <w:sz w:val="28"/>
          <w:szCs w:val="28"/>
          <w:lang w:val="ru-RU"/>
        </w:rPr>
        <w:t>по дисциплине</w:t>
      </w:r>
      <w:r w:rsidRPr="008A7105">
        <w:rPr>
          <w:rFonts w:ascii="Times New Roman" w:hAnsi="Times New Roman" w:cs="Times New Roman"/>
          <w:b/>
          <w:sz w:val="28"/>
          <w:szCs w:val="28"/>
          <w:lang w:val="ru-RU"/>
        </w:rPr>
        <w:t xml:space="preserve"> «Конкуренция»</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p>
    <w:p w:rsidR="008A7105" w:rsidRPr="008A7105" w:rsidRDefault="008A7105" w:rsidP="008A7105">
      <w:pPr>
        <w:widowControl w:val="0"/>
        <w:autoSpaceDE w:val="0"/>
        <w:autoSpaceDN w:val="0"/>
        <w:adjustRightInd w:val="0"/>
        <w:spacing w:after="0" w:line="240" w:lineRule="auto"/>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1. Какие признаки определяют несовершенную конкуренцию?</w:t>
      </w:r>
    </w:p>
    <w:p w:rsidR="008A7105" w:rsidRPr="008A7105" w:rsidRDefault="008A7105" w:rsidP="008A7105">
      <w:pPr>
        <w:widowControl w:val="0"/>
        <w:autoSpaceDE w:val="0"/>
        <w:autoSpaceDN w:val="0"/>
        <w:adjustRightInd w:val="0"/>
        <w:spacing w:after="0" w:line="240" w:lineRule="auto"/>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2.Как экономическая конкуренция проявляется в системе производственных отношений?</w:t>
      </w:r>
    </w:p>
    <w:p w:rsidR="008A7105" w:rsidRPr="008A7105" w:rsidRDefault="008A7105" w:rsidP="008A7105">
      <w:pPr>
        <w:widowControl w:val="0"/>
        <w:autoSpaceDE w:val="0"/>
        <w:autoSpaceDN w:val="0"/>
        <w:adjustRightInd w:val="0"/>
        <w:spacing w:after="0" w:line="240" w:lineRule="auto"/>
        <w:jc w:val="both"/>
        <w:rPr>
          <w:rFonts w:ascii="Times New Roman" w:hAnsi="Times New Roman" w:cs="Times New Roman"/>
          <w:sz w:val="28"/>
          <w:szCs w:val="28"/>
          <w:lang w:val="ru-RU"/>
        </w:rPr>
      </w:pP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Составитель</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____________________________ Бурмистров С.</w:t>
      </w:r>
      <w:proofErr w:type="gramStart"/>
      <w:r w:rsidRPr="008A7105">
        <w:rPr>
          <w:rFonts w:ascii="Times New Roman" w:hAnsi="Times New Roman" w:cs="Times New Roman"/>
          <w:sz w:val="28"/>
          <w:szCs w:val="28"/>
          <w:lang w:val="ru-RU"/>
        </w:rPr>
        <w:t>В</w:t>
      </w:r>
      <w:proofErr w:type="gramEnd"/>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Заведующий </w:t>
      </w:r>
      <w:proofErr w:type="spellStart"/>
      <w:r w:rsidRPr="008A7105">
        <w:rPr>
          <w:rFonts w:ascii="Times New Roman" w:hAnsi="Times New Roman" w:cs="Times New Roman"/>
          <w:sz w:val="28"/>
          <w:szCs w:val="28"/>
          <w:lang w:val="ru-RU"/>
        </w:rPr>
        <w:t>кафедрой_____________________Белов</w:t>
      </w:r>
      <w:proofErr w:type="spellEnd"/>
      <w:r w:rsidRPr="008A7105">
        <w:rPr>
          <w:rFonts w:ascii="Times New Roman" w:hAnsi="Times New Roman" w:cs="Times New Roman"/>
          <w:sz w:val="28"/>
          <w:szCs w:val="28"/>
          <w:lang w:val="ru-RU"/>
        </w:rPr>
        <w:t xml:space="preserve"> М.Т.    </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EC4500" w:rsidRDefault="008A7105" w:rsidP="008A7105">
      <w:pPr>
        <w:spacing w:after="0" w:line="240" w:lineRule="auto"/>
        <w:textAlignment w:val="baseline"/>
        <w:rPr>
          <w:rFonts w:ascii="Times New Roman" w:hAnsi="Times New Roman" w:cs="Times New Roman"/>
          <w:sz w:val="28"/>
          <w:szCs w:val="28"/>
          <w:vertAlign w:val="superscript"/>
        </w:rPr>
      </w:pPr>
      <w:r w:rsidRPr="008A7105">
        <w:rPr>
          <w:rFonts w:ascii="Times New Roman" w:hAnsi="Times New Roman" w:cs="Times New Roman"/>
          <w:sz w:val="28"/>
          <w:szCs w:val="28"/>
          <w:lang w:val="ru-RU"/>
        </w:rPr>
        <w:t xml:space="preserve"> </w:t>
      </w:r>
      <w:proofErr w:type="gramStart"/>
      <w:r w:rsidRPr="00EC4500">
        <w:rPr>
          <w:rFonts w:ascii="Times New Roman" w:hAnsi="Times New Roman" w:cs="Times New Roman"/>
          <w:sz w:val="28"/>
          <w:szCs w:val="28"/>
        </w:rPr>
        <w:t xml:space="preserve">«28» </w:t>
      </w:r>
      <w:proofErr w:type="spellStart"/>
      <w:r w:rsidRPr="00EC4500">
        <w:rPr>
          <w:rFonts w:ascii="Times New Roman" w:hAnsi="Times New Roman" w:cs="Times New Roman"/>
          <w:sz w:val="28"/>
          <w:szCs w:val="28"/>
        </w:rPr>
        <w:t>мая</w:t>
      </w:r>
      <w:proofErr w:type="spellEnd"/>
      <w:r w:rsidRPr="00EC4500">
        <w:rPr>
          <w:rFonts w:ascii="Times New Roman" w:hAnsi="Times New Roman" w:cs="Times New Roman"/>
          <w:sz w:val="28"/>
          <w:szCs w:val="28"/>
        </w:rPr>
        <w:t xml:space="preserve"> 2018 г.</w:t>
      </w:r>
      <w:proofErr w:type="gramEnd"/>
      <w:r w:rsidRPr="00EC4500">
        <w:rPr>
          <w:rFonts w:ascii="Times New Roman" w:hAnsi="Times New Roman" w:cs="Times New Roman"/>
          <w:sz w:val="28"/>
          <w:szCs w:val="28"/>
        </w:rPr>
        <w:t> </w:t>
      </w:r>
    </w:p>
    <w:p w:rsidR="008A7105" w:rsidRPr="00EC4500" w:rsidRDefault="008A7105" w:rsidP="008A7105">
      <w:pPr>
        <w:spacing w:after="0" w:line="240" w:lineRule="auto"/>
        <w:textAlignment w:val="baseline"/>
        <w:rPr>
          <w:rFonts w:ascii="Times New Roman" w:hAnsi="Times New Roman" w:cs="Times New Roman"/>
          <w:sz w:val="28"/>
          <w:szCs w:val="28"/>
        </w:rPr>
      </w:pPr>
    </w:p>
    <w:p w:rsidR="008A7105" w:rsidRPr="00EC4500" w:rsidRDefault="008A7105" w:rsidP="008A7105">
      <w:pPr>
        <w:spacing w:after="0" w:line="240" w:lineRule="auto"/>
        <w:textAlignment w:val="baseline"/>
        <w:rPr>
          <w:rFonts w:ascii="Times New Roman" w:hAnsi="Times New Roman" w:cs="Times New Roman"/>
          <w:sz w:val="28"/>
          <w:szCs w:val="28"/>
        </w:rPr>
      </w:pPr>
      <w:r w:rsidRPr="00EC4500">
        <w:rPr>
          <w:rFonts w:ascii="Times New Roman" w:hAnsi="Times New Roman" w:cs="Times New Roman"/>
          <w:sz w:val="28"/>
          <w:szCs w:val="28"/>
        </w:rPr>
        <w:t>                </w:t>
      </w:r>
    </w:p>
    <w:p w:rsidR="008A7105" w:rsidRPr="00EC4500" w:rsidRDefault="008A7105" w:rsidP="008A7105">
      <w:pPr>
        <w:spacing w:after="0" w:line="240" w:lineRule="auto"/>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оценивания</w:t>
      </w:r>
      <w:proofErr w:type="spellEnd"/>
      <w:r w:rsidRPr="00EC4500">
        <w:rPr>
          <w:rFonts w:ascii="Times New Roman" w:hAnsi="Times New Roman" w:cs="Times New Roman"/>
          <w:sz w:val="28"/>
          <w:szCs w:val="28"/>
        </w:rPr>
        <w:t>: </w:t>
      </w:r>
    </w:p>
    <w:p w:rsidR="008A7105" w:rsidRPr="00EC4500" w:rsidRDefault="008A7105" w:rsidP="008A7105">
      <w:pPr>
        <w:pStyle w:val="a9"/>
        <w:widowControl w:val="0"/>
        <w:numPr>
          <w:ilvl w:val="0"/>
          <w:numId w:val="61"/>
        </w:numPr>
        <w:spacing w:after="0" w:line="240" w:lineRule="auto"/>
        <w:ind w:left="0"/>
        <w:jc w:val="both"/>
        <w:rPr>
          <w:rFonts w:ascii="Times New Roman" w:hAnsi="Times New Roman"/>
          <w:sz w:val="28"/>
          <w:szCs w:val="28"/>
        </w:rPr>
      </w:pPr>
      <w:proofErr w:type="gramStart"/>
      <w:r w:rsidRPr="00EC4500">
        <w:rPr>
          <w:rFonts w:ascii="Times New Roman" w:hAnsi="Times New Roman"/>
          <w:sz w:val="28"/>
          <w:szCs w:val="28"/>
        </w:rPr>
        <w:t>84-100 баллов (оценка «отлично»)</w:t>
      </w:r>
      <w:r w:rsidRPr="00EC4500">
        <w:rPr>
          <w:rFonts w:ascii="Times New Roman" w:hAnsi="Times New Roman"/>
          <w:iCs/>
          <w:spacing w:val="-1"/>
          <w:sz w:val="28"/>
          <w:szCs w:val="28"/>
        </w:rPr>
        <w:t xml:space="preserve"> - изложенный материал фактически верен, </w:t>
      </w:r>
      <w:r w:rsidRPr="00EC4500">
        <w:rPr>
          <w:rFonts w:ascii="Times New Roman" w:hAnsi="Times New Roman"/>
          <w:spacing w:val="-1"/>
          <w:sz w:val="28"/>
          <w:szCs w:val="28"/>
        </w:rPr>
        <w:t xml:space="preserve">наличие глубоких исчерпывающих знаний в объеме пройденной </w:t>
      </w:r>
      <w:r w:rsidRPr="00EC4500">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C4500">
        <w:rPr>
          <w:rFonts w:ascii="Times New Roman" w:hAnsi="Times New Roman"/>
          <w:spacing w:val="-1"/>
          <w:sz w:val="28"/>
          <w:szCs w:val="28"/>
        </w:rPr>
        <w:t xml:space="preserve">ных знаний на практике, грамотное и логически стройное изложение материала </w:t>
      </w:r>
      <w:r w:rsidRPr="00EC4500">
        <w:rPr>
          <w:rFonts w:ascii="Times New Roman" w:hAnsi="Times New Roman"/>
          <w:sz w:val="28"/>
          <w:szCs w:val="28"/>
        </w:rPr>
        <w:t>при ответе, усвоение основной и знакомство с дополнительной литературой;</w:t>
      </w:r>
      <w:proofErr w:type="gramEnd"/>
    </w:p>
    <w:p w:rsidR="008A7105" w:rsidRPr="00EC4500" w:rsidRDefault="008A7105" w:rsidP="008A7105">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67-83 баллов (оценка «хорошо»)</w:t>
      </w:r>
      <w:r w:rsidRPr="00EC4500">
        <w:rPr>
          <w:rFonts w:ascii="Times New Roman" w:hAnsi="Times New Roman"/>
          <w:iCs/>
          <w:spacing w:val="-1"/>
          <w:sz w:val="28"/>
          <w:szCs w:val="28"/>
        </w:rPr>
        <w:t xml:space="preserve"> - </w:t>
      </w:r>
      <w:r w:rsidRPr="00EC4500">
        <w:rPr>
          <w:rFonts w:ascii="Times New Roman" w:hAnsi="Times New Roman"/>
          <w:spacing w:val="-1"/>
          <w:sz w:val="28"/>
          <w:szCs w:val="28"/>
        </w:rPr>
        <w:t>наличие твердых и достаточно полных знаний в объеме пройден</w:t>
      </w:r>
      <w:r w:rsidRPr="00EC4500">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C4500">
        <w:rPr>
          <w:rFonts w:ascii="Times New Roman" w:hAnsi="Times New Roman"/>
          <w:sz w:val="28"/>
          <w:szCs w:val="28"/>
        </w:rPr>
        <w:t>обучающийся</w:t>
      </w:r>
      <w:proofErr w:type="gramEnd"/>
      <w:r w:rsidRPr="00EC4500">
        <w:rPr>
          <w:rFonts w:ascii="Times New Roman" w:hAnsi="Times New Roman"/>
          <w:sz w:val="28"/>
          <w:szCs w:val="28"/>
        </w:rPr>
        <w:t xml:space="preserve">  усвоил основную литературу, рекомендованную в рабочей программе дисциплины;</w:t>
      </w:r>
    </w:p>
    <w:p w:rsidR="008A7105" w:rsidRPr="00EC4500" w:rsidRDefault="008A7105" w:rsidP="008A7105">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EC4500">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C4500">
        <w:rPr>
          <w:rFonts w:ascii="Times New Roman" w:hAnsi="Times New Roman"/>
          <w:sz w:val="28"/>
          <w:szCs w:val="28"/>
        </w:rPr>
        <w:t>действия по применению знаний на практике;</w:t>
      </w:r>
    </w:p>
    <w:p w:rsidR="008A7105" w:rsidRPr="00EC4500" w:rsidRDefault="008A7105" w:rsidP="008A7105">
      <w:pPr>
        <w:pStyle w:val="14"/>
        <w:widowControl w:val="0"/>
        <w:numPr>
          <w:ilvl w:val="0"/>
          <w:numId w:val="61"/>
        </w:numPr>
        <w:tabs>
          <w:tab w:val="clear" w:pos="1440"/>
        </w:tabs>
        <w:ind w:left="0"/>
        <w:jc w:val="both"/>
        <w:rPr>
          <w:color w:val="auto"/>
          <w:szCs w:val="28"/>
        </w:rPr>
      </w:pPr>
      <w:r w:rsidRPr="00EC4500">
        <w:rPr>
          <w:color w:val="auto"/>
          <w:szCs w:val="28"/>
        </w:rPr>
        <w:t>0-49 баллов (оценка неудовлетворительно)</w:t>
      </w:r>
      <w:r w:rsidRPr="00EC4500">
        <w:rPr>
          <w:iCs/>
          <w:color w:val="auto"/>
          <w:szCs w:val="28"/>
        </w:rPr>
        <w:t xml:space="preserve"> - ответы не связаны с вопросами, </w:t>
      </w:r>
      <w:r w:rsidRPr="00EC4500">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A7105" w:rsidRPr="008A7105" w:rsidRDefault="008A7105" w:rsidP="008A7105">
      <w:pPr>
        <w:shd w:val="clear" w:color="auto" w:fill="FFFFFF"/>
        <w:spacing w:after="0" w:line="240" w:lineRule="auto"/>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Министерство образования и науки Российской Федерации</w:t>
      </w:r>
    </w:p>
    <w:p w:rsidR="008A7105" w:rsidRPr="008A7105" w:rsidRDefault="008A7105" w:rsidP="008A7105">
      <w:pPr>
        <w:shd w:val="clear" w:color="auto" w:fill="FFFFFF"/>
        <w:spacing w:after="0" w:line="240" w:lineRule="auto"/>
        <w:ind w:firstLine="709"/>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lastRenderedPageBreak/>
        <w:t>Федеральное государственное бюджетное образовательное учреждение высшего образования</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«Ростовский государственный экономический университет (РИНХ)»</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Кафедра Управления персоналом и социологии</w:t>
      </w:r>
    </w:p>
    <w:p w:rsidR="008A7105" w:rsidRPr="008A7105" w:rsidRDefault="008A7105" w:rsidP="008A7105">
      <w:pPr>
        <w:spacing w:after="0" w:line="240" w:lineRule="auto"/>
        <w:jc w:val="center"/>
        <w:textAlignment w:val="baseline"/>
        <w:rPr>
          <w:rFonts w:ascii="Times New Roman" w:hAnsi="Times New Roman" w:cs="Times New Roman"/>
          <w:b/>
          <w:bCs/>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b/>
          <w:bCs/>
          <w:sz w:val="28"/>
          <w:szCs w:val="28"/>
          <w:lang w:val="ru-RU"/>
        </w:rPr>
        <w:t>Вопросы для, собеседования</w:t>
      </w:r>
    </w:p>
    <w:p w:rsidR="008A7105" w:rsidRPr="008A7105" w:rsidRDefault="008A7105" w:rsidP="008A7105">
      <w:pPr>
        <w:spacing w:after="0" w:line="240" w:lineRule="auto"/>
        <w:jc w:val="center"/>
        <w:rPr>
          <w:rFonts w:ascii="Times New Roman" w:hAnsi="Times New Roman" w:cs="Times New Roman"/>
          <w:b/>
          <w:sz w:val="28"/>
          <w:szCs w:val="28"/>
          <w:lang w:val="ru-RU"/>
        </w:rPr>
      </w:pPr>
      <w:r w:rsidRPr="008A7105">
        <w:rPr>
          <w:rFonts w:ascii="Times New Roman" w:hAnsi="Times New Roman" w:cs="Times New Roman"/>
          <w:sz w:val="28"/>
          <w:szCs w:val="28"/>
          <w:lang w:val="ru-RU"/>
        </w:rPr>
        <w:t>по дисциплине</w:t>
      </w:r>
      <w:r w:rsidRPr="008A7105">
        <w:rPr>
          <w:rFonts w:ascii="Times New Roman" w:hAnsi="Times New Roman" w:cs="Times New Roman"/>
          <w:b/>
          <w:sz w:val="28"/>
          <w:szCs w:val="28"/>
          <w:lang w:val="ru-RU"/>
        </w:rPr>
        <w:t xml:space="preserve"> «Конкуренция</w:t>
      </w:r>
      <w:r w:rsidRPr="008A7105">
        <w:rPr>
          <w:rFonts w:ascii="Times New Roman" w:hAnsi="Times New Roman" w:cs="Times New Roman"/>
          <w:sz w:val="28"/>
          <w:szCs w:val="28"/>
          <w:lang w:val="ru-RU"/>
        </w:rPr>
        <w:t>»</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Модуль 1. «Экономический закон конкуренции».</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Конкуренции как объективно возникшая система отношений в жизни человеческого общества.</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Объективный характер экономического закона конкуренции.</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Экономическая роль закона конкуренции в развитии общественного производства.</w:t>
      </w:r>
    </w:p>
    <w:p w:rsidR="008A7105" w:rsidRPr="00EC4500" w:rsidRDefault="008A7105" w:rsidP="008A7105">
      <w:pPr>
        <w:pStyle w:val="a5"/>
        <w:numPr>
          <w:ilvl w:val="0"/>
          <w:numId w:val="62"/>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Необходимость, задачи  и формы государственного регулирования конкуренции.</w:t>
      </w:r>
    </w:p>
    <w:p w:rsidR="008A7105" w:rsidRPr="008A7105" w:rsidRDefault="008A7105" w:rsidP="008A7105">
      <w:pPr>
        <w:numPr>
          <w:ilvl w:val="0"/>
          <w:numId w:val="6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Правовая  и организационно-административная база поддержки конкуренции.</w:t>
      </w:r>
    </w:p>
    <w:p w:rsidR="008A7105" w:rsidRPr="008A7105" w:rsidRDefault="008A7105" w:rsidP="008A7105">
      <w:pPr>
        <w:numPr>
          <w:ilvl w:val="0"/>
          <w:numId w:val="62"/>
        </w:numPr>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Формы трудовой и экономической конкуренции.</w:t>
      </w:r>
    </w:p>
    <w:p w:rsidR="008A7105" w:rsidRPr="008A7105" w:rsidRDefault="008A7105" w:rsidP="008A7105">
      <w:pPr>
        <w:numPr>
          <w:ilvl w:val="0"/>
          <w:numId w:val="6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Ограничение согласования действий хозяйствующих субъектов как фактор поддержания конкуренции.</w:t>
      </w:r>
    </w:p>
    <w:p w:rsidR="008A7105" w:rsidRPr="008A7105" w:rsidRDefault="008A7105" w:rsidP="008A7105">
      <w:pPr>
        <w:numPr>
          <w:ilvl w:val="0"/>
          <w:numId w:val="6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Организация торгов и конкурсов в системе мер поддержки конкуренции.</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Сущность категорий «Совершенная конкуренция» и «Несовершенная конкуренция».</w:t>
      </w:r>
    </w:p>
    <w:p w:rsidR="008A7105" w:rsidRPr="00EC4500" w:rsidRDefault="008A7105" w:rsidP="008A7105">
      <w:pPr>
        <w:pStyle w:val="a5"/>
        <w:numPr>
          <w:ilvl w:val="0"/>
          <w:numId w:val="62"/>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Социально-экономические функции конкуренции.</w:t>
      </w:r>
    </w:p>
    <w:p w:rsidR="008A7105" w:rsidRPr="00EC4500" w:rsidRDefault="008A7105" w:rsidP="008A7105">
      <w:pPr>
        <w:pStyle w:val="a5"/>
        <w:numPr>
          <w:ilvl w:val="0"/>
          <w:numId w:val="62"/>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Глобализация и международная конкуренция</w:t>
      </w:r>
    </w:p>
    <w:p w:rsidR="008A7105" w:rsidRPr="008A7105" w:rsidRDefault="008A7105" w:rsidP="008A7105">
      <w:pPr>
        <w:numPr>
          <w:ilvl w:val="0"/>
          <w:numId w:val="6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Особенности проявления конкуренции на рынке труда.</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Экономическая монополия и ее формы.</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Основные типы рыночных структур несовершенной конкуренции.</w:t>
      </w:r>
    </w:p>
    <w:p w:rsidR="008A7105" w:rsidRPr="008A7105" w:rsidRDefault="008A7105" w:rsidP="008A7105">
      <w:pPr>
        <w:widowControl w:val="0"/>
        <w:numPr>
          <w:ilvl w:val="0"/>
          <w:numId w:val="6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Силы, определяющие конкуренцию в отрасли.</w:t>
      </w:r>
    </w:p>
    <w:p w:rsidR="008A7105" w:rsidRPr="008A7105" w:rsidRDefault="008A7105" w:rsidP="008A7105">
      <w:pPr>
        <w:numPr>
          <w:ilvl w:val="0"/>
          <w:numId w:val="6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Организации внутрифирменной системы управления конкурентной стратегией.</w:t>
      </w:r>
    </w:p>
    <w:p w:rsidR="008A7105" w:rsidRPr="008A7105" w:rsidRDefault="008A7105" w:rsidP="008A7105">
      <w:pPr>
        <w:spacing w:after="0" w:line="240" w:lineRule="auto"/>
        <w:textAlignment w:val="baseline"/>
        <w:rPr>
          <w:rFonts w:ascii="Times New Roman" w:hAnsi="Times New Roman" w:cs="Times New Roman"/>
          <w:b/>
          <w:bCs/>
          <w:sz w:val="28"/>
          <w:szCs w:val="28"/>
          <w:lang w:val="ru-RU"/>
        </w:rPr>
      </w:pPr>
    </w:p>
    <w:p w:rsidR="008A7105" w:rsidRPr="00EC4500" w:rsidRDefault="008A7105" w:rsidP="008A7105">
      <w:pPr>
        <w:spacing w:after="0" w:line="240" w:lineRule="auto"/>
        <w:jc w:val="center"/>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Модуль</w:t>
      </w:r>
      <w:proofErr w:type="spellEnd"/>
      <w:r w:rsidRPr="00EC4500">
        <w:rPr>
          <w:rFonts w:ascii="Times New Roman" w:hAnsi="Times New Roman" w:cs="Times New Roman"/>
          <w:sz w:val="28"/>
          <w:szCs w:val="28"/>
        </w:rPr>
        <w:t xml:space="preserve"> 2.</w:t>
      </w:r>
      <w:proofErr w:type="gramEnd"/>
      <w:r w:rsidRPr="00EC4500">
        <w:rPr>
          <w:rFonts w:ascii="Times New Roman" w:hAnsi="Times New Roman" w:cs="Times New Roman"/>
          <w:sz w:val="28"/>
          <w:szCs w:val="28"/>
        </w:rPr>
        <w:t xml:space="preserve"> </w:t>
      </w:r>
      <w:proofErr w:type="spellStart"/>
      <w:proofErr w:type="gramStart"/>
      <w:r w:rsidRPr="00EC4500">
        <w:rPr>
          <w:rFonts w:ascii="Times New Roman" w:hAnsi="Times New Roman" w:cs="Times New Roman"/>
          <w:sz w:val="28"/>
          <w:szCs w:val="28"/>
        </w:rPr>
        <w:t>Конкурентная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стратегия</w:t>
      </w:r>
      <w:proofErr w:type="spellEnd"/>
      <w:r w:rsidRPr="00EC4500">
        <w:rPr>
          <w:rFonts w:ascii="Times New Roman" w:hAnsi="Times New Roman" w:cs="Times New Roman"/>
          <w:sz w:val="28"/>
          <w:szCs w:val="28"/>
        </w:rPr>
        <w:t>.</w:t>
      </w:r>
      <w:proofErr w:type="gramEnd"/>
    </w:p>
    <w:p w:rsidR="008A7105" w:rsidRPr="008A7105"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Конкурентная стратегия; сущность и основные виды.</w:t>
      </w:r>
    </w:p>
    <w:p w:rsidR="008A7105" w:rsidRPr="00EC4500"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rPr>
      </w:pPr>
      <w:proofErr w:type="spellStart"/>
      <w:r w:rsidRPr="00EC4500">
        <w:rPr>
          <w:rFonts w:ascii="Times New Roman" w:hAnsi="Times New Roman" w:cs="Times New Roman"/>
          <w:sz w:val="28"/>
          <w:szCs w:val="28"/>
        </w:rPr>
        <w:t>Методы</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конкурентной</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борьбы</w:t>
      </w:r>
      <w:proofErr w:type="spellEnd"/>
      <w:r w:rsidRPr="00EC4500">
        <w:rPr>
          <w:rFonts w:ascii="Times New Roman" w:hAnsi="Times New Roman" w:cs="Times New Roman"/>
          <w:sz w:val="28"/>
          <w:szCs w:val="28"/>
        </w:rPr>
        <w:t>.</w:t>
      </w:r>
    </w:p>
    <w:p w:rsidR="008A7105" w:rsidRPr="008A7105"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Сущность, принципы, преимущества и риски стратегии лидерства по издержкам.</w:t>
      </w:r>
    </w:p>
    <w:p w:rsidR="008A7105" w:rsidRPr="008A7105" w:rsidRDefault="008A7105" w:rsidP="008A7105">
      <w:pPr>
        <w:numPr>
          <w:ilvl w:val="0"/>
          <w:numId w:val="63"/>
        </w:numPr>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Основные и основные  характеристики стратегии дифференциации.</w:t>
      </w:r>
    </w:p>
    <w:p w:rsidR="008A7105" w:rsidRPr="008A7105" w:rsidRDefault="008A7105" w:rsidP="008A7105">
      <w:pPr>
        <w:numPr>
          <w:ilvl w:val="0"/>
          <w:numId w:val="63"/>
        </w:numPr>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Формы ценовой и неценовой конкуренции.</w:t>
      </w:r>
    </w:p>
    <w:p w:rsidR="008A7105" w:rsidRPr="008A7105"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Ценовая конкуренция; особенности ценообразования в условиях монополии и олигополии</w:t>
      </w:r>
    </w:p>
    <w:p w:rsidR="008A7105" w:rsidRPr="008A7105"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Сущность, характеристики, преимущества и риски стратегии дифференциации.</w:t>
      </w:r>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Сущность, содержание,  типы и преимущества стратегии фокусировки.</w:t>
      </w:r>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Специфические риски применения стратегии фокусировки.</w:t>
      </w:r>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Возможности сочетания стратегии фокусировки, лидерства по издержкам и стратегии экономии за счет масштабов производства.</w:t>
      </w:r>
    </w:p>
    <w:p w:rsidR="008A7105" w:rsidRPr="008A7105"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Формы и конкурентные преимущества сочетания стратегий дифференциации и фокусировки</w:t>
      </w:r>
      <w:proofErr w:type="gramStart"/>
      <w:r w:rsidRPr="008A7105">
        <w:rPr>
          <w:rFonts w:ascii="Times New Roman" w:hAnsi="Times New Roman" w:cs="Times New Roman"/>
          <w:sz w:val="28"/>
          <w:szCs w:val="28"/>
          <w:lang w:val="ru-RU"/>
        </w:rPr>
        <w:t>..</w:t>
      </w:r>
      <w:proofErr w:type="gramEnd"/>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Кадровые аспекты использования стратегии фокусировки и ее сочетаний с прочими конкурентными стратегиями.</w:t>
      </w:r>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Роль трудовой конкуренции в представлениях основных научных школ управления.</w:t>
      </w:r>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lastRenderedPageBreak/>
        <w:t>Конкурентные отношения как элемент корпоративной культуры предприятия.</w:t>
      </w:r>
    </w:p>
    <w:p w:rsidR="008A7105" w:rsidRPr="008A7105" w:rsidRDefault="008A7105" w:rsidP="008A7105">
      <w:pPr>
        <w:widowControl w:val="0"/>
        <w:numPr>
          <w:ilvl w:val="0"/>
          <w:numId w:val="63"/>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Методы поддержания конкурентных отношений в коллективе</w:t>
      </w:r>
    </w:p>
    <w:p w:rsidR="008A7105" w:rsidRPr="00EC4500" w:rsidRDefault="008A7105" w:rsidP="008A7105">
      <w:pPr>
        <w:pStyle w:val="a5"/>
        <w:numPr>
          <w:ilvl w:val="0"/>
          <w:numId w:val="63"/>
        </w:numPr>
        <w:spacing w:after="0"/>
        <w:ind w:left="0"/>
        <w:jc w:val="both"/>
        <w:rPr>
          <w:rFonts w:ascii="Times New Roman" w:hAnsi="Times New Roman" w:cs="Times New Roman"/>
          <w:sz w:val="28"/>
          <w:szCs w:val="28"/>
        </w:rPr>
      </w:pPr>
      <w:r w:rsidRPr="00EC4500">
        <w:rPr>
          <w:rFonts w:ascii="Times New Roman" w:hAnsi="Times New Roman" w:cs="Times New Roman"/>
          <w:sz w:val="28"/>
          <w:szCs w:val="28"/>
        </w:rPr>
        <w:t>Активизация конкурентных отношений в системе мотивации и карьерного развития персонала.</w:t>
      </w:r>
    </w:p>
    <w:p w:rsidR="008A7105" w:rsidRPr="008A7105" w:rsidRDefault="008A7105" w:rsidP="008A7105">
      <w:pPr>
        <w:numPr>
          <w:ilvl w:val="0"/>
          <w:numId w:val="63"/>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Роль профсоюзов в развитии конкуренции на предприятии и на рынке труда.</w:t>
      </w:r>
    </w:p>
    <w:p w:rsidR="008A7105" w:rsidRPr="008A7105" w:rsidRDefault="008A7105" w:rsidP="008A7105">
      <w:pPr>
        <w:numPr>
          <w:ilvl w:val="0"/>
          <w:numId w:val="63"/>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Сущность и роль фирм – коммутантов в развитии конкурентных отношений на товарных рынках и рынках труда</w:t>
      </w:r>
      <w:proofErr w:type="gramStart"/>
      <w:r w:rsidRPr="008A7105">
        <w:rPr>
          <w:rFonts w:ascii="Times New Roman" w:hAnsi="Times New Roman" w:cs="Times New Roman"/>
          <w:sz w:val="28"/>
          <w:szCs w:val="28"/>
          <w:lang w:val="ru-RU"/>
        </w:rPr>
        <w:t>..</w:t>
      </w:r>
      <w:proofErr w:type="gramEnd"/>
    </w:p>
    <w:p w:rsidR="008A7105" w:rsidRPr="00EC4500" w:rsidRDefault="008A7105" w:rsidP="008A7105">
      <w:pPr>
        <w:pStyle w:val="a5"/>
        <w:numPr>
          <w:ilvl w:val="0"/>
          <w:numId w:val="63"/>
        </w:numPr>
        <w:spacing w:after="0"/>
        <w:ind w:left="0"/>
        <w:jc w:val="both"/>
        <w:textAlignment w:val="baseline"/>
        <w:rPr>
          <w:rFonts w:ascii="Times New Roman" w:hAnsi="Times New Roman" w:cs="Times New Roman"/>
          <w:b/>
          <w:bCs/>
          <w:sz w:val="28"/>
          <w:szCs w:val="28"/>
        </w:rPr>
      </w:pPr>
      <w:r w:rsidRPr="00EC4500">
        <w:rPr>
          <w:rFonts w:ascii="Times New Roman" w:hAnsi="Times New Roman" w:cs="Times New Roman"/>
          <w:sz w:val="28"/>
          <w:szCs w:val="28"/>
        </w:rPr>
        <w:t>Экономическое содержание соревнования как системы отношений собственников и трудовых коллективов.</w:t>
      </w:r>
    </w:p>
    <w:p w:rsidR="008A7105" w:rsidRPr="00EC4500" w:rsidRDefault="008A7105" w:rsidP="008A7105">
      <w:pPr>
        <w:pStyle w:val="a5"/>
        <w:numPr>
          <w:ilvl w:val="0"/>
          <w:numId w:val="63"/>
        </w:numPr>
        <w:spacing w:after="0"/>
        <w:ind w:left="0"/>
        <w:jc w:val="both"/>
        <w:textAlignment w:val="baseline"/>
        <w:rPr>
          <w:rFonts w:ascii="Times New Roman" w:hAnsi="Times New Roman" w:cs="Times New Roman"/>
          <w:b/>
          <w:bCs/>
          <w:sz w:val="28"/>
          <w:szCs w:val="28"/>
        </w:rPr>
      </w:pPr>
      <w:r w:rsidRPr="00EC4500">
        <w:rPr>
          <w:rFonts w:ascii="Times New Roman" w:hAnsi="Times New Roman" w:cs="Times New Roman"/>
          <w:sz w:val="28"/>
          <w:szCs w:val="28"/>
        </w:rPr>
        <w:t>Маркетинг персонала как инструмент конкуренции на рынке труда.</w:t>
      </w:r>
    </w:p>
    <w:p w:rsidR="008A7105" w:rsidRPr="008A7105" w:rsidRDefault="008A7105" w:rsidP="008A7105">
      <w:pPr>
        <w:spacing w:after="0" w:line="240" w:lineRule="auto"/>
        <w:textAlignment w:val="baseline"/>
        <w:rPr>
          <w:rFonts w:ascii="Times New Roman" w:hAnsi="Times New Roman" w:cs="Times New Roman"/>
          <w:b/>
          <w:bCs/>
          <w:sz w:val="28"/>
          <w:szCs w:val="28"/>
          <w:lang w:val="ru-RU"/>
        </w:rPr>
      </w:pPr>
    </w:p>
    <w:p w:rsidR="008A7105" w:rsidRPr="00EC4500" w:rsidRDefault="008A7105" w:rsidP="008A7105">
      <w:pPr>
        <w:spacing w:after="0" w:line="240" w:lineRule="auto"/>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оценивания</w:t>
      </w:r>
      <w:proofErr w:type="spellEnd"/>
      <w:r w:rsidRPr="00EC4500">
        <w:rPr>
          <w:rFonts w:ascii="Times New Roman" w:hAnsi="Times New Roman" w:cs="Times New Roman"/>
          <w:sz w:val="28"/>
          <w:szCs w:val="28"/>
        </w:rPr>
        <w:t>: </w:t>
      </w:r>
    </w:p>
    <w:p w:rsidR="008A7105" w:rsidRPr="00EC4500" w:rsidRDefault="008A7105" w:rsidP="008A7105">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84-100 баллов (оценка «отлично»)</w:t>
      </w:r>
      <w:r w:rsidRPr="00EC4500">
        <w:rPr>
          <w:rFonts w:ascii="Times New Roman" w:hAnsi="Times New Roman"/>
          <w:iCs/>
          <w:spacing w:val="-1"/>
          <w:sz w:val="28"/>
          <w:szCs w:val="28"/>
        </w:rPr>
        <w:t xml:space="preserve"> - изложенный материал фактически верен, </w:t>
      </w:r>
      <w:r w:rsidRPr="00EC4500">
        <w:rPr>
          <w:rFonts w:ascii="Times New Roman" w:hAnsi="Times New Roman"/>
          <w:spacing w:val="-1"/>
          <w:sz w:val="28"/>
          <w:szCs w:val="28"/>
        </w:rPr>
        <w:t>наличие глубоких исчерпывающих знаний в объеме пройденного раздела</w:t>
      </w:r>
      <w:r w:rsidRPr="00EC4500">
        <w:rPr>
          <w:rFonts w:ascii="Times New Roman" w:hAnsi="Times New Roman"/>
          <w:sz w:val="28"/>
          <w:szCs w:val="28"/>
        </w:rPr>
        <w:t xml:space="preserve"> дисциплины; правильные, уверенные действия по применению получен</w:t>
      </w:r>
      <w:r w:rsidRPr="00EC4500">
        <w:rPr>
          <w:rFonts w:ascii="Times New Roman" w:hAnsi="Times New Roman"/>
          <w:spacing w:val="-1"/>
          <w:sz w:val="28"/>
          <w:szCs w:val="28"/>
        </w:rPr>
        <w:t xml:space="preserve">ных знаний при разборе конкретных ситуаций, грамотное и логически стройное изложение материала </w:t>
      </w:r>
      <w:r w:rsidRPr="00EC4500">
        <w:rPr>
          <w:rFonts w:ascii="Times New Roman" w:hAnsi="Times New Roman"/>
          <w:sz w:val="28"/>
          <w:szCs w:val="28"/>
        </w:rPr>
        <w:t>при ответе, усвоение основной и знакомство с дополнительной литературой;</w:t>
      </w:r>
    </w:p>
    <w:p w:rsidR="008A7105" w:rsidRPr="00EC4500" w:rsidRDefault="008A7105" w:rsidP="008A7105">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67-83 баллов (оценка «хорошо»)</w:t>
      </w:r>
      <w:r w:rsidRPr="00EC4500">
        <w:rPr>
          <w:rFonts w:ascii="Times New Roman" w:hAnsi="Times New Roman"/>
          <w:iCs/>
          <w:spacing w:val="-1"/>
          <w:sz w:val="28"/>
          <w:szCs w:val="28"/>
        </w:rPr>
        <w:t xml:space="preserve"> - </w:t>
      </w:r>
      <w:r w:rsidRPr="00EC4500">
        <w:rPr>
          <w:rFonts w:ascii="Times New Roman" w:hAnsi="Times New Roman"/>
          <w:spacing w:val="-1"/>
          <w:sz w:val="28"/>
          <w:szCs w:val="28"/>
        </w:rPr>
        <w:t>наличие твердых и достаточно полных знаний в объеме пройденного раздела</w:t>
      </w:r>
      <w:r w:rsidRPr="00EC4500">
        <w:rPr>
          <w:rFonts w:ascii="Times New Roman" w:hAnsi="Times New Roman"/>
          <w:sz w:val="28"/>
          <w:szCs w:val="28"/>
        </w:rPr>
        <w:t xml:space="preserve"> дисциплины, правильные действия по применению получен</w:t>
      </w:r>
      <w:r w:rsidRPr="00EC4500">
        <w:rPr>
          <w:rFonts w:ascii="Times New Roman" w:hAnsi="Times New Roman"/>
          <w:spacing w:val="-1"/>
          <w:sz w:val="28"/>
          <w:szCs w:val="28"/>
        </w:rPr>
        <w:t>ных знаний при разборе конкретных ситуаций</w:t>
      </w:r>
      <w:r w:rsidRPr="00EC4500">
        <w:rPr>
          <w:rFonts w:ascii="Times New Roman" w:hAnsi="Times New Roman"/>
          <w:sz w:val="28"/>
          <w:szCs w:val="28"/>
        </w:rPr>
        <w:t xml:space="preserve">, четкое изложение материала, допускаются отдельные логические и стилистические погрешности, </w:t>
      </w:r>
      <w:proofErr w:type="gramStart"/>
      <w:r w:rsidRPr="00EC4500">
        <w:rPr>
          <w:rFonts w:ascii="Times New Roman" w:hAnsi="Times New Roman"/>
          <w:sz w:val="28"/>
          <w:szCs w:val="28"/>
        </w:rPr>
        <w:t>обучающийся</w:t>
      </w:r>
      <w:proofErr w:type="gramEnd"/>
      <w:r w:rsidRPr="00EC4500">
        <w:rPr>
          <w:rFonts w:ascii="Times New Roman" w:hAnsi="Times New Roman"/>
          <w:sz w:val="28"/>
          <w:szCs w:val="28"/>
        </w:rPr>
        <w:t xml:space="preserve">  усвоил основную литературу, рекомендованную в рабочей программе дисциплины;</w:t>
      </w:r>
    </w:p>
    <w:p w:rsidR="008A7105" w:rsidRPr="00EC4500" w:rsidRDefault="008A7105" w:rsidP="008A7105">
      <w:pPr>
        <w:pStyle w:val="a9"/>
        <w:widowControl w:val="0"/>
        <w:numPr>
          <w:ilvl w:val="0"/>
          <w:numId w:val="61"/>
        </w:numPr>
        <w:spacing w:after="0" w:line="240" w:lineRule="auto"/>
        <w:ind w:left="0"/>
        <w:jc w:val="both"/>
        <w:rPr>
          <w:rFonts w:ascii="Times New Roman" w:hAnsi="Times New Roman"/>
          <w:sz w:val="28"/>
          <w:szCs w:val="28"/>
        </w:rPr>
      </w:pPr>
      <w:r w:rsidRPr="00EC4500">
        <w:rPr>
          <w:rFonts w:ascii="Times New Roman" w:hAnsi="Times New Roman"/>
          <w:sz w:val="28"/>
          <w:szCs w:val="28"/>
        </w:rPr>
        <w:t>50-66 баллов (оценка удовлетворительно) - наличие твердых знаний в объеме пройденного раздела дисциплины</w:t>
      </w:r>
      <w:r w:rsidRPr="00EC4500">
        <w:rPr>
          <w:rFonts w:ascii="Times New Roman" w:hAnsi="Times New Roman"/>
          <w:spacing w:val="-1"/>
          <w:sz w:val="28"/>
          <w:szCs w:val="28"/>
        </w:rPr>
        <w:t xml:space="preserve">, изложение ответов с отдельными ошибками, уверенно исправленными после дополнительных вопросов; правильные в целом </w:t>
      </w:r>
      <w:r w:rsidRPr="00EC4500">
        <w:rPr>
          <w:rFonts w:ascii="Times New Roman" w:hAnsi="Times New Roman"/>
          <w:sz w:val="28"/>
          <w:szCs w:val="28"/>
        </w:rPr>
        <w:t xml:space="preserve">действия по применению знаний </w:t>
      </w:r>
      <w:r w:rsidRPr="00EC4500">
        <w:rPr>
          <w:rFonts w:ascii="Times New Roman" w:hAnsi="Times New Roman"/>
          <w:spacing w:val="-1"/>
          <w:sz w:val="28"/>
          <w:szCs w:val="28"/>
        </w:rPr>
        <w:t>при разборе конкретных ситуаций</w:t>
      </w:r>
      <w:r w:rsidRPr="00EC4500">
        <w:rPr>
          <w:rFonts w:ascii="Times New Roman" w:hAnsi="Times New Roman"/>
          <w:sz w:val="28"/>
          <w:szCs w:val="28"/>
        </w:rPr>
        <w:t>;</w:t>
      </w:r>
    </w:p>
    <w:p w:rsidR="008A7105" w:rsidRPr="00EC4500" w:rsidRDefault="008A7105" w:rsidP="008A7105">
      <w:pPr>
        <w:pStyle w:val="14"/>
        <w:widowControl w:val="0"/>
        <w:numPr>
          <w:ilvl w:val="0"/>
          <w:numId w:val="61"/>
        </w:numPr>
        <w:tabs>
          <w:tab w:val="clear" w:pos="1440"/>
        </w:tabs>
        <w:ind w:left="0"/>
        <w:jc w:val="both"/>
        <w:rPr>
          <w:color w:val="auto"/>
          <w:szCs w:val="28"/>
        </w:rPr>
      </w:pPr>
      <w:r w:rsidRPr="00EC4500">
        <w:rPr>
          <w:color w:val="auto"/>
          <w:szCs w:val="28"/>
        </w:rPr>
        <w:t>0-49 баллов (оценка неудовлетворительно)</w:t>
      </w:r>
      <w:r w:rsidRPr="00EC4500">
        <w:rPr>
          <w:iCs/>
          <w:color w:val="auto"/>
          <w:szCs w:val="28"/>
        </w:rPr>
        <w:t xml:space="preserve"> - ответы не связаны с вопросами, </w:t>
      </w:r>
      <w:r w:rsidRPr="00EC4500">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A7105" w:rsidRPr="008A7105" w:rsidRDefault="008A7105" w:rsidP="008A7105">
      <w:pPr>
        <w:shd w:val="clear" w:color="auto" w:fill="FFFFFF"/>
        <w:spacing w:after="0" w:line="240" w:lineRule="auto"/>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Министерство образования и науки Российской Федерации</w:t>
      </w:r>
    </w:p>
    <w:p w:rsidR="008A7105" w:rsidRPr="008A7105" w:rsidRDefault="008A7105" w:rsidP="008A7105">
      <w:pPr>
        <w:shd w:val="clear" w:color="auto" w:fill="FFFFFF"/>
        <w:spacing w:after="0" w:line="240" w:lineRule="auto"/>
        <w:ind w:firstLine="709"/>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«Ростовский государственный экономический университет (РИНХ)»</w:t>
      </w:r>
    </w:p>
    <w:p w:rsidR="008A7105" w:rsidRPr="008A7105" w:rsidRDefault="008A7105" w:rsidP="008A7105">
      <w:pPr>
        <w:widowControl w:val="0"/>
        <w:spacing w:after="0" w:line="240" w:lineRule="auto"/>
        <w:jc w:val="center"/>
        <w:rPr>
          <w:rFonts w:ascii="Times New Roman" w:hAnsi="Times New Roman" w:cs="Times New Roman"/>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Кафедра Управления персоналом и социологии</w:t>
      </w:r>
    </w:p>
    <w:p w:rsidR="008A7105" w:rsidRPr="00EC4500" w:rsidRDefault="008A7105" w:rsidP="008A7105">
      <w:pPr>
        <w:pStyle w:val="Default"/>
        <w:rPr>
          <w:color w:val="auto"/>
          <w:sz w:val="28"/>
          <w:szCs w:val="28"/>
        </w:rPr>
      </w:pPr>
    </w:p>
    <w:p w:rsidR="008A7105" w:rsidRPr="00EC4500" w:rsidRDefault="008A7105" w:rsidP="008A7105">
      <w:pPr>
        <w:pStyle w:val="Default"/>
        <w:jc w:val="center"/>
        <w:rPr>
          <w:color w:val="auto"/>
          <w:sz w:val="28"/>
          <w:szCs w:val="28"/>
        </w:rPr>
      </w:pPr>
      <w:r w:rsidRPr="00EC4500">
        <w:rPr>
          <w:color w:val="auto"/>
          <w:sz w:val="28"/>
          <w:szCs w:val="28"/>
        </w:rPr>
        <w:t xml:space="preserve">Тесты </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по дисциплине «Конкуренция»</w:t>
      </w:r>
    </w:p>
    <w:p w:rsidR="008A7105" w:rsidRPr="008A7105" w:rsidRDefault="008A7105" w:rsidP="008A7105">
      <w:pPr>
        <w:spacing w:after="0" w:line="240" w:lineRule="auto"/>
        <w:jc w:val="center"/>
        <w:textAlignment w:val="baseline"/>
        <w:rPr>
          <w:rFonts w:ascii="Times New Roman" w:hAnsi="Times New Roman" w:cs="Times New Roman"/>
          <w:sz w:val="28"/>
          <w:szCs w:val="28"/>
          <w:vertAlign w:val="superscript"/>
          <w:lang w:val="ru-RU"/>
        </w:rPr>
      </w:pPr>
    </w:p>
    <w:p w:rsidR="008A7105" w:rsidRPr="008A7105" w:rsidRDefault="008A7105" w:rsidP="008A7105">
      <w:pPr>
        <w:spacing w:after="0" w:line="240" w:lineRule="auto"/>
        <w:jc w:val="both"/>
        <w:rPr>
          <w:rFonts w:ascii="Times New Roman" w:hAnsi="Times New Roman" w:cs="Times New Roman"/>
          <w:sz w:val="28"/>
          <w:szCs w:val="28"/>
          <w:lang w:val="ru-RU"/>
        </w:rPr>
      </w:pPr>
      <w:r w:rsidRPr="008A7105">
        <w:rPr>
          <w:rFonts w:ascii="Times New Roman" w:hAnsi="Times New Roman" w:cs="Times New Roman"/>
          <w:b/>
          <w:sz w:val="28"/>
          <w:szCs w:val="28"/>
          <w:lang w:val="ru-RU"/>
        </w:rPr>
        <w:t>Банк тестов по модулям</w:t>
      </w:r>
    </w:p>
    <w:p w:rsidR="008A7105" w:rsidRPr="008A7105" w:rsidRDefault="008A7105" w:rsidP="008A7105">
      <w:pPr>
        <w:spacing w:after="0"/>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Модуль 1. «Экономический закон конкуренции».</w:t>
      </w: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1. В соответствии с Федеральным законом «О защите конкуренции»  конкуренция представляет собой:</w:t>
      </w:r>
    </w:p>
    <w:p w:rsidR="008A7105" w:rsidRPr="00EC4500" w:rsidRDefault="008A7105" w:rsidP="008A7105">
      <w:pPr>
        <w:pStyle w:val="a7"/>
        <w:numPr>
          <w:ilvl w:val="0"/>
          <w:numId w:val="7"/>
        </w:numPr>
        <w:spacing w:after="0" w:line="240" w:lineRule="auto"/>
        <w:ind w:left="0"/>
        <w:textAlignment w:val="baseline"/>
        <w:rPr>
          <w:sz w:val="28"/>
          <w:szCs w:val="28"/>
        </w:rPr>
      </w:pPr>
      <w:r w:rsidRPr="00EC4500">
        <w:rPr>
          <w:sz w:val="28"/>
          <w:szCs w:val="28"/>
        </w:rPr>
        <w:t>наличие нескольких хозяйствующих субъектов, производящих взаимозаменяемые товары;</w:t>
      </w:r>
    </w:p>
    <w:p w:rsidR="008A7105" w:rsidRPr="00EC4500" w:rsidRDefault="008A7105" w:rsidP="008A7105">
      <w:pPr>
        <w:pStyle w:val="a7"/>
        <w:numPr>
          <w:ilvl w:val="0"/>
          <w:numId w:val="7"/>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lastRenderedPageBreak/>
        <w:t>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w:t>
      </w:r>
    </w:p>
    <w:p w:rsidR="008A7105" w:rsidRPr="00EC4500" w:rsidRDefault="008A7105" w:rsidP="008A7105">
      <w:pPr>
        <w:pStyle w:val="a7"/>
        <w:numPr>
          <w:ilvl w:val="0"/>
          <w:numId w:val="7"/>
        </w:numPr>
        <w:spacing w:after="0" w:line="240" w:lineRule="auto"/>
        <w:ind w:left="0"/>
        <w:textAlignment w:val="baseline"/>
        <w:rPr>
          <w:sz w:val="28"/>
          <w:szCs w:val="28"/>
        </w:rPr>
      </w:pPr>
      <w:r w:rsidRPr="00EC4500">
        <w:rPr>
          <w:sz w:val="28"/>
          <w:szCs w:val="28"/>
        </w:rPr>
        <w:t>наличие больше одного хозяйствующего субъекта на одном товарном рынке.</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2. Согласно Закону о защите конкуренции товарный рынок – это:</w:t>
      </w:r>
    </w:p>
    <w:p w:rsidR="008A7105" w:rsidRPr="00EC4500" w:rsidRDefault="008A7105" w:rsidP="008A7105">
      <w:pPr>
        <w:pStyle w:val="a7"/>
        <w:numPr>
          <w:ilvl w:val="0"/>
          <w:numId w:val="6"/>
        </w:numPr>
        <w:spacing w:after="0" w:line="240" w:lineRule="auto"/>
        <w:ind w:left="0"/>
        <w:textAlignment w:val="baseline"/>
        <w:rPr>
          <w:sz w:val="28"/>
          <w:szCs w:val="28"/>
        </w:rPr>
      </w:pPr>
      <w:r w:rsidRPr="00EC4500">
        <w:rPr>
          <w:sz w:val="28"/>
          <w:szCs w:val="28"/>
        </w:rPr>
        <w:t>колхозный рынок;</w:t>
      </w:r>
    </w:p>
    <w:p w:rsidR="008A7105" w:rsidRPr="00EC4500" w:rsidRDefault="008A7105" w:rsidP="008A7105">
      <w:pPr>
        <w:pStyle w:val="a7"/>
        <w:numPr>
          <w:ilvl w:val="0"/>
          <w:numId w:val="6"/>
        </w:numPr>
        <w:spacing w:after="0" w:line="240" w:lineRule="auto"/>
        <w:ind w:left="0"/>
        <w:textAlignment w:val="baseline"/>
        <w:rPr>
          <w:sz w:val="28"/>
          <w:szCs w:val="28"/>
        </w:rPr>
      </w:pPr>
      <w:r w:rsidRPr="00EC4500">
        <w:rPr>
          <w:sz w:val="28"/>
          <w:szCs w:val="28"/>
        </w:rPr>
        <w:t>рынок одного товара или группы взаимозаменяемых товаров;</w:t>
      </w:r>
    </w:p>
    <w:p w:rsidR="008A7105" w:rsidRPr="00EC4500" w:rsidRDefault="008A7105" w:rsidP="008A7105">
      <w:pPr>
        <w:pStyle w:val="a7"/>
        <w:numPr>
          <w:ilvl w:val="0"/>
          <w:numId w:val="6"/>
        </w:numPr>
        <w:spacing w:after="0" w:line="240" w:lineRule="auto"/>
        <w:ind w:left="0"/>
        <w:textAlignment w:val="baseline"/>
        <w:rPr>
          <w:sz w:val="28"/>
          <w:szCs w:val="28"/>
        </w:rPr>
      </w:pPr>
      <w:r w:rsidRPr="00EC4500">
        <w:rPr>
          <w:sz w:val="28"/>
          <w:szCs w:val="28"/>
        </w:rPr>
        <w:t>Совокупность предприятий торговли на территории района;</w:t>
      </w:r>
    </w:p>
    <w:p w:rsidR="008A7105" w:rsidRPr="00EC4500" w:rsidRDefault="008A7105" w:rsidP="008A7105">
      <w:pPr>
        <w:pStyle w:val="a7"/>
        <w:numPr>
          <w:ilvl w:val="0"/>
          <w:numId w:val="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сфера обращения товара, который не может быть заменен другим товаром, или взаимозаменяемых товаров, в границах которой, исходя из экономической, технической или иной возможности либо целесообразности приобретатель может приобрести товар, и такая возможность либо целесообразность отсутствует за ее пределами.</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3. В соответствии с Федеральным законом «О защите конкуренции»  под хозяйствующим субъектом понимается:</w:t>
      </w:r>
    </w:p>
    <w:p w:rsidR="008A7105" w:rsidRPr="00EC4500" w:rsidRDefault="008A7105" w:rsidP="008A7105">
      <w:pPr>
        <w:pStyle w:val="a7"/>
        <w:numPr>
          <w:ilvl w:val="0"/>
          <w:numId w:val="5"/>
        </w:numPr>
        <w:spacing w:after="0" w:line="240" w:lineRule="auto"/>
        <w:ind w:left="0"/>
        <w:textAlignment w:val="baseline"/>
        <w:rPr>
          <w:sz w:val="28"/>
          <w:szCs w:val="28"/>
        </w:rPr>
      </w:pPr>
      <w:r w:rsidRPr="00EC4500">
        <w:rPr>
          <w:sz w:val="28"/>
          <w:szCs w:val="28"/>
        </w:rPr>
        <w:t>лицо, осуществляющее ведение крестьянского (фермерского) хозяйства;</w:t>
      </w:r>
    </w:p>
    <w:p w:rsidR="008A7105" w:rsidRPr="00EC4500" w:rsidRDefault="008A7105" w:rsidP="008A7105">
      <w:pPr>
        <w:pStyle w:val="a7"/>
        <w:numPr>
          <w:ilvl w:val="0"/>
          <w:numId w:val="5"/>
        </w:numPr>
        <w:spacing w:after="0" w:line="240" w:lineRule="auto"/>
        <w:ind w:left="0"/>
        <w:textAlignment w:val="baseline"/>
        <w:rPr>
          <w:sz w:val="28"/>
          <w:szCs w:val="28"/>
        </w:rPr>
      </w:pPr>
      <w:r w:rsidRPr="00EC4500">
        <w:rPr>
          <w:sz w:val="28"/>
          <w:szCs w:val="28"/>
        </w:rPr>
        <w:t>коммерческая организация или индивидуальный предприниматель;</w:t>
      </w:r>
    </w:p>
    <w:p w:rsidR="008A7105" w:rsidRPr="00EC4500" w:rsidRDefault="008A7105" w:rsidP="008A7105">
      <w:pPr>
        <w:pStyle w:val="a7"/>
        <w:numPr>
          <w:ilvl w:val="0"/>
          <w:numId w:val="5"/>
        </w:numPr>
        <w:spacing w:after="0" w:line="240" w:lineRule="auto"/>
        <w:ind w:left="0"/>
        <w:textAlignment w:val="baseline"/>
        <w:rPr>
          <w:sz w:val="28"/>
          <w:szCs w:val="28"/>
        </w:rPr>
      </w:pPr>
      <w:r w:rsidRPr="00EC4500">
        <w:rPr>
          <w:sz w:val="28"/>
          <w:szCs w:val="28"/>
        </w:rPr>
        <w:t>коммерческая организация, а также некоммерческая организация, осуществляющая деятельность, приносящую ей доход;</w:t>
      </w:r>
    </w:p>
    <w:p w:rsidR="008A7105" w:rsidRPr="00EC4500" w:rsidRDefault="008A7105" w:rsidP="008A7105">
      <w:pPr>
        <w:pStyle w:val="a7"/>
        <w:numPr>
          <w:ilvl w:val="0"/>
          <w:numId w:val="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индивидуальный предприниматель, коммерческая организация, а также некоммерческая организация, осуществляющая деятельность, приносящую ей доход.</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4. В соответствии с Федеральным законом «О защите конкуренции» под товаром понимается:</w:t>
      </w:r>
    </w:p>
    <w:p w:rsidR="008A7105" w:rsidRPr="00EC4500" w:rsidRDefault="008A7105" w:rsidP="008A7105">
      <w:pPr>
        <w:pStyle w:val="a7"/>
        <w:numPr>
          <w:ilvl w:val="0"/>
          <w:numId w:val="4"/>
        </w:numPr>
        <w:spacing w:after="0" w:line="240" w:lineRule="auto"/>
        <w:ind w:left="0"/>
        <w:textAlignment w:val="baseline"/>
        <w:rPr>
          <w:sz w:val="28"/>
          <w:szCs w:val="28"/>
        </w:rPr>
      </w:pPr>
      <w:r w:rsidRPr="00EC4500">
        <w:rPr>
          <w:sz w:val="28"/>
          <w:szCs w:val="28"/>
        </w:rPr>
        <w:t>объект гражданских прав за исключением работы, услуги, в том числе финансовой услуги, предназначенный для продажи, обмена или иного введения в оборот;</w:t>
      </w:r>
    </w:p>
    <w:p w:rsidR="008A7105" w:rsidRPr="00EC4500" w:rsidRDefault="008A7105" w:rsidP="008A7105">
      <w:pPr>
        <w:pStyle w:val="a7"/>
        <w:numPr>
          <w:ilvl w:val="0"/>
          <w:numId w:val="4"/>
        </w:numPr>
        <w:spacing w:after="0" w:line="240" w:lineRule="auto"/>
        <w:ind w:left="0"/>
        <w:textAlignment w:val="baseline"/>
        <w:rPr>
          <w:sz w:val="28"/>
          <w:szCs w:val="28"/>
        </w:rPr>
      </w:pPr>
      <w:r w:rsidRPr="00EC4500">
        <w:rPr>
          <w:sz w:val="28"/>
          <w:szCs w:val="28"/>
        </w:rPr>
        <w:t>объект гражданских прав (в том числе работа, услуга, включая финансовую услугу), предназначенный для продажи, обмена или иного введения в оборот;</w:t>
      </w:r>
    </w:p>
    <w:p w:rsidR="008A7105" w:rsidRPr="00EC4500" w:rsidRDefault="008A7105" w:rsidP="008A7105">
      <w:pPr>
        <w:pStyle w:val="a7"/>
        <w:numPr>
          <w:ilvl w:val="0"/>
          <w:numId w:val="4"/>
        </w:numPr>
        <w:spacing w:after="0" w:line="240" w:lineRule="auto"/>
        <w:ind w:left="0"/>
        <w:textAlignment w:val="baseline"/>
        <w:rPr>
          <w:sz w:val="28"/>
          <w:szCs w:val="28"/>
        </w:rPr>
      </w:pPr>
      <w:r w:rsidRPr="00EC4500">
        <w:rPr>
          <w:sz w:val="28"/>
          <w:szCs w:val="28"/>
        </w:rPr>
        <w:t>продукт деятельности (включая работы, услуги), предназначенный для продажи, обмена или иного введения в оборот;</w:t>
      </w:r>
    </w:p>
    <w:p w:rsidR="008A7105" w:rsidRPr="00EC4500" w:rsidRDefault="008A7105" w:rsidP="008A7105">
      <w:pPr>
        <w:pStyle w:val="a7"/>
        <w:numPr>
          <w:ilvl w:val="0"/>
          <w:numId w:val="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объект гражданских прав (в том числе работа, услуга), предназначенный для продажи, обмена или иного введения в оборот, за исключением финансовой услуги.</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5. В соответствии с Федеральным законом «О защите конкуренции»  взаимозаменяемыми являются товары, которые:</w:t>
      </w:r>
    </w:p>
    <w:p w:rsidR="008A7105" w:rsidRPr="00EC4500" w:rsidRDefault="008A7105" w:rsidP="008A7105">
      <w:pPr>
        <w:pStyle w:val="a7"/>
        <w:numPr>
          <w:ilvl w:val="0"/>
          <w:numId w:val="3"/>
        </w:numPr>
        <w:spacing w:after="0" w:line="240" w:lineRule="auto"/>
        <w:ind w:left="0"/>
        <w:textAlignment w:val="baseline"/>
        <w:rPr>
          <w:sz w:val="28"/>
          <w:szCs w:val="28"/>
        </w:rPr>
      </w:pPr>
      <w:r w:rsidRPr="00EC4500">
        <w:rPr>
          <w:sz w:val="28"/>
          <w:szCs w:val="28"/>
        </w:rPr>
        <w:t>могут быть сравнимы по их изготовителю, стране производства, по их функциональному назначению и цене;</w:t>
      </w:r>
    </w:p>
    <w:p w:rsidR="008A7105" w:rsidRPr="00EC4500" w:rsidRDefault="008A7105" w:rsidP="008A7105">
      <w:pPr>
        <w:pStyle w:val="a7"/>
        <w:numPr>
          <w:ilvl w:val="0"/>
          <w:numId w:val="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могут быть </w:t>
      </w:r>
      <w:proofErr w:type="gramStart"/>
      <w:r w:rsidRPr="00EC4500">
        <w:rPr>
          <w:rStyle w:val="a8"/>
          <w:b w:val="0"/>
          <w:sz w:val="28"/>
          <w:szCs w:val="28"/>
          <w:bdr w:val="none" w:sz="0" w:space="0" w:color="auto" w:frame="1"/>
        </w:rPr>
        <w:t>сравнимы</w:t>
      </w:r>
      <w:proofErr w:type="gramEnd"/>
      <w:r w:rsidRPr="00EC4500">
        <w:rPr>
          <w:rStyle w:val="a8"/>
          <w:b w:val="0"/>
          <w:sz w:val="28"/>
          <w:szCs w:val="28"/>
          <w:bdr w:val="none" w:sz="0" w:space="0" w:color="auto" w:frame="1"/>
        </w:rPr>
        <w:t xml:space="preserve"> по их функциональному назначению, применению, качественным и техническим характеристикам, цене и другим параметрам таким образом, что приобретатель действительно заменяет или готов заменить один товар другим при потреблении (в том числе при потреблении в производственных целях);</w:t>
      </w:r>
    </w:p>
    <w:p w:rsidR="008A7105" w:rsidRPr="00EC4500" w:rsidRDefault="008A7105" w:rsidP="008A7105">
      <w:pPr>
        <w:pStyle w:val="a7"/>
        <w:numPr>
          <w:ilvl w:val="0"/>
          <w:numId w:val="3"/>
        </w:numPr>
        <w:spacing w:after="0" w:line="240" w:lineRule="auto"/>
        <w:ind w:left="0"/>
        <w:textAlignment w:val="baseline"/>
        <w:rPr>
          <w:sz w:val="28"/>
          <w:szCs w:val="28"/>
        </w:rPr>
      </w:pPr>
      <w:r w:rsidRPr="00EC4500">
        <w:rPr>
          <w:sz w:val="28"/>
          <w:szCs w:val="28"/>
        </w:rPr>
        <w:t xml:space="preserve">могут быть </w:t>
      </w:r>
      <w:proofErr w:type="gramStart"/>
      <w:r w:rsidRPr="00EC4500">
        <w:rPr>
          <w:sz w:val="28"/>
          <w:szCs w:val="28"/>
        </w:rPr>
        <w:t>сравнимы</w:t>
      </w:r>
      <w:proofErr w:type="gramEnd"/>
      <w:r w:rsidRPr="00EC4500">
        <w:rPr>
          <w:sz w:val="28"/>
          <w:szCs w:val="28"/>
        </w:rPr>
        <w:t xml:space="preserve"> только по цене;</w:t>
      </w:r>
    </w:p>
    <w:p w:rsidR="008A7105" w:rsidRPr="00EC4500" w:rsidRDefault="008A7105" w:rsidP="008A7105">
      <w:pPr>
        <w:pStyle w:val="a7"/>
        <w:numPr>
          <w:ilvl w:val="0"/>
          <w:numId w:val="3"/>
        </w:numPr>
        <w:spacing w:after="0" w:line="240" w:lineRule="auto"/>
        <w:ind w:left="0"/>
        <w:textAlignment w:val="baseline"/>
        <w:rPr>
          <w:sz w:val="28"/>
          <w:szCs w:val="28"/>
        </w:rPr>
      </w:pPr>
      <w:r w:rsidRPr="00EC4500">
        <w:rPr>
          <w:sz w:val="28"/>
          <w:szCs w:val="28"/>
        </w:rPr>
        <w:t xml:space="preserve">могут быть сравнимы по их функциональному назначению, валюте платежа за данные </w:t>
      </w:r>
      <w:proofErr w:type="gramStart"/>
      <w:r w:rsidRPr="00EC4500">
        <w:rPr>
          <w:sz w:val="28"/>
          <w:szCs w:val="28"/>
        </w:rPr>
        <w:t>товары</w:t>
      </w:r>
      <w:proofErr w:type="gramEnd"/>
      <w:r w:rsidRPr="00EC4500">
        <w:rPr>
          <w:sz w:val="28"/>
          <w:szCs w:val="28"/>
        </w:rPr>
        <w:t xml:space="preserve"> и </w:t>
      </w:r>
      <w:proofErr w:type="gramStart"/>
      <w:r w:rsidRPr="00EC4500">
        <w:rPr>
          <w:sz w:val="28"/>
          <w:szCs w:val="28"/>
        </w:rPr>
        <w:t>которые</w:t>
      </w:r>
      <w:proofErr w:type="gramEnd"/>
      <w:r w:rsidRPr="00EC4500">
        <w:rPr>
          <w:sz w:val="28"/>
          <w:szCs w:val="28"/>
        </w:rPr>
        <w:t xml:space="preserve"> используются во внешнеторговой деятельности для осуществления бартерных экспортно-импортных операций.</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6. В соответствии с Федеральным законом «О защите конкуренции»  доминирующим положением признается положение хозяйствующего субъекта (группы лиц) или нескольких хозяйствующих субъектов (групп лиц) на рынке определенного товара, дающее такому хозяйствующему субъекту (группе лиц) или таким хозяйствующим субъектам (группам лиц) возможность:</w:t>
      </w:r>
    </w:p>
    <w:p w:rsidR="008A7105" w:rsidRPr="00EC4500" w:rsidRDefault="008A7105" w:rsidP="008A7105">
      <w:pPr>
        <w:pStyle w:val="a7"/>
        <w:numPr>
          <w:ilvl w:val="0"/>
          <w:numId w:val="8"/>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w:t>
      </w:r>
    </w:p>
    <w:p w:rsidR="008A7105" w:rsidRPr="00EC4500" w:rsidRDefault="008A7105" w:rsidP="008A7105">
      <w:pPr>
        <w:pStyle w:val="a7"/>
        <w:numPr>
          <w:ilvl w:val="0"/>
          <w:numId w:val="8"/>
        </w:numPr>
        <w:spacing w:after="0" w:line="240" w:lineRule="auto"/>
        <w:ind w:left="0"/>
        <w:textAlignment w:val="baseline"/>
        <w:rPr>
          <w:sz w:val="28"/>
          <w:szCs w:val="28"/>
        </w:rPr>
      </w:pPr>
      <w:r w:rsidRPr="00EC4500">
        <w:rPr>
          <w:sz w:val="28"/>
          <w:szCs w:val="28"/>
        </w:rPr>
        <w:t>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беспрепятственно вести беспошлинную торговлю данным товаром;</w:t>
      </w:r>
    </w:p>
    <w:p w:rsidR="008A7105" w:rsidRPr="00EC4500" w:rsidRDefault="008A7105" w:rsidP="008A7105">
      <w:pPr>
        <w:pStyle w:val="a7"/>
        <w:numPr>
          <w:ilvl w:val="0"/>
          <w:numId w:val="8"/>
        </w:numPr>
        <w:spacing w:after="0" w:line="240" w:lineRule="auto"/>
        <w:ind w:left="0"/>
        <w:textAlignment w:val="baseline"/>
        <w:rPr>
          <w:sz w:val="28"/>
          <w:szCs w:val="28"/>
        </w:rPr>
      </w:pPr>
      <w:r w:rsidRPr="00EC4500">
        <w:rPr>
          <w:sz w:val="28"/>
          <w:szCs w:val="28"/>
        </w:rPr>
        <w:t>оказывать решающее влияние на общие условия обращения товара на соответствующем товарном рынке, и (или) затруднять доступ на этот товарный рынок для проверки органам государственной власти, осуществляющим контрольно-надзорную деятельность, и (или) беспрепятственно вести беспошлинную торговлю данным товаром;</w:t>
      </w:r>
    </w:p>
    <w:p w:rsidR="008A7105" w:rsidRPr="00EC4500" w:rsidRDefault="008A7105" w:rsidP="008A7105">
      <w:pPr>
        <w:pStyle w:val="a7"/>
        <w:numPr>
          <w:ilvl w:val="0"/>
          <w:numId w:val="8"/>
        </w:numPr>
        <w:spacing w:after="0" w:line="240" w:lineRule="auto"/>
        <w:ind w:left="0"/>
        <w:textAlignment w:val="baseline"/>
        <w:rPr>
          <w:sz w:val="28"/>
          <w:szCs w:val="28"/>
        </w:rPr>
      </w:pPr>
      <w:r w:rsidRPr="00EC4500">
        <w:rPr>
          <w:sz w:val="28"/>
          <w:szCs w:val="28"/>
        </w:rPr>
        <w:t>оказывать решающее влияние на общие условия обращения товара на соответствующем товарном рынке, и (или) устранять с этого товарного рынка других хозяйствующих субъектов, и (или) затруднять доступ на этот товарный рынок другим хозяйствующим субъектам и органам государственной власти, осуществляющим контрольно-надзорную деятельность.</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r w:rsidRPr="00EC4500">
        <w:rPr>
          <w:rStyle w:val="a8"/>
          <w:b w:val="0"/>
          <w:sz w:val="28"/>
          <w:szCs w:val="28"/>
          <w:bdr w:val="none" w:sz="0" w:space="0" w:color="auto" w:frame="1"/>
        </w:rPr>
        <w:t>7. В соответствии с Федеральным законом «О защите конкуренции»  монополистической деятельностью является:</w:t>
      </w:r>
    </w:p>
    <w:p w:rsidR="008A7105" w:rsidRPr="00EC4500" w:rsidRDefault="008A7105" w:rsidP="008A7105">
      <w:pPr>
        <w:pStyle w:val="a7"/>
        <w:numPr>
          <w:ilvl w:val="0"/>
          <w:numId w:val="9"/>
        </w:numPr>
        <w:spacing w:after="0" w:line="240" w:lineRule="auto"/>
        <w:ind w:left="0"/>
        <w:textAlignment w:val="baseline"/>
        <w:rPr>
          <w:sz w:val="28"/>
          <w:szCs w:val="28"/>
        </w:rPr>
      </w:pPr>
      <w:r w:rsidRPr="00EC4500">
        <w:rPr>
          <w:sz w:val="28"/>
          <w:szCs w:val="28"/>
        </w:rPr>
        <w:t>доминирующе положение хозяйствующего субъекта, группы лиц,</w:t>
      </w:r>
    </w:p>
    <w:p w:rsidR="008A7105" w:rsidRPr="00EC4500" w:rsidRDefault="008A7105" w:rsidP="008A7105">
      <w:pPr>
        <w:pStyle w:val="a7"/>
        <w:numPr>
          <w:ilvl w:val="0"/>
          <w:numId w:val="9"/>
        </w:numPr>
        <w:spacing w:after="0" w:line="240" w:lineRule="auto"/>
        <w:ind w:left="0"/>
        <w:textAlignment w:val="baseline"/>
        <w:rPr>
          <w:rStyle w:val="a8"/>
          <w:b w:val="0"/>
          <w:bCs w:val="0"/>
          <w:sz w:val="28"/>
          <w:szCs w:val="28"/>
        </w:rPr>
      </w:pPr>
      <w:r w:rsidRPr="00EC4500">
        <w:rPr>
          <w:rStyle w:val="a8"/>
          <w:b w:val="0"/>
          <w:sz w:val="28"/>
          <w:szCs w:val="28"/>
          <w:bdr w:val="none" w:sz="0" w:space="0" w:color="auto" w:frame="1"/>
        </w:rPr>
        <w:t>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rsidR="008A7105" w:rsidRPr="00EC4500" w:rsidRDefault="008A7105" w:rsidP="008A7105">
      <w:pPr>
        <w:pStyle w:val="a7"/>
        <w:numPr>
          <w:ilvl w:val="0"/>
          <w:numId w:val="9"/>
        </w:numPr>
        <w:spacing w:after="0" w:line="240" w:lineRule="auto"/>
        <w:ind w:left="0"/>
        <w:textAlignment w:val="baseline"/>
        <w:rPr>
          <w:sz w:val="28"/>
          <w:szCs w:val="28"/>
        </w:rPr>
      </w:pPr>
      <w:r w:rsidRPr="00EC4500">
        <w:rPr>
          <w:sz w:val="28"/>
          <w:szCs w:val="28"/>
        </w:rPr>
        <w:t>злоупотребление хозяйствующим субъектом, группой лиц своим доминирующим положением, а также иные действия (бездействие), признанные в соответствии с федеральными законами монополистической деятельностью;</w:t>
      </w:r>
    </w:p>
    <w:p w:rsidR="008A7105" w:rsidRPr="00EC4500" w:rsidRDefault="008A7105" w:rsidP="008A7105">
      <w:pPr>
        <w:pStyle w:val="a7"/>
        <w:numPr>
          <w:ilvl w:val="0"/>
          <w:numId w:val="9"/>
        </w:numPr>
        <w:spacing w:after="0" w:line="240" w:lineRule="auto"/>
        <w:ind w:left="0"/>
        <w:textAlignment w:val="baseline"/>
        <w:rPr>
          <w:sz w:val="28"/>
          <w:szCs w:val="28"/>
        </w:rPr>
      </w:pPr>
      <w:r w:rsidRPr="00EC4500">
        <w:rPr>
          <w:sz w:val="28"/>
          <w:szCs w:val="28"/>
        </w:rPr>
        <w:t>доминирующее положение хозяйствующего субъекта, группы лиц, злоупотребление правом, злоупотребление доверием, 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w:t>
      </w:r>
    </w:p>
    <w:p w:rsidR="008A7105" w:rsidRPr="008A7105" w:rsidRDefault="008A7105" w:rsidP="008A7105">
      <w:pPr>
        <w:spacing w:after="0"/>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8. По общему правилу не может быть признано доминирующим положение хозяйствующего субъекта (за исключением финансовой организации), доля которого на рынке определенного товара не превышает:</w:t>
      </w:r>
    </w:p>
    <w:p w:rsidR="008A7105" w:rsidRPr="00EC4500" w:rsidRDefault="008A7105" w:rsidP="008A7105">
      <w:pPr>
        <w:numPr>
          <w:ilvl w:val="0"/>
          <w:numId w:val="11"/>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25%;</w:t>
      </w:r>
    </w:p>
    <w:p w:rsidR="008A7105" w:rsidRPr="00EC4500" w:rsidRDefault="008A7105" w:rsidP="008A7105">
      <w:pPr>
        <w:numPr>
          <w:ilvl w:val="0"/>
          <w:numId w:val="11"/>
        </w:numPr>
        <w:shd w:val="clear" w:color="auto" w:fill="FFFFFF"/>
        <w:spacing w:after="0" w:line="240" w:lineRule="auto"/>
        <w:ind w:left="0"/>
        <w:textAlignment w:val="baseline"/>
        <w:rPr>
          <w:rFonts w:ascii="Times New Roman" w:hAnsi="Times New Roman" w:cs="Times New Roman"/>
          <w:bCs/>
          <w:sz w:val="28"/>
          <w:szCs w:val="28"/>
        </w:rPr>
      </w:pPr>
      <w:r w:rsidRPr="00EC4500">
        <w:rPr>
          <w:rFonts w:ascii="Times New Roman" w:hAnsi="Times New Roman" w:cs="Times New Roman"/>
          <w:bCs/>
          <w:sz w:val="28"/>
          <w:szCs w:val="28"/>
        </w:rPr>
        <w:t>35%;</w:t>
      </w:r>
    </w:p>
    <w:p w:rsidR="008A7105" w:rsidRPr="00EC4500" w:rsidRDefault="008A7105" w:rsidP="008A7105">
      <w:pPr>
        <w:numPr>
          <w:ilvl w:val="0"/>
          <w:numId w:val="11"/>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15%;</w:t>
      </w:r>
    </w:p>
    <w:p w:rsidR="008A7105" w:rsidRPr="00EC4500" w:rsidRDefault="008A7105" w:rsidP="008A7105">
      <w:pPr>
        <w:numPr>
          <w:ilvl w:val="0"/>
          <w:numId w:val="11"/>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5 %.</w:t>
      </w:r>
    </w:p>
    <w:p w:rsidR="008A7105" w:rsidRPr="00EC4500" w:rsidRDefault="008A7105" w:rsidP="008A7105">
      <w:pPr>
        <w:shd w:val="clear" w:color="auto" w:fill="FFFFFF"/>
        <w:spacing w:after="0" w:line="240" w:lineRule="auto"/>
        <w:textAlignment w:val="baseline"/>
        <w:rPr>
          <w:rFonts w:ascii="Times New Roman" w:hAnsi="Times New Roman" w:cs="Times New Roman"/>
          <w:bCs/>
          <w:sz w:val="28"/>
          <w:szCs w:val="28"/>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9. Систематическим осуществлением монополистической деятельности признается осуществление хозяйствующим субъектом монополистической деятельности более:</w:t>
      </w:r>
    </w:p>
    <w:p w:rsidR="008A7105" w:rsidRPr="008A7105" w:rsidRDefault="008A7105" w:rsidP="008A7105">
      <w:pPr>
        <w:numPr>
          <w:ilvl w:val="0"/>
          <w:numId w:val="12"/>
        </w:numPr>
        <w:spacing w:after="0" w:line="240" w:lineRule="auto"/>
        <w:ind w:left="0"/>
        <w:rPr>
          <w:rFonts w:ascii="Times New Roman" w:hAnsi="Times New Roman" w:cs="Times New Roman"/>
          <w:bCs/>
          <w:sz w:val="28"/>
          <w:szCs w:val="28"/>
          <w:lang w:val="ru-RU"/>
        </w:rPr>
      </w:pPr>
      <w:r w:rsidRPr="008A7105">
        <w:rPr>
          <w:rFonts w:ascii="Times New Roman" w:hAnsi="Times New Roman" w:cs="Times New Roman"/>
          <w:bCs/>
          <w:sz w:val="28"/>
          <w:szCs w:val="28"/>
          <w:lang w:val="ru-RU"/>
        </w:rPr>
        <w:t>двух раз в течение трех лет;</w:t>
      </w:r>
    </w:p>
    <w:p w:rsidR="008A7105" w:rsidRPr="008A7105" w:rsidRDefault="008A7105" w:rsidP="008A7105">
      <w:pPr>
        <w:numPr>
          <w:ilvl w:val="0"/>
          <w:numId w:val="1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двух раз в течение года;</w:t>
      </w:r>
    </w:p>
    <w:p w:rsidR="008A7105" w:rsidRPr="008A7105" w:rsidRDefault="008A7105" w:rsidP="008A7105">
      <w:pPr>
        <w:numPr>
          <w:ilvl w:val="0"/>
          <w:numId w:val="1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двух раз независимо от срока;</w:t>
      </w:r>
    </w:p>
    <w:p w:rsidR="008A7105" w:rsidRPr="008A7105" w:rsidRDefault="008A7105" w:rsidP="008A7105">
      <w:pPr>
        <w:numPr>
          <w:ilvl w:val="0"/>
          <w:numId w:val="1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трех раз в течение года.</w:t>
      </w:r>
    </w:p>
    <w:p w:rsidR="008A7105" w:rsidRPr="008A7105" w:rsidRDefault="008A7105" w:rsidP="008A7105">
      <w:pPr>
        <w:spacing w:after="0"/>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10. К числу финансовых организаций относится:</w:t>
      </w:r>
    </w:p>
    <w:p w:rsidR="008A7105" w:rsidRPr="00EC4500" w:rsidRDefault="008A7105" w:rsidP="008A7105">
      <w:pPr>
        <w:numPr>
          <w:ilvl w:val="0"/>
          <w:numId w:val="17"/>
        </w:numPr>
        <w:shd w:val="clear" w:color="auto" w:fill="FFFFFF"/>
        <w:spacing w:after="0" w:line="240" w:lineRule="auto"/>
        <w:ind w:left="0"/>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товарная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биржа</w:t>
      </w:r>
      <w:proofErr w:type="spellEnd"/>
      <w:r w:rsidRPr="00EC4500">
        <w:rPr>
          <w:rFonts w:ascii="Times New Roman" w:hAnsi="Times New Roman" w:cs="Times New Roman"/>
          <w:sz w:val="28"/>
          <w:szCs w:val="28"/>
        </w:rPr>
        <w:t>;</w:t>
      </w:r>
    </w:p>
    <w:p w:rsidR="008A7105" w:rsidRPr="00EC4500" w:rsidRDefault="008A7105" w:rsidP="008A7105">
      <w:pPr>
        <w:numPr>
          <w:ilvl w:val="0"/>
          <w:numId w:val="17"/>
        </w:numPr>
        <w:shd w:val="clear" w:color="auto" w:fill="FFFFFF"/>
        <w:spacing w:after="0" w:line="240" w:lineRule="auto"/>
        <w:ind w:left="0"/>
        <w:textAlignment w:val="baseline"/>
        <w:rPr>
          <w:rFonts w:ascii="Times New Roman" w:hAnsi="Times New Roman" w:cs="Times New Roman"/>
          <w:bCs/>
          <w:sz w:val="28"/>
          <w:szCs w:val="28"/>
        </w:rPr>
      </w:pPr>
      <w:proofErr w:type="spellStart"/>
      <w:r w:rsidRPr="00EC4500">
        <w:rPr>
          <w:rFonts w:ascii="Times New Roman" w:hAnsi="Times New Roman" w:cs="Times New Roman"/>
          <w:bCs/>
          <w:sz w:val="28"/>
          <w:szCs w:val="28"/>
        </w:rPr>
        <w:t>лизинговая</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компания</w:t>
      </w:r>
      <w:proofErr w:type="spellEnd"/>
      <w:r w:rsidRPr="00EC4500">
        <w:rPr>
          <w:rFonts w:ascii="Times New Roman" w:hAnsi="Times New Roman" w:cs="Times New Roman"/>
          <w:bCs/>
          <w:sz w:val="28"/>
          <w:szCs w:val="28"/>
        </w:rPr>
        <w:t>;</w:t>
      </w:r>
    </w:p>
    <w:p w:rsidR="008A7105" w:rsidRPr="00EC4500" w:rsidRDefault="008A7105" w:rsidP="008A7105">
      <w:pPr>
        <w:numPr>
          <w:ilvl w:val="0"/>
          <w:numId w:val="17"/>
        </w:numPr>
        <w:shd w:val="clear" w:color="auto" w:fill="FFFFFF"/>
        <w:spacing w:after="0" w:line="240" w:lineRule="auto"/>
        <w:ind w:left="0"/>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t>государственная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корпорация</w:t>
      </w:r>
      <w:proofErr w:type="spellEnd"/>
      <w:r w:rsidRPr="00EC4500">
        <w:rPr>
          <w:rFonts w:ascii="Times New Roman" w:hAnsi="Times New Roman" w:cs="Times New Roman"/>
          <w:sz w:val="28"/>
          <w:szCs w:val="28"/>
        </w:rPr>
        <w:t>;</w:t>
      </w:r>
    </w:p>
    <w:p w:rsidR="008A7105" w:rsidRPr="00EC4500" w:rsidRDefault="008A7105" w:rsidP="008A7105">
      <w:pPr>
        <w:numPr>
          <w:ilvl w:val="0"/>
          <w:numId w:val="17"/>
        </w:numPr>
        <w:shd w:val="clear" w:color="auto" w:fill="FFFFFF"/>
        <w:spacing w:after="0" w:line="240" w:lineRule="auto"/>
        <w:ind w:left="0"/>
        <w:textAlignment w:val="baseline"/>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учреждение</w:t>
      </w:r>
      <w:proofErr w:type="spellEnd"/>
      <w:proofErr w:type="gramEnd"/>
      <w:r w:rsidRPr="00EC4500">
        <w:rPr>
          <w:rFonts w:ascii="Times New Roman" w:hAnsi="Times New Roman" w:cs="Times New Roman"/>
          <w:sz w:val="28"/>
          <w:szCs w:val="28"/>
        </w:rPr>
        <w:t>.</w:t>
      </w:r>
    </w:p>
    <w:p w:rsidR="008A7105" w:rsidRPr="00EC4500" w:rsidRDefault="008A7105" w:rsidP="008A7105">
      <w:pPr>
        <w:spacing w:after="0"/>
        <w:rPr>
          <w:rFonts w:ascii="Times New Roman" w:hAnsi="Times New Roman" w:cs="Times New Roman"/>
          <w:sz w:val="28"/>
          <w:szCs w:val="28"/>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11. Доминирующим признается положение хозяйствующего субъекта, доля которого на рынке определенного товара превышает:</w:t>
      </w:r>
    </w:p>
    <w:p w:rsidR="008A7105" w:rsidRPr="00EC4500" w:rsidRDefault="008A7105" w:rsidP="008A7105">
      <w:pPr>
        <w:numPr>
          <w:ilvl w:val="0"/>
          <w:numId w:val="38"/>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60 %;</w:t>
      </w:r>
    </w:p>
    <w:p w:rsidR="008A7105" w:rsidRPr="00EC4500" w:rsidRDefault="008A7105" w:rsidP="008A7105">
      <w:pPr>
        <w:numPr>
          <w:ilvl w:val="0"/>
          <w:numId w:val="38"/>
        </w:numPr>
        <w:shd w:val="clear" w:color="auto" w:fill="FFFFFF"/>
        <w:spacing w:after="0" w:line="240" w:lineRule="auto"/>
        <w:ind w:left="0"/>
        <w:textAlignment w:val="baseline"/>
        <w:rPr>
          <w:rFonts w:ascii="Times New Roman" w:hAnsi="Times New Roman" w:cs="Times New Roman"/>
          <w:bCs/>
          <w:sz w:val="28"/>
          <w:szCs w:val="28"/>
        </w:rPr>
      </w:pPr>
      <w:r w:rsidRPr="00EC4500">
        <w:rPr>
          <w:rFonts w:ascii="Times New Roman" w:hAnsi="Times New Roman" w:cs="Times New Roman"/>
          <w:bCs/>
          <w:sz w:val="28"/>
          <w:szCs w:val="28"/>
        </w:rPr>
        <w:t>50%;</w:t>
      </w:r>
    </w:p>
    <w:p w:rsidR="008A7105" w:rsidRPr="00EC4500" w:rsidRDefault="008A7105" w:rsidP="008A7105">
      <w:pPr>
        <w:numPr>
          <w:ilvl w:val="0"/>
          <w:numId w:val="38"/>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55 %;</w:t>
      </w:r>
    </w:p>
    <w:p w:rsidR="008A7105" w:rsidRPr="00EC4500" w:rsidRDefault="008A7105" w:rsidP="008A7105">
      <w:pPr>
        <w:numPr>
          <w:ilvl w:val="0"/>
          <w:numId w:val="38"/>
        </w:numPr>
        <w:shd w:val="clear" w:color="auto" w:fill="FFFFFF"/>
        <w:spacing w:after="0" w:line="240" w:lineRule="auto"/>
        <w:ind w:left="0"/>
        <w:textAlignment w:val="baseline"/>
        <w:rPr>
          <w:rFonts w:ascii="Times New Roman" w:hAnsi="Times New Roman" w:cs="Times New Roman"/>
          <w:sz w:val="28"/>
          <w:szCs w:val="28"/>
        </w:rPr>
      </w:pPr>
      <w:r w:rsidRPr="00EC4500">
        <w:rPr>
          <w:rFonts w:ascii="Times New Roman" w:hAnsi="Times New Roman" w:cs="Times New Roman"/>
          <w:sz w:val="28"/>
          <w:szCs w:val="28"/>
        </w:rPr>
        <w:t>65%.</w:t>
      </w:r>
    </w:p>
    <w:p w:rsidR="008A7105" w:rsidRPr="00EC4500" w:rsidRDefault="008A7105" w:rsidP="008A7105">
      <w:pPr>
        <w:spacing w:after="0"/>
        <w:rPr>
          <w:rFonts w:ascii="Times New Roman" w:hAnsi="Times New Roman" w:cs="Times New Roman"/>
          <w:sz w:val="28"/>
          <w:szCs w:val="28"/>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12. Естественная монополия — это:</w:t>
      </w:r>
    </w:p>
    <w:p w:rsidR="008A7105" w:rsidRPr="00EC4500" w:rsidRDefault="008A7105" w:rsidP="008A7105">
      <w:pPr>
        <w:pStyle w:val="a7"/>
        <w:numPr>
          <w:ilvl w:val="0"/>
          <w:numId w:val="4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отрасль, в которой продукт может быть произведен одной фирмой при более низких средних издержках, </w:t>
      </w:r>
      <w:proofErr w:type="gramStart"/>
      <w:r w:rsidRPr="00EC4500">
        <w:rPr>
          <w:rStyle w:val="a8"/>
          <w:b w:val="0"/>
          <w:sz w:val="28"/>
          <w:szCs w:val="28"/>
          <w:bdr w:val="none" w:sz="0" w:space="0" w:color="auto" w:frame="1"/>
        </w:rPr>
        <w:t>чем</w:t>
      </w:r>
      <w:proofErr w:type="gramEnd"/>
      <w:r w:rsidRPr="00EC4500">
        <w:rPr>
          <w:rStyle w:val="a8"/>
          <w:b w:val="0"/>
          <w:sz w:val="28"/>
          <w:szCs w:val="28"/>
          <w:bdr w:val="none" w:sz="0" w:space="0" w:color="auto" w:frame="1"/>
        </w:rPr>
        <w:t xml:space="preserve"> если бы его производством занималась не одна, а несколько фирм;</w:t>
      </w:r>
    </w:p>
    <w:p w:rsidR="008A7105" w:rsidRPr="00EC4500" w:rsidRDefault="008A7105" w:rsidP="008A7105">
      <w:pPr>
        <w:pStyle w:val="a7"/>
        <w:numPr>
          <w:ilvl w:val="0"/>
          <w:numId w:val="40"/>
        </w:numPr>
        <w:spacing w:after="0" w:line="240" w:lineRule="auto"/>
        <w:ind w:left="0"/>
        <w:textAlignment w:val="baseline"/>
        <w:rPr>
          <w:sz w:val="28"/>
          <w:szCs w:val="28"/>
        </w:rPr>
      </w:pPr>
      <w:r w:rsidRPr="00EC4500">
        <w:rPr>
          <w:sz w:val="28"/>
          <w:szCs w:val="28"/>
        </w:rPr>
        <w:t>отрасль, в которой государство регулирует цены и объем производимой продукции;</w:t>
      </w:r>
    </w:p>
    <w:p w:rsidR="008A7105" w:rsidRPr="00EC4500" w:rsidRDefault="008A7105" w:rsidP="008A7105">
      <w:pPr>
        <w:pStyle w:val="a7"/>
        <w:numPr>
          <w:ilvl w:val="0"/>
          <w:numId w:val="40"/>
        </w:numPr>
        <w:spacing w:after="0" w:line="240" w:lineRule="auto"/>
        <w:ind w:left="0"/>
        <w:textAlignment w:val="baseline"/>
        <w:rPr>
          <w:sz w:val="28"/>
          <w:szCs w:val="28"/>
        </w:rPr>
      </w:pPr>
      <w:r w:rsidRPr="00EC4500">
        <w:rPr>
          <w:sz w:val="28"/>
          <w:szCs w:val="28"/>
        </w:rPr>
        <w:t>фирма, которая вытеснила всех своих конкурентов с рынка благодаря лучшему качеству производимой продукции;</w:t>
      </w:r>
    </w:p>
    <w:p w:rsidR="008A7105" w:rsidRPr="00EC4500" w:rsidRDefault="008A7105" w:rsidP="008A7105">
      <w:pPr>
        <w:pStyle w:val="a7"/>
        <w:numPr>
          <w:ilvl w:val="0"/>
          <w:numId w:val="40"/>
        </w:numPr>
        <w:spacing w:after="0" w:line="240" w:lineRule="auto"/>
        <w:ind w:left="0"/>
        <w:textAlignment w:val="baseline"/>
        <w:rPr>
          <w:sz w:val="28"/>
          <w:szCs w:val="28"/>
        </w:rPr>
      </w:pPr>
      <w:r w:rsidRPr="00EC4500">
        <w:rPr>
          <w:sz w:val="28"/>
          <w:szCs w:val="28"/>
        </w:rPr>
        <w:t>фирма, которая связана с производством товаров широкого потребления.</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13. Что из перечисленного НЕ присуще совершенной конкуренции?</w:t>
      </w:r>
    </w:p>
    <w:p w:rsidR="008A7105" w:rsidRPr="00EC4500" w:rsidRDefault="008A7105" w:rsidP="008A7105">
      <w:pPr>
        <w:pStyle w:val="a7"/>
        <w:numPr>
          <w:ilvl w:val="0"/>
          <w:numId w:val="41"/>
        </w:numPr>
        <w:spacing w:after="0" w:line="240" w:lineRule="auto"/>
        <w:ind w:left="0"/>
        <w:textAlignment w:val="baseline"/>
        <w:rPr>
          <w:sz w:val="28"/>
          <w:szCs w:val="28"/>
        </w:rPr>
      </w:pPr>
      <w:r w:rsidRPr="00EC4500">
        <w:rPr>
          <w:sz w:val="28"/>
          <w:szCs w:val="28"/>
        </w:rPr>
        <w:t>однородность продукции;</w:t>
      </w:r>
    </w:p>
    <w:p w:rsidR="008A7105" w:rsidRPr="00EC4500" w:rsidRDefault="008A7105" w:rsidP="008A7105">
      <w:pPr>
        <w:pStyle w:val="a7"/>
        <w:numPr>
          <w:ilvl w:val="0"/>
          <w:numId w:val="41"/>
        </w:numPr>
        <w:spacing w:after="0" w:line="240" w:lineRule="auto"/>
        <w:ind w:left="0"/>
        <w:textAlignment w:val="baseline"/>
        <w:rPr>
          <w:sz w:val="28"/>
          <w:szCs w:val="28"/>
        </w:rPr>
      </w:pPr>
      <w:r w:rsidRPr="00EC4500">
        <w:rPr>
          <w:sz w:val="28"/>
          <w:szCs w:val="28"/>
        </w:rPr>
        <w:t>мобильность ресурсов;</w:t>
      </w:r>
    </w:p>
    <w:p w:rsidR="008A7105" w:rsidRPr="00EC4500" w:rsidRDefault="008A7105" w:rsidP="008A7105">
      <w:pPr>
        <w:pStyle w:val="a7"/>
        <w:numPr>
          <w:ilvl w:val="0"/>
          <w:numId w:val="41"/>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продвижение товара;</w:t>
      </w:r>
    </w:p>
    <w:p w:rsidR="008A7105" w:rsidRPr="00EC4500" w:rsidRDefault="008A7105" w:rsidP="008A7105">
      <w:pPr>
        <w:pStyle w:val="a7"/>
        <w:numPr>
          <w:ilvl w:val="0"/>
          <w:numId w:val="41"/>
        </w:numPr>
        <w:spacing w:after="0" w:line="240" w:lineRule="auto"/>
        <w:ind w:left="0"/>
        <w:textAlignment w:val="baseline"/>
        <w:rPr>
          <w:sz w:val="28"/>
          <w:szCs w:val="28"/>
        </w:rPr>
      </w:pPr>
      <w:r w:rsidRPr="00EC4500">
        <w:rPr>
          <w:sz w:val="28"/>
          <w:szCs w:val="28"/>
        </w:rPr>
        <w:t>большое число покупателей.</w:t>
      </w:r>
    </w:p>
    <w:p w:rsidR="008A7105" w:rsidRPr="00EC4500" w:rsidRDefault="008A7105" w:rsidP="008A7105">
      <w:pPr>
        <w:spacing w:after="0"/>
        <w:rPr>
          <w:rFonts w:ascii="Times New Roman" w:hAnsi="Times New Roman" w:cs="Times New Roman"/>
          <w:sz w:val="28"/>
          <w:szCs w:val="28"/>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14. Существование естественной монополии обусловлено следующим:</w:t>
      </w:r>
    </w:p>
    <w:p w:rsidR="008A7105" w:rsidRPr="00EC4500" w:rsidRDefault="008A7105" w:rsidP="008A7105">
      <w:pPr>
        <w:pStyle w:val="a7"/>
        <w:numPr>
          <w:ilvl w:val="0"/>
          <w:numId w:val="43"/>
        </w:numPr>
        <w:spacing w:after="0" w:line="240" w:lineRule="auto"/>
        <w:ind w:left="0"/>
        <w:textAlignment w:val="baseline"/>
        <w:rPr>
          <w:sz w:val="28"/>
          <w:szCs w:val="28"/>
        </w:rPr>
      </w:pPr>
      <w:r w:rsidRPr="00EC4500">
        <w:rPr>
          <w:sz w:val="28"/>
          <w:szCs w:val="28"/>
        </w:rPr>
        <w:t>правительство не в силах регулировать их деятельность;</w:t>
      </w:r>
    </w:p>
    <w:p w:rsidR="008A7105" w:rsidRPr="00EC4500" w:rsidRDefault="008A7105" w:rsidP="008A7105">
      <w:pPr>
        <w:pStyle w:val="a7"/>
        <w:numPr>
          <w:ilvl w:val="0"/>
          <w:numId w:val="4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в связи с существенным понижением издержек производства на единицу товара по мере увеличения объема производства;</w:t>
      </w:r>
    </w:p>
    <w:p w:rsidR="008A7105" w:rsidRPr="00EC4500" w:rsidRDefault="008A7105" w:rsidP="008A7105">
      <w:pPr>
        <w:pStyle w:val="a7"/>
        <w:numPr>
          <w:ilvl w:val="0"/>
          <w:numId w:val="43"/>
        </w:numPr>
        <w:spacing w:after="0" w:line="240" w:lineRule="auto"/>
        <w:ind w:left="0"/>
        <w:textAlignment w:val="baseline"/>
        <w:rPr>
          <w:sz w:val="28"/>
          <w:szCs w:val="28"/>
        </w:rPr>
      </w:pPr>
      <w:r w:rsidRPr="00EC4500">
        <w:rPr>
          <w:sz w:val="28"/>
          <w:szCs w:val="28"/>
        </w:rPr>
        <w:t>в связи с необходимостью получения финансовой помощи от государства</w:t>
      </w:r>
      <w:r w:rsidRPr="00EC4500">
        <w:rPr>
          <w:sz w:val="28"/>
          <w:szCs w:val="28"/>
        </w:rPr>
        <w:br/>
        <w:t>предприятия имеют исключительно крупные размеры.</w:t>
      </w:r>
    </w:p>
    <w:p w:rsidR="008A7105" w:rsidRPr="008A7105" w:rsidRDefault="008A7105" w:rsidP="008A7105">
      <w:pPr>
        <w:spacing w:after="0"/>
        <w:rPr>
          <w:rFonts w:ascii="Times New Roman" w:hAnsi="Times New Roman" w:cs="Times New Roman"/>
          <w:sz w:val="28"/>
          <w:szCs w:val="28"/>
          <w:lang w:val="ru-RU"/>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15. Антимонопольное законодательство— </w:t>
      </w:r>
      <w:proofErr w:type="gramStart"/>
      <w:r w:rsidRPr="00EC4500">
        <w:rPr>
          <w:rStyle w:val="a8"/>
          <w:b w:val="0"/>
          <w:sz w:val="28"/>
          <w:szCs w:val="28"/>
          <w:bdr w:val="none" w:sz="0" w:space="0" w:color="auto" w:frame="1"/>
        </w:rPr>
        <w:t>эт</w:t>
      </w:r>
      <w:proofErr w:type="gramEnd"/>
      <w:r w:rsidRPr="00EC4500">
        <w:rPr>
          <w:rStyle w:val="a8"/>
          <w:b w:val="0"/>
          <w:sz w:val="28"/>
          <w:szCs w:val="28"/>
          <w:bdr w:val="none" w:sz="0" w:space="0" w:color="auto" w:frame="1"/>
        </w:rPr>
        <w:t>о:</w:t>
      </w:r>
    </w:p>
    <w:p w:rsidR="008A7105" w:rsidRPr="00EC4500" w:rsidRDefault="008A7105" w:rsidP="008A7105">
      <w:pPr>
        <w:pStyle w:val="a7"/>
        <w:numPr>
          <w:ilvl w:val="0"/>
          <w:numId w:val="46"/>
        </w:numPr>
        <w:spacing w:after="0" w:line="240" w:lineRule="auto"/>
        <w:ind w:left="0"/>
        <w:textAlignment w:val="baseline"/>
        <w:rPr>
          <w:sz w:val="28"/>
          <w:szCs w:val="28"/>
        </w:rPr>
      </w:pPr>
      <w:r w:rsidRPr="00EC4500">
        <w:rPr>
          <w:sz w:val="28"/>
          <w:szCs w:val="28"/>
        </w:rPr>
        <w:t>одна из форм государственного регулирования экономики, представляющая комплекс антимонопольных мер и механизмов их реализации (методов, средств и институтов);</w:t>
      </w:r>
    </w:p>
    <w:p w:rsidR="008A7105" w:rsidRPr="00EC4500" w:rsidRDefault="008A7105" w:rsidP="008A7105">
      <w:pPr>
        <w:pStyle w:val="a7"/>
        <w:numPr>
          <w:ilvl w:val="0"/>
          <w:numId w:val="4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lastRenderedPageBreak/>
        <w:t>система формальных антимонопольных правил и ограничений, а также определенных способов принуждения к их выполнению, которые отражены в разветвленной сети законов, гарантирующих правовую защиту и поддержку конкуренции.</w:t>
      </w:r>
    </w:p>
    <w:p w:rsidR="008A7105" w:rsidRPr="00EC4500" w:rsidRDefault="008A7105" w:rsidP="008A7105">
      <w:pPr>
        <w:pStyle w:val="a7"/>
        <w:numPr>
          <w:ilvl w:val="0"/>
          <w:numId w:val="46"/>
        </w:numPr>
        <w:spacing w:after="0" w:line="240" w:lineRule="auto"/>
        <w:ind w:left="0"/>
        <w:textAlignment w:val="baseline"/>
        <w:rPr>
          <w:sz w:val="28"/>
          <w:szCs w:val="28"/>
        </w:rPr>
      </w:pPr>
      <w:r w:rsidRPr="00EC4500">
        <w:rPr>
          <w:sz w:val="28"/>
          <w:szCs w:val="28"/>
        </w:rPr>
        <w:t>целенаправленная деятельность государства, призванная находить варианты решения проблем, связанных с развитием конкуренции и защитой благосостояния общества от монополий;</w:t>
      </w:r>
    </w:p>
    <w:p w:rsidR="008A7105" w:rsidRPr="00EC4500" w:rsidRDefault="008A7105" w:rsidP="008A7105">
      <w:pPr>
        <w:pStyle w:val="a7"/>
        <w:numPr>
          <w:ilvl w:val="0"/>
          <w:numId w:val="46"/>
        </w:numPr>
        <w:spacing w:after="0" w:line="240" w:lineRule="auto"/>
        <w:ind w:left="0"/>
        <w:textAlignment w:val="baseline"/>
        <w:rPr>
          <w:sz w:val="28"/>
          <w:szCs w:val="28"/>
        </w:rPr>
      </w:pPr>
      <w:r w:rsidRPr="00EC4500">
        <w:rPr>
          <w:sz w:val="28"/>
          <w:szCs w:val="28"/>
        </w:rPr>
        <w:t>нет верного ответа.</w:t>
      </w:r>
    </w:p>
    <w:p w:rsidR="008A7105" w:rsidRPr="00EC4500" w:rsidRDefault="008A7105" w:rsidP="008A7105">
      <w:pPr>
        <w:spacing w:after="0"/>
        <w:rPr>
          <w:rFonts w:ascii="Times New Roman" w:hAnsi="Times New Roman" w:cs="Times New Roman"/>
          <w:sz w:val="28"/>
          <w:szCs w:val="28"/>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16. Необходимыми условиями для привлечения к ответственности за монополистическую деятельность являются:</w:t>
      </w:r>
    </w:p>
    <w:p w:rsidR="008A7105" w:rsidRPr="00EC4500" w:rsidRDefault="008A7105" w:rsidP="008A7105">
      <w:pPr>
        <w:pStyle w:val="a7"/>
        <w:numPr>
          <w:ilvl w:val="0"/>
          <w:numId w:val="54"/>
        </w:numPr>
        <w:spacing w:after="0" w:line="240" w:lineRule="auto"/>
        <w:ind w:left="0"/>
        <w:textAlignment w:val="baseline"/>
        <w:rPr>
          <w:sz w:val="28"/>
          <w:szCs w:val="28"/>
        </w:rPr>
      </w:pPr>
      <w:r w:rsidRPr="00EC4500">
        <w:rPr>
          <w:sz w:val="28"/>
          <w:szCs w:val="28"/>
        </w:rPr>
        <w:t>сговор;</w:t>
      </w:r>
    </w:p>
    <w:p w:rsidR="008A7105" w:rsidRPr="00EC4500" w:rsidRDefault="008A7105" w:rsidP="008A7105">
      <w:pPr>
        <w:pStyle w:val="a7"/>
        <w:numPr>
          <w:ilvl w:val="0"/>
          <w:numId w:val="54"/>
        </w:numPr>
        <w:spacing w:after="0" w:line="240" w:lineRule="auto"/>
        <w:ind w:left="0"/>
        <w:textAlignment w:val="baseline"/>
        <w:rPr>
          <w:sz w:val="28"/>
          <w:szCs w:val="28"/>
        </w:rPr>
      </w:pPr>
      <w:r w:rsidRPr="00EC4500">
        <w:rPr>
          <w:sz w:val="28"/>
          <w:szCs w:val="28"/>
        </w:rPr>
        <w:t>умысел;</w:t>
      </w:r>
    </w:p>
    <w:p w:rsidR="008A7105" w:rsidRPr="00EC4500" w:rsidRDefault="008A7105" w:rsidP="008A7105">
      <w:pPr>
        <w:pStyle w:val="a7"/>
        <w:numPr>
          <w:ilvl w:val="0"/>
          <w:numId w:val="5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наличие доминирующего положения хозяйствующего субъекта на рынке;</w:t>
      </w:r>
    </w:p>
    <w:p w:rsidR="008A7105" w:rsidRPr="00EC4500" w:rsidRDefault="008A7105" w:rsidP="008A7105">
      <w:pPr>
        <w:pStyle w:val="a7"/>
        <w:numPr>
          <w:ilvl w:val="0"/>
          <w:numId w:val="5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совершение противоправных действий (бездействий), предусмотренных антимонопольным законодательством.</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17. Под монополистическую деятельность подпадают:</w:t>
      </w:r>
    </w:p>
    <w:p w:rsidR="008A7105" w:rsidRPr="00EC4500" w:rsidRDefault="008A7105" w:rsidP="008A7105">
      <w:pPr>
        <w:pStyle w:val="a7"/>
        <w:numPr>
          <w:ilvl w:val="0"/>
          <w:numId w:val="55"/>
        </w:numPr>
        <w:spacing w:after="0" w:line="240" w:lineRule="auto"/>
        <w:ind w:left="0"/>
        <w:textAlignment w:val="baseline"/>
        <w:rPr>
          <w:sz w:val="28"/>
          <w:szCs w:val="28"/>
        </w:rPr>
      </w:pPr>
      <w:r w:rsidRPr="00EC4500">
        <w:rPr>
          <w:sz w:val="28"/>
          <w:szCs w:val="28"/>
        </w:rPr>
        <w:t>образование монополий;</w:t>
      </w:r>
    </w:p>
    <w:p w:rsidR="008A7105" w:rsidRPr="00EC4500" w:rsidRDefault="008A7105" w:rsidP="008A7105">
      <w:pPr>
        <w:pStyle w:val="a7"/>
        <w:numPr>
          <w:ilvl w:val="0"/>
          <w:numId w:val="5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злоупотребление хозяйствующим субъектом своим доминирующим положением на рынке;</w:t>
      </w:r>
    </w:p>
    <w:p w:rsidR="008A7105" w:rsidRPr="00EC4500" w:rsidRDefault="008A7105" w:rsidP="008A7105">
      <w:pPr>
        <w:pStyle w:val="a7"/>
        <w:numPr>
          <w:ilvl w:val="0"/>
          <w:numId w:val="5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участие хозяйствующих субъектов в ограничивающих конкуренцию соглашениях;</w:t>
      </w:r>
    </w:p>
    <w:p w:rsidR="008A7105" w:rsidRPr="00EC4500" w:rsidRDefault="008A7105" w:rsidP="008A7105">
      <w:pPr>
        <w:pStyle w:val="a7"/>
        <w:numPr>
          <w:ilvl w:val="0"/>
          <w:numId w:val="55"/>
        </w:numPr>
        <w:spacing w:after="0" w:line="240" w:lineRule="auto"/>
        <w:ind w:left="0"/>
        <w:textAlignment w:val="baseline"/>
        <w:rPr>
          <w:sz w:val="28"/>
          <w:szCs w:val="28"/>
        </w:rPr>
      </w:pPr>
      <w:r w:rsidRPr="00EC4500">
        <w:rPr>
          <w:sz w:val="28"/>
          <w:szCs w:val="28"/>
        </w:rPr>
        <w:t>слияние и присоединение крупных предприятий;</w:t>
      </w:r>
    </w:p>
    <w:p w:rsidR="008A7105" w:rsidRPr="00EC4500" w:rsidRDefault="008A7105" w:rsidP="008A7105">
      <w:pPr>
        <w:pStyle w:val="a7"/>
        <w:numPr>
          <w:ilvl w:val="0"/>
          <w:numId w:val="55"/>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участие хозяйствующих субъектов в ограничивающих конкуренцию согласованных действиях;</w:t>
      </w:r>
    </w:p>
    <w:p w:rsidR="008A7105" w:rsidRPr="00EC4500" w:rsidRDefault="008A7105" w:rsidP="008A7105">
      <w:pPr>
        <w:pStyle w:val="a7"/>
        <w:numPr>
          <w:ilvl w:val="0"/>
          <w:numId w:val="55"/>
        </w:numPr>
        <w:spacing w:after="0" w:line="240" w:lineRule="auto"/>
        <w:ind w:left="0"/>
        <w:textAlignment w:val="baseline"/>
        <w:rPr>
          <w:sz w:val="28"/>
          <w:szCs w:val="28"/>
        </w:rPr>
      </w:pPr>
      <w:r w:rsidRPr="00EC4500">
        <w:rPr>
          <w:sz w:val="28"/>
          <w:szCs w:val="28"/>
        </w:rPr>
        <w:t>совершение актов недобросовестной конкуренции.</w:t>
      </w:r>
    </w:p>
    <w:p w:rsidR="008A7105" w:rsidRPr="00EC4500" w:rsidRDefault="008A7105" w:rsidP="008A7105">
      <w:pPr>
        <w:spacing w:after="0"/>
        <w:rPr>
          <w:rFonts w:ascii="Times New Roman" w:hAnsi="Times New Roman" w:cs="Times New Roman"/>
          <w:sz w:val="28"/>
          <w:szCs w:val="28"/>
        </w:rPr>
      </w:pPr>
    </w:p>
    <w:p w:rsidR="008A7105" w:rsidRPr="00EC4500" w:rsidRDefault="008A7105" w:rsidP="008A7105">
      <w:pPr>
        <w:spacing w:after="0" w:line="240" w:lineRule="auto"/>
        <w:rPr>
          <w:rStyle w:val="a8"/>
          <w:rFonts w:ascii="Times New Roman" w:hAnsi="Times New Roman" w:cs="Times New Roman"/>
          <w:b w:val="0"/>
          <w:sz w:val="28"/>
          <w:szCs w:val="28"/>
          <w:bdr w:val="none" w:sz="0" w:space="0" w:color="auto" w:frame="1"/>
        </w:rPr>
      </w:pPr>
      <w:r w:rsidRPr="00EC4500">
        <w:rPr>
          <w:rStyle w:val="a8"/>
          <w:rFonts w:ascii="Times New Roman" w:hAnsi="Times New Roman" w:cs="Times New Roman"/>
          <w:b w:val="0"/>
          <w:sz w:val="28"/>
          <w:szCs w:val="28"/>
          <w:bdr w:val="none" w:sz="0" w:space="0" w:color="auto" w:frame="1"/>
        </w:rPr>
        <w:t xml:space="preserve">18. К </w:t>
      </w:r>
      <w:proofErr w:type="spellStart"/>
      <w:r w:rsidRPr="00EC4500">
        <w:rPr>
          <w:rStyle w:val="a8"/>
          <w:rFonts w:ascii="Times New Roman" w:hAnsi="Times New Roman" w:cs="Times New Roman"/>
          <w:b w:val="0"/>
          <w:sz w:val="28"/>
          <w:szCs w:val="28"/>
          <w:bdr w:val="none" w:sz="0" w:space="0" w:color="auto" w:frame="1"/>
        </w:rPr>
        <w:t>естественным</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монополиям</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относятся</w:t>
      </w:r>
      <w:proofErr w:type="spellEnd"/>
      <w:r w:rsidRPr="00EC4500">
        <w:rPr>
          <w:rStyle w:val="a8"/>
          <w:rFonts w:ascii="Times New Roman" w:hAnsi="Times New Roman" w:cs="Times New Roman"/>
          <w:b w:val="0"/>
          <w:sz w:val="28"/>
          <w:szCs w:val="28"/>
          <w:bdr w:val="none" w:sz="0" w:space="0" w:color="auto" w:frame="1"/>
        </w:rPr>
        <w:t>:</w:t>
      </w:r>
    </w:p>
    <w:p w:rsidR="008A7105" w:rsidRPr="008A7105" w:rsidRDefault="008A7105" w:rsidP="008A7105">
      <w:pPr>
        <w:numPr>
          <w:ilvl w:val="0"/>
          <w:numId w:val="57"/>
        </w:numPr>
        <w:spacing w:after="0" w:line="240" w:lineRule="auto"/>
        <w:ind w:left="0"/>
        <w:rPr>
          <w:rStyle w:val="a8"/>
          <w:rFonts w:ascii="Times New Roman" w:hAnsi="Times New Roman" w:cs="Times New Roman"/>
          <w:b w:val="0"/>
          <w:sz w:val="28"/>
          <w:szCs w:val="28"/>
          <w:bdr w:val="none" w:sz="0" w:space="0" w:color="auto" w:frame="1"/>
          <w:lang w:val="ru-RU"/>
        </w:rPr>
      </w:pPr>
      <w:r w:rsidRPr="008A7105">
        <w:rPr>
          <w:rStyle w:val="a8"/>
          <w:rFonts w:ascii="Times New Roman" w:hAnsi="Times New Roman" w:cs="Times New Roman"/>
          <w:b w:val="0"/>
          <w:sz w:val="28"/>
          <w:szCs w:val="28"/>
          <w:bdr w:val="none" w:sz="0" w:space="0" w:color="auto" w:frame="1"/>
          <w:lang w:val="ru-RU"/>
        </w:rPr>
        <w:t>транспортировка нефти и нефтепродуктов по магистральным трубопроводам;</w:t>
      </w:r>
    </w:p>
    <w:p w:rsidR="008A7105" w:rsidRPr="00EC4500" w:rsidRDefault="008A7105" w:rsidP="008A7105">
      <w:pPr>
        <w:numPr>
          <w:ilvl w:val="0"/>
          <w:numId w:val="57"/>
        </w:numPr>
        <w:spacing w:after="0" w:line="240" w:lineRule="auto"/>
        <w:ind w:left="0"/>
        <w:rPr>
          <w:rStyle w:val="a8"/>
          <w:rFonts w:ascii="Times New Roman" w:hAnsi="Times New Roman" w:cs="Times New Roman"/>
          <w:b w:val="0"/>
          <w:sz w:val="28"/>
          <w:szCs w:val="28"/>
          <w:bdr w:val="none" w:sz="0" w:space="0" w:color="auto" w:frame="1"/>
        </w:rPr>
      </w:pPr>
      <w:proofErr w:type="spellStart"/>
      <w:r w:rsidRPr="00EC4500">
        <w:rPr>
          <w:rStyle w:val="a8"/>
          <w:rFonts w:ascii="Times New Roman" w:hAnsi="Times New Roman" w:cs="Times New Roman"/>
          <w:b w:val="0"/>
          <w:sz w:val="28"/>
          <w:szCs w:val="28"/>
          <w:bdr w:val="none" w:sz="0" w:space="0" w:color="auto" w:frame="1"/>
        </w:rPr>
        <w:t>транспортировка</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газа</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по</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трубопроводам</w:t>
      </w:r>
      <w:proofErr w:type="spellEnd"/>
      <w:r w:rsidRPr="00EC4500">
        <w:rPr>
          <w:rStyle w:val="a8"/>
          <w:rFonts w:ascii="Times New Roman" w:hAnsi="Times New Roman" w:cs="Times New Roman"/>
          <w:b w:val="0"/>
          <w:sz w:val="28"/>
          <w:szCs w:val="28"/>
          <w:bdr w:val="none" w:sz="0" w:space="0" w:color="auto" w:frame="1"/>
        </w:rPr>
        <w:t>;</w:t>
      </w:r>
    </w:p>
    <w:p w:rsidR="008A7105" w:rsidRPr="00EC4500" w:rsidRDefault="008A7105" w:rsidP="008A7105">
      <w:pPr>
        <w:numPr>
          <w:ilvl w:val="0"/>
          <w:numId w:val="57"/>
        </w:numPr>
        <w:spacing w:after="0" w:line="240" w:lineRule="auto"/>
        <w:ind w:left="0"/>
        <w:rPr>
          <w:rStyle w:val="a8"/>
          <w:rFonts w:ascii="Times New Roman" w:hAnsi="Times New Roman" w:cs="Times New Roman"/>
          <w:b w:val="0"/>
          <w:sz w:val="28"/>
          <w:szCs w:val="28"/>
          <w:bdr w:val="none" w:sz="0" w:space="0" w:color="auto" w:frame="1"/>
        </w:rPr>
      </w:pPr>
      <w:proofErr w:type="spellStart"/>
      <w:r w:rsidRPr="00EC4500">
        <w:rPr>
          <w:rStyle w:val="a8"/>
          <w:rFonts w:ascii="Times New Roman" w:hAnsi="Times New Roman" w:cs="Times New Roman"/>
          <w:b w:val="0"/>
          <w:sz w:val="28"/>
          <w:szCs w:val="28"/>
          <w:bdr w:val="none" w:sz="0" w:space="0" w:color="auto" w:frame="1"/>
        </w:rPr>
        <w:t>железнодорожные</w:t>
      </w:r>
      <w:proofErr w:type="spellEnd"/>
      <w:r w:rsidRPr="00EC4500">
        <w:rPr>
          <w:rStyle w:val="a8"/>
          <w:rFonts w:ascii="Times New Roman" w:hAnsi="Times New Roman" w:cs="Times New Roman"/>
          <w:b w:val="0"/>
          <w:sz w:val="28"/>
          <w:szCs w:val="28"/>
          <w:bdr w:val="none" w:sz="0" w:space="0" w:color="auto" w:frame="1"/>
        </w:rPr>
        <w:t xml:space="preserve"> </w:t>
      </w:r>
      <w:proofErr w:type="spellStart"/>
      <w:r w:rsidRPr="00EC4500">
        <w:rPr>
          <w:rStyle w:val="a8"/>
          <w:rFonts w:ascii="Times New Roman" w:hAnsi="Times New Roman" w:cs="Times New Roman"/>
          <w:b w:val="0"/>
          <w:sz w:val="28"/>
          <w:szCs w:val="28"/>
          <w:bdr w:val="none" w:sz="0" w:space="0" w:color="auto" w:frame="1"/>
        </w:rPr>
        <w:t>перевозки</w:t>
      </w:r>
      <w:proofErr w:type="spellEnd"/>
      <w:r w:rsidRPr="00EC4500">
        <w:rPr>
          <w:rStyle w:val="a8"/>
          <w:rFonts w:ascii="Times New Roman" w:hAnsi="Times New Roman" w:cs="Times New Roman"/>
          <w:b w:val="0"/>
          <w:sz w:val="28"/>
          <w:szCs w:val="28"/>
          <w:bdr w:val="none" w:sz="0" w:space="0" w:color="auto" w:frame="1"/>
        </w:rPr>
        <w:t>;</w:t>
      </w:r>
    </w:p>
    <w:p w:rsidR="008A7105" w:rsidRPr="00EC4500" w:rsidRDefault="008A7105" w:rsidP="008A7105">
      <w:pPr>
        <w:numPr>
          <w:ilvl w:val="0"/>
          <w:numId w:val="57"/>
        </w:numPr>
        <w:spacing w:after="0" w:line="240" w:lineRule="auto"/>
        <w:ind w:left="0"/>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государственная</w:t>
      </w:r>
      <w:proofErr w:type="spellEnd"/>
      <w:proofErr w:type="gram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монополия</w:t>
      </w:r>
      <w:proofErr w:type="spellEnd"/>
      <w:r w:rsidRPr="00EC4500">
        <w:rPr>
          <w:rFonts w:ascii="Times New Roman" w:hAnsi="Times New Roman" w:cs="Times New Roman"/>
          <w:sz w:val="28"/>
          <w:szCs w:val="28"/>
        </w:rPr>
        <w:t>.</w:t>
      </w:r>
    </w:p>
    <w:p w:rsidR="008A7105" w:rsidRPr="00EC4500" w:rsidRDefault="008A7105" w:rsidP="008A7105">
      <w:pPr>
        <w:spacing w:after="0"/>
        <w:rPr>
          <w:rFonts w:ascii="Times New Roman" w:hAnsi="Times New Roman" w:cs="Times New Roman"/>
          <w:sz w:val="28"/>
          <w:szCs w:val="28"/>
        </w:rPr>
      </w:pPr>
    </w:p>
    <w:p w:rsidR="008A7105" w:rsidRPr="00EC4500" w:rsidRDefault="008A7105" w:rsidP="008A7105">
      <w:pPr>
        <w:pStyle w:val="a7"/>
        <w:spacing w:after="0" w:line="240" w:lineRule="auto"/>
        <w:rPr>
          <w:sz w:val="28"/>
          <w:szCs w:val="28"/>
        </w:rPr>
      </w:pPr>
      <w:r w:rsidRPr="00EC4500">
        <w:rPr>
          <w:sz w:val="28"/>
          <w:szCs w:val="28"/>
        </w:rPr>
        <w:t>19. Что из нижеперечисленного является признаком только совершенной конкуренции:</w:t>
      </w:r>
    </w:p>
    <w:p w:rsidR="008A7105" w:rsidRPr="00EC4500" w:rsidRDefault="008A7105" w:rsidP="008A7105">
      <w:pPr>
        <w:pStyle w:val="a7"/>
        <w:numPr>
          <w:ilvl w:val="0"/>
          <w:numId w:val="28"/>
        </w:numPr>
        <w:spacing w:after="0" w:line="240" w:lineRule="auto"/>
        <w:ind w:left="0"/>
        <w:rPr>
          <w:sz w:val="28"/>
          <w:szCs w:val="28"/>
        </w:rPr>
      </w:pPr>
      <w:r w:rsidRPr="00EC4500">
        <w:rPr>
          <w:sz w:val="28"/>
          <w:szCs w:val="28"/>
        </w:rPr>
        <w:t>фирма не обладает рыночной властью;</w:t>
      </w:r>
    </w:p>
    <w:p w:rsidR="008A7105" w:rsidRPr="00EC4500" w:rsidRDefault="008A7105" w:rsidP="008A7105">
      <w:pPr>
        <w:pStyle w:val="a7"/>
        <w:numPr>
          <w:ilvl w:val="0"/>
          <w:numId w:val="28"/>
        </w:numPr>
        <w:spacing w:after="0" w:line="240" w:lineRule="auto"/>
        <w:ind w:left="0"/>
        <w:rPr>
          <w:sz w:val="28"/>
          <w:szCs w:val="28"/>
        </w:rPr>
      </w:pPr>
      <w:r w:rsidRPr="00EC4500">
        <w:rPr>
          <w:sz w:val="28"/>
          <w:szCs w:val="28"/>
        </w:rPr>
        <w:t>фирма максимизирует прибыль;</w:t>
      </w:r>
    </w:p>
    <w:p w:rsidR="008A7105" w:rsidRPr="00EC4500" w:rsidRDefault="008A7105" w:rsidP="008A7105">
      <w:pPr>
        <w:pStyle w:val="a7"/>
        <w:numPr>
          <w:ilvl w:val="0"/>
          <w:numId w:val="28"/>
        </w:numPr>
        <w:spacing w:after="0" w:line="240" w:lineRule="auto"/>
        <w:ind w:left="0"/>
        <w:rPr>
          <w:sz w:val="28"/>
          <w:szCs w:val="28"/>
        </w:rPr>
      </w:pPr>
      <w:r w:rsidRPr="00EC4500">
        <w:rPr>
          <w:sz w:val="28"/>
          <w:szCs w:val="28"/>
        </w:rPr>
        <w:t>фирма получает прибыль в долгосрочном периоде;</w:t>
      </w:r>
    </w:p>
    <w:p w:rsidR="008A7105" w:rsidRPr="00EC4500" w:rsidRDefault="008A7105" w:rsidP="008A7105">
      <w:pPr>
        <w:pStyle w:val="a7"/>
        <w:numPr>
          <w:ilvl w:val="0"/>
          <w:numId w:val="28"/>
        </w:numPr>
        <w:spacing w:after="0" w:line="240" w:lineRule="auto"/>
        <w:ind w:left="0"/>
        <w:rPr>
          <w:sz w:val="28"/>
          <w:szCs w:val="28"/>
        </w:rPr>
      </w:pPr>
      <w:r w:rsidRPr="00EC4500">
        <w:rPr>
          <w:sz w:val="28"/>
          <w:szCs w:val="28"/>
        </w:rPr>
        <w:t>фирма получает прибыль в краткосрочном периоде;</w:t>
      </w:r>
    </w:p>
    <w:p w:rsidR="008A7105" w:rsidRPr="00EC4500" w:rsidRDefault="008A7105" w:rsidP="008A7105">
      <w:pPr>
        <w:pStyle w:val="a7"/>
        <w:numPr>
          <w:ilvl w:val="0"/>
          <w:numId w:val="28"/>
        </w:numPr>
        <w:spacing w:after="0" w:line="240" w:lineRule="auto"/>
        <w:ind w:left="0"/>
        <w:rPr>
          <w:sz w:val="28"/>
          <w:szCs w:val="28"/>
        </w:rPr>
      </w:pPr>
      <w:r w:rsidRPr="00EC4500">
        <w:rPr>
          <w:sz w:val="28"/>
          <w:szCs w:val="28"/>
        </w:rPr>
        <w:t>фирма получает прибыль в среднесрочном периоде.</w:t>
      </w:r>
    </w:p>
    <w:p w:rsidR="008A7105" w:rsidRPr="008A7105" w:rsidRDefault="008A7105" w:rsidP="008A7105">
      <w:pPr>
        <w:spacing w:after="0" w:line="240" w:lineRule="auto"/>
        <w:jc w:val="both"/>
        <w:rPr>
          <w:rFonts w:ascii="Times New Roman" w:hAnsi="Times New Roman" w:cs="Times New Roman"/>
          <w:sz w:val="28"/>
          <w:szCs w:val="28"/>
          <w:lang w:val="ru-RU"/>
        </w:rPr>
      </w:pPr>
    </w:p>
    <w:p w:rsidR="008A7105" w:rsidRPr="008A7105" w:rsidRDefault="008A7105" w:rsidP="008A7105">
      <w:pPr>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Модуль 2. Конкурентная стратегия.</w:t>
      </w:r>
    </w:p>
    <w:p w:rsidR="008A7105" w:rsidRPr="008A7105" w:rsidRDefault="008A7105" w:rsidP="008A7105">
      <w:pPr>
        <w:spacing w:after="0" w:line="240" w:lineRule="auto"/>
        <w:jc w:val="both"/>
        <w:rPr>
          <w:rFonts w:ascii="Times New Roman" w:hAnsi="Times New Roman" w:cs="Times New Roman"/>
          <w:sz w:val="28"/>
          <w:szCs w:val="28"/>
          <w:lang w:val="ru-RU"/>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 К недобросовестной конкуренции не относится:</w:t>
      </w:r>
    </w:p>
    <w:p w:rsidR="008A7105" w:rsidRPr="00EC4500" w:rsidRDefault="008A7105" w:rsidP="008A7105">
      <w:pPr>
        <w:pStyle w:val="a7"/>
        <w:numPr>
          <w:ilvl w:val="0"/>
          <w:numId w:val="10"/>
        </w:numPr>
        <w:spacing w:after="0" w:line="240" w:lineRule="auto"/>
        <w:ind w:left="0"/>
        <w:textAlignment w:val="baseline"/>
        <w:rPr>
          <w:sz w:val="28"/>
          <w:szCs w:val="28"/>
        </w:rPr>
      </w:pPr>
      <w:r w:rsidRPr="00EC4500">
        <w:rPr>
          <w:sz w:val="28"/>
          <w:szCs w:val="28"/>
        </w:rPr>
        <w:t>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8A7105" w:rsidRPr="00EC4500" w:rsidRDefault="008A7105" w:rsidP="008A7105">
      <w:pPr>
        <w:pStyle w:val="a7"/>
        <w:numPr>
          <w:ilvl w:val="0"/>
          <w:numId w:val="10"/>
        </w:numPr>
        <w:spacing w:after="0" w:line="240" w:lineRule="auto"/>
        <w:ind w:left="0"/>
        <w:textAlignment w:val="baseline"/>
        <w:rPr>
          <w:sz w:val="28"/>
          <w:szCs w:val="28"/>
        </w:rPr>
      </w:pPr>
      <w:r w:rsidRPr="00EC4500">
        <w:rPr>
          <w:sz w:val="28"/>
          <w:szCs w:val="28"/>
        </w:rPr>
        <w:lastRenderedPageBreak/>
        <w:t>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8A7105" w:rsidRPr="00EC4500" w:rsidRDefault="008A7105" w:rsidP="008A7105">
      <w:pPr>
        <w:pStyle w:val="a7"/>
        <w:numPr>
          <w:ilvl w:val="0"/>
          <w:numId w:val="1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навязывание контрагенту условий договора, невыгодных для него или не относящихся к предмету договора;</w:t>
      </w:r>
    </w:p>
    <w:p w:rsidR="008A7105" w:rsidRPr="00EC4500" w:rsidRDefault="008A7105" w:rsidP="008A7105">
      <w:pPr>
        <w:pStyle w:val="a7"/>
        <w:numPr>
          <w:ilvl w:val="0"/>
          <w:numId w:val="10"/>
        </w:numPr>
        <w:spacing w:after="0" w:line="240" w:lineRule="auto"/>
        <w:ind w:left="0"/>
        <w:textAlignment w:val="baseline"/>
        <w:rPr>
          <w:sz w:val="28"/>
          <w:szCs w:val="28"/>
        </w:rPr>
      </w:pPr>
      <w:r w:rsidRPr="00EC4500">
        <w:rPr>
          <w:sz w:val="28"/>
          <w:szCs w:val="28"/>
        </w:rPr>
        <w:t>некорректное сравнение хозяйствующим субъектом производимых или реализуемых им товаров с товарами, производимыми или реализуемыми другими хозяйствующими субъектами.</w:t>
      </w:r>
    </w:p>
    <w:p w:rsidR="008A7105" w:rsidRPr="008A7105" w:rsidRDefault="008A7105" w:rsidP="008A7105">
      <w:pPr>
        <w:spacing w:after="0" w:line="240" w:lineRule="auto"/>
        <w:rPr>
          <w:rFonts w:ascii="Times New Roman" w:hAnsi="Times New Roman" w:cs="Times New Roman"/>
          <w:sz w:val="28"/>
          <w:szCs w:val="28"/>
          <w:lang w:val="ru-RU"/>
        </w:rPr>
      </w:pPr>
    </w:p>
    <w:p w:rsidR="008A7105" w:rsidRPr="008A7105" w:rsidRDefault="008A7105" w:rsidP="008A7105">
      <w:pPr>
        <w:spacing w:after="0" w:line="240" w:lineRule="auto"/>
        <w:rPr>
          <w:rFonts w:ascii="Times New Roman" w:hAnsi="Times New Roman" w:cs="Times New Roman"/>
          <w:sz w:val="28"/>
          <w:szCs w:val="28"/>
          <w:lang w:val="ru-RU"/>
        </w:rPr>
      </w:pPr>
    </w:p>
    <w:p w:rsidR="008A7105" w:rsidRPr="00EC4500" w:rsidRDefault="008A7105" w:rsidP="008A7105">
      <w:pPr>
        <w:shd w:val="clear" w:color="auto" w:fill="FFFFFF"/>
        <w:spacing w:after="0" w:line="240" w:lineRule="auto"/>
        <w:textAlignment w:val="baseline"/>
        <w:rPr>
          <w:rFonts w:ascii="Times New Roman" w:hAnsi="Times New Roman" w:cs="Times New Roman"/>
          <w:sz w:val="28"/>
          <w:szCs w:val="28"/>
        </w:rPr>
      </w:pPr>
      <w:r w:rsidRPr="00EC4500">
        <w:rPr>
          <w:rFonts w:ascii="Times New Roman" w:hAnsi="Times New Roman" w:cs="Times New Roman"/>
          <w:bCs/>
          <w:sz w:val="28"/>
          <w:szCs w:val="28"/>
        </w:rPr>
        <w:t xml:space="preserve">2. </w:t>
      </w:r>
      <w:proofErr w:type="spellStart"/>
      <w:r w:rsidRPr="00EC4500">
        <w:rPr>
          <w:rFonts w:ascii="Times New Roman" w:hAnsi="Times New Roman" w:cs="Times New Roman"/>
          <w:bCs/>
          <w:sz w:val="28"/>
          <w:szCs w:val="28"/>
        </w:rPr>
        <w:t>Вертикальным</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соглашением</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называется</w:t>
      </w:r>
      <w:proofErr w:type="spellEnd"/>
      <w:r w:rsidRPr="00EC4500">
        <w:rPr>
          <w:rFonts w:ascii="Times New Roman" w:hAnsi="Times New Roman" w:cs="Times New Roman"/>
          <w:bCs/>
          <w:sz w:val="28"/>
          <w:szCs w:val="28"/>
        </w:rPr>
        <w:t>:</w:t>
      </w:r>
    </w:p>
    <w:p w:rsidR="008A7105" w:rsidRPr="008A7105" w:rsidRDefault="008A7105" w:rsidP="008A7105">
      <w:pPr>
        <w:numPr>
          <w:ilvl w:val="0"/>
          <w:numId w:val="13"/>
        </w:numPr>
        <w:shd w:val="clear" w:color="auto" w:fill="FFFFFF"/>
        <w:spacing w:after="0" w:line="240" w:lineRule="auto"/>
        <w:ind w:left="0"/>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соглашение между хозяйствующими субъектами, которые не конкурируют между собой, один из которых приобретает товар или является его потенциальным приобретателем, а другой предоставляет товар или является его потенциальным продавцом;</w:t>
      </w:r>
    </w:p>
    <w:p w:rsidR="008A7105" w:rsidRPr="008A7105" w:rsidRDefault="008A7105" w:rsidP="008A7105">
      <w:pPr>
        <w:numPr>
          <w:ilvl w:val="0"/>
          <w:numId w:val="13"/>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соглашение между хозяйствующими субъектами, которые находятся в отношениях реальной или потенциальной конкуренции;</w:t>
      </w:r>
    </w:p>
    <w:p w:rsidR="008A7105" w:rsidRPr="008A7105" w:rsidRDefault="008A7105" w:rsidP="008A7105">
      <w:pPr>
        <w:numPr>
          <w:ilvl w:val="0"/>
          <w:numId w:val="13"/>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договоренность в письменной форме, содержащаяся в документе или нескольких документах, а также договоренность в устной форме, заключенная между субъектами, находящимися в отношениях конкуренции;</w:t>
      </w:r>
    </w:p>
    <w:p w:rsidR="008A7105" w:rsidRPr="00EC4500" w:rsidRDefault="008A7105" w:rsidP="008A7105">
      <w:pPr>
        <w:numPr>
          <w:ilvl w:val="0"/>
          <w:numId w:val="13"/>
        </w:numPr>
        <w:shd w:val="clear" w:color="auto" w:fill="FFFFFF"/>
        <w:spacing w:after="0" w:line="240" w:lineRule="auto"/>
        <w:ind w:left="0"/>
        <w:textAlignment w:val="baseline"/>
        <w:rPr>
          <w:rFonts w:ascii="Times New Roman" w:hAnsi="Times New Roman" w:cs="Times New Roman"/>
          <w:sz w:val="28"/>
          <w:szCs w:val="28"/>
        </w:rPr>
      </w:pPr>
      <w:proofErr w:type="spellStart"/>
      <w:proofErr w:type="gramStart"/>
      <w:r w:rsidRPr="00EC4500">
        <w:rPr>
          <w:rFonts w:ascii="Times New Roman" w:hAnsi="Times New Roman" w:cs="Times New Roman"/>
          <w:sz w:val="28"/>
          <w:szCs w:val="28"/>
        </w:rPr>
        <w:t>соглашение</w:t>
      </w:r>
      <w:proofErr w:type="spellEnd"/>
      <w:proofErr w:type="gram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между</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финансовыми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организациями</w:t>
      </w:r>
      <w:proofErr w:type="spellEnd"/>
      <w:r w:rsidRPr="00EC4500">
        <w:rPr>
          <w:rFonts w:ascii="Times New Roman" w:hAnsi="Times New Roman" w:cs="Times New Roman"/>
          <w:sz w:val="28"/>
          <w:szCs w:val="28"/>
        </w:rPr>
        <w:t>.</w:t>
      </w:r>
    </w:p>
    <w:p w:rsidR="008A7105" w:rsidRPr="00EC4500" w:rsidRDefault="008A7105" w:rsidP="008A7105">
      <w:pPr>
        <w:shd w:val="clear" w:color="auto" w:fill="FFFFFF"/>
        <w:spacing w:after="0" w:line="240" w:lineRule="auto"/>
        <w:textAlignment w:val="baseline"/>
        <w:rPr>
          <w:rFonts w:ascii="Times New Roman" w:hAnsi="Times New Roman" w:cs="Times New Roman"/>
          <w:bCs/>
          <w:sz w:val="28"/>
          <w:szCs w:val="28"/>
        </w:rPr>
      </w:pPr>
    </w:p>
    <w:p w:rsidR="008A7105" w:rsidRPr="00EC4500" w:rsidRDefault="008A7105" w:rsidP="008A7105">
      <w:pPr>
        <w:shd w:val="clear" w:color="auto" w:fill="FFFFFF"/>
        <w:spacing w:after="0" w:line="240" w:lineRule="auto"/>
        <w:textAlignment w:val="baseline"/>
        <w:rPr>
          <w:rFonts w:ascii="Times New Roman" w:hAnsi="Times New Roman" w:cs="Times New Roman"/>
          <w:sz w:val="28"/>
          <w:szCs w:val="28"/>
        </w:rPr>
      </w:pPr>
      <w:r w:rsidRPr="00EC4500">
        <w:rPr>
          <w:rFonts w:ascii="Times New Roman" w:hAnsi="Times New Roman" w:cs="Times New Roman"/>
          <w:bCs/>
          <w:sz w:val="28"/>
          <w:szCs w:val="28"/>
        </w:rPr>
        <w:t xml:space="preserve">3. </w:t>
      </w:r>
      <w:proofErr w:type="spellStart"/>
      <w:r w:rsidRPr="00EC4500">
        <w:rPr>
          <w:rFonts w:ascii="Times New Roman" w:hAnsi="Times New Roman" w:cs="Times New Roman"/>
          <w:bCs/>
          <w:sz w:val="28"/>
          <w:szCs w:val="28"/>
        </w:rPr>
        <w:t>Монополистической</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деятельностью</w:t>
      </w:r>
      <w:proofErr w:type="spellEnd"/>
      <w:r w:rsidRPr="00EC4500">
        <w:rPr>
          <w:rFonts w:ascii="Times New Roman" w:hAnsi="Times New Roman" w:cs="Times New Roman"/>
          <w:bCs/>
          <w:sz w:val="28"/>
          <w:szCs w:val="28"/>
        </w:rPr>
        <w:t xml:space="preserve"> </w:t>
      </w:r>
      <w:proofErr w:type="spellStart"/>
      <w:r w:rsidRPr="00EC4500">
        <w:rPr>
          <w:rFonts w:ascii="Times New Roman" w:hAnsi="Times New Roman" w:cs="Times New Roman"/>
          <w:bCs/>
          <w:sz w:val="28"/>
          <w:szCs w:val="28"/>
        </w:rPr>
        <w:t>признается</w:t>
      </w:r>
      <w:proofErr w:type="spellEnd"/>
      <w:r w:rsidRPr="00EC4500">
        <w:rPr>
          <w:rFonts w:ascii="Times New Roman" w:hAnsi="Times New Roman" w:cs="Times New Roman"/>
          <w:bCs/>
          <w:sz w:val="28"/>
          <w:szCs w:val="28"/>
        </w:rPr>
        <w:t>:</w:t>
      </w:r>
    </w:p>
    <w:p w:rsidR="008A7105" w:rsidRPr="008A7105" w:rsidRDefault="008A7105" w:rsidP="008A7105">
      <w:pPr>
        <w:numPr>
          <w:ilvl w:val="0"/>
          <w:numId w:val="14"/>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8A7105" w:rsidRPr="008A7105" w:rsidRDefault="008A7105" w:rsidP="008A7105">
      <w:pPr>
        <w:numPr>
          <w:ilvl w:val="0"/>
          <w:numId w:val="14"/>
        </w:numPr>
        <w:shd w:val="clear" w:color="auto" w:fill="FFFFFF"/>
        <w:spacing w:after="0" w:line="240" w:lineRule="auto"/>
        <w:ind w:left="0"/>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злоупотребление хозяйствующим субъектом своим доминирующим положением;</w:t>
      </w:r>
    </w:p>
    <w:p w:rsidR="008A7105" w:rsidRPr="008A7105" w:rsidRDefault="008A7105" w:rsidP="008A7105">
      <w:pPr>
        <w:numPr>
          <w:ilvl w:val="0"/>
          <w:numId w:val="14"/>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8A7105" w:rsidRPr="008A7105" w:rsidRDefault="008A7105" w:rsidP="008A7105">
      <w:pPr>
        <w:numPr>
          <w:ilvl w:val="0"/>
          <w:numId w:val="14"/>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совмещение функций хозяйствующего субъекта и органа исполнительной власти.</w:t>
      </w:r>
    </w:p>
    <w:p w:rsidR="008A7105" w:rsidRPr="008A7105" w:rsidRDefault="008A7105" w:rsidP="008A7105">
      <w:pPr>
        <w:shd w:val="clear" w:color="auto" w:fill="FFFFFF"/>
        <w:spacing w:after="0" w:line="240" w:lineRule="auto"/>
        <w:textAlignment w:val="baseline"/>
        <w:rPr>
          <w:rFonts w:ascii="Times New Roman" w:hAnsi="Times New Roman" w:cs="Times New Roman"/>
          <w:bCs/>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4. Условием признания действий хозяйствующих субъектов согласованными является:</w:t>
      </w:r>
    </w:p>
    <w:p w:rsidR="008A7105" w:rsidRPr="008A7105" w:rsidRDefault="008A7105" w:rsidP="008A7105">
      <w:pPr>
        <w:numPr>
          <w:ilvl w:val="0"/>
          <w:numId w:val="15"/>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наличие хотя бы у одного из них доминирующего положения;</w:t>
      </w:r>
    </w:p>
    <w:p w:rsidR="008A7105" w:rsidRPr="008A7105" w:rsidRDefault="008A7105" w:rsidP="008A7105">
      <w:pPr>
        <w:numPr>
          <w:ilvl w:val="0"/>
          <w:numId w:val="15"/>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совокупная доля хозяйствующих субъектов на соответствующем рынке должна составлять не менее 30 процентов;</w:t>
      </w:r>
    </w:p>
    <w:p w:rsidR="008A7105" w:rsidRPr="008A7105" w:rsidRDefault="008A7105" w:rsidP="008A7105">
      <w:pPr>
        <w:numPr>
          <w:ilvl w:val="0"/>
          <w:numId w:val="15"/>
        </w:numPr>
        <w:shd w:val="clear" w:color="auto" w:fill="FFFFFF"/>
        <w:spacing w:after="0" w:line="240" w:lineRule="auto"/>
        <w:ind w:left="0"/>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действия каждого из хозяйствующих субъектов должны быть вызваны действиями иных хозяйствующих субъектов и не являться следствием обстоятельств, в равной мере влияющих на всех хозяйствующих субъектов на соответствующем товарном рынке;</w:t>
      </w:r>
    </w:p>
    <w:p w:rsidR="008A7105" w:rsidRPr="008A7105" w:rsidRDefault="008A7105" w:rsidP="008A7105">
      <w:pPr>
        <w:numPr>
          <w:ilvl w:val="0"/>
          <w:numId w:val="15"/>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данные субъекты должны в совокупности занимать доминирующее положение на соответствующем рынке.</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5. Злоупотребление хозяйствующим субъектом своим доминирующим положением проявляется в виде:</w:t>
      </w:r>
    </w:p>
    <w:p w:rsidR="008A7105" w:rsidRPr="008A7105" w:rsidRDefault="008A7105" w:rsidP="008A7105">
      <w:pPr>
        <w:numPr>
          <w:ilvl w:val="0"/>
          <w:numId w:val="16"/>
        </w:numPr>
        <w:shd w:val="clear" w:color="auto" w:fill="FFFFFF"/>
        <w:spacing w:after="0" w:line="240" w:lineRule="auto"/>
        <w:ind w:left="0"/>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навязывания контрагенту условий договора, невыгодных для него;</w:t>
      </w:r>
    </w:p>
    <w:p w:rsidR="008A7105" w:rsidRPr="008A7105" w:rsidRDefault="008A7105" w:rsidP="008A7105">
      <w:pPr>
        <w:numPr>
          <w:ilvl w:val="0"/>
          <w:numId w:val="16"/>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требования от контрагента исполнения условий договора;</w:t>
      </w:r>
    </w:p>
    <w:p w:rsidR="008A7105" w:rsidRPr="00EC4500" w:rsidRDefault="008A7105" w:rsidP="008A7105">
      <w:pPr>
        <w:numPr>
          <w:ilvl w:val="0"/>
          <w:numId w:val="16"/>
        </w:numPr>
        <w:shd w:val="clear" w:color="auto" w:fill="FFFFFF"/>
        <w:spacing w:after="0" w:line="240" w:lineRule="auto"/>
        <w:ind w:left="0"/>
        <w:textAlignment w:val="baseline"/>
        <w:rPr>
          <w:rFonts w:ascii="Times New Roman" w:hAnsi="Times New Roman" w:cs="Times New Roman"/>
          <w:sz w:val="28"/>
          <w:szCs w:val="28"/>
        </w:rPr>
      </w:pPr>
      <w:proofErr w:type="spellStart"/>
      <w:r w:rsidRPr="00EC4500">
        <w:rPr>
          <w:rFonts w:ascii="Times New Roman" w:hAnsi="Times New Roman" w:cs="Times New Roman"/>
          <w:sz w:val="28"/>
          <w:szCs w:val="28"/>
        </w:rPr>
        <w:lastRenderedPageBreak/>
        <w:t>повышения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цены</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на</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товар</w:t>
      </w:r>
      <w:proofErr w:type="spellEnd"/>
      <w:r w:rsidRPr="00EC4500">
        <w:rPr>
          <w:rFonts w:ascii="Times New Roman" w:hAnsi="Times New Roman" w:cs="Times New Roman"/>
          <w:sz w:val="28"/>
          <w:szCs w:val="28"/>
        </w:rPr>
        <w:t>;</w:t>
      </w:r>
    </w:p>
    <w:p w:rsidR="008A7105" w:rsidRPr="008A7105" w:rsidRDefault="008A7105" w:rsidP="008A7105">
      <w:pPr>
        <w:numPr>
          <w:ilvl w:val="0"/>
          <w:numId w:val="16"/>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предъявления иска о признании контрагента банкротом.</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p>
    <w:p w:rsidR="008A7105" w:rsidRPr="008A7105" w:rsidRDefault="008A7105" w:rsidP="008A7105">
      <w:pPr>
        <w:spacing w:after="0" w:line="240" w:lineRule="auto"/>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6. К сфере деятельности субъекта естественной монополии не относятся:</w:t>
      </w:r>
    </w:p>
    <w:p w:rsidR="008A7105" w:rsidRPr="008A7105" w:rsidRDefault="008A7105" w:rsidP="008A7105">
      <w:pPr>
        <w:numPr>
          <w:ilvl w:val="0"/>
          <w:numId w:val="18"/>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услуги в транспортных терминалах, портах и аэропортах;</w:t>
      </w:r>
    </w:p>
    <w:p w:rsidR="008A7105" w:rsidRPr="008A7105" w:rsidRDefault="008A7105" w:rsidP="008A7105">
      <w:pPr>
        <w:numPr>
          <w:ilvl w:val="0"/>
          <w:numId w:val="18"/>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услуги по использованию инфраструктуры внутренних водных путей;</w:t>
      </w:r>
    </w:p>
    <w:p w:rsidR="008A7105" w:rsidRPr="008A7105" w:rsidRDefault="008A7105" w:rsidP="008A7105">
      <w:pPr>
        <w:numPr>
          <w:ilvl w:val="0"/>
          <w:numId w:val="18"/>
        </w:numPr>
        <w:shd w:val="clear" w:color="auto" w:fill="FFFFFF"/>
        <w:spacing w:after="0" w:line="240" w:lineRule="auto"/>
        <w:ind w:left="0"/>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услуги по перевозке пассажирским транспортом;</w:t>
      </w:r>
    </w:p>
    <w:p w:rsidR="008A7105" w:rsidRPr="008A7105" w:rsidRDefault="008A7105" w:rsidP="008A7105">
      <w:pPr>
        <w:numPr>
          <w:ilvl w:val="0"/>
          <w:numId w:val="18"/>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услуги по передаче тепловой энергии.</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bCs/>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7. Систематическое осуществление монополистической деятельности занимающей доминирующее положение коммерческой организацией может явиться основанием для принятия судом решения:</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о ее ликвидации;</w:t>
      </w:r>
    </w:p>
    <w:p w:rsidR="008A7105" w:rsidRPr="008A7105" w:rsidRDefault="008A7105" w:rsidP="008A7105">
      <w:pPr>
        <w:shd w:val="clear" w:color="auto" w:fill="FFFFFF"/>
        <w:spacing w:after="0" w:line="240" w:lineRule="auto"/>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о ее принудительном разделении;</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о ее преобразовании;</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о замене ее учредителей.</w:t>
      </w: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p>
    <w:p w:rsidR="008A7105" w:rsidRPr="008A7105" w:rsidRDefault="008A7105" w:rsidP="008A7105">
      <w:pPr>
        <w:shd w:val="clear" w:color="auto" w:fill="FFFFFF"/>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bCs/>
          <w:sz w:val="28"/>
          <w:szCs w:val="28"/>
          <w:lang w:val="ru-RU"/>
        </w:rPr>
        <w:t>8. Актом недобросовестной конкуренции не считается:</w:t>
      </w:r>
    </w:p>
    <w:p w:rsidR="008A7105" w:rsidRPr="008A7105" w:rsidRDefault="008A7105" w:rsidP="008A7105">
      <w:pPr>
        <w:numPr>
          <w:ilvl w:val="0"/>
          <w:numId w:val="39"/>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некорректное сравнение хозяйствующим субъектом производимых или реализуемых им товаров с товарами, производимыми или реализуемыми другими хозяйствующими субъектами;</w:t>
      </w:r>
    </w:p>
    <w:p w:rsidR="008A7105" w:rsidRPr="008A7105" w:rsidRDefault="008A7105" w:rsidP="008A7105">
      <w:pPr>
        <w:numPr>
          <w:ilvl w:val="0"/>
          <w:numId w:val="39"/>
        </w:numPr>
        <w:shd w:val="clear" w:color="auto" w:fill="FFFFFF"/>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использование информации, составляющей коммерческую тайну;</w:t>
      </w:r>
      <w:r w:rsidRPr="008A7105">
        <w:rPr>
          <w:rFonts w:ascii="Times New Roman" w:hAnsi="Times New Roman" w:cs="Times New Roman"/>
          <w:sz w:val="28"/>
          <w:szCs w:val="28"/>
          <w:lang w:val="ru-RU"/>
        </w:rPr>
        <w:br/>
        <w:t>3. продажа, обмен или иное введение в оборот товара с использованием результатов интеллектуальной деятельности или приравненных к ним средств индивидуализации;</w:t>
      </w:r>
    </w:p>
    <w:p w:rsidR="008A7105" w:rsidRPr="008A7105" w:rsidRDefault="008A7105" w:rsidP="008A7105">
      <w:pPr>
        <w:numPr>
          <w:ilvl w:val="0"/>
          <w:numId w:val="39"/>
        </w:numPr>
        <w:shd w:val="clear" w:color="auto" w:fill="FFFFFF"/>
        <w:spacing w:after="0" w:line="240" w:lineRule="auto"/>
        <w:ind w:left="0"/>
        <w:textAlignment w:val="baseline"/>
        <w:rPr>
          <w:rFonts w:ascii="Times New Roman" w:hAnsi="Times New Roman" w:cs="Times New Roman"/>
          <w:bCs/>
          <w:sz w:val="28"/>
          <w:szCs w:val="28"/>
          <w:lang w:val="ru-RU"/>
        </w:rPr>
      </w:pPr>
      <w:r w:rsidRPr="008A7105">
        <w:rPr>
          <w:rFonts w:ascii="Times New Roman" w:hAnsi="Times New Roman" w:cs="Times New Roman"/>
          <w:bCs/>
          <w:sz w:val="28"/>
          <w:szCs w:val="28"/>
          <w:lang w:val="ru-RU"/>
        </w:rPr>
        <w:t>использование в своей деятельности рекламы.</w:t>
      </w:r>
    </w:p>
    <w:p w:rsidR="008A7105" w:rsidRPr="008A7105" w:rsidRDefault="008A7105" w:rsidP="008A7105">
      <w:pPr>
        <w:shd w:val="clear" w:color="auto" w:fill="FFFFFF"/>
        <w:spacing w:after="0" w:line="240" w:lineRule="auto"/>
        <w:textAlignment w:val="baseline"/>
        <w:rPr>
          <w:rFonts w:ascii="Times New Roman" w:hAnsi="Times New Roman" w:cs="Times New Roman"/>
          <w:bCs/>
          <w:sz w:val="28"/>
          <w:szCs w:val="28"/>
          <w:lang w:val="ru-RU"/>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9. Какому типу рынка присущи множество субъектов, их абсолютное знание и свобода входа-выхода на рынок:</w:t>
      </w:r>
    </w:p>
    <w:p w:rsidR="008A7105" w:rsidRPr="00EC4500" w:rsidRDefault="008A7105" w:rsidP="008A7105">
      <w:pPr>
        <w:pStyle w:val="a7"/>
        <w:numPr>
          <w:ilvl w:val="0"/>
          <w:numId w:val="42"/>
        </w:numPr>
        <w:spacing w:after="0" w:line="240" w:lineRule="auto"/>
        <w:ind w:left="0"/>
        <w:textAlignment w:val="baseline"/>
        <w:rPr>
          <w:sz w:val="28"/>
          <w:szCs w:val="28"/>
        </w:rPr>
      </w:pPr>
      <w:r w:rsidRPr="00EC4500">
        <w:rPr>
          <w:sz w:val="28"/>
          <w:szCs w:val="28"/>
        </w:rPr>
        <w:t>монопсония;</w:t>
      </w:r>
    </w:p>
    <w:p w:rsidR="008A7105" w:rsidRPr="00EC4500" w:rsidRDefault="008A7105" w:rsidP="008A7105">
      <w:pPr>
        <w:pStyle w:val="a7"/>
        <w:numPr>
          <w:ilvl w:val="0"/>
          <w:numId w:val="42"/>
        </w:numPr>
        <w:spacing w:after="0" w:line="240" w:lineRule="auto"/>
        <w:ind w:left="0"/>
        <w:textAlignment w:val="baseline"/>
        <w:rPr>
          <w:sz w:val="28"/>
          <w:szCs w:val="28"/>
        </w:rPr>
      </w:pPr>
      <w:r w:rsidRPr="00EC4500">
        <w:rPr>
          <w:sz w:val="28"/>
          <w:szCs w:val="28"/>
        </w:rPr>
        <w:t>монополистическая конкуренция;</w:t>
      </w:r>
    </w:p>
    <w:p w:rsidR="008A7105" w:rsidRPr="00EC4500" w:rsidRDefault="008A7105" w:rsidP="008A7105">
      <w:pPr>
        <w:pStyle w:val="a7"/>
        <w:numPr>
          <w:ilvl w:val="0"/>
          <w:numId w:val="42"/>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совершенная конкуренция;</w:t>
      </w:r>
    </w:p>
    <w:p w:rsidR="008A7105" w:rsidRPr="00EC4500" w:rsidRDefault="008A7105" w:rsidP="008A7105">
      <w:pPr>
        <w:pStyle w:val="a7"/>
        <w:numPr>
          <w:ilvl w:val="0"/>
          <w:numId w:val="42"/>
        </w:numPr>
        <w:spacing w:after="0" w:line="240" w:lineRule="auto"/>
        <w:ind w:left="0"/>
        <w:textAlignment w:val="baseline"/>
        <w:rPr>
          <w:sz w:val="28"/>
          <w:szCs w:val="28"/>
        </w:rPr>
      </w:pPr>
      <w:r w:rsidRPr="00EC4500">
        <w:rPr>
          <w:sz w:val="28"/>
          <w:szCs w:val="28"/>
        </w:rPr>
        <w:t>олигополия.</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sz w:val="28"/>
          <w:szCs w:val="28"/>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10. Какое предприятие имеет большую свободу в установлении цены?</w:t>
      </w:r>
    </w:p>
    <w:p w:rsidR="008A7105" w:rsidRPr="00EC4500" w:rsidRDefault="008A7105" w:rsidP="008A7105">
      <w:pPr>
        <w:pStyle w:val="a7"/>
        <w:numPr>
          <w:ilvl w:val="0"/>
          <w:numId w:val="44"/>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на рынке действует один производитель, товаров-заменителей нет;</w:t>
      </w:r>
    </w:p>
    <w:p w:rsidR="008A7105" w:rsidRPr="00EC4500" w:rsidRDefault="008A7105" w:rsidP="008A7105">
      <w:pPr>
        <w:pStyle w:val="a7"/>
        <w:numPr>
          <w:ilvl w:val="0"/>
          <w:numId w:val="44"/>
        </w:numPr>
        <w:spacing w:after="0" w:line="240" w:lineRule="auto"/>
        <w:ind w:left="0"/>
        <w:textAlignment w:val="baseline"/>
        <w:rPr>
          <w:sz w:val="28"/>
          <w:szCs w:val="28"/>
        </w:rPr>
      </w:pPr>
      <w:r w:rsidRPr="00EC4500">
        <w:rPr>
          <w:sz w:val="28"/>
          <w:szCs w:val="28"/>
        </w:rPr>
        <w:t>Одно из предприятий отрасли, в которой действует 200 компаний;</w:t>
      </w:r>
    </w:p>
    <w:p w:rsidR="008A7105" w:rsidRPr="00EC4500" w:rsidRDefault="008A7105" w:rsidP="008A7105">
      <w:pPr>
        <w:pStyle w:val="a7"/>
        <w:numPr>
          <w:ilvl w:val="0"/>
          <w:numId w:val="44"/>
        </w:numPr>
        <w:spacing w:after="0" w:line="240" w:lineRule="auto"/>
        <w:ind w:left="0"/>
        <w:textAlignment w:val="baseline"/>
        <w:rPr>
          <w:sz w:val="28"/>
          <w:szCs w:val="28"/>
        </w:rPr>
      </w:pPr>
      <w:r w:rsidRPr="00EC4500">
        <w:rPr>
          <w:sz w:val="28"/>
          <w:szCs w:val="28"/>
        </w:rPr>
        <w:t>Одно из предприятий отрасли, в которой действует 5 компаний;</w:t>
      </w:r>
    </w:p>
    <w:p w:rsidR="008A7105" w:rsidRPr="00EC4500" w:rsidRDefault="008A7105" w:rsidP="008A7105">
      <w:pPr>
        <w:pStyle w:val="a7"/>
        <w:numPr>
          <w:ilvl w:val="0"/>
          <w:numId w:val="44"/>
        </w:numPr>
        <w:spacing w:after="0" w:line="240" w:lineRule="auto"/>
        <w:ind w:left="0"/>
        <w:textAlignment w:val="baseline"/>
        <w:rPr>
          <w:sz w:val="28"/>
          <w:szCs w:val="28"/>
        </w:rPr>
      </w:pPr>
      <w:r w:rsidRPr="00EC4500">
        <w:rPr>
          <w:sz w:val="28"/>
          <w:szCs w:val="28"/>
        </w:rPr>
        <w:t>На рынке действует один производитель, товары-заменители имеются.</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11. Входным барьером при монополии в отрасль может быть:</w:t>
      </w:r>
    </w:p>
    <w:p w:rsidR="008A7105" w:rsidRPr="00EC4500" w:rsidRDefault="008A7105" w:rsidP="008A7105">
      <w:pPr>
        <w:pStyle w:val="a7"/>
        <w:numPr>
          <w:ilvl w:val="0"/>
          <w:numId w:val="45"/>
        </w:numPr>
        <w:spacing w:after="0" w:line="240" w:lineRule="auto"/>
        <w:ind w:left="0"/>
        <w:textAlignment w:val="baseline"/>
        <w:rPr>
          <w:sz w:val="28"/>
          <w:szCs w:val="28"/>
        </w:rPr>
      </w:pPr>
      <w:r w:rsidRPr="00EC4500">
        <w:rPr>
          <w:sz w:val="28"/>
          <w:szCs w:val="28"/>
        </w:rPr>
        <w:t>правительственные лицензии;</w:t>
      </w:r>
    </w:p>
    <w:p w:rsidR="008A7105" w:rsidRPr="00EC4500" w:rsidRDefault="008A7105" w:rsidP="008A7105">
      <w:pPr>
        <w:pStyle w:val="a7"/>
        <w:numPr>
          <w:ilvl w:val="0"/>
          <w:numId w:val="45"/>
        </w:numPr>
        <w:spacing w:after="0" w:line="240" w:lineRule="auto"/>
        <w:ind w:left="0"/>
        <w:textAlignment w:val="baseline"/>
        <w:rPr>
          <w:sz w:val="28"/>
          <w:szCs w:val="28"/>
        </w:rPr>
      </w:pPr>
      <w:r w:rsidRPr="00EC4500">
        <w:rPr>
          <w:sz w:val="28"/>
          <w:szCs w:val="28"/>
        </w:rPr>
        <w:t>патент;</w:t>
      </w:r>
    </w:p>
    <w:p w:rsidR="008A7105" w:rsidRPr="00EC4500" w:rsidRDefault="008A7105" w:rsidP="008A7105">
      <w:pPr>
        <w:pStyle w:val="a7"/>
        <w:numPr>
          <w:ilvl w:val="0"/>
          <w:numId w:val="45"/>
        </w:numPr>
        <w:spacing w:after="0" w:line="240" w:lineRule="auto"/>
        <w:ind w:left="0"/>
        <w:textAlignment w:val="baseline"/>
        <w:rPr>
          <w:sz w:val="28"/>
          <w:szCs w:val="28"/>
        </w:rPr>
      </w:pPr>
      <w:r w:rsidRPr="00EC4500">
        <w:rPr>
          <w:sz w:val="28"/>
          <w:szCs w:val="28"/>
        </w:rPr>
        <w:t>контрольный пакет акций;</w:t>
      </w:r>
    </w:p>
    <w:p w:rsidR="008A7105" w:rsidRPr="00EC4500" w:rsidRDefault="008A7105" w:rsidP="008A7105">
      <w:pPr>
        <w:pStyle w:val="a7"/>
        <w:numPr>
          <w:ilvl w:val="0"/>
          <w:numId w:val="45"/>
        </w:numPr>
        <w:spacing w:after="0" w:line="240" w:lineRule="auto"/>
        <w:ind w:left="0"/>
        <w:textAlignment w:val="baseline"/>
        <w:rPr>
          <w:sz w:val="28"/>
          <w:szCs w:val="28"/>
        </w:rPr>
      </w:pPr>
      <w:r w:rsidRPr="00EC4500">
        <w:rPr>
          <w:sz w:val="28"/>
          <w:szCs w:val="28"/>
        </w:rPr>
        <w:t>верно 1 и 2.</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12. Положение субъекта не может быть признано доминирующим, если он на рынке определенного товара обладает долей:</w:t>
      </w:r>
    </w:p>
    <w:p w:rsidR="008A7105" w:rsidRPr="00EC4500" w:rsidRDefault="008A7105" w:rsidP="008A7105">
      <w:pPr>
        <w:pStyle w:val="a7"/>
        <w:numPr>
          <w:ilvl w:val="0"/>
          <w:numId w:val="47"/>
        </w:numPr>
        <w:spacing w:after="0" w:line="240" w:lineRule="auto"/>
        <w:ind w:left="0"/>
        <w:textAlignment w:val="baseline"/>
        <w:rPr>
          <w:sz w:val="28"/>
          <w:szCs w:val="28"/>
        </w:rPr>
      </w:pPr>
      <w:r w:rsidRPr="00EC4500">
        <w:rPr>
          <w:sz w:val="28"/>
          <w:szCs w:val="28"/>
        </w:rPr>
        <w:t>менее 30%;</w:t>
      </w:r>
    </w:p>
    <w:p w:rsidR="008A7105" w:rsidRPr="00EC4500" w:rsidRDefault="008A7105" w:rsidP="008A7105">
      <w:pPr>
        <w:pStyle w:val="a7"/>
        <w:numPr>
          <w:ilvl w:val="0"/>
          <w:numId w:val="47"/>
        </w:numPr>
        <w:spacing w:after="0" w:line="240" w:lineRule="auto"/>
        <w:ind w:left="0"/>
        <w:textAlignment w:val="baseline"/>
        <w:rPr>
          <w:sz w:val="28"/>
          <w:szCs w:val="28"/>
        </w:rPr>
      </w:pPr>
      <w:r w:rsidRPr="00EC4500">
        <w:rPr>
          <w:sz w:val="28"/>
          <w:szCs w:val="28"/>
        </w:rPr>
        <w:t>менее 30% за исключением случаев, указанных в законодательстве;</w:t>
      </w:r>
    </w:p>
    <w:p w:rsidR="008A7105" w:rsidRPr="00EC4500" w:rsidRDefault="008A7105" w:rsidP="008A7105">
      <w:pPr>
        <w:pStyle w:val="a7"/>
        <w:numPr>
          <w:ilvl w:val="0"/>
          <w:numId w:val="47"/>
        </w:numPr>
        <w:spacing w:after="0" w:line="240" w:lineRule="auto"/>
        <w:ind w:left="0"/>
        <w:textAlignment w:val="baseline"/>
        <w:rPr>
          <w:sz w:val="28"/>
          <w:szCs w:val="28"/>
        </w:rPr>
      </w:pPr>
      <w:r w:rsidRPr="00EC4500">
        <w:rPr>
          <w:sz w:val="28"/>
          <w:szCs w:val="28"/>
        </w:rPr>
        <w:t>менее 35 %;</w:t>
      </w:r>
    </w:p>
    <w:p w:rsidR="008A7105" w:rsidRPr="00EC4500" w:rsidRDefault="008A7105" w:rsidP="008A7105">
      <w:pPr>
        <w:pStyle w:val="a7"/>
        <w:numPr>
          <w:ilvl w:val="0"/>
          <w:numId w:val="47"/>
        </w:numPr>
        <w:spacing w:after="0" w:line="240" w:lineRule="auto"/>
        <w:ind w:left="0"/>
        <w:textAlignment w:val="baseline"/>
        <w:rPr>
          <w:sz w:val="28"/>
          <w:szCs w:val="28"/>
        </w:rPr>
      </w:pPr>
      <w:r w:rsidRPr="00EC4500">
        <w:rPr>
          <w:rStyle w:val="a8"/>
          <w:b w:val="0"/>
          <w:sz w:val="28"/>
          <w:szCs w:val="28"/>
          <w:bdr w:val="none" w:sz="0" w:space="0" w:color="auto" w:frame="1"/>
        </w:rPr>
        <w:t>менее 35 % за исключением случаев, указанных в законодательстве.</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13. Доминирующим признается положение каждого хозяйствующего субъекта из нескольких хозяйствующих субъектов, применительно к которому выполняется следующее условие:</w:t>
      </w:r>
    </w:p>
    <w:p w:rsidR="008A7105" w:rsidRPr="00EC4500" w:rsidRDefault="008A7105" w:rsidP="008A7105">
      <w:pPr>
        <w:pStyle w:val="a7"/>
        <w:numPr>
          <w:ilvl w:val="0"/>
          <w:numId w:val="48"/>
        </w:numPr>
        <w:spacing w:after="0" w:line="240" w:lineRule="auto"/>
        <w:ind w:left="0"/>
        <w:textAlignment w:val="baseline"/>
        <w:rPr>
          <w:sz w:val="28"/>
          <w:szCs w:val="28"/>
        </w:rPr>
      </w:pPr>
      <w:r w:rsidRPr="00EC4500">
        <w:rPr>
          <w:sz w:val="28"/>
          <w:szCs w:val="28"/>
        </w:rPr>
        <w:t>совокупная доля не более чем трех хозяйствующих субъектов, доля каждого из которых больше долей других хозяйствующих субъектов на соответствующем товарном рынке, превышает пятьдесят процентов, или совокупная доля не более чем пяти хозяйствующих субъектов, доля каждого из которых больше долей других хозяйствующих субъектов на соответствующем товарном рынке, превышает 70%;</w:t>
      </w:r>
    </w:p>
    <w:p w:rsidR="008A7105" w:rsidRPr="00EC4500" w:rsidRDefault="008A7105" w:rsidP="008A7105">
      <w:pPr>
        <w:pStyle w:val="a7"/>
        <w:numPr>
          <w:ilvl w:val="0"/>
          <w:numId w:val="48"/>
        </w:numPr>
        <w:spacing w:after="0" w:line="240" w:lineRule="auto"/>
        <w:ind w:left="0"/>
        <w:textAlignment w:val="baseline"/>
        <w:rPr>
          <w:sz w:val="28"/>
          <w:szCs w:val="28"/>
        </w:rPr>
      </w:pPr>
      <w:r w:rsidRPr="00EC4500">
        <w:rPr>
          <w:sz w:val="28"/>
          <w:szCs w:val="28"/>
        </w:rPr>
        <w:t>в течение длительного периода относительные размеры долей хозяйствующих субъектов неизменны или подвержены малозначительным изменениям, а также доступ на соответствующий товарный рынок новых конкурентов затруднен;</w:t>
      </w:r>
    </w:p>
    <w:p w:rsidR="008A7105" w:rsidRPr="00EC4500" w:rsidRDefault="008A7105" w:rsidP="008A7105">
      <w:pPr>
        <w:pStyle w:val="a7"/>
        <w:numPr>
          <w:ilvl w:val="0"/>
          <w:numId w:val="48"/>
        </w:numPr>
        <w:spacing w:after="0" w:line="240" w:lineRule="auto"/>
        <w:ind w:left="0"/>
        <w:textAlignment w:val="baseline"/>
        <w:rPr>
          <w:sz w:val="28"/>
          <w:szCs w:val="28"/>
        </w:rPr>
      </w:pPr>
      <w:r w:rsidRPr="00EC4500">
        <w:rPr>
          <w:sz w:val="28"/>
          <w:szCs w:val="28"/>
        </w:rPr>
        <w:t>реализуемый или приобретаемый хозяйствующими субъектами товар не может быть заменен другим товаром при потреблении, рост цены товара не обусловливает соответствующее такому росту снижение спроса на этот товар, информация о цене, об условиях реализации или приобретения этого товара на соответствующем товарном рынке доступна неопределенному кругу лиц;</w:t>
      </w:r>
    </w:p>
    <w:p w:rsidR="008A7105" w:rsidRPr="00EC4500" w:rsidRDefault="008A7105" w:rsidP="008A7105">
      <w:pPr>
        <w:pStyle w:val="a7"/>
        <w:numPr>
          <w:ilvl w:val="0"/>
          <w:numId w:val="48"/>
        </w:numPr>
        <w:spacing w:after="0" w:line="240" w:lineRule="auto"/>
        <w:ind w:left="0"/>
        <w:textAlignment w:val="baseline"/>
        <w:rPr>
          <w:sz w:val="28"/>
          <w:szCs w:val="28"/>
        </w:rPr>
      </w:pPr>
      <w:r w:rsidRPr="00EC4500">
        <w:rPr>
          <w:rStyle w:val="a8"/>
          <w:b w:val="0"/>
          <w:sz w:val="28"/>
          <w:szCs w:val="28"/>
          <w:bdr w:val="none" w:sz="0" w:space="0" w:color="auto" w:frame="1"/>
        </w:rPr>
        <w:t>все ответы верны.</w:t>
      </w:r>
    </w:p>
    <w:p w:rsidR="008A7105" w:rsidRPr="00EC4500" w:rsidRDefault="008A7105" w:rsidP="008A7105">
      <w:pPr>
        <w:spacing w:after="0" w:line="240" w:lineRule="auto"/>
        <w:rPr>
          <w:rFonts w:ascii="Times New Roman" w:hAnsi="Times New Roman" w:cs="Times New Roman"/>
          <w:sz w:val="28"/>
          <w:szCs w:val="28"/>
        </w:rPr>
      </w:pPr>
    </w:p>
    <w:p w:rsidR="008A7105" w:rsidRPr="00EC4500" w:rsidRDefault="008A7105" w:rsidP="008A7105">
      <w:pPr>
        <w:spacing w:after="0" w:line="240" w:lineRule="auto"/>
        <w:rPr>
          <w:rFonts w:ascii="Times New Roman" w:hAnsi="Times New Roman" w:cs="Times New Roman"/>
          <w:sz w:val="28"/>
          <w:szCs w:val="28"/>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14. «Вертикальные» соглашения допускаются:</w:t>
      </w:r>
    </w:p>
    <w:p w:rsidR="008A7105" w:rsidRPr="00EC4500" w:rsidRDefault="008A7105" w:rsidP="008A7105">
      <w:pPr>
        <w:pStyle w:val="a7"/>
        <w:numPr>
          <w:ilvl w:val="0"/>
          <w:numId w:val="49"/>
        </w:numPr>
        <w:spacing w:after="0" w:line="240" w:lineRule="auto"/>
        <w:ind w:left="0"/>
        <w:textAlignment w:val="baseline"/>
        <w:rPr>
          <w:sz w:val="28"/>
          <w:szCs w:val="28"/>
        </w:rPr>
      </w:pPr>
      <w:r w:rsidRPr="00EC4500">
        <w:rPr>
          <w:sz w:val="28"/>
          <w:szCs w:val="28"/>
        </w:rPr>
        <w:t>между хозяйствующими субъектами, доля каждого из которых на любом товарном рынке не превышает 20%;</w:t>
      </w:r>
    </w:p>
    <w:p w:rsidR="008A7105" w:rsidRPr="00EC4500" w:rsidRDefault="008A7105" w:rsidP="008A7105">
      <w:pPr>
        <w:pStyle w:val="a7"/>
        <w:numPr>
          <w:ilvl w:val="0"/>
          <w:numId w:val="49"/>
        </w:numPr>
        <w:spacing w:after="0" w:line="240" w:lineRule="auto"/>
        <w:ind w:left="0"/>
        <w:textAlignment w:val="baseline"/>
        <w:rPr>
          <w:sz w:val="28"/>
          <w:szCs w:val="28"/>
        </w:rPr>
      </w:pPr>
      <w:r w:rsidRPr="00EC4500">
        <w:rPr>
          <w:sz w:val="28"/>
          <w:szCs w:val="28"/>
        </w:rPr>
        <w:t>между хозяйствующими субъектами (за исключением «вертикальных» соглашений между финансовыми организациями), доля каждого из которых на любом товарном рынке не превышает 20%;</w:t>
      </w:r>
    </w:p>
    <w:p w:rsidR="008A7105" w:rsidRPr="00EC4500" w:rsidRDefault="008A7105" w:rsidP="008A7105">
      <w:pPr>
        <w:pStyle w:val="a7"/>
        <w:numPr>
          <w:ilvl w:val="0"/>
          <w:numId w:val="49"/>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между хозяйствующими субъектами (за исключением «вертикальных» соглашений между финансовыми организациями), доля каждого из которых на любом товарном рынке не превышает 25%;</w:t>
      </w:r>
    </w:p>
    <w:p w:rsidR="008A7105" w:rsidRPr="00EC4500" w:rsidRDefault="008A7105" w:rsidP="008A7105">
      <w:pPr>
        <w:pStyle w:val="a7"/>
        <w:numPr>
          <w:ilvl w:val="0"/>
          <w:numId w:val="49"/>
        </w:numPr>
        <w:spacing w:after="0" w:line="240" w:lineRule="auto"/>
        <w:ind w:left="0"/>
        <w:textAlignment w:val="baseline"/>
        <w:rPr>
          <w:sz w:val="28"/>
          <w:szCs w:val="28"/>
        </w:rPr>
      </w:pPr>
      <w:r w:rsidRPr="00EC4500">
        <w:rPr>
          <w:sz w:val="28"/>
          <w:szCs w:val="28"/>
        </w:rPr>
        <w:t>между хозяйствующими субъектами, доля каждого из которых на любом товарном рынке не превышает 25%.</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15. Какое из перечисленных соглашений картеля носит название группового бойкота:</w:t>
      </w:r>
    </w:p>
    <w:p w:rsidR="008A7105" w:rsidRPr="00EC4500" w:rsidRDefault="008A7105" w:rsidP="008A7105">
      <w:pPr>
        <w:pStyle w:val="a7"/>
        <w:numPr>
          <w:ilvl w:val="0"/>
          <w:numId w:val="50"/>
        </w:numPr>
        <w:spacing w:after="0" w:line="240" w:lineRule="auto"/>
        <w:ind w:left="0"/>
        <w:textAlignment w:val="baseline"/>
        <w:rPr>
          <w:sz w:val="28"/>
          <w:szCs w:val="28"/>
        </w:rPr>
      </w:pPr>
      <w:r w:rsidRPr="00EC4500">
        <w:rPr>
          <w:sz w:val="28"/>
          <w:szCs w:val="28"/>
        </w:rPr>
        <w:t>установление (поддержание) цен (тарифов), скидок, надбавок (доплат), наценок;</w:t>
      </w:r>
    </w:p>
    <w:p w:rsidR="008A7105" w:rsidRPr="00EC4500" w:rsidRDefault="008A7105" w:rsidP="008A7105">
      <w:pPr>
        <w:pStyle w:val="a7"/>
        <w:numPr>
          <w:ilvl w:val="0"/>
          <w:numId w:val="50"/>
        </w:numPr>
        <w:spacing w:after="0" w:line="240" w:lineRule="auto"/>
        <w:ind w:left="0"/>
        <w:textAlignment w:val="baseline"/>
        <w:rPr>
          <w:sz w:val="28"/>
          <w:szCs w:val="28"/>
        </w:rPr>
      </w:pPr>
      <w:r w:rsidRPr="00EC4500">
        <w:rPr>
          <w:sz w:val="28"/>
          <w:szCs w:val="28"/>
        </w:rPr>
        <w:t>повышение, снижение или поддержание цен на аукционах и торгах;</w:t>
      </w:r>
      <w:r w:rsidRPr="00EC4500">
        <w:rPr>
          <w:sz w:val="28"/>
          <w:szCs w:val="28"/>
        </w:rPr>
        <w:br/>
        <w:t>3. раздел рынка по территориальному принципу, по объему продаж или закупок, по ассортименту реализуемых товаров, либо по кругу продавцов или покупателей (заказчиков);</w:t>
      </w:r>
    </w:p>
    <w:p w:rsidR="008A7105" w:rsidRPr="00EC4500" w:rsidRDefault="008A7105" w:rsidP="008A7105">
      <w:pPr>
        <w:pStyle w:val="a7"/>
        <w:numPr>
          <w:ilvl w:val="0"/>
          <w:numId w:val="50"/>
        </w:numPr>
        <w:spacing w:after="0" w:line="240" w:lineRule="auto"/>
        <w:ind w:left="0"/>
        <w:textAlignment w:val="baseline"/>
        <w:rPr>
          <w:sz w:val="28"/>
          <w:szCs w:val="28"/>
        </w:rPr>
      </w:pPr>
      <w:r w:rsidRPr="00EC4500">
        <w:rPr>
          <w:rStyle w:val="a8"/>
          <w:b w:val="0"/>
          <w:sz w:val="28"/>
          <w:szCs w:val="28"/>
          <w:bdr w:val="none" w:sz="0" w:space="0" w:color="auto" w:frame="1"/>
        </w:rPr>
        <w:t>отказ от заключения договоров с определенными продавцами или покупателями (заказчиками).</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lastRenderedPageBreak/>
        <w:t>16. Какие соглашения между хозяйствующими субъектами-конкурентами, НЕ запрещаются:</w:t>
      </w:r>
    </w:p>
    <w:p w:rsidR="008A7105" w:rsidRPr="00EC4500" w:rsidRDefault="008A7105" w:rsidP="008A7105">
      <w:pPr>
        <w:pStyle w:val="a7"/>
        <w:numPr>
          <w:ilvl w:val="0"/>
          <w:numId w:val="51"/>
        </w:numPr>
        <w:spacing w:after="0" w:line="240" w:lineRule="auto"/>
        <w:ind w:left="0"/>
        <w:textAlignment w:val="baseline"/>
        <w:rPr>
          <w:sz w:val="28"/>
          <w:szCs w:val="28"/>
        </w:rPr>
      </w:pPr>
      <w:proofErr w:type="gramStart"/>
      <w:r w:rsidRPr="00EC4500">
        <w:rPr>
          <w:sz w:val="28"/>
          <w:szCs w:val="28"/>
        </w:rPr>
        <w:t>установление или поддержание цен (тарифов), скидок, надбавок (доплат) и (или) наценок;</w:t>
      </w:r>
      <w:proofErr w:type="gramEnd"/>
    </w:p>
    <w:p w:rsidR="008A7105" w:rsidRPr="00EC4500" w:rsidRDefault="008A7105" w:rsidP="008A7105">
      <w:pPr>
        <w:pStyle w:val="a7"/>
        <w:numPr>
          <w:ilvl w:val="0"/>
          <w:numId w:val="51"/>
        </w:numPr>
        <w:spacing w:after="0" w:line="240" w:lineRule="auto"/>
        <w:ind w:left="0"/>
        <w:textAlignment w:val="baseline"/>
        <w:rPr>
          <w:sz w:val="28"/>
          <w:szCs w:val="28"/>
        </w:rPr>
      </w:pPr>
      <w:r w:rsidRPr="00EC4500">
        <w:rPr>
          <w:sz w:val="28"/>
          <w:szCs w:val="28"/>
        </w:rPr>
        <w:t>повышение, снижение или поддержание цен на торгах;</w:t>
      </w:r>
    </w:p>
    <w:p w:rsidR="008A7105" w:rsidRPr="00EC4500" w:rsidRDefault="008A7105" w:rsidP="008A7105">
      <w:pPr>
        <w:pStyle w:val="a7"/>
        <w:numPr>
          <w:ilvl w:val="0"/>
          <w:numId w:val="51"/>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если в соглашении указывается не точная цена товара, а границы, в пределах которых она может быть установлена по усмотрению сторон в соответствии со сложившимися рыночными ценами;</w:t>
      </w:r>
    </w:p>
    <w:p w:rsidR="008A7105" w:rsidRPr="00EC4500" w:rsidRDefault="008A7105" w:rsidP="008A7105">
      <w:pPr>
        <w:pStyle w:val="a7"/>
        <w:numPr>
          <w:ilvl w:val="0"/>
          <w:numId w:val="51"/>
        </w:numPr>
        <w:spacing w:after="0" w:line="240" w:lineRule="auto"/>
        <w:ind w:left="0"/>
        <w:textAlignment w:val="baseline"/>
        <w:rPr>
          <w:sz w:val="28"/>
          <w:szCs w:val="28"/>
        </w:rPr>
      </w:pPr>
      <w:r w:rsidRPr="00EC4500">
        <w:rPr>
          <w:sz w:val="28"/>
          <w:szCs w:val="28"/>
        </w:rPr>
        <w:t>Все перечисленное запрещается.</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17. Распространение ложных сведений о конкуренте относится к следующему виду недобросовестной конкуренции:</w:t>
      </w:r>
    </w:p>
    <w:p w:rsidR="008A7105" w:rsidRPr="00EC4500" w:rsidRDefault="008A7105" w:rsidP="008A7105">
      <w:pPr>
        <w:pStyle w:val="a7"/>
        <w:numPr>
          <w:ilvl w:val="0"/>
          <w:numId w:val="52"/>
        </w:numPr>
        <w:spacing w:after="0" w:line="240" w:lineRule="auto"/>
        <w:ind w:left="0"/>
        <w:textAlignment w:val="baseline"/>
        <w:rPr>
          <w:sz w:val="28"/>
          <w:szCs w:val="28"/>
        </w:rPr>
      </w:pPr>
      <w:r w:rsidRPr="00EC4500">
        <w:rPr>
          <w:sz w:val="28"/>
          <w:szCs w:val="28"/>
        </w:rPr>
        <w:t>паразитирование;</w:t>
      </w:r>
    </w:p>
    <w:p w:rsidR="008A7105" w:rsidRPr="00EC4500" w:rsidRDefault="008A7105" w:rsidP="008A7105">
      <w:pPr>
        <w:pStyle w:val="a7"/>
        <w:numPr>
          <w:ilvl w:val="0"/>
          <w:numId w:val="52"/>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дискредитация конкурента;</w:t>
      </w:r>
    </w:p>
    <w:p w:rsidR="008A7105" w:rsidRPr="00EC4500" w:rsidRDefault="008A7105" w:rsidP="008A7105">
      <w:pPr>
        <w:pStyle w:val="a7"/>
        <w:numPr>
          <w:ilvl w:val="0"/>
          <w:numId w:val="52"/>
        </w:numPr>
        <w:spacing w:after="0" w:line="240" w:lineRule="auto"/>
        <w:ind w:left="0"/>
        <w:textAlignment w:val="baseline"/>
        <w:rPr>
          <w:sz w:val="28"/>
          <w:szCs w:val="28"/>
        </w:rPr>
      </w:pPr>
      <w:r w:rsidRPr="00EC4500">
        <w:rPr>
          <w:sz w:val="28"/>
          <w:szCs w:val="28"/>
        </w:rPr>
        <w:t>имитация;</w:t>
      </w:r>
    </w:p>
    <w:p w:rsidR="008A7105" w:rsidRPr="00EC4500" w:rsidRDefault="008A7105" w:rsidP="008A7105">
      <w:pPr>
        <w:pStyle w:val="a7"/>
        <w:numPr>
          <w:ilvl w:val="0"/>
          <w:numId w:val="52"/>
        </w:numPr>
        <w:spacing w:after="0" w:line="240" w:lineRule="auto"/>
        <w:ind w:left="0"/>
        <w:textAlignment w:val="baseline"/>
        <w:rPr>
          <w:sz w:val="28"/>
          <w:szCs w:val="28"/>
        </w:rPr>
      </w:pPr>
      <w:r w:rsidRPr="00EC4500">
        <w:rPr>
          <w:sz w:val="28"/>
          <w:szCs w:val="28"/>
        </w:rPr>
        <w:t>дезорганизация деятельности конкурента или рынка данного товара в целом.</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18. Антимонопольным законодательством Российской Федерации предусмотрен запрет:</w:t>
      </w:r>
    </w:p>
    <w:p w:rsidR="008A7105" w:rsidRPr="00EC4500" w:rsidRDefault="008A7105" w:rsidP="008A7105">
      <w:pPr>
        <w:pStyle w:val="a7"/>
        <w:numPr>
          <w:ilvl w:val="0"/>
          <w:numId w:val="53"/>
        </w:numPr>
        <w:spacing w:after="0" w:line="240" w:lineRule="auto"/>
        <w:ind w:left="0"/>
        <w:textAlignment w:val="baseline"/>
        <w:rPr>
          <w:sz w:val="28"/>
          <w:szCs w:val="28"/>
        </w:rPr>
      </w:pPr>
      <w:r w:rsidRPr="00EC4500">
        <w:rPr>
          <w:sz w:val="28"/>
          <w:szCs w:val="28"/>
        </w:rPr>
        <w:t>монополии;</w:t>
      </w:r>
    </w:p>
    <w:p w:rsidR="008A7105" w:rsidRPr="00EC4500" w:rsidRDefault="008A7105" w:rsidP="008A7105">
      <w:pPr>
        <w:pStyle w:val="a7"/>
        <w:numPr>
          <w:ilvl w:val="0"/>
          <w:numId w:val="5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монополистической деятельности;</w:t>
      </w:r>
    </w:p>
    <w:p w:rsidR="008A7105" w:rsidRPr="00EC4500" w:rsidRDefault="008A7105" w:rsidP="008A7105">
      <w:pPr>
        <w:pStyle w:val="a7"/>
        <w:numPr>
          <w:ilvl w:val="0"/>
          <w:numId w:val="53"/>
        </w:numPr>
        <w:spacing w:after="0" w:line="240" w:lineRule="auto"/>
        <w:ind w:left="0"/>
        <w:textAlignment w:val="baseline"/>
        <w:rPr>
          <w:sz w:val="28"/>
          <w:szCs w:val="28"/>
        </w:rPr>
      </w:pPr>
      <w:r w:rsidRPr="00EC4500">
        <w:rPr>
          <w:sz w:val="28"/>
          <w:szCs w:val="28"/>
        </w:rPr>
        <w:t>доминирующего положения на рынке;</w:t>
      </w:r>
    </w:p>
    <w:p w:rsidR="008A7105" w:rsidRPr="00EC4500" w:rsidRDefault="008A7105" w:rsidP="008A7105">
      <w:pPr>
        <w:pStyle w:val="a7"/>
        <w:numPr>
          <w:ilvl w:val="0"/>
          <w:numId w:val="53"/>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недобросовестной конкуренции.</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19. К проявлениям недобросовестной конкуренции относятся:</w:t>
      </w:r>
    </w:p>
    <w:p w:rsidR="008A7105" w:rsidRPr="00EC4500" w:rsidRDefault="008A7105" w:rsidP="008A7105">
      <w:pPr>
        <w:pStyle w:val="a7"/>
        <w:numPr>
          <w:ilvl w:val="0"/>
          <w:numId w:val="5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распространение ложных, неточных или искаженных сведений, которые могут причинить убытки хозяйствующему субъекту либо нанести ущерб его деловой репутации;</w:t>
      </w:r>
    </w:p>
    <w:p w:rsidR="008A7105" w:rsidRPr="00EC4500" w:rsidRDefault="008A7105" w:rsidP="008A7105">
      <w:pPr>
        <w:pStyle w:val="a7"/>
        <w:numPr>
          <w:ilvl w:val="0"/>
          <w:numId w:val="56"/>
        </w:numPr>
        <w:spacing w:after="0" w:line="240" w:lineRule="auto"/>
        <w:ind w:left="0"/>
        <w:textAlignment w:val="baseline"/>
        <w:rPr>
          <w:sz w:val="28"/>
          <w:szCs w:val="28"/>
        </w:rPr>
      </w:pPr>
      <w:r w:rsidRPr="00EC4500">
        <w:rPr>
          <w:sz w:val="28"/>
          <w:szCs w:val="28"/>
        </w:rPr>
        <w:t>участие хозяйствующих субъектов в ограничивающих конкуренцию согласованных действиях;</w:t>
      </w:r>
    </w:p>
    <w:p w:rsidR="008A7105" w:rsidRPr="00EC4500" w:rsidRDefault="008A7105" w:rsidP="008A7105">
      <w:pPr>
        <w:pStyle w:val="a7"/>
        <w:numPr>
          <w:ilvl w:val="0"/>
          <w:numId w:val="5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введение в заблуждение в отношении характера, способа и места производства, потребительских свойств, качества и количества товара или в отношении его производителей;</w:t>
      </w:r>
    </w:p>
    <w:p w:rsidR="008A7105" w:rsidRPr="00EC4500" w:rsidRDefault="008A7105" w:rsidP="008A7105">
      <w:pPr>
        <w:pStyle w:val="a7"/>
        <w:numPr>
          <w:ilvl w:val="0"/>
          <w:numId w:val="56"/>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незаконное получение, использование, разглашение информации, составляющей коммерческую, служебную или иную охраняемую законом тайну.</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20. Термином «картель» принято обозначать:</w:t>
      </w:r>
    </w:p>
    <w:p w:rsidR="008A7105" w:rsidRPr="00EC4500" w:rsidRDefault="008A7105" w:rsidP="008A7105">
      <w:pPr>
        <w:pStyle w:val="a7"/>
        <w:numPr>
          <w:ilvl w:val="0"/>
          <w:numId w:val="58"/>
        </w:numPr>
        <w:spacing w:after="0" w:line="240" w:lineRule="auto"/>
        <w:ind w:left="0"/>
        <w:textAlignment w:val="baseline"/>
        <w:rPr>
          <w:sz w:val="28"/>
          <w:szCs w:val="28"/>
        </w:rPr>
      </w:pPr>
      <w:r w:rsidRPr="00EC4500">
        <w:rPr>
          <w:sz w:val="28"/>
          <w:szCs w:val="28"/>
        </w:rPr>
        <w:t>монополистическое объединение;</w:t>
      </w:r>
    </w:p>
    <w:p w:rsidR="008A7105" w:rsidRPr="00EC4500" w:rsidRDefault="008A7105" w:rsidP="008A7105">
      <w:pPr>
        <w:pStyle w:val="a7"/>
        <w:numPr>
          <w:ilvl w:val="0"/>
          <w:numId w:val="58"/>
        </w:numPr>
        <w:spacing w:after="0" w:line="240" w:lineRule="auto"/>
        <w:ind w:left="0"/>
        <w:textAlignment w:val="baseline"/>
        <w:rPr>
          <w:sz w:val="28"/>
          <w:szCs w:val="28"/>
        </w:rPr>
      </w:pPr>
      <w:r w:rsidRPr="00EC4500">
        <w:rPr>
          <w:sz w:val="28"/>
          <w:szCs w:val="28"/>
        </w:rPr>
        <w:t>крупную корпорацию;</w:t>
      </w:r>
    </w:p>
    <w:p w:rsidR="008A7105" w:rsidRPr="00EC4500" w:rsidRDefault="008A7105" w:rsidP="008A7105">
      <w:pPr>
        <w:pStyle w:val="a7"/>
        <w:numPr>
          <w:ilvl w:val="0"/>
          <w:numId w:val="58"/>
        </w:numPr>
        <w:spacing w:after="0" w:line="240" w:lineRule="auto"/>
        <w:ind w:left="0"/>
        <w:textAlignment w:val="baseline"/>
        <w:rPr>
          <w:sz w:val="28"/>
          <w:szCs w:val="28"/>
        </w:rPr>
      </w:pPr>
      <w:r w:rsidRPr="00EC4500">
        <w:rPr>
          <w:sz w:val="28"/>
          <w:szCs w:val="28"/>
        </w:rPr>
        <w:t>преступную организацию;</w:t>
      </w:r>
    </w:p>
    <w:p w:rsidR="008A7105" w:rsidRPr="00EC4500" w:rsidRDefault="008A7105" w:rsidP="008A7105">
      <w:pPr>
        <w:pStyle w:val="a7"/>
        <w:numPr>
          <w:ilvl w:val="0"/>
          <w:numId w:val="58"/>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соглашения, направленные на ограничение конкуренции.</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 xml:space="preserve">21. Понятие «демпинг» подходит </w:t>
      </w:r>
      <w:proofErr w:type="gramStart"/>
      <w:r w:rsidRPr="00EC4500">
        <w:rPr>
          <w:rStyle w:val="a8"/>
          <w:b w:val="0"/>
          <w:sz w:val="28"/>
          <w:szCs w:val="28"/>
          <w:bdr w:val="none" w:sz="0" w:space="0" w:color="auto" w:frame="1"/>
        </w:rPr>
        <w:t>к</w:t>
      </w:r>
      <w:proofErr w:type="gramEnd"/>
      <w:r w:rsidRPr="00EC4500">
        <w:rPr>
          <w:rStyle w:val="a8"/>
          <w:b w:val="0"/>
          <w:sz w:val="28"/>
          <w:szCs w:val="28"/>
          <w:bdr w:val="none" w:sz="0" w:space="0" w:color="auto" w:frame="1"/>
        </w:rPr>
        <w:t>:</w:t>
      </w:r>
    </w:p>
    <w:p w:rsidR="008A7105" w:rsidRPr="00EC4500" w:rsidRDefault="008A7105" w:rsidP="008A7105">
      <w:pPr>
        <w:pStyle w:val="a7"/>
        <w:numPr>
          <w:ilvl w:val="0"/>
          <w:numId w:val="59"/>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импорту товара по цене ниже его нормальной стоимости;</w:t>
      </w:r>
    </w:p>
    <w:p w:rsidR="008A7105" w:rsidRPr="00EC4500" w:rsidRDefault="008A7105" w:rsidP="008A7105">
      <w:pPr>
        <w:pStyle w:val="a7"/>
        <w:numPr>
          <w:ilvl w:val="0"/>
          <w:numId w:val="59"/>
        </w:numPr>
        <w:spacing w:after="0" w:line="240" w:lineRule="auto"/>
        <w:ind w:left="0"/>
        <w:textAlignment w:val="baseline"/>
        <w:rPr>
          <w:sz w:val="28"/>
          <w:szCs w:val="28"/>
        </w:rPr>
      </w:pPr>
      <w:r w:rsidRPr="00EC4500">
        <w:rPr>
          <w:sz w:val="28"/>
          <w:szCs w:val="28"/>
        </w:rPr>
        <w:t>экспорту товара по цене ниже его себестоимости;</w:t>
      </w:r>
    </w:p>
    <w:p w:rsidR="008A7105" w:rsidRPr="00EC4500" w:rsidRDefault="008A7105" w:rsidP="008A7105">
      <w:pPr>
        <w:pStyle w:val="a7"/>
        <w:numPr>
          <w:ilvl w:val="0"/>
          <w:numId w:val="59"/>
        </w:numPr>
        <w:spacing w:after="0" w:line="240" w:lineRule="auto"/>
        <w:ind w:left="0"/>
        <w:textAlignment w:val="baseline"/>
        <w:rPr>
          <w:sz w:val="28"/>
          <w:szCs w:val="28"/>
        </w:rPr>
      </w:pPr>
      <w:r w:rsidRPr="00EC4500">
        <w:rPr>
          <w:sz w:val="28"/>
          <w:szCs w:val="28"/>
        </w:rPr>
        <w:t>импорту товара по цене выше его обычной стоимости;</w:t>
      </w:r>
    </w:p>
    <w:p w:rsidR="008A7105" w:rsidRPr="00EC4500" w:rsidRDefault="008A7105" w:rsidP="008A7105">
      <w:pPr>
        <w:pStyle w:val="a7"/>
        <w:numPr>
          <w:ilvl w:val="0"/>
          <w:numId w:val="59"/>
        </w:numPr>
        <w:spacing w:after="0" w:line="240" w:lineRule="auto"/>
        <w:ind w:left="0"/>
        <w:textAlignment w:val="baseline"/>
        <w:rPr>
          <w:sz w:val="28"/>
          <w:szCs w:val="28"/>
        </w:rPr>
      </w:pPr>
      <w:r w:rsidRPr="00EC4500">
        <w:rPr>
          <w:sz w:val="28"/>
          <w:szCs w:val="28"/>
        </w:rPr>
        <w:t>экспорту товара по цене выше его обычной стоимости.</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textAlignment w:val="baseline"/>
        <w:rPr>
          <w:rStyle w:val="a8"/>
          <w:b w:val="0"/>
          <w:sz w:val="28"/>
          <w:szCs w:val="28"/>
          <w:bdr w:val="none" w:sz="0" w:space="0" w:color="auto" w:frame="1"/>
        </w:rPr>
      </w:pPr>
      <w:r w:rsidRPr="00EC4500">
        <w:rPr>
          <w:rStyle w:val="a8"/>
          <w:b w:val="0"/>
          <w:sz w:val="28"/>
          <w:szCs w:val="28"/>
          <w:bdr w:val="none" w:sz="0" w:space="0" w:color="auto" w:frame="1"/>
        </w:rPr>
        <w:t>22. «Вертикальные» соглашения допускаются, если:</w:t>
      </w:r>
    </w:p>
    <w:p w:rsidR="008A7105" w:rsidRPr="00EC4500" w:rsidRDefault="008A7105" w:rsidP="008A7105">
      <w:pPr>
        <w:pStyle w:val="a7"/>
        <w:numPr>
          <w:ilvl w:val="0"/>
          <w:numId w:val="60"/>
        </w:numPr>
        <w:spacing w:after="0" w:line="240" w:lineRule="auto"/>
        <w:ind w:left="0"/>
        <w:textAlignment w:val="baseline"/>
        <w:rPr>
          <w:sz w:val="28"/>
          <w:szCs w:val="28"/>
        </w:rPr>
      </w:pPr>
      <w:r w:rsidRPr="00EC4500">
        <w:rPr>
          <w:sz w:val="28"/>
          <w:szCs w:val="28"/>
        </w:rPr>
        <w:t>об этом предварительно уведомлен антимонопольный орган;</w:t>
      </w:r>
    </w:p>
    <w:p w:rsidR="008A7105" w:rsidRPr="00EC4500" w:rsidRDefault="008A7105" w:rsidP="008A7105">
      <w:pPr>
        <w:pStyle w:val="a7"/>
        <w:numPr>
          <w:ilvl w:val="0"/>
          <w:numId w:val="6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если это договоры о коммерческой концессии;</w:t>
      </w:r>
    </w:p>
    <w:p w:rsidR="008A7105" w:rsidRPr="00EC4500" w:rsidRDefault="008A7105" w:rsidP="008A7105">
      <w:pPr>
        <w:pStyle w:val="a7"/>
        <w:numPr>
          <w:ilvl w:val="0"/>
          <w:numId w:val="60"/>
        </w:numPr>
        <w:spacing w:after="0" w:line="240" w:lineRule="auto"/>
        <w:ind w:left="0"/>
        <w:textAlignment w:val="baseline"/>
        <w:rPr>
          <w:rStyle w:val="a8"/>
          <w:b w:val="0"/>
          <w:sz w:val="28"/>
          <w:szCs w:val="28"/>
          <w:bdr w:val="none" w:sz="0" w:space="0" w:color="auto" w:frame="1"/>
        </w:rPr>
      </w:pPr>
      <w:r w:rsidRPr="00EC4500">
        <w:rPr>
          <w:rStyle w:val="a8"/>
          <w:b w:val="0"/>
          <w:sz w:val="28"/>
          <w:szCs w:val="28"/>
          <w:bdr w:val="none" w:sz="0" w:space="0" w:color="auto" w:frame="1"/>
        </w:rPr>
        <w:t>если доля каждого из участвующих в соглашении не превышает 20 процентов рынка;</w:t>
      </w:r>
    </w:p>
    <w:p w:rsidR="008A7105" w:rsidRPr="00EC4500" w:rsidRDefault="008A7105" w:rsidP="008A7105">
      <w:pPr>
        <w:pStyle w:val="a7"/>
        <w:numPr>
          <w:ilvl w:val="0"/>
          <w:numId w:val="60"/>
        </w:numPr>
        <w:spacing w:after="0" w:line="240" w:lineRule="auto"/>
        <w:ind w:left="0"/>
        <w:textAlignment w:val="baseline"/>
        <w:rPr>
          <w:sz w:val="28"/>
          <w:szCs w:val="28"/>
        </w:rPr>
      </w:pPr>
      <w:r w:rsidRPr="00EC4500">
        <w:rPr>
          <w:sz w:val="28"/>
          <w:szCs w:val="28"/>
        </w:rPr>
        <w:t>не допускаются ни при каких обстоятельствах.</w:t>
      </w:r>
    </w:p>
    <w:p w:rsidR="008A7105" w:rsidRPr="00EC4500" w:rsidRDefault="008A7105" w:rsidP="008A7105">
      <w:pPr>
        <w:pStyle w:val="a7"/>
        <w:spacing w:after="0" w:line="240" w:lineRule="auto"/>
        <w:textAlignment w:val="baseline"/>
        <w:rPr>
          <w:rStyle w:val="a8"/>
          <w:b w:val="0"/>
          <w:sz w:val="28"/>
          <w:szCs w:val="28"/>
          <w:bdr w:val="none" w:sz="0" w:space="0" w:color="auto" w:frame="1"/>
        </w:rPr>
      </w:pPr>
    </w:p>
    <w:p w:rsidR="008A7105" w:rsidRPr="00EC4500" w:rsidRDefault="008A7105" w:rsidP="008A7105">
      <w:pPr>
        <w:pStyle w:val="a7"/>
        <w:spacing w:after="0" w:line="240" w:lineRule="auto"/>
        <w:rPr>
          <w:sz w:val="28"/>
          <w:szCs w:val="28"/>
        </w:rPr>
      </w:pPr>
      <w:r w:rsidRPr="00EC4500">
        <w:rPr>
          <w:sz w:val="28"/>
          <w:szCs w:val="28"/>
        </w:rPr>
        <w:t>23. Вид конкуренции, при котором объем производства отдельной фирмы является незначительным и не оказывает влияния на цену реализуемого этой фирмой товара, называется:</w:t>
      </w:r>
    </w:p>
    <w:p w:rsidR="008A7105" w:rsidRPr="00EC4500" w:rsidRDefault="008A7105" w:rsidP="008A7105">
      <w:pPr>
        <w:pStyle w:val="a7"/>
        <w:numPr>
          <w:ilvl w:val="0"/>
          <w:numId w:val="37"/>
        </w:numPr>
        <w:spacing w:after="0" w:line="240" w:lineRule="auto"/>
        <w:ind w:left="0"/>
        <w:rPr>
          <w:sz w:val="28"/>
          <w:szCs w:val="28"/>
        </w:rPr>
      </w:pPr>
      <w:r w:rsidRPr="00EC4500">
        <w:rPr>
          <w:sz w:val="28"/>
          <w:szCs w:val="28"/>
        </w:rPr>
        <w:t>совершенным;</w:t>
      </w:r>
    </w:p>
    <w:p w:rsidR="008A7105" w:rsidRPr="00EC4500" w:rsidRDefault="008A7105" w:rsidP="008A7105">
      <w:pPr>
        <w:pStyle w:val="a7"/>
        <w:numPr>
          <w:ilvl w:val="0"/>
          <w:numId w:val="37"/>
        </w:numPr>
        <w:spacing w:after="0" w:line="240" w:lineRule="auto"/>
        <w:ind w:left="0"/>
        <w:rPr>
          <w:sz w:val="28"/>
          <w:szCs w:val="28"/>
        </w:rPr>
      </w:pPr>
      <w:r w:rsidRPr="00EC4500">
        <w:rPr>
          <w:sz w:val="28"/>
          <w:szCs w:val="28"/>
        </w:rPr>
        <w:t>прямым;</w:t>
      </w:r>
    </w:p>
    <w:p w:rsidR="008A7105" w:rsidRPr="00EC4500" w:rsidRDefault="008A7105" w:rsidP="008A7105">
      <w:pPr>
        <w:pStyle w:val="a7"/>
        <w:numPr>
          <w:ilvl w:val="0"/>
          <w:numId w:val="37"/>
        </w:numPr>
        <w:spacing w:after="0" w:line="240" w:lineRule="auto"/>
        <w:ind w:left="0"/>
        <w:rPr>
          <w:sz w:val="28"/>
          <w:szCs w:val="28"/>
        </w:rPr>
      </w:pPr>
      <w:r w:rsidRPr="00EC4500">
        <w:rPr>
          <w:sz w:val="28"/>
          <w:szCs w:val="28"/>
        </w:rPr>
        <w:t>простым;</w:t>
      </w:r>
    </w:p>
    <w:p w:rsidR="008A7105" w:rsidRPr="00EC4500" w:rsidRDefault="008A7105" w:rsidP="008A7105">
      <w:pPr>
        <w:pStyle w:val="a7"/>
        <w:numPr>
          <w:ilvl w:val="0"/>
          <w:numId w:val="37"/>
        </w:numPr>
        <w:spacing w:after="0" w:line="240" w:lineRule="auto"/>
        <w:ind w:left="0"/>
        <w:rPr>
          <w:sz w:val="28"/>
          <w:szCs w:val="28"/>
        </w:rPr>
      </w:pPr>
      <w:r w:rsidRPr="00EC4500">
        <w:rPr>
          <w:sz w:val="28"/>
          <w:szCs w:val="28"/>
        </w:rPr>
        <w:t>смешанным;</w:t>
      </w:r>
    </w:p>
    <w:p w:rsidR="008A7105" w:rsidRPr="00EC4500" w:rsidRDefault="008A7105" w:rsidP="008A7105">
      <w:pPr>
        <w:pStyle w:val="a7"/>
        <w:numPr>
          <w:ilvl w:val="0"/>
          <w:numId w:val="37"/>
        </w:numPr>
        <w:spacing w:after="0" w:line="240" w:lineRule="auto"/>
        <w:ind w:left="0"/>
        <w:rPr>
          <w:sz w:val="28"/>
          <w:szCs w:val="28"/>
        </w:rPr>
      </w:pPr>
      <w:r w:rsidRPr="00EC4500">
        <w:rPr>
          <w:sz w:val="28"/>
          <w:szCs w:val="28"/>
        </w:rPr>
        <w:t>интегральным.</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 xml:space="preserve">24. Необходимость гибко реагировать и быстро </w:t>
      </w:r>
      <w:proofErr w:type="gramStart"/>
      <w:r w:rsidRPr="00EC4500">
        <w:rPr>
          <w:sz w:val="28"/>
          <w:szCs w:val="28"/>
        </w:rPr>
        <w:t>адаптироваться к изменяющимся условиям производства характерна</w:t>
      </w:r>
      <w:proofErr w:type="gramEnd"/>
      <w:r w:rsidRPr="00EC4500">
        <w:rPr>
          <w:sz w:val="28"/>
          <w:szCs w:val="28"/>
        </w:rPr>
        <w:t xml:space="preserve"> для конкуренции:</w:t>
      </w:r>
    </w:p>
    <w:p w:rsidR="008A7105" w:rsidRPr="00EC4500" w:rsidRDefault="008A7105" w:rsidP="008A7105">
      <w:pPr>
        <w:pStyle w:val="a7"/>
        <w:numPr>
          <w:ilvl w:val="0"/>
          <w:numId w:val="36"/>
        </w:numPr>
        <w:spacing w:after="0" w:line="240" w:lineRule="auto"/>
        <w:ind w:left="0"/>
        <w:rPr>
          <w:sz w:val="28"/>
          <w:szCs w:val="28"/>
        </w:rPr>
      </w:pPr>
      <w:r w:rsidRPr="00EC4500">
        <w:rPr>
          <w:sz w:val="28"/>
          <w:szCs w:val="28"/>
        </w:rPr>
        <w:t>монополистической;</w:t>
      </w:r>
    </w:p>
    <w:p w:rsidR="008A7105" w:rsidRPr="00EC4500" w:rsidRDefault="008A7105" w:rsidP="008A7105">
      <w:pPr>
        <w:pStyle w:val="a7"/>
        <w:numPr>
          <w:ilvl w:val="0"/>
          <w:numId w:val="36"/>
        </w:numPr>
        <w:spacing w:after="0" w:line="240" w:lineRule="auto"/>
        <w:ind w:left="0"/>
        <w:rPr>
          <w:sz w:val="28"/>
          <w:szCs w:val="28"/>
        </w:rPr>
      </w:pPr>
      <w:r w:rsidRPr="00EC4500">
        <w:rPr>
          <w:sz w:val="28"/>
          <w:szCs w:val="28"/>
        </w:rPr>
        <w:t>рыночной;</w:t>
      </w:r>
    </w:p>
    <w:p w:rsidR="008A7105" w:rsidRPr="00EC4500" w:rsidRDefault="008A7105" w:rsidP="008A7105">
      <w:pPr>
        <w:pStyle w:val="a7"/>
        <w:numPr>
          <w:ilvl w:val="0"/>
          <w:numId w:val="36"/>
        </w:numPr>
        <w:spacing w:after="0" w:line="240" w:lineRule="auto"/>
        <w:ind w:left="0"/>
        <w:rPr>
          <w:sz w:val="28"/>
          <w:szCs w:val="28"/>
        </w:rPr>
      </w:pPr>
      <w:r w:rsidRPr="00EC4500">
        <w:rPr>
          <w:sz w:val="28"/>
          <w:szCs w:val="28"/>
        </w:rPr>
        <w:t>недобросовестной;</w:t>
      </w:r>
    </w:p>
    <w:p w:rsidR="008A7105" w:rsidRPr="00EC4500" w:rsidRDefault="008A7105" w:rsidP="008A7105">
      <w:pPr>
        <w:pStyle w:val="a7"/>
        <w:numPr>
          <w:ilvl w:val="0"/>
          <w:numId w:val="36"/>
        </w:numPr>
        <w:spacing w:after="0" w:line="240" w:lineRule="auto"/>
        <w:ind w:left="0"/>
        <w:rPr>
          <w:sz w:val="28"/>
          <w:szCs w:val="28"/>
        </w:rPr>
      </w:pPr>
      <w:r w:rsidRPr="00EC4500">
        <w:rPr>
          <w:sz w:val="28"/>
          <w:szCs w:val="28"/>
        </w:rPr>
        <w:t>нет верного ответа;</w:t>
      </w:r>
    </w:p>
    <w:p w:rsidR="008A7105" w:rsidRPr="00EC4500" w:rsidRDefault="008A7105" w:rsidP="008A7105">
      <w:pPr>
        <w:pStyle w:val="a7"/>
        <w:numPr>
          <w:ilvl w:val="0"/>
          <w:numId w:val="36"/>
        </w:numPr>
        <w:spacing w:after="0" w:line="240" w:lineRule="auto"/>
        <w:ind w:left="0"/>
        <w:rPr>
          <w:sz w:val="28"/>
          <w:szCs w:val="28"/>
        </w:rPr>
      </w:pPr>
      <w:r w:rsidRPr="00EC4500">
        <w:rPr>
          <w:sz w:val="28"/>
          <w:szCs w:val="28"/>
        </w:rPr>
        <w:t>все ответы верны.</w:t>
      </w:r>
    </w:p>
    <w:p w:rsidR="008A7105" w:rsidRPr="00EC4500" w:rsidRDefault="008A7105" w:rsidP="008A7105">
      <w:pPr>
        <w:spacing w:after="0" w:line="240" w:lineRule="auto"/>
        <w:rPr>
          <w:rFonts w:ascii="Times New Roman" w:hAnsi="Times New Roman" w:cs="Times New Roman"/>
          <w:sz w:val="28"/>
          <w:szCs w:val="28"/>
        </w:rPr>
      </w:pPr>
    </w:p>
    <w:p w:rsidR="008A7105" w:rsidRPr="00EC4500" w:rsidRDefault="008A7105" w:rsidP="008A7105">
      <w:pPr>
        <w:pStyle w:val="a7"/>
        <w:spacing w:after="0" w:line="240" w:lineRule="auto"/>
        <w:rPr>
          <w:sz w:val="28"/>
          <w:szCs w:val="28"/>
        </w:rPr>
      </w:pPr>
      <w:r w:rsidRPr="00EC4500">
        <w:rPr>
          <w:sz w:val="28"/>
          <w:szCs w:val="28"/>
        </w:rPr>
        <w:t>25. Тип монополистической рыночной структуры, при которой существует монополия единственного покупателя определенного товара:</w:t>
      </w:r>
    </w:p>
    <w:p w:rsidR="008A7105" w:rsidRPr="00EC4500" w:rsidRDefault="008A7105" w:rsidP="008A7105">
      <w:pPr>
        <w:pStyle w:val="a7"/>
        <w:numPr>
          <w:ilvl w:val="0"/>
          <w:numId w:val="35"/>
        </w:numPr>
        <w:spacing w:after="0" w:line="240" w:lineRule="auto"/>
        <w:ind w:left="0"/>
        <w:rPr>
          <w:sz w:val="28"/>
          <w:szCs w:val="28"/>
        </w:rPr>
      </w:pPr>
      <w:r w:rsidRPr="00EC4500">
        <w:rPr>
          <w:sz w:val="28"/>
          <w:szCs w:val="28"/>
        </w:rPr>
        <w:t>монопсония;</w:t>
      </w:r>
    </w:p>
    <w:p w:rsidR="008A7105" w:rsidRPr="00EC4500" w:rsidRDefault="008A7105" w:rsidP="008A7105">
      <w:pPr>
        <w:pStyle w:val="a7"/>
        <w:numPr>
          <w:ilvl w:val="0"/>
          <w:numId w:val="35"/>
        </w:numPr>
        <w:spacing w:after="0" w:line="240" w:lineRule="auto"/>
        <w:ind w:left="0"/>
        <w:rPr>
          <w:sz w:val="28"/>
          <w:szCs w:val="28"/>
        </w:rPr>
      </w:pPr>
      <w:r w:rsidRPr="00EC4500">
        <w:rPr>
          <w:sz w:val="28"/>
          <w:szCs w:val="28"/>
        </w:rPr>
        <w:t>олигопсония;</w:t>
      </w:r>
    </w:p>
    <w:p w:rsidR="008A7105" w:rsidRPr="00EC4500" w:rsidRDefault="008A7105" w:rsidP="008A7105">
      <w:pPr>
        <w:pStyle w:val="a7"/>
        <w:numPr>
          <w:ilvl w:val="0"/>
          <w:numId w:val="35"/>
        </w:numPr>
        <w:spacing w:after="0" w:line="240" w:lineRule="auto"/>
        <w:ind w:left="0"/>
        <w:rPr>
          <w:sz w:val="28"/>
          <w:szCs w:val="28"/>
        </w:rPr>
      </w:pPr>
      <w:r w:rsidRPr="00EC4500">
        <w:rPr>
          <w:sz w:val="28"/>
          <w:szCs w:val="28"/>
        </w:rPr>
        <w:t>олигополия;</w:t>
      </w:r>
    </w:p>
    <w:p w:rsidR="008A7105" w:rsidRPr="00EC4500" w:rsidRDefault="008A7105" w:rsidP="008A7105">
      <w:pPr>
        <w:pStyle w:val="a7"/>
        <w:numPr>
          <w:ilvl w:val="0"/>
          <w:numId w:val="35"/>
        </w:numPr>
        <w:spacing w:after="0" w:line="240" w:lineRule="auto"/>
        <w:ind w:left="0"/>
        <w:rPr>
          <w:sz w:val="28"/>
          <w:szCs w:val="28"/>
        </w:rPr>
      </w:pPr>
      <w:r w:rsidRPr="00EC4500">
        <w:rPr>
          <w:sz w:val="28"/>
          <w:szCs w:val="28"/>
        </w:rPr>
        <w:t>дуополия;</w:t>
      </w:r>
    </w:p>
    <w:p w:rsidR="008A7105" w:rsidRPr="00EC4500" w:rsidRDefault="008A7105" w:rsidP="008A7105">
      <w:pPr>
        <w:pStyle w:val="a7"/>
        <w:numPr>
          <w:ilvl w:val="0"/>
          <w:numId w:val="35"/>
        </w:numPr>
        <w:spacing w:after="0" w:line="240" w:lineRule="auto"/>
        <w:ind w:left="0"/>
        <w:rPr>
          <w:sz w:val="28"/>
          <w:szCs w:val="28"/>
        </w:rPr>
      </w:pPr>
      <w:r w:rsidRPr="00EC4500">
        <w:rPr>
          <w:sz w:val="28"/>
          <w:szCs w:val="28"/>
        </w:rPr>
        <w:t>билатеральная монополия.</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26. Тип монополистической рыночной структуры, при которой существует группа покупателей определенного товара:</w:t>
      </w:r>
    </w:p>
    <w:p w:rsidR="008A7105" w:rsidRPr="00EC4500" w:rsidRDefault="008A7105" w:rsidP="008A7105">
      <w:pPr>
        <w:pStyle w:val="a7"/>
        <w:numPr>
          <w:ilvl w:val="0"/>
          <w:numId w:val="34"/>
        </w:numPr>
        <w:spacing w:after="0" w:line="240" w:lineRule="auto"/>
        <w:ind w:left="0"/>
        <w:rPr>
          <w:sz w:val="28"/>
          <w:szCs w:val="28"/>
        </w:rPr>
      </w:pPr>
      <w:r w:rsidRPr="00EC4500">
        <w:rPr>
          <w:sz w:val="28"/>
          <w:szCs w:val="28"/>
        </w:rPr>
        <w:t>монопсония;</w:t>
      </w:r>
    </w:p>
    <w:p w:rsidR="008A7105" w:rsidRPr="00EC4500" w:rsidRDefault="008A7105" w:rsidP="008A7105">
      <w:pPr>
        <w:pStyle w:val="a7"/>
        <w:numPr>
          <w:ilvl w:val="0"/>
          <w:numId w:val="34"/>
        </w:numPr>
        <w:spacing w:after="0" w:line="240" w:lineRule="auto"/>
        <w:ind w:left="0"/>
        <w:rPr>
          <w:sz w:val="28"/>
          <w:szCs w:val="28"/>
        </w:rPr>
      </w:pPr>
      <w:r w:rsidRPr="00EC4500">
        <w:rPr>
          <w:sz w:val="28"/>
          <w:szCs w:val="28"/>
        </w:rPr>
        <w:t>олигопсония;</w:t>
      </w:r>
    </w:p>
    <w:p w:rsidR="008A7105" w:rsidRPr="00EC4500" w:rsidRDefault="008A7105" w:rsidP="008A7105">
      <w:pPr>
        <w:pStyle w:val="a7"/>
        <w:numPr>
          <w:ilvl w:val="0"/>
          <w:numId w:val="34"/>
        </w:numPr>
        <w:spacing w:after="0" w:line="240" w:lineRule="auto"/>
        <w:ind w:left="0"/>
        <w:rPr>
          <w:sz w:val="28"/>
          <w:szCs w:val="28"/>
        </w:rPr>
      </w:pPr>
      <w:r w:rsidRPr="00EC4500">
        <w:rPr>
          <w:sz w:val="28"/>
          <w:szCs w:val="28"/>
        </w:rPr>
        <w:t>олигополия;</w:t>
      </w:r>
    </w:p>
    <w:p w:rsidR="008A7105" w:rsidRPr="00EC4500" w:rsidRDefault="008A7105" w:rsidP="008A7105">
      <w:pPr>
        <w:pStyle w:val="a7"/>
        <w:numPr>
          <w:ilvl w:val="0"/>
          <w:numId w:val="34"/>
        </w:numPr>
        <w:spacing w:after="0" w:line="240" w:lineRule="auto"/>
        <w:ind w:left="0"/>
        <w:rPr>
          <w:sz w:val="28"/>
          <w:szCs w:val="28"/>
        </w:rPr>
      </w:pPr>
      <w:r w:rsidRPr="00EC4500">
        <w:rPr>
          <w:sz w:val="28"/>
          <w:szCs w:val="28"/>
        </w:rPr>
        <w:t>дуополия;</w:t>
      </w:r>
    </w:p>
    <w:p w:rsidR="008A7105" w:rsidRPr="00EC4500" w:rsidRDefault="008A7105" w:rsidP="008A7105">
      <w:pPr>
        <w:pStyle w:val="a7"/>
        <w:numPr>
          <w:ilvl w:val="0"/>
          <w:numId w:val="34"/>
        </w:numPr>
        <w:spacing w:after="0" w:line="240" w:lineRule="auto"/>
        <w:ind w:left="0"/>
        <w:rPr>
          <w:sz w:val="28"/>
          <w:szCs w:val="28"/>
        </w:rPr>
      </w:pPr>
      <w:r w:rsidRPr="00EC4500">
        <w:rPr>
          <w:sz w:val="28"/>
          <w:szCs w:val="28"/>
        </w:rPr>
        <w:t>билатеральная монополия.</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27. Тип монополистической рыночной структуры, при которой несколько крупных фирм монополизируют производство и сбыт основной массы продукции и ведут между собой преимущественно неценовую конкуренцию:</w:t>
      </w:r>
    </w:p>
    <w:p w:rsidR="008A7105" w:rsidRPr="00EC4500" w:rsidRDefault="008A7105" w:rsidP="008A7105">
      <w:pPr>
        <w:pStyle w:val="a7"/>
        <w:numPr>
          <w:ilvl w:val="0"/>
          <w:numId w:val="33"/>
        </w:numPr>
        <w:spacing w:after="0" w:line="240" w:lineRule="auto"/>
        <w:ind w:left="0"/>
        <w:rPr>
          <w:sz w:val="28"/>
          <w:szCs w:val="28"/>
        </w:rPr>
      </w:pPr>
      <w:r w:rsidRPr="00EC4500">
        <w:rPr>
          <w:sz w:val="28"/>
          <w:szCs w:val="28"/>
        </w:rPr>
        <w:t>монопсония;</w:t>
      </w:r>
    </w:p>
    <w:p w:rsidR="008A7105" w:rsidRPr="00EC4500" w:rsidRDefault="008A7105" w:rsidP="008A7105">
      <w:pPr>
        <w:pStyle w:val="a7"/>
        <w:numPr>
          <w:ilvl w:val="0"/>
          <w:numId w:val="33"/>
        </w:numPr>
        <w:spacing w:after="0" w:line="240" w:lineRule="auto"/>
        <w:ind w:left="0"/>
        <w:rPr>
          <w:sz w:val="28"/>
          <w:szCs w:val="28"/>
        </w:rPr>
      </w:pPr>
      <w:r w:rsidRPr="00EC4500">
        <w:rPr>
          <w:sz w:val="28"/>
          <w:szCs w:val="28"/>
        </w:rPr>
        <w:t>олигопсония;</w:t>
      </w:r>
    </w:p>
    <w:p w:rsidR="008A7105" w:rsidRPr="00EC4500" w:rsidRDefault="008A7105" w:rsidP="008A7105">
      <w:pPr>
        <w:pStyle w:val="a7"/>
        <w:numPr>
          <w:ilvl w:val="0"/>
          <w:numId w:val="33"/>
        </w:numPr>
        <w:spacing w:after="0" w:line="240" w:lineRule="auto"/>
        <w:ind w:left="0"/>
        <w:rPr>
          <w:sz w:val="28"/>
          <w:szCs w:val="28"/>
        </w:rPr>
      </w:pPr>
      <w:r w:rsidRPr="00EC4500">
        <w:rPr>
          <w:sz w:val="28"/>
          <w:szCs w:val="28"/>
        </w:rPr>
        <w:t>олигополия;</w:t>
      </w:r>
    </w:p>
    <w:p w:rsidR="008A7105" w:rsidRPr="00EC4500" w:rsidRDefault="008A7105" w:rsidP="008A7105">
      <w:pPr>
        <w:pStyle w:val="a7"/>
        <w:numPr>
          <w:ilvl w:val="0"/>
          <w:numId w:val="33"/>
        </w:numPr>
        <w:spacing w:after="0" w:line="240" w:lineRule="auto"/>
        <w:ind w:left="0"/>
        <w:rPr>
          <w:sz w:val="28"/>
          <w:szCs w:val="28"/>
        </w:rPr>
      </w:pPr>
      <w:r w:rsidRPr="00EC4500">
        <w:rPr>
          <w:sz w:val="28"/>
          <w:szCs w:val="28"/>
        </w:rPr>
        <w:t>дуополия;</w:t>
      </w:r>
    </w:p>
    <w:p w:rsidR="008A7105" w:rsidRPr="00EC4500" w:rsidRDefault="008A7105" w:rsidP="008A7105">
      <w:pPr>
        <w:pStyle w:val="a7"/>
        <w:numPr>
          <w:ilvl w:val="0"/>
          <w:numId w:val="33"/>
        </w:numPr>
        <w:spacing w:after="0" w:line="240" w:lineRule="auto"/>
        <w:ind w:left="0"/>
        <w:rPr>
          <w:sz w:val="28"/>
          <w:szCs w:val="28"/>
        </w:rPr>
      </w:pPr>
      <w:r w:rsidRPr="00EC4500">
        <w:rPr>
          <w:sz w:val="28"/>
          <w:szCs w:val="28"/>
        </w:rPr>
        <w:t>билатеральная монополия.</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28. Тип монополистической рыночной структуры, при которой имеются только два поставщика определенного товара и между ними полностью отсутствуют монополистические соглашения о ценах, рынках сбыта, квотах производства:</w:t>
      </w:r>
    </w:p>
    <w:p w:rsidR="008A7105" w:rsidRPr="00EC4500" w:rsidRDefault="008A7105" w:rsidP="008A7105">
      <w:pPr>
        <w:pStyle w:val="a7"/>
        <w:numPr>
          <w:ilvl w:val="0"/>
          <w:numId w:val="32"/>
        </w:numPr>
        <w:spacing w:after="0" w:line="240" w:lineRule="auto"/>
        <w:ind w:left="0"/>
        <w:rPr>
          <w:sz w:val="28"/>
          <w:szCs w:val="28"/>
        </w:rPr>
      </w:pPr>
      <w:r w:rsidRPr="00EC4500">
        <w:rPr>
          <w:sz w:val="28"/>
          <w:szCs w:val="28"/>
        </w:rPr>
        <w:t>монопсония;</w:t>
      </w:r>
    </w:p>
    <w:p w:rsidR="008A7105" w:rsidRPr="00EC4500" w:rsidRDefault="008A7105" w:rsidP="008A7105">
      <w:pPr>
        <w:pStyle w:val="a7"/>
        <w:numPr>
          <w:ilvl w:val="0"/>
          <w:numId w:val="32"/>
        </w:numPr>
        <w:spacing w:after="0" w:line="240" w:lineRule="auto"/>
        <w:ind w:left="0"/>
        <w:rPr>
          <w:sz w:val="28"/>
          <w:szCs w:val="28"/>
        </w:rPr>
      </w:pPr>
      <w:r w:rsidRPr="00EC4500">
        <w:rPr>
          <w:sz w:val="28"/>
          <w:szCs w:val="28"/>
        </w:rPr>
        <w:t>олигопсония;</w:t>
      </w:r>
    </w:p>
    <w:p w:rsidR="008A7105" w:rsidRPr="00EC4500" w:rsidRDefault="008A7105" w:rsidP="008A7105">
      <w:pPr>
        <w:pStyle w:val="a7"/>
        <w:numPr>
          <w:ilvl w:val="0"/>
          <w:numId w:val="32"/>
        </w:numPr>
        <w:spacing w:after="0" w:line="240" w:lineRule="auto"/>
        <w:ind w:left="0"/>
        <w:rPr>
          <w:sz w:val="28"/>
          <w:szCs w:val="28"/>
        </w:rPr>
      </w:pPr>
      <w:r w:rsidRPr="00EC4500">
        <w:rPr>
          <w:sz w:val="28"/>
          <w:szCs w:val="28"/>
        </w:rPr>
        <w:t>олигополия;</w:t>
      </w:r>
    </w:p>
    <w:p w:rsidR="008A7105" w:rsidRPr="00EC4500" w:rsidRDefault="008A7105" w:rsidP="008A7105">
      <w:pPr>
        <w:pStyle w:val="a7"/>
        <w:numPr>
          <w:ilvl w:val="0"/>
          <w:numId w:val="32"/>
        </w:numPr>
        <w:spacing w:after="0" w:line="240" w:lineRule="auto"/>
        <w:ind w:left="0"/>
        <w:rPr>
          <w:sz w:val="28"/>
          <w:szCs w:val="28"/>
        </w:rPr>
      </w:pPr>
      <w:r w:rsidRPr="00EC4500">
        <w:rPr>
          <w:sz w:val="28"/>
          <w:szCs w:val="28"/>
        </w:rPr>
        <w:t>дуополия;</w:t>
      </w:r>
    </w:p>
    <w:p w:rsidR="008A7105" w:rsidRPr="00EC4500" w:rsidRDefault="008A7105" w:rsidP="008A7105">
      <w:pPr>
        <w:pStyle w:val="a7"/>
        <w:numPr>
          <w:ilvl w:val="0"/>
          <w:numId w:val="32"/>
        </w:numPr>
        <w:spacing w:after="0" w:line="240" w:lineRule="auto"/>
        <w:ind w:left="0"/>
        <w:rPr>
          <w:sz w:val="28"/>
          <w:szCs w:val="28"/>
        </w:rPr>
      </w:pPr>
      <w:r w:rsidRPr="00EC4500">
        <w:rPr>
          <w:sz w:val="28"/>
          <w:szCs w:val="28"/>
        </w:rPr>
        <w:t>билатеральная монополия.</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29. Тип монополистической рыночной структуры, при которой возникает противоборство единого поставщика и единого (объединенного) потребителя:</w:t>
      </w:r>
    </w:p>
    <w:p w:rsidR="008A7105" w:rsidRPr="00EC4500" w:rsidRDefault="008A7105" w:rsidP="008A7105">
      <w:pPr>
        <w:pStyle w:val="a7"/>
        <w:numPr>
          <w:ilvl w:val="0"/>
          <w:numId w:val="31"/>
        </w:numPr>
        <w:spacing w:after="0" w:line="240" w:lineRule="auto"/>
        <w:ind w:left="0"/>
        <w:rPr>
          <w:sz w:val="28"/>
          <w:szCs w:val="28"/>
        </w:rPr>
      </w:pPr>
      <w:r w:rsidRPr="00EC4500">
        <w:rPr>
          <w:sz w:val="28"/>
          <w:szCs w:val="28"/>
        </w:rPr>
        <w:t>монопсония;</w:t>
      </w:r>
    </w:p>
    <w:p w:rsidR="008A7105" w:rsidRPr="00EC4500" w:rsidRDefault="008A7105" w:rsidP="008A7105">
      <w:pPr>
        <w:pStyle w:val="a7"/>
        <w:numPr>
          <w:ilvl w:val="0"/>
          <w:numId w:val="31"/>
        </w:numPr>
        <w:spacing w:after="0" w:line="240" w:lineRule="auto"/>
        <w:ind w:left="0"/>
        <w:rPr>
          <w:sz w:val="28"/>
          <w:szCs w:val="28"/>
        </w:rPr>
      </w:pPr>
      <w:r w:rsidRPr="00EC4500">
        <w:rPr>
          <w:sz w:val="28"/>
          <w:szCs w:val="28"/>
        </w:rPr>
        <w:t>олигопсония;</w:t>
      </w:r>
    </w:p>
    <w:p w:rsidR="008A7105" w:rsidRPr="00EC4500" w:rsidRDefault="008A7105" w:rsidP="008A7105">
      <w:pPr>
        <w:pStyle w:val="a7"/>
        <w:numPr>
          <w:ilvl w:val="0"/>
          <w:numId w:val="31"/>
        </w:numPr>
        <w:spacing w:after="0" w:line="240" w:lineRule="auto"/>
        <w:ind w:left="0"/>
        <w:rPr>
          <w:sz w:val="28"/>
          <w:szCs w:val="28"/>
        </w:rPr>
      </w:pPr>
      <w:r w:rsidRPr="00EC4500">
        <w:rPr>
          <w:sz w:val="28"/>
          <w:szCs w:val="28"/>
        </w:rPr>
        <w:t>олигополия;</w:t>
      </w:r>
    </w:p>
    <w:p w:rsidR="008A7105" w:rsidRPr="00EC4500" w:rsidRDefault="008A7105" w:rsidP="008A7105">
      <w:pPr>
        <w:pStyle w:val="a7"/>
        <w:numPr>
          <w:ilvl w:val="0"/>
          <w:numId w:val="31"/>
        </w:numPr>
        <w:spacing w:after="0" w:line="240" w:lineRule="auto"/>
        <w:ind w:left="0"/>
        <w:rPr>
          <w:sz w:val="28"/>
          <w:szCs w:val="28"/>
        </w:rPr>
      </w:pPr>
      <w:r w:rsidRPr="00EC4500">
        <w:rPr>
          <w:sz w:val="28"/>
          <w:szCs w:val="28"/>
        </w:rPr>
        <w:t>дуополия;</w:t>
      </w:r>
    </w:p>
    <w:p w:rsidR="008A7105" w:rsidRPr="00EC4500" w:rsidRDefault="008A7105" w:rsidP="008A7105">
      <w:pPr>
        <w:pStyle w:val="a7"/>
        <w:numPr>
          <w:ilvl w:val="0"/>
          <w:numId w:val="31"/>
        </w:numPr>
        <w:spacing w:after="0" w:line="240" w:lineRule="auto"/>
        <w:ind w:left="0"/>
        <w:rPr>
          <w:sz w:val="28"/>
          <w:szCs w:val="28"/>
        </w:rPr>
      </w:pPr>
      <w:r w:rsidRPr="00EC4500">
        <w:rPr>
          <w:sz w:val="28"/>
          <w:szCs w:val="28"/>
        </w:rPr>
        <w:t>билатеральная монополия.</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30. Наиболее простой случай олигополии, при котором имеется 2 поставщика однородного товара:</w:t>
      </w:r>
    </w:p>
    <w:p w:rsidR="008A7105" w:rsidRPr="00EC4500" w:rsidRDefault="008A7105" w:rsidP="008A7105">
      <w:pPr>
        <w:pStyle w:val="a7"/>
        <w:numPr>
          <w:ilvl w:val="0"/>
          <w:numId w:val="30"/>
        </w:numPr>
        <w:spacing w:after="0" w:line="240" w:lineRule="auto"/>
        <w:ind w:left="0"/>
        <w:rPr>
          <w:sz w:val="28"/>
          <w:szCs w:val="28"/>
        </w:rPr>
      </w:pPr>
      <w:r w:rsidRPr="00EC4500">
        <w:rPr>
          <w:sz w:val="28"/>
          <w:szCs w:val="28"/>
        </w:rPr>
        <w:t>монопсония;</w:t>
      </w:r>
    </w:p>
    <w:p w:rsidR="008A7105" w:rsidRPr="00EC4500" w:rsidRDefault="008A7105" w:rsidP="008A7105">
      <w:pPr>
        <w:pStyle w:val="a7"/>
        <w:numPr>
          <w:ilvl w:val="0"/>
          <w:numId w:val="30"/>
        </w:numPr>
        <w:spacing w:after="0" w:line="240" w:lineRule="auto"/>
        <w:ind w:left="0"/>
        <w:rPr>
          <w:sz w:val="28"/>
          <w:szCs w:val="28"/>
        </w:rPr>
      </w:pPr>
      <w:r w:rsidRPr="00EC4500">
        <w:rPr>
          <w:sz w:val="28"/>
          <w:szCs w:val="28"/>
        </w:rPr>
        <w:t>олигопсония;</w:t>
      </w:r>
    </w:p>
    <w:p w:rsidR="008A7105" w:rsidRPr="00EC4500" w:rsidRDefault="008A7105" w:rsidP="008A7105">
      <w:pPr>
        <w:pStyle w:val="a7"/>
        <w:numPr>
          <w:ilvl w:val="0"/>
          <w:numId w:val="30"/>
        </w:numPr>
        <w:spacing w:after="0" w:line="240" w:lineRule="auto"/>
        <w:ind w:left="0"/>
        <w:rPr>
          <w:sz w:val="28"/>
          <w:szCs w:val="28"/>
        </w:rPr>
      </w:pPr>
      <w:r w:rsidRPr="00EC4500">
        <w:rPr>
          <w:sz w:val="28"/>
          <w:szCs w:val="28"/>
        </w:rPr>
        <w:t>дуополия;</w:t>
      </w:r>
    </w:p>
    <w:p w:rsidR="008A7105" w:rsidRPr="00EC4500" w:rsidRDefault="008A7105" w:rsidP="008A7105">
      <w:pPr>
        <w:pStyle w:val="a7"/>
        <w:numPr>
          <w:ilvl w:val="0"/>
          <w:numId w:val="30"/>
        </w:numPr>
        <w:spacing w:after="0" w:line="240" w:lineRule="auto"/>
        <w:ind w:left="0"/>
        <w:rPr>
          <w:sz w:val="28"/>
          <w:szCs w:val="28"/>
        </w:rPr>
      </w:pPr>
      <w:r w:rsidRPr="00EC4500">
        <w:rPr>
          <w:sz w:val="28"/>
          <w:szCs w:val="28"/>
        </w:rPr>
        <w:t>билатеральная монополия.</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31. Что из нижеперечисленного не является условием совершенной конкуренции:</w:t>
      </w:r>
    </w:p>
    <w:p w:rsidR="008A7105" w:rsidRPr="00EC4500" w:rsidRDefault="008A7105" w:rsidP="008A7105">
      <w:pPr>
        <w:pStyle w:val="a7"/>
        <w:numPr>
          <w:ilvl w:val="0"/>
          <w:numId w:val="29"/>
        </w:numPr>
        <w:spacing w:after="0" w:line="240" w:lineRule="auto"/>
        <w:ind w:left="0"/>
        <w:rPr>
          <w:sz w:val="28"/>
          <w:szCs w:val="28"/>
        </w:rPr>
      </w:pPr>
      <w:r w:rsidRPr="00EC4500">
        <w:rPr>
          <w:sz w:val="28"/>
          <w:szCs w:val="28"/>
        </w:rPr>
        <w:t>свобода входа на рынок;</w:t>
      </w:r>
    </w:p>
    <w:p w:rsidR="008A7105" w:rsidRPr="00EC4500" w:rsidRDefault="008A7105" w:rsidP="008A7105">
      <w:pPr>
        <w:pStyle w:val="a7"/>
        <w:numPr>
          <w:ilvl w:val="0"/>
          <w:numId w:val="29"/>
        </w:numPr>
        <w:spacing w:after="0" w:line="240" w:lineRule="auto"/>
        <w:ind w:left="0"/>
        <w:rPr>
          <w:sz w:val="28"/>
          <w:szCs w:val="28"/>
        </w:rPr>
      </w:pPr>
      <w:r w:rsidRPr="00EC4500">
        <w:rPr>
          <w:sz w:val="28"/>
          <w:szCs w:val="28"/>
        </w:rPr>
        <w:t>свобода выхода с рынка;</w:t>
      </w:r>
    </w:p>
    <w:p w:rsidR="008A7105" w:rsidRPr="00EC4500" w:rsidRDefault="008A7105" w:rsidP="008A7105">
      <w:pPr>
        <w:pStyle w:val="a7"/>
        <w:numPr>
          <w:ilvl w:val="0"/>
          <w:numId w:val="29"/>
        </w:numPr>
        <w:spacing w:after="0" w:line="240" w:lineRule="auto"/>
        <w:ind w:left="0"/>
        <w:rPr>
          <w:sz w:val="28"/>
          <w:szCs w:val="28"/>
        </w:rPr>
      </w:pPr>
      <w:r w:rsidRPr="00EC4500">
        <w:rPr>
          <w:sz w:val="28"/>
          <w:szCs w:val="28"/>
        </w:rPr>
        <w:t>диверсификация (разнообразие) производства;</w:t>
      </w:r>
    </w:p>
    <w:p w:rsidR="008A7105" w:rsidRPr="00EC4500" w:rsidRDefault="008A7105" w:rsidP="008A7105">
      <w:pPr>
        <w:pStyle w:val="a7"/>
        <w:numPr>
          <w:ilvl w:val="0"/>
          <w:numId w:val="29"/>
        </w:numPr>
        <w:spacing w:after="0" w:line="240" w:lineRule="auto"/>
        <w:ind w:left="0"/>
        <w:rPr>
          <w:sz w:val="28"/>
          <w:szCs w:val="28"/>
        </w:rPr>
      </w:pPr>
      <w:r w:rsidRPr="00EC4500">
        <w:rPr>
          <w:sz w:val="28"/>
          <w:szCs w:val="28"/>
        </w:rPr>
        <w:t>большое число продавцов и покупателей;</w:t>
      </w:r>
    </w:p>
    <w:p w:rsidR="008A7105" w:rsidRPr="00EC4500" w:rsidRDefault="008A7105" w:rsidP="008A7105">
      <w:pPr>
        <w:pStyle w:val="a7"/>
        <w:numPr>
          <w:ilvl w:val="0"/>
          <w:numId w:val="29"/>
        </w:numPr>
        <w:spacing w:after="0" w:line="240" w:lineRule="auto"/>
        <w:ind w:left="0"/>
        <w:rPr>
          <w:sz w:val="28"/>
          <w:szCs w:val="28"/>
        </w:rPr>
      </w:pPr>
      <w:r w:rsidRPr="00EC4500">
        <w:rPr>
          <w:sz w:val="28"/>
          <w:szCs w:val="28"/>
        </w:rPr>
        <w:t>отсутствие монополиста.</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32. Монополистическая конкуренция характеризуется тем, что:</w:t>
      </w:r>
    </w:p>
    <w:p w:rsidR="008A7105" w:rsidRPr="00EC4500" w:rsidRDefault="008A7105" w:rsidP="008A7105">
      <w:pPr>
        <w:pStyle w:val="a7"/>
        <w:numPr>
          <w:ilvl w:val="0"/>
          <w:numId w:val="27"/>
        </w:numPr>
        <w:spacing w:after="0" w:line="240" w:lineRule="auto"/>
        <w:ind w:left="0"/>
        <w:rPr>
          <w:sz w:val="28"/>
          <w:szCs w:val="28"/>
        </w:rPr>
      </w:pPr>
      <w:r w:rsidRPr="00EC4500">
        <w:rPr>
          <w:sz w:val="28"/>
          <w:szCs w:val="28"/>
        </w:rPr>
        <w:t>фирмы не могут свободно входить на рынок;</w:t>
      </w:r>
    </w:p>
    <w:p w:rsidR="008A7105" w:rsidRPr="00EC4500" w:rsidRDefault="008A7105" w:rsidP="008A7105">
      <w:pPr>
        <w:pStyle w:val="a7"/>
        <w:numPr>
          <w:ilvl w:val="0"/>
          <w:numId w:val="27"/>
        </w:numPr>
        <w:spacing w:after="0" w:line="240" w:lineRule="auto"/>
        <w:ind w:left="0"/>
        <w:rPr>
          <w:sz w:val="28"/>
          <w:szCs w:val="28"/>
        </w:rPr>
      </w:pPr>
      <w:r w:rsidRPr="00EC4500">
        <w:rPr>
          <w:sz w:val="28"/>
          <w:szCs w:val="28"/>
        </w:rPr>
        <w:t>на рынке действует ограниченное число фирм;</w:t>
      </w:r>
    </w:p>
    <w:p w:rsidR="008A7105" w:rsidRPr="00EC4500" w:rsidRDefault="008A7105" w:rsidP="008A7105">
      <w:pPr>
        <w:pStyle w:val="a7"/>
        <w:numPr>
          <w:ilvl w:val="0"/>
          <w:numId w:val="27"/>
        </w:numPr>
        <w:spacing w:after="0" w:line="240" w:lineRule="auto"/>
        <w:ind w:left="0"/>
        <w:rPr>
          <w:sz w:val="28"/>
          <w:szCs w:val="28"/>
        </w:rPr>
      </w:pPr>
      <w:r w:rsidRPr="00EC4500">
        <w:rPr>
          <w:sz w:val="28"/>
          <w:szCs w:val="28"/>
        </w:rPr>
        <w:t>фирмы, действующие на рынке, выпускают дифференцированную продукцию;</w:t>
      </w:r>
    </w:p>
    <w:p w:rsidR="008A7105" w:rsidRPr="00EC4500" w:rsidRDefault="008A7105" w:rsidP="008A7105">
      <w:pPr>
        <w:pStyle w:val="a7"/>
        <w:numPr>
          <w:ilvl w:val="0"/>
          <w:numId w:val="27"/>
        </w:numPr>
        <w:spacing w:after="0" w:line="240" w:lineRule="auto"/>
        <w:ind w:left="0"/>
        <w:rPr>
          <w:sz w:val="28"/>
          <w:szCs w:val="28"/>
        </w:rPr>
      </w:pPr>
      <w:r w:rsidRPr="00EC4500">
        <w:rPr>
          <w:sz w:val="28"/>
          <w:szCs w:val="28"/>
        </w:rPr>
        <w:t>на рынке действует неограниченное число фирм;</w:t>
      </w:r>
    </w:p>
    <w:p w:rsidR="008A7105" w:rsidRPr="00EC4500" w:rsidRDefault="008A7105" w:rsidP="008A7105">
      <w:pPr>
        <w:pStyle w:val="a7"/>
        <w:numPr>
          <w:ilvl w:val="0"/>
          <w:numId w:val="27"/>
        </w:numPr>
        <w:spacing w:after="0" w:line="240" w:lineRule="auto"/>
        <w:ind w:left="0"/>
        <w:rPr>
          <w:sz w:val="28"/>
          <w:szCs w:val="28"/>
        </w:rPr>
      </w:pPr>
      <w:r w:rsidRPr="00EC4500">
        <w:rPr>
          <w:sz w:val="28"/>
          <w:szCs w:val="28"/>
        </w:rPr>
        <w:t>фирмы не могут свободно выходить с рынка.</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33. Какое из утверждений неверно:</w:t>
      </w:r>
    </w:p>
    <w:p w:rsidR="008A7105" w:rsidRPr="00EC4500" w:rsidRDefault="008A7105" w:rsidP="008A7105">
      <w:pPr>
        <w:pStyle w:val="a7"/>
        <w:numPr>
          <w:ilvl w:val="0"/>
          <w:numId w:val="26"/>
        </w:numPr>
        <w:spacing w:after="0" w:line="240" w:lineRule="auto"/>
        <w:ind w:left="0"/>
        <w:rPr>
          <w:sz w:val="28"/>
          <w:szCs w:val="28"/>
        </w:rPr>
      </w:pPr>
      <w:proofErr w:type="spellStart"/>
      <w:r w:rsidRPr="00EC4500">
        <w:rPr>
          <w:sz w:val="28"/>
          <w:szCs w:val="28"/>
        </w:rPr>
        <w:t>олигополитическая</w:t>
      </w:r>
      <w:proofErr w:type="spellEnd"/>
      <w:r w:rsidRPr="00EC4500">
        <w:rPr>
          <w:sz w:val="28"/>
          <w:szCs w:val="28"/>
        </w:rPr>
        <w:t xml:space="preserve"> взаимозависимость фирм на рынке всегда приводит к тому, что одна фирма становится господствующей, подавляя интересы других;</w:t>
      </w:r>
    </w:p>
    <w:p w:rsidR="008A7105" w:rsidRPr="00EC4500" w:rsidRDefault="008A7105" w:rsidP="008A7105">
      <w:pPr>
        <w:pStyle w:val="a7"/>
        <w:numPr>
          <w:ilvl w:val="0"/>
          <w:numId w:val="26"/>
        </w:numPr>
        <w:spacing w:after="0" w:line="240" w:lineRule="auto"/>
        <w:ind w:left="0"/>
        <w:rPr>
          <w:sz w:val="28"/>
          <w:szCs w:val="28"/>
        </w:rPr>
      </w:pPr>
      <w:r w:rsidRPr="00EC4500">
        <w:rPr>
          <w:sz w:val="28"/>
          <w:szCs w:val="28"/>
        </w:rPr>
        <w:t>монопсония характеризует такую ситуацию, когда на рынке действует один покупатель;</w:t>
      </w:r>
    </w:p>
    <w:p w:rsidR="008A7105" w:rsidRPr="00EC4500" w:rsidRDefault="008A7105" w:rsidP="008A7105">
      <w:pPr>
        <w:pStyle w:val="a7"/>
        <w:numPr>
          <w:ilvl w:val="0"/>
          <w:numId w:val="26"/>
        </w:numPr>
        <w:spacing w:after="0" w:line="240" w:lineRule="auto"/>
        <w:ind w:left="0"/>
        <w:rPr>
          <w:sz w:val="28"/>
          <w:szCs w:val="28"/>
        </w:rPr>
      </w:pPr>
      <w:r w:rsidRPr="00EC4500">
        <w:rPr>
          <w:sz w:val="28"/>
          <w:szCs w:val="28"/>
        </w:rPr>
        <w:t>монополистическая конкуренция не препятствует входу на рынок и выходу с рынка новых фирм;</w:t>
      </w:r>
    </w:p>
    <w:p w:rsidR="008A7105" w:rsidRPr="00EC4500" w:rsidRDefault="008A7105" w:rsidP="008A7105">
      <w:pPr>
        <w:pStyle w:val="a7"/>
        <w:numPr>
          <w:ilvl w:val="0"/>
          <w:numId w:val="26"/>
        </w:numPr>
        <w:spacing w:after="0" w:line="240" w:lineRule="auto"/>
        <w:ind w:left="0"/>
        <w:rPr>
          <w:sz w:val="28"/>
          <w:szCs w:val="28"/>
        </w:rPr>
      </w:pPr>
      <w:r w:rsidRPr="00EC4500">
        <w:rPr>
          <w:sz w:val="28"/>
          <w:szCs w:val="28"/>
        </w:rPr>
        <w:t>для монополистической конкуренции не характерна стандартизация продукции;</w:t>
      </w:r>
    </w:p>
    <w:p w:rsidR="008A7105" w:rsidRPr="00EC4500" w:rsidRDefault="008A7105" w:rsidP="008A7105">
      <w:pPr>
        <w:pStyle w:val="a7"/>
        <w:numPr>
          <w:ilvl w:val="0"/>
          <w:numId w:val="26"/>
        </w:numPr>
        <w:spacing w:after="0" w:line="240" w:lineRule="auto"/>
        <w:ind w:left="0"/>
        <w:rPr>
          <w:sz w:val="28"/>
          <w:szCs w:val="28"/>
        </w:rPr>
      </w:pPr>
      <w:r w:rsidRPr="00EC4500">
        <w:rPr>
          <w:sz w:val="28"/>
          <w:szCs w:val="28"/>
        </w:rPr>
        <w:t xml:space="preserve">в условиях </w:t>
      </w:r>
      <w:proofErr w:type="spellStart"/>
      <w:r w:rsidRPr="00EC4500">
        <w:rPr>
          <w:sz w:val="28"/>
          <w:szCs w:val="28"/>
        </w:rPr>
        <w:t>дуопсонии</w:t>
      </w:r>
      <w:proofErr w:type="spellEnd"/>
      <w:r w:rsidRPr="00EC4500">
        <w:rPr>
          <w:sz w:val="28"/>
          <w:szCs w:val="28"/>
        </w:rPr>
        <w:t xml:space="preserve"> картельные соглашения не являются невозможными.</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34. Если производство в отрасли распределено между несколькими фирмами, контролирующими рынок, то такая структура рынка называется:</w:t>
      </w:r>
    </w:p>
    <w:p w:rsidR="008A7105" w:rsidRPr="00EC4500" w:rsidRDefault="008A7105" w:rsidP="008A7105">
      <w:pPr>
        <w:pStyle w:val="a7"/>
        <w:numPr>
          <w:ilvl w:val="0"/>
          <w:numId w:val="25"/>
        </w:numPr>
        <w:spacing w:after="0" w:line="240" w:lineRule="auto"/>
        <w:ind w:left="0"/>
        <w:rPr>
          <w:sz w:val="28"/>
          <w:szCs w:val="28"/>
        </w:rPr>
      </w:pPr>
      <w:r w:rsidRPr="00EC4500">
        <w:rPr>
          <w:sz w:val="28"/>
          <w:szCs w:val="28"/>
        </w:rPr>
        <w:t>совершенной конкуренцией;</w:t>
      </w:r>
    </w:p>
    <w:p w:rsidR="008A7105" w:rsidRPr="00EC4500" w:rsidRDefault="008A7105" w:rsidP="008A7105">
      <w:pPr>
        <w:pStyle w:val="a7"/>
        <w:numPr>
          <w:ilvl w:val="0"/>
          <w:numId w:val="25"/>
        </w:numPr>
        <w:spacing w:after="0" w:line="240" w:lineRule="auto"/>
        <w:ind w:left="0"/>
        <w:rPr>
          <w:sz w:val="28"/>
          <w:szCs w:val="28"/>
        </w:rPr>
      </w:pPr>
      <w:r w:rsidRPr="00EC4500">
        <w:rPr>
          <w:sz w:val="28"/>
          <w:szCs w:val="28"/>
        </w:rPr>
        <w:t>монополистической конкуренцией;</w:t>
      </w:r>
    </w:p>
    <w:p w:rsidR="008A7105" w:rsidRPr="00EC4500" w:rsidRDefault="008A7105" w:rsidP="008A7105">
      <w:pPr>
        <w:pStyle w:val="a7"/>
        <w:numPr>
          <w:ilvl w:val="0"/>
          <w:numId w:val="25"/>
        </w:numPr>
        <w:spacing w:after="0" w:line="240" w:lineRule="auto"/>
        <w:ind w:left="0"/>
        <w:rPr>
          <w:sz w:val="28"/>
          <w:szCs w:val="28"/>
        </w:rPr>
      </w:pPr>
      <w:r w:rsidRPr="00EC4500">
        <w:rPr>
          <w:sz w:val="28"/>
          <w:szCs w:val="28"/>
        </w:rPr>
        <w:t>олигополией;</w:t>
      </w:r>
    </w:p>
    <w:p w:rsidR="008A7105" w:rsidRPr="00EC4500" w:rsidRDefault="008A7105" w:rsidP="008A7105">
      <w:pPr>
        <w:pStyle w:val="a7"/>
        <w:numPr>
          <w:ilvl w:val="0"/>
          <w:numId w:val="25"/>
        </w:numPr>
        <w:spacing w:after="0" w:line="240" w:lineRule="auto"/>
        <w:ind w:left="0"/>
        <w:rPr>
          <w:sz w:val="28"/>
          <w:szCs w:val="28"/>
        </w:rPr>
      </w:pPr>
      <w:r w:rsidRPr="00EC4500">
        <w:rPr>
          <w:sz w:val="28"/>
          <w:szCs w:val="28"/>
        </w:rPr>
        <w:t>монополией;</w:t>
      </w:r>
    </w:p>
    <w:p w:rsidR="008A7105" w:rsidRPr="00EC4500" w:rsidRDefault="008A7105" w:rsidP="008A7105">
      <w:pPr>
        <w:pStyle w:val="a7"/>
        <w:numPr>
          <w:ilvl w:val="0"/>
          <w:numId w:val="25"/>
        </w:numPr>
        <w:spacing w:after="0" w:line="240" w:lineRule="auto"/>
        <w:ind w:left="0"/>
        <w:rPr>
          <w:sz w:val="28"/>
          <w:szCs w:val="28"/>
        </w:rPr>
      </w:pPr>
      <w:r w:rsidRPr="00EC4500">
        <w:rPr>
          <w:sz w:val="28"/>
          <w:szCs w:val="28"/>
        </w:rPr>
        <w:t>несовершенной конкуренцией.</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35. Что из нижеперечисленного является признаком только монопольного рынка:</w:t>
      </w:r>
    </w:p>
    <w:p w:rsidR="008A7105" w:rsidRPr="00EC4500" w:rsidRDefault="008A7105" w:rsidP="008A7105">
      <w:pPr>
        <w:pStyle w:val="a7"/>
        <w:numPr>
          <w:ilvl w:val="0"/>
          <w:numId w:val="24"/>
        </w:numPr>
        <w:spacing w:after="0" w:line="240" w:lineRule="auto"/>
        <w:ind w:left="0"/>
        <w:rPr>
          <w:sz w:val="28"/>
          <w:szCs w:val="28"/>
        </w:rPr>
      </w:pPr>
      <w:r w:rsidRPr="00EC4500">
        <w:rPr>
          <w:sz w:val="28"/>
          <w:szCs w:val="28"/>
        </w:rPr>
        <w:t>один продавец;</w:t>
      </w:r>
    </w:p>
    <w:p w:rsidR="008A7105" w:rsidRPr="00EC4500" w:rsidRDefault="008A7105" w:rsidP="008A7105">
      <w:pPr>
        <w:pStyle w:val="a7"/>
        <w:numPr>
          <w:ilvl w:val="0"/>
          <w:numId w:val="24"/>
        </w:numPr>
        <w:spacing w:after="0" w:line="240" w:lineRule="auto"/>
        <w:ind w:left="0"/>
        <w:rPr>
          <w:sz w:val="28"/>
          <w:szCs w:val="28"/>
        </w:rPr>
      </w:pPr>
      <w:r w:rsidRPr="00EC4500">
        <w:rPr>
          <w:sz w:val="28"/>
          <w:szCs w:val="28"/>
        </w:rPr>
        <w:t>дифференциация продуктов;</w:t>
      </w:r>
    </w:p>
    <w:p w:rsidR="008A7105" w:rsidRPr="00EC4500" w:rsidRDefault="008A7105" w:rsidP="008A7105">
      <w:pPr>
        <w:pStyle w:val="a7"/>
        <w:numPr>
          <w:ilvl w:val="0"/>
          <w:numId w:val="24"/>
        </w:numPr>
        <w:spacing w:after="0" w:line="240" w:lineRule="auto"/>
        <w:ind w:left="0"/>
        <w:rPr>
          <w:sz w:val="28"/>
          <w:szCs w:val="28"/>
        </w:rPr>
      </w:pPr>
      <w:r w:rsidRPr="00EC4500">
        <w:rPr>
          <w:sz w:val="28"/>
          <w:szCs w:val="28"/>
        </w:rPr>
        <w:t>большие постоянные издержки;</w:t>
      </w:r>
    </w:p>
    <w:p w:rsidR="008A7105" w:rsidRPr="00EC4500" w:rsidRDefault="008A7105" w:rsidP="008A7105">
      <w:pPr>
        <w:pStyle w:val="a7"/>
        <w:numPr>
          <w:ilvl w:val="0"/>
          <w:numId w:val="24"/>
        </w:numPr>
        <w:spacing w:after="0" w:line="240" w:lineRule="auto"/>
        <w:ind w:left="0"/>
        <w:rPr>
          <w:sz w:val="28"/>
          <w:szCs w:val="28"/>
        </w:rPr>
      </w:pPr>
      <w:r w:rsidRPr="00EC4500">
        <w:rPr>
          <w:sz w:val="28"/>
          <w:szCs w:val="28"/>
        </w:rPr>
        <w:t>цена равна предельным издержкам;</w:t>
      </w:r>
    </w:p>
    <w:p w:rsidR="008A7105" w:rsidRPr="00EC4500" w:rsidRDefault="008A7105" w:rsidP="008A7105">
      <w:pPr>
        <w:pStyle w:val="a7"/>
        <w:numPr>
          <w:ilvl w:val="0"/>
          <w:numId w:val="24"/>
        </w:numPr>
        <w:spacing w:after="0" w:line="240" w:lineRule="auto"/>
        <w:ind w:left="0"/>
        <w:rPr>
          <w:sz w:val="28"/>
          <w:szCs w:val="28"/>
        </w:rPr>
      </w:pPr>
      <w:r w:rsidRPr="00EC4500">
        <w:rPr>
          <w:sz w:val="28"/>
          <w:szCs w:val="28"/>
        </w:rPr>
        <w:t>один покупатель.</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 xml:space="preserve">36. Свобода входа и выхода с рынка характерна только </w:t>
      </w:r>
      <w:proofErr w:type="gramStart"/>
      <w:r w:rsidRPr="00EC4500">
        <w:rPr>
          <w:sz w:val="28"/>
          <w:szCs w:val="28"/>
        </w:rPr>
        <w:t>для</w:t>
      </w:r>
      <w:proofErr w:type="gramEnd"/>
      <w:r w:rsidRPr="00EC4500">
        <w:rPr>
          <w:sz w:val="28"/>
          <w:szCs w:val="28"/>
        </w:rPr>
        <w:t>:</w:t>
      </w:r>
    </w:p>
    <w:p w:rsidR="008A7105" w:rsidRPr="00EC4500" w:rsidRDefault="008A7105" w:rsidP="008A7105">
      <w:pPr>
        <w:pStyle w:val="a7"/>
        <w:numPr>
          <w:ilvl w:val="0"/>
          <w:numId w:val="23"/>
        </w:numPr>
        <w:spacing w:after="0" w:line="240" w:lineRule="auto"/>
        <w:ind w:left="0"/>
        <w:rPr>
          <w:sz w:val="28"/>
          <w:szCs w:val="28"/>
        </w:rPr>
      </w:pPr>
      <w:r w:rsidRPr="00EC4500">
        <w:rPr>
          <w:sz w:val="28"/>
          <w:szCs w:val="28"/>
        </w:rPr>
        <w:t>монополии;</w:t>
      </w:r>
    </w:p>
    <w:p w:rsidR="008A7105" w:rsidRPr="00EC4500" w:rsidRDefault="008A7105" w:rsidP="008A7105">
      <w:pPr>
        <w:pStyle w:val="a7"/>
        <w:numPr>
          <w:ilvl w:val="0"/>
          <w:numId w:val="23"/>
        </w:numPr>
        <w:spacing w:after="0" w:line="240" w:lineRule="auto"/>
        <w:ind w:left="0"/>
        <w:rPr>
          <w:sz w:val="28"/>
          <w:szCs w:val="28"/>
        </w:rPr>
      </w:pPr>
      <w:r w:rsidRPr="00EC4500">
        <w:rPr>
          <w:sz w:val="28"/>
          <w:szCs w:val="28"/>
        </w:rPr>
        <w:t>совершенной конкуренции;</w:t>
      </w:r>
    </w:p>
    <w:p w:rsidR="008A7105" w:rsidRPr="00EC4500" w:rsidRDefault="008A7105" w:rsidP="008A7105">
      <w:pPr>
        <w:pStyle w:val="a7"/>
        <w:numPr>
          <w:ilvl w:val="0"/>
          <w:numId w:val="23"/>
        </w:numPr>
        <w:spacing w:after="0" w:line="240" w:lineRule="auto"/>
        <w:ind w:left="0"/>
        <w:rPr>
          <w:sz w:val="28"/>
          <w:szCs w:val="28"/>
        </w:rPr>
      </w:pPr>
      <w:r w:rsidRPr="00EC4500">
        <w:rPr>
          <w:sz w:val="28"/>
          <w:szCs w:val="28"/>
        </w:rPr>
        <w:t>олигополии;</w:t>
      </w:r>
    </w:p>
    <w:p w:rsidR="008A7105" w:rsidRPr="00EC4500" w:rsidRDefault="008A7105" w:rsidP="008A7105">
      <w:pPr>
        <w:pStyle w:val="a7"/>
        <w:numPr>
          <w:ilvl w:val="0"/>
          <w:numId w:val="23"/>
        </w:numPr>
        <w:spacing w:after="0" w:line="240" w:lineRule="auto"/>
        <w:ind w:left="0"/>
        <w:rPr>
          <w:sz w:val="28"/>
          <w:szCs w:val="28"/>
        </w:rPr>
      </w:pPr>
      <w:r w:rsidRPr="00EC4500">
        <w:rPr>
          <w:sz w:val="28"/>
          <w:szCs w:val="28"/>
        </w:rPr>
        <w:t>концерна;</w:t>
      </w:r>
    </w:p>
    <w:p w:rsidR="008A7105" w:rsidRPr="00EC4500" w:rsidRDefault="008A7105" w:rsidP="008A7105">
      <w:pPr>
        <w:pStyle w:val="a7"/>
        <w:numPr>
          <w:ilvl w:val="0"/>
          <w:numId w:val="23"/>
        </w:numPr>
        <w:spacing w:after="0" w:line="240" w:lineRule="auto"/>
        <w:ind w:left="0"/>
        <w:rPr>
          <w:sz w:val="28"/>
          <w:szCs w:val="28"/>
        </w:rPr>
      </w:pPr>
      <w:r w:rsidRPr="00EC4500">
        <w:rPr>
          <w:sz w:val="28"/>
          <w:szCs w:val="28"/>
        </w:rPr>
        <w:t>синдиката.</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37. Отличие ценообразования в условиях совершенной конкуренции от ценообразования в условиях несовершенной конкуренции заключается в том, что:</w:t>
      </w:r>
    </w:p>
    <w:p w:rsidR="008A7105" w:rsidRPr="00EC4500" w:rsidRDefault="008A7105" w:rsidP="008A7105">
      <w:pPr>
        <w:pStyle w:val="a7"/>
        <w:numPr>
          <w:ilvl w:val="0"/>
          <w:numId w:val="22"/>
        </w:numPr>
        <w:spacing w:after="0" w:line="240" w:lineRule="auto"/>
        <w:ind w:left="0"/>
        <w:rPr>
          <w:sz w:val="28"/>
          <w:szCs w:val="28"/>
        </w:rPr>
      </w:pPr>
      <w:r w:rsidRPr="00EC4500">
        <w:rPr>
          <w:sz w:val="28"/>
          <w:szCs w:val="28"/>
        </w:rPr>
        <w:t>в условиях совершенной конкуренции фирма вынуждена приспосабливаться к существующей рыночной цене, а в условиях несовершенной конкуренции она может «диктовать» свою цену;</w:t>
      </w:r>
    </w:p>
    <w:p w:rsidR="008A7105" w:rsidRPr="00EC4500" w:rsidRDefault="008A7105" w:rsidP="008A7105">
      <w:pPr>
        <w:pStyle w:val="a7"/>
        <w:numPr>
          <w:ilvl w:val="0"/>
          <w:numId w:val="22"/>
        </w:numPr>
        <w:spacing w:after="0" w:line="240" w:lineRule="auto"/>
        <w:ind w:left="0"/>
        <w:rPr>
          <w:sz w:val="28"/>
          <w:szCs w:val="28"/>
        </w:rPr>
      </w:pPr>
      <w:r w:rsidRPr="00EC4500">
        <w:rPr>
          <w:sz w:val="28"/>
          <w:szCs w:val="28"/>
        </w:rPr>
        <w:t>в условиях совершенной конкуренции фирма распространяет свое влияние на меньшее число агентов, чем в условиях несовершенной конкуренции;</w:t>
      </w:r>
    </w:p>
    <w:p w:rsidR="008A7105" w:rsidRPr="00EC4500" w:rsidRDefault="008A7105" w:rsidP="008A7105">
      <w:pPr>
        <w:pStyle w:val="a7"/>
        <w:numPr>
          <w:ilvl w:val="0"/>
          <w:numId w:val="22"/>
        </w:numPr>
        <w:spacing w:after="0" w:line="240" w:lineRule="auto"/>
        <w:ind w:left="0"/>
        <w:rPr>
          <w:sz w:val="28"/>
          <w:szCs w:val="28"/>
        </w:rPr>
      </w:pPr>
      <w:r w:rsidRPr="00EC4500">
        <w:rPr>
          <w:sz w:val="28"/>
          <w:szCs w:val="28"/>
        </w:rPr>
        <w:t>в условиях совершенной конкуренции фирма применяет ценовую дискриминацию, а в условиях несовершенной конкуренции — неценовую;</w:t>
      </w:r>
    </w:p>
    <w:p w:rsidR="008A7105" w:rsidRPr="00EC4500" w:rsidRDefault="008A7105" w:rsidP="008A7105">
      <w:pPr>
        <w:pStyle w:val="a7"/>
        <w:numPr>
          <w:ilvl w:val="0"/>
          <w:numId w:val="22"/>
        </w:numPr>
        <w:spacing w:after="0" w:line="240" w:lineRule="auto"/>
        <w:ind w:left="0"/>
        <w:rPr>
          <w:sz w:val="28"/>
          <w:szCs w:val="28"/>
        </w:rPr>
      </w:pPr>
      <w:r w:rsidRPr="00EC4500">
        <w:rPr>
          <w:sz w:val="28"/>
          <w:szCs w:val="28"/>
        </w:rPr>
        <w:t xml:space="preserve">в условиях несовершенной конкуренции у фирмы </w:t>
      </w:r>
      <w:proofErr w:type="gramStart"/>
      <w:r w:rsidRPr="00EC4500">
        <w:rPr>
          <w:sz w:val="28"/>
          <w:szCs w:val="28"/>
        </w:rPr>
        <w:t>нет стимулов назначать</w:t>
      </w:r>
      <w:proofErr w:type="gramEnd"/>
      <w:r w:rsidRPr="00EC4500">
        <w:rPr>
          <w:sz w:val="28"/>
          <w:szCs w:val="28"/>
        </w:rPr>
        <w:t xml:space="preserve"> цену выше предельных издержек;</w:t>
      </w:r>
    </w:p>
    <w:p w:rsidR="008A7105" w:rsidRPr="00EC4500" w:rsidRDefault="008A7105" w:rsidP="008A7105">
      <w:pPr>
        <w:pStyle w:val="a7"/>
        <w:numPr>
          <w:ilvl w:val="0"/>
          <w:numId w:val="22"/>
        </w:numPr>
        <w:spacing w:after="0" w:line="240" w:lineRule="auto"/>
        <w:ind w:left="0"/>
        <w:rPr>
          <w:sz w:val="28"/>
          <w:szCs w:val="28"/>
        </w:rPr>
      </w:pPr>
      <w:r w:rsidRPr="00EC4500">
        <w:rPr>
          <w:sz w:val="28"/>
          <w:szCs w:val="28"/>
        </w:rPr>
        <w:t xml:space="preserve">в условиях несовершенной конкуренции у фирмы </w:t>
      </w:r>
      <w:proofErr w:type="gramStart"/>
      <w:r w:rsidRPr="00EC4500">
        <w:rPr>
          <w:sz w:val="28"/>
          <w:szCs w:val="28"/>
        </w:rPr>
        <w:t>нет стимулов назначать</w:t>
      </w:r>
      <w:proofErr w:type="gramEnd"/>
      <w:r w:rsidRPr="00EC4500">
        <w:rPr>
          <w:sz w:val="28"/>
          <w:szCs w:val="28"/>
        </w:rPr>
        <w:t xml:space="preserve"> цену ниже предельных издержек.</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 xml:space="preserve">38. </w:t>
      </w:r>
      <w:proofErr w:type="gramStart"/>
      <w:r w:rsidRPr="00EC4500">
        <w:rPr>
          <w:sz w:val="28"/>
          <w:szCs w:val="28"/>
        </w:rPr>
        <w:t>Нарушение</w:t>
      </w:r>
      <w:proofErr w:type="gramEnd"/>
      <w:r w:rsidRPr="00EC4500">
        <w:rPr>
          <w:sz w:val="28"/>
          <w:szCs w:val="28"/>
        </w:rPr>
        <w:t xml:space="preserve"> какого из следующих условий не ведет к подрыву картельного соглашения:</w:t>
      </w:r>
    </w:p>
    <w:p w:rsidR="008A7105" w:rsidRPr="00EC4500" w:rsidRDefault="008A7105" w:rsidP="008A7105">
      <w:pPr>
        <w:pStyle w:val="a7"/>
        <w:numPr>
          <w:ilvl w:val="0"/>
          <w:numId w:val="21"/>
        </w:numPr>
        <w:spacing w:after="0" w:line="240" w:lineRule="auto"/>
        <w:ind w:left="0"/>
        <w:rPr>
          <w:sz w:val="28"/>
          <w:szCs w:val="28"/>
        </w:rPr>
      </w:pPr>
      <w:r w:rsidRPr="00EC4500">
        <w:rPr>
          <w:sz w:val="28"/>
          <w:szCs w:val="28"/>
        </w:rPr>
        <w:t>однородность продукции;</w:t>
      </w:r>
    </w:p>
    <w:p w:rsidR="008A7105" w:rsidRPr="00EC4500" w:rsidRDefault="008A7105" w:rsidP="008A7105">
      <w:pPr>
        <w:pStyle w:val="a7"/>
        <w:numPr>
          <w:ilvl w:val="0"/>
          <w:numId w:val="21"/>
        </w:numPr>
        <w:spacing w:after="0" w:line="240" w:lineRule="auto"/>
        <w:ind w:left="0"/>
        <w:rPr>
          <w:sz w:val="28"/>
          <w:szCs w:val="28"/>
        </w:rPr>
      </w:pPr>
      <w:r w:rsidRPr="00EC4500">
        <w:rPr>
          <w:sz w:val="28"/>
          <w:szCs w:val="28"/>
        </w:rPr>
        <w:t>одинаковое распределение рыночной власти между участниками;</w:t>
      </w:r>
    </w:p>
    <w:p w:rsidR="008A7105" w:rsidRPr="00EC4500" w:rsidRDefault="008A7105" w:rsidP="008A7105">
      <w:pPr>
        <w:pStyle w:val="a7"/>
        <w:numPr>
          <w:ilvl w:val="0"/>
          <w:numId w:val="21"/>
        </w:numPr>
        <w:spacing w:after="0" w:line="240" w:lineRule="auto"/>
        <w:ind w:left="0"/>
        <w:rPr>
          <w:sz w:val="28"/>
          <w:szCs w:val="28"/>
        </w:rPr>
      </w:pPr>
      <w:r w:rsidRPr="00EC4500">
        <w:rPr>
          <w:sz w:val="28"/>
          <w:szCs w:val="28"/>
        </w:rPr>
        <w:t>положительность экономической прибыли в отрасли;</w:t>
      </w:r>
    </w:p>
    <w:p w:rsidR="008A7105" w:rsidRPr="00EC4500" w:rsidRDefault="008A7105" w:rsidP="008A7105">
      <w:pPr>
        <w:pStyle w:val="a7"/>
        <w:numPr>
          <w:ilvl w:val="0"/>
          <w:numId w:val="21"/>
        </w:numPr>
        <w:spacing w:after="0" w:line="240" w:lineRule="auto"/>
        <w:ind w:left="0"/>
        <w:rPr>
          <w:sz w:val="28"/>
          <w:szCs w:val="28"/>
        </w:rPr>
      </w:pPr>
      <w:r w:rsidRPr="00EC4500">
        <w:rPr>
          <w:sz w:val="28"/>
          <w:szCs w:val="28"/>
        </w:rPr>
        <w:t>отсутствие технологических усовершенствований в отрасли, резко снижающих издержки производства;</w:t>
      </w:r>
    </w:p>
    <w:p w:rsidR="008A7105" w:rsidRPr="00EC4500" w:rsidRDefault="008A7105" w:rsidP="008A7105">
      <w:pPr>
        <w:pStyle w:val="a7"/>
        <w:numPr>
          <w:ilvl w:val="0"/>
          <w:numId w:val="21"/>
        </w:numPr>
        <w:spacing w:after="0" w:line="240" w:lineRule="auto"/>
        <w:ind w:left="0"/>
        <w:rPr>
          <w:sz w:val="28"/>
          <w:szCs w:val="28"/>
        </w:rPr>
      </w:pPr>
      <w:r w:rsidRPr="00EC4500">
        <w:rPr>
          <w:sz w:val="28"/>
          <w:szCs w:val="28"/>
        </w:rPr>
        <w:t>диверсификация продукции.</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39. Какая из перечисленных ниже формы монополий дает наименьшую экономическую свободу входящих в нее фирм:</w:t>
      </w:r>
    </w:p>
    <w:p w:rsidR="008A7105" w:rsidRPr="00EC4500" w:rsidRDefault="008A7105" w:rsidP="008A7105">
      <w:pPr>
        <w:pStyle w:val="a7"/>
        <w:numPr>
          <w:ilvl w:val="0"/>
          <w:numId w:val="20"/>
        </w:numPr>
        <w:spacing w:after="0" w:line="240" w:lineRule="auto"/>
        <w:ind w:left="0"/>
        <w:rPr>
          <w:sz w:val="28"/>
          <w:szCs w:val="28"/>
        </w:rPr>
      </w:pPr>
      <w:r w:rsidRPr="00EC4500">
        <w:rPr>
          <w:sz w:val="28"/>
          <w:szCs w:val="28"/>
        </w:rPr>
        <w:lastRenderedPageBreak/>
        <w:t>концерн;</w:t>
      </w:r>
    </w:p>
    <w:p w:rsidR="008A7105" w:rsidRPr="00EC4500" w:rsidRDefault="008A7105" w:rsidP="008A7105">
      <w:pPr>
        <w:pStyle w:val="a7"/>
        <w:numPr>
          <w:ilvl w:val="0"/>
          <w:numId w:val="20"/>
        </w:numPr>
        <w:spacing w:after="0" w:line="240" w:lineRule="auto"/>
        <w:ind w:left="0"/>
        <w:rPr>
          <w:sz w:val="28"/>
          <w:szCs w:val="28"/>
        </w:rPr>
      </w:pPr>
      <w:r w:rsidRPr="00EC4500">
        <w:rPr>
          <w:sz w:val="28"/>
          <w:szCs w:val="28"/>
        </w:rPr>
        <w:t>трест;</w:t>
      </w:r>
    </w:p>
    <w:p w:rsidR="008A7105" w:rsidRPr="00EC4500" w:rsidRDefault="008A7105" w:rsidP="008A7105">
      <w:pPr>
        <w:pStyle w:val="a7"/>
        <w:numPr>
          <w:ilvl w:val="0"/>
          <w:numId w:val="20"/>
        </w:numPr>
        <w:spacing w:after="0" w:line="240" w:lineRule="auto"/>
        <w:ind w:left="0"/>
        <w:rPr>
          <w:sz w:val="28"/>
          <w:szCs w:val="28"/>
        </w:rPr>
      </w:pPr>
      <w:r w:rsidRPr="00EC4500">
        <w:rPr>
          <w:sz w:val="28"/>
          <w:szCs w:val="28"/>
        </w:rPr>
        <w:t>конгломерат.</w:t>
      </w:r>
    </w:p>
    <w:p w:rsidR="008A7105" w:rsidRPr="00EC4500" w:rsidRDefault="008A7105" w:rsidP="008A7105">
      <w:pPr>
        <w:pStyle w:val="a7"/>
        <w:spacing w:after="0" w:line="240" w:lineRule="auto"/>
        <w:rPr>
          <w:sz w:val="28"/>
          <w:szCs w:val="28"/>
        </w:rPr>
      </w:pPr>
    </w:p>
    <w:p w:rsidR="008A7105" w:rsidRPr="00EC4500" w:rsidRDefault="008A7105" w:rsidP="008A7105">
      <w:pPr>
        <w:pStyle w:val="a7"/>
        <w:spacing w:after="0" w:line="240" w:lineRule="auto"/>
        <w:rPr>
          <w:sz w:val="28"/>
          <w:szCs w:val="28"/>
        </w:rPr>
      </w:pPr>
      <w:r w:rsidRPr="00EC4500">
        <w:rPr>
          <w:sz w:val="28"/>
          <w:szCs w:val="28"/>
        </w:rPr>
        <w:t>40. Экономическая состязательность за достижение лучших результатов в области какой-либо деятельности, борьба товаропроизводителей за более выгодные условия хозяйствования, получение наивысшей прибыли - это:</w:t>
      </w:r>
    </w:p>
    <w:p w:rsidR="008A7105" w:rsidRPr="00EC4500" w:rsidRDefault="008A7105" w:rsidP="008A7105">
      <w:pPr>
        <w:pStyle w:val="a7"/>
        <w:numPr>
          <w:ilvl w:val="0"/>
          <w:numId w:val="19"/>
        </w:numPr>
        <w:spacing w:after="0" w:line="240" w:lineRule="auto"/>
        <w:ind w:left="0"/>
        <w:rPr>
          <w:sz w:val="28"/>
          <w:szCs w:val="28"/>
        </w:rPr>
      </w:pPr>
      <w:r w:rsidRPr="00EC4500">
        <w:rPr>
          <w:sz w:val="28"/>
          <w:szCs w:val="28"/>
        </w:rPr>
        <w:t>рыночный механизм;</w:t>
      </w:r>
    </w:p>
    <w:p w:rsidR="008A7105" w:rsidRPr="00EC4500" w:rsidRDefault="008A7105" w:rsidP="008A7105">
      <w:pPr>
        <w:pStyle w:val="a7"/>
        <w:numPr>
          <w:ilvl w:val="0"/>
          <w:numId w:val="19"/>
        </w:numPr>
        <w:spacing w:after="0" w:line="240" w:lineRule="auto"/>
        <w:ind w:left="0"/>
        <w:rPr>
          <w:sz w:val="28"/>
          <w:szCs w:val="28"/>
        </w:rPr>
      </w:pPr>
      <w:r w:rsidRPr="00EC4500">
        <w:rPr>
          <w:sz w:val="28"/>
          <w:szCs w:val="28"/>
        </w:rPr>
        <w:t>рыночная инфраструктура;</w:t>
      </w:r>
    </w:p>
    <w:p w:rsidR="008A7105" w:rsidRPr="00EC4500" w:rsidRDefault="008A7105" w:rsidP="008A7105">
      <w:pPr>
        <w:pStyle w:val="a7"/>
        <w:numPr>
          <w:ilvl w:val="0"/>
          <w:numId w:val="19"/>
        </w:numPr>
        <w:spacing w:after="0" w:line="240" w:lineRule="auto"/>
        <w:ind w:left="0"/>
        <w:rPr>
          <w:sz w:val="28"/>
          <w:szCs w:val="28"/>
        </w:rPr>
      </w:pPr>
      <w:r w:rsidRPr="00EC4500">
        <w:rPr>
          <w:sz w:val="28"/>
          <w:szCs w:val="28"/>
        </w:rPr>
        <w:t>конкуренция;</w:t>
      </w:r>
    </w:p>
    <w:p w:rsidR="008A7105" w:rsidRPr="00EC4500" w:rsidRDefault="008A7105" w:rsidP="008A7105">
      <w:pPr>
        <w:pStyle w:val="a7"/>
        <w:numPr>
          <w:ilvl w:val="0"/>
          <w:numId w:val="19"/>
        </w:numPr>
        <w:spacing w:after="0" w:line="240" w:lineRule="auto"/>
        <w:ind w:left="0"/>
        <w:rPr>
          <w:sz w:val="28"/>
          <w:szCs w:val="28"/>
        </w:rPr>
      </w:pPr>
      <w:r w:rsidRPr="00EC4500">
        <w:rPr>
          <w:sz w:val="28"/>
          <w:szCs w:val="28"/>
        </w:rPr>
        <w:t>верного ответа нет;</w:t>
      </w:r>
    </w:p>
    <w:p w:rsidR="008A7105" w:rsidRPr="00EC4500" w:rsidRDefault="008A7105" w:rsidP="008A7105">
      <w:pPr>
        <w:pStyle w:val="a7"/>
        <w:numPr>
          <w:ilvl w:val="0"/>
          <w:numId w:val="19"/>
        </w:numPr>
        <w:spacing w:after="0" w:line="240" w:lineRule="auto"/>
        <w:ind w:left="0"/>
        <w:rPr>
          <w:sz w:val="28"/>
          <w:szCs w:val="28"/>
        </w:rPr>
      </w:pPr>
      <w:r w:rsidRPr="00EC4500">
        <w:rPr>
          <w:sz w:val="28"/>
          <w:szCs w:val="28"/>
        </w:rPr>
        <w:t>все ответы верны.</w:t>
      </w:r>
    </w:p>
    <w:p w:rsidR="008A7105" w:rsidRPr="00EC4500" w:rsidRDefault="008A7105" w:rsidP="008A7105">
      <w:pPr>
        <w:spacing w:after="0" w:line="240" w:lineRule="auto"/>
        <w:jc w:val="both"/>
        <w:rPr>
          <w:rFonts w:ascii="Times New Roman" w:hAnsi="Times New Roman" w:cs="Times New Roman"/>
          <w:sz w:val="28"/>
          <w:szCs w:val="28"/>
        </w:rPr>
      </w:pPr>
    </w:p>
    <w:p w:rsidR="008A7105" w:rsidRPr="00EC4500" w:rsidRDefault="008A7105" w:rsidP="008A7105">
      <w:pPr>
        <w:spacing w:after="0" w:line="240" w:lineRule="auto"/>
        <w:textAlignment w:val="baseline"/>
        <w:rPr>
          <w:rFonts w:ascii="Times New Roman" w:hAnsi="Times New Roman" w:cs="Times New Roman"/>
          <w:sz w:val="28"/>
          <w:szCs w:val="28"/>
        </w:rPr>
      </w:pPr>
    </w:p>
    <w:p w:rsidR="008A7105" w:rsidRPr="00EC4500" w:rsidRDefault="008A7105" w:rsidP="008A7105">
      <w:pPr>
        <w:pStyle w:val="Default"/>
        <w:rPr>
          <w:color w:val="auto"/>
          <w:sz w:val="28"/>
          <w:szCs w:val="28"/>
        </w:rPr>
      </w:pPr>
      <w:r w:rsidRPr="00EC4500">
        <w:rPr>
          <w:color w:val="auto"/>
          <w:sz w:val="28"/>
          <w:szCs w:val="28"/>
        </w:rPr>
        <w:t>2. Инструкция по выполнению</w:t>
      </w:r>
    </w:p>
    <w:p w:rsidR="008A7105" w:rsidRPr="00EC4500" w:rsidRDefault="008A7105" w:rsidP="008A7105">
      <w:pPr>
        <w:pStyle w:val="Default"/>
        <w:rPr>
          <w:color w:val="auto"/>
          <w:sz w:val="28"/>
          <w:szCs w:val="28"/>
        </w:rPr>
      </w:pPr>
      <w:r w:rsidRPr="00EC4500">
        <w:rPr>
          <w:color w:val="auto"/>
          <w:sz w:val="28"/>
          <w:szCs w:val="28"/>
        </w:rPr>
        <w:t>Из предложенных вариантов выбрать один или несколько правильных.</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EC4500" w:rsidRDefault="008A7105" w:rsidP="008A7105">
      <w:pPr>
        <w:spacing w:after="0" w:line="240" w:lineRule="auto"/>
        <w:textAlignment w:val="baseline"/>
        <w:rPr>
          <w:rFonts w:ascii="Times New Roman" w:hAnsi="Times New Roman" w:cs="Times New Roman"/>
          <w:sz w:val="28"/>
          <w:szCs w:val="28"/>
        </w:rPr>
      </w:pPr>
      <w:r w:rsidRPr="00EC4500">
        <w:rPr>
          <w:rFonts w:ascii="Times New Roman" w:hAnsi="Times New Roman" w:cs="Times New Roman"/>
          <w:sz w:val="28"/>
          <w:szCs w:val="28"/>
        </w:rPr>
        <w:t xml:space="preserve">3. </w:t>
      </w:r>
      <w:proofErr w:type="spellStart"/>
      <w:r w:rsidRPr="00EC4500">
        <w:rPr>
          <w:rFonts w:ascii="Times New Roman" w:hAnsi="Times New Roman" w:cs="Times New Roman"/>
          <w:sz w:val="28"/>
          <w:szCs w:val="28"/>
        </w:rPr>
        <w:t>Критерии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оценки</w:t>
      </w:r>
      <w:proofErr w:type="spellEnd"/>
      <w:r w:rsidRPr="00EC4500">
        <w:rPr>
          <w:rFonts w:ascii="Times New Roman" w:hAnsi="Times New Roman" w:cs="Times New Roman"/>
          <w:sz w:val="28"/>
          <w:szCs w:val="28"/>
        </w:rPr>
        <w:t>: </w:t>
      </w:r>
    </w:p>
    <w:p w:rsidR="008A7105" w:rsidRPr="00EC4500" w:rsidRDefault="008A7105" w:rsidP="008A7105">
      <w:pPr>
        <w:spacing w:after="0" w:line="240" w:lineRule="auto"/>
        <w:textAlignment w:val="baseline"/>
        <w:rPr>
          <w:rFonts w:ascii="Times New Roman" w:hAnsi="Times New Roman" w:cs="Times New Roman"/>
          <w:sz w:val="28"/>
          <w:szCs w:val="28"/>
        </w:rPr>
      </w:pPr>
    </w:p>
    <w:p w:rsidR="008A7105" w:rsidRPr="008A7105" w:rsidRDefault="008A7105" w:rsidP="008A7105">
      <w:pPr>
        <w:numPr>
          <w:ilvl w:val="0"/>
          <w:numId w:val="64"/>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оценка «отлично»</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 xml:space="preserve">выставляется студенту, если </w:t>
      </w:r>
      <w:r w:rsidRPr="008A7105">
        <w:rPr>
          <w:rFonts w:ascii="Times New Roman" w:hAnsi="Times New Roman" w:cs="Times New Roman"/>
          <w:iCs/>
          <w:sz w:val="28"/>
          <w:szCs w:val="28"/>
          <w:lang w:val="ru-RU"/>
        </w:rPr>
        <w:t>правильных ответов более</w:t>
      </w:r>
      <w:proofErr w:type="gramStart"/>
      <w:r w:rsidRPr="008A7105">
        <w:rPr>
          <w:rFonts w:ascii="Times New Roman" w:hAnsi="Times New Roman" w:cs="Times New Roman"/>
          <w:iCs/>
          <w:sz w:val="28"/>
          <w:szCs w:val="28"/>
          <w:lang w:val="ru-RU"/>
        </w:rPr>
        <w:t>,</w:t>
      </w:r>
      <w:proofErr w:type="gramEnd"/>
      <w:r w:rsidRPr="008A7105">
        <w:rPr>
          <w:rFonts w:ascii="Times New Roman" w:hAnsi="Times New Roman" w:cs="Times New Roman"/>
          <w:iCs/>
          <w:sz w:val="28"/>
          <w:szCs w:val="28"/>
          <w:lang w:val="ru-RU"/>
        </w:rPr>
        <w:t xml:space="preserve"> чем 85 %</w:t>
      </w:r>
      <w:r w:rsidRPr="008A7105">
        <w:rPr>
          <w:rFonts w:ascii="Times New Roman" w:hAnsi="Times New Roman" w:cs="Times New Roman"/>
          <w:sz w:val="28"/>
          <w:szCs w:val="28"/>
          <w:lang w:val="ru-RU"/>
        </w:rPr>
        <w:t>;</w:t>
      </w:r>
      <w:r w:rsidRPr="00EC4500">
        <w:rPr>
          <w:rFonts w:ascii="Times New Roman" w:hAnsi="Times New Roman" w:cs="Times New Roman"/>
          <w:sz w:val="28"/>
          <w:szCs w:val="28"/>
        </w:rPr>
        <w:t> </w:t>
      </w:r>
    </w:p>
    <w:p w:rsidR="008A7105" w:rsidRPr="008A7105" w:rsidRDefault="008A7105" w:rsidP="008A7105">
      <w:pPr>
        <w:numPr>
          <w:ilvl w:val="0"/>
          <w:numId w:val="64"/>
        </w:numPr>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оценка хорошо», если </w:t>
      </w:r>
      <w:r w:rsidRPr="008A7105">
        <w:rPr>
          <w:rFonts w:ascii="Times New Roman" w:hAnsi="Times New Roman" w:cs="Times New Roman"/>
          <w:iCs/>
          <w:sz w:val="28"/>
          <w:szCs w:val="28"/>
          <w:lang w:val="ru-RU"/>
        </w:rPr>
        <w:t>правильных ответов от 68 до 85%</w:t>
      </w:r>
      <w:proofErr w:type="gramStart"/>
      <w:r w:rsidRPr="00EC4500">
        <w:rPr>
          <w:rFonts w:ascii="Times New Roman" w:hAnsi="Times New Roman" w:cs="Times New Roman"/>
          <w:sz w:val="28"/>
          <w:szCs w:val="28"/>
        </w:rPr>
        <w:t> </w:t>
      </w:r>
      <w:r w:rsidRPr="008A7105">
        <w:rPr>
          <w:rFonts w:ascii="Times New Roman" w:hAnsi="Times New Roman" w:cs="Times New Roman"/>
          <w:sz w:val="28"/>
          <w:szCs w:val="28"/>
          <w:lang w:val="ru-RU"/>
        </w:rPr>
        <w:t>;</w:t>
      </w:r>
      <w:proofErr w:type="gramEnd"/>
      <w:r w:rsidRPr="00EC4500">
        <w:rPr>
          <w:rFonts w:ascii="Times New Roman" w:hAnsi="Times New Roman" w:cs="Times New Roman"/>
          <w:sz w:val="28"/>
          <w:szCs w:val="28"/>
        </w:rPr>
        <w:t> </w:t>
      </w:r>
    </w:p>
    <w:p w:rsidR="008A7105" w:rsidRPr="008A7105" w:rsidRDefault="008A7105" w:rsidP="008A7105">
      <w:pPr>
        <w:numPr>
          <w:ilvl w:val="0"/>
          <w:numId w:val="64"/>
        </w:numPr>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оценка «удовлетворительно»</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 xml:space="preserve">если </w:t>
      </w:r>
      <w:r w:rsidRPr="008A7105">
        <w:rPr>
          <w:rFonts w:ascii="Times New Roman" w:hAnsi="Times New Roman" w:cs="Times New Roman"/>
          <w:iCs/>
          <w:sz w:val="28"/>
          <w:szCs w:val="28"/>
          <w:lang w:val="ru-RU"/>
        </w:rPr>
        <w:t>правильных ответов от 50 до 67%</w:t>
      </w:r>
      <w:r w:rsidRPr="008A7105">
        <w:rPr>
          <w:rFonts w:ascii="Times New Roman" w:hAnsi="Times New Roman" w:cs="Times New Roman"/>
          <w:sz w:val="28"/>
          <w:szCs w:val="28"/>
          <w:lang w:val="ru-RU"/>
        </w:rPr>
        <w:t>;</w:t>
      </w:r>
      <w:r w:rsidRPr="00EC4500">
        <w:rPr>
          <w:rFonts w:ascii="Times New Roman" w:hAnsi="Times New Roman" w:cs="Times New Roman"/>
          <w:sz w:val="28"/>
          <w:szCs w:val="28"/>
        </w:rPr>
        <w:t> </w:t>
      </w:r>
    </w:p>
    <w:p w:rsidR="008A7105" w:rsidRPr="008A7105" w:rsidRDefault="008A7105" w:rsidP="008A7105">
      <w:pPr>
        <w:numPr>
          <w:ilvl w:val="0"/>
          <w:numId w:val="64"/>
        </w:numPr>
        <w:spacing w:after="0" w:line="240" w:lineRule="auto"/>
        <w:ind w:left="0"/>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оценка неудовлетворительно»</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 xml:space="preserve">если </w:t>
      </w:r>
      <w:r w:rsidRPr="008A7105">
        <w:rPr>
          <w:rFonts w:ascii="Times New Roman" w:hAnsi="Times New Roman" w:cs="Times New Roman"/>
          <w:iCs/>
          <w:sz w:val="28"/>
          <w:szCs w:val="28"/>
          <w:lang w:val="ru-RU"/>
        </w:rPr>
        <w:t>правильных ответов менее 50%.</w:t>
      </w:r>
      <w:r w:rsidRPr="00EC4500">
        <w:rPr>
          <w:rFonts w:ascii="Times New Roman" w:hAnsi="Times New Roman" w:cs="Times New Roman"/>
          <w:sz w:val="28"/>
          <w:szCs w:val="28"/>
        </w:rPr>
        <w:t>  </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bookmarkStart w:id="2" w:name="_GoBack"/>
      <w:bookmarkEnd w:id="2"/>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Составитель ________________________ С.В. Бурмистров  </w:t>
      </w:r>
    </w:p>
    <w:p w:rsidR="008A7105" w:rsidRPr="008A7105" w:rsidRDefault="008A7105" w:rsidP="008A7105">
      <w:pPr>
        <w:spacing w:after="0" w:line="240" w:lineRule="auto"/>
        <w:textAlignment w:val="baseline"/>
        <w:rPr>
          <w:rFonts w:ascii="Times New Roman" w:hAnsi="Times New Roman" w:cs="Times New Roman"/>
          <w:sz w:val="28"/>
          <w:szCs w:val="28"/>
          <w:vertAlign w:val="superscript"/>
          <w:lang w:val="ru-RU"/>
        </w:rPr>
      </w:pPr>
      <w:r w:rsidRPr="008A7105">
        <w:rPr>
          <w:rFonts w:ascii="Times New Roman" w:hAnsi="Times New Roman" w:cs="Times New Roman"/>
          <w:sz w:val="28"/>
          <w:szCs w:val="28"/>
          <w:vertAlign w:val="superscript"/>
          <w:lang w:val="ru-RU"/>
        </w:rPr>
        <w:t xml:space="preserve">                                                                              (подпись)</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«28» мая 2018</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г.</w:t>
      </w:r>
      <w:r w:rsidRPr="00EC4500">
        <w:rPr>
          <w:rFonts w:ascii="Times New Roman" w:hAnsi="Times New Roman" w:cs="Times New Roman"/>
          <w:sz w:val="28"/>
          <w:szCs w:val="28"/>
        </w:rPr>
        <w:t> </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bCs/>
          <w:sz w:val="28"/>
          <w:szCs w:val="28"/>
          <w:lang w:val="ru-RU"/>
        </w:rPr>
      </w:pP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Министерство образования и науки Российской Федерации</w:t>
      </w:r>
    </w:p>
    <w:p w:rsidR="008A7105" w:rsidRPr="008A7105" w:rsidRDefault="008A7105" w:rsidP="008A7105">
      <w:pPr>
        <w:shd w:val="clear" w:color="auto" w:fill="FFFFFF"/>
        <w:spacing w:after="0" w:line="240" w:lineRule="auto"/>
        <w:ind w:firstLine="709"/>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8A7105" w:rsidRPr="008A7105" w:rsidRDefault="008A7105" w:rsidP="008A7105">
      <w:pPr>
        <w:shd w:val="clear" w:color="auto" w:fill="FFFFFF"/>
        <w:spacing w:after="0" w:line="240" w:lineRule="auto"/>
        <w:jc w:val="center"/>
        <w:rPr>
          <w:rFonts w:ascii="Times New Roman" w:hAnsi="Times New Roman" w:cs="Times New Roman"/>
          <w:sz w:val="28"/>
          <w:szCs w:val="28"/>
          <w:lang w:val="ru-RU"/>
        </w:rPr>
      </w:pPr>
      <w:r w:rsidRPr="008A7105">
        <w:rPr>
          <w:rFonts w:ascii="Times New Roman" w:hAnsi="Times New Roman" w:cs="Times New Roman"/>
          <w:sz w:val="28"/>
          <w:szCs w:val="28"/>
          <w:lang w:val="ru-RU"/>
        </w:rPr>
        <w:t>«Ростовский государственный экономический университет (РИНХ)»</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Кафедра</w:t>
      </w:r>
      <w:r w:rsidRPr="00EC4500">
        <w:rPr>
          <w:rFonts w:ascii="Times New Roman" w:hAnsi="Times New Roman" w:cs="Times New Roman"/>
          <w:sz w:val="28"/>
          <w:szCs w:val="28"/>
        </w:rPr>
        <w:t> </w:t>
      </w:r>
      <w:r w:rsidRPr="008A7105">
        <w:rPr>
          <w:rFonts w:ascii="Times New Roman" w:hAnsi="Times New Roman" w:cs="Times New Roman"/>
          <w:iCs/>
          <w:sz w:val="28"/>
          <w:szCs w:val="28"/>
          <w:lang w:val="ru-RU"/>
        </w:rPr>
        <w:t>Управления персоналом и социологии</w:t>
      </w: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sz w:val="28"/>
          <w:szCs w:val="28"/>
          <w:vertAlign w:val="superscript"/>
          <w:lang w:val="ru-RU"/>
        </w:rPr>
        <w:t>(наименование кафедры)</w:t>
      </w:r>
    </w:p>
    <w:p w:rsidR="008A7105" w:rsidRPr="008A7105" w:rsidRDefault="008A7105" w:rsidP="008A7105">
      <w:pPr>
        <w:spacing w:after="0" w:line="240" w:lineRule="auto"/>
        <w:jc w:val="center"/>
        <w:textAlignment w:val="baseline"/>
        <w:rPr>
          <w:rFonts w:ascii="Times New Roman" w:hAnsi="Times New Roman" w:cs="Times New Roman"/>
          <w:b/>
          <w:bCs/>
          <w:sz w:val="28"/>
          <w:szCs w:val="28"/>
          <w:lang w:val="ru-RU"/>
        </w:rPr>
      </w:pPr>
    </w:p>
    <w:p w:rsidR="008A7105" w:rsidRPr="008A7105" w:rsidRDefault="008A7105" w:rsidP="008A7105">
      <w:pPr>
        <w:spacing w:after="0" w:line="240" w:lineRule="auto"/>
        <w:jc w:val="center"/>
        <w:textAlignment w:val="baseline"/>
        <w:rPr>
          <w:rFonts w:ascii="Times New Roman" w:hAnsi="Times New Roman" w:cs="Times New Roman"/>
          <w:sz w:val="28"/>
          <w:szCs w:val="28"/>
          <w:lang w:val="ru-RU"/>
        </w:rPr>
      </w:pPr>
      <w:r w:rsidRPr="008A7105">
        <w:rPr>
          <w:rFonts w:ascii="Times New Roman" w:hAnsi="Times New Roman" w:cs="Times New Roman"/>
          <w:b/>
          <w:bCs/>
          <w:sz w:val="28"/>
          <w:szCs w:val="28"/>
          <w:lang w:val="ru-RU"/>
        </w:rPr>
        <w:t>Темы рефератов</w:t>
      </w:r>
    </w:p>
    <w:p w:rsidR="008A7105" w:rsidRPr="008A7105" w:rsidRDefault="008A7105" w:rsidP="008A7105">
      <w:pPr>
        <w:spacing w:after="0" w:line="240" w:lineRule="auto"/>
        <w:jc w:val="center"/>
        <w:textAlignment w:val="baseline"/>
        <w:rPr>
          <w:rFonts w:ascii="Times New Roman" w:hAnsi="Times New Roman" w:cs="Times New Roman"/>
          <w:b/>
          <w:bCs/>
          <w:iCs/>
          <w:sz w:val="28"/>
          <w:szCs w:val="28"/>
          <w:lang w:val="ru-RU"/>
        </w:rPr>
      </w:pPr>
      <w:r w:rsidRPr="008A7105">
        <w:rPr>
          <w:rFonts w:ascii="Times New Roman" w:hAnsi="Times New Roman" w:cs="Times New Roman"/>
          <w:sz w:val="28"/>
          <w:szCs w:val="28"/>
          <w:lang w:val="ru-RU"/>
        </w:rPr>
        <w:t>по дисциплине</w:t>
      </w:r>
      <w:r w:rsidRPr="008A7105">
        <w:rPr>
          <w:rFonts w:ascii="Times New Roman" w:hAnsi="Times New Roman" w:cs="Times New Roman"/>
          <w:b/>
          <w:bCs/>
          <w:iCs/>
          <w:sz w:val="28"/>
          <w:szCs w:val="28"/>
          <w:lang w:val="ru-RU"/>
        </w:rPr>
        <w:t xml:space="preserve"> «Конкуренция»</w:t>
      </w:r>
    </w:p>
    <w:p w:rsidR="008A7105" w:rsidRPr="008A7105" w:rsidRDefault="008A7105" w:rsidP="008A7105">
      <w:pPr>
        <w:spacing w:after="0" w:line="240" w:lineRule="auto"/>
        <w:textAlignment w:val="baseline"/>
        <w:rPr>
          <w:rFonts w:ascii="Times New Roman" w:hAnsi="Times New Roman" w:cs="Times New Roman"/>
          <w:b/>
          <w:bCs/>
          <w:iCs/>
          <w:sz w:val="28"/>
          <w:szCs w:val="28"/>
          <w:lang w:val="ru-RU"/>
        </w:rPr>
      </w:pPr>
    </w:p>
    <w:p w:rsidR="008A7105" w:rsidRPr="008A7105" w:rsidRDefault="008A7105" w:rsidP="008A7105">
      <w:pPr>
        <w:widowControl w:val="0"/>
        <w:numPr>
          <w:ilvl w:val="0"/>
          <w:numId w:val="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Экономическая монополия и ее формы.</w:t>
      </w:r>
    </w:p>
    <w:p w:rsidR="008A7105" w:rsidRPr="008A7105" w:rsidRDefault="008A7105" w:rsidP="008A7105">
      <w:pPr>
        <w:widowControl w:val="0"/>
        <w:numPr>
          <w:ilvl w:val="0"/>
          <w:numId w:val="2"/>
        </w:numPr>
        <w:autoSpaceDE w:val="0"/>
        <w:autoSpaceDN w:val="0"/>
        <w:adjustRightInd w:val="0"/>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Факторы, определяющие конкуренцию в отрасли.</w:t>
      </w:r>
    </w:p>
    <w:p w:rsidR="008A7105" w:rsidRPr="00EC4500" w:rsidRDefault="008A7105" w:rsidP="008A7105">
      <w:pPr>
        <w:widowControl w:val="0"/>
        <w:numPr>
          <w:ilvl w:val="0"/>
          <w:numId w:val="2"/>
        </w:numPr>
        <w:autoSpaceDE w:val="0"/>
        <w:autoSpaceDN w:val="0"/>
        <w:adjustRightInd w:val="0"/>
        <w:spacing w:after="0" w:line="240" w:lineRule="auto"/>
        <w:ind w:left="0"/>
        <w:jc w:val="both"/>
        <w:rPr>
          <w:rFonts w:ascii="Times New Roman" w:hAnsi="Times New Roman" w:cs="Times New Roman"/>
          <w:sz w:val="28"/>
          <w:szCs w:val="28"/>
        </w:rPr>
      </w:pPr>
      <w:proofErr w:type="spellStart"/>
      <w:r w:rsidRPr="00EC4500">
        <w:rPr>
          <w:rFonts w:ascii="Times New Roman" w:hAnsi="Times New Roman" w:cs="Times New Roman"/>
          <w:sz w:val="28"/>
          <w:szCs w:val="28"/>
        </w:rPr>
        <w:t>Методы</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анализа</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конкурентной</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среды</w:t>
      </w:r>
      <w:proofErr w:type="spellEnd"/>
      <w:r w:rsidRPr="00EC4500">
        <w:rPr>
          <w:rFonts w:ascii="Times New Roman" w:hAnsi="Times New Roman" w:cs="Times New Roman"/>
          <w:sz w:val="28"/>
          <w:szCs w:val="28"/>
        </w:rPr>
        <w:t>.</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Особенности проявления конкуренции на рынке труда.</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Роль профсоюзов в развитии конкуренции на рынке труда.</w:t>
      </w:r>
    </w:p>
    <w:p w:rsidR="008A7105" w:rsidRPr="00EC4500" w:rsidRDefault="008A7105" w:rsidP="008A7105">
      <w:pPr>
        <w:numPr>
          <w:ilvl w:val="0"/>
          <w:numId w:val="2"/>
        </w:numPr>
        <w:spacing w:after="0" w:line="240" w:lineRule="auto"/>
        <w:ind w:left="0"/>
        <w:jc w:val="both"/>
        <w:rPr>
          <w:rFonts w:ascii="Times New Roman" w:hAnsi="Times New Roman" w:cs="Times New Roman"/>
          <w:sz w:val="28"/>
          <w:szCs w:val="28"/>
        </w:rPr>
      </w:pPr>
      <w:proofErr w:type="spellStart"/>
      <w:r w:rsidRPr="00EC4500">
        <w:rPr>
          <w:rFonts w:ascii="Times New Roman" w:hAnsi="Times New Roman" w:cs="Times New Roman"/>
          <w:sz w:val="28"/>
          <w:szCs w:val="28"/>
        </w:rPr>
        <w:t>Экономический</w:t>
      </w:r>
      <w:proofErr w:type="spellEnd"/>
      <w:r w:rsidRPr="00EC4500">
        <w:rPr>
          <w:rFonts w:ascii="Times New Roman" w:hAnsi="Times New Roman" w:cs="Times New Roman"/>
          <w:sz w:val="28"/>
          <w:szCs w:val="28"/>
        </w:rPr>
        <w:t xml:space="preserve"> </w:t>
      </w:r>
      <w:proofErr w:type="spellStart"/>
      <w:proofErr w:type="gramStart"/>
      <w:r w:rsidRPr="00EC4500">
        <w:rPr>
          <w:rFonts w:ascii="Times New Roman" w:hAnsi="Times New Roman" w:cs="Times New Roman"/>
          <w:sz w:val="28"/>
          <w:szCs w:val="28"/>
        </w:rPr>
        <w:t>механизм</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отношений</w:t>
      </w:r>
      <w:proofErr w:type="spellEnd"/>
      <w:proofErr w:type="gram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соревнования</w:t>
      </w:r>
      <w:proofErr w:type="spellEnd"/>
      <w:r w:rsidRPr="00EC4500">
        <w:rPr>
          <w:rFonts w:ascii="Times New Roman" w:hAnsi="Times New Roman" w:cs="Times New Roman"/>
          <w:sz w:val="28"/>
          <w:szCs w:val="28"/>
        </w:rPr>
        <w:t>.</w:t>
      </w:r>
    </w:p>
    <w:p w:rsidR="008A7105" w:rsidRPr="008A7105" w:rsidRDefault="008A7105" w:rsidP="008A7105">
      <w:pPr>
        <w:numPr>
          <w:ilvl w:val="0"/>
          <w:numId w:val="2"/>
        </w:numPr>
        <w:spacing w:after="0" w:line="240" w:lineRule="auto"/>
        <w:ind w:left="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Формы трудовой и экономической конкуренции.</w:t>
      </w:r>
    </w:p>
    <w:p w:rsidR="008A7105" w:rsidRPr="00EC4500" w:rsidRDefault="008A7105" w:rsidP="008A7105">
      <w:pPr>
        <w:numPr>
          <w:ilvl w:val="0"/>
          <w:numId w:val="2"/>
        </w:numPr>
        <w:spacing w:after="0" w:line="240" w:lineRule="auto"/>
        <w:ind w:left="0"/>
        <w:rPr>
          <w:rFonts w:ascii="Times New Roman" w:hAnsi="Times New Roman" w:cs="Times New Roman"/>
          <w:sz w:val="28"/>
          <w:szCs w:val="28"/>
        </w:rPr>
      </w:pPr>
      <w:proofErr w:type="spellStart"/>
      <w:r w:rsidRPr="00EC4500">
        <w:rPr>
          <w:rFonts w:ascii="Times New Roman" w:hAnsi="Times New Roman" w:cs="Times New Roman"/>
          <w:sz w:val="28"/>
          <w:szCs w:val="28"/>
        </w:rPr>
        <w:lastRenderedPageBreak/>
        <w:t>Функции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конкуренции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экономическая</w:t>
      </w:r>
      <w:proofErr w:type="spellEnd"/>
      <w:r w:rsidRPr="00EC4500">
        <w:rPr>
          <w:rFonts w:ascii="Times New Roman" w:hAnsi="Times New Roman" w:cs="Times New Roman"/>
          <w:sz w:val="28"/>
          <w:szCs w:val="28"/>
        </w:rPr>
        <w:t xml:space="preserve"> и </w:t>
      </w:r>
      <w:proofErr w:type="spellStart"/>
      <w:r w:rsidRPr="00EC4500">
        <w:rPr>
          <w:rFonts w:ascii="Times New Roman" w:hAnsi="Times New Roman" w:cs="Times New Roman"/>
          <w:sz w:val="28"/>
          <w:szCs w:val="28"/>
        </w:rPr>
        <w:t>социальная</w:t>
      </w:r>
      <w:proofErr w:type="spellEnd"/>
    </w:p>
    <w:p w:rsidR="008A7105" w:rsidRPr="00EC4500" w:rsidRDefault="008A7105" w:rsidP="008A7105">
      <w:pPr>
        <w:numPr>
          <w:ilvl w:val="0"/>
          <w:numId w:val="2"/>
        </w:numPr>
        <w:spacing w:after="0" w:line="240" w:lineRule="auto"/>
        <w:ind w:left="0"/>
        <w:rPr>
          <w:rFonts w:ascii="Times New Roman" w:hAnsi="Times New Roman" w:cs="Times New Roman"/>
          <w:sz w:val="28"/>
          <w:szCs w:val="28"/>
        </w:rPr>
      </w:pPr>
      <w:proofErr w:type="spellStart"/>
      <w:r w:rsidRPr="00EC4500">
        <w:rPr>
          <w:rFonts w:ascii="Times New Roman" w:hAnsi="Times New Roman" w:cs="Times New Roman"/>
          <w:sz w:val="28"/>
          <w:szCs w:val="28"/>
        </w:rPr>
        <w:t>Правовая</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база</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поддержки</w:t>
      </w:r>
      <w:proofErr w:type="spellEnd"/>
      <w:r w:rsidRPr="00EC4500">
        <w:rPr>
          <w:rFonts w:ascii="Times New Roman" w:hAnsi="Times New Roman" w:cs="Times New Roman"/>
          <w:sz w:val="28"/>
          <w:szCs w:val="28"/>
        </w:rPr>
        <w:t xml:space="preserve"> </w:t>
      </w:r>
      <w:proofErr w:type="spellStart"/>
      <w:r w:rsidRPr="00EC4500">
        <w:rPr>
          <w:rFonts w:ascii="Times New Roman" w:hAnsi="Times New Roman" w:cs="Times New Roman"/>
          <w:sz w:val="28"/>
          <w:szCs w:val="28"/>
        </w:rPr>
        <w:t>конкуренции</w:t>
      </w:r>
      <w:proofErr w:type="spellEnd"/>
      <w:r w:rsidRPr="00EC4500">
        <w:rPr>
          <w:rFonts w:ascii="Times New Roman" w:hAnsi="Times New Roman" w:cs="Times New Roman"/>
          <w:sz w:val="28"/>
          <w:szCs w:val="28"/>
        </w:rPr>
        <w:t>.</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Организационные формы реализации антимонопольной политики.</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Меры государственного противодействия установлению монопольных цен.</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Ограничение согласования действий хозяйствующих субъектов как фактор поддержания конкуренции.</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Предотвращение ограничивающих конкуренцию действий органов государственного управления и местного самоуправления.</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Организация торгов и конкурсов в системе мер поддержки конкуренции.</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Конкурентные преимущества фирмы. Методы их определения и развития.</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Организации внутрифирменной системы управления конкурентной стратегией.</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Принципы и методы ценовой стратегии фирмы в конкурентной борьбе.</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Содержание и основные направления использования в конкурентной борьбе стратегии управления издержками.</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Продуктовая политика фирмы как форма конкурентной стратегии.</w:t>
      </w:r>
    </w:p>
    <w:p w:rsidR="008A7105" w:rsidRPr="008A7105" w:rsidRDefault="008A7105" w:rsidP="008A7105">
      <w:pPr>
        <w:numPr>
          <w:ilvl w:val="0"/>
          <w:numId w:val="2"/>
        </w:numPr>
        <w:spacing w:after="0" w:line="240" w:lineRule="auto"/>
        <w:ind w:left="0"/>
        <w:rPr>
          <w:rFonts w:ascii="Times New Roman" w:hAnsi="Times New Roman" w:cs="Times New Roman"/>
          <w:sz w:val="28"/>
          <w:szCs w:val="28"/>
          <w:lang w:val="ru-RU"/>
        </w:rPr>
      </w:pPr>
      <w:r w:rsidRPr="008A7105">
        <w:rPr>
          <w:rFonts w:ascii="Times New Roman" w:hAnsi="Times New Roman" w:cs="Times New Roman"/>
          <w:sz w:val="28"/>
          <w:szCs w:val="28"/>
          <w:lang w:val="ru-RU"/>
        </w:rPr>
        <w:t>Сущность и роль фирм – коммутантов в развитии конкурентных отношений.</w:t>
      </w:r>
    </w:p>
    <w:p w:rsidR="008A7105" w:rsidRPr="008A7105" w:rsidRDefault="008A7105" w:rsidP="008A7105">
      <w:pPr>
        <w:spacing w:after="0" w:line="240" w:lineRule="auto"/>
        <w:textAlignment w:val="baseline"/>
        <w:rPr>
          <w:rFonts w:ascii="Times New Roman" w:hAnsi="Times New Roman" w:cs="Times New Roman"/>
          <w:b/>
          <w:bCs/>
          <w:iCs/>
          <w:sz w:val="28"/>
          <w:szCs w:val="28"/>
          <w:lang w:val="ru-RU"/>
        </w:rPr>
      </w:pPr>
    </w:p>
    <w:p w:rsidR="008A7105" w:rsidRPr="00EC4500" w:rsidRDefault="008A7105" w:rsidP="008A7105">
      <w:pPr>
        <w:pStyle w:val="a9"/>
        <w:spacing w:after="0" w:line="240" w:lineRule="auto"/>
        <w:ind w:left="0"/>
        <w:textAlignment w:val="baseline"/>
        <w:rPr>
          <w:rFonts w:ascii="Times New Roman" w:hAnsi="Times New Roman"/>
          <w:b/>
          <w:sz w:val="28"/>
          <w:szCs w:val="28"/>
        </w:rPr>
      </w:pPr>
      <w:r w:rsidRPr="00EC4500">
        <w:rPr>
          <w:rFonts w:ascii="Times New Roman" w:hAnsi="Times New Roman"/>
          <w:sz w:val="28"/>
          <w:szCs w:val="28"/>
        </w:rPr>
        <w:t> </w:t>
      </w:r>
      <w:r w:rsidRPr="00EC4500">
        <w:rPr>
          <w:rFonts w:ascii="Times New Roman" w:hAnsi="Times New Roman"/>
          <w:b/>
          <w:sz w:val="28"/>
          <w:szCs w:val="28"/>
        </w:rPr>
        <w:t xml:space="preserve">Методические рекомендации по написанию, требования к оформлению </w:t>
      </w:r>
    </w:p>
    <w:p w:rsidR="008A7105" w:rsidRPr="00EC4500" w:rsidRDefault="008A7105" w:rsidP="008A7105">
      <w:pPr>
        <w:pStyle w:val="a9"/>
        <w:spacing w:after="0" w:line="240" w:lineRule="auto"/>
        <w:ind w:left="0"/>
        <w:jc w:val="both"/>
        <w:rPr>
          <w:rFonts w:ascii="Times New Roman" w:hAnsi="Times New Roman"/>
          <w:b/>
          <w:bCs/>
          <w:sz w:val="28"/>
          <w:szCs w:val="28"/>
        </w:rPr>
      </w:pPr>
    </w:p>
    <w:p w:rsidR="008A7105" w:rsidRPr="00EC4500" w:rsidRDefault="008A7105" w:rsidP="008A7105">
      <w:pPr>
        <w:pStyle w:val="a9"/>
        <w:tabs>
          <w:tab w:val="left" w:pos="567"/>
        </w:tabs>
        <w:spacing w:after="0" w:line="240" w:lineRule="auto"/>
        <w:ind w:left="0"/>
        <w:jc w:val="both"/>
        <w:rPr>
          <w:rFonts w:ascii="Times New Roman" w:hAnsi="Times New Roman"/>
          <w:b/>
          <w:bCs/>
          <w:sz w:val="28"/>
          <w:szCs w:val="28"/>
        </w:rPr>
      </w:pPr>
      <w:r w:rsidRPr="00EC4500">
        <w:rPr>
          <w:rFonts w:ascii="Times New Roman" w:hAnsi="Times New Roman"/>
          <w:b/>
          <w:bCs/>
          <w:sz w:val="28"/>
          <w:szCs w:val="28"/>
        </w:rPr>
        <w:t xml:space="preserve">Структура реферата: </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1) титульный лист; </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2) план работы с указанием страниц каждого вопроса, </w:t>
      </w:r>
      <w:proofErr w:type="spellStart"/>
      <w:r w:rsidRPr="00EC4500">
        <w:rPr>
          <w:rFonts w:ascii="Times New Roman" w:hAnsi="Times New Roman"/>
          <w:sz w:val="28"/>
          <w:szCs w:val="28"/>
        </w:rPr>
        <w:t>подвопроса</w:t>
      </w:r>
      <w:proofErr w:type="spellEnd"/>
      <w:r w:rsidRPr="00EC4500">
        <w:rPr>
          <w:rFonts w:ascii="Times New Roman" w:hAnsi="Times New Roman"/>
          <w:sz w:val="28"/>
          <w:szCs w:val="28"/>
        </w:rPr>
        <w:t xml:space="preserve"> (пункта);</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3) введение;</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4) текстовое изложение материала, разбитое на вопросы и </w:t>
      </w:r>
      <w:proofErr w:type="spellStart"/>
      <w:r w:rsidRPr="00EC4500">
        <w:rPr>
          <w:rFonts w:ascii="Times New Roman" w:hAnsi="Times New Roman"/>
          <w:sz w:val="28"/>
          <w:szCs w:val="28"/>
        </w:rPr>
        <w:t>подвопросы</w:t>
      </w:r>
      <w:proofErr w:type="spellEnd"/>
      <w:r w:rsidRPr="00EC4500">
        <w:rPr>
          <w:rFonts w:ascii="Times New Roman" w:hAnsi="Times New Roman"/>
          <w:sz w:val="28"/>
          <w:szCs w:val="28"/>
        </w:rPr>
        <w:t xml:space="preserve"> (пункты, подпункты) с необходимыми ссылками на источники, использованные автором;</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5) заключение;</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6) список использованной литературы;</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EC4500">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8A7105" w:rsidRPr="008A7105" w:rsidRDefault="008A7105" w:rsidP="008A7105">
      <w:pPr>
        <w:spacing w:after="0" w:line="240" w:lineRule="auto"/>
        <w:textAlignment w:val="baseline"/>
        <w:rPr>
          <w:rFonts w:ascii="Times New Roman" w:hAnsi="Times New Roman" w:cs="Times New Roman"/>
          <w:b/>
          <w:bCs/>
          <w:sz w:val="28"/>
          <w:szCs w:val="28"/>
          <w:lang w:val="ru-RU"/>
        </w:rPr>
      </w:pPr>
    </w:p>
    <w:p w:rsidR="008A7105" w:rsidRPr="008A7105" w:rsidRDefault="008A7105" w:rsidP="008A7105">
      <w:pPr>
        <w:spacing w:after="0" w:line="240" w:lineRule="auto"/>
        <w:textAlignment w:val="baseline"/>
        <w:rPr>
          <w:rFonts w:ascii="Times New Roman" w:hAnsi="Times New Roman" w:cs="Times New Roman"/>
          <w:b/>
          <w:bCs/>
          <w:sz w:val="28"/>
          <w:szCs w:val="28"/>
          <w:lang w:val="ru-RU"/>
        </w:rPr>
      </w:pPr>
    </w:p>
    <w:p w:rsidR="008A7105" w:rsidRPr="00EC4500" w:rsidRDefault="008A7105" w:rsidP="008A7105">
      <w:pPr>
        <w:pStyle w:val="a9"/>
        <w:spacing w:after="0" w:line="240" w:lineRule="auto"/>
        <w:ind w:left="0"/>
        <w:textAlignment w:val="baseline"/>
        <w:rPr>
          <w:rFonts w:ascii="Times New Roman" w:hAnsi="Times New Roman"/>
          <w:b/>
          <w:sz w:val="28"/>
          <w:szCs w:val="28"/>
        </w:rPr>
      </w:pPr>
      <w:r w:rsidRPr="00EC4500">
        <w:rPr>
          <w:rFonts w:ascii="Times New Roman" w:hAnsi="Times New Roman"/>
          <w:b/>
          <w:bCs/>
          <w:sz w:val="28"/>
          <w:szCs w:val="28"/>
        </w:rPr>
        <w:t>Критерии оценки: </w:t>
      </w:r>
      <w:r w:rsidRPr="00EC4500">
        <w:rPr>
          <w:rFonts w:ascii="Times New Roman" w:hAnsi="Times New Roman"/>
          <w:b/>
          <w:sz w:val="28"/>
          <w:szCs w:val="28"/>
        </w:rPr>
        <w:t> </w:t>
      </w:r>
    </w:p>
    <w:p w:rsidR="008A7105" w:rsidRPr="00EC4500" w:rsidRDefault="008A7105" w:rsidP="008A7105">
      <w:pPr>
        <w:pStyle w:val="a9"/>
        <w:spacing w:after="0" w:line="240" w:lineRule="auto"/>
        <w:ind w:left="0"/>
        <w:outlineLvl w:val="0"/>
        <w:rPr>
          <w:rFonts w:ascii="Times New Roman" w:hAnsi="Times New Roman"/>
          <w:b/>
          <w:bCs/>
          <w:kern w:val="36"/>
          <w:sz w:val="28"/>
          <w:szCs w:val="28"/>
        </w:rPr>
      </w:pPr>
      <w:r w:rsidRPr="00EC4500">
        <w:rPr>
          <w:rFonts w:ascii="Times New Roman" w:hAnsi="Times New Roman"/>
          <w:sz w:val="28"/>
          <w:szCs w:val="28"/>
        </w:rPr>
        <w:t> </w:t>
      </w:r>
      <w:r w:rsidRPr="00EC4500">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8A7105" w:rsidRPr="00EC4500"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A7105" w:rsidRPr="00EC4500" w:rsidRDefault="008A7105" w:rsidP="006F380C">
            <w:pPr>
              <w:spacing w:after="0" w:line="240" w:lineRule="auto"/>
              <w:ind w:firstLine="709"/>
              <w:jc w:val="both"/>
              <w:rPr>
                <w:rFonts w:ascii="Times New Roman" w:hAnsi="Times New Roman" w:cs="Times New Roman"/>
                <w:sz w:val="24"/>
                <w:szCs w:val="24"/>
              </w:rPr>
            </w:pPr>
            <w:proofErr w:type="spellStart"/>
            <w:r w:rsidRPr="00EC4500">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8A7105" w:rsidRPr="00EC4500" w:rsidRDefault="008A7105" w:rsidP="006F380C">
            <w:pPr>
              <w:spacing w:after="0" w:line="240" w:lineRule="auto"/>
              <w:ind w:firstLine="709"/>
              <w:jc w:val="center"/>
              <w:rPr>
                <w:rFonts w:ascii="Times New Roman" w:hAnsi="Times New Roman" w:cs="Times New Roman"/>
                <w:sz w:val="24"/>
                <w:szCs w:val="24"/>
              </w:rPr>
            </w:pPr>
            <w:proofErr w:type="spellStart"/>
            <w:r w:rsidRPr="00EC4500">
              <w:rPr>
                <w:rFonts w:ascii="Times New Roman" w:hAnsi="Times New Roman" w:cs="Times New Roman"/>
                <w:sz w:val="24"/>
                <w:szCs w:val="24"/>
              </w:rPr>
              <w:t>Показатели</w:t>
            </w:r>
            <w:proofErr w:type="spellEnd"/>
          </w:p>
        </w:tc>
      </w:tr>
      <w:tr w:rsidR="008A7105" w:rsidRPr="002242B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 xml:space="preserve">1.Новизна реферированного текста </w:t>
            </w:r>
          </w:p>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 актуальность проблемы и темы;</w:t>
            </w:r>
            <w:r w:rsidRPr="008A7105">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8A7105">
              <w:rPr>
                <w:rFonts w:ascii="Times New Roman" w:hAnsi="Times New Roman" w:cs="Times New Roman"/>
                <w:sz w:val="24"/>
                <w:szCs w:val="24"/>
                <w:lang w:val="ru-RU"/>
              </w:rPr>
              <w:br/>
              <w:t>- наличие авторской позиции, самостоятельность суждений.</w:t>
            </w:r>
          </w:p>
        </w:tc>
      </w:tr>
      <w:tr w:rsidR="008A7105" w:rsidRPr="002242B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2. Степень раскрытия сущности проблемы</w:t>
            </w:r>
            <w:r w:rsidRPr="008A7105">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 соответствие плана теме реферата;</w:t>
            </w:r>
            <w:r w:rsidRPr="008A7105">
              <w:rPr>
                <w:rFonts w:ascii="Times New Roman" w:hAnsi="Times New Roman" w:cs="Times New Roman"/>
                <w:sz w:val="24"/>
                <w:szCs w:val="24"/>
                <w:lang w:val="ru-RU"/>
              </w:rPr>
              <w:br/>
              <w:t>- соответствие содержания теме и плану реферата;</w:t>
            </w:r>
            <w:r w:rsidRPr="008A7105">
              <w:rPr>
                <w:rFonts w:ascii="Times New Roman" w:hAnsi="Times New Roman" w:cs="Times New Roman"/>
                <w:sz w:val="24"/>
                <w:szCs w:val="24"/>
                <w:lang w:val="ru-RU"/>
              </w:rPr>
              <w:br/>
              <w:t>- полнота и глубина раскрытия основных понятий проблемы;</w:t>
            </w:r>
            <w:r w:rsidRPr="008A7105">
              <w:rPr>
                <w:rFonts w:ascii="Times New Roman" w:hAnsi="Times New Roman" w:cs="Times New Roman"/>
                <w:sz w:val="24"/>
                <w:szCs w:val="24"/>
                <w:lang w:val="ru-RU"/>
              </w:rPr>
              <w:br/>
              <w:t>- обоснованность способов и методов работы с материалом;</w:t>
            </w:r>
            <w:r w:rsidRPr="008A7105">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8A7105">
              <w:rPr>
                <w:rFonts w:ascii="Times New Roman" w:hAnsi="Times New Roman" w:cs="Times New Roman"/>
                <w:sz w:val="24"/>
                <w:szCs w:val="24"/>
                <w:lang w:val="ru-RU"/>
              </w:rPr>
              <w:br/>
              <w:t xml:space="preserve">- умение обобщать, сопоставлять различные точки зрения по рассматриваемому вопросу, аргументировать основные </w:t>
            </w:r>
            <w:r w:rsidRPr="008A7105">
              <w:rPr>
                <w:rFonts w:ascii="Times New Roman" w:hAnsi="Times New Roman" w:cs="Times New Roman"/>
                <w:sz w:val="24"/>
                <w:szCs w:val="24"/>
                <w:lang w:val="ru-RU"/>
              </w:rPr>
              <w:lastRenderedPageBreak/>
              <w:t>положения и выводы.</w:t>
            </w:r>
          </w:p>
        </w:tc>
      </w:tr>
      <w:tr w:rsidR="008A7105" w:rsidRPr="002242B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lastRenderedPageBreak/>
              <w:t>3. Обоснованность выбора источников</w:t>
            </w:r>
            <w:r w:rsidRPr="008A7105">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 круг, полнота использования литературных источников по проблеме;</w:t>
            </w:r>
            <w:r w:rsidRPr="008A7105">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8A7105" w:rsidRPr="002242B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 правильное оформление ссылок на используемую литературу;</w:t>
            </w:r>
            <w:r w:rsidRPr="008A7105">
              <w:rPr>
                <w:rFonts w:ascii="Times New Roman" w:hAnsi="Times New Roman" w:cs="Times New Roman"/>
                <w:sz w:val="24"/>
                <w:szCs w:val="24"/>
                <w:lang w:val="ru-RU"/>
              </w:rPr>
              <w:br/>
              <w:t>- грамотность и культура изложения;</w:t>
            </w:r>
            <w:r w:rsidRPr="008A7105">
              <w:rPr>
                <w:rFonts w:ascii="Times New Roman" w:hAnsi="Times New Roman" w:cs="Times New Roman"/>
                <w:sz w:val="24"/>
                <w:szCs w:val="24"/>
                <w:lang w:val="ru-RU"/>
              </w:rPr>
              <w:br/>
              <w:t>- владение терминологией и понятийным аппаратом проблемы;</w:t>
            </w:r>
            <w:r w:rsidRPr="008A7105">
              <w:rPr>
                <w:rFonts w:ascii="Times New Roman" w:hAnsi="Times New Roman" w:cs="Times New Roman"/>
                <w:sz w:val="24"/>
                <w:szCs w:val="24"/>
                <w:lang w:val="ru-RU"/>
              </w:rPr>
              <w:br/>
              <w:t>- соблюдение требований к объему реферата;</w:t>
            </w:r>
            <w:r w:rsidRPr="008A7105">
              <w:rPr>
                <w:rFonts w:ascii="Times New Roman" w:hAnsi="Times New Roman" w:cs="Times New Roman"/>
                <w:sz w:val="24"/>
                <w:szCs w:val="24"/>
                <w:lang w:val="ru-RU"/>
              </w:rPr>
              <w:br/>
              <w:t>- культура оформления: выделение абзацев.</w:t>
            </w:r>
          </w:p>
        </w:tc>
      </w:tr>
      <w:tr w:rsidR="008A7105" w:rsidRPr="002242B3" w:rsidTr="006F380C">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 xml:space="preserve">5. </w:t>
            </w:r>
            <w:proofErr w:type="spellStart"/>
            <w:r w:rsidRPr="00EC4500">
              <w:rPr>
                <w:rFonts w:ascii="Times New Roman" w:hAnsi="Times New Roman" w:cs="Times New Roman"/>
                <w:sz w:val="24"/>
                <w:szCs w:val="24"/>
              </w:rPr>
              <w:t>Грамотность</w:t>
            </w:r>
            <w:proofErr w:type="spellEnd"/>
            <w:r w:rsidRPr="00EC4500">
              <w:rPr>
                <w:rFonts w:ascii="Times New Roman" w:hAnsi="Times New Roman" w:cs="Times New Roman"/>
                <w:sz w:val="24"/>
                <w:szCs w:val="24"/>
              </w:rPr>
              <w:t xml:space="preserve"> </w:t>
            </w:r>
          </w:p>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Макс</w:t>
            </w:r>
            <w:proofErr w:type="spellEnd"/>
            <w:r w:rsidRPr="00EC4500">
              <w:rPr>
                <w:rFonts w:ascii="Times New Roman" w:hAnsi="Times New Roman" w:cs="Times New Roman"/>
                <w:sz w:val="24"/>
                <w:szCs w:val="24"/>
              </w:rPr>
              <w:t xml:space="preserve">. - 15 </w:t>
            </w:r>
            <w:proofErr w:type="spellStart"/>
            <w:r w:rsidRPr="00EC4500">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8A7105" w:rsidRPr="008A7105" w:rsidRDefault="008A7105" w:rsidP="006F380C">
            <w:pPr>
              <w:spacing w:after="0" w:line="240" w:lineRule="auto"/>
              <w:rPr>
                <w:rFonts w:ascii="Times New Roman" w:hAnsi="Times New Roman" w:cs="Times New Roman"/>
                <w:sz w:val="24"/>
                <w:szCs w:val="24"/>
                <w:lang w:val="ru-RU"/>
              </w:rPr>
            </w:pPr>
            <w:r w:rsidRPr="008A7105">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8A7105">
              <w:rPr>
                <w:rFonts w:ascii="Times New Roman" w:hAnsi="Times New Roman" w:cs="Times New Roman"/>
                <w:sz w:val="24"/>
                <w:szCs w:val="24"/>
                <w:lang w:val="ru-RU"/>
              </w:rPr>
              <w:br/>
              <w:t xml:space="preserve">- отсутствие опечаток, сокращений слов, </w:t>
            </w:r>
            <w:proofErr w:type="gramStart"/>
            <w:r w:rsidRPr="008A7105">
              <w:rPr>
                <w:rFonts w:ascii="Times New Roman" w:hAnsi="Times New Roman" w:cs="Times New Roman"/>
                <w:sz w:val="24"/>
                <w:szCs w:val="24"/>
                <w:lang w:val="ru-RU"/>
              </w:rPr>
              <w:t>кроме</w:t>
            </w:r>
            <w:proofErr w:type="gramEnd"/>
            <w:r w:rsidRPr="008A7105">
              <w:rPr>
                <w:rFonts w:ascii="Times New Roman" w:hAnsi="Times New Roman" w:cs="Times New Roman"/>
                <w:sz w:val="24"/>
                <w:szCs w:val="24"/>
                <w:lang w:val="ru-RU"/>
              </w:rPr>
              <w:t xml:space="preserve"> общепринятых;</w:t>
            </w:r>
            <w:r w:rsidRPr="008A7105">
              <w:rPr>
                <w:rFonts w:ascii="Times New Roman" w:hAnsi="Times New Roman" w:cs="Times New Roman"/>
                <w:sz w:val="24"/>
                <w:szCs w:val="24"/>
                <w:lang w:val="ru-RU"/>
              </w:rPr>
              <w:br/>
              <w:t>- литературный стиль.</w:t>
            </w:r>
          </w:p>
        </w:tc>
      </w:tr>
    </w:tbl>
    <w:p w:rsidR="008A7105" w:rsidRPr="00EC4500" w:rsidRDefault="008A7105" w:rsidP="008A7105">
      <w:pPr>
        <w:pStyle w:val="a9"/>
        <w:spacing w:after="0" w:line="240" w:lineRule="auto"/>
        <w:ind w:left="0"/>
        <w:jc w:val="both"/>
        <w:rPr>
          <w:rFonts w:ascii="Times New Roman" w:hAnsi="Times New Roman"/>
          <w:b/>
          <w:bCs/>
          <w:sz w:val="28"/>
          <w:szCs w:val="28"/>
        </w:rPr>
      </w:pPr>
    </w:p>
    <w:p w:rsidR="008A7105" w:rsidRPr="008A7105" w:rsidRDefault="008A7105" w:rsidP="008A7105">
      <w:pPr>
        <w:spacing w:after="0" w:line="240" w:lineRule="auto"/>
        <w:jc w:val="both"/>
        <w:rPr>
          <w:rFonts w:ascii="Times New Roman" w:hAnsi="Times New Roman" w:cs="Times New Roman"/>
          <w:b/>
          <w:bCs/>
          <w:sz w:val="28"/>
          <w:szCs w:val="28"/>
          <w:lang w:val="ru-RU"/>
        </w:rPr>
      </w:pPr>
      <w:r w:rsidRPr="008A7105">
        <w:rPr>
          <w:rFonts w:ascii="Times New Roman" w:hAnsi="Times New Roman" w:cs="Times New Roman"/>
          <w:b/>
          <w:bCs/>
          <w:sz w:val="28"/>
          <w:szCs w:val="28"/>
          <w:lang w:val="ru-RU"/>
        </w:rPr>
        <w:t>Оценивание реферата</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 86 – 100 баллов – «отлично»; </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xml:space="preserve">• 70 – 75 баллов – «хорошо»; </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51 – 69 баллов – «удовлетворительно;</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 мене 51 балла – «неудовлетворительно».</w:t>
      </w:r>
    </w:p>
    <w:p w:rsidR="008A7105" w:rsidRPr="00EC4500" w:rsidRDefault="008A7105" w:rsidP="008A7105">
      <w:pPr>
        <w:pStyle w:val="a9"/>
        <w:spacing w:after="0" w:line="240" w:lineRule="auto"/>
        <w:ind w:left="0"/>
        <w:jc w:val="both"/>
        <w:rPr>
          <w:rFonts w:ascii="Times New Roman" w:hAnsi="Times New Roman"/>
          <w:sz w:val="28"/>
          <w:szCs w:val="28"/>
        </w:rPr>
      </w:pPr>
      <w:r w:rsidRPr="00EC4500">
        <w:rPr>
          <w:rFonts w:ascii="Times New Roman" w:hAnsi="Times New Roman"/>
          <w:sz w:val="28"/>
          <w:szCs w:val="28"/>
        </w:rPr>
        <w:t>Баллы учитываются в процессе текущей оценки знаний программного материала.</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Составитель ________________________С.В. Бурмистров</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vertAlign w:val="superscript"/>
          <w:lang w:val="ru-RU"/>
        </w:rPr>
        <w:t xml:space="preserve">                                                                              (подпись)</w:t>
      </w:r>
    </w:p>
    <w:p w:rsidR="008A7105" w:rsidRPr="008A7105" w:rsidRDefault="008A7105" w:rsidP="008A7105">
      <w:pPr>
        <w:spacing w:after="0" w:line="240" w:lineRule="auto"/>
        <w:textAlignment w:val="baseline"/>
        <w:rPr>
          <w:rFonts w:ascii="Times New Roman" w:hAnsi="Times New Roman" w:cs="Times New Roman"/>
          <w:sz w:val="28"/>
          <w:szCs w:val="28"/>
          <w:lang w:val="ru-RU"/>
        </w:rPr>
      </w:pPr>
      <w:r w:rsidRPr="008A7105">
        <w:rPr>
          <w:rFonts w:ascii="Times New Roman" w:hAnsi="Times New Roman" w:cs="Times New Roman"/>
          <w:sz w:val="28"/>
          <w:szCs w:val="28"/>
          <w:lang w:val="ru-RU"/>
        </w:rPr>
        <w:t>«28» мая  2018</w:t>
      </w:r>
      <w:r w:rsidRPr="00EC4500">
        <w:rPr>
          <w:rFonts w:ascii="Times New Roman" w:hAnsi="Times New Roman" w:cs="Times New Roman"/>
          <w:sz w:val="28"/>
          <w:szCs w:val="28"/>
        </w:rPr>
        <w:t> </w:t>
      </w:r>
      <w:r w:rsidRPr="008A7105">
        <w:rPr>
          <w:rFonts w:ascii="Times New Roman" w:hAnsi="Times New Roman" w:cs="Times New Roman"/>
          <w:sz w:val="28"/>
          <w:szCs w:val="28"/>
          <w:lang w:val="ru-RU"/>
        </w:rPr>
        <w:t>г.</w:t>
      </w:r>
      <w:r w:rsidRPr="00EC4500">
        <w:rPr>
          <w:rFonts w:ascii="Times New Roman" w:hAnsi="Times New Roman" w:cs="Times New Roman"/>
          <w:sz w:val="28"/>
          <w:szCs w:val="28"/>
        </w:rPr>
        <w:t> </w:t>
      </w:r>
    </w:p>
    <w:p w:rsidR="008A7105" w:rsidRPr="008A7105" w:rsidRDefault="008A7105" w:rsidP="008A7105">
      <w:pPr>
        <w:spacing w:after="0"/>
        <w:rPr>
          <w:rFonts w:ascii="Times New Roman" w:hAnsi="Times New Roman" w:cs="Times New Roman"/>
          <w:lang w:val="ru-RU"/>
        </w:rPr>
      </w:pPr>
    </w:p>
    <w:p w:rsidR="008A7105" w:rsidRPr="00EC4500" w:rsidRDefault="008A7105" w:rsidP="008A7105">
      <w:pPr>
        <w:pStyle w:val="1"/>
        <w:rPr>
          <w:rFonts w:ascii="Times New Roman" w:hAnsi="Times New Roman" w:cs="Times New Roman"/>
          <w:color w:val="auto"/>
          <w:sz w:val="28"/>
          <w:szCs w:val="28"/>
        </w:rPr>
      </w:pPr>
      <w:bookmarkStart w:id="3" w:name="_Toc480487764"/>
      <w:r w:rsidRPr="00EC4500">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8A7105" w:rsidRPr="008A7105" w:rsidRDefault="008A7105" w:rsidP="008A7105">
      <w:pPr>
        <w:spacing w:after="0" w:line="240" w:lineRule="auto"/>
        <w:rPr>
          <w:rFonts w:ascii="Times New Roman" w:hAnsi="Times New Roman" w:cs="Times New Roman"/>
          <w:sz w:val="28"/>
          <w:szCs w:val="28"/>
          <w:lang w:val="ru-RU"/>
        </w:rPr>
      </w:pPr>
    </w:p>
    <w:p w:rsidR="008A7105" w:rsidRPr="008A7105" w:rsidRDefault="008A7105" w:rsidP="008A7105">
      <w:pPr>
        <w:spacing w:after="0" w:line="240" w:lineRule="auto"/>
        <w:ind w:firstLine="708"/>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8A7105" w:rsidRPr="008A7105" w:rsidRDefault="008A7105" w:rsidP="008A7105">
      <w:pPr>
        <w:spacing w:after="0" w:line="240" w:lineRule="auto"/>
        <w:ind w:firstLine="708"/>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8A7105" w:rsidRPr="008A7105" w:rsidRDefault="008A7105" w:rsidP="008A7105">
      <w:pPr>
        <w:spacing w:after="0" w:line="240" w:lineRule="auto"/>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 </w:t>
      </w:r>
      <w:r w:rsidRPr="008A7105">
        <w:rPr>
          <w:rFonts w:ascii="Times New Roman" w:hAnsi="Times New Roman" w:cs="Times New Roman"/>
          <w:sz w:val="28"/>
          <w:szCs w:val="28"/>
          <w:lang w:val="ru-RU"/>
        </w:rPr>
        <w:tab/>
        <w:t>Промежуточная аттестация проводится в форме экзамена</w:t>
      </w:r>
    </w:p>
    <w:p w:rsidR="008A7105" w:rsidRPr="00EC4500" w:rsidRDefault="008A7105" w:rsidP="008A7105">
      <w:pPr>
        <w:pStyle w:val="a9"/>
        <w:spacing w:after="0" w:line="240" w:lineRule="auto"/>
        <w:ind w:left="0"/>
        <w:rPr>
          <w:rFonts w:ascii="Times New Roman" w:hAnsi="Times New Roman"/>
          <w:b/>
          <w:sz w:val="28"/>
          <w:szCs w:val="28"/>
        </w:rPr>
      </w:pPr>
    </w:p>
    <w:p w:rsidR="008A7105" w:rsidRPr="00EC4500" w:rsidRDefault="008A7105" w:rsidP="008A7105">
      <w:pPr>
        <w:pStyle w:val="a9"/>
        <w:spacing w:after="0" w:line="240" w:lineRule="auto"/>
        <w:ind w:left="0"/>
        <w:rPr>
          <w:rFonts w:ascii="Times New Roman" w:hAnsi="Times New Roman"/>
          <w:b/>
          <w:sz w:val="28"/>
          <w:szCs w:val="28"/>
        </w:rPr>
      </w:pPr>
      <w:r w:rsidRPr="00EC4500">
        <w:rPr>
          <w:rFonts w:ascii="Times New Roman" w:hAnsi="Times New Roman"/>
          <w:b/>
          <w:sz w:val="28"/>
          <w:szCs w:val="28"/>
        </w:rPr>
        <w:t>4.1.  Экзамен по совокупности выполненных работ в течение семестра</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Цель процедуры: оценка уровня усвоения </w:t>
      </w:r>
      <w:proofErr w:type="gramStart"/>
      <w:r w:rsidRPr="008A7105">
        <w:rPr>
          <w:rFonts w:cs="Times New Roman"/>
          <w:sz w:val="28"/>
          <w:lang w:val="ru-RU"/>
        </w:rPr>
        <w:t>обучающимися</w:t>
      </w:r>
      <w:proofErr w:type="gramEnd"/>
      <w:r w:rsidRPr="008A7105">
        <w:rPr>
          <w:rFonts w:cs="Times New Roman"/>
          <w:sz w:val="28"/>
          <w:lang w:val="ru-RU"/>
        </w:rPr>
        <w:t xml:space="preserve"> знаний, приобретения умений, навыков и </w:t>
      </w:r>
      <w:proofErr w:type="spellStart"/>
      <w:r w:rsidRPr="008A7105">
        <w:rPr>
          <w:rFonts w:cs="Times New Roman"/>
          <w:sz w:val="28"/>
          <w:lang w:val="ru-RU"/>
        </w:rPr>
        <w:t>сформированности</w:t>
      </w:r>
      <w:proofErr w:type="spellEnd"/>
      <w:r w:rsidRPr="008A7105">
        <w:rPr>
          <w:rFonts w:cs="Times New Roman"/>
          <w:sz w:val="28"/>
          <w:lang w:val="ru-RU"/>
        </w:rPr>
        <w:t xml:space="preserve"> компетенций в результате изучения учебной дисциплины.</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8A7105">
        <w:rPr>
          <w:rFonts w:cs="Times New Roman"/>
          <w:sz w:val="28"/>
          <w:lang w:val="ru-RU"/>
        </w:rPr>
        <w:t>,</w:t>
      </w:r>
      <w:proofErr w:type="gramEnd"/>
      <w:r w:rsidRPr="008A7105">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lastRenderedPageBreak/>
        <w:t xml:space="preserve">Период проведения процедуры. Процедура оценивания проводится по окончании изучения дисциплины, в течение экзаменационной сессии. </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EC4500">
        <w:rPr>
          <w:rFonts w:cs="Times New Roman"/>
          <w:sz w:val="28"/>
        </w:rPr>
        <w:t>MicrosoftOffice</w:t>
      </w:r>
      <w:proofErr w:type="spellEnd"/>
      <w:r w:rsidRPr="008A7105">
        <w:rPr>
          <w:rFonts w:cs="Times New Roman"/>
          <w:sz w:val="28"/>
          <w:lang w:val="ru-RU"/>
        </w:rPr>
        <w:t xml:space="preserve">, программой «Ведомости кафедры» и доступом к </w:t>
      </w:r>
      <w:r w:rsidRPr="00EC4500">
        <w:rPr>
          <w:rFonts w:cs="Times New Roman"/>
          <w:sz w:val="28"/>
        </w:rPr>
        <w:t>Internet</w:t>
      </w:r>
      <w:r w:rsidRPr="008A7105">
        <w:rPr>
          <w:rFonts w:cs="Times New Roman"/>
          <w:sz w:val="28"/>
          <w:lang w:val="ru-RU"/>
        </w:rPr>
        <w:t>.</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8A7105">
        <w:rPr>
          <w:rFonts w:cs="Times New Roman"/>
          <w:sz w:val="28"/>
          <w:lang w:val="ru-RU"/>
        </w:rPr>
        <w:t>обучающегося</w:t>
      </w:r>
      <w:proofErr w:type="gramEnd"/>
      <w:r w:rsidRPr="008A7105">
        <w:rPr>
          <w:rFonts w:cs="Times New Roman"/>
          <w:sz w:val="28"/>
          <w:lang w:val="ru-RU"/>
        </w:rPr>
        <w:t xml:space="preserve"> по ликвидации пробелов в знаниях, умениях, навыках, если они были отмечены в контрольных точках.</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Шкалы оценивания результатов проведения процедуры:</w:t>
      </w:r>
    </w:p>
    <w:p w:rsidR="008A7105" w:rsidRPr="008A7105" w:rsidRDefault="008A7105" w:rsidP="008A7105">
      <w:pPr>
        <w:spacing w:after="0" w:line="240" w:lineRule="auto"/>
        <w:ind w:firstLine="64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8A7105">
        <w:rPr>
          <w:rFonts w:ascii="Times New Roman" w:hAnsi="Times New Roman" w:cs="Times New Roman"/>
          <w:sz w:val="28"/>
          <w:szCs w:val="28"/>
          <w:lang w:val="ru-RU"/>
        </w:rPr>
        <w:t>балльно-рейтинговой</w:t>
      </w:r>
      <w:proofErr w:type="spellEnd"/>
      <w:r w:rsidRPr="008A7105">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100-балльной </w:t>
            </w:r>
            <w:proofErr w:type="spellStart"/>
            <w:r w:rsidRPr="00EC4500">
              <w:rPr>
                <w:rFonts w:ascii="Times New Roman" w:hAnsi="Times New Roman" w:cs="Times New Roman"/>
                <w:sz w:val="24"/>
                <w:szCs w:val="24"/>
              </w:rPr>
              <w:t>шкале</w:t>
            </w:r>
            <w:proofErr w:type="spellEnd"/>
            <w:r w:rsidRPr="00EC4500">
              <w:rPr>
                <w:rFonts w:ascii="Times New Roman" w:hAnsi="Times New Roman" w:cs="Times New Roman"/>
                <w:sz w:val="24"/>
                <w:szCs w:val="24"/>
              </w:rPr>
              <w:t>*</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5-балльной </w:t>
            </w:r>
            <w:proofErr w:type="spellStart"/>
            <w:r w:rsidRPr="00EC4500">
              <w:rPr>
                <w:rFonts w:ascii="Times New Roman" w:hAnsi="Times New Roman" w:cs="Times New Roman"/>
                <w:sz w:val="24"/>
                <w:szCs w:val="24"/>
              </w:rPr>
              <w:t>шкале</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 xml:space="preserve">67 и </w:t>
            </w:r>
            <w:proofErr w:type="spellStart"/>
            <w:r w:rsidRPr="00EC4500">
              <w:rPr>
                <w:rFonts w:ascii="Times New Roman" w:hAnsi="Times New Roman" w:cs="Times New Roman"/>
                <w:sz w:val="24"/>
                <w:szCs w:val="24"/>
              </w:rPr>
              <w:t>более</w:t>
            </w:r>
            <w:proofErr w:type="spellEnd"/>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хорошо</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50-66</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удовлетворительно</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0-49</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неудовлетворительно</w:t>
            </w:r>
            <w:proofErr w:type="spellEnd"/>
          </w:p>
        </w:tc>
      </w:tr>
    </w:tbl>
    <w:p w:rsidR="008A7105" w:rsidRPr="008A7105" w:rsidRDefault="008A7105" w:rsidP="008A7105">
      <w:pPr>
        <w:pStyle w:val="22"/>
        <w:spacing w:line="240" w:lineRule="auto"/>
        <w:ind w:firstLine="0"/>
        <w:rPr>
          <w:rFonts w:cs="Times New Roman"/>
          <w:sz w:val="28"/>
          <w:lang w:val="ru-RU"/>
        </w:rPr>
      </w:pPr>
      <w:r w:rsidRPr="008A7105">
        <w:rPr>
          <w:rFonts w:cs="Times New Roman"/>
          <w:sz w:val="28"/>
          <w:lang w:val="ru-RU"/>
        </w:rPr>
        <w:t xml:space="preserve">*Критерии </w:t>
      </w:r>
      <w:proofErr w:type="spellStart"/>
      <w:r w:rsidRPr="008A7105">
        <w:rPr>
          <w:rFonts w:cs="Times New Roman"/>
          <w:sz w:val="28"/>
          <w:lang w:val="ru-RU"/>
        </w:rPr>
        <w:t>балльно-рейтинговой</w:t>
      </w:r>
      <w:proofErr w:type="spellEnd"/>
      <w:r w:rsidRPr="008A7105">
        <w:rPr>
          <w:rFonts w:cs="Times New Roman"/>
          <w:sz w:val="28"/>
          <w:lang w:val="ru-RU"/>
        </w:rPr>
        <w:t xml:space="preserve"> системы оценивания представлены в п. 3. </w:t>
      </w:r>
    </w:p>
    <w:p w:rsidR="008A7105" w:rsidRPr="008A7105" w:rsidRDefault="008A7105" w:rsidP="008A7105">
      <w:pPr>
        <w:pStyle w:val="22"/>
        <w:spacing w:line="240" w:lineRule="auto"/>
        <w:ind w:firstLine="0"/>
        <w:rPr>
          <w:rFonts w:cs="Times New Roman"/>
          <w:b/>
          <w:sz w:val="28"/>
          <w:lang w:val="ru-RU"/>
        </w:rPr>
      </w:pP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8A7105">
        <w:rPr>
          <w:rFonts w:cs="Times New Roman"/>
          <w:sz w:val="28"/>
          <w:lang w:val="ru-RU"/>
        </w:rPr>
        <w:t>обучающихся</w:t>
      </w:r>
      <w:proofErr w:type="gramEnd"/>
      <w:r w:rsidRPr="008A7105">
        <w:rPr>
          <w:rFonts w:cs="Times New Roman"/>
          <w:sz w:val="28"/>
          <w:lang w:val="ru-RU"/>
        </w:rPr>
        <w:t xml:space="preserve"> и экзаменационные электронные ведомости, представляемые в деканат факультета. </w:t>
      </w:r>
    </w:p>
    <w:p w:rsidR="008A7105" w:rsidRPr="008A7105" w:rsidRDefault="008A7105" w:rsidP="008A7105">
      <w:pPr>
        <w:spacing w:after="0" w:line="240" w:lineRule="auto"/>
        <w:ind w:firstLine="64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8A7105">
        <w:rPr>
          <w:rFonts w:ascii="Times New Roman" w:hAnsi="Times New Roman" w:cs="Times New Roman"/>
          <w:sz w:val="28"/>
          <w:szCs w:val="28"/>
          <w:lang w:val="ru-RU"/>
        </w:rPr>
        <w:t>,</w:t>
      </w:r>
      <w:proofErr w:type="gramEnd"/>
      <w:r w:rsidRPr="008A7105">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8A7105" w:rsidRPr="008A7105" w:rsidRDefault="008A7105" w:rsidP="008A7105">
      <w:pPr>
        <w:spacing w:after="0" w:line="240" w:lineRule="auto"/>
        <w:ind w:firstLine="640"/>
        <w:jc w:val="both"/>
        <w:rPr>
          <w:rFonts w:ascii="Times New Roman" w:hAnsi="Times New Roman" w:cs="Times New Roman"/>
          <w:sz w:val="28"/>
          <w:szCs w:val="28"/>
          <w:lang w:val="ru-RU"/>
        </w:rPr>
      </w:pPr>
    </w:p>
    <w:p w:rsidR="008A7105" w:rsidRPr="008A7105" w:rsidRDefault="008A7105" w:rsidP="008A7105">
      <w:pPr>
        <w:spacing w:after="0" w:line="240" w:lineRule="auto"/>
        <w:ind w:firstLine="640"/>
        <w:jc w:val="both"/>
        <w:rPr>
          <w:rFonts w:ascii="Times New Roman" w:hAnsi="Times New Roman" w:cs="Times New Roman"/>
          <w:b/>
          <w:sz w:val="28"/>
          <w:szCs w:val="28"/>
          <w:lang w:val="ru-RU"/>
        </w:rPr>
      </w:pPr>
      <w:r w:rsidRPr="008A7105">
        <w:rPr>
          <w:rFonts w:ascii="Times New Roman" w:hAnsi="Times New Roman" w:cs="Times New Roman"/>
          <w:b/>
          <w:sz w:val="28"/>
          <w:szCs w:val="28"/>
          <w:lang w:val="ru-RU"/>
        </w:rPr>
        <w:t>4.2. Устный экзамен по результатам освоения дисциплины</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Цель процедуры: оценка уровня усвоения </w:t>
      </w:r>
      <w:proofErr w:type="gramStart"/>
      <w:r w:rsidRPr="008A7105">
        <w:rPr>
          <w:rFonts w:cs="Times New Roman"/>
          <w:sz w:val="28"/>
          <w:lang w:val="ru-RU"/>
        </w:rPr>
        <w:t>обучающимися</w:t>
      </w:r>
      <w:proofErr w:type="gramEnd"/>
      <w:r w:rsidRPr="008A7105">
        <w:rPr>
          <w:rFonts w:cs="Times New Roman"/>
          <w:sz w:val="28"/>
          <w:lang w:val="ru-RU"/>
        </w:rPr>
        <w:t xml:space="preserve"> знаний, приобретения умений, навыков и </w:t>
      </w:r>
      <w:proofErr w:type="spellStart"/>
      <w:r w:rsidRPr="008A7105">
        <w:rPr>
          <w:rFonts w:cs="Times New Roman"/>
          <w:sz w:val="28"/>
          <w:lang w:val="ru-RU"/>
        </w:rPr>
        <w:t>сформированности</w:t>
      </w:r>
      <w:proofErr w:type="spellEnd"/>
      <w:r w:rsidRPr="008A7105">
        <w:rPr>
          <w:rFonts w:cs="Times New Roman"/>
          <w:sz w:val="28"/>
          <w:lang w:val="ru-RU"/>
        </w:rPr>
        <w:t xml:space="preserve"> компетенций в результате изучения учебной дисциплины.</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Локальные нормативные акты, регламентирующие проведение процедуры:</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Проведение промежуточной аттестации успеваемости </w:t>
      </w:r>
      <w:proofErr w:type="gramStart"/>
      <w:r w:rsidRPr="008A7105">
        <w:rPr>
          <w:rFonts w:cs="Times New Roman"/>
          <w:sz w:val="28"/>
          <w:lang w:val="ru-RU"/>
        </w:rPr>
        <w:t>обучающихся</w:t>
      </w:r>
      <w:proofErr w:type="gramEnd"/>
      <w:r w:rsidRPr="008A7105">
        <w:rPr>
          <w:rFonts w:cs="Times New Roman"/>
          <w:sz w:val="28"/>
          <w:lang w:val="ru-RU"/>
        </w:rPr>
        <w:t xml:space="preserve"> регламентируется Положением о проведении текущего контроля успеваемости и промежуточной аттестации обучающихся в ФГБОУ ВПО «РГЭУ (РИНХ)», утвержденных приказом ректора РГЭУ (РИНХ) от 24.06.2014 № 11.</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lastRenderedPageBreak/>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8A7105">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8A7105">
        <w:rPr>
          <w:rFonts w:cs="Times New Roman"/>
          <w:sz w:val="28"/>
          <w:lang w:val="ru-RU"/>
        </w:rPr>
        <w:t xml:space="preserve"> В случае</w:t>
      </w:r>
      <w:proofErr w:type="gramStart"/>
      <w:r w:rsidRPr="008A7105">
        <w:rPr>
          <w:rFonts w:cs="Times New Roman"/>
          <w:sz w:val="28"/>
          <w:lang w:val="ru-RU"/>
        </w:rPr>
        <w:t>,</w:t>
      </w:r>
      <w:proofErr w:type="gramEnd"/>
      <w:r w:rsidRPr="008A7105">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Требования к банку оценочных средств:</w:t>
      </w:r>
    </w:p>
    <w:p w:rsidR="008A7105" w:rsidRPr="008A7105" w:rsidRDefault="008A7105" w:rsidP="008A7105">
      <w:pPr>
        <w:spacing w:after="0" w:line="240" w:lineRule="auto"/>
        <w:ind w:firstLine="64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8A7105">
        <w:rPr>
          <w:rFonts w:eastAsia="Times" w:cs="Times New Roman"/>
          <w:sz w:val="28"/>
          <w:lang w:val="ru-RU"/>
        </w:rPr>
        <w:t xml:space="preserve"> (экзаменационный билет).</w:t>
      </w:r>
    </w:p>
    <w:p w:rsidR="008A7105" w:rsidRPr="008A7105" w:rsidRDefault="008A7105" w:rsidP="008A7105">
      <w:pPr>
        <w:pStyle w:val="22"/>
        <w:spacing w:line="240" w:lineRule="auto"/>
        <w:ind w:firstLine="0"/>
        <w:rPr>
          <w:rFonts w:cs="Times New Roman"/>
          <w:sz w:val="28"/>
          <w:lang w:val="ru-RU"/>
        </w:rPr>
      </w:pPr>
      <w:r w:rsidRPr="008A7105">
        <w:rPr>
          <w:rFonts w:eastAsia="Times" w:cs="Times New Roman"/>
          <w:sz w:val="28"/>
          <w:lang w:val="ru-RU"/>
        </w:rPr>
        <w:t xml:space="preserve">После получения экзаменационного билета </w:t>
      </w:r>
      <w:r w:rsidRPr="008A7105">
        <w:rPr>
          <w:rFonts w:cs="Times New Roman"/>
          <w:sz w:val="28"/>
          <w:lang w:val="ru-RU"/>
        </w:rPr>
        <w:t xml:space="preserve">и подготовки ответов обучающийся должен в меру имеющихся знаний, умений, навыков, </w:t>
      </w:r>
      <w:proofErr w:type="spellStart"/>
      <w:r w:rsidRPr="008A7105">
        <w:rPr>
          <w:rFonts w:cs="Times New Roman"/>
          <w:sz w:val="28"/>
          <w:lang w:val="ru-RU"/>
        </w:rPr>
        <w:t>сформированности</w:t>
      </w:r>
      <w:proofErr w:type="spellEnd"/>
      <w:r w:rsidRPr="008A7105">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Шкалы оценивания результатов проведения процедуры:</w:t>
      </w:r>
    </w:p>
    <w:p w:rsidR="008A7105" w:rsidRPr="008A7105" w:rsidRDefault="008A7105" w:rsidP="008A7105">
      <w:pPr>
        <w:spacing w:after="0" w:line="240" w:lineRule="auto"/>
        <w:ind w:firstLine="64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8A7105">
        <w:rPr>
          <w:rFonts w:ascii="Times New Roman" w:hAnsi="Times New Roman" w:cs="Times New Roman"/>
          <w:sz w:val="28"/>
          <w:szCs w:val="28"/>
          <w:lang w:val="ru-RU"/>
        </w:rPr>
        <w:t>балльно-рейтинговой</w:t>
      </w:r>
      <w:proofErr w:type="spellEnd"/>
      <w:r w:rsidRPr="008A7105">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100-балльной </w:t>
            </w:r>
            <w:proofErr w:type="spellStart"/>
            <w:r w:rsidRPr="00EC4500">
              <w:rPr>
                <w:rFonts w:ascii="Times New Roman" w:hAnsi="Times New Roman" w:cs="Times New Roman"/>
                <w:sz w:val="24"/>
                <w:szCs w:val="24"/>
              </w:rPr>
              <w:t>шкале</w:t>
            </w:r>
            <w:proofErr w:type="spellEnd"/>
            <w:r w:rsidRPr="00EC4500">
              <w:rPr>
                <w:rFonts w:ascii="Times New Roman" w:hAnsi="Times New Roman" w:cs="Times New Roman"/>
                <w:sz w:val="24"/>
                <w:szCs w:val="24"/>
              </w:rPr>
              <w:t>*</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оценка</w:t>
            </w:r>
            <w:proofErr w:type="spellEnd"/>
            <w:r w:rsidRPr="00EC4500">
              <w:rPr>
                <w:rFonts w:ascii="Times New Roman" w:hAnsi="Times New Roman" w:cs="Times New Roman"/>
                <w:sz w:val="24"/>
                <w:szCs w:val="24"/>
              </w:rPr>
              <w:t xml:space="preserve"> </w:t>
            </w:r>
            <w:proofErr w:type="spellStart"/>
            <w:r w:rsidRPr="00EC4500">
              <w:rPr>
                <w:rFonts w:ascii="Times New Roman" w:hAnsi="Times New Roman" w:cs="Times New Roman"/>
                <w:sz w:val="24"/>
                <w:szCs w:val="24"/>
              </w:rPr>
              <w:t>по</w:t>
            </w:r>
            <w:proofErr w:type="spellEnd"/>
            <w:r w:rsidRPr="00EC4500">
              <w:rPr>
                <w:rFonts w:ascii="Times New Roman" w:hAnsi="Times New Roman" w:cs="Times New Roman"/>
                <w:sz w:val="24"/>
                <w:szCs w:val="24"/>
              </w:rPr>
              <w:t xml:space="preserve"> 5-балльной </w:t>
            </w:r>
            <w:proofErr w:type="spellStart"/>
            <w:r w:rsidRPr="00EC4500">
              <w:rPr>
                <w:rFonts w:ascii="Times New Roman" w:hAnsi="Times New Roman" w:cs="Times New Roman"/>
                <w:sz w:val="24"/>
                <w:szCs w:val="24"/>
              </w:rPr>
              <w:t>шкале</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84 - 100</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отлично</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67-83</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хорошо</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50-66</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удовлетворительно</w:t>
            </w:r>
            <w:proofErr w:type="spellEnd"/>
          </w:p>
        </w:tc>
      </w:tr>
      <w:tr w:rsidR="008A7105" w:rsidRPr="00EC4500" w:rsidTr="006F380C">
        <w:tc>
          <w:tcPr>
            <w:tcW w:w="4249" w:type="dxa"/>
          </w:tcPr>
          <w:p w:rsidR="008A7105" w:rsidRPr="00EC4500" w:rsidRDefault="008A7105" w:rsidP="006F380C">
            <w:pPr>
              <w:spacing w:after="0" w:line="240" w:lineRule="auto"/>
              <w:rPr>
                <w:rFonts w:ascii="Times New Roman" w:hAnsi="Times New Roman" w:cs="Times New Roman"/>
                <w:sz w:val="24"/>
                <w:szCs w:val="24"/>
              </w:rPr>
            </w:pPr>
            <w:r w:rsidRPr="00EC4500">
              <w:rPr>
                <w:rFonts w:ascii="Times New Roman" w:hAnsi="Times New Roman" w:cs="Times New Roman"/>
                <w:sz w:val="24"/>
                <w:szCs w:val="24"/>
              </w:rPr>
              <w:t>0-49</w:t>
            </w:r>
          </w:p>
        </w:tc>
        <w:tc>
          <w:tcPr>
            <w:tcW w:w="4322" w:type="dxa"/>
          </w:tcPr>
          <w:p w:rsidR="008A7105" w:rsidRPr="00EC4500" w:rsidRDefault="008A7105" w:rsidP="006F380C">
            <w:pPr>
              <w:spacing w:after="0" w:line="240" w:lineRule="auto"/>
              <w:rPr>
                <w:rFonts w:ascii="Times New Roman" w:hAnsi="Times New Roman" w:cs="Times New Roman"/>
                <w:sz w:val="24"/>
                <w:szCs w:val="24"/>
              </w:rPr>
            </w:pPr>
            <w:proofErr w:type="spellStart"/>
            <w:r w:rsidRPr="00EC4500">
              <w:rPr>
                <w:rFonts w:ascii="Times New Roman" w:hAnsi="Times New Roman" w:cs="Times New Roman"/>
                <w:sz w:val="24"/>
                <w:szCs w:val="24"/>
              </w:rPr>
              <w:t>неудовлетворительно</w:t>
            </w:r>
            <w:proofErr w:type="spellEnd"/>
          </w:p>
        </w:tc>
      </w:tr>
    </w:tbl>
    <w:p w:rsidR="008A7105" w:rsidRPr="008A7105" w:rsidRDefault="008A7105" w:rsidP="008A7105">
      <w:pPr>
        <w:pStyle w:val="22"/>
        <w:spacing w:line="240" w:lineRule="auto"/>
        <w:ind w:firstLine="0"/>
        <w:rPr>
          <w:rFonts w:cs="Times New Roman"/>
          <w:lang w:val="ru-RU"/>
        </w:rPr>
      </w:pPr>
      <w:r w:rsidRPr="008A7105">
        <w:rPr>
          <w:rFonts w:cs="Times New Roman"/>
          <w:lang w:val="ru-RU"/>
        </w:rPr>
        <w:t xml:space="preserve">*Критерии </w:t>
      </w:r>
      <w:proofErr w:type="spellStart"/>
      <w:r w:rsidRPr="008A7105">
        <w:rPr>
          <w:rFonts w:cs="Times New Roman"/>
          <w:lang w:val="ru-RU"/>
        </w:rPr>
        <w:t>балльно-рейтинговой</w:t>
      </w:r>
      <w:proofErr w:type="spellEnd"/>
      <w:r w:rsidRPr="008A7105">
        <w:rPr>
          <w:rFonts w:cs="Times New Roman"/>
          <w:lang w:val="ru-RU"/>
        </w:rPr>
        <w:t xml:space="preserve"> системы оценивания представлены в разделе 3. </w:t>
      </w:r>
    </w:p>
    <w:p w:rsidR="008A7105" w:rsidRPr="008A7105" w:rsidRDefault="008A7105" w:rsidP="008A7105">
      <w:pPr>
        <w:pStyle w:val="22"/>
        <w:spacing w:line="240" w:lineRule="auto"/>
        <w:ind w:firstLine="0"/>
        <w:rPr>
          <w:rFonts w:cs="Times New Roman"/>
          <w:sz w:val="28"/>
          <w:lang w:val="ru-RU"/>
        </w:rPr>
      </w:pPr>
    </w:p>
    <w:p w:rsidR="008A7105" w:rsidRPr="008A7105" w:rsidRDefault="008A7105" w:rsidP="008A7105">
      <w:pPr>
        <w:pStyle w:val="22"/>
        <w:spacing w:line="240" w:lineRule="auto"/>
        <w:rPr>
          <w:rFonts w:cs="Times New Roman"/>
          <w:sz w:val="28"/>
          <w:lang w:val="ru-RU"/>
        </w:rPr>
      </w:pPr>
      <w:r w:rsidRPr="008A7105">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8A7105">
        <w:rPr>
          <w:rFonts w:cs="Times New Roman"/>
          <w:sz w:val="28"/>
          <w:lang w:val="ru-RU"/>
        </w:rPr>
        <w:t>обучающихся</w:t>
      </w:r>
      <w:proofErr w:type="gramEnd"/>
      <w:r w:rsidRPr="008A7105">
        <w:rPr>
          <w:rFonts w:cs="Times New Roman"/>
          <w:sz w:val="28"/>
          <w:lang w:val="ru-RU"/>
        </w:rPr>
        <w:t xml:space="preserve"> и экзаменационные электронные ведомости, представляемые в деканат факультета.</w:t>
      </w:r>
    </w:p>
    <w:p w:rsidR="008A7105" w:rsidRPr="008A7105" w:rsidRDefault="008A7105" w:rsidP="008A7105">
      <w:pPr>
        <w:spacing w:after="0" w:line="240" w:lineRule="auto"/>
        <w:ind w:firstLine="64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8A7105">
        <w:rPr>
          <w:rFonts w:ascii="Times New Roman" w:hAnsi="Times New Roman" w:cs="Times New Roman"/>
          <w:sz w:val="28"/>
          <w:szCs w:val="28"/>
          <w:lang w:val="ru-RU"/>
        </w:rPr>
        <w:t>,</w:t>
      </w:r>
      <w:proofErr w:type="gramEnd"/>
      <w:r w:rsidRPr="008A7105">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8A7105" w:rsidRPr="008A7105" w:rsidRDefault="008A7105" w:rsidP="008A7105">
      <w:pPr>
        <w:spacing w:after="0" w:line="240" w:lineRule="auto"/>
        <w:rPr>
          <w:rFonts w:ascii="Times New Roman" w:hAnsi="Times New Roman" w:cs="Times New Roman"/>
          <w:lang w:val="ru-RU"/>
        </w:rPr>
      </w:pPr>
    </w:p>
    <w:p w:rsidR="008A7105" w:rsidRPr="008A7105" w:rsidRDefault="008A7105" w:rsidP="008A7105">
      <w:pPr>
        <w:spacing w:after="0"/>
        <w:rPr>
          <w:rFonts w:ascii="Times New Roman" w:hAnsi="Times New Roman" w:cs="Times New Roman"/>
          <w:lang w:val="ru-RU"/>
        </w:rPr>
      </w:pPr>
      <w:r w:rsidRPr="008A7105">
        <w:rPr>
          <w:rFonts w:ascii="Times New Roman" w:hAnsi="Times New Roman" w:cs="Times New Roman"/>
          <w:lang w:val="ru-RU"/>
        </w:rPr>
        <w:br w:type="page"/>
      </w:r>
    </w:p>
    <w:p w:rsidR="002242B3" w:rsidRDefault="002242B3" w:rsidP="008A7105">
      <w:pPr>
        <w:pStyle w:val="a3"/>
        <w:widowControl w:val="0"/>
        <w:ind w:left="0" w:firstLine="708"/>
        <w:jc w:val="both"/>
        <w:rPr>
          <w:rFonts w:ascii="Times New Roman" w:hAnsi="Times New Roman" w:cs="Times New Roman"/>
          <w:bCs/>
          <w:sz w:val="28"/>
          <w:szCs w:val="28"/>
        </w:rPr>
      </w:pPr>
    </w:p>
    <w:p w:rsidR="002242B3" w:rsidRDefault="002242B3" w:rsidP="008A7105">
      <w:pPr>
        <w:pStyle w:val="a3"/>
        <w:widowControl w:val="0"/>
        <w:ind w:left="0" w:firstLine="708"/>
        <w:jc w:val="both"/>
        <w:rPr>
          <w:rFonts w:ascii="Times New Roman" w:hAnsi="Times New Roman" w:cs="Times New Roman"/>
          <w:bCs/>
          <w:sz w:val="28"/>
          <w:szCs w:val="28"/>
        </w:rPr>
      </w:pPr>
    </w:p>
    <w:p w:rsidR="002242B3" w:rsidRDefault="002242B3" w:rsidP="008A7105">
      <w:pPr>
        <w:pStyle w:val="a3"/>
        <w:widowControl w:val="0"/>
        <w:ind w:left="0" w:firstLine="708"/>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6477000" cy="9067800"/>
            <wp:effectExtent l="19050" t="0" r="0" b="0"/>
            <wp:docPr id="2"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8"/>
                    <a:srcRect/>
                    <a:stretch>
                      <a:fillRect/>
                    </a:stretch>
                  </pic:blipFill>
                  <pic:spPr bwMode="auto">
                    <a:xfrm>
                      <a:off x="0" y="0"/>
                      <a:ext cx="6477000" cy="9067800"/>
                    </a:xfrm>
                    <a:prstGeom prst="rect">
                      <a:avLst/>
                    </a:prstGeom>
                    <a:noFill/>
                    <a:ln w="9525">
                      <a:noFill/>
                      <a:miter lim="800000"/>
                      <a:headEnd/>
                      <a:tailEnd/>
                    </a:ln>
                  </pic:spPr>
                </pic:pic>
              </a:graphicData>
            </a:graphic>
          </wp:inline>
        </w:drawing>
      </w:r>
    </w:p>
    <w:p w:rsidR="002242B3" w:rsidRDefault="002242B3" w:rsidP="008A7105">
      <w:pPr>
        <w:pStyle w:val="a3"/>
        <w:widowControl w:val="0"/>
        <w:ind w:left="0" w:firstLine="708"/>
        <w:jc w:val="both"/>
        <w:rPr>
          <w:rFonts w:ascii="Times New Roman" w:hAnsi="Times New Roman" w:cs="Times New Roman"/>
          <w:bCs/>
          <w:sz w:val="28"/>
          <w:szCs w:val="28"/>
        </w:rPr>
      </w:pPr>
    </w:p>
    <w:p w:rsidR="002242B3" w:rsidRDefault="002242B3" w:rsidP="008A7105">
      <w:pPr>
        <w:pStyle w:val="a3"/>
        <w:widowControl w:val="0"/>
        <w:ind w:left="0" w:firstLine="708"/>
        <w:jc w:val="both"/>
        <w:rPr>
          <w:rFonts w:ascii="Times New Roman" w:hAnsi="Times New Roman" w:cs="Times New Roman"/>
          <w:bCs/>
          <w:sz w:val="28"/>
          <w:szCs w:val="28"/>
        </w:rPr>
      </w:pP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lastRenderedPageBreak/>
        <w:t xml:space="preserve">Методические  указания  по  освоению  дисциплины  </w:t>
      </w:r>
      <w:r w:rsidRPr="00EC4500">
        <w:rPr>
          <w:rFonts w:ascii="Times New Roman" w:hAnsi="Times New Roman" w:cs="Times New Roman"/>
          <w:bCs/>
          <w:i/>
          <w:sz w:val="28"/>
          <w:szCs w:val="28"/>
        </w:rPr>
        <w:t xml:space="preserve">«Конкуренция» </w:t>
      </w:r>
      <w:r w:rsidRPr="00EC4500">
        <w:rPr>
          <w:rFonts w:ascii="Times New Roman" w:hAnsi="Times New Roman" w:cs="Times New Roman"/>
          <w:bCs/>
          <w:sz w:val="28"/>
          <w:szCs w:val="28"/>
        </w:rPr>
        <w:t xml:space="preserve">адресованы  студентам  </w:t>
      </w:r>
      <w:r w:rsidRPr="00EC4500">
        <w:rPr>
          <w:rFonts w:ascii="Times New Roman" w:hAnsi="Times New Roman" w:cs="Times New Roman"/>
          <w:bCs/>
          <w:i/>
          <w:sz w:val="28"/>
          <w:szCs w:val="28"/>
        </w:rPr>
        <w:t>всех</w:t>
      </w:r>
      <w:r w:rsidRPr="00EC4500">
        <w:rPr>
          <w:rFonts w:ascii="Times New Roman" w:hAnsi="Times New Roman" w:cs="Times New Roman"/>
          <w:bCs/>
          <w:sz w:val="28"/>
          <w:szCs w:val="28"/>
        </w:rPr>
        <w:t xml:space="preserve"> форм обучения.  </w:t>
      </w:r>
    </w:p>
    <w:p w:rsidR="008A7105" w:rsidRPr="008A7105" w:rsidRDefault="008A7105" w:rsidP="008A7105">
      <w:pPr>
        <w:shd w:val="clear" w:color="auto" w:fill="FFFFFF"/>
        <w:spacing w:after="0"/>
        <w:jc w:val="both"/>
        <w:rPr>
          <w:rFonts w:ascii="Times New Roman" w:hAnsi="Times New Roman" w:cs="Times New Roman"/>
          <w:sz w:val="28"/>
          <w:szCs w:val="28"/>
          <w:u w:val="single"/>
          <w:lang w:val="ru-RU"/>
        </w:rPr>
      </w:pPr>
      <w:r w:rsidRPr="008A7105">
        <w:rPr>
          <w:rFonts w:ascii="Times New Roman" w:hAnsi="Times New Roman" w:cs="Times New Roman"/>
          <w:bCs/>
          <w:sz w:val="28"/>
          <w:szCs w:val="28"/>
          <w:lang w:val="ru-RU"/>
        </w:rPr>
        <w:t xml:space="preserve">Учебным планом по направлению подготовки </w:t>
      </w:r>
      <w:r w:rsidRPr="008A7105">
        <w:rPr>
          <w:rFonts w:ascii="Times New Roman" w:hAnsi="Times New Roman" w:cs="Times New Roman"/>
          <w:i/>
          <w:sz w:val="28"/>
          <w:szCs w:val="28"/>
          <w:lang w:val="ru-RU"/>
        </w:rPr>
        <w:t>38.03.03  «Управление персоналом»</w:t>
      </w:r>
      <w:r w:rsidRPr="008A7105">
        <w:rPr>
          <w:rFonts w:ascii="Times New Roman" w:hAnsi="Times New Roman" w:cs="Times New Roman"/>
          <w:bCs/>
          <w:sz w:val="28"/>
          <w:szCs w:val="28"/>
          <w:lang w:val="ru-RU"/>
        </w:rPr>
        <w:t xml:space="preserve"> предусмотрены следующие виды занятий:</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лекции;</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практические занятия.</w:t>
      </w:r>
    </w:p>
    <w:p w:rsidR="008A7105" w:rsidRPr="00EC4500" w:rsidRDefault="008A7105" w:rsidP="008A7105">
      <w:pPr>
        <w:pStyle w:val="a3"/>
        <w:widowControl w:val="0"/>
        <w:ind w:left="0" w:firstLine="708"/>
        <w:jc w:val="both"/>
        <w:rPr>
          <w:rFonts w:ascii="Times New Roman" w:hAnsi="Times New Roman" w:cs="Times New Roman"/>
          <w:sz w:val="28"/>
          <w:szCs w:val="28"/>
        </w:rPr>
      </w:pPr>
      <w:r w:rsidRPr="00EC4500">
        <w:rPr>
          <w:rFonts w:ascii="Times New Roman" w:hAnsi="Times New Roman" w:cs="Times New Roman"/>
          <w:bCs/>
          <w:sz w:val="28"/>
          <w:szCs w:val="28"/>
        </w:rPr>
        <w:t>В ходе лекционных занятий рассматриваются следующие  вопросы: о</w:t>
      </w:r>
      <w:r w:rsidRPr="00EC4500">
        <w:rPr>
          <w:rFonts w:ascii="Times New Roman" w:hAnsi="Times New Roman" w:cs="Times New Roman"/>
          <w:sz w:val="28"/>
          <w:szCs w:val="28"/>
        </w:rPr>
        <w:t>собенности экономического закона конкуренции; экономическое содержание соревнования как системы взаимодействия собственников, работников и трудовых коллективов;  многообразие проявлений трудовой и экономической конкуренции, особенности основных конкурентных стратегий, специфика конкуренции на рынке труда и др.</w:t>
      </w:r>
    </w:p>
    <w:p w:rsidR="008A7105" w:rsidRPr="00EC4500" w:rsidRDefault="008A7105" w:rsidP="008A7105">
      <w:pPr>
        <w:pStyle w:val="a3"/>
        <w:widowControl w:val="0"/>
        <w:ind w:left="0" w:firstLine="708"/>
        <w:jc w:val="both"/>
        <w:rPr>
          <w:rFonts w:ascii="Times New Roman" w:hAnsi="Times New Roman" w:cs="Times New Roman"/>
          <w:sz w:val="28"/>
          <w:szCs w:val="28"/>
        </w:rPr>
      </w:pPr>
      <w:r w:rsidRPr="00EC4500">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EC4500">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8A7105" w:rsidRPr="008A7105" w:rsidRDefault="008A7105" w:rsidP="008A7105">
      <w:pPr>
        <w:tabs>
          <w:tab w:val="num" w:pos="720"/>
        </w:tabs>
        <w:spacing w:after="0"/>
        <w:jc w:val="both"/>
        <w:rPr>
          <w:rFonts w:ascii="Times New Roman" w:hAnsi="Times New Roman" w:cs="Times New Roman"/>
          <w:sz w:val="28"/>
          <w:szCs w:val="28"/>
          <w:lang w:val="ru-RU"/>
        </w:rPr>
      </w:pPr>
      <w:r w:rsidRPr="008A7105">
        <w:rPr>
          <w:rFonts w:ascii="Times New Roman" w:hAnsi="Times New Roman" w:cs="Times New Roman"/>
          <w:sz w:val="28"/>
          <w:szCs w:val="28"/>
          <w:lang w:val="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позволяющие: оценивать разнообразные проявления  конкуренции, </w:t>
      </w:r>
      <w:r w:rsidRPr="008A7105">
        <w:rPr>
          <w:rFonts w:ascii="Times New Roman" w:hAnsi="Times New Roman" w:cs="Times New Roman"/>
          <w:iCs/>
          <w:sz w:val="28"/>
          <w:szCs w:val="28"/>
          <w:lang w:val="ru-RU"/>
        </w:rPr>
        <w:t xml:space="preserve">анализировать конкурентоспособность субъектов и организаций, обеспечивать </w:t>
      </w:r>
      <w:hyperlink r:id="rId9" w:anchor="3114011" w:history="1">
        <w:r w:rsidRPr="008A7105">
          <w:rPr>
            <w:rFonts w:ascii="Times New Roman" w:hAnsi="Times New Roman" w:cs="Times New Roman"/>
            <w:sz w:val="28"/>
            <w:szCs w:val="28"/>
            <w:lang w:val="ru-RU"/>
          </w:rPr>
          <w:t>взаимодействие основных конкурентных сил</w:t>
        </w:r>
      </w:hyperlink>
      <w:r w:rsidRPr="008A7105">
        <w:rPr>
          <w:rFonts w:ascii="Times New Roman" w:hAnsi="Times New Roman" w:cs="Times New Roman"/>
          <w:sz w:val="28"/>
          <w:szCs w:val="28"/>
          <w:lang w:val="ru-RU"/>
        </w:rPr>
        <w:t xml:space="preserve"> в организации в процессе формирования, развития и управления персоналом.</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При подготовке к практическим занятиям каждый студент должен: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 изучить рекомендованную учебную литературу;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 изучить конспекты лекций;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 подготовить ответы на все вопросы по изучаемой теме;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A7105" w:rsidRPr="00EC4500"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w:t>
      </w:r>
    </w:p>
    <w:p w:rsidR="006F60B0" w:rsidRPr="008A7105" w:rsidRDefault="008A7105" w:rsidP="008A7105">
      <w:pPr>
        <w:pStyle w:val="a3"/>
        <w:widowControl w:val="0"/>
        <w:ind w:left="0" w:firstLine="708"/>
        <w:jc w:val="both"/>
        <w:rPr>
          <w:rFonts w:ascii="Times New Roman" w:hAnsi="Times New Roman" w:cs="Times New Roman"/>
          <w:bCs/>
          <w:sz w:val="28"/>
          <w:szCs w:val="28"/>
        </w:rPr>
      </w:pPr>
      <w:r w:rsidRPr="00EC4500">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C4500">
          <w:rPr>
            <w:rStyle w:val="af"/>
            <w:rFonts w:ascii="Times New Roman" w:hAnsi="Times New Roman" w:cs="Times New Roman"/>
            <w:bCs/>
            <w:sz w:val="28"/>
            <w:szCs w:val="28"/>
          </w:rPr>
          <w:t>http://library.rsue.ru/</w:t>
        </w:r>
      </w:hyperlink>
      <w:r w:rsidRPr="00EC4500">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w:t>
      </w:r>
      <w:r>
        <w:rPr>
          <w:rFonts w:ascii="Times New Roman" w:hAnsi="Times New Roman" w:cs="Times New Roman"/>
          <w:bCs/>
          <w:sz w:val="28"/>
          <w:szCs w:val="28"/>
        </w:rPr>
        <w:t>У</w:t>
      </w:r>
      <w:r w:rsidRPr="00EC4500">
        <w:rPr>
          <w:rFonts w:ascii="Times New Roman" w:hAnsi="Times New Roman" w:cs="Times New Roman"/>
          <w:bCs/>
          <w:sz w:val="28"/>
          <w:szCs w:val="28"/>
        </w:rPr>
        <w:t xml:space="preserve">За.  </w:t>
      </w:r>
    </w:p>
    <w:sectPr w:rsidR="006F60B0" w:rsidRPr="008A7105" w:rsidSect="006F60B0">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5ED174D"/>
    <w:multiLevelType w:val="hybridMultilevel"/>
    <w:tmpl w:val="1334371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6801CC1"/>
    <w:multiLevelType w:val="hybridMultilevel"/>
    <w:tmpl w:val="A5E0EC8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6C572C0"/>
    <w:multiLevelType w:val="hybridMultilevel"/>
    <w:tmpl w:val="20083C30"/>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6312D4"/>
    <w:multiLevelType w:val="hybridMultilevel"/>
    <w:tmpl w:val="1A5ED8B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AD24122"/>
    <w:multiLevelType w:val="hybridMultilevel"/>
    <w:tmpl w:val="E44E1F4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BF025AF"/>
    <w:multiLevelType w:val="hybridMultilevel"/>
    <w:tmpl w:val="A3AA267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FDD47B7"/>
    <w:multiLevelType w:val="hybridMultilevel"/>
    <w:tmpl w:val="D21E799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06A626A"/>
    <w:multiLevelType w:val="hybridMultilevel"/>
    <w:tmpl w:val="6AACE30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136032F"/>
    <w:multiLevelType w:val="hybridMultilevel"/>
    <w:tmpl w:val="B6F8F11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1540643"/>
    <w:multiLevelType w:val="hybridMultilevel"/>
    <w:tmpl w:val="EE96948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17B4EA7"/>
    <w:multiLevelType w:val="hybridMultilevel"/>
    <w:tmpl w:val="1F42A19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5A331B8"/>
    <w:multiLevelType w:val="hybridMultilevel"/>
    <w:tmpl w:val="5C78CD9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70E3B7B"/>
    <w:multiLevelType w:val="hybridMultilevel"/>
    <w:tmpl w:val="2A5691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73500C9"/>
    <w:multiLevelType w:val="hybridMultilevel"/>
    <w:tmpl w:val="94924B9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02304E0"/>
    <w:multiLevelType w:val="hybridMultilevel"/>
    <w:tmpl w:val="43F43F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3664945"/>
    <w:multiLevelType w:val="hybridMultilevel"/>
    <w:tmpl w:val="35186C5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5D9255B"/>
    <w:multiLevelType w:val="hybridMultilevel"/>
    <w:tmpl w:val="B8C29DF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76C2014"/>
    <w:multiLevelType w:val="hybridMultilevel"/>
    <w:tmpl w:val="98EABA04"/>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9247761"/>
    <w:multiLevelType w:val="hybridMultilevel"/>
    <w:tmpl w:val="190C58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9265DDC"/>
    <w:multiLevelType w:val="hybridMultilevel"/>
    <w:tmpl w:val="33443AA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B07601C"/>
    <w:multiLevelType w:val="hybridMultilevel"/>
    <w:tmpl w:val="DBDC1CE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B174207"/>
    <w:multiLevelType w:val="hybridMultilevel"/>
    <w:tmpl w:val="8BA4A69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BA51D33"/>
    <w:multiLevelType w:val="hybridMultilevel"/>
    <w:tmpl w:val="E74E334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D037CDD"/>
    <w:multiLevelType w:val="hybridMultilevel"/>
    <w:tmpl w:val="DC74E52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D445018"/>
    <w:multiLevelType w:val="hybridMultilevel"/>
    <w:tmpl w:val="C3A411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2E5A5DE6"/>
    <w:multiLevelType w:val="hybridMultilevel"/>
    <w:tmpl w:val="3A40F65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FD06FC2"/>
    <w:multiLevelType w:val="hybridMultilevel"/>
    <w:tmpl w:val="896A175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305E5058"/>
    <w:multiLevelType w:val="hybridMultilevel"/>
    <w:tmpl w:val="EA54604C"/>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58A3B38"/>
    <w:multiLevelType w:val="hybridMultilevel"/>
    <w:tmpl w:val="181065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7F32228"/>
    <w:multiLevelType w:val="hybridMultilevel"/>
    <w:tmpl w:val="1C5A125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939796F"/>
    <w:multiLevelType w:val="hybridMultilevel"/>
    <w:tmpl w:val="DB68B7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99F5151"/>
    <w:multiLevelType w:val="hybridMultilevel"/>
    <w:tmpl w:val="B098683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D442BE4"/>
    <w:multiLevelType w:val="hybridMultilevel"/>
    <w:tmpl w:val="117ACDFC"/>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02D2EAC"/>
    <w:multiLevelType w:val="hybridMultilevel"/>
    <w:tmpl w:val="50EA708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418C5C3D"/>
    <w:multiLevelType w:val="hybridMultilevel"/>
    <w:tmpl w:val="CE0419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4B938C5"/>
    <w:multiLevelType w:val="hybridMultilevel"/>
    <w:tmpl w:val="4BCC3C2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76A6358"/>
    <w:multiLevelType w:val="hybridMultilevel"/>
    <w:tmpl w:val="FB5EDD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7CF236B"/>
    <w:multiLevelType w:val="hybridMultilevel"/>
    <w:tmpl w:val="D05C06C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7D16C2F"/>
    <w:multiLevelType w:val="hybridMultilevel"/>
    <w:tmpl w:val="05DE65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B2A5DE2"/>
    <w:multiLevelType w:val="hybridMultilevel"/>
    <w:tmpl w:val="BCFE0E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B361123"/>
    <w:multiLevelType w:val="hybridMultilevel"/>
    <w:tmpl w:val="3104BE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4B6E0E4D"/>
    <w:multiLevelType w:val="hybridMultilevel"/>
    <w:tmpl w:val="AD5E60C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4D3B1850"/>
    <w:multiLevelType w:val="hybridMultilevel"/>
    <w:tmpl w:val="C706CE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E210E37"/>
    <w:multiLevelType w:val="hybridMultilevel"/>
    <w:tmpl w:val="EB805426"/>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4EF0A95"/>
    <w:multiLevelType w:val="hybridMultilevel"/>
    <w:tmpl w:val="48C87C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595C5831"/>
    <w:multiLevelType w:val="hybridMultilevel"/>
    <w:tmpl w:val="3FFABF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98C186E"/>
    <w:multiLevelType w:val="hybridMultilevel"/>
    <w:tmpl w:val="D24AF9D6"/>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AC16F91"/>
    <w:multiLevelType w:val="hybridMultilevel"/>
    <w:tmpl w:val="AD76393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1F96485"/>
    <w:multiLevelType w:val="hybridMultilevel"/>
    <w:tmpl w:val="1BD2C7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65D86F12"/>
    <w:multiLevelType w:val="hybridMultilevel"/>
    <w:tmpl w:val="B9E28EAE"/>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66D30CB5"/>
    <w:multiLevelType w:val="hybridMultilevel"/>
    <w:tmpl w:val="6D58666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67492AFE"/>
    <w:multiLevelType w:val="hybridMultilevel"/>
    <w:tmpl w:val="2306F9D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98A20A6"/>
    <w:multiLevelType w:val="hybridMultilevel"/>
    <w:tmpl w:val="585C554C"/>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6DBD4C78"/>
    <w:multiLevelType w:val="hybridMultilevel"/>
    <w:tmpl w:val="CB565480"/>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18E36E2"/>
    <w:multiLevelType w:val="hybridMultilevel"/>
    <w:tmpl w:val="68308FF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71FC23BC"/>
    <w:multiLevelType w:val="hybridMultilevel"/>
    <w:tmpl w:val="38461E44"/>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73491A5F"/>
    <w:multiLevelType w:val="hybridMultilevel"/>
    <w:tmpl w:val="DC9035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74681C57"/>
    <w:multiLevelType w:val="multilevel"/>
    <w:tmpl w:val="2A28C8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nsid w:val="78022FB8"/>
    <w:multiLevelType w:val="hybridMultilevel"/>
    <w:tmpl w:val="BF4E9358"/>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792433AE"/>
    <w:multiLevelType w:val="hybridMultilevel"/>
    <w:tmpl w:val="BE8EE262"/>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BD625EF"/>
    <w:multiLevelType w:val="hybridMultilevel"/>
    <w:tmpl w:val="ED92A786"/>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7C551CB9"/>
    <w:multiLevelType w:val="hybridMultilevel"/>
    <w:tmpl w:val="2F7E7C3A"/>
    <w:lvl w:ilvl="0" w:tplc="A78079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1"/>
  </w:num>
  <w:num w:numId="2">
    <w:abstractNumId w:val="59"/>
  </w:num>
  <w:num w:numId="3">
    <w:abstractNumId w:val="43"/>
  </w:num>
  <w:num w:numId="4">
    <w:abstractNumId w:val="52"/>
  </w:num>
  <w:num w:numId="5">
    <w:abstractNumId w:val="22"/>
  </w:num>
  <w:num w:numId="6">
    <w:abstractNumId w:val="8"/>
  </w:num>
  <w:num w:numId="7">
    <w:abstractNumId w:val="29"/>
  </w:num>
  <w:num w:numId="8">
    <w:abstractNumId w:val="57"/>
  </w:num>
  <w:num w:numId="9">
    <w:abstractNumId w:val="61"/>
  </w:num>
  <w:num w:numId="10">
    <w:abstractNumId w:val="23"/>
  </w:num>
  <w:num w:numId="11">
    <w:abstractNumId w:val="16"/>
  </w:num>
  <w:num w:numId="12">
    <w:abstractNumId w:val="1"/>
  </w:num>
  <w:num w:numId="13">
    <w:abstractNumId w:val="9"/>
  </w:num>
  <w:num w:numId="14">
    <w:abstractNumId w:val="55"/>
  </w:num>
  <w:num w:numId="15">
    <w:abstractNumId w:val="49"/>
  </w:num>
  <w:num w:numId="16">
    <w:abstractNumId w:val="37"/>
  </w:num>
  <w:num w:numId="17">
    <w:abstractNumId w:val="64"/>
  </w:num>
  <w:num w:numId="18">
    <w:abstractNumId w:val="11"/>
  </w:num>
  <w:num w:numId="19">
    <w:abstractNumId w:val="39"/>
  </w:num>
  <w:num w:numId="20">
    <w:abstractNumId w:val="56"/>
  </w:num>
  <w:num w:numId="21">
    <w:abstractNumId w:val="12"/>
  </w:num>
  <w:num w:numId="22">
    <w:abstractNumId w:val="62"/>
  </w:num>
  <w:num w:numId="23">
    <w:abstractNumId w:val="35"/>
  </w:num>
  <w:num w:numId="24">
    <w:abstractNumId w:val="25"/>
  </w:num>
  <w:num w:numId="25">
    <w:abstractNumId w:val="7"/>
  </w:num>
  <w:num w:numId="26">
    <w:abstractNumId w:val="18"/>
  </w:num>
  <w:num w:numId="27">
    <w:abstractNumId w:val="63"/>
  </w:num>
  <w:num w:numId="28">
    <w:abstractNumId w:val="34"/>
  </w:num>
  <w:num w:numId="29">
    <w:abstractNumId w:val="54"/>
  </w:num>
  <w:num w:numId="30">
    <w:abstractNumId w:val="60"/>
  </w:num>
  <w:num w:numId="31">
    <w:abstractNumId w:val="27"/>
  </w:num>
  <w:num w:numId="32">
    <w:abstractNumId w:val="5"/>
  </w:num>
  <w:num w:numId="33">
    <w:abstractNumId w:val="28"/>
  </w:num>
  <w:num w:numId="34">
    <w:abstractNumId w:val="58"/>
  </w:num>
  <w:num w:numId="35">
    <w:abstractNumId w:val="33"/>
  </w:num>
  <w:num w:numId="36">
    <w:abstractNumId w:val="6"/>
  </w:num>
  <w:num w:numId="37">
    <w:abstractNumId w:val="4"/>
  </w:num>
  <w:num w:numId="38">
    <w:abstractNumId w:val="21"/>
  </w:num>
  <w:num w:numId="39">
    <w:abstractNumId w:val="45"/>
  </w:num>
  <w:num w:numId="40">
    <w:abstractNumId w:val="53"/>
  </w:num>
  <w:num w:numId="41">
    <w:abstractNumId w:val="31"/>
  </w:num>
  <w:num w:numId="42">
    <w:abstractNumId w:val="2"/>
  </w:num>
  <w:num w:numId="43">
    <w:abstractNumId w:val="10"/>
  </w:num>
  <w:num w:numId="44">
    <w:abstractNumId w:val="48"/>
  </w:num>
  <w:num w:numId="45">
    <w:abstractNumId w:val="14"/>
  </w:num>
  <w:num w:numId="46">
    <w:abstractNumId w:val="24"/>
  </w:num>
  <w:num w:numId="47">
    <w:abstractNumId w:val="32"/>
  </w:num>
  <w:num w:numId="48">
    <w:abstractNumId w:val="40"/>
  </w:num>
  <w:num w:numId="49">
    <w:abstractNumId w:val="41"/>
  </w:num>
  <w:num w:numId="50">
    <w:abstractNumId w:val="46"/>
  </w:num>
  <w:num w:numId="51">
    <w:abstractNumId w:val="13"/>
  </w:num>
  <w:num w:numId="52">
    <w:abstractNumId w:val="30"/>
  </w:num>
  <w:num w:numId="53">
    <w:abstractNumId w:val="47"/>
  </w:num>
  <w:num w:numId="54">
    <w:abstractNumId w:val="26"/>
  </w:num>
  <w:num w:numId="55">
    <w:abstractNumId w:val="15"/>
  </w:num>
  <w:num w:numId="56">
    <w:abstractNumId w:val="44"/>
  </w:num>
  <w:num w:numId="57">
    <w:abstractNumId w:val="36"/>
  </w:num>
  <w:num w:numId="58">
    <w:abstractNumId w:val="20"/>
  </w:num>
  <w:num w:numId="59">
    <w:abstractNumId w:val="38"/>
  </w:num>
  <w:num w:numId="60">
    <w:abstractNumId w:val="42"/>
  </w:num>
  <w:num w:numId="61">
    <w:abstractNumId w:val="17"/>
  </w:num>
  <w:num w:numId="62">
    <w:abstractNumId w:val="3"/>
  </w:num>
  <w:num w:numId="63">
    <w:abstractNumId w:val="19"/>
  </w:num>
  <w:num w:numId="64">
    <w:abstractNumId w:val="50"/>
  </w:num>
  <w:num w:numId="65">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242B3"/>
    <w:rsid w:val="003F3198"/>
    <w:rsid w:val="006F60B0"/>
    <w:rsid w:val="008A7105"/>
    <w:rsid w:val="00A930E4"/>
    <w:rsid w:val="00B92699"/>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0B0"/>
  </w:style>
  <w:style w:type="paragraph" w:styleId="1">
    <w:name w:val="heading 1"/>
    <w:basedOn w:val="a"/>
    <w:next w:val="a"/>
    <w:link w:val="10"/>
    <w:qFormat/>
    <w:rsid w:val="008A7105"/>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8A7105"/>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8A7105"/>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7105"/>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8A7105"/>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8A7105"/>
    <w:rPr>
      <w:rFonts w:ascii="Times New Roman" w:eastAsia="Times New Roman" w:hAnsi="Times New Roman" w:cs="Times New Roman"/>
      <w:b/>
      <w:bCs/>
      <w:lang w:val="ru-RU" w:eastAsia="ru-RU"/>
    </w:rPr>
  </w:style>
  <w:style w:type="paragraph" w:styleId="a3">
    <w:name w:val="Body Text Indent"/>
    <w:basedOn w:val="a"/>
    <w:link w:val="a4"/>
    <w:rsid w:val="008A7105"/>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8A7105"/>
    <w:rPr>
      <w:rFonts w:ascii="Calibri" w:eastAsia="Times New Roman" w:hAnsi="Calibri" w:cs="Calibri"/>
      <w:sz w:val="24"/>
      <w:szCs w:val="24"/>
      <w:lang w:val="ru-RU" w:eastAsia="ru-RU"/>
    </w:rPr>
  </w:style>
  <w:style w:type="paragraph" w:styleId="a5">
    <w:name w:val="Body Text"/>
    <w:basedOn w:val="a"/>
    <w:link w:val="a6"/>
    <w:uiPriority w:val="99"/>
    <w:rsid w:val="008A7105"/>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8A7105"/>
    <w:rPr>
      <w:rFonts w:ascii="Calibri" w:eastAsia="Times New Roman" w:hAnsi="Calibri" w:cs="Calibri"/>
      <w:sz w:val="20"/>
      <w:szCs w:val="20"/>
      <w:lang w:val="ru-RU" w:eastAsia="ru-RU"/>
    </w:rPr>
  </w:style>
  <w:style w:type="paragraph" w:styleId="a7">
    <w:name w:val="Normal (Web)"/>
    <w:basedOn w:val="a"/>
    <w:uiPriority w:val="99"/>
    <w:rsid w:val="008A7105"/>
    <w:rPr>
      <w:rFonts w:ascii="Times New Roman" w:eastAsia="Times New Roman" w:hAnsi="Times New Roman" w:cs="Times New Roman"/>
      <w:sz w:val="24"/>
      <w:szCs w:val="24"/>
      <w:lang w:val="ru-RU" w:eastAsia="ru-RU"/>
    </w:rPr>
  </w:style>
  <w:style w:type="character" w:styleId="a8">
    <w:name w:val="Strong"/>
    <w:basedOn w:val="a0"/>
    <w:uiPriority w:val="22"/>
    <w:qFormat/>
    <w:rsid w:val="008A7105"/>
    <w:rPr>
      <w:b/>
      <w:bCs/>
    </w:rPr>
  </w:style>
  <w:style w:type="paragraph" w:styleId="a9">
    <w:name w:val="List Paragraph"/>
    <w:basedOn w:val="a"/>
    <w:uiPriority w:val="34"/>
    <w:qFormat/>
    <w:rsid w:val="008A7105"/>
    <w:pPr>
      <w:ind w:left="720"/>
      <w:contextualSpacing/>
    </w:pPr>
    <w:rPr>
      <w:rFonts w:ascii="Calibri" w:eastAsia="Calibri" w:hAnsi="Calibri" w:cs="Times New Roman"/>
      <w:lang w:val="ru-RU"/>
    </w:rPr>
  </w:style>
  <w:style w:type="paragraph" w:customStyle="1" w:styleId="11">
    <w:name w:val="Обычный1"/>
    <w:rsid w:val="008A710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8A710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8A7105"/>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8A710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A7105"/>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8A7105"/>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8A7105"/>
    <w:rPr>
      <w:sz w:val="16"/>
      <w:szCs w:val="16"/>
    </w:rPr>
  </w:style>
  <w:style w:type="paragraph" w:styleId="ab">
    <w:name w:val="annotation text"/>
    <w:basedOn w:val="a"/>
    <w:link w:val="ac"/>
    <w:uiPriority w:val="99"/>
    <w:semiHidden/>
    <w:unhideWhenUsed/>
    <w:rsid w:val="008A7105"/>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8A7105"/>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8A7105"/>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8A7105"/>
    <w:rPr>
      <w:rFonts w:ascii="Tahoma" w:eastAsia="Times New Roman" w:hAnsi="Tahoma" w:cs="Tahoma"/>
      <w:sz w:val="16"/>
      <w:szCs w:val="16"/>
      <w:lang w:val="ru-RU" w:eastAsia="ru-RU"/>
    </w:rPr>
  </w:style>
  <w:style w:type="character" w:customStyle="1" w:styleId="21">
    <w:name w:val="Основной текст (2)_"/>
    <w:basedOn w:val="a0"/>
    <w:link w:val="22"/>
    <w:locked/>
    <w:rsid w:val="008A7105"/>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8A7105"/>
    <w:pPr>
      <w:shd w:val="clear" w:color="auto" w:fill="FFFFFF"/>
      <w:spacing w:after="0"/>
      <w:ind w:firstLine="709"/>
      <w:jc w:val="both"/>
    </w:pPr>
    <w:rPr>
      <w:rFonts w:ascii="Times New Roman" w:eastAsia="Times New Roman" w:hAnsi="Times New Roman"/>
      <w:sz w:val="24"/>
      <w:szCs w:val="28"/>
    </w:rPr>
  </w:style>
  <w:style w:type="character" w:styleId="af">
    <w:name w:val="Hyperlink"/>
    <w:basedOn w:val="a0"/>
    <w:uiPriority w:val="99"/>
    <w:unhideWhenUsed/>
    <w:rsid w:val="008A7105"/>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library.rsue.ru/" TargetMode="External"/><Relationship Id="rId4" Type="http://schemas.openxmlformats.org/officeDocument/2006/relationships/webSettings" Target="webSettings.xml"/><Relationship Id="rId9" Type="http://schemas.openxmlformats.org/officeDocument/2006/relationships/hyperlink" Target="http://rudocs.exdat.com/docs/index-6938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8643</Words>
  <Characters>63147</Characters>
  <Application>Microsoft Office Word</Application>
  <DocSecurity>0</DocSecurity>
  <Lines>526</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71647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2018-2019_38_03_03_1_plx_Конкуренция</dc:title>
  <dc:creator>FastReport.NET</dc:creator>
  <cp:lastModifiedBy>guest</cp:lastModifiedBy>
  <cp:revision>4</cp:revision>
  <dcterms:created xsi:type="dcterms:W3CDTF">2018-11-03T19:18:00Z</dcterms:created>
  <dcterms:modified xsi:type="dcterms:W3CDTF">2018-12-04T08:16:00Z</dcterms:modified>
</cp:coreProperties>
</file>