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E0A" w:rsidRPr="00CE15FC" w:rsidRDefault="006B49D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5827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5FC" w:rsidRPr="00CE15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856E0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856E0A" w:rsidRDefault="00856E0A"/>
        </w:tc>
        <w:tc>
          <w:tcPr>
            <w:tcW w:w="1560" w:type="dxa"/>
          </w:tcPr>
          <w:p w:rsidR="00856E0A" w:rsidRDefault="00856E0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56E0A">
        <w:trPr>
          <w:trHeight w:hRule="exact" w:val="138"/>
        </w:trPr>
        <w:tc>
          <w:tcPr>
            <w:tcW w:w="143" w:type="dxa"/>
          </w:tcPr>
          <w:p w:rsidR="00856E0A" w:rsidRDefault="00856E0A"/>
        </w:tc>
        <w:tc>
          <w:tcPr>
            <w:tcW w:w="1844" w:type="dxa"/>
          </w:tcPr>
          <w:p w:rsidR="00856E0A" w:rsidRDefault="00856E0A"/>
        </w:tc>
        <w:tc>
          <w:tcPr>
            <w:tcW w:w="2694" w:type="dxa"/>
          </w:tcPr>
          <w:p w:rsidR="00856E0A" w:rsidRDefault="00856E0A"/>
        </w:tc>
        <w:tc>
          <w:tcPr>
            <w:tcW w:w="3545" w:type="dxa"/>
          </w:tcPr>
          <w:p w:rsidR="00856E0A" w:rsidRDefault="00856E0A"/>
        </w:tc>
        <w:tc>
          <w:tcPr>
            <w:tcW w:w="1560" w:type="dxa"/>
          </w:tcPr>
          <w:p w:rsidR="00856E0A" w:rsidRDefault="00856E0A"/>
        </w:tc>
        <w:tc>
          <w:tcPr>
            <w:tcW w:w="852" w:type="dxa"/>
          </w:tcPr>
          <w:p w:rsidR="00856E0A" w:rsidRDefault="00856E0A"/>
        </w:tc>
        <w:tc>
          <w:tcPr>
            <w:tcW w:w="143" w:type="dxa"/>
          </w:tcPr>
          <w:p w:rsidR="00856E0A" w:rsidRDefault="00856E0A"/>
        </w:tc>
      </w:tr>
      <w:tr w:rsidR="00856E0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6E0A" w:rsidRDefault="00856E0A"/>
        </w:tc>
      </w:tr>
      <w:tr w:rsidR="00856E0A">
        <w:trPr>
          <w:trHeight w:hRule="exact" w:val="248"/>
        </w:trPr>
        <w:tc>
          <w:tcPr>
            <w:tcW w:w="143" w:type="dxa"/>
          </w:tcPr>
          <w:p w:rsidR="00856E0A" w:rsidRDefault="00856E0A"/>
        </w:tc>
        <w:tc>
          <w:tcPr>
            <w:tcW w:w="1844" w:type="dxa"/>
          </w:tcPr>
          <w:p w:rsidR="00856E0A" w:rsidRDefault="00856E0A"/>
        </w:tc>
        <w:tc>
          <w:tcPr>
            <w:tcW w:w="2694" w:type="dxa"/>
          </w:tcPr>
          <w:p w:rsidR="00856E0A" w:rsidRDefault="00856E0A"/>
        </w:tc>
        <w:tc>
          <w:tcPr>
            <w:tcW w:w="3545" w:type="dxa"/>
          </w:tcPr>
          <w:p w:rsidR="00856E0A" w:rsidRDefault="00856E0A"/>
        </w:tc>
        <w:tc>
          <w:tcPr>
            <w:tcW w:w="1560" w:type="dxa"/>
          </w:tcPr>
          <w:p w:rsidR="00856E0A" w:rsidRDefault="00856E0A"/>
        </w:tc>
        <w:tc>
          <w:tcPr>
            <w:tcW w:w="852" w:type="dxa"/>
          </w:tcPr>
          <w:p w:rsidR="00856E0A" w:rsidRDefault="00856E0A"/>
        </w:tc>
        <w:tc>
          <w:tcPr>
            <w:tcW w:w="143" w:type="dxa"/>
          </w:tcPr>
          <w:p w:rsidR="00856E0A" w:rsidRDefault="00856E0A"/>
        </w:tc>
      </w:tr>
      <w:tr w:rsidR="00856E0A" w:rsidRPr="006B49D9">
        <w:trPr>
          <w:trHeight w:hRule="exact" w:val="277"/>
        </w:trPr>
        <w:tc>
          <w:tcPr>
            <w:tcW w:w="143" w:type="dxa"/>
          </w:tcPr>
          <w:p w:rsidR="00856E0A" w:rsidRDefault="00856E0A"/>
        </w:tc>
        <w:tc>
          <w:tcPr>
            <w:tcW w:w="1844" w:type="dxa"/>
          </w:tcPr>
          <w:p w:rsidR="00856E0A" w:rsidRDefault="00856E0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138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361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138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48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77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138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500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138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48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77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138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222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138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387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77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77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222"/>
        </w:trPr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856E0A" w:rsidRPr="00CE15FC" w:rsidRDefault="00856E0A">
            <w:pPr>
              <w:spacing w:after="0" w:line="240" w:lineRule="auto"/>
              <w:rPr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</w:tbl>
    <w:p w:rsidR="00856E0A" w:rsidRPr="00CE15FC" w:rsidRDefault="00CE15FC">
      <w:pPr>
        <w:rPr>
          <w:sz w:val="0"/>
          <w:szCs w:val="0"/>
          <w:lang w:val="ru-RU"/>
        </w:rPr>
      </w:pPr>
      <w:r w:rsidRPr="00CE15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4"/>
        <w:gridCol w:w="1751"/>
        <w:gridCol w:w="4804"/>
        <w:gridCol w:w="971"/>
      </w:tblGrid>
      <w:tr w:rsidR="00856E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856E0A" w:rsidRDefault="00856E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56E0A" w:rsidRPr="006B49D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Ознакомление студента с основными методами психофизиологии, формирование представлений о психофизиологии функциональных состояний, основных психических процессов и функций, а также механизмов организации движения разных видов в профессиональной деятельности человека.</w:t>
            </w:r>
          </w:p>
        </w:tc>
      </w:tr>
      <w:tr w:rsidR="00856E0A" w:rsidRPr="006B49D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углубление профессиональной компетенции студента, ознакомление студента с принципами, правилами и закономерностями психофизиологии в профессиональной деятельности.</w:t>
            </w:r>
          </w:p>
        </w:tc>
      </w:tr>
      <w:tr w:rsidR="00856E0A" w:rsidRPr="006B49D9">
        <w:trPr>
          <w:trHeight w:hRule="exact" w:val="277"/>
        </w:trPr>
        <w:tc>
          <w:tcPr>
            <w:tcW w:w="766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56E0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56E0A" w:rsidRPr="006B49D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56E0A" w:rsidRPr="006B49D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856E0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856E0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856E0A" w:rsidRPr="006B49D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56E0A" w:rsidRPr="006B49D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856E0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856E0A" w:rsidRPr="006B49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856E0A" w:rsidRPr="006B49D9">
        <w:trPr>
          <w:trHeight w:hRule="exact" w:val="277"/>
        </w:trPr>
        <w:tc>
          <w:tcPr>
            <w:tcW w:w="766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56E0A" w:rsidRPr="006B49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способностью анализировать результаты исследований в контексте целей и задач своей организации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56E0A" w:rsidRPr="006B49D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коммуникации; о процессах речевого планирования и контроля, о приемах вариативной интерпретации действительности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56E0A" w:rsidRPr="006B49D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различать типы коммуникативных актов в чужой речи и формировать собственные речевые акты, адекватные интенциям в публичной коммуникации;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56E0A" w:rsidRPr="006B49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речи на всех уровнях языковой системы; основными правилами деловой риторики;</w:t>
            </w:r>
          </w:p>
        </w:tc>
      </w:tr>
      <w:tr w:rsidR="00856E0A" w:rsidRPr="006B49D9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знанием нормативно-правовой базы безопасности и охраны труда, основ политики организации по безопасности труда, основ оптимизации режимов труда и отдыха с учетом требований психофизиологии, эргономики и эстетики труда для различных категорий персонала, владением навыками расчетов продолжительности и интенсивности рабочего времени и времени отдыха персонала, а также владение технологиями управления безопасностью труда персонала и умение применять их на практике</w:t>
            </w:r>
            <w:proofErr w:type="gramEnd"/>
          </w:p>
        </w:tc>
      </w:tr>
      <w:tr w:rsidR="00856E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56E0A" w:rsidRPr="006B49D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физиологические и психологические особенности человека, способствующие или препятствующие полноценной трудовой деятельности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56E0A" w:rsidRPr="006B49D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психологические особенности личности в процессе профессионального взаимодействия; рационально распределять своё рабочее время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56E0A" w:rsidRPr="006B49D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определения особенностей физиологии человека и процессов, возникающих в организме человека, при осуществлении трудовой деятельности</w:t>
            </w:r>
          </w:p>
        </w:tc>
      </w:tr>
      <w:tr w:rsidR="00856E0A" w:rsidRPr="006B49D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ПК-33: владением навыками самоуправления и самостоятельного обучения и готовностью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56E0A" w:rsidRPr="006B49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интерпретации понятия «самообучение» и «самоуправление»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56E0A" w:rsidRPr="006B49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 распределять своё рабочее время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56E0A" w:rsidRPr="006B49D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представлениями об внутренних и внешних факторов, влияющих на эффективность деятельности персонала по степени их важности</w:t>
            </w:r>
          </w:p>
        </w:tc>
      </w:tr>
      <w:tr w:rsidR="00856E0A" w:rsidRPr="006B49D9">
        <w:trPr>
          <w:trHeight w:hRule="exact" w:val="277"/>
        </w:trPr>
        <w:tc>
          <w:tcPr>
            <w:tcW w:w="766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856E0A" w:rsidRPr="00CE15FC" w:rsidRDefault="00CE15FC">
      <w:pPr>
        <w:rPr>
          <w:sz w:val="0"/>
          <w:szCs w:val="0"/>
          <w:lang w:val="ru-RU"/>
        </w:rPr>
      </w:pPr>
      <w:r w:rsidRPr="00CE15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207"/>
        <w:gridCol w:w="127"/>
        <w:gridCol w:w="838"/>
        <w:gridCol w:w="696"/>
        <w:gridCol w:w="1116"/>
        <w:gridCol w:w="1251"/>
        <w:gridCol w:w="701"/>
        <w:gridCol w:w="398"/>
        <w:gridCol w:w="981"/>
      </w:tblGrid>
      <w:tr w:rsidR="00856E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1135" w:type="dxa"/>
          </w:tcPr>
          <w:p w:rsidR="00856E0A" w:rsidRDefault="00856E0A"/>
        </w:tc>
        <w:tc>
          <w:tcPr>
            <w:tcW w:w="1277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426" w:type="dxa"/>
          </w:tcPr>
          <w:p w:rsidR="00856E0A" w:rsidRDefault="00856E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56E0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56E0A" w:rsidRPr="006B49D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Предмет, задачи, метод и общие представления о психофизиологии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«Предмет и задачи психофизиологии. Проблема соотношения психического и физиологического»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по труду и факторы, их определяющие. Значение и задачи анализа трудовых показателей организации. Методика анализа трудовых показателей. Объекты исследования. Основные задачи анализа в области использования рабочей силы, использования рабочего времени, производительности труда, использования средств на оплату труда.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«Предмет и задачи психофизиологии. Проблема соотношения психического и физиологического»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по труду и факторы, их определяющие. Значение и задачи анализа трудовых показателей организации. Методика анализа трудовых показателей. Объекты исследования. Основные задачи анализа в области использования рабочей силы, использования рабочего времени, производительности труда, использования средств на оплату труда.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«Предмет и задачи психофизиологии. Проблема соотношения психического и физиологического»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по труду и факторы, их определяющие. Значение и задачи анализа трудовых показателей организации. Методика анализа трудовых показателей. Объекты исследования. Основные задачи анализа в области использования рабочей силы, использования рабочего времени, производительности труда, использования средств на оплату труда.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</w:tbl>
    <w:p w:rsidR="00856E0A" w:rsidRDefault="00CE15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26"/>
        <w:gridCol w:w="118"/>
        <w:gridCol w:w="809"/>
        <w:gridCol w:w="679"/>
        <w:gridCol w:w="1095"/>
        <w:gridCol w:w="1209"/>
        <w:gridCol w:w="670"/>
        <w:gridCol w:w="386"/>
        <w:gridCol w:w="943"/>
      </w:tblGrid>
      <w:tr w:rsidR="00856E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1135" w:type="dxa"/>
          </w:tcPr>
          <w:p w:rsidR="00856E0A" w:rsidRDefault="00856E0A"/>
        </w:tc>
        <w:tc>
          <w:tcPr>
            <w:tcW w:w="1277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426" w:type="dxa"/>
          </w:tcPr>
          <w:p w:rsidR="00856E0A" w:rsidRDefault="00856E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56E0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«Способы регистрации физиологических показателей». Способы регистрации и сфера применения объективных физиологических показателей, закономерно связанных с психической деятельностью человека. Методы исследования функциональной активности головного мозга: электроэнцефалограмма (ЭЭГ), ее фоновые и реактивные показатели; ответы электроэнцефалограммы на стимулы (вызванные и событийно- связанные потенциалы). Картирование мозга.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Магнитоэнцефалография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Компьютерная томография. Индикаторы активности различных физиологических систем организма (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мышечной, дыхательной, выделительной) и их использование в психофизиологии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«Способы регистрации физиологических показателей». Способы регистрации и сфера применения объективных физиологических показателей, закономерно связанных с психической деятельностью человека. Методы исследования функциональной активности головного мозга: электроэнцефалограмма (ЭЭГ), ее фоновые и реактивные показатели; ответы электроэнцефалограммы на стимулы (вызванные и событийно- связанные потенциалы). Картирование мозга.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Магнитоэнцефалография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Компьютерная томография. Индикаторы активности различных физиологических систем организма (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мышечной, дыхательной, выделительной) и их использование в психофизиологии /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«Способы регистрации физиологических показателей». Способы регистрации и сфера применения объективных физиологических показателей, закономерно связанных с психической деятельностью человека. Методы исследования функциональной активности головного мозга: электроэнцефалограмма (ЭЭГ), ее фоновые и реактивные показатели; ответы электроэнцефалограммы на стимулы (вызванные и событийно- связанные потенциалы). Картирование мозга.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Магнитоэнцефалография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Компьютерная томография. Индикаторы активности различных физиологических систем организма (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мышечной, дыхательной, выделительной) и их использование в психофизиологии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</w:tbl>
    <w:p w:rsidR="00856E0A" w:rsidRDefault="00CE15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428"/>
        <w:gridCol w:w="118"/>
        <w:gridCol w:w="808"/>
        <w:gridCol w:w="669"/>
        <w:gridCol w:w="1099"/>
        <w:gridCol w:w="1208"/>
        <w:gridCol w:w="669"/>
        <w:gridCol w:w="385"/>
        <w:gridCol w:w="942"/>
      </w:tblGrid>
      <w:tr w:rsidR="00856E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1135" w:type="dxa"/>
          </w:tcPr>
          <w:p w:rsidR="00856E0A" w:rsidRDefault="00856E0A"/>
        </w:tc>
        <w:tc>
          <w:tcPr>
            <w:tcW w:w="1277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426" w:type="dxa"/>
          </w:tcPr>
          <w:p w:rsidR="00856E0A" w:rsidRDefault="00856E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56E0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Человек как субъект профессиональной деятельности.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Активная позиция человека в формировании себя (Теория деятельности Леонтьева). Профессионально-важные качества, их развитие. Специализация в деятельности. Этапы психологического анализа деятельности. Сущность и этапы процесса профессионализации, закономерности профессионального и личностного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кризисы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Психофизиологические основы построения профессии и основы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средство организации психологического изучения профессиональной деятельности. Понятия: «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«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профессиограмма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«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психограмма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профессионала». Виды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Описание психологической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Источники информации о работе. Методы психологической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Профессионально важные качества субъекта труда.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профессиограмм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Профессионализация персонала.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видов труда. Классификации профессий (по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Холланду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 Климову, модульный подход). Профессионализация. Профессионал. Формирование профессионала. Периодизация развития человека как субъекта труда (Климова,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Сьюпера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Основные варианты и фазы развития профессионала: стадии оптант, адепт,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адаптант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интернал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мастер, авторитет, наставник. Личность и деятельность. Возрастные и биологические кризисы. Кризисы профессионального становления. Факторы, детерминирующие кризис. Способы разрешения кризиса. Профессиональные деформации личности. Детерминанты деформаций.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Человек как субъект профессиональной деятельности.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Активная позиция человека в формировании себя (Теория деятельности Леонтьева). Профессионально-важные качества, их развитие. Специализация в деятельности. Этапы психологического анализа деятельности. Сущность и этапы процесса профессионализации, закономерности профессионального и личностного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кризисы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</w:tbl>
    <w:p w:rsidR="00856E0A" w:rsidRDefault="00CE15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1"/>
        <w:gridCol w:w="118"/>
        <w:gridCol w:w="805"/>
        <w:gridCol w:w="676"/>
        <w:gridCol w:w="1093"/>
        <w:gridCol w:w="1204"/>
        <w:gridCol w:w="667"/>
        <w:gridCol w:w="384"/>
        <w:gridCol w:w="939"/>
      </w:tblGrid>
      <w:tr w:rsidR="00856E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1135" w:type="dxa"/>
          </w:tcPr>
          <w:p w:rsidR="00856E0A" w:rsidRDefault="00856E0A"/>
        </w:tc>
        <w:tc>
          <w:tcPr>
            <w:tcW w:w="1277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426" w:type="dxa"/>
          </w:tcPr>
          <w:p w:rsidR="00856E0A" w:rsidRDefault="00856E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56E0A" w:rsidRPr="006B49D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Психофизиология функциональных состояний и специальная психофизиология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функциональных состояний. Функциональные состояния и их диагностика»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Функциональные состояния и основные методологические подходы к их определению и диагностике. Континуум уровней бодрствования. Вегетативные и электроэнцефалографические показатели функциональных состояний. Модулирующие системы мозга. Роль фронтальных отделов коры больших в регуляции функциональных состояний. Определение и виды сна. Физиологические изменения во сне. Классификация стадий сна. Быстрый сон и его специфика. Индивидуальные различия в динамике сна. Теории сна. Определение стресса. Виды стресса и стрессоров. Общий адаптационный синдром и его функциональное значение.  Роль симпатической нервной системы в организации реакции на стресс. Гормональные аспекты стресса. Кратковременный и долговременный стресс. Последствия стресса. Профилактика стресса. Позитивное значение стресса. Индивидуальные различия в реакции на стресс. Поведение типа А. Искусственная обратная связь.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</w:tbl>
    <w:p w:rsidR="00856E0A" w:rsidRDefault="00CE15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67"/>
        <w:gridCol w:w="117"/>
        <w:gridCol w:w="803"/>
        <w:gridCol w:w="675"/>
        <w:gridCol w:w="1091"/>
        <w:gridCol w:w="1202"/>
        <w:gridCol w:w="665"/>
        <w:gridCol w:w="383"/>
        <w:gridCol w:w="937"/>
      </w:tblGrid>
      <w:tr w:rsidR="00856E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1135" w:type="dxa"/>
          </w:tcPr>
          <w:p w:rsidR="00856E0A" w:rsidRDefault="00856E0A"/>
        </w:tc>
        <w:tc>
          <w:tcPr>
            <w:tcW w:w="1277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426" w:type="dxa"/>
          </w:tcPr>
          <w:p w:rsidR="00856E0A" w:rsidRDefault="00856E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56E0A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«Психофизиология эмоционально-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потребностной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сферы. Психофизиология эмоциональной сферы. Определение потребностей и механизмы их возникновения»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классификация потребностей. Физиологические механизмы возникновения витальных потребностей. Природа чувства голода и жажды.  Биохимические корреляты потребности в ощущениях. Мотивация как фактор организации поведения. Роль симпатической системы в обеспечении мотивационного возбуждения. Физиологические теории мотиваций. Функциональная система и мотивация. Понятие доминирующего мотивационного возбуждения. Морфофункциональный субстрат эмоций. Круг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Папеца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лимбическая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система. Биологические теории эмоций. Роль Ч. Дарвина в изучении эмоций. Таламическая теория эмоций. Нейробиологическая теория эмоций П.К. Анохина.  Теория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Джеймса-Ланге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Потребностно-информационная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эмоций П.В. Симонова. Теория дифференциальных эмоций К.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Изарда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Нейрокультурная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эмоций П.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Экмана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Психофизиологическая диагностика и методы изучения эмоций. Диагностика эмоциональных переживаний.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восприятия. Механизмы обработки информации. Механизмы перцепции»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Нейронные механизмы перцепции. Концепция детекторного кодирования. Концепция частотной фильтрации. Нейронные сети. Соотношение микро- 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макроуровня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изучении мозговых механизмов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перцептивной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деятельности. Концепция информационного синтеза. Последовательные и параллельные модели переработки информации и их физиологические аналоги. Электроэнцефалографические корреляты восприятия. Топографические аспекты мозгового обеспечения перцепции. Взаимодействие полушарий мозга в обеспечении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перцептивной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</w:tbl>
    <w:p w:rsidR="00856E0A" w:rsidRDefault="00CE15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454"/>
        <w:gridCol w:w="118"/>
        <w:gridCol w:w="804"/>
        <w:gridCol w:w="676"/>
        <w:gridCol w:w="1092"/>
        <w:gridCol w:w="1204"/>
        <w:gridCol w:w="667"/>
        <w:gridCol w:w="384"/>
        <w:gridCol w:w="939"/>
      </w:tblGrid>
      <w:tr w:rsidR="00856E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1135" w:type="dxa"/>
          </w:tcPr>
          <w:p w:rsidR="00856E0A" w:rsidRDefault="00856E0A"/>
        </w:tc>
        <w:tc>
          <w:tcPr>
            <w:tcW w:w="1277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426" w:type="dxa"/>
          </w:tcPr>
          <w:p w:rsidR="00856E0A" w:rsidRDefault="00856E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56E0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внимания. Принципы функционирования системы избирательного внимания. Механизмы внимания».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Ориентировочная реакция. Нервная модель стимула Е.Н. Соколова. Нейронные механизмы внимания. Топографические аспекты мозгового обеспечения произвольного внимания. Электроэнцефалографические корреляты внимания. Реакция активации. Общие принципы функционирования системы избирательного внимания и их психофизиологические механизмы.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Вызванные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внимания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«Психофизиология памяти. Связь между мозгом и памятью. Виды памяти 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научения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Элементарные виды памяти 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научения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Временная организация памяти. Механизмы запечатления. Этапы формирования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энграмм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Системы регуляции памяти. Физиологические теории памяти.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Синаптическая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памяти.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Реверберационная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памяти. Нейронные модели памяти.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Макропотенциалы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мозга и математическое моделирование в исследовании памяти. Топографические аспекты мозгового обеспечения памяти. Биохимические основы памяти. Память как эмерджентное свойство мозга.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речевых процессов. Речь и мозговые процессы. Проблема речи и слуха».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Периферические системы обеспечения речи. Мозговые центры речи. Нейронные корреляты акустического и смыслового кодирования слова. Речь и межполушарная асимметрия.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Дихотическое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прослушивание. Эффект правого уха. Событийно-связанные потенциалы мозга как инструмент изучения нейрофизиологического обеспечения речевых функций. Топографическая организация мозговых механизмов восприятия речи. Взаимодействие полушарий мозга в восприятии речи.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</w:tbl>
    <w:p w:rsidR="00856E0A" w:rsidRDefault="00CE15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464"/>
        <w:gridCol w:w="117"/>
        <w:gridCol w:w="803"/>
        <w:gridCol w:w="675"/>
        <w:gridCol w:w="1091"/>
        <w:gridCol w:w="1202"/>
        <w:gridCol w:w="666"/>
        <w:gridCol w:w="383"/>
        <w:gridCol w:w="937"/>
      </w:tblGrid>
      <w:tr w:rsidR="00856E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1135" w:type="dxa"/>
          </w:tcPr>
          <w:p w:rsidR="00856E0A" w:rsidRDefault="00856E0A"/>
        </w:tc>
        <w:tc>
          <w:tcPr>
            <w:tcW w:w="1277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426" w:type="dxa"/>
          </w:tcPr>
          <w:p w:rsidR="00856E0A" w:rsidRDefault="00856E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56E0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«Психофизиология мыслительной деятельности. Мышление как нейронная активность. Проблема мышления как психофизиологического процесса».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Традиционные подходы к изучению мышления в психофизиологии. Электрофизиологические исследования мыслительной деятельности. Импульсная активность нейронов и суммарная биоэлектрическая активность мозга в изучении физиологических механизмов мышления. Вызванные потенциалы и принятие решения. Биологический подход к интеллекту. Теория нейронной эффективности. Нейрофизиологические корреляты и предпосылки способностей. Взаимодействие полушарий в обеспечении мыслительной деятельности.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Значение эмоций в профессиональной деятельности, понятие стресса.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эмоций на деятельность. Эмоции как особый вид психических процессов. Функции эмоций: отражательная, побуждающая подкрепляющая переключательная коммуникативная.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Нейрохимия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эмоций. Теории эмоций: когнитивная,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потребностно-информационная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эмоций. Модели организации эмоций: дискретная модель, многомерная модель, модель Дж. Грея.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стресса Г.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Селье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динамика развития стресса, фазы общего адаптационного синдрома;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клинико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психологические, психологические, физиологические, эндокринные признаки истощения ресурсов организма.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Посттравматический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стрессовый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синдром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симптомы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физиологический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способы коррекции негативных психофизиологических состояний.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Сбалансированная смена напряжений и расслаблений как решающий фактор, определяющий самочувствие. Способы снятия переутомления и перенапряжения. Система психофизиологического саморегулирования, самовнушение, дыхание, контроль поведенческих реакций.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</w:tbl>
    <w:p w:rsidR="00856E0A" w:rsidRDefault="00CE15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418"/>
        <w:gridCol w:w="133"/>
        <w:gridCol w:w="793"/>
        <w:gridCol w:w="678"/>
        <w:gridCol w:w="1099"/>
        <w:gridCol w:w="1208"/>
        <w:gridCol w:w="669"/>
        <w:gridCol w:w="386"/>
        <w:gridCol w:w="942"/>
      </w:tblGrid>
      <w:tr w:rsidR="00856E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1135" w:type="dxa"/>
          </w:tcPr>
          <w:p w:rsidR="00856E0A" w:rsidRDefault="00856E0A"/>
        </w:tc>
        <w:tc>
          <w:tcPr>
            <w:tcW w:w="1277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426" w:type="dxa"/>
          </w:tcPr>
          <w:p w:rsidR="00856E0A" w:rsidRDefault="00856E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56E0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Оценка профессиональной деятельности с точки зрения физиологических нагрузок работника.</w:t>
            </w:r>
          </w:p>
          <w:p w:rsidR="00856E0A" w:rsidRPr="00CE15FC" w:rsidRDefault="00856E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физиологической стоимости работы, понятие рабочей нагрузки. Цели применения руководства "Гигиенические критерии оценки и классификация условий труда по показателям вредности и опасности факторов производственной среды, тяжести и напряженности трудового процесса". Требования человека к профессии, трудность как субъективное восприятие рабочей нагрузки.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психофизиология профессионального отбора 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профпригодности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56E0A" w:rsidRPr="00CE15FC" w:rsidRDefault="00856E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краткая история, принципы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методы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профессиографирования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Цель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Понятие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професиограммы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психограммы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Типы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Структура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профессиограммы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профотбора, принципы виды, принципы, этапы профессионального отбора. Психофизиологические ограничения при профотборе.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Л2.1 Л2.2 Л2.3</w:t>
            </w:r>
          </w:p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</w:tr>
      <w:tr w:rsidR="00856E0A">
        <w:trPr>
          <w:trHeight w:hRule="exact" w:val="277"/>
        </w:trPr>
        <w:tc>
          <w:tcPr>
            <w:tcW w:w="993" w:type="dxa"/>
          </w:tcPr>
          <w:p w:rsidR="00856E0A" w:rsidRDefault="00856E0A"/>
        </w:tc>
        <w:tc>
          <w:tcPr>
            <w:tcW w:w="3545" w:type="dxa"/>
          </w:tcPr>
          <w:p w:rsidR="00856E0A" w:rsidRDefault="00856E0A"/>
        </w:tc>
        <w:tc>
          <w:tcPr>
            <w:tcW w:w="143" w:type="dxa"/>
          </w:tcPr>
          <w:p w:rsidR="00856E0A" w:rsidRDefault="00856E0A"/>
        </w:tc>
        <w:tc>
          <w:tcPr>
            <w:tcW w:w="851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1135" w:type="dxa"/>
          </w:tcPr>
          <w:p w:rsidR="00856E0A" w:rsidRDefault="00856E0A"/>
        </w:tc>
        <w:tc>
          <w:tcPr>
            <w:tcW w:w="1277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426" w:type="dxa"/>
          </w:tcPr>
          <w:p w:rsidR="00856E0A" w:rsidRDefault="00856E0A"/>
        </w:tc>
        <w:tc>
          <w:tcPr>
            <w:tcW w:w="993" w:type="dxa"/>
          </w:tcPr>
          <w:p w:rsidR="00856E0A" w:rsidRDefault="00856E0A"/>
        </w:tc>
      </w:tr>
      <w:tr w:rsidR="00856E0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56E0A" w:rsidRPr="006B49D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56E0A">
        <w:trPr>
          <w:trHeight w:hRule="exact" w:val="619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общей психофизиологии.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задачи когнитивной психофизиологии.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и задачи системной психофизиологии.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Психофизиологическая проблема и подходы к ее решению.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Психофизиологический параллелизм и его значение для развития психологических знаний.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Психофизиологическая идентичность как вариант физиологического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редукционизма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Системно-структурный подход к изучению работы головного мозга.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Информационная парадигма и когнитивная психофизиология.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Системный подход к решению психофизиологической проблемы.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Информационный подход к решению психофизиологической проблемы.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методы психофизиологии.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Строение и функции вегетативной нервной системы, ее роль в регуляции функциональных состояний организма.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Электроэнцефалография и электроэнцефалограмма.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Вызванные и событийно-связанные потенциалы.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Статистические методы анализа электроэнцефалограммы.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Спектрально-корреляционный анализ и когерентность.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Показатели функционирования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и их использование в психофизиологии.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Плетизмография.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Механизмы и значение кожно-гальванической реакции.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Электромиография 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электромиограмма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Электроокулография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опто-кинетические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нистагмы.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Реакции зрачка и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пупелонитрия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Пневмография и спирография.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Топографическое картирование электрической активности мозга.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Компьютерная томография.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Позитронно-эмиссионная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томография и ядерно-магнитный резонанс.</w:t>
            </w:r>
          </w:p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лжи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856E0A" w:rsidRDefault="00CE15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8"/>
        <w:gridCol w:w="1881"/>
        <w:gridCol w:w="1881"/>
        <w:gridCol w:w="1960"/>
        <w:gridCol w:w="2168"/>
        <w:gridCol w:w="700"/>
        <w:gridCol w:w="996"/>
      </w:tblGrid>
      <w:tr w:rsidR="00856E0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856E0A" w:rsidRDefault="00856E0A"/>
        </w:tc>
        <w:tc>
          <w:tcPr>
            <w:tcW w:w="2269" w:type="dxa"/>
          </w:tcPr>
          <w:p w:rsidR="00856E0A" w:rsidRDefault="00856E0A"/>
        </w:tc>
        <w:tc>
          <w:tcPr>
            <w:tcW w:w="710" w:type="dxa"/>
          </w:tcPr>
          <w:p w:rsidR="00856E0A" w:rsidRDefault="00856E0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56E0A" w:rsidRPr="006B49D9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Сфера применения показателей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дыхательной и мышечной систем в психофизиологическом исследовании.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Подходы к определению понятия "функциональное состояние".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Комплексный подход и его значение для диагностики "функционального состояния".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Психофизиологической подход к определению "функционального состояния".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Модулирующие системы мозга.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Генерализованная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локальная активация.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Континуум уровней бодрствования.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Роль фронтальных долей мозга в регуляции уровней бодрствования.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Стадии сна и их значение.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Изменение физиологических показателей во время сна.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Электрофизиологические корреляты стадий сна.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Функциональное значение медленного и быстрого сна.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Общий адаптационный синдром.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Подходы к определению стресса.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стресса и стрессоров.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Индивидуальные различия в реакции на стресс.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Физиологические механизмы кратковременной памяти.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Биохимические основы долговременной памяти.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Физиологические основы восприятия.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Нейроны-детекторы и детекторная концепция кодирования.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Вызванные потенциалы как корреляты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перцептивного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Электрофизиологические корреляты мыслительной деятельности.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Структуры мозга, обеспечивающие речевую деятельность человека.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Взаимодействие полушарий в процессе восприятия речи.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Биологические потребности человека.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53.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Лимбическая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 и регуляция мотивационных состояний.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Нейрохимические механизмы эмоциональных состояний.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Центральная регуляция произвольного движения.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Психофизиологический подход к определению сознания.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57. Условия осознания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подпороговых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раздражителей.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Измененные состояния сознания.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Сознание как эмерджентное свойство мозга.</w:t>
            </w:r>
          </w:p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Эмерджентная причинность и психическая регуляция поведения.</w:t>
            </w:r>
          </w:p>
        </w:tc>
      </w:tr>
      <w:tr w:rsidR="00856E0A" w:rsidRPr="006B49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56E0A" w:rsidRPr="006B49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56E0A" w:rsidRPr="006B49D9">
        <w:trPr>
          <w:trHeight w:hRule="exact" w:val="277"/>
        </w:trPr>
        <w:tc>
          <w:tcPr>
            <w:tcW w:w="71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56E0A" w:rsidRPr="00CE15FC" w:rsidRDefault="00856E0A">
            <w:pPr>
              <w:rPr>
                <w:lang w:val="ru-RU"/>
              </w:rPr>
            </w:pPr>
          </w:p>
        </w:tc>
      </w:tr>
      <w:tr w:rsidR="00856E0A" w:rsidRPr="006B49D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56E0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56E0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56E0A" w:rsidRPr="006B49D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Психофизиология профессиональной деятельности: рабочая программа дисциплины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56E0A" w:rsidRPr="006B49D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Заварзина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О.,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Козьяков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В.,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Коро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Р., Орлова Е. А.,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Рышлякова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Психофизиология профессиональной деятельности: учебник и практикум для прикладного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56E0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56E0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56E0A" w:rsidRPr="006B49D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Психофизиология профессиональной деятельности: конспект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56E0A" w:rsidRPr="006B49D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учебно-методический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856E0A" w:rsidRPr="00CE15FC" w:rsidRDefault="00CE15FC">
      <w:pPr>
        <w:rPr>
          <w:sz w:val="0"/>
          <w:szCs w:val="0"/>
          <w:lang w:val="ru-RU"/>
        </w:rPr>
      </w:pPr>
      <w:r w:rsidRPr="00CE15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58"/>
        <w:gridCol w:w="1833"/>
        <w:gridCol w:w="1890"/>
        <w:gridCol w:w="1942"/>
        <w:gridCol w:w="2145"/>
        <w:gridCol w:w="700"/>
        <w:gridCol w:w="996"/>
      </w:tblGrid>
      <w:tr w:rsidR="00856E0A" w:rsidTr="00CE15FC">
        <w:trPr>
          <w:trHeight w:hRule="exact" w:val="416"/>
        </w:trPr>
        <w:tc>
          <w:tcPr>
            <w:tcW w:w="449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42" w:type="dxa"/>
          </w:tcPr>
          <w:p w:rsidR="00856E0A" w:rsidRDefault="00856E0A"/>
        </w:tc>
        <w:tc>
          <w:tcPr>
            <w:tcW w:w="2145" w:type="dxa"/>
          </w:tcPr>
          <w:p w:rsidR="00856E0A" w:rsidRDefault="00856E0A"/>
        </w:tc>
        <w:tc>
          <w:tcPr>
            <w:tcW w:w="700" w:type="dxa"/>
          </w:tcPr>
          <w:p w:rsidR="00856E0A" w:rsidRDefault="00856E0A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856E0A" w:rsidTr="00CE15FC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856E0A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56E0A" w:rsidRPr="006B49D9" w:rsidTr="00CE15FC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Копосова Т. С., Лукина С. Ф., Звягина Н. В., Морозова Л. В., Соколова Л. В.</w:t>
            </w:r>
          </w:p>
        </w:tc>
        <w:tc>
          <w:tcPr>
            <w:tcW w:w="3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Возрастная психофизиология: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методическое пособие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Архангельск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САФУ, 2015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56E0A" w:rsidRPr="006B49D9" w:rsidTr="00CE15FC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Безденежных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Н.</w:t>
            </w:r>
          </w:p>
        </w:tc>
        <w:tc>
          <w:tcPr>
            <w:tcW w:w="3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учебно-методический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56E0A" w:rsidRPr="006B49D9" w:rsidTr="00CE15F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56E0A" w:rsidRPr="006B49D9" w:rsidTr="00CE15FC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856E0A" w:rsidTr="00CE15F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56E0A" w:rsidTr="00CE15FC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56E0A" w:rsidTr="00CE15F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56E0A" w:rsidTr="00CE15FC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56E0A" w:rsidTr="00CE15FC">
        <w:trPr>
          <w:trHeight w:hRule="exact" w:val="277"/>
        </w:trPr>
        <w:tc>
          <w:tcPr>
            <w:tcW w:w="710" w:type="dxa"/>
          </w:tcPr>
          <w:p w:rsidR="00856E0A" w:rsidRDefault="00856E0A"/>
        </w:tc>
        <w:tc>
          <w:tcPr>
            <w:tcW w:w="58" w:type="dxa"/>
          </w:tcPr>
          <w:p w:rsidR="00856E0A" w:rsidRDefault="00856E0A"/>
        </w:tc>
        <w:tc>
          <w:tcPr>
            <w:tcW w:w="1833" w:type="dxa"/>
          </w:tcPr>
          <w:p w:rsidR="00856E0A" w:rsidRDefault="00856E0A"/>
        </w:tc>
        <w:tc>
          <w:tcPr>
            <w:tcW w:w="1890" w:type="dxa"/>
          </w:tcPr>
          <w:p w:rsidR="00856E0A" w:rsidRDefault="00856E0A"/>
        </w:tc>
        <w:tc>
          <w:tcPr>
            <w:tcW w:w="1942" w:type="dxa"/>
          </w:tcPr>
          <w:p w:rsidR="00856E0A" w:rsidRDefault="00856E0A"/>
        </w:tc>
        <w:tc>
          <w:tcPr>
            <w:tcW w:w="2145" w:type="dxa"/>
          </w:tcPr>
          <w:p w:rsidR="00856E0A" w:rsidRDefault="00856E0A"/>
        </w:tc>
        <w:tc>
          <w:tcPr>
            <w:tcW w:w="700" w:type="dxa"/>
          </w:tcPr>
          <w:p w:rsidR="00856E0A" w:rsidRDefault="00856E0A"/>
        </w:tc>
        <w:tc>
          <w:tcPr>
            <w:tcW w:w="996" w:type="dxa"/>
          </w:tcPr>
          <w:p w:rsidR="00856E0A" w:rsidRDefault="00856E0A"/>
        </w:tc>
      </w:tr>
      <w:tr w:rsidR="00856E0A" w:rsidRPr="006B49D9" w:rsidTr="00CE15F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56E0A" w:rsidTr="00CE15FC">
        <w:trPr>
          <w:trHeight w:hRule="exact" w:val="727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Default="00CE15FC">
            <w:pPr>
              <w:spacing w:after="0" w:line="240" w:lineRule="auto"/>
              <w:rPr>
                <w:sz w:val="19"/>
                <w:szCs w:val="19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56E0A" w:rsidTr="00CE15FC">
        <w:trPr>
          <w:trHeight w:hRule="exact" w:val="277"/>
        </w:trPr>
        <w:tc>
          <w:tcPr>
            <w:tcW w:w="710" w:type="dxa"/>
          </w:tcPr>
          <w:p w:rsidR="00856E0A" w:rsidRDefault="00856E0A"/>
        </w:tc>
        <w:tc>
          <w:tcPr>
            <w:tcW w:w="58" w:type="dxa"/>
          </w:tcPr>
          <w:p w:rsidR="00856E0A" w:rsidRDefault="00856E0A"/>
        </w:tc>
        <w:tc>
          <w:tcPr>
            <w:tcW w:w="1833" w:type="dxa"/>
          </w:tcPr>
          <w:p w:rsidR="00856E0A" w:rsidRDefault="00856E0A"/>
        </w:tc>
        <w:tc>
          <w:tcPr>
            <w:tcW w:w="1890" w:type="dxa"/>
          </w:tcPr>
          <w:p w:rsidR="00856E0A" w:rsidRDefault="00856E0A"/>
        </w:tc>
        <w:tc>
          <w:tcPr>
            <w:tcW w:w="1942" w:type="dxa"/>
          </w:tcPr>
          <w:p w:rsidR="00856E0A" w:rsidRDefault="00856E0A"/>
        </w:tc>
        <w:tc>
          <w:tcPr>
            <w:tcW w:w="2145" w:type="dxa"/>
          </w:tcPr>
          <w:p w:rsidR="00856E0A" w:rsidRDefault="00856E0A"/>
        </w:tc>
        <w:tc>
          <w:tcPr>
            <w:tcW w:w="700" w:type="dxa"/>
          </w:tcPr>
          <w:p w:rsidR="00856E0A" w:rsidRDefault="00856E0A"/>
        </w:tc>
        <w:tc>
          <w:tcPr>
            <w:tcW w:w="996" w:type="dxa"/>
          </w:tcPr>
          <w:p w:rsidR="00856E0A" w:rsidRDefault="00856E0A"/>
        </w:tc>
      </w:tr>
      <w:tr w:rsidR="00856E0A" w:rsidRPr="006B49D9" w:rsidTr="00CE15F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56E0A" w:rsidRPr="006B49D9" w:rsidTr="00CE15F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6E0A" w:rsidRPr="00CE15FC" w:rsidRDefault="00CE15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E15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E15FC" w:rsidRDefault="006B49D9" w:rsidP="00CE15FC">
      <w:pPr>
        <w:pStyle w:val="a7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01125"/>
            <wp:effectExtent l="19050" t="0" r="0" b="0"/>
            <wp:docPr id="3" name="Рисунок 3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Content>
        <w:p w:rsidR="006B49D9" w:rsidRDefault="006B49D9" w:rsidP="00CE15FC">
          <w:pPr>
            <w:pStyle w:val="aa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CE15FC" w:rsidRDefault="00CE15FC" w:rsidP="00CE15FC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CE15FC" w:rsidRDefault="00CE15FC" w:rsidP="00CE15FC">
          <w:pPr>
            <w:spacing w:line="360" w:lineRule="auto"/>
            <w:rPr>
              <w:sz w:val="28"/>
              <w:szCs w:val="28"/>
            </w:rPr>
          </w:pPr>
        </w:p>
        <w:p w:rsidR="00CE15FC" w:rsidRDefault="00CE15FC" w:rsidP="00CE15FC">
          <w:pPr>
            <w:spacing w:line="360" w:lineRule="auto"/>
            <w:rPr>
              <w:sz w:val="28"/>
              <w:szCs w:val="28"/>
            </w:rPr>
          </w:pPr>
        </w:p>
        <w:p w:rsidR="00CE15FC" w:rsidRDefault="00460B6B" w:rsidP="00CE15F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 w:rsidRPr="00460B6B">
            <w:rPr>
              <w:sz w:val="28"/>
              <w:szCs w:val="28"/>
            </w:rPr>
            <w:fldChar w:fldCharType="begin"/>
          </w:r>
          <w:r w:rsidR="00CE15FC">
            <w:rPr>
              <w:sz w:val="28"/>
              <w:szCs w:val="28"/>
            </w:rPr>
            <w:instrText xml:space="preserve"> TOC \o "1-3" \h \z \u </w:instrText>
          </w:r>
          <w:r w:rsidRPr="00460B6B">
            <w:rPr>
              <w:sz w:val="28"/>
              <w:szCs w:val="28"/>
            </w:rPr>
            <w:fldChar w:fldCharType="separate"/>
          </w:r>
          <w:r w:rsidRPr="00460B6B">
            <w:fldChar w:fldCharType="begin"/>
          </w:r>
          <w:r w:rsidR="00CE15FC">
            <w:instrText xml:space="preserve"> TOC \o "1-3" \h \z \u </w:instrText>
          </w:r>
          <w:r w:rsidRPr="00460B6B">
            <w:fldChar w:fldCharType="separate"/>
          </w:r>
          <w:hyperlink r:id="rId8" w:anchor="_Toc480487761" w:history="1">
            <w:r w:rsidR="00CE15FC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CE15FC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E15FC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_Toc480487761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E15FC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E15FC" w:rsidRDefault="00460B6B" w:rsidP="00CE15F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r:id="rId9" w:anchor="_Toc480487762" w:history="1">
            <w:r w:rsidR="00CE15FC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E15FC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E15FC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_Toc480487762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E15FC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E15FC" w:rsidRDefault="00460B6B" w:rsidP="00CE15F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r:id="rId10" w:anchor="_Toc480487763" w:history="1">
            <w:r w:rsidR="00CE15FC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E15FC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</w:hyperlink>
          <w:r w:rsidR="00CE15FC">
            <w:rPr>
              <w:noProof/>
            </w:rPr>
            <w:t>6</w:t>
          </w:r>
        </w:p>
        <w:p w:rsidR="00CE15FC" w:rsidRDefault="00460B6B" w:rsidP="00CE15F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r:id="rId11" w:anchor="_Toc480487764" w:history="1">
            <w:r w:rsidR="00CE15FC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E15FC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</w:hyperlink>
          <w:r w:rsidR="00CE15FC">
            <w:rPr>
              <w:noProof/>
            </w:rPr>
            <w:t>14</w:t>
          </w:r>
        </w:p>
        <w:p w:rsidR="00CE15FC" w:rsidRDefault="00460B6B" w:rsidP="00CE15F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r>
            <w:rPr>
              <w:b/>
              <w:bCs/>
            </w:rPr>
            <w:fldChar w:fldCharType="end"/>
          </w:r>
        </w:p>
        <w:p w:rsidR="00CE15FC" w:rsidRDefault="00460B6B" w:rsidP="00CE15FC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a7"/>
        <w:widowControl w:val="0"/>
        <w:spacing w:after="360"/>
        <w:jc w:val="center"/>
        <w:rPr>
          <w:bCs/>
        </w:rPr>
      </w:pPr>
    </w:p>
    <w:p w:rsidR="00CE15FC" w:rsidRDefault="00CE15FC" w:rsidP="00CE15FC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0" w:name="_Toc420739500"/>
      <w:r>
        <w:rPr>
          <w:rFonts w:ascii="Times New Roman" w:hAnsi="Times New Roman" w:cs="Times New Roman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E15FC" w:rsidRDefault="00CE15FC" w:rsidP="00CE15FC">
      <w:pPr>
        <w:tabs>
          <w:tab w:val="left" w:pos="2295"/>
        </w:tabs>
        <w:jc w:val="center"/>
        <w:rPr>
          <w:b/>
          <w:lang w:val="ru-RU"/>
        </w:rPr>
      </w:pPr>
    </w:p>
    <w:p w:rsidR="00CE15FC" w:rsidRDefault="00CE15FC" w:rsidP="00CE15FC">
      <w:pPr>
        <w:pStyle w:val="a7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CE15FC" w:rsidRDefault="00CE15FC" w:rsidP="00CE15FC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" w:name="_Toc420739502"/>
      <w:r>
        <w:rPr>
          <w:rFonts w:ascii="Times New Roman" w:hAnsi="Times New Roman" w:cs="Times New Roman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CE15FC" w:rsidRDefault="00CE15FC" w:rsidP="00CE15FC">
      <w:pPr>
        <w:ind w:firstLine="708"/>
        <w:rPr>
          <w:lang w:val="ru-RU"/>
        </w:rPr>
      </w:pPr>
    </w:p>
    <w:p w:rsidR="00CE15FC" w:rsidRDefault="00CE15FC" w:rsidP="00CE15FC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2445"/>
        <w:gridCol w:w="2232"/>
        <w:gridCol w:w="3098"/>
        <w:gridCol w:w="1560"/>
      </w:tblGrid>
      <w:tr w:rsidR="00CE15FC" w:rsidTr="00CE15FC">
        <w:trPr>
          <w:trHeight w:val="752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CE15FC" w:rsidRPr="006B49D9" w:rsidTr="00CE15FC">
        <w:trPr>
          <w:trHeight w:val="752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spacing w:line="254" w:lineRule="auto"/>
              <w:rPr>
                <w:color w:val="000000" w:themeColor="text1"/>
                <w:lang w:val="ru-RU"/>
              </w:rPr>
            </w:pPr>
            <w:r>
              <w:rPr>
                <w:lang w:val="ru-RU"/>
              </w:rPr>
              <w:t>ОПК-5: способностью анализировать результаты исследований в контексте целей и задач своей организации</w:t>
            </w:r>
          </w:p>
        </w:tc>
      </w:tr>
      <w:tr w:rsidR="00CE15FC" w:rsidRPr="006B49D9" w:rsidTr="00CE15FC">
        <w:trPr>
          <w:trHeight w:val="752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spacing w:line="254" w:lineRule="auto"/>
              <w:rPr>
                <w:b/>
                <w:color w:val="000000" w:themeColor="text1"/>
                <w:lang w:val="ru-RU"/>
              </w:rPr>
            </w:pPr>
            <w:proofErr w:type="spellStart"/>
            <w:r>
              <w:rPr>
                <w:b/>
                <w:color w:val="000000" w:themeColor="text1"/>
                <w:lang w:val="ru-RU"/>
              </w:rPr>
              <w:t>З</w:t>
            </w:r>
            <w:r>
              <w:rPr>
                <w:lang w:val="ru-RU"/>
              </w:rPr>
              <w:t>основы</w:t>
            </w:r>
            <w:proofErr w:type="spellEnd"/>
            <w:r>
              <w:rPr>
                <w:lang w:val="ru-RU"/>
              </w:rPr>
              <w:t xml:space="preserve"> теории коммуникации; о процессах речевого планирования и контроля, о приемах вариативной интерпретации действительности</w:t>
            </w:r>
          </w:p>
          <w:p w:rsidR="00CE15FC" w:rsidRDefault="00CE15FC">
            <w:pPr>
              <w:spacing w:line="254" w:lineRule="auto"/>
              <w:rPr>
                <w:b/>
                <w:color w:val="000000" w:themeColor="text1"/>
                <w:lang w:val="ru-RU"/>
              </w:rPr>
            </w:pPr>
            <w:proofErr w:type="spellStart"/>
            <w:r>
              <w:rPr>
                <w:b/>
                <w:color w:val="000000" w:themeColor="text1"/>
                <w:lang w:val="ru-RU"/>
              </w:rPr>
              <w:t>У</w:t>
            </w:r>
            <w:r>
              <w:rPr>
                <w:lang w:val="ru-RU"/>
              </w:rPr>
              <w:t>различать</w:t>
            </w:r>
            <w:proofErr w:type="spellEnd"/>
            <w:r>
              <w:rPr>
                <w:lang w:val="ru-RU"/>
              </w:rPr>
              <w:t xml:space="preserve"> типы коммуникативных актов в чужой речи и формировать собственные речевые акты, адекватные интенциям в публичной коммуникации;</w:t>
            </w:r>
          </w:p>
          <w:p w:rsidR="00CE15FC" w:rsidRDefault="00CE15FC">
            <w:pPr>
              <w:spacing w:line="254" w:lineRule="auto"/>
              <w:rPr>
                <w:color w:val="000000" w:themeColor="text1"/>
                <w:lang w:val="ru-RU"/>
              </w:rPr>
            </w:pPr>
            <w:proofErr w:type="spellStart"/>
            <w:r>
              <w:rPr>
                <w:b/>
                <w:color w:val="000000" w:themeColor="text1"/>
                <w:lang w:val="ru-RU"/>
              </w:rPr>
              <w:t>В</w:t>
            </w:r>
            <w:r>
              <w:rPr>
                <w:lang w:val="ru-RU"/>
              </w:rPr>
              <w:t>культурой</w:t>
            </w:r>
            <w:proofErr w:type="spellEnd"/>
            <w:r>
              <w:rPr>
                <w:lang w:val="ru-RU"/>
              </w:rPr>
              <w:t xml:space="preserve"> речи на всех уровнях языковой системы; основными правилами деловой риторики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CE15FC" w:rsidRDefault="00CE15FC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15FC" w:rsidRDefault="00CE15FC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rPr>
                <w:iCs/>
                <w:lang w:val="ru-RU"/>
              </w:rPr>
            </w:pPr>
            <w:proofErr w:type="gramStart"/>
            <w:r>
              <w:rPr>
                <w:iCs/>
                <w:lang w:val="ru-RU"/>
              </w:rPr>
              <w:lastRenderedPageBreak/>
              <w:t>Р</w:t>
            </w:r>
            <w:proofErr w:type="gramEnd"/>
            <w:r>
              <w:rPr>
                <w:iCs/>
                <w:lang w:val="ru-RU"/>
              </w:rPr>
              <w:t xml:space="preserve"> - реферат, </w:t>
            </w:r>
          </w:p>
          <w:p w:rsidR="00CE15FC" w:rsidRDefault="00CE15FC">
            <w:pPr>
              <w:rPr>
                <w:lang w:val="ru-RU"/>
              </w:rPr>
            </w:pPr>
            <w:r>
              <w:rPr>
                <w:iCs/>
                <w:lang w:val="ru-RU"/>
              </w:rPr>
              <w:t>Т – тест, О - опрос</w:t>
            </w:r>
          </w:p>
        </w:tc>
      </w:tr>
      <w:tr w:rsidR="00CE15FC" w:rsidRPr="006B49D9" w:rsidTr="00CE15FC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spacing w:line="254" w:lineRule="auto"/>
              <w:jc w:val="both"/>
              <w:rPr>
                <w:color w:val="000000"/>
                <w:lang w:val="ru-RU"/>
              </w:rPr>
            </w:pPr>
            <w:proofErr w:type="gramStart"/>
            <w:r>
              <w:rPr>
                <w:color w:val="000000"/>
                <w:lang w:val="ru-RU"/>
              </w:rPr>
              <w:lastRenderedPageBreak/>
              <w:t>ПК-9</w:t>
            </w:r>
            <w:r>
              <w:rPr>
                <w:color w:val="000000"/>
                <w:lang w:val="ru-RU"/>
              </w:rPr>
              <w:tab/>
              <w:t>Знание нормативно-правовой базы безопасности и охраны труда, основ политики организации по безопасности труда, основ оптимизации режимов труда и отдыха с учетом требований психофизиологии, эргономики и эстетики труда для различных категорий персонала, владением навыками расчетов продолжительности и интенсивности рабочего времени и времени отдыха персонала, а также владение технологиями управления безопасностью труда персонала и умение применять их на практике</w:t>
            </w:r>
            <w:proofErr w:type="gramEnd"/>
          </w:p>
        </w:tc>
      </w:tr>
      <w:tr w:rsidR="00CE15FC" w:rsidRPr="006B49D9" w:rsidTr="00CE15FC">
        <w:trPr>
          <w:trHeight w:val="200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 физиологические и психологические особенности человека, способствующие или препятствующие полноценной трудовой деятельности; условия, необходимые для полноценной трудовой деятельности, способствующей профессиональному и личностному росту; факторы, затормаживающие или стимулирующие полноценное профессиональное развитие личности; психологические аспекты профессионального взаимодействия в коллективе</w:t>
            </w:r>
          </w:p>
          <w:p w:rsidR="00CE15FC" w:rsidRDefault="00CE15FC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У</w:t>
            </w:r>
            <w:r>
              <w:rPr>
                <w:lang w:val="ru-RU"/>
              </w:rPr>
              <w:t xml:space="preserve"> учитывать психологические особенности личности в процессе профессионального взаимодействия; применять приемы психологического воздействия для решения профессиональных задач; рационально распределять своё рабочее время; правильно оценивать физические нагрузки на </w:t>
            </w:r>
            <w:r>
              <w:rPr>
                <w:lang w:val="ru-RU"/>
              </w:rPr>
              <w:lastRenderedPageBreak/>
              <w:t>организм, возникающие в процессе трудовой деятельности.</w:t>
            </w:r>
            <w:proofErr w:type="gramEnd"/>
          </w:p>
          <w:p w:rsidR="00CE15FC" w:rsidRDefault="00CE15FC">
            <w:pPr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В</w:t>
            </w:r>
            <w:r>
              <w:rPr>
                <w:lang w:val="ru-RU"/>
              </w:rPr>
              <w:t xml:space="preserve"> способностью определения особенностей физиологии человека и процессов, возникающих в организме человека, при осуществлении трудовой деятельности; информацией </w:t>
            </w:r>
            <w:proofErr w:type="gramStart"/>
            <w:r>
              <w:rPr>
                <w:lang w:val="ru-RU"/>
              </w:rPr>
              <w:t>о</w:t>
            </w:r>
            <w:proofErr w:type="gramEnd"/>
            <w:r>
              <w:rPr>
                <w:lang w:val="ru-RU"/>
              </w:rPr>
              <w:t xml:space="preserve"> индивидуальных психологических особенностях личности, проявляющимися в различных аспектах трудовой деятельности; психологическими методах воздействия на личность, как на субъекта трудовой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15FC" w:rsidRDefault="00CE15FC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  <w:p w:rsidR="00CE15FC" w:rsidRDefault="00CE15FC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rPr>
                <w:iCs/>
                <w:lang w:val="ru-RU"/>
              </w:rPr>
            </w:pPr>
            <w:proofErr w:type="gramStart"/>
            <w:r>
              <w:rPr>
                <w:iCs/>
                <w:lang w:val="ru-RU"/>
              </w:rPr>
              <w:t>Р</w:t>
            </w:r>
            <w:proofErr w:type="gramEnd"/>
            <w:r>
              <w:rPr>
                <w:iCs/>
                <w:lang w:val="ru-RU"/>
              </w:rPr>
              <w:t xml:space="preserve"> - реферат, </w:t>
            </w:r>
          </w:p>
          <w:p w:rsidR="00CE15FC" w:rsidRDefault="00CE15FC">
            <w:pPr>
              <w:rPr>
                <w:lang w:val="ru-RU"/>
              </w:rPr>
            </w:pPr>
            <w:r>
              <w:rPr>
                <w:iCs/>
                <w:lang w:val="ru-RU"/>
              </w:rPr>
              <w:t>Т – тест, О - опрос</w:t>
            </w:r>
          </w:p>
        </w:tc>
      </w:tr>
      <w:tr w:rsidR="00CE15FC" w:rsidRPr="006B49D9" w:rsidTr="00CE15FC">
        <w:trPr>
          <w:trHeight w:val="689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lastRenderedPageBreak/>
              <w:t>ПК-33</w:t>
            </w:r>
            <w:r>
              <w:rPr>
                <w:iCs/>
                <w:lang w:val="ru-RU"/>
              </w:rPr>
              <w:tab/>
              <w:t>- Владение навыками самоуправления и самостоятельного обучения и готовность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  <w:r>
              <w:rPr>
                <w:iCs/>
                <w:lang w:val="ru-RU"/>
              </w:rPr>
              <w:tab/>
            </w:r>
          </w:p>
          <w:p w:rsidR="00CE15FC" w:rsidRDefault="00CE15FC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ab/>
            </w:r>
            <w:r>
              <w:rPr>
                <w:iCs/>
                <w:lang w:val="ru-RU"/>
              </w:rPr>
              <w:tab/>
            </w:r>
          </w:p>
        </w:tc>
      </w:tr>
      <w:tr w:rsidR="00CE15FC" w:rsidRPr="006B49D9" w:rsidTr="00CE15FC">
        <w:trPr>
          <w:trHeight w:val="200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З</w:t>
            </w:r>
            <w:proofErr w:type="gramEnd"/>
            <w:r>
              <w:rPr>
                <w:b/>
                <w:lang w:val="ru-RU"/>
              </w:rPr>
              <w:t xml:space="preserve"> </w:t>
            </w:r>
            <w:r>
              <w:rPr>
                <w:lang w:val="ru-RU"/>
              </w:rPr>
              <w:t>современные интерпретации понятия «самообучение», критерии эффективного обучения и обратной связи, педагогический потенциал методов обучения персонала, наиболее эффективные и современные методы обучения персонала в отечественном и зарубежном опыте</w:t>
            </w:r>
          </w:p>
          <w:p w:rsidR="00CE15FC" w:rsidRDefault="00CE15FC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У</w:t>
            </w:r>
            <w:proofErr w:type="gramEnd"/>
            <w:r>
              <w:rPr>
                <w:b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рационально распределять </w:t>
            </w:r>
            <w:proofErr w:type="gramStart"/>
            <w:r>
              <w:rPr>
                <w:lang w:val="ru-RU"/>
              </w:rPr>
              <w:t>своё</w:t>
            </w:r>
            <w:proofErr w:type="gramEnd"/>
            <w:r>
              <w:rPr>
                <w:lang w:val="ru-RU"/>
              </w:rPr>
              <w:t xml:space="preserve"> рабочее время; учитывать психологические </w:t>
            </w:r>
            <w:r>
              <w:rPr>
                <w:lang w:val="ru-RU"/>
              </w:rPr>
              <w:lastRenderedPageBreak/>
              <w:t>особенности личности  в процессе профессионального взаимодействия</w:t>
            </w:r>
          </w:p>
          <w:p w:rsidR="00CE15FC" w:rsidRDefault="00CE15FC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навыками</w:t>
            </w:r>
            <w:proofErr w:type="gramEnd"/>
            <w:r>
              <w:rPr>
                <w:lang w:val="ru-RU"/>
              </w:rPr>
              <w:t xml:space="preserve"> сбора информации для анализа внутренних и внешних факторов, влияющих на эффективность деятельности персонала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CE15FC" w:rsidRDefault="00CE15FC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15FC" w:rsidRDefault="00CE15FC">
            <w:pPr>
              <w:rPr>
                <w:lang w:val="ru-RU"/>
              </w:rPr>
            </w:pPr>
            <w:proofErr w:type="gramStart"/>
            <w:r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данных; целенаправленность поиска и отбора; объем выполненных </w:t>
            </w:r>
            <w:r>
              <w:rPr>
                <w:iCs/>
                <w:lang w:val="ru-RU"/>
              </w:rPr>
              <w:lastRenderedPageBreak/>
              <w:t>работы; соответствие требованиям.</w:t>
            </w:r>
            <w:proofErr w:type="gramEnd"/>
          </w:p>
          <w:p w:rsidR="00CE15FC" w:rsidRDefault="00CE15FC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15FC" w:rsidRDefault="00CE15FC">
            <w:pPr>
              <w:rPr>
                <w:iCs/>
                <w:lang w:val="ru-RU"/>
              </w:rPr>
            </w:pPr>
            <w:proofErr w:type="gramStart"/>
            <w:r>
              <w:rPr>
                <w:iCs/>
                <w:lang w:val="ru-RU"/>
              </w:rPr>
              <w:lastRenderedPageBreak/>
              <w:t>Р</w:t>
            </w:r>
            <w:proofErr w:type="gramEnd"/>
            <w:r>
              <w:rPr>
                <w:iCs/>
                <w:lang w:val="ru-RU"/>
              </w:rPr>
              <w:t xml:space="preserve"> - реферат, </w:t>
            </w:r>
          </w:p>
          <w:p w:rsidR="00CE15FC" w:rsidRDefault="00CE15FC">
            <w:pPr>
              <w:rPr>
                <w:lang w:val="ru-RU"/>
              </w:rPr>
            </w:pPr>
            <w:r>
              <w:rPr>
                <w:iCs/>
                <w:lang w:val="ru-RU"/>
              </w:rPr>
              <w:t xml:space="preserve">Т – тест, 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опрос</w:t>
            </w:r>
          </w:p>
        </w:tc>
      </w:tr>
    </w:tbl>
    <w:p w:rsidR="00CE15FC" w:rsidRDefault="00CE15FC" w:rsidP="00CE15FC">
      <w:pPr>
        <w:tabs>
          <w:tab w:val="left" w:pos="6975"/>
        </w:tabs>
        <w:ind w:firstLine="708"/>
        <w:jc w:val="both"/>
        <w:rPr>
          <w:i/>
          <w:color w:val="00B050"/>
          <w:lang w:val="ru-RU"/>
        </w:rPr>
      </w:pPr>
      <w:r>
        <w:rPr>
          <w:i/>
          <w:color w:val="00B050"/>
          <w:lang w:val="ru-RU"/>
        </w:rPr>
        <w:lastRenderedPageBreak/>
        <w:tab/>
      </w:r>
    </w:p>
    <w:p w:rsidR="00CE15FC" w:rsidRDefault="00CE15FC" w:rsidP="00CE15FC">
      <w:pPr>
        <w:ind w:firstLine="708"/>
        <w:jc w:val="both"/>
        <w:rPr>
          <w:i/>
          <w:color w:val="00B050"/>
          <w:lang w:val="ru-RU"/>
        </w:rPr>
      </w:pPr>
    </w:p>
    <w:p w:rsidR="00CE15FC" w:rsidRDefault="00CE15FC" w:rsidP="00CE15FC">
      <w:pPr>
        <w:ind w:firstLine="708"/>
        <w:jc w:val="both"/>
        <w:rPr>
          <w:i/>
          <w:color w:val="00B050"/>
          <w:lang w:val="ru-RU"/>
        </w:rPr>
      </w:pPr>
    </w:p>
    <w:p w:rsidR="00CE15FC" w:rsidRDefault="00CE15FC" w:rsidP="00CE15FC">
      <w:pPr>
        <w:ind w:firstLine="708"/>
        <w:rPr>
          <w:lang w:val="ru-RU"/>
        </w:rPr>
      </w:pPr>
      <w:r>
        <w:rPr>
          <w:lang w:val="ru-RU"/>
        </w:rPr>
        <w:t xml:space="preserve">2.2 Шкалы оценивания:   </w:t>
      </w:r>
    </w:p>
    <w:p w:rsidR="00CE15FC" w:rsidRDefault="00CE15FC" w:rsidP="00CE15FC">
      <w:pPr>
        <w:ind w:firstLine="708"/>
        <w:jc w:val="both"/>
        <w:rPr>
          <w:lang w:val="ru-RU"/>
        </w:rPr>
      </w:pPr>
      <w:r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lang w:val="ru-RU"/>
        </w:rPr>
        <w:t>балльно-рейтинговой</w:t>
      </w:r>
      <w:proofErr w:type="spellEnd"/>
      <w:r>
        <w:rPr>
          <w:lang w:val="ru-RU"/>
        </w:rPr>
        <w:t xml:space="preserve"> системы в 100-балльной шкале:</w:t>
      </w:r>
    </w:p>
    <w:p w:rsidR="00CE15FC" w:rsidRDefault="00CE15FC" w:rsidP="00CE15FC">
      <w:pPr>
        <w:widowControl w:val="0"/>
        <w:ind w:firstLine="709"/>
        <w:jc w:val="both"/>
        <w:rPr>
          <w:iCs/>
          <w:lang w:val="ru-RU"/>
        </w:rPr>
      </w:pPr>
    </w:p>
    <w:p w:rsidR="00CE15FC" w:rsidRDefault="00CE15FC" w:rsidP="00CE15FC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50-100 баллов (зачет)</w:t>
      </w:r>
    </w:p>
    <w:p w:rsidR="00CE15FC" w:rsidRDefault="00CE15FC" w:rsidP="00CE15FC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0-49 баллов (незачет)</w:t>
      </w:r>
    </w:p>
    <w:p w:rsidR="00CE15FC" w:rsidRDefault="00CE15FC" w:rsidP="00CE15FC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CE15FC" w:rsidRDefault="00CE15FC" w:rsidP="00CE15FC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>84-100 баллов (оценка «отлично»)</w:t>
      </w:r>
    </w:p>
    <w:p w:rsidR="00CE15FC" w:rsidRDefault="00CE15FC" w:rsidP="00CE15FC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>67-83 баллов (оценка «хорошо»)</w:t>
      </w:r>
    </w:p>
    <w:p w:rsidR="00CE15FC" w:rsidRDefault="00CE15FC" w:rsidP="00CE15FC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 xml:space="preserve">50-66 баллов (оценка «удовлетворительно») </w:t>
      </w:r>
    </w:p>
    <w:p w:rsidR="00CE15FC" w:rsidRDefault="00CE15FC" w:rsidP="00CE15FC">
      <w:pPr>
        <w:widowControl w:val="0"/>
        <w:ind w:firstLine="709"/>
        <w:jc w:val="both"/>
        <w:rPr>
          <w:iCs/>
          <w:lang w:val="ru-RU"/>
        </w:rPr>
      </w:pPr>
      <w:r>
        <w:rPr>
          <w:lang w:val="ru-RU"/>
        </w:rPr>
        <w:t>0-49 баллов (оценка «неудовлетворительно»)</w:t>
      </w:r>
    </w:p>
    <w:p w:rsidR="00CE15FC" w:rsidRDefault="00CE15FC" w:rsidP="00CE15FC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CE15FC" w:rsidRDefault="00CE15FC" w:rsidP="00CE15FC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CE15FC" w:rsidRDefault="00CE15FC" w:rsidP="00CE15F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420739503"/>
      <w:r>
        <w:rPr>
          <w:rFonts w:ascii="Times New Roman" w:hAnsi="Times New Roman" w:cs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E15FC" w:rsidRDefault="00CE15FC" w:rsidP="00CE15FC">
      <w:pPr>
        <w:rPr>
          <w:lang w:val="ru-RU"/>
        </w:rPr>
      </w:pPr>
    </w:p>
    <w:p w:rsidR="00CE15FC" w:rsidRDefault="00CE15FC" w:rsidP="00CE15FC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CE15FC" w:rsidRDefault="00CE15FC" w:rsidP="00CE15FC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E15FC" w:rsidRDefault="00CE15FC" w:rsidP="00CE15FC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CE15FC" w:rsidRDefault="00CE15FC" w:rsidP="00CE15FC">
      <w:pPr>
        <w:jc w:val="center"/>
        <w:textAlignment w:val="baseline"/>
        <w:rPr>
          <w:lang w:val="ru-RU"/>
        </w:rPr>
      </w:pPr>
    </w:p>
    <w:p w:rsidR="00CE15FC" w:rsidRDefault="00CE15FC" w:rsidP="00CE15FC">
      <w:pPr>
        <w:jc w:val="center"/>
        <w:textAlignment w:val="baseline"/>
        <w:rPr>
          <w:lang w:val="ru-RU"/>
        </w:rPr>
      </w:pPr>
      <w:r>
        <w:rPr>
          <w:lang w:val="ru-RU"/>
        </w:rPr>
        <w:t xml:space="preserve">Кафедра </w:t>
      </w:r>
      <w:proofErr w:type="spellStart"/>
      <w:r>
        <w:rPr>
          <w:lang w:val="ru-RU"/>
        </w:rPr>
        <w:t>Управленияперсоналом</w:t>
      </w:r>
      <w:proofErr w:type="spellEnd"/>
      <w:r>
        <w:rPr>
          <w:lang w:val="ru-RU"/>
        </w:rPr>
        <w:t xml:space="preserve"> и социологии</w:t>
      </w:r>
    </w:p>
    <w:p w:rsidR="00CE15FC" w:rsidRDefault="00CE15FC" w:rsidP="00CE15FC">
      <w:pPr>
        <w:rPr>
          <w:b/>
          <w:lang w:val="ru-RU"/>
        </w:rPr>
      </w:pPr>
    </w:p>
    <w:p w:rsidR="00CE15FC" w:rsidRDefault="00CE15FC" w:rsidP="00CE15FC">
      <w:pPr>
        <w:jc w:val="center"/>
        <w:rPr>
          <w:b/>
          <w:lang w:val="ru-RU"/>
        </w:rPr>
      </w:pPr>
      <w:r>
        <w:rPr>
          <w:b/>
          <w:lang w:val="ru-RU"/>
        </w:rPr>
        <w:t>Вопросы для подготовки к зачету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  <w:t xml:space="preserve">Предмет и задачи общей психофизиологии.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  <w:t xml:space="preserve">Предмет и задачи когнитивной психофизиологии.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ab/>
        <w:t xml:space="preserve">Предмет и задачи системной психофизиологии.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4.</w:t>
      </w:r>
      <w:r>
        <w:rPr>
          <w:lang w:val="ru-RU"/>
        </w:rPr>
        <w:tab/>
        <w:t xml:space="preserve">Психофизиологическая проблема и подходы к ее решению.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5.</w:t>
      </w:r>
      <w:r>
        <w:rPr>
          <w:lang w:val="ru-RU"/>
        </w:rPr>
        <w:tab/>
        <w:t xml:space="preserve">Психофизиологический параллелизм и его значение для развития психологических знаний.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6.</w:t>
      </w:r>
      <w:r>
        <w:rPr>
          <w:lang w:val="ru-RU"/>
        </w:rPr>
        <w:tab/>
        <w:t xml:space="preserve">Психофизиологическая идентичность как вариант </w:t>
      </w:r>
      <w:proofErr w:type="gramStart"/>
      <w:r>
        <w:rPr>
          <w:lang w:val="ru-RU"/>
        </w:rPr>
        <w:t>физиологического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редукционизма</w:t>
      </w:r>
      <w:proofErr w:type="spellEnd"/>
      <w:r>
        <w:rPr>
          <w:lang w:val="ru-RU"/>
        </w:rPr>
        <w:t xml:space="preserve">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7.</w:t>
      </w:r>
      <w:r>
        <w:rPr>
          <w:lang w:val="ru-RU"/>
        </w:rPr>
        <w:tab/>
        <w:t xml:space="preserve">Системно-структурный подход к изучению работы головного мозга.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8.</w:t>
      </w:r>
      <w:r>
        <w:rPr>
          <w:lang w:val="ru-RU"/>
        </w:rPr>
        <w:tab/>
        <w:t xml:space="preserve">Информационная парадигма и когнитивная психофизиология.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9.</w:t>
      </w:r>
      <w:r>
        <w:rPr>
          <w:lang w:val="ru-RU"/>
        </w:rPr>
        <w:tab/>
        <w:t xml:space="preserve">Системный подход к решению психофизиологической проблемы.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10.</w:t>
      </w:r>
      <w:r>
        <w:rPr>
          <w:lang w:val="ru-RU"/>
        </w:rPr>
        <w:tab/>
        <w:t xml:space="preserve">Информационный подход к решению психофизиологической проблемы.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11.</w:t>
      </w:r>
      <w:r>
        <w:rPr>
          <w:lang w:val="ru-RU"/>
        </w:rPr>
        <w:tab/>
        <w:t xml:space="preserve">Основные методы психофизиологии.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12.</w:t>
      </w:r>
      <w:r>
        <w:rPr>
          <w:lang w:val="ru-RU"/>
        </w:rPr>
        <w:tab/>
        <w:t xml:space="preserve">Строение и функции вегетативной нервной системы, ее роль в регуляции функциональных состояний организма.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13.</w:t>
      </w:r>
      <w:r>
        <w:rPr>
          <w:lang w:val="ru-RU"/>
        </w:rPr>
        <w:tab/>
        <w:t xml:space="preserve">Электроэнцефалография и электроэнцефалограмма.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14.</w:t>
      </w:r>
      <w:r>
        <w:rPr>
          <w:lang w:val="ru-RU"/>
        </w:rPr>
        <w:tab/>
        <w:t xml:space="preserve">Вызванные и событийно-связанные потенциалы.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15.</w:t>
      </w:r>
      <w:r>
        <w:rPr>
          <w:lang w:val="ru-RU"/>
        </w:rPr>
        <w:tab/>
        <w:t xml:space="preserve">Статистические методы анализа электроэнцефалограммы.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16.</w:t>
      </w:r>
      <w:r>
        <w:rPr>
          <w:lang w:val="ru-RU"/>
        </w:rPr>
        <w:tab/>
        <w:t xml:space="preserve">Спектрально-корреляционный анализ и когерентность.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17.</w:t>
      </w:r>
      <w:r>
        <w:rPr>
          <w:lang w:val="ru-RU"/>
        </w:rPr>
        <w:tab/>
        <w:t xml:space="preserve">Показатели функционирования </w:t>
      </w:r>
      <w:proofErr w:type="spellStart"/>
      <w:proofErr w:type="gramStart"/>
      <w:r>
        <w:rPr>
          <w:lang w:val="ru-RU"/>
        </w:rPr>
        <w:t>сердечно-сосудистой</w:t>
      </w:r>
      <w:proofErr w:type="spellEnd"/>
      <w:proofErr w:type="gramEnd"/>
      <w:r>
        <w:rPr>
          <w:lang w:val="ru-RU"/>
        </w:rPr>
        <w:t xml:space="preserve"> системы и их использование в психофизиологии.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18.</w:t>
      </w:r>
      <w:r>
        <w:rPr>
          <w:lang w:val="ru-RU"/>
        </w:rPr>
        <w:tab/>
        <w:t xml:space="preserve">Плетизмография.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19.</w:t>
      </w:r>
      <w:r>
        <w:rPr>
          <w:lang w:val="ru-RU"/>
        </w:rPr>
        <w:tab/>
        <w:t xml:space="preserve">Механизмы и значение кожно-гальванической реакции.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20.</w:t>
      </w:r>
      <w:r>
        <w:rPr>
          <w:lang w:val="ru-RU"/>
        </w:rPr>
        <w:tab/>
        <w:t xml:space="preserve">Электромиография и </w:t>
      </w:r>
      <w:proofErr w:type="spellStart"/>
      <w:r>
        <w:rPr>
          <w:lang w:val="ru-RU"/>
        </w:rPr>
        <w:t>электромиограмма</w:t>
      </w:r>
      <w:proofErr w:type="spellEnd"/>
      <w:r>
        <w:rPr>
          <w:lang w:val="ru-RU"/>
        </w:rPr>
        <w:t xml:space="preserve">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21.</w:t>
      </w:r>
      <w:r>
        <w:rPr>
          <w:lang w:val="ru-RU"/>
        </w:rPr>
        <w:tab/>
      </w:r>
      <w:proofErr w:type="spellStart"/>
      <w:r>
        <w:rPr>
          <w:lang w:val="ru-RU"/>
        </w:rPr>
        <w:t>Электроокулография</w:t>
      </w:r>
      <w:proofErr w:type="spellEnd"/>
      <w:r>
        <w:rPr>
          <w:lang w:val="ru-RU"/>
        </w:rPr>
        <w:t xml:space="preserve"> и </w:t>
      </w:r>
      <w:proofErr w:type="spellStart"/>
      <w:proofErr w:type="gramStart"/>
      <w:r>
        <w:rPr>
          <w:lang w:val="ru-RU"/>
        </w:rPr>
        <w:t>опто-кинетические</w:t>
      </w:r>
      <w:proofErr w:type="spellEnd"/>
      <w:proofErr w:type="gramEnd"/>
      <w:r>
        <w:rPr>
          <w:lang w:val="ru-RU"/>
        </w:rPr>
        <w:t xml:space="preserve"> нистагмы.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22.</w:t>
      </w:r>
      <w:r>
        <w:rPr>
          <w:lang w:val="ru-RU"/>
        </w:rPr>
        <w:tab/>
        <w:t xml:space="preserve">Реакции зрачка и </w:t>
      </w:r>
      <w:proofErr w:type="spellStart"/>
      <w:r>
        <w:rPr>
          <w:lang w:val="ru-RU"/>
        </w:rPr>
        <w:t>пупелонитрия</w:t>
      </w:r>
      <w:proofErr w:type="spellEnd"/>
      <w:r>
        <w:rPr>
          <w:lang w:val="ru-RU"/>
        </w:rPr>
        <w:t xml:space="preserve">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23.</w:t>
      </w:r>
      <w:r>
        <w:rPr>
          <w:lang w:val="ru-RU"/>
        </w:rPr>
        <w:tab/>
        <w:t xml:space="preserve">Пневмография и спирография.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24.</w:t>
      </w:r>
      <w:r>
        <w:rPr>
          <w:lang w:val="ru-RU"/>
        </w:rPr>
        <w:tab/>
        <w:t xml:space="preserve">Топографическое картирование электрической активности мозга.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25.</w:t>
      </w:r>
      <w:r>
        <w:rPr>
          <w:lang w:val="ru-RU"/>
        </w:rPr>
        <w:tab/>
        <w:t xml:space="preserve">Компьютерная томография.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26.</w:t>
      </w:r>
      <w:r>
        <w:rPr>
          <w:lang w:val="ru-RU"/>
        </w:rPr>
        <w:tab/>
      </w:r>
      <w:proofErr w:type="spellStart"/>
      <w:r>
        <w:rPr>
          <w:lang w:val="ru-RU"/>
        </w:rPr>
        <w:t>Позитронно-эмиссионная</w:t>
      </w:r>
      <w:proofErr w:type="spellEnd"/>
      <w:r>
        <w:rPr>
          <w:lang w:val="ru-RU"/>
        </w:rPr>
        <w:t xml:space="preserve"> томография и ядерно-магнитный резонанс.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27.</w:t>
      </w:r>
      <w:r>
        <w:rPr>
          <w:lang w:val="ru-RU"/>
        </w:rPr>
        <w:tab/>
        <w:t xml:space="preserve">Психофизиологический смысл детектора лжи.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lastRenderedPageBreak/>
        <w:t>28.</w:t>
      </w:r>
      <w:r>
        <w:rPr>
          <w:lang w:val="ru-RU"/>
        </w:rPr>
        <w:tab/>
        <w:t xml:space="preserve">Сфера применения показателей </w:t>
      </w:r>
      <w:proofErr w:type="spellStart"/>
      <w:proofErr w:type="gramStart"/>
      <w:r>
        <w:rPr>
          <w:lang w:val="ru-RU"/>
        </w:rPr>
        <w:t>сердечно-сосудистой</w:t>
      </w:r>
      <w:proofErr w:type="spellEnd"/>
      <w:proofErr w:type="gramEnd"/>
      <w:r>
        <w:rPr>
          <w:lang w:val="ru-RU"/>
        </w:rPr>
        <w:t xml:space="preserve">, дыхательной и мышечной систем в психофизиологическом исследовании. </w:t>
      </w:r>
    </w:p>
    <w:p w:rsidR="00CE15FC" w:rsidRDefault="00CE15FC" w:rsidP="00CE15FC">
      <w:pPr>
        <w:rPr>
          <w:lang w:val="ru-RU"/>
        </w:rPr>
      </w:pPr>
    </w:p>
    <w:p w:rsidR="00CE15FC" w:rsidRDefault="00CE15FC" w:rsidP="00CE15FC">
      <w:pPr>
        <w:rPr>
          <w:lang w:val="ru-RU"/>
        </w:rPr>
      </w:pPr>
      <w:r>
        <w:rPr>
          <w:lang w:val="ru-RU"/>
        </w:rPr>
        <w:t>Составитель ________________________ Волочай А.В.</w:t>
      </w:r>
    </w:p>
    <w:p w:rsidR="00CE15FC" w:rsidRDefault="00CE15FC" w:rsidP="00CE15FC">
      <w:pPr>
        <w:rPr>
          <w:rFonts w:ascii="Calibri" w:hAnsi="Calibri"/>
          <w:lang w:val="ru-RU"/>
        </w:rPr>
      </w:pPr>
    </w:p>
    <w:p w:rsidR="00CE15FC" w:rsidRDefault="00CE15FC" w:rsidP="00CE15FC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CE15FC" w:rsidRDefault="00CE15FC" w:rsidP="00CE15FC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«28» мая 2018 г.</w:t>
      </w:r>
      <w:r>
        <w:t> </w:t>
      </w:r>
    </w:p>
    <w:p w:rsidR="00CE15FC" w:rsidRDefault="00CE15FC" w:rsidP="00CE15FC">
      <w:pPr>
        <w:shd w:val="clear" w:color="auto" w:fill="FFFFFF"/>
        <w:rPr>
          <w:lang w:val="ru-RU"/>
        </w:rPr>
      </w:pPr>
    </w:p>
    <w:p w:rsidR="00CE15FC" w:rsidRDefault="00CE15FC" w:rsidP="00CE15FC">
      <w:pPr>
        <w:shd w:val="clear" w:color="auto" w:fill="FFFFFF"/>
        <w:jc w:val="center"/>
        <w:rPr>
          <w:lang w:val="ru-RU"/>
        </w:rPr>
      </w:pP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Критерии оценивания:</w:t>
      </w:r>
      <w:r>
        <w:t> 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- оценка «зачтено» выставляется студенту, если</w:t>
      </w:r>
      <w:r>
        <w:t> </w:t>
      </w:r>
      <w:r>
        <w:rPr>
          <w:lang w:val="ru-RU"/>
        </w:rPr>
        <w:t>ответ правильно на  50%;</w:t>
      </w:r>
      <w:r>
        <w:t> 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- оценка «не зачтено», если ответ не верный.</w:t>
      </w:r>
      <w:r>
        <w:t> </w:t>
      </w:r>
    </w:p>
    <w:p w:rsidR="00CE15FC" w:rsidRDefault="00CE15FC" w:rsidP="00CE15FC">
      <w:pPr>
        <w:rPr>
          <w:lang w:val="ru-RU"/>
        </w:rPr>
      </w:pP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jc w:val="center"/>
        <w:rPr>
          <w:b/>
          <w:lang w:val="ru-RU"/>
        </w:rPr>
      </w:pPr>
      <w:r>
        <w:rPr>
          <w:b/>
          <w:lang w:val="ru-RU"/>
        </w:rPr>
        <w:t>Вопросы к экзамену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  <w:t xml:space="preserve">Предмет и задачи общей психофизиологии.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  <w:t xml:space="preserve">Предмет и задачи когнитивной психофизиологии.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ab/>
        <w:t xml:space="preserve">Предмет и задачи системной психофизиологии.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4.</w:t>
      </w:r>
      <w:r>
        <w:rPr>
          <w:lang w:val="ru-RU"/>
        </w:rPr>
        <w:tab/>
        <w:t xml:space="preserve">Психофизиологическая проблема и подходы к ее решению.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5.</w:t>
      </w:r>
      <w:r>
        <w:rPr>
          <w:lang w:val="ru-RU"/>
        </w:rPr>
        <w:tab/>
        <w:t xml:space="preserve">Психофизиологический параллелизм и его значение для развития психологических знаний.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6.</w:t>
      </w:r>
      <w:r>
        <w:rPr>
          <w:lang w:val="ru-RU"/>
        </w:rPr>
        <w:tab/>
        <w:t xml:space="preserve">Психофизиологическая идентичность как вариант </w:t>
      </w:r>
      <w:proofErr w:type="gramStart"/>
      <w:r>
        <w:rPr>
          <w:lang w:val="ru-RU"/>
        </w:rPr>
        <w:t>физиологического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редукционизма</w:t>
      </w:r>
      <w:proofErr w:type="spellEnd"/>
      <w:r>
        <w:rPr>
          <w:lang w:val="ru-RU"/>
        </w:rPr>
        <w:t xml:space="preserve">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7.</w:t>
      </w:r>
      <w:r>
        <w:rPr>
          <w:lang w:val="ru-RU"/>
        </w:rPr>
        <w:tab/>
        <w:t xml:space="preserve">Системно-структурный подход к изучению работы головного мозга.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8.</w:t>
      </w:r>
      <w:r>
        <w:rPr>
          <w:lang w:val="ru-RU"/>
        </w:rPr>
        <w:tab/>
        <w:t xml:space="preserve">Информационная парадигма и когнитивная психофизиология.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9.</w:t>
      </w:r>
      <w:r>
        <w:rPr>
          <w:lang w:val="ru-RU"/>
        </w:rPr>
        <w:tab/>
        <w:t xml:space="preserve">Системный подход к решению психофизиологической проблемы.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10.</w:t>
      </w:r>
      <w:r>
        <w:rPr>
          <w:lang w:val="ru-RU"/>
        </w:rPr>
        <w:tab/>
        <w:t xml:space="preserve">Информационный подход к решению психофизиологической проблемы.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11.</w:t>
      </w:r>
      <w:r>
        <w:rPr>
          <w:lang w:val="ru-RU"/>
        </w:rPr>
        <w:tab/>
        <w:t xml:space="preserve">Основные методы психофизиологии.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12.</w:t>
      </w:r>
      <w:r>
        <w:rPr>
          <w:lang w:val="ru-RU"/>
        </w:rPr>
        <w:tab/>
        <w:t xml:space="preserve">Строение и функции вегетативной нервной системы, ее роль в регуляции функциональных состояний организма.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13.</w:t>
      </w:r>
      <w:r>
        <w:rPr>
          <w:lang w:val="ru-RU"/>
        </w:rPr>
        <w:tab/>
        <w:t xml:space="preserve">Электроэнцефалография и электроэнцефалограмма.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14.</w:t>
      </w:r>
      <w:r>
        <w:rPr>
          <w:lang w:val="ru-RU"/>
        </w:rPr>
        <w:tab/>
        <w:t xml:space="preserve">Вызванные и событийно-связанные потенциалы.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15.</w:t>
      </w:r>
      <w:r>
        <w:rPr>
          <w:lang w:val="ru-RU"/>
        </w:rPr>
        <w:tab/>
        <w:t xml:space="preserve">Статистические методы анализа электроэнцефалограммы.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16.</w:t>
      </w:r>
      <w:r>
        <w:rPr>
          <w:lang w:val="ru-RU"/>
        </w:rPr>
        <w:tab/>
        <w:t xml:space="preserve">Спектрально-корреляционный анализ и когерентность.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lastRenderedPageBreak/>
        <w:t>17.</w:t>
      </w:r>
      <w:r>
        <w:rPr>
          <w:lang w:val="ru-RU"/>
        </w:rPr>
        <w:tab/>
        <w:t xml:space="preserve">Показатели функционирования </w:t>
      </w:r>
      <w:proofErr w:type="spellStart"/>
      <w:proofErr w:type="gramStart"/>
      <w:r>
        <w:rPr>
          <w:lang w:val="ru-RU"/>
        </w:rPr>
        <w:t>сердечно-сосудистой</w:t>
      </w:r>
      <w:proofErr w:type="spellEnd"/>
      <w:proofErr w:type="gramEnd"/>
      <w:r>
        <w:rPr>
          <w:lang w:val="ru-RU"/>
        </w:rPr>
        <w:t xml:space="preserve"> системы и их использование в психофизиологии.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18.</w:t>
      </w:r>
      <w:r>
        <w:rPr>
          <w:lang w:val="ru-RU"/>
        </w:rPr>
        <w:tab/>
        <w:t xml:space="preserve">Плетизмография.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19.</w:t>
      </w:r>
      <w:r>
        <w:rPr>
          <w:lang w:val="ru-RU"/>
        </w:rPr>
        <w:tab/>
        <w:t xml:space="preserve">Механизмы и значение кожно-гальванической реакции.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20.</w:t>
      </w:r>
      <w:r>
        <w:rPr>
          <w:lang w:val="ru-RU"/>
        </w:rPr>
        <w:tab/>
        <w:t xml:space="preserve">Электромиография и </w:t>
      </w:r>
      <w:proofErr w:type="spellStart"/>
      <w:r>
        <w:rPr>
          <w:lang w:val="ru-RU"/>
        </w:rPr>
        <w:t>электромиограмма</w:t>
      </w:r>
      <w:proofErr w:type="spellEnd"/>
      <w:r>
        <w:rPr>
          <w:lang w:val="ru-RU"/>
        </w:rPr>
        <w:t xml:space="preserve">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21.</w:t>
      </w:r>
      <w:r>
        <w:rPr>
          <w:lang w:val="ru-RU"/>
        </w:rPr>
        <w:tab/>
      </w:r>
      <w:proofErr w:type="spellStart"/>
      <w:r>
        <w:rPr>
          <w:lang w:val="ru-RU"/>
        </w:rPr>
        <w:t>Электроокулография</w:t>
      </w:r>
      <w:proofErr w:type="spellEnd"/>
      <w:r>
        <w:rPr>
          <w:lang w:val="ru-RU"/>
        </w:rPr>
        <w:t xml:space="preserve"> и </w:t>
      </w:r>
      <w:proofErr w:type="spellStart"/>
      <w:proofErr w:type="gramStart"/>
      <w:r>
        <w:rPr>
          <w:lang w:val="ru-RU"/>
        </w:rPr>
        <w:t>опто-кинетические</w:t>
      </w:r>
      <w:proofErr w:type="spellEnd"/>
      <w:proofErr w:type="gramEnd"/>
      <w:r>
        <w:rPr>
          <w:lang w:val="ru-RU"/>
        </w:rPr>
        <w:t xml:space="preserve"> нистагмы.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22.</w:t>
      </w:r>
      <w:r>
        <w:rPr>
          <w:lang w:val="ru-RU"/>
        </w:rPr>
        <w:tab/>
        <w:t xml:space="preserve">Реакции зрачка и </w:t>
      </w:r>
      <w:proofErr w:type="spellStart"/>
      <w:r>
        <w:rPr>
          <w:lang w:val="ru-RU"/>
        </w:rPr>
        <w:t>пупелонитрия</w:t>
      </w:r>
      <w:proofErr w:type="spellEnd"/>
      <w:r>
        <w:rPr>
          <w:lang w:val="ru-RU"/>
        </w:rPr>
        <w:t xml:space="preserve">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23.</w:t>
      </w:r>
      <w:r>
        <w:rPr>
          <w:lang w:val="ru-RU"/>
        </w:rPr>
        <w:tab/>
        <w:t xml:space="preserve">Пневмография и спирография.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24.</w:t>
      </w:r>
      <w:r>
        <w:rPr>
          <w:lang w:val="ru-RU"/>
        </w:rPr>
        <w:tab/>
        <w:t xml:space="preserve">Топографическое картирование электрической активности мозга.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25.</w:t>
      </w:r>
      <w:r>
        <w:rPr>
          <w:lang w:val="ru-RU"/>
        </w:rPr>
        <w:tab/>
        <w:t xml:space="preserve">Компьютерная томография.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26.</w:t>
      </w:r>
      <w:r>
        <w:rPr>
          <w:lang w:val="ru-RU"/>
        </w:rPr>
        <w:tab/>
      </w:r>
      <w:proofErr w:type="spellStart"/>
      <w:r>
        <w:rPr>
          <w:lang w:val="ru-RU"/>
        </w:rPr>
        <w:t>Позитронно-эмиссионная</w:t>
      </w:r>
      <w:proofErr w:type="spellEnd"/>
      <w:r>
        <w:rPr>
          <w:lang w:val="ru-RU"/>
        </w:rPr>
        <w:t xml:space="preserve"> томография и ядерно-магнитный резонанс.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27.</w:t>
      </w:r>
      <w:r>
        <w:rPr>
          <w:lang w:val="ru-RU"/>
        </w:rPr>
        <w:tab/>
        <w:t xml:space="preserve">Психофизиологический смысл детектора лжи.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28.</w:t>
      </w:r>
      <w:r>
        <w:rPr>
          <w:lang w:val="ru-RU"/>
        </w:rPr>
        <w:tab/>
        <w:t xml:space="preserve">Сфера применения показателей </w:t>
      </w:r>
      <w:proofErr w:type="spellStart"/>
      <w:proofErr w:type="gramStart"/>
      <w:r>
        <w:rPr>
          <w:lang w:val="ru-RU"/>
        </w:rPr>
        <w:t>сердечно-сосудистой</w:t>
      </w:r>
      <w:proofErr w:type="spellEnd"/>
      <w:proofErr w:type="gramEnd"/>
      <w:r>
        <w:rPr>
          <w:lang w:val="ru-RU"/>
        </w:rPr>
        <w:t xml:space="preserve">, дыхательной и мышечной систем в психофизиологическом исследовании.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29.</w:t>
      </w:r>
      <w:r>
        <w:rPr>
          <w:lang w:val="ru-RU"/>
        </w:rPr>
        <w:tab/>
        <w:t xml:space="preserve">Подходы к определению понятия "функциональное состояние".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30.</w:t>
      </w:r>
      <w:r>
        <w:rPr>
          <w:lang w:val="ru-RU"/>
        </w:rPr>
        <w:tab/>
        <w:t xml:space="preserve">Комплексный подход и его значение для диагностики "функционального состояния".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31.</w:t>
      </w:r>
      <w:r>
        <w:rPr>
          <w:lang w:val="ru-RU"/>
        </w:rPr>
        <w:tab/>
      </w:r>
      <w:proofErr w:type="gramStart"/>
      <w:r>
        <w:rPr>
          <w:lang w:val="ru-RU"/>
        </w:rPr>
        <w:t>Психофизиологической</w:t>
      </w:r>
      <w:proofErr w:type="gramEnd"/>
      <w:r>
        <w:rPr>
          <w:lang w:val="ru-RU"/>
        </w:rPr>
        <w:t xml:space="preserve"> подход к определению "функционального состояния".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32.</w:t>
      </w:r>
      <w:r>
        <w:rPr>
          <w:lang w:val="ru-RU"/>
        </w:rPr>
        <w:tab/>
        <w:t xml:space="preserve">Модулирующие системы мозга.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33.</w:t>
      </w:r>
      <w:r>
        <w:rPr>
          <w:lang w:val="ru-RU"/>
        </w:rPr>
        <w:tab/>
      </w:r>
      <w:proofErr w:type="spellStart"/>
      <w:r>
        <w:rPr>
          <w:lang w:val="ru-RU"/>
        </w:rPr>
        <w:t>Генерализованная</w:t>
      </w:r>
      <w:proofErr w:type="spellEnd"/>
      <w:r>
        <w:rPr>
          <w:lang w:val="ru-RU"/>
        </w:rPr>
        <w:t xml:space="preserve"> и локальная активация.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34.</w:t>
      </w:r>
      <w:r>
        <w:rPr>
          <w:lang w:val="ru-RU"/>
        </w:rPr>
        <w:tab/>
        <w:t xml:space="preserve">Континуум уровней бодрствования.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35.</w:t>
      </w:r>
      <w:r>
        <w:rPr>
          <w:lang w:val="ru-RU"/>
        </w:rPr>
        <w:tab/>
        <w:t xml:space="preserve">Роль фронтальных долей мозга в регуляции уровней бодрствования.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36.</w:t>
      </w:r>
      <w:r>
        <w:rPr>
          <w:lang w:val="ru-RU"/>
        </w:rPr>
        <w:tab/>
        <w:t xml:space="preserve">Стадии сна и их значение.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37.</w:t>
      </w:r>
      <w:r>
        <w:rPr>
          <w:lang w:val="ru-RU"/>
        </w:rPr>
        <w:tab/>
        <w:t xml:space="preserve">Изменение физиологических показателей во время сна.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38.</w:t>
      </w:r>
      <w:r>
        <w:rPr>
          <w:lang w:val="ru-RU"/>
        </w:rPr>
        <w:tab/>
        <w:t xml:space="preserve">Электрофизиологические корреляты стадий сна.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39.</w:t>
      </w:r>
      <w:r>
        <w:rPr>
          <w:lang w:val="ru-RU"/>
        </w:rPr>
        <w:tab/>
        <w:t xml:space="preserve">Функциональное значение медленного и быстрого сна.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40.</w:t>
      </w:r>
      <w:r>
        <w:rPr>
          <w:lang w:val="ru-RU"/>
        </w:rPr>
        <w:tab/>
        <w:t xml:space="preserve">Общий адаптационный синдром.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41.</w:t>
      </w:r>
      <w:r>
        <w:rPr>
          <w:lang w:val="ru-RU"/>
        </w:rPr>
        <w:tab/>
        <w:t xml:space="preserve">Подходы к определению стресса.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42.</w:t>
      </w:r>
      <w:r>
        <w:rPr>
          <w:lang w:val="ru-RU"/>
        </w:rPr>
        <w:tab/>
        <w:t xml:space="preserve">Виды стресса и стрессоров.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43.</w:t>
      </w:r>
      <w:r>
        <w:rPr>
          <w:lang w:val="ru-RU"/>
        </w:rPr>
        <w:tab/>
        <w:t xml:space="preserve">Индивидуальные различия в реакции на стресс.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44.</w:t>
      </w:r>
      <w:r>
        <w:rPr>
          <w:lang w:val="ru-RU"/>
        </w:rPr>
        <w:tab/>
        <w:t xml:space="preserve">Физиологические механизмы кратковременной памяти.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45.</w:t>
      </w:r>
      <w:r>
        <w:rPr>
          <w:lang w:val="ru-RU"/>
        </w:rPr>
        <w:tab/>
        <w:t xml:space="preserve">Биохимические основы долговременной памяти.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46.</w:t>
      </w:r>
      <w:r>
        <w:rPr>
          <w:lang w:val="ru-RU"/>
        </w:rPr>
        <w:tab/>
        <w:t xml:space="preserve">Физиологические основы восприятия.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lastRenderedPageBreak/>
        <w:t>47.</w:t>
      </w:r>
      <w:r>
        <w:rPr>
          <w:lang w:val="ru-RU"/>
        </w:rPr>
        <w:tab/>
        <w:t xml:space="preserve">Нейроны-детекторы и детекторная концепция кодирования.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48.</w:t>
      </w:r>
      <w:r>
        <w:rPr>
          <w:lang w:val="ru-RU"/>
        </w:rPr>
        <w:tab/>
        <w:t xml:space="preserve">Вызванные потенциалы как корреляты </w:t>
      </w:r>
      <w:proofErr w:type="spellStart"/>
      <w:r>
        <w:rPr>
          <w:lang w:val="ru-RU"/>
        </w:rPr>
        <w:t>перцептивного</w:t>
      </w:r>
      <w:proofErr w:type="spellEnd"/>
      <w:r>
        <w:rPr>
          <w:lang w:val="ru-RU"/>
        </w:rPr>
        <w:t xml:space="preserve"> процесса.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49.</w:t>
      </w:r>
      <w:r>
        <w:rPr>
          <w:lang w:val="ru-RU"/>
        </w:rPr>
        <w:tab/>
        <w:t xml:space="preserve">Электрофизиологические корреляты мыслительной деятельности.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50.</w:t>
      </w:r>
      <w:r>
        <w:rPr>
          <w:lang w:val="ru-RU"/>
        </w:rPr>
        <w:tab/>
        <w:t xml:space="preserve">Структуры мозга, обеспечивающие речевую деятельность человека.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51.</w:t>
      </w:r>
      <w:r>
        <w:rPr>
          <w:lang w:val="ru-RU"/>
        </w:rPr>
        <w:tab/>
        <w:t xml:space="preserve">Взаимодействие полушарий в процессе восприятия речи.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52.</w:t>
      </w:r>
      <w:r>
        <w:rPr>
          <w:lang w:val="ru-RU"/>
        </w:rPr>
        <w:tab/>
        <w:t xml:space="preserve">Биологические потребности человека.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53.</w:t>
      </w:r>
      <w:r>
        <w:rPr>
          <w:lang w:val="ru-RU"/>
        </w:rPr>
        <w:tab/>
      </w:r>
      <w:proofErr w:type="spellStart"/>
      <w:r>
        <w:rPr>
          <w:lang w:val="ru-RU"/>
        </w:rPr>
        <w:t>Лимбическая</w:t>
      </w:r>
      <w:proofErr w:type="spellEnd"/>
      <w:r>
        <w:rPr>
          <w:lang w:val="ru-RU"/>
        </w:rPr>
        <w:t xml:space="preserve"> система и регуляция мотивационных состояний.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54.</w:t>
      </w:r>
      <w:r>
        <w:rPr>
          <w:lang w:val="ru-RU"/>
        </w:rPr>
        <w:tab/>
        <w:t xml:space="preserve">Нейрохимические механизмы эмоциональных состояний.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55.</w:t>
      </w:r>
      <w:r>
        <w:rPr>
          <w:lang w:val="ru-RU"/>
        </w:rPr>
        <w:tab/>
        <w:t xml:space="preserve">Центральная регуляция произвольного движения.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56.</w:t>
      </w:r>
      <w:r>
        <w:rPr>
          <w:lang w:val="ru-RU"/>
        </w:rPr>
        <w:tab/>
        <w:t xml:space="preserve">Психофизиологический подход к определению сознания.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57.</w:t>
      </w:r>
      <w:r>
        <w:rPr>
          <w:lang w:val="ru-RU"/>
        </w:rPr>
        <w:tab/>
        <w:t xml:space="preserve">Условия осознания </w:t>
      </w:r>
      <w:proofErr w:type="spellStart"/>
      <w:r>
        <w:rPr>
          <w:lang w:val="ru-RU"/>
        </w:rPr>
        <w:t>подпороговых</w:t>
      </w:r>
      <w:proofErr w:type="spellEnd"/>
      <w:r>
        <w:rPr>
          <w:lang w:val="ru-RU"/>
        </w:rPr>
        <w:t xml:space="preserve"> раздражителей.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58.</w:t>
      </w:r>
      <w:r>
        <w:rPr>
          <w:lang w:val="ru-RU"/>
        </w:rPr>
        <w:tab/>
        <w:t xml:space="preserve">Измененные состояния сознания.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59.</w:t>
      </w:r>
      <w:r>
        <w:rPr>
          <w:lang w:val="ru-RU"/>
        </w:rPr>
        <w:tab/>
        <w:t xml:space="preserve">Сознание как эмерджентное свойство мозга. 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60.</w:t>
      </w:r>
      <w:r>
        <w:rPr>
          <w:lang w:val="ru-RU"/>
        </w:rPr>
        <w:tab/>
        <w:t>Эмерджентная причинность и психическая регуляция поведения.</w:t>
      </w: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rPr>
          <w:lang w:val="ru-RU"/>
        </w:rPr>
      </w:pPr>
      <w:r>
        <w:rPr>
          <w:lang w:val="ru-RU"/>
        </w:rPr>
        <w:t>Составитель ________________________ Волочай А.В.</w:t>
      </w:r>
    </w:p>
    <w:p w:rsidR="00CE15FC" w:rsidRDefault="00CE15FC" w:rsidP="00CE15FC">
      <w:pPr>
        <w:rPr>
          <w:rFonts w:ascii="Calibri" w:hAnsi="Calibri"/>
          <w:lang w:val="ru-RU"/>
        </w:rPr>
      </w:pPr>
    </w:p>
    <w:p w:rsidR="00CE15FC" w:rsidRDefault="00CE15FC" w:rsidP="00CE15FC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CE15FC" w:rsidRDefault="00CE15FC" w:rsidP="00CE15FC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«28» мая 2018 г.</w:t>
      </w:r>
      <w:r>
        <w:t> </w:t>
      </w: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CE15FC" w:rsidRDefault="00CE15FC" w:rsidP="00CE15FC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E15FC" w:rsidRDefault="00CE15FC" w:rsidP="00CE15FC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CE15FC" w:rsidRDefault="00CE15FC" w:rsidP="00CE15FC">
      <w:pPr>
        <w:widowControl w:val="0"/>
        <w:jc w:val="center"/>
        <w:rPr>
          <w:lang w:val="ru-RU"/>
        </w:rPr>
      </w:pPr>
    </w:p>
    <w:p w:rsidR="00CE15FC" w:rsidRDefault="00CE15FC" w:rsidP="00CE15FC">
      <w:pPr>
        <w:jc w:val="center"/>
        <w:textAlignment w:val="baseline"/>
        <w:rPr>
          <w:lang w:val="ru-RU"/>
        </w:rPr>
      </w:pPr>
    </w:p>
    <w:p w:rsidR="00CE15FC" w:rsidRDefault="00CE15FC" w:rsidP="00CE15FC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CE15FC" w:rsidRDefault="00CE15FC" w:rsidP="00CE15FC">
      <w:pPr>
        <w:jc w:val="center"/>
        <w:textAlignment w:val="baseline"/>
        <w:rPr>
          <w:lang w:val="ru-RU"/>
        </w:rPr>
      </w:pPr>
    </w:p>
    <w:p w:rsidR="00CE15FC" w:rsidRDefault="00CE15FC" w:rsidP="00CE15FC">
      <w:pPr>
        <w:pStyle w:val="Default"/>
        <w:rPr>
          <w:b/>
        </w:rPr>
      </w:pPr>
    </w:p>
    <w:p w:rsidR="00CE15FC" w:rsidRDefault="00CE15FC" w:rsidP="00CE15FC">
      <w:pPr>
        <w:pStyle w:val="Default"/>
        <w:jc w:val="center"/>
        <w:rPr>
          <w:b/>
        </w:rPr>
      </w:pPr>
      <w:r>
        <w:rPr>
          <w:b/>
        </w:rPr>
        <w:t>Тесты письменные и/или компьютерные</w:t>
      </w:r>
    </w:p>
    <w:p w:rsidR="00CE15FC" w:rsidRDefault="00CE15FC" w:rsidP="00CE15FC">
      <w:pPr>
        <w:pStyle w:val="Default"/>
        <w:jc w:val="center"/>
        <w:rPr>
          <w:b/>
        </w:rPr>
      </w:pPr>
    </w:p>
    <w:p w:rsidR="00CE15FC" w:rsidRDefault="00CE15FC" w:rsidP="00CE15FC">
      <w:pPr>
        <w:shd w:val="clear" w:color="auto" w:fill="FFFFFF"/>
        <w:spacing w:line="360" w:lineRule="auto"/>
        <w:jc w:val="center"/>
        <w:rPr>
          <w:lang w:val="ru-RU"/>
        </w:rPr>
      </w:pPr>
      <w:r>
        <w:rPr>
          <w:lang w:val="ru-RU"/>
        </w:rPr>
        <w:t>по дисциплине</w:t>
      </w:r>
      <w:r>
        <w:rPr>
          <w:b/>
          <w:bCs/>
          <w:i/>
          <w:iCs/>
        </w:rPr>
        <w:t> </w:t>
      </w:r>
      <w:r>
        <w:rPr>
          <w:lang w:val="ru-RU"/>
        </w:rPr>
        <w:t>Психофизиология профессиональной деятельности</w:t>
      </w:r>
    </w:p>
    <w:p w:rsidR="00CE15FC" w:rsidRDefault="00CE15FC" w:rsidP="00CE15FC">
      <w:pPr>
        <w:rPr>
          <w:b/>
          <w:lang w:val="ru-RU"/>
        </w:rPr>
      </w:pPr>
    </w:p>
    <w:p w:rsidR="00CE15FC" w:rsidRDefault="00CE15FC" w:rsidP="00CE15FC">
      <w:pPr>
        <w:rPr>
          <w:lang w:val="ru-RU"/>
        </w:rPr>
      </w:pPr>
      <w:r>
        <w:rPr>
          <w:b/>
          <w:lang w:val="ru-RU"/>
        </w:rPr>
        <w:t>Банк тестов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Методы психофизиологических исследований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1 Психофизиология профессиональной деятельности изучает: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психологические и физиологические особенности профессий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психологические закономерности формирования конкретных форм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профессиональной деятельности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психику в единстве с ее нейрофизиологическим субстратом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психику и психофизиологические процессы в профессиональной деятельности и</w:t>
      </w:r>
    </w:p>
    <w:p w:rsidR="00CE15FC" w:rsidRDefault="00CE15FC" w:rsidP="00CE15FC">
      <w:pPr>
        <w:textAlignment w:val="baseline"/>
        <w:rPr>
          <w:lang w:val="ru-RU"/>
        </w:rPr>
      </w:pPr>
      <w:proofErr w:type="gramStart"/>
      <w:r>
        <w:rPr>
          <w:lang w:val="ru-RU"/>
        </w:rPr>
        <w:t>овладении</w:t>
      </w:r>
      <w:proofErr w:type="gramEnd"/>
      <w:r>
        <w:rPr>
          <w:lang w:val="ru-RU"/>
        </w:rPr>
        <w:t xml:space="preserve"> профессией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труд человека в системе «человек – техника – среда».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2 Психология труда – это наука, изучающая: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психологические проблемы труда в различных профессиональных областях</w:t>
      </w:r>
    </w:p>
    <w:p w:rsidR="00CE15FC" w:rsidRDefault="00CE15FC" w:rsidP="00CE15FC">
      <w:pPr>
        <w:textAlignment w:val="baseline"/>
        <w:rPr>
          <w:lang w:val="ru-RU"/>
        </w:rPr>
      </w:pPr>
      <w:proofErr w:type="gramStart"/>
      <w:r>
        <w:rPr>
          <w:lang w:val="ru-RU"/>
        </w:rPr>
        <w:t>- - психологические закономерности формирования конкретных форм трудовой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деятельности и отношения человека к труду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психические процессы и психические состояния в процессе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</w:t>
      </w:r>
      <w:proofErr w:type="spellStart"/>
      <w:r>
        <w:rPr>
          <w:lang w:val="ru-RU"/>
        </w:rPr>
        <w:t>профессиографию</w:t>
      </w:r>
      <w:proofErr w:type="spellEnd"/>
      <w:r>
        <w:rPr>
          <w:lang w:val="ru-RU"/>
        </w:rPr>
        <w:t xml:space="preserve">, профотбор и </w:t>
      </w:r>
      <w:proofErr w:type="spellStart"/>
      <w:r>
        <w:rPr>
          <w:lang w:val="ru-RU"/>
        </w:rPr>
        <w:t>профподготовку</w:t>
      </w:r>
      <w:proofErr w:type="spellEnd"/>
      <w:r>
        <w:rPr>
          <w:lang w:val="ru-RU"/>
        </w:rPr>
        <w:t>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3 Практическое значение психофизиологии профессиональной деятельности </w:t>
      </w:r>
      <w:proofErr w:type="gramStart"/>
      <w:r>
        <w:rPr>
          <w:lang w:val="ru-RU"/>
        </w:rPr>
        <w:t>для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системы управления персоналом состоит в обосновании: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мер по повышению эффективности развития и использования кадрового потенциала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персонала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оптимизации отбора кадров, профессионального обучения, организации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критериев профессиональной пригодности и методов профессионального обучения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персонала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оптимизации отбора, расстановки кадров, профессионального обучения,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безопасности труда, организации труда, повышения эффективности труда.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4</w:t>
      </w:r>
      <w:proofErr w:type="gramStart"/>
      <w:r>
        <w:rPr>
          <w:lang w:val="ru-RU"/>
        </w:rPr>
        <w:t xml:space="preserve"> К</w:t>
      </w:r>
      <w:proofErr w:type="gramEnd"/>
      <w:r>
        <w:rPr>
          <w:lang w:val="ru-RU"/>
        </w:rPr>
        <w:t xml:space="preserve"> основным методам </w:t>
      </w:r>
      <w:proofErr w:type="spellStart"/>
      <w:r>
        <w:rPr>
          <w:lang w:val="ru-RU"/>
        </w:rPr>
        <w:t>профессиографических</w:t>
      </w:r>
      <w:proofErr w:type="spellEnd"/>
      <w:r>
        <w:rPr>
          <w:lang w:val="ru-RU"/>
        </w:rPr>
        <w:t xml:space="preserve"> исследований относятся: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наблюдение, трудовой метод, эксперимент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lastRenderedPageBreak/>
        <w:t>- - беседа, наблюдение, эксперимент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интервью, анкетирование, эксперимент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</w:t>
      </w:r>
      <w:proofErr w:type="spellStart"/>
      <w:r>
        <w:rPr>
          <w:lang w:val="ru-RU"/>
        </w:rPr>
        <w:t>профессиологические</w:t>
      </w:r>
      <w:proofErr w:type="spellEnd"/>
      <w:r>
        <w:rPr>
          <w:lang w:val="ru-RU"/>
        </w:rPr>
        <w:t xml:space="preserve"> и психофизиологические.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5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 xml:space="preserve"> психологические и психофизиологические методы исследования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профессиональной деятельности НЕ входят: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наблюдение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деловые игры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анкетирование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трудовой метод.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Психологические основы построения профессии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6 </w:t>
      </w:r>
      <w:proofErr w:type="spellStart"/>
      <w:r>
        <w:rPr>
          <w:lang w:val="ru-RU"/>
        </w:rPr>
        <w:t>Профессиография</w:t>
      </w:r>
      <w:proofErr w:type="spellEnd"/>
      <w:r>
        <w:rPr>
          <w:lang w:val="ru-RU"/>
        </w:rPr>
        <w:t xml:space="preserve"> – это: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научно организованное информирование о профессиях, предназначенное главным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образом для выбора профессии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технология изучения требований, предъявляемых профессией к </w:t>
      </w:r>
      <w:proofErr w:type="gramStart"/>
      <w:r>
        <w:rPr>
          <w:lang w:val="ru-RU"/>
        </w:rPr>
        <w:t>личностным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качествам, психологическим, психофизиологическим свойствам и возможностям,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здоровью человека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совокупность психических и психофизиологических особенностей человека,</w:t>
      </w:r>
    </w:p>
    <w:p w:rsidR="00CE15FC" w:rsidRDefault="00CE15FC" w:rsidP="00CE15FC">
      <w:pPr>
        <w:textAlignment w:val="baseline"/>
        <w:rPr>
          <w:lang w:val="ru-RU"/>
        </w:rPr>
      </w:pPr>
      <w:proofErr w:type="gramStart"/>
      <w:r>
        <w:rPr>
          <w:lang w:val="ru-RU"/>
        </w:rPr>
        <w:t>необходимых</w:t>
      </w:r>
      <w:proofErr w:type="gramEnd"/>
      <w:r>
        <w:rPr>
          <w:lang w:val="ru-RU"/>
        </w:rPr>
        <w:t xml:space="preserve"> и достаточных для эффективной профессиональной деятельности.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7 Типы профессий НЕ включают один из перечисленных типов: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человек-человек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человек-природа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человек-техника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человек-знак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человек-коллектив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человек - художественный образ.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8 Образ и логическая интерпретация обстановки, восприятие </w:t>
      </w:r>
      <w:proofErr w:type="gramStart"/>
      <w:r>
        <w:rPr>
          <w:lang w:val="ru-RU"/>
        </w:rPr>
        <w:t>собственного</w:t>
      </w:r>
      <w:proofErr w:type="gramEnd"/>
      <w:r>
        <w:rPr>
          <w:lang w:val="ru-RU"/>
        </w:rPr>
        <w:t xml:space="preserve"> Я,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принятие решения - это компоненты: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внешней картины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внутренней картины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актуальной картины труда.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9 Актуальная картина труда – это: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lastRenderedPageBreak/>
        <w:t>- - синтез элементов внешней и внутренней картин труда, соотношение которых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колеблется в широких пределах в зависимости от особенностей профессии и целей,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методов ее изучения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основа формирования программы профессионального обучения.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10 Процесс самопознания субъектом внутренних психических актов и состояний –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это: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ориентировочный рефлекс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рефлексия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рефлексология.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11 Теория профессионализации персонала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Профессиональное обучение – это: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процесс изменения мотивации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деятельность по овладению знаниями, навыками и умениями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12 Что понимается под профессионализацией?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овладение знаниями и навыками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овладение знаниями, навыками и умениями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овладение знаниями, навыками, умениями и профессиональной ролью.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13 Высший уровень профессионализации обеспечивает: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стабильно высокий уровень производительности и качества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решение сложных нестандартных задач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решение нестандартных задач и устойчивый уровень деятельности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экстремальных</w:t>
      </w:r>
    </w:p>
    <w:p w:rsidR="00CE15FC" w:rsidRDefault="00CE15FC" w:rsidP="00CE15FC">
      <w:pPr>
        <w:textAlignment w:val="baseline"/>
        <w:rPr>
          <w:lang w:val="ru-RU"/>
        </w:rPr>
      </w:pPr>
      <w:proofErr w:type="gramStart"/>
      <w:r>
        <w:rPr>
          <w:lang w:val="ru-RU"/>
        </w:rPr>
        <w:t>условиях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высокий уровень эффективности и безопасности труда.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14 Способность успешно применять навыки в новых, нестандартных условиях –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это: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</w:t>
      </w:r>
      <w:proofErr w:type="spellStart"/>
      <w:r>
        <w:rPr>
          <w:lang w:val="ru-RU"/>
        </w:rPr>
        <w:t>проактивная</w:t>
      </w:r>
      <w:proofErr w:type="spellEnd"/>
      <w:r>
        <w:rPr>
          <w:lang w:val="ru-RU"/>
        </w:rPr>
        <w:t xml:space="preserve"> интерференция навыков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умение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перенос навыка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ретроактивная интерференция навыков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Психофизиология профессионального отбора и </w:t>
      </w:r>
      <w:proofErr w:type="spellStart"/>
      <w:r>
        <w:rPr>
          <w:lang w:val="ru-RU"/>
        </w:rPr>
        <w:t>профпригодности</w:t>
      </w:r>
      <w:proofErr w:type="spell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15 Понятие профессиональной пригодности относится </w:t>
      </w:r>
      <w:proofErr w:type="gramStart"/>
      <w:r>
        <w:rPr>
          <w:lang w:val="ru-RU"/>
        </w:rPr>
        <w:t>к</w:t>
      </w:r>
      <w:proofErr w:type="gramEnd"/>
      <w:r>
        <w:rPr>
          <w:lang w:val="ru-RU"/>
        </w:rPr>
        <w:t>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lastRenderedPageBreak/>
        <w:t>- - профессии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типу профессии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группе профессий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личности, ее индивидуально-типологическим свойствам и способностям.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16 Профессиональная пригодность: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формируется в процессе обучения и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является врожденной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определяется позитивным отношением к профессии.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17 Человек может активно адаптироваться </w:t>
      </w:r>
      <w:proofErr w:type="gramStart"/>
      <w:r>
        <w:rPr>
          <w:lang w:val="ru-RU"/>
        </w:rPr>
        <w:t>к</w:t>
      </w:r>
      <w:proofErr w:type="gramEnd"/>
      <w:r>
        <w:rPr>
          <w:lang w:val="ru-RU"/>
        </w:rPr>
        <w:t xml:space="preserve"> многим профессиям потому что: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 него есть к ним призвание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он получает хорошее образование в средней школе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природные особенности человека обладают огромной пластичностью,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способностью к компенсации одних свой</w:t>
      </w:r>
      <w:proofErr w:type="gramStart"/>
      <w:r>
        <w:rPr>
          <w:lang w:val="ru-RU"/>
        </w:rPr>
        <w:t>ств др</w:t>
      </w:r>
      <w:proofErr w:type="gramEnd"/>
      <w:r>
        <w:rPr>
          <w:lang w:val="ru-RU"/>
        </w:rPr>
        <w:t>угими.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18 Годность человека к той или иной профессии или их группе означает, что у него: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нет противопоказаний в отношении этой профессии или группы, но нет и показаний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к ним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нет противопоказаний к ним, есть явные признаки соответствия человека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требованиям этой деятельности.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19 Профессиональная консультация проводится: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 группой молодых людей, выбирающих профессии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 индивидуальном порядке.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Психофизиологические компоненты работоспособности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20 Способность той или иной функционирующей единицы организма </w:t>
      </w:r>
      <w:proofErr w:type="gramStart"/>
      <w:r>
        <w:rPr>
          <w:lang w:val="ru-RU"/>
        </w:rPr>
        <w:t>к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преобразованию одного вида энергии в другой называется: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трудоспособностью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работоспособностью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дееспособностью.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21 Могут ли организационные, управленческие и эргономические меры повлиять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на индивидуальные факторы работоспособности?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могут, но только на некоторые из них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не могут.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lastRenderedPageBreak/>
        <w:t>22 Фаза декомпенсации в динамике работоспособности может перейти: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 фазу компенсации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 фазу перенапряжения или срыва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 фазу мобилизации.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23 Выравнивание кривой работоспособности возможно путем: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совершенствования факторов, влияющих на общий и наличный уровень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работоспособности и ее динамику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совершенствования производственных факторов работоспособности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улучшения условий труда и обучения работников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улучшения условий труда и режима труда и отдыха.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24 Позитивно могут влиять на уровень и динамику работоспособности следующие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направления работы с персоналом (выберите 4 варианта):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кадровое планирование и маркетинг персонала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обучение персонала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управление трудовой мотивацией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управление конфликтами и стрессами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управление условиями и охраной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проектирование </w:t>
      </w:r>
      <w:proofErr w:type="spellStart"/>
      <w:r>
        <w:rPr>
          <w:lang w:val="ru-RU"/>
        </w:rPr>
        <w:t>оргструктуры</w:t>
      </w:r>
      <w:proofErr w:type="spellEnd"/>
      <w:r>
        <w:rPr>
          <w:lang w:val="ru-RU"/>
        </w:rPr>
        <w:t xml:space="preserve"> производства и управления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профориентация.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Психофизиологические детерминанты адаптации человека </w:t>
      </w:r>
      <w:proofErr w:type="gramStart"/>
      <w:r>
        <w:rPr>
          <w:lang w:val="ru-RU"/>
        </w:rPr>
        <w:t>к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экстремальным условиям деятельности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25 Адаптацией называется: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системный ответ организма на длительное или многократное воздействие </w:t>
      </w:r>
      <w:proofErr w:type="gramStart"/>
      <w:r>
        <w:rPr>
          <w:lang w:val="ru-RU"/>
        </w:rPr>
        <w:t>внешней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среды, </w:t>
      </w:r>
      <w:proofErr w:type="gramStart"/>
      <w:r>
        <w:rPr>
          <w:lang w:val="ru-RU"/>
        </w:rPr>
        <w:t>обеспечивающий</w:t>
      </w:r>
      <w:proofErr w:type="gramEnd"/>
      <w:r>
        <w:rPr>
          <w:lang w:val="ru-RU"/>
        </w:rPr>
        <w:t xml:space="preserve"> выполнение основных задач деятельности и направленный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на достижение адекватности первичной реакции и минимизацию реакции платы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процесс гомеостазиса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воздействие на организм </w:t>
      </w:r>
      <w:proofErr w:type="spellStart"/>
      <w:r>
        <w:rPr>
          <w:lang w:val="ru-RU"/>
        </w:rPr>
        <w:t>адаптогенных</w:t>
      </w:r>
      <w:proofErr w:type="spellEnd"/>
      <w:r>
        <w:rPr>
          <w:lang w:val="ru-RU"/>
        </w:rPr>
        <w:t xml:space="preserve"> факторов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приспособление организма к условиям профессиональной деятельности.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26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 xml:space="preserve"> результате взаимодействия внешних и внутренних детерминант адаптации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происходит: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перестройка регуляции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lastRenderedPageBreak/>
        <w:t>- - запредельное торможение в коре головного мозга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разрушение рабочего динамического стереотипа.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27</w:t>
      </w:r>
      <w:proofErr w:type="gramStart"/>
      <w:r>
        <w:rPr>
          <w:lang w:val="ru-RU"/>
        </w:rPr>
        <w:t xml:space="preserve"> К</w:t>
      </w:r>
      <w:proofErr w:type="gramEnd"/>
      <w:r>
        <w:rPr>
          <w:lang w:val="ru-RU"/>
        </w:rPr>
        <w:t xml:space="preserve"> психолого-физиологическим критериям профессиональной адаптации</w:t>
      </w:r>
    </w:p>
    <w:p w:rsidR="00CE15FC" w:rsidRDefault="00CE15FC" w:rsidP="00CE15FC">
      <w:pPr>
        <w:textAlignment w:val="baseline"/>
        <w:rPr>
          <w:lang w:val="ru-RU"/>
        </w:rPr>
      </w:pPr>
      <w:proofErr w:type="gramStart"/>
      <w:r>
        <w:rPr>
          <w:lang w:val="ru-RU"/>
        </w:rPr>
        <w:t>относится (выберите 3 вариант-: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увеличение времени восстановления работоспособности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развитие благоприятных для выполнения работы и для здоровья процессов,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состояний и характеристик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отклонение функциональных показателей систем и функций за пределы диапазона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их нормальных колебаний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изменение устойчивости функций и адекватности реагирования.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28 Наибольшее значение в регулировании гомеостазиса играют: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центральная и вегетативная нервная система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центральная нервная система и эндокринная система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центральная и вегетативная нервная система, эндокринная система.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29 Устойчивость человека к </w:t>
      </w:r>
      <w:proofErr w:type="spellStart"/>
      <w:r>
        <w:rPr>
          <w:lang w:val="ru-RU"/>
        </w:rPr>
        <w:t>психоэмоциональному</w:t>
      </w:r>
      <w:proofErr w:type="spellEnd"/>
      <w:r>
        <w:rPr>
          <w:lang w:val="ru-RU"/>
        </w:rPr>
        <w:t xml:space="preserve"> перенапряжению 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эмоциональному стрессу зависит </w:t>
      </w:r>
      <w:proofErr w:type="gramStart"/>
      <w:r>
        <w:rPr>
          <w:lang w:val="ru-RU"/>
        </w:rPr>
        <w:t>от</w:t>
      </w:r>
      <w:proofErr w:type="gramEnd"/>
      <w:r>
        <w:rPr>
          <w:lang w:val="ru-RU"/>
        </w:rPr>
        <w:t>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индивидуально-психофизиологических и психологических особенностей человека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уровня образования и квалификации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управления стрессами в организации.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Психофизиологические функциональные состояния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30 Основным критерием изменения психологического функционального состояния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является: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изменение функций </w:t>
      </w:r>
      <w:proofErr w:type="spellStart"/>
      <w:proofErr w:type="gramStart"/>
      <w:r>
        <w:rPr>
          <w:lang w:val="ru-RU"/>
        </w:rPr>
        <w:t>сердечно-сосудистой</w:t>
      </w:r>
      <w:proofErr w:type="spellEnd"/>
      <w:proofErr w:type="gramEnd"/>
      <w:r>
        <w:rPr>
          <w:lang w:val="ru-RU"/>
        </w:rPr>
        <w:t xml:space="preserve"> системы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изменение психических процессов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изменение характера ресурсного обеспечения деятельности и компенсации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возникающих затруднений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изменение активности центральной нервной системы.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31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 xml:space="preserve"> функциональном состоянии динамического рассогласования различные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системы организма: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работают на излишне высоком уровне траты энергоресурсов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полностью обеспечивают его деятельность.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lastRenderedPageBreak/>
        <w:t>32</w:t>
      </w:r>
      <w:proofErr w:type="gramStart"/>
      <w:r>
        <w:rPr>
          <w:lang w:val="ru-RU"/>
        </w:rPr>
        <w:t xml:space="preserve"> З</w:t>
      </w:r>
      <w:proofErr w:type="gramEnd"/>
      <w:r>
        <w:rPr>
          <w:lang w:val="ru-RU"/>
        </w:rPr>
        <w:t>ащитить себя от негативных последствий эмоционального стресса помогают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человеку навыки (выберите 2 варианта)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коммуникативные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менеджмента персонала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психической </w:t>
      </w:r>
      <w:proofErr w:type="spellStart"/>
      <w:r>
        <w:rPr>
          <w:lang w:val="ru-RU"/>
        </w:rPr>
        <w:t>саморегуляции</w:t>
      </w:r>
      <w:proofErr w:type="spell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трудовые.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33 Эмоционально выражать себя – это способ: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борьбы со стрессом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профилактики </w:t>
      </w:r>
      <w:proofErr w:type="spellStart"/>
      <w:r>
        <w:rPr>
          <w:lang w:val="ru-RU"/>
        </w:rPr>
        <w:t>монотонии</w:t>
      </w:r>
      <w:proofErr w:type="spell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преодоления состояния фрустрации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профилактики межличностного конфликта.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34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 xml:space="preserve"> основе эмоционального стресса лежат 3 физиологических механизма: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ориентировочный рефлекс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динамический стереотип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«оборонительная доминанта»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выработка гормонов – АКТГ, адреналина и других гормонов стресса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выработка гормона адреналина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нервные импульсы, поддерживающие активность «оборонительной доминанты»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35 Психофизиология памяти, внимания и сознания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Основными процессами памяти являются: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запоминание, сохранение, воспроизведение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запоминание, сохранение, воспроизведение, забывание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запоминание, воспроизведение, забывание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запоминание, сохранение, активация, воспроизведение, забывание.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36 Процессы запоминания и хранения информации: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являются нейтральными и не зависят от ситуации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зависят от способа работы с этой информацией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не зависят от индивидуальных особенностей личности.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37 Качественная сторона внимания, имеющая профессиональную значимость,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определяется его: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направлением, объемом, развитием, концентрацией, централизацией, адаптацией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lastRenderedPageBreak/>
        <w:t>- - направлением, объемом, концентрацией, адаптацией, переключением, скоростью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направлением, объемом, концентрацией, устойчивостью, переключением,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распределением.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38 Апперцепция – это зависимость: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мышления от эмоционального отношения к его объекту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восприятие от содержания психической жизни и особенностей личности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внимания от мотивации трудового поведения человека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39</w:t>
      </w:r>
      <w:proofErr w:type="gramStart"/>
      <w:r>
        <w:rPr>
          <w:lang w:val="ru-RU"/>
        </w:rPr>
        <w:t xml:space="preserve"> Р</w:t>
      </w:r>
      <w:proofErr w:type="gramEnd"/>
      <w:r>
        <w:rPr>
          <w:lang w:val="ru-RU"/>
        </w:rPr>
        <w:t>азличают следующие виды внимания: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произвольное, непроизвольное, </w:t>
      </w:r>
      <w:proofErr w:type="spellStart"/>
      <w:r>
        <w:rPr>
          <w:lang w:val="ru-RU"/>
        </w:rPr>
        <w:t>послепроизвольное</w:t>
      </w:r>
      <w:proofErr w:type="spell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произвольное и непроизвольное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произвольное, непроизвольное, рефлекторное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произвольное и </w:t>
      </w:r>
      <w:proofErr w:type="spellStart"/>
      <w:r>
        <w:rPr>
          <w:lang w:val="ru-RU"/>
        </w:rPr>
        <w:t>послепроизвольное</w:t>
      </w:r>
      <w:proofErr w:type="spellEnd"/>
      <w:r>
        <w:rPr>
          <w:lang w:val="ru-RU"/>
        </w:rPr>
        <w:t>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Психофизиологический анализ содержания </w:t>
      </w:r>
      <w:proofErr w:type="gramStart"/>
      <w:r>
        <w:rPr>
          <w:lang w:val="ru-RU"/>
        </w:rPr>
        <w:t>профессиональной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деятельности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40 </w:t>
      </w:r>
      <w:proofErr w:type="spellStart"/>
      <w:r>
        <w:rPr>
          <w:lang w:val="ru-RU"/>
        </w:rPr>
        <w:t>Холланд</w:t>
      </w:r>
      <w:proofErr w:type="spellEnd"/>
      <w:r>
        <w:rPr>
          <w:lang w:val="ru-RU"/>
        </w:rPr>
        <w:t xml:space="preserve"> считал, что успешность деятельности определяется: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способностями и профессиональной подготовкой человека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ценностными ориентациями и нравственными качествами человека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интересами, ценностными ориентациями, установками и мотивацией человека.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41 Согласно 6-угольной модели </w:t>
      </w:r>
      <w:proofErr w:type="spellStart"/>
      <w:r>
        <w:rPr>
          <w:lang w:val="ru-RU"/>
        </w:rPr>
        <w:t>Холланда</w:t>
      </w:r>
      <w:proofErr w:type="spellEnd"/>
      <w:r>
        <w:rPr>
          <w:lang w:val="ru-RU"/>
        </w:rPr>
        <w:t>, реалистический тип недостаточно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приспособлен к: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интеллектуальной и предпринимательской среде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интеллектуальной и художественной среде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художественной и предпринимательской среде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интеллектуальной среде.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42 Функциональные средства труда по Е.А. Климову – это: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физиологические средства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психологические средства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эмоциональные средства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43 Профессия «программист» относится к классу: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гностическому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преобразующему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lastRenderedPageBreak/>
        <w:t>- - изыскательскому.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44 Психологический модуль профессии определяется как: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критерий классификации профессий по содержанию и характеру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характеристика профессионально важных каче</w:t>
      </w:r>
      <w:proofErr w:type="gramStart"/>
      <w:r>
        <w:rPr>
          <w:lang w:val="ru-RU"/>
        </w:rPr>
        <w:t>ств дл</w:t>
      </w:r>
      <w:proofErr w:type="gramEnd"/>
      <w:r>
        <w:rPr>
          <w:lang w:val="ru-RU"/>
        </w:rPr>
        <w:t>я определенной профессии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типовой элемент профессиональной деятельности, присущий ряду профессий и</w:t>
      </w:r>
    </w:p>
    <w:p w:rsidR="00CE15FC" w:rsidRDefault="00CE15FC" w:rsidP="00CE15FC">
      <w:pPr>
        <w:textAlignment w:val="baseline"/>
        <w:rPr>
          <w:lang w:val="ru-RU"/>
        </w:rPr>
      </w:pPr>
      <w:proofErr w:type="gramStart"/>
      <w:r>
        <w:rPr>
          <w:lang w:val="ru-RU"/>
        </w:rPr>
        <w:t>выделенный</w:t>
      </w:r>
      <w:proofErr w:type="gramEnd"/>
      <w:r>
        <w:rPr>
          <w:lang w:val="ru-RU"/>
        </w:rPr>
        <w:t xml:space="preserve"> на основе общности психологических требований к человеку.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Измерение и анализ физиологических и психологических рабочих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нагрузок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45 Психическое выгорание – это: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форма психического утомления, вызванная длительной монотонной работой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профессиональный синдром, включающий эмоциональное истощение,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деперсонализацию (</w:t>
      </w:r>
      <w:proofErr w:type="spellStart"/>
      <w:r>
        <w:rPr>
          <w:lang w:val="ru-RU"/>
        </w:rPr>
        <w:t>цини</w:t>
      </w:r>
      <w:proofErr w:type="gramStart"/>
      <w:r>
        <w:rPr>
          <w:lang w:val="ru-RU"/>
        </w:rPr>
        <w:t>з</w:t>
      </w:r>
      <w:proofErr w:type="spellEnd"/>
      <w:r>
        <w:rPr>
          <w:lang w:val="ru-RU"/>
        </w:rPr>
        <w:t>-</w:t>
      </w:r>
      <w:proofErr w:type="gramEnd"/>
      <w:r>
        <w:rPr>
          <w:lang w:val="ru-RU"/>
        </w:rPr>
        <w:t xml:space="preserve"> и редукцию профессиональных достижений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возникновение у работника чувства некомпетентности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своей профессиональной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сфере, осознание неуспеха в ней.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46 Уровень интенсивности труда регулируется: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нормами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санитарно-гигиеническими нормами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правовыми нормами Трудового кодекса РФ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социальными нормами и нормативами.</w:t>
      </w: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47 Характеристика трудовой деятельности, определяющая степень вовлечения </w:t>
      </w:r>
      <w:proofErr w:type="gramStart"/>
      <w:r>
        <w:rPr>
          <w:lang w:val="ru-RU"/>
        </w:rPr>
        <w:t>в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proofErr w:type="gramStart"/>
      <w:r>
        <w:rPr>
          <w:lang w:val="ru-RU"/>
        </w:rPr>
        <w:t>работу скелетных мышц и отражающая физиологическую стоимость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преимущественно физической нагрузки – это: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интенсивность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напряженность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тяжесть труда.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48 Уровень и образ жизни работников влияет на интенсивность труда: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непосредственно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косвенно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профессий умственного труда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профессий физического труда.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lastRenderedPageBreak/>
        <w:t>49 Энергетические затраты от 3000 до 3500 ккал/сутки позволяет оценить труд как: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легкий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умеренной тяжести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тяжелый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очень тяжелый.</w:t>
      </w: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Распределение функций и рабочая нагрузка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50</w:t>
      </w:r>
      <w:proofErr w:type="gramStart"/>
      <w:r>
        <w:rPr>
          <w:lang w:val="ru-RU"/>
        </w:rPr>
        <w:t xml:space="preserve"> Д</w:t>
      </w:r>
      <w:proofErr w:type="gramEnd"/>
      <w:r>
        <w:rPr>
          <w:lang w:val="ru-RU"/>
        </w:rPr>
        <w:t>ля технических систем относительно малой сложности основным фактором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надежности управления является: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структурная сложность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функциональная сложность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сложность управления.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Содержание труда – это: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совокупность целей, задач и методов трудовой деятельности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совокупность выполняемых в трудовом процессе функций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структура выполняемых действий, операций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все перечисленное.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51 Преимуществами человека в сравнении его с автоматизированной техникой</w:t>
      </w:r>
    </w:p>
    <w:p w:rsidR="00CE15FC" w:rsidRDefault="00CE15FC" w:rsidP="00CE15FC">
      <w:pPr>
        <w:textAlignment w:val="baseline"/>
        <w:rPr>
          <w:lang w:val="ru-RU"/>
        </w:rPr>
      </w:pPr>
      <w:proofErr w:type="gramStart"/>
      <w:r>
        <w:rPr>
          <w:lang w:val="ru-RU"/>
        </w:rPr>
        <w:t>являются (выберите 3 вариант-: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возможность быстро использовать резервы и исправлять ошибки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практически постоянная работоспособность при обеспечении заданной надежности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высокое быстродействие и точность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способность использовать недостаточную информацию и создавать </w:t>
      </w:r>
      <w:proofErr w:type="gramStart"/>
      <w:r>
        <w:rPr>
          <w:lang w:val="ru-RU"/>
        </w:rPr>
        <w:t>цельное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представление по отдельным событиям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очень высокая пропускная способность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высокая гибкость и приспособляемость к изменениям, способность работать </w:t>
      </w:r>
      <w:proofErr w:type="gramStart"/>
      <w:r>
        <w:rPr>
          <w:lang w:val="ru-RU"/>
        </w:rPr>
        <w:t>в</w:t>
      </w:r>
      <w:proofErr w:type="gramEnd"/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неожиданных </w:t>
      </w:r>
      <w:proofErr w:type="gramStart"/>
      <w:r>
        <w:rPr>
          <w:lang w:val="ru-RU"/>
        </w:rPr>
        <w:t>ситуациях</w:t>
      </w:r>
      <w:proofErr w:type="gramEnd"/>
      <w:r>
        <w:rPr>
          <w:lang w:val="ru-RU"/>
        </w:rPr>
        <w:t>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52</w:t>
      </w:r>
      <w:proofErr w:type="gramStart"/>
      <w:r>
        <w:rPr>
          <w:lang w:val="ru-RU"/>
        </w:rPr>
        <w:t xml:space="preserve"> П</w:t>
      </w:r>
      <w:proofErr w:type="gramEnd"/>
      <w:r>
        <w:rPr>
          <w:lang w:val="ru-RU"/>
        </w:rPr>
        <w:t>ри проектировании автоматизированной техники необходимо обеспечить: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максимальную степень автоматизации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рациональную степень автоматизации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среднюю степень автоматизации.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lastRenderedPageBreak/>
        <w:t>53 Проблемы резервирования человеком автоматики и ответственности решаются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на основе принципа: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преимущественных возможностей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 xml:space="preserve">- - </w:t>
      </w:r>
      <w:proofErr w:type="spellStart"/>
      <w:r>
        <w:rPr>
          <w:lang w:val="ru-RU"/>
        </w:rPr>
        <w:t>взаимодополняемости</w:t>
      </w:r>
      <w:proofErr w:type="spellEnd"/>
      <w:r>
        <w:rPr>
          <w:lang w:val="ru-RU"/>
        </w:rPr>
        <w:t xml:space="preserve"> человека и техники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активного оператора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- - мотивации труда оператора.</w:t>
      </w: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textAlignment w:val="baseline"/>
        <w:rPr>
          <w:b/>
          <w:lang w:val="ru-RU"/>
        </w:rPr>
      </w:pPr>
    </w:p>
    <w:p w:rsidR="00CE15FC" w:rsidRDefault="00CE15FC" w:rsidP="00CE15FC">
      <w:pPr>
        <w:textAlignment w:val="baseline"/>
        <w:rPr>
          <w:b/>
        </w:rPr>
      </w:pPr>
      <w:proofErr w:type="spellStart"/>
      <w:r>
        <w:rPr>
          <w:b/>
        </w:rPr>
        <w:t>Критерии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оценки</w:t>
      </w:r>
      <w:proofErr w:type="spellEnd"/>
      <w:r>
        <w:rPr>
          <w:b/>
        </w:rPr>
        <w:t>: </w:t>
      </w:r>
    </w:p>
    <w:p w:rsidR="00CE15FC" w:rsidRDefault="00CE15FC" w:rsidP="00CE15F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оценка «отлично»</w:t>
      </w:r>
      <w:r>
        <w:t> </w:t>
      </w:r>
      <w:r>
        <w:rPr>
          <w:lang w:val="ru-RU"/>
        </w:rPr>
        <w:t>выставляется студенту, если правильно все ответы;</w:t>
      </w:r>
      <w:r>
        <w:t> </w:t>
      </w:r>
    </w:p>
    <w:p w:rsidR="00CE15FC" w:rsidRDefault="00CE15FC" w:rsidP="00CE15F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оценка хорошо», если правильно на 70%</w:t>
      </w:r>
    </w:p>
    <w:p w:rsidR="00CE15FC" w:rsidRDefault="00CE15FC" w:rsidP="00CE15F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оценка «удовлетворительно», если правильно на 50%.;</w:t>
      </w:r>
      <w:r>
        <w:t> </w:t>
      </w:r>
    </w:p>
    <w:p w:rsidR="00CE15FC" w:rsidRDefault="00CE15FC" w:rsidP="00CE15FC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оценка неудовлетворительно», если правильно менее 50%</w:t>
      </w: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rPr>
          <w:lang w:val="ru-RU"/>
        </w:rPr>
      </w:pPr>
      <w:r>
        <w:rPr>
          <w:lang w:val="ru-RU"/>
        </w:rPr>
        <w:t>Составитель ________________________ Волочай А.В.</w:t>
      </w:r>
    </w:p>
    <w:p w:rsidR="00CE15FC" w:rsidRDefault="00CE15FC" w:rsidP="00CE15FC">
      <w:pPr>
        <w:rPr>
          <w:rFonts w:ascii="Calibri" w:hAnsi="Calibri"/>
          <w:lang w:val="ru-RU"/>
        </w:rPr>
      </w:pPr>
    </w:p>
    <w:p w:rsidR="00CE15FC" w:rsidRDefault="00CE15FC" w:rsidP="00CE15FC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CE15FC" w:rsidRDefault="00CE15FC" w:rsidP="00CE15FC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«28» мая 2018 г.</w:t>
      </w:r>
      <w:r>
        <w:t> </w:t>
      </w: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textAlignment w:val="baseline"/>
        <w:rPr>
          <w:lang w:val="ru-RU"/>
        </w:rPr>
      </w:pPr>
    </w:p>
    <w:p w:rsidR="00CE15FC" w:rsidRDefault="00CE15FC" w:rsidP="00CE15FC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CE15FC" w:rsidRDefault="00CE15FC" w:rsidP="00CE15FC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E15FC" w:rsidRDefault="00CE15FC" w:rsidP="00CE15FC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CE15FC" w:rsidRDefault="00CE15FC" w:rsidP="00CE15FC">
      <w:pPr>
        <w:jc w:val="center"/>
        <w:textAlignment w:val="baseline"/>
        <w:rPr>
          <w:lang w:val="ru-RU"/>
        </w:rPr>
      </w:pPr>
    </w:p>
    <w:p w:rsidR="00CE15FC" w:rsidRDefault="00CE15FC" w:rsidP="00CE15FC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CE15FC" w:rsidRDefault="00CE15FC" w:rsidP="00CE15FC">
      <w:pPr>
        <w:jc w:val="center"/>
        <w:textAlignment w:val="baseline"/>
        <w:rPr>
          <w:b/>
          <w:bCs/>
          <w:lang w:val="ru-RU"/>
        </w:rPr>
      </w:pPr>
    </w:p>
    <w:p w:rsidR="00CE15FC" w:rsidRDefault="00CE15FC" w:rsidP="00CE15FC">
      <w:pPr>
        <w:jc w:val="center"/>
        <w:textAlignment w:val="baseline"/>
        <w:rPr>
          <w:lang w:val="ru-RU"/>
        </w:rPr>
      </w:pPr>
      <w:r>
        <w:rPr>
          <w:b/>
          <w:bCs/>
          <w:lang w:val="ru-RU"/>
        </w:rPr>
        <w:t>Темы рефератов</w:t>
      </w:r>
    </w:p>
    <w:p w:rsidR="00CE15FC" w:rsidRDefault="00CE15FC" w:rsidP="00CE15FC">
      <w:pPr>
        <w:pStyle w:val="13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по </w:t>
      </w:r>
      <w:proofErr w:type="spellStart"/>
      <w:r>
        <w:rPr>
          <w:sz w:val="24"/>
          <w:szCs w:val="24"/>
        </w:rPr>
        <w:t>дисциплинеПсихофизиология</w:t>
      </w:r>
      <w:proofErr w:type="spellEnd"/>
      <w:r>
        <w:rPr>
          <w:sz w:val="24"/>
          <w:szCs w:val="24"/>
        </w:rPr>
        <w:t xml:space="preserve"> профессиональной деятельности</w:t>
      </w:r>
    </w:p>
    <w:p w:rsidR="00CE15FC" w:rsidRDefault="00CE15FC" w:rsidP="00CE15FC">
      <w:pPr>
        <w:pStyle w:val="13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</w:p>
    <w:p w:rsidR="00CE15FC" w:rsidRDefault="00CE15FC" w:rsidP="00CE15FC">
      <w:pPr>
        <w:textAlignment w:val="baseline"/>
      </w:pP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История создания теории системной динамической локализации психических процессов (А.Р. </w:t>
      </w:r>
      <w:proofErr w:type="spellStart"/>
      <w:r>
        <w:t>Лурия</w:t>
      </w:r>
      <w:proofErr w:type="spellEnd"/>
      <w:r>
        <w:t xml:space="preserve">).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Принципы современной психофизиологии.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История решения проблемы соотношения мозга и психики.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lastRenderedPageBreak/>
        <w:t>Соотношение психофизиологической и психофизической проблемы. Теория рефлекторной дуги и рефлекторного кольца (Р. Декарт, И.М. Сеченов).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История создания теории функциональной системы П.К. Анохина.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Роль компьютерной метафоры в психофизиологических исследованиях.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Спор между </w:t>
      </w:r>
      <w:proofErr w:type="gramStart"/>
      <w:r>
        <w:t>узким</w:t>
      </w:r>
      <w:proofErr w:type="gramEnd"/>
      <w:r>
        <w:t xml:space="preserve"> </w:t>
      </w:r>
      <w:proofErr w:type="spellStart"/>
      <w:r>
        <w:t>локализационизмом</w:t>
      </w:r>
      <w:proofErr w:type="spellEnd"/>
      <w:r>
        <w:t xml:space="preserve"> и </w:t>
      </w:r>
      <w:proofErr w:type="spellStart"/>
      <w:r>
        <w:t>антилокализационизмом</w:t>
      </w:r>
      <w:proofErr w:type="spellEnd"/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История открытия "мозговых волн" мозговой активности.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Когерентность электроэнцефалограммы и ее психологические корреляты.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Вызванные потенциалы как предмет анализа особенностей поведения оператора.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Развитие методов компьютерной томографии.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Результаты экспериментов с </w:t>
      </w:r>
      <w:proofErr w:type="gramStart"/>
      <w:r>
        <w:t>электрической</w:t>
      </w:r>
      <w:proofErr w:type="gramEnd"/>
      <w:r>
        <w:t xml:space="preserve"> </w:t>
      </w:r>
      <w:proofErr w:type="spellStart"/>
      <w:r>
        <w:t>самостимуляцией</w:t>
      </w:r>
      <w:proofErr w:type="spellEnd"/>
      <w:r>
        <w:t>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Использование детекторов лжи в профессиональной деятельности.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Психофизиологические корреляты эмоциональных процессов.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История использования регистрации движений глаз в отечественной психологии.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История создания теории функциональных состояний (П.К.Анохин).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Психофизиологические механизмы процессов активации.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Роль вегетативной нервной системы в адаптации организма.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Психофизиология сна.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Исследования сна и сновидений в психологии и психофизиологии.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Современные психологические и психофизиологические теории сна.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Исследования адаптационного синдрома (Г. </w:t>
      </w:r>
      <w:proofErr w:type="spellStart"/>
      <w:r>
        <w:t>Селье</w:t>
      </w:r>
      <w:proofErr w:type="spellEnd"/>
      <w:r>
        <w:t xml:space="preserve">).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Поведение А-типа и соматические заболевания.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Физиологические и психофизиологические механизмы боли.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Искусственная обратная связь в медицинской практике и психофизиологических исследованиях.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Биологические и социальные потребности животных и человека.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Психологические и психофизиологические исследования феномена "поиска новых переживаний".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Принцип доминанты (А.А. Ухтомский).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proofErr w:type="spellStart"/>
      <w:r>
        <w:t>Факторно-аналитические</w:t>
      </w:r>
      <w:proofErr w:type="spellEnd"/>
      <w:r>
        <w:t xml:space="preserve"> типологии личности и их нейрофизиологические основания (Р.Б. </w:t>
      </w:r>
      <w:proofErr w:type="spellStart"/>
      <w:r>
        <w:t>Кеттел</w:t>
      </w:r>
      <w:proofErr w:type="spellEnd"/>
      <w:r>
        <w:t xml:space="preserve">, Г. </w:t>
      </w:r>
      <w:proofErr w:type="spellStart"/>
      <w:r>
        <w:t>Айзенк</w:t>
      </w:r>
      <w:proofErr w:type="spellEnd"/>
      <w:r>
        <w:t xml:space="preserve">).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История исследований </w:t>
      </w:r>
      <w:proofErr w:type="spellStart"/>
      <w:r>
        <w:t>лимбической</w:t>
      </w:r>
      <w:proofErr w:type="spellEnd"/>
      <w:r>
        <w:t xml:space="preserve"> системы головного мозга.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Нейрофизиологические основы эмоциональных процессов.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Психологические и психофизиологические теории эмоций.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Психофизиологические корреляты эмоциональных процессов.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Роль И.П. Павлова в естественнонаучных исследованиях памяти.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Эволюционные формы внимания.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Информационные модели памяти.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proofErr w:type="spellStart"/>
      <w:r>
        <w:t>Синаптическая</w:t>
      </w:r>
      <w:proofErr w:type="spellEnd"/>
      <w:r>
        <w:t xml:space="preserve"> теория памяти и ее историческое развитие.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Методологические основы и методики биохимических исследований памяти.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Этапы эволюции коммуникаций между животными.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Учение о второй сигнальной системе и современное ее положение.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Современное состояние вопроса в механизмах внутренней речи.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Мозговые центры речи и нейропсихологические исследования.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Роль межполушарной асимметрии в порождении речи.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Современные модификации метода </w:t>
      </w:r>
      <w:proofErr w:type="spellStart"/>
      <w:r>
        <w:t>дихотического</w:t>
      </w:r>
      <w:proofErr w:type="spellEnd"/>
      <w:r>
        <w:t xml:space="preserve"> прослушивания.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Развитие речи и специализация полушарий в онтогенезе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Электрофизиологические корреляты мышления.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Психология и психофизиология принятия решений.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 xml:space="preserve">Психофизиологические методы диагностики интеллекта и их ограничения. </w:t>
      </w:r>
    </w:p>
    <w:p w:rsidR="00CE15FC" w:rsidRDefault="00CE15FC" w:rsidP="00CE15FC">
      <w:pPr>
        <w:pStyle w:val="a9"/>
        <w:numPr>
          <w:ilvl w:val="0"/>
          <w:numId w:val="5"/>
        </w:numPr>
        <w:textAlignment w:val="baseline"/>
      </w:pPr>
      <w:r>
        <w:t>Роль межполушарной асимметрии в мыслительных процессах</w:t>
      </w:r>
    </w:p>
    <w:p w:rsidR="00CE15FC" w:rsidRDefault="00CE15FC" w:rsidP="00CE15FC">
      <w:pPr>
        <w:textAlignment w:val="baseline"/>
        <w:rPr>
          <w:lang w:val="ru-RU"/>
        </w:rPr>
      </w:pPr>
      <w:r>
        <w:t> </w:t>
      </w:r>
    </w:p>
    <w:p w:rsidR="00CE15FC" w:rsidRDefault="00CE15FC" w:rsidP="00CE15FC">
      <w:pPr>
        <w:textAlignment w:val="baseline"/>
        <w:rPr>
          <w:b/>
          <w:lang w:val="ru-RU"/>
        </w:rPr>
      </w:pPr>
    </w:p>
    <w:p w:rsidR="00CE15FC" w:rsidRDefault="00CE15FC" w:rsidP="00CE15FC">
      <w:pPr>
        <w:textAlignment w:val="baseline"/>
        <w:rPr>
          <w:b/>
        </w:rPr>
      </w:pPr>
      <w:proofErr w:type="spellStart"/>
      <w:r>
        <w:rPr>
          <w:b/>
          <w:bCs/>
        </w:rPr>
        <w:t>Критерии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оценки</w:t>
      </w:r>
      <w:proofErr w:type="spellEnd"/>
      <w:r>
        <w:rPr>
          <w:b/>
          <w:bCs/>
        </w:rPr>
        <w:t>: </w:t>
      </w:r>
      <w:r>
        <w:rPr>
          <w:b/>
        </w:rPr>
        <w:t> </w:t>
      </w:r>
    </w:p>
    <w:p w:rsidR="00CE15FC" w:rsidRDefault="00CE15FC" w:rsidP="00CE15FC">
      <w:pPr>
        <w:textAlignment w:val="baseline"/>
      </w:pPr>
      <w:r>
        <w:t> 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CE15FC" w:rsidTr="00CE15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ind w:firstLine="709"/>
              <w:jc w:val="both"/>
            </w:pPr>
            <w:proofErr w:type="spellStart"/>
            <w:r>
              <w:lastRenderedPageBreak/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ind w:firstLine="709"/>
              <w:jc w:val="center"/>
            </w:pPr>
            <w:proofErr w:type="spellStart"/>
            <w:r>
              <w:t>Показатели</w:t>
            </w:r>
            <w:proofErr w:type="spellEnd"/>
          </w:p>
        </w:tc>
      </w:tr>
      <w:tr w:rsidR="00CE15FC" w:rsidRPr="006B49D9" w:rsidTr="00CE15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CE15FC" w:rsidRPr="006B49D9" w:rsidTr="00CE15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CE15FC" w:rsidRPr="006B49D9" w:rsidTr="00CE15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CE15FC" w:rsidRPr="006B49D9" w:rsidTr="00CE15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CE15FC" w:rsidRPr="006B49D9" w:rsidTr="00CE15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CE15FC" w:rsidRDefault="00CE15FC"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5FC" w:rsidRDefault="00CE15FC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CE15FC" w:rsidRDefault="00CE15FC" w:rsidP="00CE15FC">
      <w:pPr>
        <w:jc w:val="both"/>
        <w:rPr>
          <w:b/>
          <w:bCs/>
          <w:lang w:val="ru-RU"/>
        </w:rPr>
      </w:pPr>
    </w:p>
    <w:p w:rsidR="00CE15FC" w:rsidRDefault="00CE15FC" w:rsidP="00CE15FC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CE15FC" w:rsidRDefault="00CE15FC" w:rsidP="00CE15FC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CE15FC" w:rsidRDefault="00CE15FC" w:rsidP="00CE15FC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 xml:space="preserve">• 86 – 100 баллов – «отлично»; </w:t>
      </w:r>
    </w:p>
    <w:p w:rsidR="00CE15FC" w:rsidRDefault="00CE15FC" w:rsidP="00CE15FC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 xml:space="preserve">• 70 – 75 баллов – «хорошо»; </w:t>
      </w:r>
    </w:p>
    <w:p w:rsidR="00CE15FC" w:rsidRDefault="00CE15FC" w:rsidP="00CE15FC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>• 51 – 69 баллов – «удовлетворительно;</w:t>
      </w:r>
    </w:p>
    <w:p w:rsidR="00CE15FC" w:rsidRDefault="00CE15FC" w:rsidP="00CE15FC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>• мене 51 балла – «неудовлетворительно».</w:t>
      </w:r>
    </w:p>
    <w:p w:rsidR="00CE15FC" w:rsidRDefault="00CE15FC" w:rsidP="00CE15FC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>Баллы учитываются в процессе текущей оценки знаний программного материала.</w:t>
      </w:r>
    </w:p>
    <w:p w:rsidR="00CE15FC" w:rsidRDefault="00CE15FC" w:rsidP="00CE15FC">
      <w:pPr>
        <w:textAlignment w:val="baseline"/>
        <w:rPr>
          <w:lang w:val="ru-RU"/>
        </w:rPr>
      </w:pPr>
      <w:r>
        <w:t> </w:t>
      </w:r>
    </w:p>
    <w:p w:rsidR="00CE15FC" w:rsidRDefault="00CE15FC" w:rsidP="00CE15FC">
      <w:pPr>
        <w:rPr>
          <w:lang w:val="ru-RU"/>
        </w:rPr>
      </w:pPr>
      <w:r>
        <w:rPr>
          <w:lang w:val="ru-RU"/>
        </w:rPr>
        <w:t>Составитель ________________________ Волочай А.В.</w:t>
      </w:r>
    </w:p>
    <w:p w:rsidR="00CE15FC" w:rsidRDefault="00CE15FC" w:rsidP="00CE15FC">
      <w:pPr>
        <w:rPr>
          <w:rFonts w:ascii="Calibri" w:hAnsi="Calibri"/>
          <w:lang w:val="ru-RU"/>
        </w:rPr>
      </w:pPr>
    </w:p>
    <w:p w:rsidR="00CE15FC" w:rsidRDefault="00CE15FC" w:rsidP="00CE15FC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CE15FC" w:rsidRDefault="00CE15FC" w:rsidP="00CE15FC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  <w:r>
        <w:t> </w:t>
      </w:r>
    </w:p>
    <w:p w:rsidR="00CE15FC" w:rsidRDefault="00CE15FC" w:rsidP="00CE15FC">
      <w:pPr>
        <w:textAlignment w:val="baseline"/>
        <w:rPr>
          <w:rFonts w:ascii="Calibri" w:hAnsi="Calibri"/>
          <w:lang w:val="ru-RU"/>
        </w:rPr>
      </w:pPr>
    </w:p>
    <w:p w:rsidR="00CE15FC" w:rsidRDefault="00CE15FC" w:rsidP="00CE15FC">
      <w:pPr>
        <w:rPr>
          <w:rFonts w:eastAsiaTheme="minorHAnsi"/>
          <w:lang w:val="ru-RU"/>
        </w:rPr>
      </w:pPr>
    </w:p>
    <w:p w:rsidR="00CE15FC" w:rsidRDefault="00CE15FC" w:rsidP="00CE15FC">
      <w:pPr>
        <w:keepNext/>
        <w:keepLines/>
        <w:spacing w:before="480"/>
        <w:jc w:val="both"/>
        <w:outlineLvl w:val="0"/>
        <w:rPr>
          <w:rFonts w:eastAsiaTheme="majorEastAsia"/>
          <w:b/>
          <w:bCs/>
          <w:color w:val="365F91" w:themeColor="accent1" w:themeShade="BF"/>
          <w:sz w:val="28"/>
          <w:szCs w:val="28"/>
          <w:lang w:val="ru-RU"/>
        </w:rPr>
      </w:pPr>
      <w:bookmarkStart w:id="3" w:name="_Toc493413350"/>
      <w:bookmarkStart w:id="4" w:name="_Toc480487764"/>
      <w:r>
        <w:rPr>
          <w:rFonts w:eastAsiaTheme="majorEastAsia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CE15FC" w:rsidRDefault="00CE15FC" w:rsidP="00CE15FC">
      <w:pPr>
        <w:rPr>
          <w:rFonts w:eastAsiaTheme="minorHAnsi"/>
          <w:lang w:val="ru-RU"/>
        </w:rPr>
      </w:pPr>
    </w:p>
    <w:p w:rsidR="00CE15FC" w:rsidRDefault="00CE15FC" w:rsidP="00CE15FC">
      <w:pPr>
        <w:ind w:firstLine="708"/>
        <w:jc w:val="both"/>
        <w:rPr>
          <w:rFonts w:eastAsiaTheme="minorHAnsi"/>
          <w:lang w:val="ru-RU"/>
        </w:rPr>
      </w:pPr>
      <w:r>
        <w:rPr>
          <w:rFonts w:eastAsiaTheme="minorHAnsi"/>
          <w:lang w:val="ru-RU"/>
        </w:rPr>
        <w:t>Процедуры оценивания включают в себя текущий контроль и промежуточную аттестацию.</w:t>
      </w:r>
    </w:p>
    <w:p w:rsidR="00CE15FC" w:rsidRDefault="00CE15FC" w:rsidP="00CE15FC">
      <w:pPr>
        <w:ind w:firstLine="708"/>
        <w:jc w:val="both"/>
        <w:rPr>
          <w:rFonts w:eastAsiaTheme="minorHAnsi"/>
          <w:lang w:val="ru-RU"/>
        </w:rPr>
      </w:pPr>
      <w:r>
        <w:rPr>
          <w:rFonts w:eastAsiaTheme="minorHAnsi"/>
          <w:b/>
          <w:lang w:val="ru-RU"/>
        </w:rPr>
        <w:t xml:space="preserve">Текущий контроль </w:t>
      </w:r>
      <w:r>
        <w:rPr>
          <w:rFonts w:eastAsiaTheme="minorHAnsi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E15FC" w:rsidRDefault="00CE15FC" w:rsidP="00CE15FC">
      <w:pPr>
        <w:rPr>
          <w:rFonts w:eastAsiaTheme="minorHAnsi"/>
          <w:lang w:val="ru-RU"/>
        </w:rPr>
      </w:pPr>
      <w:r>
        <w:rPr>
          <w:rFonts w:eastAsiaTheme="minorHAnsi"/>
          <w:lang w:val="ru-RU"/>
        </w:rPr>
        <w:tab/>
      </w:r>
      <w:r>
        <w:rPr>
          <w:rFonts w:eastAsiaTheme="minorHAnsi"/>
          <w:b/>
          <w:lang w:val="ru-RU"/>
        </w:rPr>
        <w:t>Промежуточная аттестация</w:t>
      </w:r>
      <w:r>
        <w:rPr>
          <w:rFonts w:eastAsiaTheme="minorHAnsi"/>
          <w:lang w:val="ru-RU"/>
        </w:rPr>
        <w:t xml:space="preserve"> проводится в форме зачета/экзамена</w:t>
      </w:r>
    </w:p>
    <w:p w:rsidR="00CE15FC" w:rsidRDefault="00CE15FC" w:rsidP="00CE15F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CE15FC" w:rsidRDefault="00CE15FC" w:rsidP="00CE15F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CE15FC" w:rsidRDefault="00CE15FC" w:rsidP="00CE15F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lang w:val="ru-RU"/>
        </w:rPr>
        <w:t>стобалльной</w:t>
      </w:r>
      <w:proofErr w:type="spellEnd"/>
      <w:r>
        <w:rPr>
          <w:lang w:val="ru-RU"/>
        </w:rPr>
        <w:t xml:space="preserve"> шкалы с оценками:</w:t>
      </w:r>
    </w:p>
    <w:p w:rsidR="00CE15FC" w:rsidRDefault="00CE15FC" w:rsidP="00CE15F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«зачтено» (50-100 баллов);</w:t>
      </w:r>
    </w:p>
    <w:p w:rsidR="00CE15FC" w:rsidRDefault="00CE15FC" w:rsidP="00CE15F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• «не зачтено» (0-49 баллов). </w:t>
      </w:r>
    </w:p>
    <w:p w:rsidR="00CE15FC" w:rsidRDefault="00CE15FC" w:rsidP="00CE15FC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CE15FC" w:rsidRDefault="00CE15FC" w:rsidP="00CE15FC">
      <w:pPr>
        <w:jc w:val="both"/>
        <w:textAlignment w:val="baseline"/>
        <w:rPr>
          <w:rFonts w:ascii="Calibri" w:hAnsi="Calibri"/>
          <w:lang w:val="ru-RU"/>
        </w:rPr>
      </w:pPr>
    </w:p>
    <w:p w:rsidR="00CE15FC" w:rsidRDefault="00CE15FC" w:rsidP="00CE15FC">
      <w:pPr>
        <w:ind w:firstLine="708"/>
        <w:jc w:val="both"/>
        <w:rPr>
          <w:lang w:val="ru-RU"/>
        </w:rPr>
      </w:pPr>
      <w:r>
        <w:rPr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E15FC" w:rsidRDefault="00CE15FC" w:rsidP="00CE15FC">
      <w:pPr>
        <w:rPr>
          <w:rFonts w:eastAsiaTheme="minorHAnsi"/>
          <w:lang w:val="ru-RU"/>
        </w:rPr>
      </w:pPr>
      <w:bookmarkStart w:id="5" w:name="_GoBack"/>
      <w:bookmarkEnd w:id="5"/>
    </w:p>
    <w:p w:rsidR="006B49D9" w:rsidRDefault="006B49D9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4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D9" w:rsidRDefault="006B49D9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Психофизиология профессиональной деятельности»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CE15FC" w:rsidRDefault="00CE15FC" w:rsidP="00CE15FC">
      <w:pPr>
        <w:shd w:val="clear" w:color="auto" w:fill="FFFFFF"/>
        <w:spacing w:before="20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lastRenderedPageBreak/>
        <w:t xml:space="preserve">Учебным планом по направлению подготовки38.03.03 </w:t>
      </w:r>
      <w:r>
        <w:rPr>
          <w:bCs/>
          <w:i/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Управление персоналом</w:t>
      </w:r>
      <w:proofErr w:type="gramStart"/>
      <w:r>
        <w:rPr>
          <w:bCs/>
          <w:i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>п</w:t>
      </w:r>
      <w:proofErr w:type="gramEnd"/>
      <w:r>
        <w:rPr>
          <w:bCs/>
          <w:sz w:val="28"/>
          <w:szCs w:val="28"/>
          <w:lang w:val="ru-RU"/>
        </w:rPr>
        <w:t>редусмотрены следующие виды занятий:</w:t>
      </w: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темы:</w:t>
      </w:r>
    </w:p>
    <w:p w:rsidR="00CE15FC" w:rsidRDefault="00CE15FC" w:rsidP="00CE15F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Предмет и задачи психофизиологии. Проблема соотношения психического и физиологического; Способы регистрации физиологических показателей; Психофизиология функциональных состояний; Психофизиология </w:t>
      </w:r>
      <w:proofErr w:type="spellStart"/>
      <w:r>
        <w:rPr>
          <w:sz w:val="28"/>
          <w:szCs w:val="28"/>
          <w:lang w:val="ru-RU"/>
        </w:rPr>
        <w:t>эмоционально-потребностной</w:t>
      </w:r>
      <w:proofErr w:type="spellEnd"/>
      <w:r>
        <w:rPr>
          <w:sz w:val="28"/>
          <w:szCs w:val="28"/>
          <w:lang w:val="ru-RU"/>
        </w:rPr>
        <w:t xml:space="preserve"> сферы; Психофизиология внимания; Психофизиология памяти; Психофизиология речевых процессов; Психофизиология мыслительной деятельности.</w:t>
      </w:r>
    </w:p>
    <w:p w:rsidR="00CE15FC" w:rsidRDefault="00CE15FC" w:rsidP="00CE15FC">
      <w:pPr>
        <w:pStyle w:val="a7"/>
        <w:widowControl w:val="0"/>
        <w:spacing w:after="0"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</w:t>
      </w:r>
      <w:r>
        <w:rPr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CE15FC" w:rsidRDefault="00CE15FC" w:rsidP="00CE15FC">
      <w:pPr>
        <w:pStyle w:val="a5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практических занятий углубляются и закрепляются знания студентов по  ряду  рассмотренных  на  лекциях  вопросов,  развиваются </w:t>
      </w:r>
      <w:proofErr w:type="spellStart"/>
      <w:r>
        <w:rPr>
          <w:sz w:val="28"/>
          <w:szCs w:val="28"/>
        </w:rPr>
        <w:t>навыкиопределения</w:t>
      </w:r>
      <w:proofErr w:type="spellEnd"/>
      <w:r>
        <w:rPr>
          <w:sz w:val="28"/>
          <w:szCs w:val="28"/>
        </w:rPr>
        <w:t xml:space="preserve"> особенностей физиологии человека и процессов, возникающих в организме человека, при осуществлении трудовой деятельности; информацией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индивидуальных психологических особенностях личности, проявляющимися в различных аспектах трудовой деятельности; психологическими методах воздействия на личность, как на субъекта трудовой деятельности; сбора информации для анализа внутренних и внешних факторов, влияющих на эффективность деятельности персонала.</w:t>
      </w:r>
    </w:p>
    <w:p w:rsidR="00CE15FC" w:rsidRDefault="00CE15FC" w:rsidP="00CE15FC">
      <w:pPr>
        <w:pStyle w:val="a5"/>
        <w:spacing w:after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 домашнее задание, рекомендованные преподавателем при изучении каждой темы.    </w:t>
      </w: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</w:t>
      </w:r>
      <w:r>
        <w:rPr>
          <w:bCs/>
          <w:sz w:val="28"/>
          <w:szCs w:val="28"/>
        </w:rPr>
        <w:lastRenderedPageBreak/>
        <w:t xml:space="preserve">занятиям студенты  могут  воспользоваться  консультациями преподавателя.  </w:t>
      </w: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E15FC" w:rsidRDefault="00CE15FC" w:rsidP="00CE15FC">
      <w:pPr>
        <w:pStyle w:val="a7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должен готовиться к предстоящему лабораторному занятию по всем, обозначенным в рабочей программе дисциплины вопросам.  </w:t>
      </w:r>
    </w:p>
    <w:p w:rsidR="00CE15FC" w:rsidRDefault="00CE15FC" w:rsidP="00CE15FC">
      <w:pPr>
        <w:pStyle w:val="a7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CE15FC" w:rsidRDefault="00CE15FC" w:rsidP="00CE15FC">
      <w:pPr>
        <w:pStyle w:val="a7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>
          <w:rPr>
            <w:rStyle w:val="a3"/>
            <w:rFonts w:eastAsiaTheme="majorEastAsia"/>
            <w:bCs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856E0A" w:rsidRPr="00CE15FC" w:rsidRDefault="00856E0A">
      <w:pPr>
        <w:rPr>
          <w:lang w:val="ru-RU"/>
        </w:rPr>
      </w:pPr>
    </w:p>
    <w:sectPr w:rsidR="00856E0A" w:rsidRPr="00CE15FC" w:rsidSect="00856E0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BC0171"/>
    <w:multiLevelType w:val="hybridMultilevel"/>
    <w:tmpl w:val="0E74B8B0"/>
    <w:lvl w:ilvl="0" w:tplc="8C52D19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D434DA"/>
    <w:multiLevelType w:val="multilevel"/>
    <w:tmpl w:val="B86C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60B6B"/>
    <w:rsid w:val="006B49D9"/>
    <w:rsid w:val="00856E0A"/>
    <w:rsid w:val="00CE15FC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E0A"/>
  </w:style>
  <w:style w:type="paragraph" w:styleId="1">
    <w:name w:val="heading 1"/>
    <w:basedOn w:val="a"/>
    <w:next w:val="a"/>
    <w:link w:val="10"/>
    <w:uiPriority w:val="9"/>
    <w:qFormat/>
    <w:rsid w:val="00CE15F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15F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15F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E15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E15F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CE15F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E15FC"/>
    <w:rPr>
      <w:color w:val="800080" w:themeColor="followed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CE15F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"/>
    <w:basedOn w:val="a"/>
    <w:link w:val="a6"/>
    <w:uiPriority w:val="99"/>
    <w:semiHidden/>
    <w:unhideWhenUsed/>
    <w:rsid w:val="00CE15F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CE15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CE15F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E15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1"/>
    <w:qFormat/>
    <w:rsid w:val="00CE15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CE15FC"/>
    <w:pPr>
      <w:spacing w:line="276" w:lineRule="auto"/>
      <w:outlineLvl w:val="9"/>
    </w:pPr>
  </w:style>
  <w:style w:type="paragraph" w:customStyle="1" w:styleId="Default">
    <w:name w:val="Default"/>
    <w:rsid w:val="00CE15F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CE15F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CE15F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CE15F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CE15F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8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29.01.19\2018-2019_38_03_03_1_plx_&#1055;&#1089;&#1080;&#1093;&#1086;&#1092;&#1080;&#1079;&#1080;&#1086;&#1083;&#1086;&#1075;&#1080;&#1103;%20&#1087;&#1088;&#1086;&#1092;&#1077;&#1089;&#1089;&#1080;&#1086;&#1085;&#1072;&#1083;&#1100;&#1085;&#1086;&#1081;%20&#1076;&#1077;&#1103;&#1090;&#1077;&#1083;&#1100;&#1085;&#1086;&#1089;&#1090;&#1080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29.01.19\2018-2019_38_03_03_1_plx_&#1055;&#1089;&#1080;&#1093;&#1086;&#1092;&#1080;&#1079;&#1080;&#1086;&#1083;&#1086;&#1075;&#1080;&#1103;%20&#1087;&#1088;&#1086;&#1092;&#1077;&#1089;&#1089;&#1080;&#1086;&#1085;&#1072;&#1083;&#1100;&#1085;&#1086;&#1081;%20&#1076;&#1077;&#1103;&#1090;&#1077;&#1083;&#1100;&#1085;&#1086;&#1089;&#1090;&#1080;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29.01.19\2018-2019_38_03_03_1_plx_&#1055;&#1089;&#1080;&#1093;&#1086;&#1092;&#1080;&#1079;&#1080;&#1086;&#1083;&#1086;&#1075;&#1080;&#1103;%20&#1087;&#1088;&#1086;&#1092;&#1077;&#1089;&#1089;&#1080;&#1086;&#1085;&#1072;&#1083;&#1100;&#1085;&#1086;&#1081;%20&#1076;&#1077;&#1103;&#1090;&#1077;&#1083;&#1100;&#1085;&#1086;&#1089;&#1090;&#1080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29.01.19\2018-2019_38_03_03_1_plx_&#1055;&#1089;&#1080;&#1093;&#1086;&#1092;&#1080;&#1079;&#1080;&#1086;&#1083;&#1086;&#1075;&#1080;&#1103;%20&#1087;&#1088;&#1086;&#1092;&#1077;&#1089;&#1089;&#1080;&#1086;&#1085;&#1072;&#1083;&#1100;&#1085;&#1086;&#1081;%20&#1076;&#1077;&#1103;&#1090;&#1077;&#1083;&#1100;&#1085;&#1086;&#1089;&#1090;&#1080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9519</Words>
  <Characters>54262</Characters>
  <Application>Microsoft Office Word</Application>
  <DocSecurity>0</DocSecurity>
  <Lines>452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2018-2019_z38_03_03_1_plx_Психофизиология профессиональной деятельности</dc:title>
  <dc:creator>FastReport.NET</dc:creator>
  <cp:lastModifiedBy>guest</cp:lastModifiedBy>
  <cp:revision>4</cp:revision>
  <dcterms:created xsi:type="dcterms:W3CDTF">2019-01-29T07:48:00Z</dcterms:created>
  <dcterms:modified xsi:type="dcterms:W3CDTF">2019-01-29T07:56:00Z</dcterms:modified>
</cp:coreProperties>
</file>