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52" w:rsidRDefault="00C6675D">
      <w:pPr>
        <w:rPr>
          <w:sz w:val="0"/>
          <w:szCs w:val="0"/>
        </w:rPr>
      </w:pPr>
      <w:r>
        <w:rPr>
          <w:noProof/>
          <w:lang w:val="ru-RU" w:eastAsia="ru-RU"/>
        </w:rPr>
        <w:drawing>
          <wp:inline distT="0" distB="0" distL="0" distR="0">
            <wp:extent cx="5950585" cy="8174990"/>
            <wp:effectExtent l="19050" t="0" r="0" b="0"/>
            <wp:docPr id="1" name="Рисунок 1" descr="25B79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B79C17"/>
                    <pic:cNvPicPr>
                      <a:picLocks noChangeAspect="1" noChangeArrowheads="1"/>
                    </pic:cNvPicPr>
                  </pic:nvPicPr>
                  <pic:blipFill>
                    <a:blip r:embed="rId7"/>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rsidR="006531A7">
        <w:br w:type="page"/>
      </w:r>
    </w:p>
    <w:p w:rsidR="007E5452" w:rsidRPr="00C6675D" w:rsidRDefault="006531A7">
      <w:pPr>
        <w:rPr>
          <w:sz w:val="0"/>
          <w:szCs w:val="0"/>
          <w:lang w:val="ru-RU"/>
        </w:rPr>
      </w:pPr>
      <w:r>
        <w:rPr>
          <w:noProof/>
          <w:lang w:val="ru-RU" w:eastAsia="ru-RU"/>
        </w:rPr>
        <w:lastRenderedPageBreak/>
        <w:drawing>
          <wp:inline distT="0" distB="0" distL="0" distR="0">
            <wp:extent cx="5950585" cy="8174990"/>
            <wp:effectExtent l="19050" t="0" r="0" b="0"/>
            <wp:docPr id="4" name="Рисунок 4" descr="3E6624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E66247C"/>
                    <pic:cNvPicPr>
                      <a:picLocks noChangeAspect="1" noChangeArrowheads="1"/>
                    </pic:cNvPicPr>
                  </pic:nvPicPr>
                  <pic:blipFill>
                    <a:blip r:embed="rId8"/>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rsidRPr="00C6675D">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7E5452">
        <w:trPr>
          <w:trHeight w:hRule="exact" w:val="555"/>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7E5452" w:rsidRDefault="007E5452"/>
        </w:tc>
        <w:tc>
          <w:tcPr>
            <w:tcW w:w="1560" w:type="dxa"/>
          </w:tcPr>
          <w:p w:rsidR="007E5452" w:rsidRDefault="007E5452"/>
        </w:tc>
        <w:tc>
          <w:tcPr>
            <w:tcW w:w="1007" w:type="dxa"/>
            <w:gridSpan w:val="2"/>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3</w:t>
            </w:r>
          </w:p>
        </w:tc>
      </w:tr>
      <w:tr w:rsidR="007E5452">
        <w:trPr>
          <w:trHeight w:hRule="exact" w:val="138"/>
        </w:trPr>
        <w:tc>
          <w:tcPr>
            <w:tcW w:w="143" w:type="dxa"/>
          </w:tcPr>
          <w:p w:rsidR="007E5452" w:rsidRDefault="007E5452"/>
        </w:tc>
        <w:tc>
          <w:tcPr>
            <w:tcW w:w="1844" w:type="dxa"/>
          </w:tcPr>
          <w:p w:rsidR="007E5452" w:rsidRDefault="007E5452"/>
        </w:tc>
        <w:tc>
          <w:tcPr>
            <w:tcW w:w="2694" w:type="dxa"/>
          </w:tcPr>
          <w:p w:rsidR="007E5452" w:rsidRDefault="007E5452"/>
        </w:tc>
        <w:tc>
          <w:tcPr>
            <w:tcW w:w="3545" w:type="dxa"/>
          </w:tcPr>
          <w:p w:rsidR="007E5452" w:rsidRDefault="007E5452"/>
        </w:tc>
        <w:tc>
          <w:tcPr>
            <w:tcW w:w="1560" w:type="dxa"/>
          </w:tcPr>
          <w:p w:rsidR="007E5452" w:rsidRDefault="007E5452"/>
        </w:tc>
        <w:tc>
          <w:tcPr>
            <w:tcW w:w="852" w:type="dxa"/>
          </w:tcPr>
          <w:p w:rsidR="007E5452" w:rsidRDefault="007E5452"/>
        </w:tc>
        <w:tc>
          <w:tcPr>
            <w:tcW w:w="143" w:type="dxa"/>
          </w:tcPr>
          <w:p w:rsidR="007E5452" w:rsidRDefault="007E5452"/>
        </w:tc>
      </w:tr>
      <w:tr w:rsidR="007E5452">
        <w:trPr>
          <w:trHeight w:hRule="exact" w:val="29"/>
        </w:trPr>
        <w:tc>
          <w:tcPr>
            <w:tcW w:w="10788" w:type="dxa"/>
            <w:gridSpan w:val="7"/>
            <w:tcBorders>
              <w:top w:val="single" w:sz="16" w:space="0" w:color="000000"/>
            </w:tcBorders>
            <w:shd w:val="clear" w:color="FFFFFF" w:fill="FFFFFF"/>
            <w:tcMar>
              <w:left w:w="4" w:type="dxa"/>
              <w:right w:w="4" w:type="dxa"/>
            </w:tcMar>
          </w:tcPr>
          <w:p w:rsidR="007E5452" w:rsidRDefault="007E5452"/>
        </w:tc>
      </w:tr>
      <w:tr w:rsidR="007E5452">
        <w:trPr>
          <w:trHeight w:hRule="exact" w:val="248"/>
        </w:trPr>
        <w:tc>
          <w:tcPr>
            <w:tcW w:w="143" w:type="dxa"/>
          </w:tcPr>
          <w:p w:rsidR="007E5452" w:rsidRDefault="007E5452"/>
        </w:tc>
        <w:tc>
          <w:tcPr>
            <w:tcW w:w="1844" w:type="dxa"/>
          </w:tcPr>
          <w:p w:rsidR="007E5452" w:rsidRDefault="007E5452"/>
        </w:tc>
        <w:tc>
          <w:tcPr>
            <w:tcW w:w="2694" w:type="dxa"/>
          </w:tcPr>
          <w:p w:rsidR="007E5452" w:rsidRDefault="007E5452"/>
        </w:tc>
        <w:tc>
          <w:tcPr>
            <w:tcW w:w="3545" w:type="dxa"/>
          </w:tcPr>
          <w:p w:rsidR="007E5452" w:rsidRDefault="007E5452"/>
        </w:tc>
        <w:tc>
          <w:tcPr>
            <w:tcW w:w="1560" w:type="dxa"/>
          </w:tcPr>
          <w:p w:rsidR="007E5452" w:rsidRDefault="007E5452"/>
        </w:tc>
        <w:tc>
          <w:tcPr>
            <w:tcW w:w="852" w:type="dxa"/>
          </w:tcPr>
          <w:p w:rsidR="007E5452" w:rsidRDefault="007E5452"/>
        </w:tc>
        <w:tc>
          <w:tcPr>
            <w:tcW w:w="143" w:type="dxa"/>
          </w:tcPr>
          <w:p w:rsidR="007E5452" w:rsidRDefault="007E5452"/>
        </w:tc>
      </w:tr>
      <w:tr w:rsidR="007E5452" w:rsidRPr="00FD68F1">
        <w:trPr>
          <w:trHeight w:hRule="exact" w:val="277"/>
        </w:trPr>
        <w:tc>
          <w:tcPr>
            <w:tcW w:w="143" w:type="dxa"/>
          </w:tcPr>
          <w:p w:rsidR="007E5452" w:rsidRDefault="007E5452"/>
        </w:tc>
        <w:tc>
          <w:tcPr>
            <w:tcW w:w="1844" w:type="dxa"/>
          </w:tcPr>
          <w:p w:rsidR="007E5452" w:rsidRDefault="007E5452"/>
        </w:tc>
        <w:tc>
          <w:tcPr>
            <w:tcW w:w="6252" w:type="dxa"/>
            <w:gridSpan w:val="2"/>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13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361"/>
        </w:trPr>
        <w:tc>
          <w:tcPr>
            <w:tcW w:w="143" w:type="dxa"/>
          </w:tcPr>
          <w:p w:rsidR="007E5452" w:rsidRPr="00C6675D" w:rsidRDefault="007E5452">
            <w:pPr>
              <w:rPr>
                <w:lang w:val="ru-RU"/>
              </w:rPr>
            </w:pPr>
          </w:p>
        </w:tc>
        <w:tc>
          <w:tcPr>
            <w:tcW w:w="10504" w:type="dxa"/>
            <w:gridSpan w:val="5"/>
            <w:shd w:val="clear" w:color="000000" w:fill="FFFFFF"/>
            <w:tcMar>
              <w:left w:w="34" w:type="dxa"/>
              <w:right w:w="34" w:type="dxa"/>
            </w:tcMar>
          </w:tcPr>
          <w:p w:rsidR="007E5452" w:rsidRPr="00C6675D" w:rsidRDefault="006531A7">
            <w:pPr>
              <w:spacing w:after="0" w:line="240" w:lineRule="auto"/>
              <w:rPr>
                <w:lang w:val="ru-RU"/>
              </w:rPr>
            </w:pPr>
            <w:r w:rsidRPr="00C6675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Зав. кафедрой к.э.н.,доцент Гончарова С.Н. _________________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7E5452" w:rsidRPr="00C6675D" w:rsidRDefault="007E5452">
            <w:pPr>
              <w:rPr>
                <w:lang w:val="ru-RU"/>
              </w:rPr>
            </w:pPr>
          </w:p>
        </w:tc>
      </w:tr>
      <w:tr w:rsidR="007E5452" w:rsidRPr="00FD68F1">
        <w:trPr>
          <w:trHeight w:hRule="exact" w:val="13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9"/>
        </w:trPr>
        <w:tc>
          <w:tcPr>
            <w:tcW w:w="10788" w:type="dxa"/>
            <w:gridSpan w:val="7"/>
            <w:tcBorders>
              <w:top w:val="single" w:sz="16" w:space="0" w:color="000000"/>
            </w:tcBorders>
            <w:shd w:val="clear" w:color="FFFFFF" w:fill="FFFFFF"/>
            <w:tcMar>
              <w:left w:w="4" w:type="dxa"/>
              <w:right w:w="4" w:type="dxa"/>
            </w:tcMar>
          </w:tcPr>
          <w:p w:rsidR="007E5452" w:rsidRPr="00C6675D" w:rsidRDefault="007E5452">
            <w:pPr>
              <w:rPr>
                <w:lang w:val="ru-RU"/>
              </w:rPr>
            </w:pPr>
          </w:p>
        </w:tc>
      </w:tr>
      <w:tr w:rsidR="007E5452" w:rsidRPr="00FD68F1">
        <w:trPr>
          <w:trHeight w:hRule="exact" w:val="24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77"/>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6252" w:type="dxa"/>
            <w:gridSpan w:val="2"/>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13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500"/>
        </w:trPr>
        <w:tc>
          <w:tcPr>
            <w:tcW w:w="143" w:type="dxa"/>
          </w:tcPr>
          <w:p w:rsidR="007E5452" w:rsidRPr="00C6675D" w:rsidRDefault="007E5452">
            <w:pPr>
              <w:rPr>
                <w:lang w:val="ru-RU"/>
              </w:rPr>
            </w:pPr>
          </w:p>
        </w:tc>
        <w:tc>
          <w:tcPr>
            <w:tcW w:w="10504" w:type="dxa"/>
            <w:gridSpan w:val="5"/>
            <w:shd w:val="clear" w:color="000000" w:fill="FFFFFF"/>
            <w:tcMar>
              <w:left w:w="34" w:type="dxa"/>
              <w:right w:w="34" w:type="dxa"/>
            </w:tcMar>
          </w:tcPr>
          <w:p w:rsidR="007E5452" w:rsidRPr="00C6675D" w:rsidRDefault="006531A7">
            <w:pPr>
              <w:spacing w:after="0" w:line="240" w:lineRule="auto"/>
              <w:rPr>
                <w:lang w:val="ru-RU"/>
              </w:rPr>
            </w:pPr>
            <w:r w:rsidRPr="00C6675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Зав. кафедрой к.э.н.,доцент Гончарова С.Н. _________________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7E5452" w:rsidRPr="00C6675D" w:rsidRDefault="007E5452">
            <w:pPr>
              <w:rPr>
                <w:lang w:val="ru-RU"/>
              </w:rPr>
            </w:pPr>
          </w:p>
        </w:tc>
      </w:tr>
      <w:tr w:rsidR="007E5452" w:rsidRPr="00FD68F1">
        <w:trPr>
          <w:trHeight w:hRule="exact" w:val="13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9"/>
        </w:trPr>
        <w:tc>
          <w:tcPr>
            <w:tcW w:w="10788" w:type="dxa"/>
            <w:gridSpan w:val="7"/>
            <w:tcBorders>
              <w:top w:val="single" w:sz="16" w:space="0" w:color="000000"/>
            </w:tcBorders>
            <w:shd w:val="clear" w:color="FFFFFF" w:fill="FFFFFF"/>
            <w:tcMar>
              <w:left w:w="4" w:type="dxa"/>
              <w:right w:w="4" w:type="dxa"/>
            </w:tcMar>
          </w:tcPr>
          <w:p w:rsidR="007E5452" w:rsidRPr="00C6675D" w:rsidRDefault="007E5452">
            <w:pPr>
              <w:rPr>
                <w:lang w:val="ru-RU"/>
              </w:rPr>
            </w:pPr>
          </w:p>
        </w:tc>
      </w:tr>
      <w:tr w:rsidR="007E5452" w:rsidRPr="00FD68F1">
        <w:trPr>
          <w:trHeight w:hRule="exact" w:val="24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77"/>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6252" w:type="dxa"/>
            <w:gridSpan w:val="2"/>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13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222"/>
        </w:trPr>
        <w:tc>
          <w:tcPr>
            <w:tcW w:w="143" w:type="dxa"/>
          </w:tcPr>
          <w:p w:rsidR="007E5452" w:rsidRPr="00C6675D" w:rsidRDefault="007E5452">
            <w:pPr>
              <w:rPr>
                <w:lang w:val="ru-RU"/>
              </w:rPr>
            </w:pPr>
          </w:p>
        </w:tc>
        <w:tc>
          <w:tcPr>
            <w:tcW w:w="10504" w:type="dxa"/>
            <w:gridSpan w:val="5"/>
            <w:shd w:val="clear" w:color="000000" w:fill="FFFFFF"/>
            <w:tcMar>
              <w:left w:w="34" w:type="dxa"/>
              <w:right w:w="34" w:type="dxa"/>
            </w:tcMar>
          </w:tcPr>
          <w:p w:rsidR="007E5452" w:rsidRPr="00C6675D" w:rsidRDefault="006531A7">
            <w:pPr>
              <w:spacing w:after="0" w:line="240" w:lineRule="auto"/>
              <w:rPr>
                <w:lang w:val="ru-RU"/>
              </w:rPr>
            </w:pPr>
            <w:r w:rsidRPr="00C6675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Зав. кафедрой: к.э.н.,доцент Гончарова С.Н. _________________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7E5452" w:rsidRPr="00C6675D" w:rsidRDefault="007E5452">
            <w:pPr>
              <w:rPr>
                <w:lang w:val="ru-RU"/>
              </w:rPr>
            </w:pPr>
          </w:p>
        </w:tc>
      </w:tr>
      <w:tr w:rsidR="007E5452" w:rsidRPr="00FD68F1">
        <w:trPr>
          <w:trHeight w:hRule="exact" w:val="138"/>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9"/>
        </w:trPr>
        <w:tc>
          <w:tcPr>
            <w:tcW w:w="10788" w:type="dxa"/>
            <w:gridSpan w:val="7"/>
            <w:tcBorders>
              <w:top w:val="single" w:sz="16" w:space="0" w:color="000000"/>
            </w:tcBorders>
            <w:shd w:val="clear" w:color="FFFFFF" w:fill="FFFFFF"/>
            <w:tcMar>
              <w:left w:w="4" w:type="dxa"/>
              <w:right w:w="4" w:type="dxa"/>
            </w:tcMar>
          </w:tcPr>
          <w:p w:rsidR="007E5452" w:rsidRPr="00C6675D" w:rsidRDefault="007E5452">
            <w:pPr>
              <w:rPr>
                <w:lang w:val="ru-RU"/>
              </w:rPr>
            </w:pPr>
          </w:p>
        </w:tc>
      </w:tr>
      <w:tr w:rsidR="007E5452" w:rsidRPr="00FD68F1">
        <w:trPr>
          <w:trHeight w:hRule="exact" w:val="387"/>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77"/>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6252" w:type="dxa"/>
            <w:gridSpan w:val="2"/>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77"/>
        </w:trPr>
        <w:tc>
          <w:tcPr>
            <w:tcW w:w="143" w:type="dxa"/>
          </w:tcPr>
          <w:p w:rsidR="007E5452" w:rsidRPr="00C6675D" w:rsidRDefault="007E5452">
            <w:pPr>
              <w:rPr>
                <w:lang w:val="ru-RU"/>
              </w:rPr>
            </w:pPr>
          </w:p>
        </w:tc>
        <w:tc>
          <w:tcPr>
            <w:tcW w:w="1844" w:type="dxa"/>
          </w:tcPr>
          <w:p w:rsidR="007E5452" w:rsidRPr="00C6675D" w:rsidRDefault="007E5452">
            <w:pPr>
              <w:rPr>
                <w:lang w:val="ru-RU"/>
              </w:rPr>
            </w:pPr>
          </w:p>
        </w:tc>
        <w:tc>
          <w:tcPr>
            <w:tcW w:w="2694" w:type="dxa"/>
          </w:tcPr>
          <w:p w:rsidR="007E5452" w:rsidRPr="00C6675D" w:rsidRDefault="007E5452">
            <w:pPr>
              <w:rPr>
                <w:lang w:val="ru-RU"/>
              </w:rPr>
            </w:pPr>
          </w:p>
        </w:tc>
        <w:tc>
          <w:tcPr>
            <w:tcW w:w="3545" w:type="dxa"/>
          </w:tcPr>
          <w:p w:rsidR="007E5452" w:rsidRPr="00C6675D" w:rsidRDefault="007E5452">
            <w:pPr>
              <w:rPr>
                <w:lang w:val="ru-RU"/>
              </w:rPr>
            </w:pPr>
          </w:p>
        </w:tc>
        <w:tc>
          <w:tcPr>
            <w:tcW w:w="1560" w:type="dxa"/>
          </w:tcPr>
          <w:p w:rsidR="007E5452" w:rsidRPr="00C6675D" w:rsidRDefault="007E5452">
            <w:pPr>
              <w:rPr>
                <w:lang w:val="ru-RU"/>
              </w:rPr>
            </w:pPr>
          </w:p>
        </w:tc>
        <w:tc>
          <w:tcPr>
            <w:tcW w:w="852" w:type="dxa"/>
          </w:tcPr>
          <w:p w:rsidR="007E5452" w:rsidRPr="00C6675D" w:rsidRDefault="007E5452">
            <w:pPr>
              <w:rPr>
                <w:lang w:val="ru-RU"/>
              </w:rPr>
            </w:pPr>
          </w:p>
        </w:tc>
        <w:tc>
          <w:tcPr>
            <w:tcW w:w="143" w:type="dxa"/>
          </w:tcPr>
          <w:p w:rsidR="007E5452" w:rsidRPr="00C6675D" w:rsidRDefault="007E5452">
            <w:pPr>
              <w:rPr>
                <w:lang w:val="ru-RU"/>
              </w:rPr>
            </w:pPr>
          </w:p>
        </w:tc>
      </w:tr>
      <w:tr w:rsidR="007E5452" w:rsidRPr="00FD68F1">
        <w:trPr>
          <w:trHeight w:hRule="exact" w:val="2222"/>
        </w:trPr>
        <w:tc>
          <w:tcPr>
            <w:tcW w:w="143" w:type="dxa"/>
          </w:tcPr>
          <w:p w:rsidR="007E5452" w:rsidRPr="00C6675D" w:rsidRDefault="007E5452">
            <w:pPr>
              <w:rPr>
                <w:lang w:val="ru-RU"/>
              </w:rPr>
            </w:pPr>
          </w:p>
        </w:tc>
        <w:tc>
          <w:tcPr>
            <w:tcW w:w="10504" w:type="dxa"/>
            <w:gridSpan w:val="5"/>
            <w:shd w:val="clear" w:color="000000" w:fill="FFFFFF"/>
            <w:tcMar>
              <w:left w:w="34" w:type="dxa"/>
              <w:right w:w="34" w:type="dxa"/>
            </w:tcMar>
          </w:tcPr>
          <w:p w:rsidR="007E5452" w:rsidRPr="00C6675D" w:rsidRDefault="006531A7">
            <w:pPr>
              <w:spacing w:after="0" w:line="240" w:lineRule="auto"/>
              <w:rPr>
                <w:lang w:val="ru-RU"/>
              </w:rPr>
            </w:pPr>
            <w:r w:rsidRPr="00C6675D">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Зав. кафедрой: к.э.н.,доцент Гончарова С.Н. _________________</w:t>
            </w:r>
          </w:p>
          <w:p w:rsidR="007E5452" w:rsidRPr="00C6675D" w:rsidRDefault="007E5452">
            <w:pPr>
              <w:spacing w:after="0" w:line="240" w:lineRule="auto"/>
              <w:rPr>
                <w:lang w:val="ru-RU"/>
              </w:rPr>
            </w:pPr>
          </w:p>
          <w:p w:rsidR="007E5452" w:rsidRPr="00C6675D" w:rsidRDefault="006531A7">
            <w:pPr>
              <w:spacing w:after="0" w:line="240" w:lineRule="auto"/>
              <w:rPr>
                <w:lang w:val="ru-RU"/>
              </w:rPr>
            </w:pPr>
            <w:r w:rsidRPr="00C6675D">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7E5452" w:rsidRPr="00C6675D" w:rsidRDefault="007E5452">
            <w:pPr>
              <w:rPr>
                <w:lang w:val="ru-RU"/>
              </w:rPr>
            </w:pPr>
          </w:p>
        </w:tc>
      </w:tr>
    </w:tbl>
    <w:p w:rsidR="007E5452" w:rsidRPr="00C6675D" w:rsidRDefault="006531A7">
      <w:pPr>
        <w:rPr>
          <w:sz w:val="0"/>
          <w:szCs w:val="0"/>
          <w:lang w:val="ru-RU"/>
        </w:rPr>
      </w:pPr>
      <w:r w:rsidRPr="00C6675D">
        <w:rPr>
          <w:lang w:val="ru-RU"/>
        </w:rPr>
        <w:br w:type="page"/>
      </w:r>
    </w:p>
    <w:tbl>
      <w:tblPr>
        <w:tblW w:w="0" w:type="auto"/>
        <w:tblCellMar>
          <w:left w:w="0" w:type="dxa"/>
          <w:right w:w="0" w:type="dxa"/>
        </w:tblCellMar>
        <w:tblLook w:val="04A0"/>
      </w:tblPr>
      <w:tblGrid>
        <w:gridCol w:w="761"/>
        <w:gridCol w:w="201"/>
        <w:gridCol w:w="1689"/>
        <w:gridCol w:w="1504"/>
        <w:gridCol w:w="143"/>
        <w:gridCol w:w="824"/>
        <w:gridCol w:w="698"/>
        <w:gridCol w:w="1117"/>
        <w:gridCol w:w="1253"/>
        <w:gridCol w:w="702"/>
        <w:gridCol w:w="400"/>
        <w:gridCol w:w="982"/>
      </w:tblGrid>
      <w:tr w:rsidR="007E5452">
        <w:trPr>
          <w:trHeight w:hRule="exact" w:val="416"/>
        </w:trPr>
        <w:tc>
          <w:tcPr>
            <w:tcW w:w="4692" w:type="dxa"/>
            <w:gridSpan w:val="5"/>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4</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E5452" w:rsidRPr="00FD68F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Цели освоения дисциплины: освоение принципов организации обработки, распространения документов и управления документооборотом фирмы в современной конкурентной бизнес среде;формирование навыков использования компьютерных технологий документационного обеспечения.</w:t>
            </w:r>
          </w:p>
        </w:tc>
      </w:tr>
      <w:tr w:rsidR="007E5452" w:rsidRPr="00FD68F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Задачи:дать представление о возможностях управления документооборотом организации,о преимуществах и принципах электронного документооборота;об основных типах систем автоматизации документационного обеспечения организации, их структуре,возможностях,проблемах внедрения в организации, перспективах и тенденциях развития; научить использовать современный инструментарий в офисной работе.</w:t>
            </w:r>
          </w:p>
        </w:tc>
      </w:tr>
      <w:tr w:rsidR="007E5452" w:rsidRPr="00FD68F1">
        <w:trPr>
          <w:trHeight w:hRule="exact" w:val="277"/>
        </w:trPr>
        <w:tc>
          <w:tcPr>
            <w:tcW w:w="766" w:type="dxa"/>
          </w:tcPr>
          <w:p w:rsidR="007E5452" w:rsidRPr="00C6675D" w:rsidRDefault="007E5452">
            <w:pPr>
              <w:rPr>
                <w:lang w:val="ru-RU"/>
              </w:rPr>
            </w:pPr>
          </w:p>
        </w:tc>
        <w:tc>
          <w:tcPr>
            <w:tcW w:w="228" w:type="dxa"/>
          </w:tcPr>
          <w:p w:rsidR="007E5452" w:rsidRPr="00C6675D" w:rsidRDefault="007E5452">
            <w:pPr>
              <w:rPr>
                <w:lang w:val="ru-RU"/>
              </w:rPr>
            </w:pPr>
          </w:p>
        </w:tc>
        <w:tc>
          <w:tcPr>
            <w:tcW w:w="1844" w:type="dxa"/>
          </w:tcPr>
          <w:p w:rsidR="007E5452" w:rsidRPr="00C6675D" w:rsidRDefault="007E5452">
            <w:pPr>
              <w:rPr>
                <w:lang w:val="ru-RU"/>
              </w:rPr>
            </w:pPr>
          </w:p>
        </w:tc>
        <w:tc>
          <w:tcPr>
            <w:tcW w:w="1702" w:type="dxa"/>
          </w:tcPr>
          <w:p w:rsidR="007E5452" w:rsidRPr="00C6675D" w:rsidRDefault="007E5452">
            <w:pPr>
              <w:rPr>
                <w:lang w:val="ru-RU"/>
              </w:rPr>
            </w:pPr>
          </w:p>
        </w:tc>
        <w:tc>
          <w:tcPr>
            <w:tcW w:w="143" w:type="dxa"/>
          </w:tcPr>
          <w:p w:rsidR="007E5452" w:rsidRPr="00C6675D" w:rsidRDefault="007E5452">
            <w:pPr>
              <w:rPr>
                <w:lang w:val="ru-RU"/>
              </w:rPr>
            </w:pPr>
          </w:p>
        </w:tc>
        <w:tc>
          <w:tcPr>
            <w:tcW w:w="851" w:type="dxa"/>
          </w:tcPr>
          <w:p w:rsidR="007E5452" w:rsidRPr="00C6675D" w:rsidRDefault="007E5452">
            <w:pPr>
              <w:rPr>
                <w:lang w:val="ru-RU"/>
              </w:rPr>
            </w:pPr>
          </w:p>
        </w:tc>
        <w:tc>
          <w:tcPr>
            <w:tcW w:w="710" w:type="dxa"/>
          </w:tcPr>
          <w:p w:rsidR="007E5452" w:rsidRPr="00C6675D" w:rsidRDefault="007E5452">
            <w:pPr>
              <w:rPr>
                <w:lang w:val="ru-RU"/>
              </w:rPr>
            </w:pPr>
          </w:p>
        </w:tc>
        <w:tc>
          <w:tcPr>
            <w:tcW w:w="1135" w:type="dxa"/>
          </w:tcPr>
          <w:p w:rsidR="007E5452" w:rsidRPr="00C6675D" w:rsidRDefault="007E5452">
            <w:pPr>
              <w:rPr>
                <w:lang w:val="ru-RU"/>
              </w:rPr>
            </w:pPr>
          </w:p>
        </w:tc>
        <w:tc>
          <w:tcPr>
            <w:tcW w:w="1277" w:type="dxa"/>
          </w:tcPr>
          <w:p w:rsidR="007E5452" w:rsidRPr="00C6675D" w:rsidRDefault="007E5452">
            <w:pPr>
              <w:rPr>
                <w:lang w:val="ru-RU"/>
              </w:rPr>
            </w:pPr>
          </w:p>
        </w:tc>
        <w:tc>
          <w:tcPr>
            <w:tcW w:w="710" w:type="dxa"/>
          </w:tcPr>
          <w:p w:rsidR="007E5452" w:rsidRPr="00C6675D" w:rsidRDefault="007E5452">
            <w:pPr>
              <w:rPr>
                <w:lang w:val="ru-RU"/>
              </w:rPr>
            </w:pPr>
          </w:p>
        </w:tc>
        <w:tc>
          <w:tcPr>
            <w:tcW w:w="426" w:type="dxa"/>
          </w:tcPr>
          <w:p w:rsidR="007E5452" w:rsidRPr="00C6675D" w:rsidRDefault="007E5452">
            <w:pPr>
              <w:rPr>
                <w:lang w:val="ru-RU"/>
              </w:rPr>
            </w:pPr>
          </w:p>
        </w:tc>
        <w:tc>
          <w:tcPr>
            <w:tcW w:w="993" w:type="dxa"/>
          </w:tcPr>
          <w:p w:rsidR="007E5452" w:rsidRPr="00C6675D" w:rsidRDefault="007E5452">
            <w:pPr>
              <w:rPr>
                <w:lang w:val="ru-RU"/>
              </w:rPr>
            </w:pPr>
          </w:p>
        </w:tc>
      </w:tr>
      <w:tr w:rsidR="007E5452" w:rsidRPr="00FD68F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2. МЕСТО ДИСЦИПЛИНЫ В СТРУКТУРЕ ОБРАЗОВАТЕЛЬНОЙ ПРОГРАММЫ</w:t>
            </w:r>
          </w:p>
        </w:tc>
      </w:tr>
      <w:tr w:rsidR="007E5452">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Б1.В.ДВ.02</w:t>
            </w:r>
          </w:p>
        </w:tc>
      </w:tr>
      <w:tr w:rsidR="007E5452" w:rsidRPr="00FD68F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b/>
                <w:color w:val="000000"/>
                <w:sz w:val="19"/>
                <w:szCs w:val="19"/>
                <w:lang w:val="ru-RU"/>
              </w:rPr>
              <w:t>Требования к предварительной подготовке обучающегося:</w:t>
            </w:r>
          </w:p>
        </w:tc>
      </w:tr>
      <w:tr w:rsidR="007E5452" w:rsidRPr="00FD68F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7E545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Аналитические методы в менеджменте</w:t>
            </w:r>
          </w:p>
        </w:tc>
      </w:tr>
      <w:tr w:rsidR="007E545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7E5452" w:rsidRPr="00FD68F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E5452" w:rsidRPr="00FD68F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Презентационные технологии и управление переговорами</w:t>
            </w:r>
          </w:p>
        </w:tc>
      </w:tr>
      <w:tr w:rsidR="007E545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Преддипломная</w:t>
            </w:r>
          </w:p>
        </w:tc>
      </w:tr>
      <w:tr w:rsidR="007E545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Управление рисками</w:t>
            </w:r>
          </w:p>
        </w:tc>
      </w:tr>
      <w:tr w:rsidR="007E545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7E5452">
        <w:trPr>
          <w:trHeight w:hRule="exact" w:val="277"/>
        </w:trPr>
        <w:tc>
          <w:tcPr>
            <w:tcW w:w="766" w:type="dxa"/>
          </w:tcPr>
          <w:p w:rsidR="007E5452" w:rsidRDefault="007E5452"/>
        </w:tc>
        <w:tc>
          <w:tcPr>
            <w:tcW w:w="228" w:type="dxa"/>
          </w:tcPr>
          <w:p w:rsidR="007E5452" w:rsidRDefault="007E5452"/>
        </w:tc>
        <w:tc>
          <w:tcPr>
            <w:tcW w:w="1844" w:type="dxa"/>
          </w:tcPr>
          <w:p w:rsidR="007E5452" w:rsidRDefault="007E5452"/>
        </w:tc>
        <w:tc>
          <w:tcPr>
            <w:tcW w:w="1702" w:type="dxa"/>
          </w:tcPr>
          <w:p w:rsidR="007E5452" w:rsidRDefault="007E5452"/>
        </w:tc>
        <w:tc>
          <w:tcPr>
            <w:tcW w:w="143" w:type="dxa"/>
          </w:tcPr>
          <w:p w:rsidR="007E5452" w:rsidRDefault="007E5452"/>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993" w:type="dxa"/>
          </w:tcPr>
          <w:p w:rsidR="007E5452" w:rsidRDefault="007E5452"/>
        </w:tc>
      </w:tr>
      <w:tr w:rsidR="007E5452" w:rsidRPr="00FD68F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3. ТРЕБОВАНИЯ К РЕЗУЛЬТАТАМ ОСВОЕНИЯ ДИСЦИПЛИНЫ</w:t>
            </w:r>
          </w:p>
        </w:tc>
      </w:tr>
      <w:tr w:rsidR="007E5452" w:rsidRPr="00FD68F1">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b/>
                <w:color w:val="000000"/>
                <w:sz w:val="19"/>
                <w:szCs w:val="19"/>
              </w:rPr>
              <w:t>Знать:</w:t>
            </w:r>
          </w:p>
        </w:tc>
      </w:tr>
      <w:tr w:rsidR="007E5452" w:rsidRPr="00FD68F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сущность и значение информации в системе управления компании, основы организации взаимодействия и обмена информацией в компании, о роли и значении  информационно-коммуникационных технологий автоматизации офиса</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b/>
                <w:color w:val="000000"/>
                <w:sz w:val="19"/>
                <w:szCs w:val="19"/>
              </w:rPr>
              <w:t>Уметь:</w:t>
            </w:r>
          </w:p>
        </w:tc>
      </w:tr>
      <w:tr w:rsidR="007E5452" w:rsidRPr="00FD68F1">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организовывать процесс взаимодействия, в том числе с использованием средств коммуникации, использовать современные методы и технологии совершенствования процесса документирования интегрированного электронного офиса, обработки и агрегирования первичных данных, создания отчетов</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b/>
                <w:color w:val="000000"/>
                <w:sz w:val="19"/>
                <w:szCs w:val="19"/>
              </w:rPr>
              <w:t>Владеть:</w:t>
            </w:r>
          </w:p>
        </w:tc>
      </w:tr>
      <w:tr w:rsidR="007E5452" w:rsidRPr="00FD68F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программным обеспечением для работы с деловой информацией, современными средствами информационных технологий работы с информацией в глобальных сетях (при соблюдении основных требований информационной безопасности)</w:t>
            </w:r>
          </w:p>
        </w:tc>
      </w:tr>
      <w:tr w:rsidR="007E5452" w:rsidRPr="00FD68F1">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b/>
                <w:color w:val="000000"/>
                <w:sz w:val="19"/>
                <w:szCs w:val="19"/>
              </w:rPr>
              <w:t>Знать:</w:t>
            </w:r>
          </w:p>
        </w:tc>
      </w:tr>
      <w:tr w:rsidR="007E5452" w:rsidRPr="00FD68F1">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b/>
                <w:color w:val="000000"/>
                <w:sz w:val="19"/>
                <w:szCs w:val="19"/>
              </w:rPr>
              <w:t>Уметь:</w:t>
            </w:r>
          </w:p>
        </w:tc>
      </w:tr>
      <w:tr w:rsidR="007E5452" w:rsidRPr="00FD68F1">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хранить, обрабатывать эмпирические и экспериментальные данные для использования при решении задач управления, находить необходимую для решения поставленных задач информацию на Интернет-ресурсах, ориентироваться в корпоративных информационных системах, соответствующих профилю его деятельности</w:t>
            </w:r>
          </w:p>
        </w:tc>
      </w:tr>
      <w:tr w:rsidR="007E545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b/>
                <w:color w:val="000000"/>
                <w:sz w:val="19"/>
                <w:szCs w:val="19"/>
              </w:rPr>
              <w:t>Владеть:</w:t>
            </w:r>
          </w:p>
        </w:tc>
      </w:tr>
      <w:tr w:rsidR="007E5452" w:rsidRPr="00FD68F1">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навыками использования информационных технологий хранения, обработки, распространения  данных при решении функциональных задач на предприятии, практическими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сотрудников организации необходимой информацией</w:t>
            </w:r>
          </w:p>
        </w:tc>
      </w:tr>
      <w:tr w:rsidR="007E5452" w:rsidRPr="00FD68F1">
        <w:trPr>
          <w:trHeight w:hRule="exact" w:val="277"/>
        </w:trPr>
        <w:tc>
          <w:tcPr>
            <w:tcW w:w="766" w:type="dxa"/>
          </w:tcPr>
          <w:p w:rsidR="007E5452" w:rsidRPr="00C6675D" w:rsidRDefault="007E5452">
            <w:pPr>
              <w:rPr>
                <w:lang w:val="ru-RU"/>
              </w:rPr>
            </w:pPr>
          </w:p>
        </w:tc>
        <w:tc>
          <w:tcPr>
            <w:tcW w:w="228" w:type="dxa"/>
          </w:tcPr>
          <w:p w:rsidR="007E5452" w:rsidRPr="00C6675D" w:rsidRDefault="007E5452">
            <w:pPr>
              <w:rPr>
                <w:lang w:val="ru-RU"/>
              </w:rPr>
            </w:pPr>
          </w:p>
        </w:tc>
        <w:tc>
          <w:tcPr>
            <w:tcW w:w="1844" w:type="dxa"/>
          </w:tcPr>
          <w:p w:rsidR="007E5452" w:rsidRPr="00C6675D" w:rsidRDefault="007E5452">
            <w:pPr>
              <w:rPr>
                <w:lang w:val="ru-RU"/>
              </w:rPr>
            </w:pPr>
          </w:p>
        </w:tc>
        <w:tc>
          <w:tcPr>
            <w:tcW w:w="1702" w:type="dxa"/>
          </w:tcPr>
          <w:p w:rsidR="007E5452" w:rsidRPr="00C6675D" w:rsidRDefault="007E5452">
            <w:pPr>
              <w:rPr>
                <w:lang w:val="ru-RU"/>
              </w:rPr>
            </w:pPr>
          </w:p>
        </w:tc>
        <w:tc>
          <w:tcPr>
            <w:tcW w:w="143" w:type="dxa"/>
          </w:tcPr>
          <w:p w:rsidR="007E5452" w:rsidRPr="00C6675D" w:rsidRDefault="007E5452">
            <w:pPr>
              <w:rPr>
                <w:lang w:val="ru-RU"/>
              </w:rPr>
            </w:pPr>
          </w:p>
        </w:tc>
        <w:tc>
          <w:tcPr>
            <w:tcW w:w="851" w:type="dxa"/>
          </w:tcPr>
          <w:p w:rsidR="007E5452" w:rsidRPr="00C6675D" w:rsidRDefault="007E5452">
            <w:pPr>
              <w:rPr>
                <w:lang w:val="ru-RU"/>
              </w:rPr>
            </w:pPr>
          </w:p>
        </w:tc>
        <w:tc>
          <w:tcPr>
            <w:tcW w:w="710" w:type="dxa"/>
          </w:tcPr>
          <w:p w:rsidR="007E5452" w:rsidRPr="00C6675D" w:rsidRDefault="007E5452">
            <w:pPr>
              <w:rPr>
                <w:lang w:val="ru-RU"/>
              </w:rPr>
            </w:pPr>
          </w:p>
        </w:tc>
        <w:tc>
          <w:tcPr>
            <w:tcW w:w="1135" w:type="dxa"/>
          </w:tcPr>
          <w:p w:rsidR="007E5452" w:rsidRPr="00C6675D" w:rsidRDefault="007E5452">
            <w:pPr>
              <w:rPr>
                <w:lang w:val="ru-RU"/>
              </w:rPr>
            </w:pPr>
          </w:p>
        </w:tc>
        <w:tc>
          <w:tcPr>
            <w:tcW w:w="1277" w:type="dxa"/>
          </w:tcPr>
          <w:p w:rsidR="007E5452" w:rsidRPr="00C6675D" w:rsidRDefault="007E5452">
            <w:pPr>
              <w:rPr>
                <w:lang w:val="ru-RU"/>
              </w:rPr>
            </w:pPr>
          </w:p>
        </w:tc>
        <w:tc>
          <w:tcPr>
            <w:tcW w:w="710" w:type="dxa"/>
          </w:tcPr>
          <w:p w:rsidR="007E5452" w:rsidRPr="00C6675D" w:rsidRDefault="007E5452">
            <w:pPr>
              <w:rPr>
                <w:lang w:val="ru-RU"/>
              </w:rPr>
            </w:pPr>
          </w:p>
        </w:tc>
        <w:tc>
          <w:tcPr>
            <w:tcW w:w="426" w:type="dxa"/>
          </w:tcPr>
          <w:p w:rsidR="007E5452" w:rsidRPr="00C6675D" w:rsidRDefault="007E5452">
            <w:pPr>
              <w:rPr>
                <w:lang w:val="ru-RU"/>
              </w:rPr>
            </w:pPr>
          </w:p>
        </w:tc>
        <w:tc>
          <w:tcPr>
            <w:tcW w:w="993" w:type="dxa"/>
          </w:tcPr>
          <w:p w:rsidR="007E5452" w:rsidRPr="00C6675D" w:rsidRDefault="007E5452">
            <w:pPr>
              <w:rPr>
                <w:lang w:val="ru-RU"/>
              </w:rPr>
            </w:pPr>
          </w:p>
        </w:tc>
      </w:tr>
      <w:tr w:rsidR="007E5452" w:rsidRPr="00FD68F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4. СТРУКТУРА И СОДЕРЖАНИЕ ДИСЦИПЛИНЫ (МОДУЛЯ)</w:t>
            </w:r>
          </w:p>
        </w:tc>
      </w:tr>
      <w:tr w:rsidR="007E545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jc w:val="center"/>
              <w:rPr>
                <w:sz w:val="19"/>
                <w:szCs w:val="19"/>
                <w:lang w:val="ru-RU"/>
              </w:rPr>
            </w:pPr>
            <w:r w:rsidRPr="00C6675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Компетен-</w:t>
            </w:r>
          </w:p>
          <w:p w:rsidR="007E5452" w:rsidRDefault="006531A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E5452" w:rsidRPr="00FD68F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b/>
                <w:color w:val="000000"/>
                <w:sz w:val="19"/>
                <w:szCs w:val="19"/>
                <w:lang w:val="ru-RU"/>
              </w:rPr>
              <w:t>Раздел 1. «Организация работы офиса, информационное обеспечение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r>
    </w:tbl>
    <w:p w:rsidR="007E5452" w:rsidRPr="00C6675D" w:rsidRDefault="006531A7">
      <w:pPr>
        <w:rPr>
          <w:sz w:val="0"/>
          <w:szCs w:val="0"/>
          <w:lang w:val="ru-RU"/>
        </w:rPr>
      </w:pPr>
      <w:r w:rsidRPr="00C6675D">
        <w:rPr>
          <w:lang w:val="ru-RU"/>
        </w:rPr>
        <w:br w:type="page"/>
      </w:r>
    </w:p>
    <w:tbl>
      <w:tblPr>
        <w:tblW w:w="0" w:type="auto"/>
        <w:tblCellMar>
          <w:left w:w="0" w:type="dxa"/>
          <w:right w:w="0" w:type="dxa"/>
        </w:tblCellMar>
        <w:tblLook w:val="04A0"/>
      </w:tblPr>
      <w:tblGrid>
        <w:gridCol w:w="944"/>
        <w:gridCol w:w="3406"/>
        <w:gridCol w:w="119"/>
        <w:gridCol w:w="812"/>
        <w:gridCol w:w="672"/>
        <w:gridCol w:w="1102"/>
        <w:gridCol w:w="1213"/>
        <w:gridCol w:w="672"/>
        <w:gridCol w:w="388"/>
        <w:gridCol w:w="946"/>
      </w:tblGrid>
      <w:tr w:rsidR="007E5452">
        <w:trPr>
          <w:trHeight w:hRule="exact" w:val="416"/>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5</w:t>
            </w:r>
          </w:p>
        </w:tc>
      </w:tr>
      <w:tr w:rsidR="007E5452">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1.1 «Основные понятия офиса, Документационное обеспечение управленческой деятельности в организации»</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Требования процессного подхода управления к документированности выполнения работ. Цели, задачи офиса. Этапы развития офиса. Понятия и термины в сфере организации документационного обеспечения управления.  Организация эффективной работы с документами на предприятии. Пути совершенствования документационного обеспечения управления</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Л2.7 Л2.3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1.2 «Электронный документооборот»</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Основные понятия, принципы и преимущества электронного документооборота. Технологии групповой  работы с документами</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Подготовка и защита полнотекстовых и серийных документов в среде интегрированного электронного офиса</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Л2.7 Л2.2</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1.3 «Технологии совершенствования процесса документирования»</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Технологии повышения эффективности процесса документирования средствами интегрального офисного пакета: обеспечение эффективной работы в среде табличного процессора, интеграция и обмен данными</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Л2.7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1.4 «Организация эффективной коллективной работы с документами в организации и внешнего взаимодействия»</w:t>
            </w:r>
          </w:p>
          <w:p w:rsidR="007E5452" w:rsidRDefault="006531A7">
            <w:pPr>
              <w:spacing w:after="0" w:line="240" w:lineRule="auto"/>
              <w:rPr>
                <w:sz w:val="19"/>
                <w:szCs w:val="19"/>
              </w:rPr>
            </w:pPr>
            <w:r w:rsidRPr="00C6675D">
              <w:rPr>
                <w:rFonts w:ascii="Times New Roman" w:hAnsi="Times New Roman" w:cs="Times New Roman"/>
                <w:color w:val="000000"/>
                <w:sz w:val="19"/>
                <w:szCs w:val="19"/>
                <w:lang w:val="ru-RU"/>
              </w:rPr>
              <w:t xml:space="preserve">Технологии </w:t>
            </w:r>
            <w:r>
              <w:rPr>
                <w:rFonts w:ascii="Times New Roman" w:hAnsi="Times New Roman" w:cs="Times New Roman"/>
                <w:color w:val="000000"/>
                <w:sz w:val="19"/>
                <w:szCs w:val="19"/>
              </w:rPr>
              <w:t>Workflow</w:t>
            </w:r>
            <w:r w:rsidRPr="00C6675D">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Groupware</w:t>
            </w:r>
            <w:r w:rsidRPr="00C6675D">
              <w:rPr>
                <w:rFonts w:ascii="Times New Roman" w:hAnsi="Times New Roman" w:cs="Times New Roman"/>
                <w:color w:val="000000"/>
                <w:sz w:val="19"/>
                <w:szCs w:val="19"/>
                <w:lang w:val="ru-RU"/>
              </w:rPr>
              <w:t xml:space="preserve">. Автоматизированные офисные системы класса </w:t>
            </w:r>
            <w:r>
              <w:rPr>
                <w:rFonts w:ascii="Times New Roman" w:hAnsi="Times New Roman" w:cs="Times New Roman"/>
                <w:color w:val="000000"/>
                <w:sz w:val="19"/>
                <w:szCs w:val="19"/>
              </w:rPr>
              <w:t>Groupware</w:t>
            </w:r>
            <w:r w:rsidRPr="00C6675D">
              <w:rPr>
                <w:rFonts w:ascii="Times New Roman" w:hAnsi="Times New Roman" w:cs="Times New Roman"/>
                <w:color w:val="000000"/>
                <w:sz w:val="19"/>
                <w:szCs w:val="19"/>
                <w:lang w:val="ru-RU"/>
              </w:rPr>
              <w:t xml:space="preserve"> Место технологии </w:t>
            </w:r>
            <w:r>
              <w:rPr>
                <w:rFonts w:ascii="Times New Roman" w:hAnsi="Times New Roman" w:cs="Times New Roman"/>
                <w:color w:val="000000"/>
                <w:sz w:val="19"/>
                <w:szCs w:val="19"/>
              </w:rPr>
              <w:t>Workflow</w:t>
            </w:r>
            <w:r w:rsidRPr="00C6675D">
              <w:rPr>
                <w:rFonts w:ascii="Times New Roman" w:hAnsi="Times New Roman" w:cs="Times New Roman"/>
                <w:color w:val="000000"/>
                <w:sz w:val="19"/>
                <w:szCs w:val="19"/>
                <w:lang w:val="ru-RU"/>
              </w:rPr>
              <w:t xml:space="preserve"> в организации бизнеса. Средства обеспечения коммуникаций с внешней средой.  Системы информирования клиентов о фирме. </w:t>
            </w:r>
            <w:r>
              <w:rPr>
                <w:rFonts w:ascii="Times New Roman" w:hAnsi="Times New Roman" w:cs="Times New Roman"/>
                <w:color w:val="000000"/>
                <w:sz w:val="19"/>
                <w:szCs w:val="19"/>
              </w:rPr>
              <w:t>Понятие «презентация». Этапы создания</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Л2.7 Л2.5 Л2.3</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1.1 «Разработка электронной формы документа»</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Создание электронной формы документа «Электронная анкета» с использованием полей формы, и защита документа от недозволенного редактирования</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Л1.3 Л2.6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1.2 «Подготовка электронных документов для серийной рассылки»</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Создание составного документа на основе текущего документа или на основе пользовательского шаблона с помощью инструмента Слияние в </w:t>
            </w:r>
            <w:r>
              <w:rPr>
                <w:rFonts w:ascii="Times New Roman" w:hAnsi="Times New Roman" w:cs="Times New Roman"/>
                <w:color w:val="000000"/>
                <w:sz w:val="19"/>
                <w:szCs w:val="19"/>
              </w:rPr>
              <w:t>Word</w:t>
            </w:r>
            <w:r w:rsidRPr="00C6675D">
              <w:rPr>
                <w:rFonts w:ascii="Times New Roman" w:hAnsi="Times New Roman" w:cs="Times New Roman"/>
                <w:color w:val="000000"/>
                <w:sz w:val="19"/>
                <w:szCs w:val="19"/>
                <w:lang w:val="ru-RU"/>
              </w:rPr>
              <w:t xml:space="preserve"> для рассылки контрагентам</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Л1.3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bl>
    <w:p w:rsidR="007E5452" w:rsidRDefault="006531A7">
      <w:pPr>
        <w:rPr>
          <w:sz w:val="0"/>
          <w:szCs w:val="0"/>
        </w:rPr>
      </w:pPr>
      <w:r>
        <w:br w:type="page"/>
      </w:r>
    </w:p>
    <w:tbl>
      <w:tblPr>
        <w:tblW w:w="0" w:type="auto"/>
        <w:tblCellMar>
          <w:left w:w="0" w:type="dxa"/>
          <w:right w:w="0" w:type="dxa"/>
        </w:tblCellMar>
        <w:tblLook w:val="04A0"/>
      </w:tblPr>
      <w:tblGrid>
        <w:gridCol w:w="952"/>
        <w:gridCol w:w="3398"/>
        <w:gridCol w:w="119"/>
        <w:gridCol w:w="812"/>
        <w:gridCol w:w="672"/>
        <w:gridCol w:w="1102"/>
        <w:gridCol w:w="1213"/>
        <w:gridCol w:w="672"/>
        <w:gridCol w:w="388"/>
        <w:gridCol w:w="946"/>
      </w:tblGrid>
      <w:tr w:rsidR="007E5452">
        <w:trPr>
          <w:trHeight w:hRule="exact" w:val="416"/>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6</w:t>
            </w:r>
          </w:p>
        </w:tc>
      </w:tr>
      <w:tr w:rsidR="007E545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1.3 «Работа со стандартными шаблонами и  шаблонами пользователя в среде интегрированного офисного пакета»</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Использование стандартных шаблонов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 Формирование и использование пользовательских шаблонов</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Тема 1.4 «Интеграция </w:t>
            </w:r>
            <w:r>
              <w:rPr>
                <w:rFonts w:ascii="Times New Roman" w:hAnsi="Times New Roman" w:cs="Times New Roman"/>
                <w:color w:val="000000"/>
                <w:sz w:val="19"/>
                <w:szCs w:val="19"/>
              </w:rPr>
              <w:t>OLE</w:t>
            </w:r>
            <w:r w:rsidRPr="00C6675D">
              <w:rPr>
                <w:rFonts w:ascii="Times New Roman" w:hAnsi="Times New Roman" w:cs="Times New Roman"/>
                <w:color w:val="000000"/>
                <w:sz w:val="19"/>
                <w:szCs w:val="19"/>
                <w:lang w:val="ru-RU"/>
              </w:rPr>
              <w:t xml:space="preserve">-объектов в среде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C6675D">
              <w:rPr>
                <w:rFonts w:ascii="Times New Roman" w:hAnsi="Times New Roman" w:cs="Times New Roman"/>
                <w:color w:val="000000"/>
                <w:sz w:val="19"/>
                <w:szCs w:val="19"/>
                <w:lang w:val="ru-RU"/>
              </w:rPr>
              <w:t>»</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Работа с </w:t>
            </w:r>
            <w:r>
              <w:rPr>
                <w:rFonts w:ascii="Times New Roman" w:hAnsi="Times New Roman" w:cs="Times New Roman"/>
                <w:color w:val="000000"/>
                <w:sz w:val="19"/>
                <w:szCs w:val="19"/>
              </w:rPr>
              <w:t>OLE</w:t>
            </w:r>
            <w:r w:rsidRPr="00C6675D">
              <w:rPr>
                <w:rFonts w:ascii="Times New Roman" w:hAnsi="Times New Roman" w:cs="Times New Roman"/>
                <w:color w:val="000000"/>
                <w:sz w:val="19"/>
                <w:szCs w:val="19"/>
                <w:lang w:val="ru-RU"/>
              </w:rPr>
              <w:t>-объектами в интегрированной среде офиса</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Тема 1.5 «Обмен данными из БД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Access</w:t>
            </w:r>
            <w:r w:rsidRPr="00C6675D">
              <w:rPr>
                <w:rFonts w:ascii="Times New Roman" w:hAnsi="Times New Roman" w:cs="Times New Roman"/>
                <w:color w:val="000000"/>
                <w:sz w:val="19"/>
                <w:szCs w:val="19"/>
                <w:lang w:val="ru-RU"/>
              </w:rPr>
              <w:t xml:space="preserve"> с приложениями в среде интегрированного пакета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C6675D">
              <w:rPr>
                <w:rFonts w:ascii="Times New Roman" w:hAnsi="Times New Roman" w:cs="Times New Roman"/>
                <w:color w:val="000000"/>
                <w:sz w:val="19"/>
                <w:szCs w:val="19"/>
                <w:lang w:val="ru-RU"/>
              </w:rPr>
              <w:t>»</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Обмен данными БД с документами </w:t>
            </w:r>
            <w:r>
              <w:rPr>
                <w:rFonts w:ascii="Times New Roman" w:hAnsi="Times New Roman" w:cs="Times New Roman"/>
                <w:color w:val="000000"/>
                <w:sz w:val="19"/>
                <w:szCs w:val="19"/>
              </w:rPr>
              <w:t>Word</w:t>
            </w:r>
            <w:r w:rsidRPr="00C6675D">
              <w:rPr>
                <w:rFonts w:ascii="Times New Roman" w:hAnsi="Times New Roman" w:cs="Times New Roman"/>
                <w:color w:val="000000"/>
                <w:sz w:val="19"/>
                <w:szCs w:val="19"/>
                <w:lang w:val="ru-RU"/>
              </w:rPr>
              <w:t xml:space="preserve">  и электронными таблицами </w:t>
            </w:r>
            <w:r>
              <w:rPr>
                <w:rFonts w:ascii="Times New Roman" w:hAnsi="Times New Roman" w:cs="Times New Roman"/>
                <w:color w:val="000000"/>
                <w:sz w:val="19"/>
                <w:szCs w:val="19"/>
              </w:rPr>
              <w:t>Excel</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1.6 «Работа с органайзером»</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Технология работы в среде органайзера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Outlook</w:t>
            </w:r>
            <w:r w:rsidRPr="00C6675D">
              <w:rPr>
                <w:rFonts w:ascii="Times New Roman" w:hAnsi="Times New Roman" w:cs="Times New Roman"/>
                <w:color w:val="000000"/>
                <w:sz w:val="19"/>
                <w:szCs w:val="19"/>
                <w:lang w:val="ru-RU"/>
              </w:rPr>
              <w:t>, приемы организации коллективной работы</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Л1.1 Л2.5 Л2.2</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1.7 «Подготовка презентации»</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Технологии подготовки и представления информации организации при организации внешнего взаимодействии с контрагентами</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Л1.3 Л2.6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«Основные понятия офиса, организация офисной работы»</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Требования документационного обеспечения на различных уровнях управления организации и в процессе принятия решений. Проблемы неэффективного документооборота. Классификация документооборота организации. Стандарты электронных документов</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 Л2.7 Л2.5 Л2.3</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«Автоматизация офисной работы и документооборота»</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Особенности автоматизации информационных потоков документов в организации на разных этапах ее жизненного цикла. Пути автоматизации офисной деятельности. Преимущества единого информационного пространства предприятия. Возможности комплексной автоматизации документооборота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Л2.7 Л2.3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«Технологии совершенствования процесса документирования»</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Инструменты подготовки документов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Л2.2</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rsidRPr="00FD68F1">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b/>
                <w:color w:val="000000"/>
                <w:sz w:val="19"/>
                <w:szCs w:val="19"/>
                <w:lang w:val="ru-RU"/>
              </w:rPr>
              <w:t>Раздел 2. «Автоматизация информационного и документационного обеспечения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7E5452">
            <w:pPr>
              <w:rPr>
                <w:lang w:val="ru-RU"/>
              </w:rPr>
            </w:pPr>
          </w:p>
        </w:tc>
      </w:tr>
    </w:tbl>
    <w:p w:rsidR="007E5452" w:rsidRPr="00C6675D" w:rsidRDefault="006531A7">
      <w:pPr>
        <w:rPr>
          <w:sz w:val="0"/>
          <w:szCs w:val="0"/>
          <w:lang w:val="ru-RU"/>
        </w:rPr>
      </w:pPr>
      <w:r w:rsidRPr="00C6675D">
        <w:rPr>
          <w:lang w:val="ru-RU"/>
        </w:rP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7E5452">
        <w:trPr>
          <w:trHeight w:hRule="exact" w:val="416"/>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7</w:t>
            </w:r>
          </w:p>
        </w:tc>
      </w:tr>
      <w:tr w:rsidR="007E545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2.1 «Автоматизация офисной работы и документооборота»</w:t>
            </w:r>
          </w:p>
          <w:p w:rsidR="007E5452" w:rsidRDefault="006531A7">
            <w:pPr>
              <w:spacing w:after="0" w:line="240" w:lineRule="auto"/>
              <w:rPr>
                <w:sz w:val="19"/>
                <w:szCs w:val="19"/>
              </w:rPr>
            </w:pPr>
            <w:r w:rsidRPr="00C6675D">
              <w:rPr>
                <w:rFonts w:ascii="Times New Roman" w:hAnsi="Times New Roman" w:cs="Times New Roman"/>
                <w:color w:val="000000"/>
                <w:sz w:val="19"/>
                <w:szCs w:val="19"/>
                <w:lang w:val="ru-RU"/>
              </w:rPr>
              <w:t xml:space="preserve">Задачи автоматизации офисной деятельности. Способы автоматизации на разных этапах развития организации. </w:t>
            </w:r>
            <w:r>
              <w:rPr>
                <w:rFonts w:ascii="Times New Roman" w:hAnsi="Times New Roman" w:cs="Times New Roman"/>
                <w:color w:val="000000"/>
                <w:sz w:val="19"/>
                <w:szCs w:val="19"/>
              </w:rPr>
              <w:t>Организация информационных коммуникаций, выбор направления автоматизации документооборота</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Л1.3 Л2.2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2.2 Приемы, технологии интегрированного электронного офиса автоматизации обработки  и агрегирования первичных данных, поиска информации»</w:t>
            </w:r>
          </w:p>
          <w:p w:rsidR="007E5452" w:rsidRDefault="006531A7">
            <w:pPr>
              <w:spacing w:after="0" w:line="240" w:lineRule="auto"/>
              <w:rPr>
                <w:sz w:val="19"/>
                <w:szCs w:val="19"/>
              </w:rPr>
            </w:pPr>
            <w:r w:rsidRPr="00C6675D">
              <w:rPr>
                <w:rFonts w:ascii="Times New Roman" w:hAnsi="Times New Roman" w:cs="Times New Roman"/>
                <w:color w:val="000000"/>
                <w:sz w:val="19"/>
                <w:szCs w:val="19"/>
                <w:lang w:val="ru-RU"/>
              </w:rPr>
              <w:t xml:space="preserve">Технологии обработки первичных данных и формирования выходных отчетов в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 xml:space="preserve">.  Агрегирование данных с помощью консолидации.  Создание итоговых таблиц.  Сводные таблицы и сводные диаграммы.   </w:t>
            </w:r>
            <w:r>
              <w:rPr>
                <w:rFonts w:ascii="Times New Roman" w:hAnsi="Times New Roman" w:cs="Times New Roman"/>
                <w:color w:val="000000"/>
                <w:sz w:val="19"/>
                <w:szCs w:val="19"/>
              </w:rPr>
              <w:t>Технология поиска данных по запросу пользователя.</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 Л1.4 Л2.5 Л2.2</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2.3 «Технологии сбора информации и обработки результатов опроса»</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Организация процесса сбора данных. Технологии обработки результатов опроса</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 Л1.4 Л2.3</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2.4 «Виды ИСУ документационным обеспечением организации»</w:t>
            </w:r>
          </w:p>
          <w:p w:rsidR="007E5452" w:rsidRDefault="006531A7">
            <w:pPr>
              <w:spacing w:after="0" w:line="240" w:lineRule="auto"/>
              <w:rPr>
                <w:sz w:val="19"/>
                <w:szCs w:val="19"/>
              </w:rPr>
            </w:pPr>
            <w:r w:rsidRPr="00C6675D">
              <w:rPr>
                <w:rFonts w:ascii="Times New Roman" w:hAnsi="Times New Roman" w:cs="Times New Roman"/>
                <w:color w:val="000000"/>
                <w:sz w:val="19"/>
                <w:szCs w:val="19"/>
                <w:lang w:val="ru-RU"/>
              </w:rPr>
              <w:t xml:space="preserve">Назначение и свойства систем электронного документооборота. Общая классификация и характеристика СЭД и ИСУД. Виды СЭД. Планирование персональной деятельности.  Основные тенденции, направления и перспективы развития мирового и российского рынка СЭД. </w:t>
            </w:r>
            <w:r>
              <w:rPr>
                <w:rFonts w:ascii="Times New Roman" w:hAnsi="Times New Roman" w:cs="Times New Roman"/>
                <w:color w:val="000000"/>
                <w:sz w:val="19"/>
                <w:szCs w:val="19"/>
              </w:rPr>
              <w:t>Проблемы интеграции СЭД с другими корпоративными приложениями</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Л2.7 Л2.3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2.5 «Этапы внедрения СЭД. Требования, основные функциональные компоненты»</w:t>
            </w:r>
          </w:p>
          <w:p w:rsidR="007E5452" w:rsidRDefault="006531A7">
            <w:pPr>
              <w:spacing w:after="0" w:line="240" w:lineRule="auto"/>
              <w:rPr>
                <w:sz w:val="19"/>
                <w:szCs w:val="19"/>
              </w:rPr>
            </w:pPr>
            <w:r w:rsidRPr="00C6675D">
              <w:rPr>
                <w:rFonts w:ascii="Times New Roman" w:hAnsi="Times New Roman" w:cs="Times New Roman"/>
                <w:color w:val="000000"/>
                <w:sz w:val="19"/>
                <w:szCs w:val="19"/>
                <w:lang w:val="ru-RU"/>
              </w:rPr>
              <w:t xml:space="preserve">Логическая последовательность этапов подготовки к внедрению СЭД в организации, внедрения и эксплуатации. Основные требования к платформе внедряемой СЭД и ее функциональным компонентам. Причины неудач внедрения СЭД. Особенности этапов выбора и внедрения СЭД. </w:t>
            </w:r>
            <w:r>
              <w:rPr>
                <w:rFonts w:ascii="Times New Roman" w:hAnsi="Times New Roman" w:cs="Times New Roman"/>
                <w:color w:val="000000"/>
                <w:sz w:val="19"/>
                <w:szCs w:val="19"/>
              </w:rPr>
              <w:t>Преимущества от использования СЭД. Тактические и стратегические выгоды</w:t>
            </w:r>
          </w:p>
          <w:p w:rsidR="007E5452" w:rsidRDefault="006531A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Л2.7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bl>
    <w:p w:rsidR="007E5452" w:rsidRDefault="006531A7">
      <w:pPr>
        <w:rPr>
          <w:sz w:val="0"/>
          <w:szCs w:val="0"/>
        </w:rPr>
      </w:pPr>
      <w:r>
        <w:br w:type="page"/>
      </w:r>
    </w:p>
    <w:tbl>
      <w:tblPr>
        <w:tblW w:w="0" w:type="auto"/>
        <w:tblCellMar>
          <w:left w:w="0" w:type="dxa"/>
          <w:right w:w="0" w:type="dxa"/>
        </w:tblCellMar>
        <w:tblLook w:val="04A0"/>
      </w:tblPr>
      <w:tblGrid>
        <w:gridCol w:w="952"/>
        <w:gridCol w:w="3391"/>
        <w:gridCol w:w="119"/>
        <w:gridCol w:w="813"/>
        <w:gridCol w:w="673"/>
        <w:gridCol w:w="1103"/>
        <w:gridCol w:w="1214"/>
        <w:gridCol w:w="673"/>
        <w:gridCol w:w="389"/>
        <w:gridCol w:w="947"/>
      </w:tblGrid>
      <w:tr w:rsidR="007E5452">
        <w:trPr>
          <w:trHeight w:hRule="exact" w:val="416"/>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8</w:t>
            </w:r>
          </w:p>
        </w:tc>
      </w:tr>
      <w:tr w:rsidR="007E5452">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Тема 2.1 «Обработка табличных данных с помощью формул и функций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 xml:space="preserve"> (на примере обработки результатов деятельности отдела продаж за отчетный период)»</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Работа с формулами и функциями в среде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2.2 «Формирование отчетных документов с графической интерпретацией результатов»</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Создание простейших отчётов о результатах работы подразделений организации, работа с таблицами и формулами в среде </w:t>
            </w:r>
            <w:r>
              <w:rPr>
                <w:rFonts w:ascii="Times New Roman" w:hAnsi="Times New Roman" w:cs="Times New Roman"/>
                <w:color w:val="000000"/>
                <w:sz w:val="19"/>
                <w:szCs w:val="19"/>
              </w:rPr>
              <w:t>MS</w:t>
            </w:r>
            <w:r w:rsidRPr="00C667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 создание отчетного документа с использованием возможностей деловой графики табличного процессора.</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Л2.4 Л2.3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Тема 2.3 «Технологии агрегирования и анализа первичных данных средствами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Связывание, консолидация электронных таблиц, подведение промежуточных итогов на примере расчёта заработной платы</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Л2.5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2.4 «Структурирование и анализ табличных данных средствами табличного процессора»</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Анализ табличных данных на основе использования сводных таблиц</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Л2.5</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2.5 «Обработка данных анкетных опросов и представление результатов в отчетной форме»</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Технологии обработки и представления результатов опроса предпочтений целевых потребителей</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Тема 2.6 «Работа со списками в среде электронных таблиц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 xml:space="preserve">Организация  поиска данных в среде </w:t>
            </w:r>
            <w:r>
              <w:rPr>
                <w:rFonts w:ascii="Times New Roman" w:hAnsi="Times New Roman" w:cs="Times New Roman"/>
                <w:color w:val="000000"/>
                <w:sz w:val="19"/>
                <w:szCs w:val="19"/>
              </w:rPr>
              <w:t>Excel</w:t>
            </w:r>
            <w:r w:rsidRPr="00C6675D">
              <w:rPr>
                <w:rFonts w:ascii="Times New Roman" w:hAnsi="Times New Roman" w:cs="Times New Roman"/>
                <w:color w:val="000000"/>
                <w:sz w:val="19"/>
                <w:szCs w:val="19"/>
                <w:lang w:val="ru-RU"/>
              </w:rPr>
              <w:t xml:space="preserve"> по заданным критериям</w:t>
            </w:r>
          </w:p>
          <w:p w:rsidR="007E5452" w:rsidRDefault="006531A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 Л1.2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Тема «Организация эффективной коллективной работы с документами в организации»</w:t>
            </w:r>
          </w:p>
          <w:p w:rsidR="007E5452" w:rsidRPr="00C6675D" w:rsidRDefault="006531A7">
            <w:pPr>
              <w:spacing w:after="0" w:line="240" w:lineRule="auto"/>
              <w:rPr>
                <w:sz w:val="19"/>
                <w:szCs w:val="19"/>
                <w:lang w:val="ru-RU"/>
              </w:rPr>
            </w:pPr>
            <w:r w:rsidRPr="00C6675D">
              <w:rPr>
                <w:rFonts w:ascii="Times New Roman" w:hAnsi="Times New Roman" w:cs="Times New Roman"/>
                <w:color w:val="000000"/>
                <w:sz w:val="19"/>
                <w:szCs w:val="19"/>
                <w:lang w:val="ru-RU"/>
              </w:rPr>
              <w:t>Основные понятия и технологии организации коллективной работы с документами.</w:t>
            </w:r>
          </w:p>
          <w:p w:rsidR="007E5452" w:rsidRDefault="006531A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bl>
    <w:p w:rsidR="007E5452" w:rsidRDefault="006531A7">
      <w:pPr>
        <w:rPr>
          <w:sz w:val="0"/>
          <w:szCs w:val="0"/>
        </w:rPr>
      </w:pPr>
      <w:r>
        <w:br w:type="page"/>
      </w:r>
    </w:p>
    <w:tbl>
      <w:tblPr>
        <w:tblW w:w="0" w:type="auto"/>
        <w:tblCellMar>
          <w:left w:w="0" w:type="dxa"/>
          <w:right w:w="0" w:type="dxa"/>
        </w:tblCellMar>
        <w:tblLook w:val="04A0"/>
      </w:tblPr>
      <w:tblGrid>
        <w:gridCol w:w="951"/>
        <w:gridCol w:w="3396"/>
        <w:gridCol w:w="134"/>
        <w:gridCol w:w="798"/>
        <w:gridCol w:w="673"/>
        <w:gridCol w:w="1102"/>
        <w:gridCol w:w="1213"/>
        <w:gridCol w:w="673"/>
        <w:gridCol w:w="388"/>
        <w:gridCol w:w="946"/>
      </w:tblGrid>
      <w:tr w:rsidR="007E5452">
        <w:trPr>
          <w:trHeight w:hRule="exact" w:val="416"/>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9</w:t>
            </w:r>
          </w:p>
        </w:tc>
      </w:tr>
      <w:tr w:rsidR="007E545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Тема «Виды систем управления документационным обеспечением организации»</w:t>
            </w:r>
          </w:p>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Возможности и характеристики отечественных систем управления документооборотом. </w:t>
            </w:r>
            <w:r>
              <w:rPr>
                <w:rFonts w:ascii="Times New Roman" w:hAnsi="Times New Roman" w:cs="Times New Roman"/>
                <w:color w:val="000000"/>
                <w:sz w:val="19"/>
                <w:szCs w:val="19"/>
              </w:rPr>
              <w:t>Характеристика рынка зарубежных ИСУД</w:t>
            </w:r>
          </w:p>
          <w:p w:rsidR="007E5452" w:rsidRDefault="006531A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Тема «Этапы внедрения СЭД Требования организации к ИСУД»</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Особенности этапов внедрения систем электронного документооборота в организации</w:t>
            </w:r>
          </w:p>
          <w:p w:rsidR="007E5452" w:rsidRDefault="006531A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Тема «Внедрение СЭД в организации»</w:t>
            </w:r>
          </w:p>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Критерии выбора СЭД для внедрения в организации. </w:t>
            </w:r>
            <w:r>
              <w:rPr>
                <w:rFonts w:ascii="Times New Roman" w:hAnsi="Times New Roman" w:cs="Times New Roman"/>
                <w:color w:val="000000"/>
                <w:sz w:val="19"/>
                <w:szCs w:val="19"/>
              </w:rPr>
              <w:t>Управление внедрением СЭД.</w:t>
            </w:r>
          </w:p>
          <w:p w:rsidR="007E5452" w:rsidRDefault="006531A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 Л2.4</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 Л1.4 Л1.3 Л1.2 Л1.1 Л2.7 Л2.6 Л2.5 Л2.4 Л2.3 Л2.2 Л2.1</w:t>
            </w:r>
          </w:p>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r>
      <w:tr w:rsidR="007E5452">
        <w:trPr>
          <w:trHeight w:hRule="exact" w:val="277"/>
        </w:trPr>
        <w:tc>
          <w:tcPr>
            <w:tcW w:w="993" w:type="dxa"/>
          </w:tcPr>
          <w:p w:rsidR="007E5452" w:rsidRDefault="007E5452"/>
        </w:tc>
        <w:tc>
          <w:tcPr>
            <w:tcW w:w="3545" w:type="dxa"/>
          </w:tcPr>
          <w:p w:rsidR="007E5452" w:rsidRDefault="007E5452"/>
        </w:tc>
        <w:tc>
          <w:tcPr>
            <w:tcW w:w="143" w:type="dxa"/>
          </w:tcPr>
          <w:p w:rsidR="007E5452" w:rsidRDefault="007E5452"/>
        </w:tc>
        <w:tc>
          <w:tcPr>
            <w:tcW w:w="851" w:type="dxa"/>
          </w:tcPr>
          <w:p w:rsidR="007E5452" w:rsidRDefault="007E5452"/>
        </w:tc>
        <w:tc>
          <w:tcPr>
            <w:tcW w:w="710" w:type="dxa"/>
          </w:tcPr>
          <w:p w:rsidR="007E5452" w:rsidRDefault="007E5452"/>
        </w:tc>
        <w:tc>
          <w:tcPr>
            <w:tcW w:w="1135" w:type="dxa"/>
          </w:tcPr>
          <w:p w:rsidR="007E5452" w:rsidRDefault="007E5452"/>
        </w:tc>
        <w:tc>
          <w:tcPr>
            <w:tcW w:w="1277" w:type="dxa"/>
          </w:tcPr>
          <w:p w:rsidR="007E5452" w:rsidRDefault="007E5452"/>
        </w:tc>
        <w:tc>
          <w:tcPr>
            <w:tcW w:w="710" w:type="dxa"/>
          </w:tcPr>
          <w:p w:rsidR="007E5452" w:rsidRDefault="007E5452"/>
        </w:tc>
        <w:tc>
          <w:tcPr>
            <w:tcW w:w="426" w:type="dxa"/>
          </w:tcPr>
          <w:p w:rsidR="007E5452" w:rsidRDefault="007E5452"/>
        </w:tc>
        <w:tc>
          <w:tcPr>
            <w:tcW w:w="993" w:type="dxa"/>
          </w:tcPr>
          <w:p w:rsidR="007E5452" w:rsidRDefault="007E5452"/>
        </w:tc>
      </w:tr>
      <w:tr w:rsidR="007E545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E5452" w:rsidRPr="00FD68F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jc w:val="center"/>
              <w:rPr>
                <w:sz w:val="19"/>
                <w:szCs w:val="19"/>
                <w:lang w:val="ru-RU"/>
              </w:rPr>
            </w:pPr>
            <w:r w:rsidRPr="006531A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E5452">
        <w:trPr>
          <w:trHeight w:hRule="exact" w:val="813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Вопросы для подготовки к зачету</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 Деятельность аппарата управления организации. Задачи офиса.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2. Основные понятия офисной деятельности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3. Развитие офисной автоматизации. Модели автоматизации офиса: информационная, коммуникационная, социально- техническая.</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 Сущность автоматизации офисной деятельности и ее роль на различных этапах развития организации.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5. Документооборот в системе управления организации. Проблемы неэффективного документооборота.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6. Основные понятия электронного документооборота. Преимущества электронного документооборота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7. Стандарты архитектуры документов и форматов обмена. Понятия «интеллектуальные агент и документ».</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8. Модель информационного пространства предприятия. Эволюция модели документооборота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9. Понятие «система управления документами». Требования к системе управления документами.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10. Критерии выбора СУД. Основные факторы, влияющие на решение о выборе СУД.</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11. Проблемы выбора и внедрения СУД в организации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12. Основные компоненты СУД. Ввод документов в систему. Вывод документов.</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13. Хранение, навигация, поиск и фильтрация документов в СУД.</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14. Организация коллективной работы с документами.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15. Информационные системы организации рабочего места в офисе.</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16. Системы планирования персональной деятельностью: БОСС-Референт, БОСС-Вариант.</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17. Настольный менеджер </w:t>
            </w:r>
            <w:r>
              <w:rPr>
                <w:rFonts w:ascii="Times New Roman" w:hAnsi="Times New Roman" w:cs="Times New Roman"/>
                <w:color w:val="000000"/>
                <w:sz w:val="19"/>
                <w:szCs w:val="19"/>
              </w:rPr>
              <w:t>Microsoft</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Outlook</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18. Системы «Дело», «Евфрат», </w:t>
            </w:r>
            <w:r>
              <w:rPr>
                <w:rFonts w:ascii="Times New Roman" w:hAnsi="Times New Roman" w:cs="Times New Roman"/>
                <w:color w:val="000000"/>
                <w:sz w:val="19"/>
                <w:szCs w:val="19"/>
              </w:rPr>
              <w:t>ECCO</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GoldMine</w:t>
            </w:r>
            <w:r w:rsidRPr="006531A7">
              <w:rPr>
                <w:rFonts w:ascii="Times New Roman" w:hAnsi="Times New Roman" w:cs="Times New Roman"/>
                <w:color w:val="000000"/>
                <w:sz w:val="19"/>
                <w:szCs w:val="19"/>
                <w:lang w:val="ru-RU"/>
              </w:rPr>
              <w:t>.</w:t>
            </w:r>
          </w:p>
          <w:p w:rsidR="007E5452" w:rsidRDefault="006531A7">
            <w:pPr>
              <w:spacing w:after="0" w:line="240" w:lineRule="auto"/>
              <w:rPr>
                <w:sz w:val="19"/>
                <w:szCs w:val="19"/>
              </w:rPr>
            </w:pPr>
            <w:r>
              <w:rPr>
                <w:rFonts w:ascii="Times New Roman" w:hAnsi="Times New Roman" w:cs="Times New Roman"/>
                <w:color w:val="000000"/>
                <w:sz w:val="19"/>
                <w:szCs w:val="19"/>
              </w:rPr>
              <w:t>19. СУД  LinkWorks</w:t>
            </w:r>
          </w:p>
          <w:p w:rsidR="007E5452" w:rsidRPr="006531A7" w:rsidRDefault="006531A7">
            <w:pPr>
              <w:spacing w:after="0" w:line="240" w:lineRule="auto"/>
              <w:rPr>
                <w:sz w:val="19"/>
                <w:szCs w:val="19"/>
                <w:lang w:val="ru-RU"/>
              </w:rPr>
            </w:pPr>
            <w:r>
              <w:rPr>
                <w:rFonts w:ascii="Times New Roman" w:hAnsi="Times New Roman" w:cs="Times New Roman"/>
                <w:color w:val="000000"/>
                <w:sz w:val="19"/>
                <w:szCs w:val="19"/>
              </w:rPr>
              <w:t xml:space="preserve">20. СУД Documentum's EDMS. </w:t>
            </w:r>
            <w:r w:rsidRPr="006531A7">
              <w:rPr>
                <w:rFonts w:ascii="Times New Roman" w:hAnsi="Times New Roman" w:cs="Times New Roman"/>
                <w:color w:val="000000"/>
                <w:sz w:val="19"/>
                <w:szCs w:val="19"/>
                <w:lang w:val="ru-RU"/>
              </w:rPr>
              <w:t xml:space="preserve">Организация коллективной работы в системе </w:t>
            </w:r>
            <w:r>
              <w:rPr>
                <w:rFonts w:ascii="Times New Roman" w:hAnsi="Times New Roman" w:cs="Times New Roman"/>
                <w:color w:val="000000"/>
                <w:sz w:val="19"/>
                <w:szCs w:val="19"/>
              </w:rPr>
              <w:t>Lotus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Notes</w:t>
            </w:r>
          </w:p>
          <w:p w:rsidR="007E5452" w:rsidRDefault="006531A7">
            <w:pPr>
              <w:spacing w:after="0" w:line="240" w:lineRule="auto"/>
              <w:rPr>
                <w:sz w:val="19"/>
                <w:szCs w:val="19"/>
              </w:rPr>
            </w:pPr>
            <w:r>
              <w:rPr>
                <w:rFonts w:ascii="Times New Roman" w:hAnsi="Times New Roman" w:cs="Times New Roman"/>
                <w:color w:val="000000"/>
                <w:sz w:val="19"/>
                <w:szCs w:val="19"/>
              </w:rPr>
              <w:t>21. СУД Livelink Intranet и СУД Fulcrum Knowledge Network</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22. Поисковые инструменты компании </w:t>
            </w:r>
            <w:r>
              <w:rPr>
                <w:rFonts w:ascii="Times New Roman" w:hAnsi="Times New Roman" w:cs="Times New Roman"/>
                <w:color w:val="000000"/>
                <w:sz w:val="19"/>
                <w:szCs w:val="19"/>
              </w:rPr>
              <w:t>Verity</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Inc</w:t>
            </w:r>
            <w:r w:rsidRPr="006531A7">
              <w:rPr>
                <w:rFonts w:ascii="Times New Roman" w:hAnsi="Times New Roman" w:cs="Times New Roman"/>
                <w:color w:val="000000"/>
                <w:sz w:val="19"/>
                <w:szCs w:val="19"/>
                <w:lang w:val="ru-RU"/>
              </w:rPr>
              <w:t xml:space="preserve">. СУД </w:t>
            </w:r>
            <w:r>
              <w:rPr>
                <w:rFonts w:ascii="Times New Roman" w:hAnsi="Times New Roman" w:cs="Times New Roman"/>
                <w:color w:val="000000"/>
                <w:sz w:val="19"/>
                <w:szCs w:val="19"/>
              </w:rPr>
              <w:t>Excalibur</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23. СУД "Анкей" – КРОН</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24. Понятие «виртуальный офис». Услуги «виртуального офиса», преимущества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25. Концепция документов в среде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531A7">
              <w:rPr>
                <w:rFonts w:ascii="Times New Roman" w:hAnsi="Times New Roman" w:cs="Times New Roman"/>
                <w:color w:val="000000"/>
                <w:sz w:val="19"/>
                <w:szCs w:val="19"/>
                <w:lang w:val="ru-RU"/>
              </w:rPr>
              <w:t>.</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26. Технологии подготовки шаблонов и серийных документов средствами приложений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27. Технологии первичной обработки данных в среде табличного процессора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28. Технологии защиты документов от недозволенных изменений в среде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29. Инструменты повышения эффективности подготовки документов в среде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30. Технологии подготовки отчетов средствами приложений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31. Инструменты агрегирования и анализа первичных данных в </w:t>
            </w:r>
            <w:r>
              <w:rPr>
                <w:rFonts w:ascii="Times New Roman" w:hAnsi="Times New Roman" w:cs="Times New Roman"/>
                <w:color w:val="000000"/>
                <w:sz w:val="19"/>
                <w:szCs w:val="19"/>
              </w:rPr>
              <w:t>Excel</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32. Структурирование и анализ табличных данных средствами табличного процессора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33. Инструменты поиска данных в среде табличного процессора</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34. Технологии обработки анкетных данных в среде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35. Роль компьютерных сетей в информационном обеспечении организации. </w:t>
            </w:r>
            <w:r>
              <w:rPr>
                <w:rFonts w:ascii="Times New Roman" w:hAnsi="Times New Roman" w:cs="Times New Roman"/>
                <w:color w:val="000000"/>
                <w:sz w:val="19"/>
                <w:szCs w:val="19"/>
              </w:rPr>
              <w:t>Классификация вычислительных сетей.</w:t>
            </w:r>
          </w:p>
        </w:tc>
      </w:tr>
    </w:tbl>
    <w:p w:rsidR="007E5452" w:rsidRDefault="006531A7">
      <w:pPr>
        <w:rPr>
          <w:sz w:val="0"/>
          <w:szCs w:val="0"/>
        </w:rPr>
      </w:pPr>
      <w:r>
        <w:br w:type="page"/>
      </w:r>
    </w:p>
    <w:tbl>
      <w:tblPr>
        <w:tblW w:w="0" w:type="auto"/>
        <w:tblCellMar>
          <w:left w:w="0" w:type="dxa"/>
          <w:right w:w="0" w:type="dxa"/>
        </w:tblCellMar>
        <w:tblLook w:val="04A0"/>
      </w:tblPr>
      <w:tblGrid>
        <w:gridCol w:w="677"/>
        <w:gridCol w:w="1889"/>
        <w:gridCol w:w="1906"/>
        <w:gridCol w:w="1944"/>
        <w:gridCol w:w="2167"/>
        <w:gridCol w:w="698"/>
        <w:gridCol w:w="993"/>
      </w:tblGrid>
      <w:tr w:rsidR="007E5452">
        <w:trPr>
          <w:trHeight w:hRule="exact" w:val="416"/>
        </w:trPr>
        <w:tc>
          <w:tcPr>
            <w:tcW w:w="4692" w:type="dxa"/>
            <w:gridSpan w:val="3"/>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7E5452" w:rsidRDefault="007E5452"/>
        </w:tc>
        <w:tc>
          <w:tcPr>
            <w:tcW w:w="2269" w:type="dxa"/>
          </w:tcPr>
          <w:p w:rsidR="007E5452" w:rsidRDefault="007E5452"/>
        </w:tc>
        <w:tc>
          <w:tcPr>
            <w:tcW w:w="710"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10</w:t>
            </w:r>
          </w:p>
        </w:tc>
      </w:tr>
      <w:tr w:rsidR="007E5452">
        <w:trPr>
          <w:trHeight w:hRule="exact" w:val="33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36. Распределенные технологии обработки и хранения информации.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37. Интернет как среда делового общения. Организация почтового обмена в Интернете.</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38. Ресурсы  глобальной сети. Базовые уровни доступа к ресурсам глобальной сети.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39. Источники и средства поиска деловой информации в </w:t>
            </w:r>
            <w:r>
              <w:rPr>
                <w:rFonts w:ascii="Times New Roman" w:hAnsi="Times New Roman" w:cs="Times New Roman"/>
                <w:color w:val="000000"/>
                <w:sz w:val="19"/>
                <w:szCs w:val="19"/>
              </w:rPr>
              <w:t>Internet</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40. Понятие «электронная коммерция». Маркетинговые исследования.</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41. Глобальные компьютерные сети в финансово-экономической деятельности.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42. Банковские сети и системы межбанковских расчетов.</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43. Сетевые технологии интранет и экстранет.</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44. Системы защиты информации в Интернете</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45. Системы информирования клиентов о фирме. Понятие «презентация». Этапы создания.</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46. Типы презентаций и обоснование их выбора для конкретных целей фирмы.</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47. Особенности торговых презентаций.</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48. Маркетинговые презентации.</w:t>
            </w:r>
          </w:p>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49. Представление информации о деятельности корпорации</w:t>
            </w:r>
          </w:p>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50. Понятие схемы и сценария презентации. </w:t>
            </w:r>
            <w:r>
              <w:rPr>
                <w:rFonts w:ascii="Times New Roman" w:hAnsi="Times New Roman" w:cs="Times New Roman"/>
                <w:color w:val="000000"/>
                <w:sz w:val="19"/>
                <w:szCs w:val="19"/>
              </w:rPr>
              <w:t>Технология создания сценария презентации</w:t>
            </w:r>
          </w:p>
        </w:tc>
      </w:tr>
      <w:tr w:rsidR="007E5452" w:rsidRPr="00FD68F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jc w:val="center"/>
              <w:rPr>
                <w:sz w:val="19"/>
                <w:szCs w:val="19"/>
                <w:lang w:val="ru-RU"/>
              </w:rPr>
            </w:pPr>
            <w:r w:rsidRPr="006531A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7E5452" w:rsidRPr="00FD68F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E5452" w:rsidRPr="00FD68F1">
        <w:trPr>
          <w:trHeight w:hRule="exact" w:val="277"/>
        </w:trPr>
        <w:tc>
          <w:tcPr>
            <w:tcW w:w="710" w:type="dxa"/>
          </w:tcPr>
          <w:p w:rsidR="007E5452" w:rsidRPr="006531A7" w:rsidRDefault="007E5452">
            <w:pPr>
              <w:rPr>
                <w:lang w:val="ru-RU"/>
              </w:rPr>
            </w:pPr>
          </w:p>
        </w:tc>
        <w:tc>
          <w:tcPr>
            <w:tcW w:w="1986" w:type="dxa"/>
          </w:tcPr>
          <w:p w:rsidR="007E5452" w:rsidRPr="006531A7" w:rsidRDefault="007E5452">
            <w:pPr>
              <w:rPr>
                <w:lang w:val="ru-RU"/>
              </w:rPr>
            </w:pPr>
          </w:p>
        </w:tc>
        <w:tc>
          <w:tcPr>
            <w:tcW w:w="1986" w:type="dxa"/>
          </w:tcPr>
          <w:p w:rsidR="007E5452" w:rsidRPr="006531A7" w:rsidRDefault="007E5452">
            <w:pPr>
              <w:rPr>
                <w:lang w:val="ru-RU"/>
              </w:rPr>
            </w:pPr>
          </w:p>
        </w:tc>
        <w:tc>
          <w:tcPr>
            <w:tcW w:w="2127" w:type="dxa"/>
          </w:tcPr>
          <w:p w:rsidR="007E5452" w:rsidRPr="006531A7" w:rsidRDefault="007E5452">
            <w:pPr>
              <w:rPr>
                <w:lang w:val="ru-RU"/>
              </w:rPr>
            </w:pPr>
          </w:p>
        </w:tc>
        <w:tc>
          <w:tcPr>
            <w:tcW w:w="2269" w:type="dxa"/>
          </w:tcPr>
          <w:p w:rsidR="007E5452" w:rsidRPr="006531A7" w:rsidRDefault="007E5452">
            <w:pPr>
              <w:rPr>
                <w:lang w:val="ru-RU"/>
              </w:rPr>
            </w:pPr>
          </w:p>
        </w:tc>
        <w:tc>
          <w:tcPr>
            <w:tcW w:w="710" w:type="dxa"/>
          </w:tcPr>
          <w:p w:rsidR="007E5452" w:rsidRPr="006531A7" w:rsidRDefault="007E5452">
            <w:pPr>
              <w:rPr>
                <w:lang w:val="ru-RU"/>
              </w:rPr>
            </w:pPr>
          </w:p>
        </w:tc>
        <w:tc>
          <w:tcPr>
            <w:tcW w:w="993" w:type="dxa"/>
          </w:tcPr>
          <w:p w:rsidR="007E5452" w:rsidRPr="006531A7" w:rsidRDefault="007E5452">
            <w:pPr>
              <w:rPr>
                <w:lang w:val="ru-RU"/>
              </w:rPr>
            </w:pPr>
          </w:p>
        </w:tc>
      </w:tr>
      <w:tr w:rsidR="007E5452" w:rsidRPr="00FD68F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Pr="006531A7" w:rsidRDefault="006531A7">
            <w:pPr>
              <w:spacing w:after="0" w:line="240" w:lineRule="auto"/>
              <w:jc w:val="center"/>
              <w:rPr>
                <w:sz w:val="19"/>
                <w:szCs w:val="19"/>
                <w:lang w:val="ru-RU"/>
              </w:rPr>
            </w:pPr>
            <w:r w:rsidRPr="006531A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E545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7E545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E54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Колич-во</w:t>
            </w:r>
          </w:p>
        </w:tc>
      </w:tr>
      <w:tr w:rsidR="007E5452" w:rsidRPr="00FD68F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Работа в Microsoft Outlook XP</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Москва: Интернет- Университет Информационных Технологий,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jc w:val="center"/>
              <w:rPr>
                <w:sz w:val="19"/>
                <w:szCs w:val="19"/>
                <w:lang w:val="ru-RU"/>
              </w:rPr>
            </w:pP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531A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E5452" w:rsidRPr="00FD68F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531A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531A7">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jc w:val="center"/>
              <w:rPr>
                <w:sz w:val="19"/>
                <w:szCs w:val="19"/>
                <w:lang w:val="ru-RU"/>
              </w:rPr>
            </w:pP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531A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E545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Офисное программное обеспечение. </w:t>
            </w:r>
            <w:r>
              <w:rPr>
                <w:rFonts w:ascii="Times New Roman" w:hAnsi="Times New Roman" w:cs="Times New Roman"/>
                <w:color w:val="000000"/>
                <w:sz w:val="19"/>
                <w:szCs w:val="19"/>
              </w:rPr>
              <w:t>Microsoft</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531A7">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Microsoft</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PowerPoint</w:t>
            </w:r>
            <w:r w:rsidRPr="006531A7">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Ростов н/Д: Изд-во РГЭУ "РИНХ",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360</w:t>
            </w:r>
          </w:p>
        </w:tc>
      </w:tr>
      <w:tr w:rsidR="007E54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Корнелл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Анализ данных в Excel</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 Эксмо,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12</w:t>
            </w:r>
          </w:p>
        </w:tc>
      </w:tr>
      <w:tr w:rsidR="007E545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Pr>
                <w:rFonts w:ascii="Times New Roman" w:hAnsi="Times New Roman" w:cs="Times New Roman"/>
                <w:color w:val="000000"/>
                <w:sz w:val="19"/>
                <w:szCs w:val="19"/>
              </w:rPr>
              <w:t>Microsoft</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6531A7">
              <w:rPr>
                <w:rFonts w:ascii="Times New Roman" w:hAnsi="Times New Roman" w:cs="Times New Roman"/>
                <w:color w:val="000000"/>
                <w:sz w:val="19"/>
                <w:szCs w:val="19"/>
                <w:lang w:val="ru-RU"/>
              </w:rPr>
              <w:t xml:space="preserve">. Система управления базами данных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Access</w:t>
            </w:r>
            <w:r w:rsidRPr="006531A7">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Ростов н/Д: Изд-во РГЭУ "РИНХ", 2002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303</w:t>
            </w:r>
          </w:p>
        </w:tc>
      </w:tr>
      <w:tr w:rsidR="007E545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E54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Колич-во</w:t>
            </w:r>
          </w:p>
        </w:tc>
      </w:tr>
      <w:tr w:rsidR="007E5452" w:rsidRPr="00FD68F1">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531A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531A7">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jc w:val="center"/>
              <w:rPr>
                <w:sz w:val="19"/>
                <w:szCs w:val="19"/>
                <w:lang w:val="ru-RU"/>
              </w:rPr>
            </w:pP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531A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E545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Электронный документ и документооборот : правовые аспекты: сб. науч. тр.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 [Б. и.],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w:t>
            </w:r>
          </w:p>
        </w:tc>
      </w:tr>
      <w:tr w:rsidR="007E5452">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Ширяев В. И., Ширяев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Управление бизнес-процессами: учеб.-метод. пособие для студентов вузов, обучающихся по спец. </w:t>
            </w:r>
            <w:r>
              <w:rPr>
                <w:rFonts w:ascii="Times New Roman" w:hAnsi="Times New Roman" w:cs="Times New Roman"/>
                <w:color w:val="000000"/>
                <w:sz w:val="19"/>
                <w:szCs w:val="19"/>
              </w:rPr>
              <w:t>080116 "Математ. методы в экономике" и другим междисциплинар.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 Финансы и статистика,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20</w:t>
            </w:r>
          </w:p>
        </w:tc>
      </w:tr>
      <w:tr w:rsidR="007E545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Черкезов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531A7">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MS</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531A7">
              <w:rPr>
                <w:rFonts w:ascii="Times New Roman" w:hAnsi="Times New Roman" w:cs="Times New Roman"/>
                <w:color w:val="000000"/>
                <w:sz w:val="19"/>
                <w:szCs w:val="19"/>
                <w:lang w:val="ru-RU"/>
              </w:rPr>
              <w:t>: метод. рекомендации по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210</w:t>
            </w:r>
          </w:p>
        </w:tc>
      </w:tr>
      <w:tr w:rsidR="007E54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Коротков Э.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Практический 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 ИНФРА-М,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1</w:t>
            </w:r>
          </w:p>
        </w:tc>
      </w:tr>
      <w:tr w:rsidR="007E545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Макашёв М. О.</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Бренд-менеджмент: учеб. пособие для студентов вузов, обучающихся по напр. подгот. </w:t>
            </w:r>
            <w:r>
              <w:rPr>
                <w:rFonts w:ascii="Times New Roman" w:hAnsi="Times New Roman" w:cs="Times New Roman"/>
                <w:color w:val="000000"/>
                <w:sz w:val="19"/>
                <w:szCs w:val="19"/>
              </w:rPr>
              <w:t>080200 "Менеджмент", 080111 "Маркетинг" (квалификация (степень) "бакалавр")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СПб.: Питер,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9</w:t>
            </w:r>
          </w:p>
        </w:tc>
      </w:tr>
    </w:tbl>
    <w:p w:rsidR="007E5452" w:rsidRDefault="006531A7">
      <w:pPr>
        <w:rPr>
          <w:sz w:val="0"/>
          <w:szCs w:val="0"/>
        </w:rPr>
      </w:pPr>
      <w:r>
        <w:br w:type="page"/>
      </w:r>
    </w:p>
    <w:tbl>
      <w:tblPr>
        <w:tblW w:w="0" w:type="auto"/>
        <w:tblCellMar>
          <w:left w:w="0" w:type="dxa"/>
          <w:right w:w="0" w:type="dxa"/>
        </w:tblCellMar>
        <w:tblLook w:val="04A0"/>
      </w:tblPr>
      <w:tblGrid>
        <w:gridCol w:w="718"/>
        <w:gridCol w:w="58"/>
        <w:gridCol w:w="1860"/>
        <w:gridCol w:w="1886"/>
        <w:gridCol w:w="1962"/>
        <w:gridCol w:w="2168"/>
        <w:gridCol w:w="659"/>
        <w:gridCol w:w="963"/>
      </w:tblGrid>
      <w:tr w:rsidR="007E5452">
        <w:trPr>
          <w:trHeight w:hRule="exact" w:val="416"/>
        </w:trPr>
        <w:tc>
          <w:tcPr>
            <w:tcW w:w="4692" w:type="dxa"/>
            <w:gridSpan w:val="4"/>
            <w:shd w:val="clear" w:color="C0C0C0" w:fill="FFFFFF"/>
            <w:tcMar>
              <w:left w:w="34" w:type="dxa"/>
              <w:right w:w="34" w:type="dxa"/>
            </w:tcMar>
          </w:tcPr>
          <w:p w:rsidR="007E5452" w:rsidRDefault="006531A7">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7E5452" w:rsidRDefault="007E5452"/>
        </w:tc>
        <w:tc>
          <w:tcPr>
            <w:tcW w:w="2269" w:type="dxa"/>
          </w:tcPr>
          <w:p w:rsidR="007E5452" w:rsidRDefault="007E5452"/>
        </w:tc>
        <w:tc>
          <w:tcPr>
            <w:tcW w:w="710" w:type="dxa"/>
          </w:tcPr>
          <w:p w:rsidR="007E5452" w:rsidRDefault="007E5452"/>
        </w:tc>
        <w:tc>
          <w:tcPr>
            <w:tcW w:w="1007" w:type="dxa"/>
            <w:shd w:val="clear" w:color="C0C0C0" w:fill="FFFFFF"/>
            <w:tcMar>
              <w:left w:w="34" w:type="dxa"/>
              <w:right w:w="34" w:type="dxa"/>
            </w:tcMar>
          </w:tcPr>
          <w:p w:rsidR="007E5452" w:rsidRDefault="006531A7">
            <w:pPr>
              <w:spacing w:after="0" w:line="240" w:lineRule="auto"/>
              <w:jc w:val="right"/>
              <w:rPr>
                <w:sz w:val="16"/>
                <w:szCs w:val="16"/>
              </w:rPr>
            </w:pPr>
            <w:r>
              <w:rPr>
                <w:rFonts w:ascii="Times New Roman" w:hAnsi="Times New Roman" w:cs="Times New Roman"/>
                <w:color w:val="C0C0C0"/>
                <w:sz w:val="16"/>
                <w:szCs w:val="16"/>
              </w:rPr>
              <w:t>стр. 11</w:t>
            </w:r>
          </w:p>
        </w:tc>
      </w:tr>
      <w:tr w:rsidR="007E545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7E5452"/>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Колич-во</w:t>
            </w:r>
          </w:p>
        </w:tc>
      </w:tr>
      <w:tr w:rsidR="007E5452">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Варфоломеева А. О., Романов В. П., Коряковский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sidRPr="006531A7">
              <w:rPr>
                <w:rFonts w:ascii="Times New Roman" w:hAnsi="Times New Roman" w:cs="Times New Roman"/>
                <w:color w:val="000000"/>
                <w:sz w:val="19"/>
                <w:szCs w:val="19"/>
                <w:lang w:val="ru-RU"/>
              </w:rPr>
              <w:t xml:space="preserve">Информационные системы предприятий: учеб. пособие для студентов вузов, обучающихся по напр. </w:t>
            </w:r>
            <w:r>
              <w:rPr>
                <w:rFonts w:ascii="Times New Roman" w:hAnsi="Times New Roman" w:cs="Times New Roman"/>
                <w:color w:val="000000"/>
                <w:sz w:val="19"/>
                <w:szCs w:val="19"/>
              </w:rPr>
              <w:t>"Приклад. информатика" и др. экон.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М.: ИНФРА-М,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30</w:t>
            </w:r>
          </w:p>
        </w:tc>
      </w:tr>
      <w:tr w:rsidR="007E5452" w:rsidRPr="00FD68F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jc w:val="center"/>
              <w:rPr>
                <w:sz w:val="19"/>
                <w:szCs w:val="19"/>
                <w:lang w:val="ru-RU"/>
              </w:rPr>
            </w:pPr>
            <w:r w:rsidRPr="006531A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E5452" w:rsidRPr="00FD68F1">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6531A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531A7">
              <w:rPr>
                <w:rFonts w:ascii="Times New Roman" w:hAnsi="Times New Roman" w:cs="Times New Roman"/>
                <w:color w:val="000000"/>
                <w:sz w:val="19"/>
                <w:szCs w:val="19"/>
                <w:lang w:val="ru-RU"/>
              </w:rPr>
              <w:t>/</w:t>
            </w:r>
          </w:p>
        </w:tc>
      </w:tr>
      <w:tr w:rsidR="007E545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E5452">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Microsoft Office</w:t>
            </w:r>
          </w:p>
        </w:tc>
      </w:tr>
      <w:tr w:rsidR="007E545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MS Paint</w:t>
            </w:r>
          </w:p>
        </w:tc>
      </w:tr>
      <w:tr w:rsidR="007E545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7E5452">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rPr>
                <w:sz w:val="19"/>
                <w:szCs w:val="19"/>
              </w:rPr>
            </w:pPr>
            <w:r>
              <w:rPr>
                <w:rFonts w:ascii="Times New Roman" w:hAnsi="Times New Roman" w:cs="Times New Roman"/>
                <w:color w:val="000000"/>
                <w:sz w:val="19"/>
                <w:szCs w:val="19"/>
              </w:rPr>
              <w:t>Консультант +</w:t>
            </w:r>
          </w:p>
        </w:tc>
      </w:tr>
      <w:tr w:rsidR="007E5452">
        <w:trPr>
          <w:trHeight w:hRule="exact" w:val="277"/>
        </w:trPr>
        <w:tc>
          <w:tcPr>
            <w:tcW w:w="710" w:type="dxa"/>
          </w:tcPr>
          <w:p w:rsidR="007E5452" w:rsidRDefault="007E5452"/>
        </w:tc>
        <w:tc>
          <w:tcPr>
            <w:tcW w:w="58" w:type="dxa"/>
          </w:tcPr>
          <w:p w:rsidR="007E5452" w:rsidRDefault="007E5452"/>
        </w:tc>
        <w:tc>
          <w:tcPr>
            <w:tcW w:w="1929" w:type="dxa"/>
          </w:tcPr>
          <w:p w:rsidR="007E5452" w:rsidRDefault="007E5452"/>
        </w:tc>
        <w:tc>
          <w:tcPr>
            <w:tcW w:w="1986" w:type="dxa"/>
          </w:tcPr>
          <w:p w:rsidR="007E5452" w:rsidRDefault="007E5452"/>
        </w:tc>
        <w:tc>
          <w:tcPr>
            <w:tcW w:w="2127" w:type="dxa"/>
          </w:tcPr>
          <w:p w:rsidR="007E5452" w:rsidRDefault="007E5452"/>
        </w:tc>
        <w:tc>
          <w:tcPr>
            <w:tcW w:w="2269" w:type="dxa"/>
          </w:tcPr>
          <w:p w:rsidR="007E5452" w:rsidRDefault="007E5452"/>
        </w:tc>
        <w:tc>
          <w:tcPr>
            <w:tcW w:w="710" w:type="dxa"/>
          </w:tcPr>
          <w:p w:rsidR="007E5452" w:rsidRDefault="007E5452"/>
        </w:tc>
        <w:tc>
          <w:tcPr>
            <w:tcW w:w="993" w:type="dxa"/>
          </w:tcPr>
          <w:p w:rsidR="007E5452" w:rsidRDefault="007E5452"/>
        </w:tc>
      </w:tr>
      <w:tr w:rsidR="007E5452" w:rsidRPr="00FD68F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Pr="006531A7" w:rsidRDefault="006531A7">
            <w:pPr>
              <w:spacing w:after="0" w:line="240" w:lineRule="auto"/>
              <w:jc w:val="center"/>
              <w:rPr>
                <w:sz w:val="19"/>
                <w:szCs w:val="19"/>
                <w:lang w:val="ru-RU"/>
              </w:rPr>
            </w:pPr>
            <w:r w:rsidRPr="006531A7">
              <w:rPr>
                <w:rFonts w:ascii="Times New Roman" w:hAnsi="Times New Roman" w:cs="Times New Roman"/>
                <w:b/>
                <w:color w:val="000000"/>
                <w:sz w:val="19"/>
                <w:szCs w:val="19"/>
                <w:lang w:val="ru-RU"/>
              </w:rPr>
              <w:t>7. МАТЕРИАЛЬНО-ТЕХНИЧЕСКОЕ ОБЕСПЕЧЕНИЕ ДИСЦИПЛИНЫ (МОДУЛЯ)</w:t>
            </w:r>
          </w:p>
        </w:tc>
      </w:tr>
      <w:tr w:rsidR="007E5452" w:rsidRPr="00FD68F1">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Default="006531A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7E5452" w:rsidRPr="00FD68F1">
        <w:trPr>
          <w:trHeight w:hRule="exact" w:val="277"/>
        </w:trPr>
        <w:tc>
          <w:tcPr>
            <w:tcW w:w="710" w:type="dxa"/>
          </w:tcPr>
          <w:p w:rsidR="007E5452" w:rsidRPr="006531A7" w:rsidRDefault="007E5452">
            <w:pPr>
              <w:rPr>
                <w:lang w:val="ru-RU"/>
              </w:rPr>
            </w:pPr>
          </w:p>
        </w:tc>
        <w:tc>
          <w:tcPr>
            <w:tcW w:w="58" w:type="dxa"/>
          </w:tcPr>
          <w:p w:rsidR="007E5452" w:rsidRPr="006531A7" w:rsidRDefault="007E5452">
            <w:pPr>
              <w:rPr>
                <w:lang w:val="ru-RU"/>
              </w:rPr>
            </w:pPr>
          </w:p>
        </w:tc>
        <w:tc>
          <w:tcPr>
            <w:tcW w:w="1929" w:type="dxa"/>
          </w:tcPr>
          <w:p w:rsidR="007E5452" w:rsidRPr="006531A7" w:rsidRDefault="007E5452">
            <w:pPr>
              <w:rPr>
                <w:lang w:val="ru-RU"/>
              </w:rPr>
            </w:pPr>
          </w:p>
        </w:tc>
        <w:tc>
          <w:tcPr>
            <w:tcW w:w="1986" w:type="dxa"/>
          </w:tcPr>
          <w:p w:rsidR="007E5452" w:rsidRPr="006531A7" w:rsidRDefault="007E5452">
            <w:pPr>
              <w:rPr>
                <w:lang w:val="ru-RU"/>
              </w:rPr>
            </w:pPr>
          </w:p>
        </w:tc>
        <w:tc>
          <w:tcPr>
            <w:tcW w:w="2127" w:type="dxa"/>
          </w:tcPr>
          <w:p w:rsidR="007E5452" w:rsidRPr="006531A7" w:rsidRDefault="007E5452">
            <w:pPr>
              <w:rPr>
                <w:lang w:val="ru-RU"/>
              </w:rPr>
            </w:pPr>
          </w:p>
        </w:tc>
        <w:tc>
          <w:tcPr>
            <w:tcW w:w="2269" w:type="dxa"/>
          </w:tcPr>
          <w:p w:rsidR="007E5452" w:rsidRPr="006531A7" w:rsidRDefault="007E5452">
            <w:pPr>
              <w:rPr>
                <w:lang w:val="ru-RU"/>
              </w:rPr>
            </w:pPr>
          </w:p>
        </w:tc>
        <w:tc>
          <w:tcPr>
            <w:tcW w:w="710" w:type="dxa"/>
          </w:tcPr>
          <w:p w:rsidR="007E5452" w:rsidRPr="006531A7" w:rsidRDefault="007E5452">
            <w:pPr>
              <w:rPr>
                <w:lang w:val="ru-RU"/>
              </w:rPr>
            </w:pPr>
          </w:p>
        </w:tc>
        <w:tc>
          <w:tcPr>
            <w:tcW w:w="993" w:type="dxa"/>
          </w:tcPr>
          <w:p w:rsidR="007E5452" w:rsidRPr="006531A7" w:rsidRDefault="007E5452">
            <w:pPr>
              <w:rPr>
                <w:lang w:val="ru-RU"/>
              </w:rPr>
            </w:pPr>
          </w:p>
        </w:tc>
      </w:tr>
      <w:tr w:rsidR="007E5452" w:rsidRPr="00FD68F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5452" w:rsidRPr="006531A7" w:rsidRDefault="006531A7">
            <w:pPr>
              <w:spacing w:after="0" w:line="240" w:lineRule="auto"/>
              <w:jc w:val="center"/>
              <w:rPr>
                <w:sz w:val="19"/>
                <w:szCs w:val="19"/>
                <w:lang w:val="ru-RU"/>
              </w:rPr>
            </w:pPr>
            <w:r w:rsidRPr="006531A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7E5452" w:rsidRPr="00FD68F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5452" w:rsidRPr="006531A7" w:rsidRDefault="006531A7">
            <w:pPr>
              <w:spacing w:after="0" w:line="240" w:lineRule="auto"/>
              <w:rPr>
                <w:sz w:val="19"/>
                <w:szCs w:val="19"/>
                <w:lang w:val="ru-RU"/>
              </w:rPr>
            </w:pPr>
            <w:r w:rsidRPr="006531A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E5452" w:rsidRDefault="007E5452">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5B0491" w:rsidRDefault="005B0491">
      <w:pPr>
        <w:rPr>
          <w:lang w:val="ru-RU"/>
        </w:rPr>
      </w:pPr>
    </w:p>
    <w:p w:rsidR="00993983" w:rsidRDefault="00FD68F1" w:rsidP="00993983">
      <w:pPr>
        <w:rPr>
          <w:lang w:val="ru-RU"/>
        </w:rPr>
      </w:pPr>
      <w:r>
        <w:rPr>
          <w:noProof/>
          <w:lang w:val="ru-RU" w:eastAsia="ru-RU"/>
        </w:rPr>
        <w:lastRenderedPageBreak/>
        <w:drawing>
          <wp:inline distT="0" distB="0" distL="0" distR="0">
            <wp:extent cx="5950585" cy="8174990"/>
            <wp:effectExtent l="19050" t="0" r="0" b="0"/>
            <wp:docPr id="2" name="Рисунок 1" descr="920A1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0A1BFB"/>
                    <pic:cNvPicPr>
                      <a:picLocks noChangeAspect="1" noChangeArrowheads="1"/>
                    </pic:cNvPicPr>
                  </pic:nvPicPr>
                  <pic:blipFill>
                    <a:blip r:embed="rId9"/>
                    <a:srcRect/>
                    <a:stretch>
                      <a:fillRect/>
                    </a:stretch>
                  </pic:blipFill>
                  <pic:spPr bwMode="auto">
                    <a:xfrm>
                      <a:off x="0" y="0"/>
                      <a:ext cx="5950585" cy="8174990"/>
                    </a:xfrm>
                    <a:prstGeom prst="rect">
                      <a:avLst/>
                    </a:prstGeom>
                    <a:noFill/>
                    <a:ln w="9525">
                      <a:noFill/>
                      <a:miter lim="800000"/>
                      <a:headEnd/>
                      <a:tailEnd/>
                    </a:ln>
                  </pic:spPr>
                </pic:pic>
              </a:graphicData>
            </a:graphic>
          </wp:inline>
        </w:drawing>
      </w:r>
    </w:p>
    <w:p w:rsidR="00993983" w:rsidRDefault="00993983" w:rsidP="00993983">
      <w:pPr>
        <w:rPr>
          <w:lang w:val="ru-RU"/>
        </w:rPr>
      </w:pPr>
    </w:p>
    <w:p w:rsidR="00993983" w:rsidRDefault="00993983" w:rsidP="00993983">
      <w:pPr>
        <w:rPr>
          <w:lang w:val="ru-RU"/>
        </w:rPr>
      </w:pPr>
    </w:p>
    <w:p w:rsidR="00993983" w:rsidRDefault="00993983" w:rsidP="00993983">
      <w:pPr>
        <w:rPr>
          <w:lang w:val="ru-RU"/>
        </w:rPr>
      </w:pPr>
    </w:p>
    <w:p w:rsidR="00993983" w:rsidRDefault="00993983" w:rsidP="00993983">
      <w:pPr>
        <w:keepNext/>
        <w:keepLines/>
        <w:spacing w:before="480" w:after="0"/>
        <w:jc w:val="center"/>
        <w:rPr>
          <w:rFonts w:ascii="Cambria" w:eastAsia="Times New Roman" w:hAnsi="Cambria" w:cs="Times New Roman"/>
          <w:b/>
          <w:bCs/>
          <w:sz w:val="28"/>
          <w:szCs w:val="28"/>
          <w:lang w:val="ru-RU" w:eastAsia="ru-RU"/>
        </w:rPr>
      </w:pPr>
    </w:p>
    <w:p w:rsidR="00993983" w:rsidRDefault="00993983" w:rsidP="00993983">
      <w:pPr>
        <w:keepNext/>
        <w:keepLines/>
        <w:spacing w:before="480" w:after="0"/>
        <w:jc w:val="center"/>
        <w:rPr>
          <w:rFonts w:ascii="Cambria" w:eastAsia="Times New Roman" w:hAnsi="Cambria" w:cs="Times New Roman"/>
          <w:b/>
          <w:bCs/>
          <w:sz w:val="28"/>
          <w:szCs w:val="28"/>
          <w:lang w:val="ru-RU" w:eastAsia="ru-RU"/>
        </w:rPr>
      </w:pPr>
      <w:r w:rsidRPr="00641802">
        <w:rPr>
          <w:rFonts w:ascii="Cambria" w:eastAsia="Times New Roman" w:hAnsi="Cambria" w:cs="Times New Roman"/>
          <w:b/>
          <w:bCs/>
          <w:sz w:val="28"/>
          <w:szCs w:val="28"/>
          <w:lang w:val="ru-RU" w:eastAsia="ru-RU"/>
        </w:rPr>
        <w:t>Оглавл</w:t>
      </w:r>
      <w:r w:rsidRPr="00CB367B">
        <w:rPr>
          <w:rFonts w:ascii="Cambria" w:eastAsia="Times New Roman" w:hAnsi="Cambria" w:cs="Times New Roman"/>
          <w:b/>
          <w:bCs/>
          <w:sz w:val="28"/>
          <w:szCs w:val="28"/>
          <w:lang w:val="ru-RU" w:eastAsia="ru-RU"/>
        </w:rPr>
        <w:t>е</w:t>
      </w:r>
      <w:r w:rsidRPr="005601FE">
        <w:rPr>
          <w:rFonts w:ascii="Cambria" w:eastAsia="Times New Roman" w:hAnsi="Cambria" w:cs="Times New Roman"/>
          <w:b/>
          <w:bCs/>
          <w:sz w:val="28"/>
          <w:szCs w:val="28"/>
          <w:lang w:eastAsia="ru-RU"/>
        </w:rPr>
        <w:t>ние</w:t>
      </w:r>
    </w:p>
    <w:p w:rsidR="00993983" w:rsidRPr="001A63DA" w:rsidRDefault="00993983" w:rsidP="00993983">
      <w:pPr>
        <w:keepNext/>
        <w:keepLines/>
        <w:spacing w:before="480" w:after="0"/>
        <w:jc w:val="center"/>
        <w:rPr>
          <w:rFonts w:ascii="Cambria" w:eastAsia="Times New Roman" w:hAnsi="Cambria" w:cs="Times New Roman"/>
          <w:b/>
          <w:bCs/>
          <w:color w:val="365F91"/>
          <w:sz w:val="28"/>
          <w:szCs w:val="28"/>
          <w:lang w:val="ru-RU" w:eastAsia="ru-RU"/>
        </w:rPr>
      </w:pPr>
    </w:p>
    <w:p w:rsidR="00993983" w:rsidRPr="005601FE" w:rsidRDefault="000B3A81" w:rsidP="00993983">
      <w:pPr>
        <w:tabs>
          <w:tab w:val="right" w:leader="dot" w:pos="9360"/>
        </w:tabs>
        <w:spacing w:after="100" w:line="240" w:lineRule="auto"/>
        <w:ind w:left="360" w:right="355" w:hanging="360"/>
        <w:rPr>
          <w:noProof/>
          <w:lang w:val="ru-RU" w:eastAsia="ru-RU"/>
        </w:rPr>
      </w:pPr>
      <w:r w:rsidRPr="005601FE">
        <w:rPr>
          <w:rFonts w:ascii="Times New Roman" w:eastAsia="Times New Roman" w:hAnsi="Times New Roman" w:cs="Times New Roman"/>
          <w:sz w:val="24"/>
          <w:szCs w:val="24"/>
          <w:lang w:val="ru-RU" w:eastAsia="ru-RU"/>
        </w:rPr>
        <w:fldChar w:fldCharType="begin"/>
      </w:r>
      <w:r w:rsidR="00993983" w:rsidRPr="005601FE">
        <w:rPr>
          <w:rFonts w:ascii="Times New Roman" w:eastAsia="Times New Roman" w:hAnsi="Times New Roman" w:cs="Times New Roman"/>
          <w:sz w:val="24"/>
          <w:szCs w:val="24"/>
          <w:lang w:val="ru-RU" w:eastAsia="ru-RU"/>
        </w:rPr>
        <w:instrText xml:space="preserve"> TOC \o "1-3" \h \z \u </w:instrText>
      </w:r>
      <w:r w:rsidRPr="005601FE">
        <w:rPr>
          <w:rFonts w:ascii="Times New Roman" w:eastAsia="Times New Roman" w:hAnsi="Times New Roman" w:cs="Times New Roman"/>
          <w:sz w:val="24"/>
          <w:szCs w:val="24"/>
          <w:lang w:val="ru-RU" w:eastAsia="ru-RU"/>
        </w:rPr>
        <w:fldChar w:fldCharType="separate"/>
      </w:r>
      <w:hyperlink w:anchor="_Toc495314237" w:history="1">
        <w:r w:rsidR="00993983" w:rsidRPr="005601FE">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00993983"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993983" w:rsidRPr="005601FE">
          <w:rPr>
            <w:rFonts w:ascii="Times New Roman" w:eastAsia="Times New Roman" w:hAnsi="Times New Roman" w:cs="Times New Roman"/>
            <w:noProof/>
            <w:webHidden/>
            <w:sz w:val="24"/>
            <w:szCs w:val="24"/>
            <w:lang w:val="ru-RU" w:eastAsia="ru-RU"/>
          </w:rPr>
          <w:instrText xml:space="preserve"> PAGEREF _Toc495314237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993983">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993983" w:rsidRPr="005601FE" w:rsidRDefault="000B3A81" w:rsidP="00993983">
      <w:pPr>
        <w:tabs>
          <w:tab w:val="right" w:leader="dot" w:pos="9360"/>
        </w:tabs>
        <w:spacing w:after="100" w:line="240" w:lineRule="auto"/>
        <w:ind w:left="360" w:right="355" w:hanging="360"/>
        <w:rPr>
          <w:noProof/>
          <w:lang w:val="ru-RU" w:eastAsia="ru-RU"/>
        </w:rPr>
      </w:pPr>
      <w:hyperlink w:anchor="_Toc495314238" w:history="1">
        <w:r w:rsidR="00993983" w:rsidRPr="005601FE">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993983"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993983" w:rsidRPr="005601FE">
          <w:rPr>
            <w:rFonts w:ascii="Times New Roman" w:eastAsia="Times New Roman" w:hAnsi="Times New Roman" w:cs="Times New Roman"/>
            <w:noProof/>
            <w:webHidden/>
            <w:sz w:val="24"/>
            <w:szCs w:val="24"/>
            <w:lang w:val="ru-RU" w:eastAsia="ru-RU"/>
          </w:rPr>
          <w:instrText xml:space="preserve"> PAGEREF _Toc495314238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993983">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993983" w:rsidRPr="005601FE" w:rsidRDefault="000B3A81" w:rsidP="00993983">
      <w:pPr>
        <w:tabs>
          <w:tab w:val="right" w:leader="dot" w:pos="9360"/>
        </w:tabs>
        <w:spacing w:after="100" w:line="240" w:lineRule="auto"/>
        <w:ind w:left="360" w:right="355" w:hanging="360"/>
        <w:rPr>
          <w:noProof/>
          <w:lang w:val="ru-RU" w:eastAsia="ru-RU"/>
        </w:rPr>
      </w:pPr>
      <w:hyperlink w:anchor="_Toc495314239" w:history="1">
        <w:r w:rsidR="00993983" w:rsidRPr="005601FE">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993983"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993983" w:rsidRPr="005601FE">
          <w:rPr>
            <w:rFonts w:ascii="Times New Roman" w:eastAsia="Times New Roman" w:hAnsi="Times New Roman" w:cs="Times New Roman"/>
            <w:noProof/>
            <w:webHidden/>
            <w:sz w:val="24"/>
            <w:szCs w:val="24"/>
            <w:lang w:val="ru-RU" w:eastAsia="ru-RU"/>
          </w:rPr>
          <w:instrText xml:space="preserve"> PAGEREF _Toc495314239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993983">
          <w:rPr>
            <w:rFonts w:ascii="Times New Roman" w:eastAsia="Times New Roman" w:hAnsi="Times New Roman" w:cs="Times New Roman"/>
            <w:noProof/>
            <w:webHidden/>
            <w:sz w:val="24"/>
            <w:szCs w:val="24"/>
            <w:lang w:val="ru-RU" w:eastAsia="ru-RU"/>
          </w:rPr>
          <w:t>5</w:t>
        </w:r>
        <w:r w:rsidRPr="005601FE">
          <w:rPr>
            <w:rFonts w:ascii="Times New Roman" w:eastAsia="Times New Roman" w:hAnsi="Times New Roman" w:cs="Times New Roman"/>
            <w:noProof/>
            <w:webHidden/>
            <w:sz w:val="24"/>
            <w:szCs w:val="24"/>
            <w:lang w:val="ru-RU" w:eastAsia="ru-RU"/>
          </w:rPr>
          <w:fldChar w:fldCharType="end"/>
        </w:r>
      </w:hyperlink>
    </w:p>
    <w:p w:rsidR="00993983" w:rsidRPr="005601FE" w:rsidRDefault="000B3A81" w:rsidP="00993983">
      <w:pPr>
        <w:tabs>
          <w:tab w:val="right" w:leader="dot" w:pos="9360"/>
        </w:tabs>
        <w:spacing w:after="100" w:line="240" w:lineRule="auto"/>
        <w:ind w:left="360" w:right="355" w:hanging="360"/>
        <w:rPr>
          <w:noProof/>
          <w:lang w:val="ru-RU" w:eastAsia="ru-RU"/>
        </w:rPr>
      </w:pPr>
      <w:hyperlink w:anchor="_Toc495314240" w:history="1">
        <w:r w:rsidR="00993983" w:rsidRPr="005601FE">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93983"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993983" w:rsidRPr="005601FE">
          <w:rPr>
            <w:rFonts w:ascii="Times New Roman" w:eastAsia="Times New Roman" w:hAnsi="Times New Roman" w:cs="Times New Roman"/>
            <w:noProof/>
            <w:webHidden/>
            <w:sz w:val="24"/>
            <w:szCs w:val="24"/>
            <w:lang w:val="ru-RU" w:eastAsia="ru-RU"/>
          </w:rPr>
          <w:instrText xml:space="preserve"> PAGEREF _Toc495314240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993983">
          <w:rPr>
            <w:rFonts w:ascii="Times New Roman" w:eastAsia="Times New Roman" w:hAnsi="Times New Roman" w:cs="Times New Roman"/>
            <w:noProof/>
            <w:webHidden/>
            <w:sz w:val="24"/>
            <w:szCs w:val="24"/>
            <w:lang w:val="ru-RU" w:eastAsia="ru-RU"/>
          </w:rPr>
          <w:t>32</w:t>
        </w:r>
        <w:r w:rsidRPr="005601FE">
          <w:rPr>
            <w:rFonts w:ascii="Times New Roman" w:eastAsia="Times New Roman" w:hAnsi="Times New Roman" w:cs="Times New Roman"/>
            <w:noProof/>
            <w:webHidden/>
            <w:sz w:val="24"/>
            <w:szCs w:val="24"/>
            <w:lang w:val="ru-RU" w:eastAsia="ru-RU"/>
          </w:rPr>
          <w:fldChar w:fldCharType="end"/>
        </w:r>
      </w:hyperlink>
    </w:p>
    <w:p w:rsidR="00993983" w:rsidRPr="005601FE" w:rsidRDefault="000B3A81" w:rsidP="00993983">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fldChar w:fldCharType="end"/>
      </w:r>
    </w:p>
    <w:p w:rsidR="00993983" w:rsidRPr="005601FE" w:rsidRDefault="00993983" w:rsidP="00993983">
      <w:pPr>
        <w:tabs>
          <w:tab w:val="right" w:leader="dot" w:pos="9360"/>
        </w:tabs>
        <w:spacing w:after="100" w:line="240" w:lineRule="auto"/>
        <w:ind w:left="360" w:right="-5" w:hanging="360"/>
        <w:jc w:val="both"/>
        <w:rPr>
          <w:rFonts w:ascii="Times New Roman" w:eastAsia="Times New Roman" w:hAnsi="Times New Roman" w:cs="Times New Roman"/>
          <w:sz w:val="24"/>
          <w:szCs w:val="24"/>
          <w:lang w:val="ru-RU" w:eastAsia="ru-RU"/>
        </w:rPr>
      </w:pPr>
    </w:p>
    <w:p w:rsidR="00993983" w:rsidRPr="005601FE" w:rsidRDefault="00993983" w:rsidP="00993983">
      <w:pPr>
        <w:widowControl w:val="0"/>
        <w:spacing w:after="360" w:line="240" w:lineRule="auto"/>
        <w:ind w:left="283"/>
        <w:jc w:val="center"/>
        <w:rPr>
          <w:rFonts w:ascii="Times New Roman" w:eastAsia="Times New Roman" w:hAnsi="Times New Roman" w:cs="Times New Roman"/>
          <w:bCs/>
          <w:sz w:val="24"/>
          <w:szCs w:val="24"/>
          <w:lang w:eastAsia="ru-RU"/>
        </w:rPr>
      </w:pPr>
    </w:p>
    <w:p w:rsidR="00993983" w:rsidRPr="005601FE" w:rsidRDefault="00993983" w:rsidP="00993983">
      <w:pPr>
        <w:widowControl w:val="0"/>
        <w:spacing w:after="360" w:line="240" w:lineRule="auto"/>
        <w:ind w:left="283"/>
        <w:jc w:val="center"/>
        <w:rPr>
          <w:rFonts w:ascii="Times New Roman" w:eastAsia="Times New Roman" w:hAnsi="Times New Roman" w:cs="Times New Roman"/>
          <w:bCs/>
          <w:sz w:val="24"/>
          <w:szCs w:val="24"/>
          <w:lang w:eastAsia="ru-RU"/>
        </w:rPr>
      </w:pPr>
    </w:p>
    <w:p w:rsidR="00993983" w:rsidRPr="005601FE" w:rsidRDefault="00993983" w:rsidP="00993983">
      <w:pPr>
        <w:widowControl w:val="0"/>
        <w:spacing w:after="360" w:line="240" w:lineRule="auto"/>
        <w:ind w:left="283"/>
        <w:jc w:val="center"/>
        <w:rPr>
          <w:rFonts w:ascii="Times New Roman" w:eastAsia="Times New Roman" w:hAnsi="Times New Roman" w:cs="Times New Roman"/>
          <w:bCs/>
          <w:sz w:val="24"/>
          <w:szCs w:val="24"/>
          <w:lang w:eastAsia="ru-RU"/>
        </w:rPr>
      </w:pPr>
    </w:p>
    <w:p w:rsidR="00993983" w:rsidRPr="005601FE" w:rsidRDefault="00993983" w:rsidP="00993983">
      <w:pPr>
        <w:widowControl w:val="0"/>
        <w:spacing w:after="360" w:line="240" w:lineRule="auto"/>
        <w:ind w:left="283"/>
        <w:jc w:val="center"/>
        <w:rPr>
          <w:rFonts w:ascii="Times New Roman" w:eastAsia="Times New Roman" w:hAnsi="Times New Roman" w:cs="Times New Roman"/>
          <w:bCs/>
          <w:sz w:val="24"/>
          <w:szCs w:val="24"/>
          <w:lang w:eastAsia="ru-RU"/>
        </w:rPr>
      </w:pPr>
    </w:p>
    <w:p w:rsidR="00993983" w:rsidRPr="005601FE" w:rsidRDefault="00993983" w:rsidP="00993983">
      <w:pPr>
        <w:widowControl w:val="0"/>
        <w:spacing w:after="360" w:line="240" w:lineRule="auto"/>
        <w:ind w:left="283"/>
        <w:jc w:val="center"/>
        <w:rPr>
          <w:rFonts w:ascii="Times New Roman" w:eastAsia="Times New Roman" w:hAnsi="Times New Roman" w:cs="Times New Roman"/>
          <w:bCs/>
          <w:sz w:val="24"/>
          <w:szCs w:val="24"/>
          <w:lang w:eastAsia="ru-RU"/>
        </w:rPr>
      </w:pPr>
    </w:p>
    <w:p w:rsidR="00993983" w:rsidRPr="005601FE" w:rsidRDefault="00993983" w:rsidP="00993983">
      <w:pPr>
        <w:widowControl w:val="0"/>
        <w:spacing w:after="0" w:line="240" w:lineRule="auto"/>
        <w:ind w:left="284"/>
        <w:jc w:val="center"/>
        <w:rPr>
          <w:rFonts w:ascii="Times New Roman" w:eastAsia="Times New Roman" w:hAnsi="Times New Roman" w:cs="Times New Roman"/>
          <w:bCs/>
          <w:sz w:val="16"/>
          <w:szCs w:val="16"/>
          <w:lang w:eastAsia="ru-RU"/>
        </w:rPr>
      </w:pPr>
      <w:r w:rsidRPr="005601FE">
        <w:rPr>
          <w:rFonts w:ascii="Times New Roman" w:eastAsia="Times New Roman" w:hAnsi="Times New Roman" w:cs="Times New Roman"/>
          <w:bCs/>
          <w:sz w:val="24"/>
          <w:szCs w:val="24"/>
          <w:lang w:eastAsia="ru-RU"/>
        </w:rPr>
        <w:br w:type="page"/>
      </w:r>
    </w:p>
    <w:p w:rsidR="00993983" w:rsidRPr="005046BD" w:rsidRDefault="00993983" w:rsidP="00993983">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80487761"/>
      <w:bookmarkStart w:id="1" w:name="_Toc495314237"/>
      <w:bookmarkStart w:id="2" w:name="_Toc420739501"/>
      <w:r w:rsidRPr="005046BD">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993983" w:rsidRPr="005601FE" w:rsidRDefault="00993983" w:rsidP="00993983">
      <w:pPr>
        <w:tabs>
          <w:tab w:val="left" w:pos="2295"/>
        </w:tabs>
        <w:spacing w:after="0" w:line="240" w:lineRule="auto"/>
        <w:jc w:val="center"/>
        <w:rPr>
          <w:rFonts w:ascii="Times New Roman" w:eastAsia="Times New Roman" w:hAnsi="Times New Roman" w:cs="Times New Roman"/>
          <w:b/>
          <w:sz w:val="28"/>
          <w:szCs w:val="28"/>
          <w:lang w:val="ru-RU" w:eastAsia="ru-RU"/>
        </w:rPr>
      </w:pPr>
    </w:p>
    <w:p w:rsidR="00993983" w:rsidRPr="00F60E2A" w:rsidRDefault="00993983" w:rsidP="00993983">
      <w:pPr>
        <w:tabs>
          <w:tab w:val="left" w:pos="360"/>
        </w:tabs>
        <w:ind w:firstLine="709"/>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Перечень компетенций с указанием этапов их формирования представлен в п. 3. </w:t>
      </w:r>
      <w:r w:rsidRPr="00F60E2A">
        <w:rPr>
          <w:rFonts w:ascii="Times New Roman" w:eastAsia="Times New Roman" w:hAnsi="Times New Roman" w:cs="Times New Roman"/>
          <w:sz w:val="28"/>
          <w:szCs w:val="28"/>
          <w:lang w:val="ru-RU" w:eastAsia="ru-RU"/>
        </w:rPr>
        <w:t>«Требования к результатам освоения дисциплины» рабочей программы дисциплины.</w:t>
      </w:r>
    </w:p>
    <w:p w:rsidR="00993983" w:rsidRPr="005046BD" w:rsidRDefault="00993983" w:rsidP="00993983">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80487762"/>
      <w:bookmarkStart w:id="4" w:name="_Toc495314238"/>
      <w:r w:rsidRPr="005046B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993983" w:rsidRPr="005601FE" w:rsidRDefault="00993983" w:rsidP="00993983">
      <w:pPr>
        <w:spacing w:after="0" w:line="240" w:lineRule="auto"/>
        <w:ind w:firstLine="708"/>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10026" w:type="dxa"/>
        <w:tblCellMar>
          <w:left w:w="0" w:type="dxa"/>
          <w:right w:w="0" w:type="dxa"/>
        </w:tblCellMar>
        <w:tblLook w:val="01E0"/>
      </w:tblPr>
      <w:tblGrid>
        <w:gridCol w:w="2811"/>
        <w:gridCol w:w="2475"/>
        <w:gridCol w:w="2820"/>
        <w:gridCol w:w="1920"/>
      </w:tblGrid>
      <w:tr w:rsidR="00993983" w:rsidRPr="005601FE" w:rsidTr="00872ED9">
        <w:trPr>
          <w:trHeight w:val="766"/>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ЗУН, составляющие компетенцию </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Показатели оценивания</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оценивания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Средства оценивания</w:t>
            </w:r>
          </w:p>
        </w:tc>
      </w:tr>
      <w:tr w:rsidR="00993983" w:rsidRPr="00FD68F1" w:rsidTr="00872ED9">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ОПК-7 </w:t>
            </w:r>
            <w:r w:rsidRPr="005601FE">
              <w:rPr>
                <w:rFonts w:ascii="Times New Roman" w:eastAsia="Times New Roman" w:hAnsi="Times New Roman" w:cs="Times New Roman"/>
                <w:b/>
                <w:sz w:val="19"/>
                <w:szCs w:val="19"/>
                <w:lang w:val="ru-RU"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993983" w:rsidRPr="00FD68F1" w:rsidTr="00872ED9">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классификацию, структуры систем электронного документооборота информационных систем</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инструментарий обработки деловой информации, применяемый в управлении социально-экономическими процессами на основе использования новейших информационных технологий</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Уметь:</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организовывать командное взаимодействие для решения управленческих задач, использовать информационно-поисковые системы для нахождения необходимой информации</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993983" w:rsidRPr="005601FE" w:rsidRDefault="00993983"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информационными технологиями поиска информации, способами их реализации (поиска документов в информационной среде, поиска релевантной информации в текстах, поиска релевантных документов на основе онтологий, на основе поисковых роботов, интеллектуальные агентов) и коммуникационными технологиями обмена информацией/документами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993983" w:rsidRPr="005601FE" w:rsidRDefault="00993983" w:rsidP="00872ED9">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опрос (темы 1.1-1.6,2.1-2.4)</w:t>
            </w:r>
          </w:p>
        </w:tc>
      </w:tr>
      <w:tr w:rsidR="00993983" w:rsidRPr="00FD68F1" w:rsidTr="00872ED9">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ПК-11 </w:t>
            </w:r>
            <w:r w:rsidRPr="005601FE">
              <w:rPr>
                <w:rFonts w:ascii="Times New Roman" w:eastAsia="Times New Roman" w:hAnsi="Times New Roman" w:cs="Times New Roman"/>
                <w:b/>
                <w:sz w:val="19"/>
                <w:szCs w:val="19"/>
                <w:lang w:val="ru-RU"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93983" w:rsidRPr="00FD68F1" w:rsidTr="00872ED9">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Уметь:</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выбирать конкретные методы, средства, приемы в отношении поставленных задач обработки информации и адаптировать их к специфике рассматриваемой задачи, подготавливать с помощью программных средств и обеспечивать информационное обеспечение участников проектов, оценивать требования организации к информационным системам поддержки электронного документооборота</w:t>
            </w:r>
          </w:p>
          <w:p w:rsidR="00993983" w:rsidRPr="005601FE" w:rsidRDefault="00993983"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993983" w:rsidRPr="005601FE" w:rsidRDefault="00993983"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современными методами и технологиями совершенствования процесса документирования интегрированного электронного офиса, обработки и агрегирования первичных данных, создания отчетов, поиска необходимой информации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993983" w:rsidRPr="005601FE" w:rsidRDefault="00993983" w:rsidP="00872ED9">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93983" w:rsidRPr="005601FE" w:rsidRDefault="00993983"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опрос (темы 1.1-1.6,2.1-2.4)</w:t>
            </w:r>
          </w:p>
        </w:tc>
      </w:tr>
      <w:bookmarkEnd w:id="2"/>
    </w:tbl>
    <w:p w:rsidR="00993983" w:rsidRPr="005601FE" w:rsidRDefault="00993983" w:rsidP="00993983">
      <w:pPr>
        <w:spacing w:after="0" w:line="240" w:lineRule="auto"/>
        <w:jc w:val="both"/>
        <w:rPr>
          <w:rFonts w:ascii="Times New Roman" w:eastAsia="Times New Roman" w:hAnsi="Times New Roman" w:cs="Times New Roman"/>
          <w:i/>
          <w:iCs/>
          <w:sz w:val="24"/>
          <w:szCs w:val="24"/>
          <w:lang w:val="ru-RU" w:eastAsia="ru-RU"/>
        </w:rPr>
      </w:pPr>
    </w:p>
    <w:p w:rsidR="00993983" w:rsidRPr="005601FE" w:rsidRDefault="00993983" w:rsidP="00993983">
      <w:pPr>
        <w:spacing w:after="0"/>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2.2 Шкалы оценивания:   </w:t>
      </w:r>
    </w:p>
    <w:p w:rsidR="00993983" w:rsidRPr="005601FE" w:rsidRDefault="00993983" w:rsidP="00993983">
      <w:pPr>
        <w:spacing w:after="0"/>
        <w:ind w:firstLine="70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93983" w:rsidRPr="005046BD" w:rsidRDefault="00993983" w:rsidP="00993983">
      <w:pPr>
        <w:widowControl w:val="0"/>
        <w:spacing w:after="0" w:line="240" w:lineRule="auto"/>
        <w:ind w:firstLine="708"/>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6589"/>
      </w:tblGrid>
      <w:tr w:rsidR="00993983" w:rsidRPr="005601FE" w:rsidTr="00872ED9">
        <w:tc>
          <w:tcPr>
            <w:tcW w:w="2883" w:type="dxa"/>
            <w:shd w:val="clear" w:color="auto" w:fill="auto"/>
          </w:tcPr>
          <w:p w:rsidR="00993983" w:rsidRPr="005601FE" w:rsidRDefault="00993983" w:rsidP="00872ED9">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Баллы</w:t>
            </w:r>
          </w:p>
        </w:tc>
        <w:tc>
          <w:tcPr>
            <w:tcW w:w="6589" w:type="dxa"/>
            <w:shd w:val="clear" w:color="auto" w:fill="auto"/>
          </w:tcPr>
          <w:p w:rsidR="00993983" w:rsidRPr="005601FE" w:rsidRDefault="00993983" w:rsidP="00872ED9">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Требования</w:t>
            </w:r>
          </w:p>
        </w:tc>
      </w:tr>
      <w:tr w:rsidR="00993983" w:rsidRPr="00FD68F1" w:rsidTr="00872ED9">
        <w:tc>
          <w:tcPr>
            <w:tcW w:w="2883" w:type="dxa"/>
            <w:shd w:val="clear" w:color="auto" w:fill="auto"/>
          </w:tcPr>
          <w:p w:rsidR="00993983" w:rsidRPr="005601FE" w:rsidRDefault="00993983" w:rsidP="00872ED9">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50-100   (зачет)</w:t>
            </w:r>
          </w:p>
        </w:tc>
        <w:tc>
          <w:tcPr>
            <w:tcW w:w="6589" w:type="dxa"/>
            <w:shd w:val="clear" w:color="auto" w:fill="auto"/>
          </w:tcPr>
          <w:p w:rsidR="00993983" w:rsidRPr="005601FE" w:rsidRDefault="00993983" w:rsidP="00872ED9">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5601F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5601F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601F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601F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tc>
      </w:tr>
      <w:tr w:rsidR="00993983" w:rsidRPr="00FD68F1" w:rsidTr="00872ED9">
        <w:tc>
          <w:tcPr>
            <w:tcW w:w="2883" w:type="dxa"/>
            <w:shd w:val="clear" w:color="auto" w:fill="auto"/>
          </w:tcPr>
          <w:p w:rsidR="00993983" w:rsidRPr="005601FE" w:rsidRDefault="00993983" w:rsidP="00872ED9">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0-49 (незачет)</w:t>
            </w:r>
          </w:p>
        </w:tc>
        <w:tc>
          <w:tcPr>
            <w:tcW w:w="6589" w:type="dxa"/>
            <w:shd w:val="clear" w:color="auto" w:fill="auto"/>
          </w:tcPr>
          <w:p w:rsidR="00993983" w:rsidRPr="005601FE" w:rsidRDefault="00993983" w:rsidP="00872ED9">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z w:val="24"/>
                <w:szCs w:val="24"/>
                <w:lang w:val="ru-RU" w:eastAsia="ru-RU"/>
              </w:rPr>
              <w:t xml:space="preserve">ответы не связаны с вопросами, </w:t>
            </w:r>
            <w:r w:rsidRPr="005601F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993983" w:rsidRPr="005046BD" w:rsidRDefault="00993983" w:rsidP="00993983">
      <w:pPr>
        <w:widowControl w:val="0"/>
        <w:spacing w:after="0" w:line="240" w:lineRule="auto"/>
        <w:jc w:val="both"/>
        <w:rPr>
          <w:rFonts w:ascii="Times New Roman" w:eastAsia="Times New Roman" w:hAnsi="Times New Roman" w:cs="Times New Roman"/>
          <w:sz w:val="28"/>
          <w:szCs w:val="28"/>
          <w:lang w:val="ru-RU" w:eastAsia="ru-RU"/>
        </w:rPr>
      </w:pPr>
    </w:p>
    <w:p w:rsidR="00993983" w:rsidRPr="005046BD" w:rsidRDefault="00993983" w:rsidP="00993983">
      <w:pPr>
        <w:keepNext/>
        <w:keepLines/>
        <w:spacing w:after="0" w:line="240" w:lineRule="auto"/>
        <w:ind w:firstLine="720"/>
        <w:jc w:val="both"/>
        <w:outlineLvl w:val="0"/>
        <w:rPr>
          <w:rFonts w:ascii="Times New Roman" w:eastAsia="Times New Roman" w:hAnsi="Times New Roman" w:cs="Times New Roman"/>
          <w:b/>
          <w:bCs/>
          <w:sz w:val="28"/>
          <w:szCs w:val="28"/>
          <w:lang w:val="ru-RU" w:eastAsia="ru-RU"/>
        </w:rPr>
      </w:pPr>
      <w:bookmarkStart w:id="5" w:name="_Toc420739503"/>
      <w:bookmarkStart w:id="6" w:name="_Toc495314239"/>
      <w:r w:rsidRPr="005046BD">
        <w:rPr>
          <w:rFonts w:ascii="Times New Roman" w:eastAsia="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993983" w:rsidRPr="005601FE" w:rsidRDefault="00993983" w:rsidP="00993983">
      <w:pPr>
        <w:spacing w:after="0" w:line="264" w:lineRule="auto"/>
        <w:jc w:val="center"/>
        <w:rPr>
          <w:rFonts w:ascii="Times New Roman" w:eastAsia="Times New Roman" w:hAnsi="Times New Roman" w:cs="Times New Roman"/>
          <w:sz w:val="28"/>
          <w:szCs w:val="28"/>
          <w:lang w:val="ru-RU" w:eastAsia="ru-RU"/>
        </w:rPr>
      </w:pP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993983" w:rsidRPr="005601FE" w:rsidRDefault="00993983" w:rsidP="0099398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(наименование кафедры)</w:t>
      </w:r>
    </w:p>
    <w:p w:rsidR="00993983" w:rsidRPr="005601FE" w:rsidRDefault="00993983" w:rsidP="00993983">
      <w:pPr>
        <w:spacing w:after="0" w:line="240" w:lineRule="auto"/>
        <w:rPr>
          <w:rFonts w:ascii="Times New Roman" w:eastAsia="Times New Roman" w:hAnsi="Times New Roman" w:cs="Times New Roman"/>
          <w:b/>
          <w:sz w:val="28"/>
          <w:szCs w:val="28"/>
          <w:lang w:val="ru-RU" w:eastAsia="ru-RU"/>
        </w:rPr>
      </w:pPr>
    </w:p>
    <w:p w:rsidR="00993983" w:rsidRPr="005601FE" w:rsidRDefault="00993983" w:rsidP="00993983">
      <w:pPr>
        <w:spacing w:after="0" w:line="240" w:lineRule="auto"/>
        <w:jc w:val="center"/>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Вопросы к зачету</w:t>
      </w:r>
    </w:p>
    <w:p w:rsidR="00993983" w:rsidRPr="005601FE" w:rsidRDefault="00993983" w:rsidP="00993983">
      <w:pPr>
        <w:tabs>
          <w:tab w:val="left" w:pos="500"/>
        </w:tabs>
        <w:spacing w:after="0" w:line="240" w:lineRule="auto"/>
        <w:ind w:right="-30"/>
        <w:jc w:val="center"/>
        <w:rPr>
          <w:rFonts w:ascii="Times New Roman" w:eastAsia="Times New Roman" w:hAnsi="Times New Roman" w:cs="Times New Roman"/>
          <w:i/>
          <w:sz w:val="28"/>
          <w:szCs w:val="28"/>
          <w:lang w:val="ru-RU" w:eastAsia="ko-KR"/>
        </w:rPr>
      </w:pPr>
      <w:r w:rsidRPr="005601FE">
        <w:rPr>
          <w:rFonts w:ascii="Times New Roman" w:eastAsia="Times New Roman" w:hAnsi="Times New Roman" w:cs="Times New Roman"/>
          <w:sz w:val="28"/>
          <w:szCs w:val="28"/>
          <w:lang w:val="ru-RU" w:eastAsia="ko-KR"/>
        </w:rPr>
        <w:t>по дисциплине</w:t>
      </w:r>
      <w:r>
        <w:rPr>
          <w:rFonts w:ascii="Times New Roman" w:eastAsia="Times New Roman" w:hAnsi="Times New Roman" w:cs="Times New Roman"/>
          <w:sz w:val="28"/>
          <w:szCs w:val="28"/>
          <w:lang w:val="ru-RU" w:eastAsia="ko-KR"/>
        </w:rPr>
        <w:t xml:space="preserve"> </w:t>
      </w:r>
      <w:r w:rsidRPr="005601FE">
        <w:rPr>
          <w:rFonts w:ascii="Times New Roman" w:eastAsia="Times New Roman" w:hAnsi="Times New Roman" w:cs="Times New Roman"/>
          <w:sz w:val="28"/>
          <w:szCs w:val="28"/>
          <w:lang w:val="ru-RU" w:eastAsia="ko-KR"/>
        </w:rPr>
        <w:t>Управление офисом</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Деятельность аппарата управления организации. Задачи офиса. </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офисной деятельности</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Развитие офисной автоматизации. Модели автоматизации офиса: информационная, коммуникационная, социально-техническая. </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Сущность автоматизации офисной деятельности и ее роль на различных этапах развития организации.</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Документооборот в системе управления организации. Проблемы неэффективного документооборота.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электронного документооборота. Преимущества электронного документооборота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Стандарты архитектуры документов и форматов обмена. Понятия «интеллектуальные агент и документ».</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Модель информационного пространства предприятия. Эволюция модели документооборота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«система управления документами». Требования к системе управления документами. </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выбора СУД. Основные факторы, влияющие на решение о выборе СУД.</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Проблемы выбора и внедрения СУД в организации</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компоненты СУД. Ввод документов в систему. Вывод документов.</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навигация, поиск и фильтрация документов в СУД.</w:t>
      </w:r>
    </w:p>
    <w:p w:rsidR="00993983" w:rsidRPr="005601FE" w:rsidRDefault="00993983" w:rsidP="00993983">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Организация коллективной работы с документами. </w:t>
      </w:r>
    </w:p>
    <w:p w:rsidR="00993983" w:rsidRPr="005601FE" w:rsidRDefault="00993983" w:rsidP="00993983">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системы организации рабочего места в офисе.</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планирования персональной деятельностью: БОСС-Референт, БОСС-Вариант. </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Настольный менеджер </w:t>
      </w:r>
      <w:r w:rsidRPr="005601FE">
        <w:rPr>
          <w:rFonts w:ascii="Times New Roman" w:eastAsia="Times New Roman" w:hAnsi="Times New Roman" w:cs="Times New Roman"/>
          <w:sz w:val="28"/>
          <w:szCs w:val="28"/>
          <w:lang w:eastAsia="ru-RU"/>
        </w:rPr>
        <w:t>MicrosoftOutlook</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«Дело», «Евфрат», </w:t>
      </w:r>
      <w:r w:rsidRPr="005601FE">
        <w:rPr>
          <w:rFonts w:ascii="Times New Roman" w:eastAsia="Times New Roman" w:hAnsi="Times New Roman" w:cs="Times New Roman"/>
          <w:sz w:val="28"/>
          <w:szCs w:val="28"/>
          <w:lang w:eastAsia="ru-RU"/>
        </w:rPr>
        <w:t>ECCO Pro, GoldMine</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LinkWorks</w:t>
      </w:r>
    </w:p>
    <w:p w:rsidR="00993983" w:rsidRPr="005046BD"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СУД </w:t>
      </w:r>
      <w:r w:rsidRPr="005601FE">
        <w:rPr>
          <w:rFonts w:ascii="Times New Roman" w:eastAsia="Times New Roman" w:hAnsi="Times New Roman" w:cs="Times New Roman"/>
          <w:sz w:val="28"/>
          <w:szCs w:val="28"/>
          <w:lang w:eastAsia="ru-RU"/>
        </w:rPr>
        <w:t>Documentum</w:t>
      </w:r>
      <w:r w:rsidRPr="005046BD">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eastAsia="ru-RU"/>
        </w:rPr>
        <w:t>sEDMS</w:t>
      </w:r>
      <w:r w:rsidRPr="005046BD">
        <w:rPr>
          <w:rFonts w:ascii="Times New Roman" w:eastAsia="Times New Roman" w:hAnsi="Times New Roman" w:cs="Times New Roman"/>
          <w:sz w:val="28"/>
          <w:szCs w:val="28"/>
          <w:lang w:val="ru-RU" w:eastAsia="ru-RU"/>
        </w:rPr>
        <w:t xml:space="preserve">. Организация коллективной работы в системе </w:t>
      </w:r>
      <w:r w:rsidRPr="005601FE">
        <w:rPr>
          <w:rFonts w:ascii="Times New Roman" w:eastAsia="Times New Roman" w:hAnsi="Times New Roman" w:cs="Times New Roman"/>
          <w:sz w:val="28"/>
          <w:szCs w:val="28"/>
          <w:lang w:eastAsia="ru-RU"/>
        </w:rPr>
        <w:t>LotusNotes</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Livelink Intranet и СУД Fulcrum Knowledge Network</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Поисковые инструменты компании </w:t>
      </w:r>
      <w:r w:rsidRPr="005601FE">
        <w:rPr>
          <w:rFonts w:ascii="Times New Roman" w:eastAsia="Times New Roman" w:hAnsi="Times New Roman" w:cs="Times New Roman"/>
          <w:sz w:val="28"/>
          <w:szCs w:val="28"/>
          <w:lang w:eastAsia="ru-RU"/>
        </w:rPr>
        <w:t>Verity</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Inc</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СУД Excalibur</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СУД "Анкей" – КРОН</w:t>
      </w:r>
    </w:p>
    <w:p w:rsidR="00993983" w:rsidRPr="005601FE" w:rsidRDefault="00993983" w:rsidP="00993983">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«виртуальный офис». Услуги «виртуального офиса», преимущества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Концепция документов в среде </w:t>
      </w:r>
      <w:r w:rsidRPr="005601FE">
        <w:rPr>
          <w:rFonts w:ascii="Times New Roman" w:eastAsia="Times New Roman" w:hAnsi="Times New Roman" w:cs="Times New Roman"/>
          <w:sz w:val="28"/>
          <w:szCs w:val="28"/>
          <w:lang w:eastAsia="ru-RU"/>
        </w:rPr>
        <w:t>MSOffice</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шаблонов и серийных документов средствами приложений </w:t>
      </w:r>
      <w:r w:rsidRPr="005601FE">
        <w:rPr>
          <w:rFonts w:ascii="Times New Roman" w:eastAsia="Times New Roman" w:hAnsi="Times New Roman" w:cs="Times New Roman"/>
          <w:sz w:val="28"/>
          <w:szCs w:val="28"/>
          <w:lang w:eastAsia="ru-RU"/>
        </w:rPr>
        <w:t>MSOffice</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Технологии первичной обработки данных в среде табличного процессора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защиты документов от недозволенных изменений в среде </w:t>
      </w:r>
      <w:r w:rsidRPr="005601FE">
        <w:rPr>
          <w:rFonts w:ascii="Times New Roman" w:eastAsia="Times New Roman" w:hAnsi="Times New Roman" w:cs="Times New Roman"/>
          <w:sz w:val="28"/>
          <w:szCs w:val="28"/>
          <w:lang w:eastAsia="ru-RU"/>
        </w:rPr>
        <w:t>MSOffice</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повышения эффективности подготовки документов в среде </w:t>
      </w:r>
      <w:r w:rsidRPr="005601FE">
        <w:rPr>
          <w:rFonts w:ascii="Times New Roman" w:eastAsia="Times New Roman" w:hAnsi="Times New Roman" w:cs="Times New Roman"/>
          <w:sz w:val="28"/>
          <w:szCs w:val="28"/>
          <w:lang w:eastAsia="ru-RU"/>
        </w:rPr>
        <w:t>MSOffice</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отчетов средствами приложений </w:t>
      </w:r>
      <w:r w:rsidRPr="005601FE">
        <w:rPr>
          <w:rFonts w:ascii="Times New Roman" w:eastAsia="Times New Roman" w:hAnsi="Times New Roman" w:cs="Times New Roman"/>
          <w:sz w:val="28"/>
          <w:szCs w:val="28"/>
          <w:lang w:eastAsia="ru-RU"/>
        </w:rPr>
        <w:t>MSOffice</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Структурирование и анализ табличных данных средствами табличного процессора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Инструменты поиска данных в среде табличного процессора</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обработки анкетных данных в среде </w:t>
      </w:r>
      <w:r w:rsidRPr="005601FE">
        <w:rPr>
          <w:rFonts w:ascii="Times New Roman" w:eastAsia="Times New Roman" w:hAnsi="Times New Roman" w:cs="Times New Roman"/>
          <w:sz w:val="28"/>
          <w:szCs w:val="28"/>
          <w:lang w:eastAsia="ru-RU"/>
        </w:rPr>
        <w:t>MSOffice</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Роль компьютерных сетей в информационном обеспечении организации. Классификация вычислительных сетей.</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Распределенные технологии обработки и хранения информации.</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Интернет как среда делового общения. Организация почтового обмена в Интернете.</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Ресурсы  глобальной сети. Базовые уровни доступа к ресурсам глобальной сети. </w:t>
      </w:r>
    </w:p>
    <w:p w:rsidR="00993983" w:rsidRPr="005601FE" w:rsidRDefault="00993983" w:rsidP="00993983">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Источники и средства поиска деловой информации в Internet</w:t>
      </w:r>
    </w:p>
    <w:p w:rsidR="00993983" w:rsidRPr="005601FE" w:rsidRDefault="00993983" w:rsidP="00993983">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«электронная коммерция». Маркетинговые исследования.</w:t>
      </w:r>
    </w:p>
    <w:p w:rsidR="00993983" w:rsidRPr="005601FE" w:rsidRDefault="00993983" w:rsidP="00993983">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Глобальные компьютерные сети в финансово-экономической деятельности.</w:t>
      </w:r>
    </w:p>
    <w:p w:rsidR="00993983" w:rsidRPr="005601FE" w:rsidRDefault="00993983" w:rsidP="00993983">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Банковские сети и системы межбанковских расчетов.</w:t>
      </w:r>
    </w:p>
    <w:p w:rsidR="00993983" w:rsidRPr="005601FE" w:rsidRDefault="00993983" w:rsidP="00993983">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Сетевые технологии интранет и экстранет.</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Системызащитыинформации в Интернете</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Системы информирования клиентов о фирме. </w:t>
      </w:r>
      <w:r w:rsidRPr="005601FE">
        <w:rPr>
          <w:rFonts w:ascii="Times New Roman" w:eastAsia="Times New Roman" w:hAnsi="Times New Roman" w:cs="Times New Roman"/>
          <w:sz w:val="28"/>
          <w:szCs w:val="28"/>
          <w:lang w:eastAsia="ru-RU"/>
        </w:rPr>
        <w:t>Понятие «презентация». Этапысоздания.</w:t>
      </w:r>
    </w:p>
    <w:p w:rsidR="00993983" w:rsidRPr="005046BD"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Типы презентаций и обоснование их выбора для конкретных целей фирмы.</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 xml:space="preserve">Особенноститорговыхпрезентаций. </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Маркетинговыепрезентации.</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Представлениеинформации о деятельностикорпорации</w:t>
      </w:r>
    </w:p>
    <w:p w:rsidR="00993983" w:rsidRPr="005601FE" w:rsidRDefault="00993983" w:rsidP="00993983">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Понятие схемы и сценария презентации. </w:t>
      </w:r>
      <w:r w:rsidRPr="005601FE">
        <w:rPr>
          <w:rFonts w:ascii="Times New Roman" w:eastAsia="Times New Roman" w:hAnsi="Times New Roman" w:cs="Times New Roman"/>
          <w:sz w:val="28"/>
          <w:szCs w:val="28"/>
          <w:lang w:eastAsia="ru-RU"/>
        </w:rPr>
        <w:t>Технологиясозданиясценарияпрезентации</w:t>
      </w:r>
    </w:p>
    <w:p w:rsidR="00993983" w:rsidRPr="005601FE" w:rsidRDefault="00993983" w:rsidP="00993983">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993983" w:rsidRPr="005601FE" w:rsidRDefault="00993983" w:rsidP="00993983">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 xml:space="preserve">Составитель ________________________ Т.А. Ходарева </w:t>
      </w: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993983" w:rsidRPr="005601FE" w:rsidRDefault="00993983" w:rsidP="00993983">
      <w:pPr>
        <w:tabs>
          <w:tab w:val="num" w:pos="540"/>
        </w:tabs>
        <w:spacing w:after="0" w:line="240" w:lineRule="auto"/>
        <w:ind w:left="540" w:hanging="540"/>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rPr>
          <w:rFonts w:ascii="Times New Roman" w:eastAsia="Times New Roman" w:hAnsi="Times New Roman" w:cs="Times New Roman"/>
          <w:sz w:val="24"/>
          <w:szCs w:val="24"/>
          <w:lang w:val="ru-RU" w:eastAsia="ru-RU"/>
        </w:rPr>
      </w:pPr>
    </w:p>
    <w:p w:rsidR="00993983" w:rsidRPr="005601FE" w:rsidRDefault="00993983" w:rsidP="00993983">
      <w:pPr>
        <w:spacing w:after="0" w:line="240" w:lineRule="auto"/>
        <w:rPr>
          <w:rFonts w:ascii="Times New Roman" w:eastAsia="Times New Roman" w:hAnsi="Times New Roman" w:cs="Times New Roman"/>
          <w:sz w:val="24"/>
          <w:szCs w:val="24"/>
          <w:lang w:val="ru-RU" w:eastAsia="ru-RU"/>
        </w:rPr>
      </w:pP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993983" w:rsidRPr="005601FE" w:rsidRDefault="00993983" w:rsidP="0099398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993983" w:rsidRPr="005601FE" w:rsidRDefault="00993983" w:rsidP="00993983">
      <w:pPr>
        <w:widowControl w:val="0"/>
        <w:spacing w:after="0" w:line="240" w:lineRule="auto"/>
        <w:jc w:val="center"/>
        <w:rPr>
          <w:rFonts w:ascii="Times New Roman" w:eastAsia="Times New Roman" w:hAnsi="Times New Roman" w:cs="Times New Roman"/>
          <w:sz w:val="24"/>
          <w:szCs w:val="24"/>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4"/>
          <w:lang w:val="ru-RU" w:eastAsia="ru-RU"/>
        </w:rPr>
      </w:pP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993983" w:rsidRPr="005601FE" w:rsidRDefault="00993983" w:rsidP="00993983">
      <w:pPr>
        <w:autoSpaceDE w:val="0"/>
        <w:autoSpaceDN w:val="0"/>
        <w:adjustRightInd w:val="0"/>
        <w:spacing w:after="0" w:line="240" w:lineRule="auto"/>
        <w:rPr>
          <w:rFonts w:ascii="Times New Roman" w:eastAsia="Calibri" w:hAnsi="Times New Roman" w:cs="Times New Roman"/>
          <w:b/>
          <w:sz w:val="28"/>
          <w:szCs w:val="28"/>
          <w:lang w:val="ru-RU"/>
        </w:rPr>
      </w:pPr>
    </w:p>
    <w:p w:rsidR="00993983" w:rsidRPr="005601FE" w:rsidRDefault="00993983" w:rsidP="00993983">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 xml:space="preserve">Тесты письменные </w:t>
      </w:r>
    </w:p>
    <w:p w:rsidR="00993983" w:rsidRPr="005601FE" w:rsidRDefault="00993983" w:rsidP="00993983">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Pr>
          <w:rFonts w:ascii="Times New Roman" w:eastAsia="Times New Roman" w:hAnsi="Times New Roman" w:cs="Times New Roman"/>
          <w:sz w:val="28"/>
          <w:szCs w:val="24"/>
          <w:lang w:val="ru-RU" w:eastAsia="ru-RU"/>
        </w:rPr>
        <w:t xml:space="preserve"> </w:t>
      </w:r>
      <w:r w:rsidRPr="005601FE">
        <w:rPr>
          <w:rFonts w:ascii="Times New Roman" w:eastAsia="Times New Roman" w:hAnsi="Times New Roman" w:cs="Times New Roman"/>
          <w:sz w:val="28"/>
          <w:szCs w:val="24"/>
          <w:lang w:val="ru-RU" w:eastAsia="ru-RU"/>
        </w:rPr>
        <w:t>Управление офисом</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993983" w:rsidRPr="005601FE" w:rsidRDefault="00993983" w:rsidP="00993983">
      <w:pPr>
        <w:autoSpaceDE w:val="0"/>
        <w:autoSpaceDN w:val="0"/>
        <w:adjustRightInd w:val="0"/>
        <w:spacing w:after="0" w:line="240" w:lineRule="auto"/>
        <w:rPr>
          <w:rFonts w:ascii="Times New Roman" w:eastAsia="Calibri" w:hAnsi="Times New Roman" w:cs="Times New Roman"/>
          <w:sz w:val="28"/>
          <w:szCs w:val="28"/>
          <w:lang w:val="ru-RU"/>
        </w:rPr>
      </w:pPr>
      <w:r w:rsidRPr="005601FE">
        <w:rPr>
          <w:rFonts w:ascii="Times New Roman" w:eastAsia="Calibri" w:hAnsi="Times New Roman" w:cs="Times New Roman"/>
          <w:b/>
          <w:sz w:val="28"/>
          <w:szCs w:val="28"/>
          <w:lang w:val="ru-RU"/>
        </w:rPr>
        <w:t>1. Банк тестов по модулям и темам</w:t>
      </w:r>
    </w:p>
    <w:p w:rsidR="00993983" w:rsidRPr="005601FE" w:rsidRDefault="00993983" w:rsidP="00993983">
      <w:pPr>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Модуль 1. «</w:t>
      </w:r>
      <w:r w:rsidRPr="005601FE">
        <w:rPr>
          <w:rFonts w:ascii="Times New Roman" w:eastAsia="Times New Roman" w:hAnsi="Times New Roman" w:cs="Times New Roman"/>
          <w:b/>
          <w:bCs/>
          <w:sz w:val="24"/>
          <w:szCs w:val="24"/>
          <w:lang w:val="ru-RU" w:eastAsia="ru-RU"/>
        </w:rPr>
        <w:t>Организация работы офиса, информационное обеспечение управления</w:t>
      </w:r>
      <w:r w:rsidRPr="005601FE">
        <w:rPr>
          <w:rFonts w:ascii="Times New Roman" w:eastAsia="Times New Roman" w:hAnsi="Times New Roman" w:cs="Times New Roman"/>
          <w:b/>
          <w:sz w:val="28"/>
          <w:szCs w:val="28"/>
          <w:lang w:val="ru-RU" w:eastAsia="ru-RU"/>
        </w:rPr>
        <w:t>»</w:t>
      </w:r>
    </w:p>
    <w:p w:rsidR="00993983" w:rsidRPr="005601FE" w:rsidRDefault="00993983" w:rsidP="00993983">
      <w:pPr>
        <w:autoSpaceDE w:val="0"/>
        <w:autoSpaceDN w:val="0"/>
        <w:adjustRightInd w:val="0"/>
        <w:spacing w:after="0" w:line="240" w:lineRule="auto"/>
        <w:jc w:val="both"/>
        <w:rPr>
          <w:rFonts w:ascii="Times New Roman" w:eastAsia="Times New Roman" w:hAnsi="Times New Roman" w:cs="Times New Roman"/>
          <w:iCs/>
          <w:sz w:val="28"/>
          <w:szCs w:val="28"/>
          <w:lang w:val="ru-RU" w:eastAsia="ru-RU"/>
        </w:rPr>
      </w:pP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Цель работы офиса:</w:t>
      </w:r>
    </w:p>
    <w:p w:rsidR="00993983" w:rsidRPr="005601FE" w:rsidRDefault="00993983" w:rsidP="00993983">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обеспечение документами процессов управления и деловых процедур</w:t>
      </w:r>
    </w:p>
    <w:p w:rsidR="00993983" w:rsidRPr="005601FE" w:rsidRDefault="00993983" w:rsidP="00993983">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документирование принимаемых организационных, плановых, административных и управленческих решений</w:t>
      </w:r>
    </w:p>
    <w:p w:rsidR="00993983" w:rsidRPr="005601FE" w:rsidRDefault="00993983" w:rsidP="00993983">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организация хранения, поиска документов и выдачи документов, необходимых для выполнения функций управления или  деловых процессов и  процедур</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Верно ли утверждение: «Бизнес-операция - последовательный взаимосвязанный набор мероприятий, потребляющий ресурсы компании, для создания ценности (результата), потребляемую клиентами»</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К организационным документам относятся:</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устав организации</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должностные инструкции</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штатное расписание</w:t>
      </w:r>
    </w:p>
    <w:p w:rsidR="00993983" w:rsidRPr="005601FE" w:rsidRDefault="00993983" w:rsidP="00993983">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993983" w:rsidRPr="005601FE" w:rsidRDefault="00993983" w:rsidP="00993983">
      <w:pPr>
        <w:numPr>
          <w:ilvl w:val="0"/>
          <w:numId w:val="35"/>
        </w:numPr>
        <w:tabs>
          <w:tab w:val="num" w:pos="540"/>
        </w:tabs>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Верно ли утверждение: «Операционный документооборот ориентирован на обработку первичных документов и получение отчетных документов»?</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993983" w:rsidRPr="005601FE" w:rsidRDefault="00993983" w:rsidP="00993983">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Верно ли высказывание: «Делопроизводство </w:t>
      </w:r>
      <w:r w:rsidRPr="005601FE">
        <w:rPr>
          <w:rFonts w:ascii="Times New Roman" w:eastAsia="Times New Roman" w:hAnsi="Times New Roman" w:cs="Times New Roman"/>
          <w:bCs/>
          <w:sz w:val="28"/>
          <w:szCs w:val="28"/>
          <w:lang w:val="ru-RU" w:eastAsia="ru-RU"/>
        </w:rPr>
        <w:t>подразумевает</w:t>
      </w:r>
      <w:r w:rsidRPr="005601FE">
        <w:rPr>
          <w:rFonts w:ascii="Times New Roman" w:eastAsia="Times New Roman" w:hAnsi="Times New Roman" w:cs="Times New Roman"/>
          <w:sz w:val="28"/>
          <w:szCs w:val="28"/>
          <w:lang w:val="ru-RU" w:eastAsia="ru-RU"/>
        </w:rPr>
        <w:t>комплекс мероприятий по документационному обеспечению управления организации, систематизации архивного хранения документов, обеспечению движения, поиска, хранения и использования документов».</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993983" w:rsidRPr="005601FE" w:rsidRDefault="00993983" w:rsidP="00993983">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Идентификаторы документа в организации:</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форма</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377418">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регистрация</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Предпосылки для внедрения комплексной автоматизации в организации:</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i/>
          <w:sz w:val="28"/>
          <w:szCs w:val="28"/>
          <w:lang w:val="ru-RU" w:eastAsia="ru-RU"/>
        </w:rPr>
        <w:t>наличие в организации квалифицированных офисных работников и вспомогательного персонала</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наличие желания руководства внедрить систему автоматизации</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w:t>
      </w:r>
      <w:r w:rsidRPr="005601FE">
        <w:rPr>
          <w:rFonts w:ascii="Times New Roman" w:eastAsia="Times New Roman" w:hAnsi="Times New Roman" w:cs="Times New Roman"/>
          <w:sz w:val="28"/>
          <w:szCs w:val="28"/>
          <w:lang w:val="ru-RU" w:eastAsia="ru-RU"/>
        </w:rPr>
        <w:tab/>
        <w:t>Расположите в хронологической последовательности фазы модели документооборота:</w:t>
      </w:r>
    </w:p>
    <w:p w:rsidR="00993983" w:rsidRPr="005601FE" w:rsidRDefault="00993983" w:rsidP="00993983">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регламентирующая</w:t>
      </w:r>
    </w:p>
    <w:p w:rsidR="00993983" w:rsidRPr="005601FE" w:rsidRDefault="00993983" w:rsidP="00993983">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фактографическая</w:t>
      </w:r>
    </w:p>
    <w:p w:rsidR="00993983" w:rsidRPr="005601FE" w:rsidRDefault="00993983" w:rsidP="00993983">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полнотекстовая</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 xml:space="preserve"> – с - </w:t>
      </w:r>
      <w:r w:rsidRPr="005601FE">
        <w:rPr>
          <w:rFonts w:ascii="Times New Roman" w:eastAsia="Times New Roman" w:hAnsi="Times New Roman" w:cs="Times New Roman"/>
          <w:sz w:val="28"/>
          <w:szCs w:val="28"/>
          <w:lang w:eastAsia="ru-RU"/>
        </w:rPr>
        <w:t>a</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Создание документа обеспечивает</w:t>
      </w:r>
    </w:p>
    <w:p w:rsidR="00993983" w:rsidRPr="005601FE" w:rsidRDefault="00993983" w:rsidP="00993983">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документирование</w:t>
      </w:r>
    </w:p>
    <w:p w:rsidR="00993983" w:rsidRPr="005601FE" w:rsidRDefault="00993983" w:rsidP="00993983">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делопроизводство</w:t>
      </w:r>
    </w:p>
    <w:p w:rsidR="00993983" w:rsidRPr="005601FE" w:rsidRDefault="00993983" w:rsidP="00993983">
      <w:pPr>
        <w:numPr>
          <w:ilvl w:val="0"/>
          <w:numId w:val="4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известные Вам средства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повышающие эффективность и безошибочность работы сотрудников офиса</w:t>
      </w:r>
    </w:p>
    <w:p w:rsidR="00993983" w:rsidRPr="005601FE" w:rsidRDefault="00993983" w:rsidP="00993983">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(автоматический ввод формул, копирование форматов, автоввод, автосуммирование, контроль вычислений, форматы ячеек, </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11.</w:t>
      </w:r>
      <w:r w:rsidRPr="005601FE">
        <w:rPr>
          <w:rFonts w:ascii="Times New Roman" w:eastAsia="Times New Roman" w:hAnsi="Times New Roman" w:cs="Times New Roman"/>
          <w:sz w:val="28"/>
          <w:szCs w:val="28"/>
          <w:lang w:val="ru-RU" w:eastAsia="ru-RU"/>
        </w:rPr>
        <w:tab/>
        <w:t xml:space="preserve">Установите соответствие между </w:t>
      </w:r>
      <w:r w:rsidRPr="005601FE">
        <w:rPr>
          <w:rFonts w:ascii="Times New Roman" w:eastAsia="Times New Roman" w:hAnsi="Times New Roman" w:cs="Times New Roman"/>
          <w:b/>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электронного документооборота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tbl>
      <w:tblPr>
        <w:tblW w:w="9380" w:type="dxa"/>
        <w:tblInd w:w="88" w:type="dxa"/>
        <w:tblLook w:val="0000"/>
      </w:tblPr>
      <w:tblGrid>
        <w:gridCol w:w="436"/>
        <w:gridCol w:w="2074"/>
        <w:gridCol w:w="397"/>
        <w:gridCol w:w="6473"/>
      </w:tblGrid>
      <w:tr w:rsidR="00993983" w:rsidRPr="005601FE" w:rsidTr="00872ED9">
        <w:trPr>
          <w:trHeight w:val="255"/>
        </w:trPr>
        <w:tc>
          <w:tcPr>
            <w:tcW w:w="2510" w:type="dxa"/>
            <w:gridSpan w:val="2"/>
            <w:tcBorders>
              <w:top w:val="single" w:sz="4" w:space="0" w:color="auto"/>
              <w:left w:val="single" w:sz="4" w:space="0" w:color="auto"/>
              <w:bottom w:val="single" w:sz="4" w:space="0" w:color="auto"/>
              <w:right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Понятие</w:t>
            </w:r>
          </w:p>
        </w:tc>
        <w:tc>
          <w:tcPr>
            <w:tcW w:w="6870" w:type="dxa"/>
            <w:gridSpan w:val="2"/>
            <w:tcBorders>
              <w:top w:val="single" w:sz="4" w:space="0" w:color="auto"/>
              <w:bottom w:val="single" w:sz="4" w:space="0" w:color="auto"/>
              <w:right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Определение понятия</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Тезаурус</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а</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созданный с помощью средств компьютерной обработки информации, подписанный электронной цифровой подписью и сохранённый на машинном носителе в виде файла соответствующего формат</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Электронная цифровая подпись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б</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представление произвольных иерархических видов организации информации</w:t>
            </w:r>
          </w:p>
        </w:tc>
      </w:tr>
      <w:tr w:rsidR="00993983" w:rsidRPr="00FD68F1" w:rsidTr="00872ED9">
        <w:trPr>
          <w:trHeight w:val="25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3</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агент</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в</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толковый словарь по предметной области</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4</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Делопроизводство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г</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5</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Самоуправляемый документ</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д</w:t>
            </w:r>
          </w:p>
        </w:tc>
        <w:tc>
          <w:tcPr>
            <w:tcW w:w="6473" w:type="dxa"/>
            <w:tcBorders>
              <w:bottom w:val="single" w:sz="4" w:space="0" w:color="auto"/>
              <w:right w:val="single" w:sz="4" w:space="0" w:color="auto"/>
            </w:tcBorders>
            <w:vAlign w:val="bottom"/>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процесс (поток работ), обеспечивающий упорядоченное прохождение задачи и данных в условиях коллективной работы, основанное на правилах бизнеса и учёте роли людей</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6</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Форматирующая структура документа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е</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для отслеживания и мониторинга своих компонентов, и имеющий две формы: живые связи и интеллектуальные связи.</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7</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Логическая</w:t>
            </w:r>
            <w:r w:rsidRPr="005601FE">
              <w:rPr>
                <w:rFonts w:ascii="Times New Roman" w:eastAsia="Times New Roman" w:hAnsi="Times New Roman" w:cs="Times New Roman"/>
                <w:lang w:val="ru-RU" w:eastAsia="ru-RU"/>
              </w:rPr>
              <w:t xml:space="preserve"> структура документа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ж</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процессов сбора, хранения, передачи, поиска и обработки документов; схема движения документов в своём жизненном цикле</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8</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Машиночитаемый документ</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з</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единый механизм по работе с документами, представленными в электронном виде, с реализацией концепции «безбумажного делопроизводства»</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9</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Документ</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и</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автоматизированный словарь, отражающий наряду с синтаксическими также семантические элементы в отношениях между статьями словаря</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10</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к</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программа, делающая документ самоосведомленным посредством анализа его содержания и сравнения этого содержания с профилем пользователя или уровнем его интересов.</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11</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документ</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л</w:t>
            </w:r>
          </w:p>
        </w:tc>
        <w:tc>
          <w:tcPr>
            <w:tcW w:w="6473" w:type="dxa"/>
            <w:tcBorders>
              <w:bottom w:val="single" w:sz="4" w:space="0" w:color="auto"/>
              <w:right w:val="single" w:sz="4" w:space="0" w:color="auto"/>
            </w:tcBorders>
            <w:vAlign w:val="bottom"/>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произвольное задание, выполняемое последовательно или параллельно двумя или более участниками рабочей группы с целью достижения общей цели</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12</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Связывание</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м</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аналог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13</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Живые связи</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н</w:t>
            </w:r>
          </w:p>
        </w:tc>
        <w:tc>
          <w:tcPr>
            <w:tcW w:w="6473" w:type="dxa"/>
            <w:tcBorders>
              <w:bottom w:val="single" w:sz="4" w:space="0" w:color="auto"/>
              <w:right w:val="single" w:sz="4" w:space="0" w:color="auto"/>
            </w:tcBorders>
            <w:vAlign w:val="bottom"/>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программное обеспечение, поддерживающее неформализованную последовательность обработки документов и позволяющее участвовать в объединённом проекте многим сотрудникам, работающим в сети</w:t>
            </w:r>
          </w:p>
        </w:tc>
      </w:tr>
      <w:tr w:rsidR="00993983" w:rsidRPr="00FD68F1" w:rsidTr="00872ED9">
        <w:trPr>
          <w:trHeight w:val="102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14</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Интеллектуальные связи</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о</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информацию, необходимую для прохождения им своего обычного маршрута внутри организации, поддерживающий сложившиеся правила учёта и отслеживающий такие моменты, как сроки исполнения и регламентные действия.</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15</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Процесс</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п</w:t>
            </w:r>
          </w:p>
        </w:tc>
        <w:tc>
          <w:tcPr>
            <w:tcW w:w="6473" w:type="dxa"/>
            <w:tcBorders>
              <w:bottom w:val="single" w:sz="4" w:space="0" w:color="auto"/>
              <w:right w:val="single" w:sz="4" w:space="0" w:color="auto"/>
            </w:tcBorders>
            <w:vAlign w:val="bottom"/>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программных и технических средств, людских ресурсов и организационных мероприятий, обеспечивающая эффективное использование документов</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16</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Документооборот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р</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позволяющий отслеживать последние версии компонентов документа, взаимоотношения между компонентами, автоматическое изменение одного компонента другим</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17</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Глоссарий</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с</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набор информации, который имеет отношение к выделенной теме или родственным темам</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18</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документооборот </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т</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указатели на соответствующие файлы и их приложения, используемые интеллектуальным документом, для автоматического из этого документа. </w:t>
            </w:r>
          </w:p>
        </w:tc>
      </w:tr>
      <w:tr w:rsidR="00993983" w:rsidRPr="00FD68F1" w:rsidTr="00872ED9">
        <w:trPr>
          <w:trHeight w:val="102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19</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Система электронного документооборота</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у</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помимо статистической информации указатели (связи) на другие, возможно меняющиеся источники данных, благодаря чему он становится эволюционизирующей и интеллектуальной сущностью, способной самостоятельно и непрерывно поддерживать новизну и актуальность</w:t>
            </w:r>
          </w:p>
        </w:tc>
      </w:tr>
      <w:tr w:rsidR="00993983" w:rsidRPr="00FD68F1" w:rsidTr="00872ED9">
        <w:trPr>
          <w:trHeight w:val="25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20</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Workflow</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ф</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описание размещения документа на физическом носителе</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21</w:t>
            </w:r>
          </w:p>
        </w:tc>
        <w:tc>
          <w:tcPr>
            <w:tcW w:w="2074"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Groupware</w:t>
            </w:r>
          </w:p>
        </w:tc>
        <w:tc>
          <w:tcPr>
            <w:tcW w:w="397"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х</w:t>
            </w:r>
          </w:p>
        </w:tc>
        <w:tc>
          <w:tcPr>
            <w:tcW w:w="6473"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правил, нормативных актов, процессов, людей, стандартов, инструментальных средств и систем, обеспечивающая эффективное использование документов</w:t>
            </w:r>
          </w:p>
        </w:tc>
      </w:tr>
    </w:tbl>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 распорядительным документам относятся:</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приказы по личному составу рабочих групп</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993983" w:rsidRPr="005601FE" w:rsidRDefault="00993983" w:rsidP="00993983">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протоколы</w:t>
      </w:r>
    </w:p>
    <w:p w:rsidR="00993983" w:rsidRPr="005601FE" w:rsidRDefault="00993983" w:rsidP="00993983">
      <w:pPr>
        <w:numPr>
          <w:ilvl w:val="1"/>
          <w:numId w:val="3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 управлением электронным документооборотом понимается</w:t>
      </w:r>
    </w:p>
    <w:p w:rsidR="00993983" w:rsidRPr="005601FE" w:rsidRDefault="00993983" w:rsidP="00993983">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организация передачи прав на применение документов конкретным пользователям и контролем за их исполнением</w:t>
      </w:r>
    </w:p>
    <w:p w:rsidR="00993983" w:rsidRPr="005601FE" w:rsidRDefault="00993983" w:rsidP="00993983">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u w:val="single"/>
          <w:lang w:val="ru-RU" w:eastAsia="ru-RU"/>
        </w:rPr>
        <w:t>организация движения документов между подразделениями предприятия, группами пользователей или отдельными пользователями</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Верно ли высказывание: «При свободной маршрутизации маршруты прохождения документов строго регламентированы и не могут быть изменены»?</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15.</w:t>
      </w:r>
      <w:r w:rsidRPr="005601FE">
        <w:rPr>
          <w:rFonts w:ascii="Times New Roman" w:eastAsia="Times New Roman" w:hAnsi="Times New Roman" w:cs="Times New Roman"/>
          <w:sz w:val="28"/>
          <w:szCs w:val="28"/>
          <w:lang w:val="ru-RU" w:eastAsia="ru-RU"/>
        </w:rPr>
        <w:tab/>
        <w:t>Поддержка СЭД многих пользователей называется</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модульностью</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масштабируемостью</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открытостью</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информационно-справочным документам относятся:</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докладные записки</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графики выполнения работ</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993983" w:rsidRPr="005601FE" w:rsidRDefault="00993983" w:rsidP="00993983">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993983" w:rsidRPr="005601FE" w:rsidRDefault="00993983" w:rsidP="00993983">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993983" w:rsidRPr="005601FE" w:rsidRDefault="00993983" w:rsidP="00993983">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sz w:val="28"/>
          <w:szCs w:val="28"/>
          <w:lang w:val="ru-RU" w:eastAsia="ru-RU"/>
        </w:rPr>
        <w:t xml:space="preserve">Модуль 2. </w:t>
      </w:r>
      <w:r w:rsidRPr="005601FE">
        <w:rPr>
          <w:rFonts w:ascii="Times New Roman" w:eastAsia="Times New Roman" w:hAnsi="Times New Roman" w:cs="Times New Roman"/>
          <w:b/>
          <w:bCs/>
          <w:sz w:val="28"/>
          <w:szCs w:val="28"/>
          <w:lang w:val="ru-RU" w:eastAsia="ru-RU"/>
        </w:rPr>
        <w:t>«</w:t>
      </w:r>
      <w:r w:rsidRPr="005601FE">
        <w:rPr>
          <w:rFonts w:ascii="Times New Roman" w:eastAsia="Times New Roman" w:hAnsi="Times New Roman" w:cs="Times New Roman"/>
          <w:b/>
          <w:sz w:val="28"/>
          <w:szCs w:val="28"/>
          <w:lang w:val="ru-RU" w:eastAsia="ru-RU"/>
        </w:rPr>
        <w:t>Внедрение электронной системы управления документооборотом в организации</w:t>
      </w:r>
      <w:r w:rsidRPr="005601FE">
        <w:rPr>
          <w:rFonts w:ascii="Times New Roman" w:eastAsia="Times New Roman" w:hAnsi="Times New Roman" w:cs="Times New Roman"/>
          <w:b/>
          <w:bCs/>
          <w:sz w:val="28"/>
          <w:szCs w:val="28"/>
          <w:lang w:val="ru-RU" w:eastAsia="ru-RU"/>
        </w:rPr>
        <w:t>»</w:t>
      </w:r>
    </w:p>
    <w:p w:rsidR="00993983" w:rsidRPr="005601FE" w:rsidRDefault="00993983" w:rsidP="00993983">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1</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Верно ли утверждение: «Движением документов называется их физическое перемещение между подразделениями или сотрудниками организации»?</w:t>
      </w:r>
    </w:p>
    <w:p w:rsidR="00993983" w:rsidRPr="005601FE" w:rsidRDefault="00993983" w:rsidP="00993983">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да</w:t>
      </w:r>
    </w:p>
    <w:p w:rsidR="00993983" w:rsidRPr="005601FE" w:rsidRDefault="00993983" w:rsidP="00993983">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u w:val="single"/>
          <w:lang w:val="ru-RU" w:eastAsia="ru-RU"/>
        </w:rPr>
        <w:t>не</w:t>
      </w:r>
      <w:r w:rsidRPr="005601FE">
        <w:rPr>
          <w:rFonts w:ascii="Times New Roman" w:eastAsia="Times New Roman" w:hAnsi="Times New Roman" w:cs="Times New Roman"/>
          <w:sz w:val="28"/>
          <w:szCs w:val="28"/>
          <w:lang w:val="ru-RU" w:eastAsia="ru-RU"/>
        </w:rPr>
        <w:t>т</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Является ли  приведенное утверждение полным: «СЭД обеспечивают хранение документов в любых форматах, управление ими, разграничение доступа пользователей к различным документам в зависимости от их компетенции, занимаемой должности и назначенных им полномочий»?</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Назовите основные блоки СЭД:</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_________________</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статический, динамический</w:t>
      </w:r>
    </w:p>
    <w:p w:rsidR="00993983" w:rsidRPr="005601FE" w:rsidRDefault="00993983" w:rsidP="00993983">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 СЭД ведется учет пользователь</w:t>
      </w:r>
      <w:r>
        <w:rPr>
          <w:rFonts w:ascii="Times New Roman" w:eastAsia="Times New Roman" w:hAnsi="Times New Roman" w:cs="Times New Roman"/>
          <w:sz w:val="28"/>
          <w:szCs w:val="28"/>
          <w:lang w:val="ru-RU" w:eastAsia="ru-RU"/>
        </w:rPr>
        <w:t>ских обращений к системе для под</w:t>
      </w:r>
      <w:r w:rsidRPr="005601FE">
        <w:rPr>
          <w:rFonts w:ascii="Times New Roman" w:eastAsia="Times New Roman" w:hAnsi="Times New Roman" w:cs="Times New Roman"/>
          <w:sz w:val="28"/>
          <w:szCs w:val="28"/>
          <w:lang w:val="ru-RU" w:eastAsia="ru-RU"/>
        </w:rPr>
        <w:t>готовки отчетов?</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система выдает историю работы с документами</w:t>
      </w:r>
    </w:p>
    <w:p w:rsidR="00993983" w:rsidRPr="005601FE" w:rsidRDefault="00993983" w:rsidP="00993983">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атрибутом документа?</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характеристики , свойства для поиска</w:t>
      </w:r>
    </w:p>
    <w:p w:rsidR="00993983" w:rsidRPr="005601FE" w:rsidRDefault="00993983" w:rsidP="00993983">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означают следующие свойства СЭД) </w:t>
      </w:r>
    </w:p>
    <w:p w:rsidR="00993983" w:rsidRPr="005601FE" w:rsidRDefault="00993983" w:rsidP="00993983">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открытость</w:t>
      </w:r>
      <w:r w:rsidRPr="005601FE">
        <w:rPr>
          <w:rFonts w:ascii="Times New Roman" w:eastAsia="Times New Roman" w:hAnsi="Times New Roman" w:cs="Times New Roman"/>
          <w:b/>
          <w:sz w:val="28"/>
          <w:szCs w:val="28"/>
          <w:lang w:val="ru-RU" w:eastAsia="ru-RU"/>
        </w:rPr>
        <w:t xml:space="preserve"> - </w:t>
      </w:r>
      <w:r w:rsidRPr="005601FE">
        <w:rPr>
          <w:rFonts w:ascii="Times New Roman" w:eastAsia="Times New Roman" w:hAnsi="Times New Roman" w:cs="Times New Roman"/>
          <w:sz w:val="28"/>
          <w:szCs w:val="28"/>
          <w:lang w:val="ru-RU" w:eastAsia="ru-RU"/>
        </w:rPr>
        <w:t>позволяет добавлять к СЭД новые функции или совершенствовать уже имеющиеся</w:t>
      </w:r>
    </w:p>
    <w:p w:rsidR="00993983" w:rsidRPr="005601FE" w:rsidRDefault="00993983" w:rsidP="00993983">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интеграция - СЭД могут выступать в качестве связующего звена между различными корпоративными приложениями, создавая, тем самым, основу для организации делопроизводства на предприятии</w:t>
      </w:r>
    </w:p>
    <w:p w:rsidR="00993983" w:rsidRPr="005601FE" w:rsidRDefault="00993983" w:rsidP="00993983">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c</w:t>
      </w:r>
      <w:r w:rsidRPr="005601FE">
        <w:rPr>
          <w:rFonts w:ascii="Times New Roman" w:eastAsia="Times New Roman" w:hAnsi="Times New Roman" w:cs="Times New Roman"/>
          <w:sz w:val="28"/>
          <w:szCs w:val="28"/>
          <w:lang w:val="ru-RU" w:eastAsia="ru-RU"/>
        </w:rPr>
        <w:tab/>
        <w:t>разграничение доступа - реализация надежных средств разграничения полномочий и контроля доступа к документам</w:t>
      </w:r>
    </w:p>
    <w:p w:rsidR="00993983" w:rsidRPr="005601FE" w:rsidRDefault="00993983" w:rsidP="00993983">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маршрутизации</w:t>
      </w:r>
    </w:p>
    <w:p w:rsidR="00993983" w:rsidRPr="005601FE" w:rsidRDefault="00993983" w:rsidP="00993983">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свободная, жесткая</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 xml:space="preserve">Назовите все права пользователя, разрешающие доступ к документу без возможности его редактирования </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создание новой версии, чтение, аннотирование</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w:t>
      </w:r>
      <w:r w:rsidRPr="005601FE">
        <w:rPr>
          <w:rFonts w:ascii="Times New Roman" w:eastAsia="Times New Roman" w:hAnsi="Times New Roman" w:cs="Times New Roman"/>
          <w:sz w:val="28"/>
          <w:szCs w:val="28"/>
          <w:lang w:val="ru-RU" w:eastAsia="ru-RU"/>
        </w:rPr>
        <w:tab/>
        <w:t>Что называется подверсией документа?</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новая версия имеющейся версии документа</w:t>
      </w:r>
    </w:p>
    <w:p w:rsidR="00993983" w:rsidRPr="005601FE" w:rsidRDefault="00993983" w:rsidP="00993983">
      <w:pPr>
        <w:numPr>
          <w:ilvl w:val="2"/>
          <w:numId w:val="43"/>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Установите соответствие между </w:t>
      </w:r>
      <w:r w:rsidRPr="005601FE">
        <w:rPr>
          <w:rFonts w:ascii="Times New Roman" w:eastAsia="Times New Roman" w:hAnsi="Times New Roman" w:cs="Times New Roman"/>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bl>
      <w:tblPr>
        <w:tblW w:w="9380" w:type="dxa"/>
        <w:tblInd w:w="88" w:type="dxa"/>
        <w:tblLook w:val="0000"/>
      </w:tblPr>
      <w:tblGrid>
        <w:gridCol w:w="436"/>
        <w:gridCol w:w="2167"/>
        <w:gridCol w:w="396"/>
        <w:gridCol w:w="6381"/>
      </w:tblGrid>
      <w:tr w:rsidR="00993983" w:rsidRPr="005601FE" w:rsidTr="00872ED9">
        <w:trPr>
          <w:trHeight w:val="255"/>
        </w:trPr>
        <w:tc>
          <w:tcPr>
            <w:tcW w:w="2603" w:type="dxa"/>
            <w:gridSpan w:val="2"/>
            <w:tcBorders>
              <w:top w:val="single" w:sz="4" w:space="0" w:color="auto"/>
              <w:left w:val="single" w:sz="4" w:space="0" w:color="auto"/>
              <w:bottom w:val="single" w:sz="4" w:space="0" w:color="auto"/>
              <w:right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Понятие</w:t>
            </w:r>
          </w:p>
        </w:tc>
        <w:tc>
          <w:tcPr>
            <w:tcW w:w="6777" w:type="dxa"/>
            <w:gridSpan w:val="2"/>
            <w:tcBorders>
              <w:top w:val="single" w:sz="4" w:space="0" w:color="auto"/>
              <w:bottom w:val="single" w:sz="4" w:space="0" w:color="auto"/>
              <w:right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Определение понятия</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1</w:t>
            </w:r>
          </w:p>
        </w:tc>
        <w:tc>
          <w:tcPr>
            <w:tcW w:w="2167"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масштабируемость</w:t>
            </w:r>
          </w:p>
        </w:tc>
        <w:tc>
          <w:tcPr>
            <w:tcW w:w="396"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а</w:t>
            </w:r>
          </w:p>
        </w:tc>
        <w:tc>
          <w:tcPr>
            <w:tcW w:w="6381"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взаимодействие с удаленными пользователями и управлять документооборотом территориально-распределенных организаций, коммуникации которых имеют разнообразные по скорости и качеству каналы связи</w:t>
            </w:r>
          </w:p>
        </w:tc>
      </w:tr>
      <w:tr w:rsidR="00993983" w:rsidRPr="00FD68F1" w:rsidTr="00872ED9">
        <w:trPr>
          <w:trHeight w:val="510"/>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2</w:t>
            </w:r>
          </w:p>
        </w:tc>
        <w:tc>
          <w:tcPr>
            <w:tcW w:w="2167"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распределенность</w:t>
            </w:r>
          </w:p>
        </w:tc>
        <w:tc>
          <w:tcPr>
            <w:tcW w:w="396"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б</w:t>
            </w:r>
          </w:p>
        </w:tc>
        <w:tc>
          <w:tcPr>
            <w:tcW w:w="6381"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автоматизировать в организации только тот спектр задач управления документационным обеспечением, который ей необходим в данный период времени, и со временем расширять его</w:t>
            </w:r>
          </w:p>
        </w:tc>
      </w:tr>
      <w:tr w:rsidR="00993983" w:rsidRPr="00FD68F1" w:rsidTr="00872ED9">
        <w:trPr>
          <w:trHeight w:val="25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3</w:t>
            </w:r>
          </w:p>
        </w:tc>
        <w:tc>
          <w:tcPr>
            <w:tcW w:w="2167"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модульность</w:t>
            </w:r>
          </w:p>
        </w:tc>
        <w:tc>
          <w:tcPr>
            <w:tcW w:w="396"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в</w:t>
            </w:r>
          </w:p>
        </w:tc>
        <w:tc>
          <w:tcPr>
            <w:tcW w:w="6381"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способность поддерживать общие стандарты обработки и передачи данных, наличие открытых интерфейсов для возможности доработки и интеграции с другими информационными системами организации </w:t>
            </w:r>
          </w:p>
        </w:tc>
      </w:tr>
      <w:tr w:rsidR="00993983" w:rsidRPr="00FD68F1" w:rsidTr="00872ED9">
        <w:trPr>
          <w:trHeight w:val="765"/>
        </w:trPr>
        <w:tc>
          <w:tcPr>
            <w:tcW w:w="436" w:type="dxa"/>
            <w:tcBorders>
              <w:left w:val="single" w:sz="4" w:space="0" w:color="auto"/>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4</w:t>
            </w:r>
          </w:p>
        </w:tc>
        <w:tc>
          <w:tcPr>
            <w:tcW w:w="2167"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открытость</w:t>
            </w:r>
          </w:p>
        </w:tc>
        <w:tc>
          <w:tcPr>
            <w:tcW w:w="396" w:type="dxa"/>
            <w:tcBorders>
              <w:bottom w:val="single" w:sz="4" w:space="0" w:color="auto"/>
            </w:tcBorders>
            <w:vAlign w:val="center"/>
          </w:tcPr>
          <w:p w:rsidR="00993983" w:rsidRPr="005601FE" w:rsidRDefault="00993983"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г</w:t>
            </w:r>
          </w:p>
        </w:tc>
        <w:tc>
          <w:tcPr>
            <w:tcW w:w="6381" w:type="dxa"/>
            <w:tcBorders>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большое число пользователей с возможностью наращивания их количества</w:t>
            </w:r>
          </w:p>
        </w:tc>
      </w:tr>
    </w:tbl>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1</w:t>
      </w:r>
      <w:r w:rsidRPr="005601FE">
        <w:rPr>
          <w:rFonts w:ascii="Times New Roman" w:eastAsia="Times New Roman" w:hAnsi="Times New Roman" w:cs="Times New Roman"/>
          <w:sz w:val="28"/>
          <w:szCs w:val="28"/>
          <w:lang w:val="ru-RU" w:eastAsia="ru-RU"/>
        </w:rPr>
        <w:tab/>
        <w:t>г</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2</w:t>
      </w:r>
      <w:r w:rsidRPr="005601FE">
        <w:rPr>
          <w:rFonts w:ascii="Times New Roman" w:eastAsia="Times New Roman" w:hAnsi="Times New Roman" w:cs="Times New Roman"/>
          <w:sz w:val="28"/>
          <w:szCs w:val="28"/>
          <w:lang w:val="ru-RU" w:eastAsia="ru-RU"/>
        </w:rPr>
        <w:tab/>
        <w:t>а</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3</w:t>
      </w:r>
      <w:r w:rsidRPr="005601FE">
        <w:rPr>
          <w:rFonts w:ascii="Times New Roman" w:eastAsia="Times New Roman" w:hAnsi="Times New Roman" w:cs="Times New Roman"/>
          <w:sz w:val="28"/>
          <w:szCs w:val="28"/>
          <w:lang w:val="ru-RU" w:eastAsia="ru-RU"/>
        </w:rPr>
        <w:tab/>
        <w:t>б</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4</w:t>
      </w:r>
      <w:r w:rsidRPr="005601FE">
        <w:rPr>
          <w:rFonts w:ascii="Times New Roman" w:eastAsia="Times New Roman" w:hAnsi="Times New Roman" w:cs="Times New Roman"/>
          <w:sz w:val="28"/>
          <w:szCs w:val="28"/>
          <w:lang w:val="ru-RU" w:eastAsia="ru-RU"/>
        </w:rPr>
        <w:tab/>
        <w:t>в</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Кто является пользователями ИСУД в организации?</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сотрудники ограниченного числа структурных подразделений организации</w:t>
      </w:r>
    </w:p>
    <w:p w:rsidR="00993983" w:rsidRPr="005601FE" w:rsidRDefault="00993983" w:rsidP="00993983">
      <w:pPr>
        <w:numPr>
          <w:ilvl w:val="0"/>
          <w:numId w:val="44"/>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Кто является пользователями ВР EDM-систем  в организации?</w:t>
      </w:r>
    </w:p>
    <w:p w:rsidR="00993983" w:rsidRPr="005601FE" w:rsidRDefault="00993983" w:rsidP="00993983">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Ответ: </w:t>
      </w:r>
      <w:r w:rsidRPr="005601FE">
        <w:rPr>
          <w:rFonts w:ascii="Times New Roman" w:eastAsia="Times New Roman" w:hAnsi="Times New Roman" w:cs="Times New Roman"/>
          <w:sz w:val="28"/>
          <w:szCs w:val="28"/>
          <w:lang w:val="ru-RU" w:eastAsia="ru-RU"/>
        </w:rPr>
        <w:tab/>
        <w:t xml:space="preserve">отдельные сотрудники многих подразделений, которые вовлечены в один общий бизнес-процесс </w:t>
      </w:r>
    </w:p>
    <w:p w:rsidR="00993983" w:rsidRPr="005601FE" w:rsidRDefault="00993983" w:rsidP="00993983">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11.</w:t>
      </w:r>
      <w:r w:rsidRPr="005601FE">
        <w:rPr>
          <w:rFonts w:ascii="Times New Roman" w:eastAsia="Times New Roman" w:hAnsi="Times New Roman" w:cs="Times New Roman"/>
          <w:sz w:val="28"/>
          <w:szCs w:val="28"/>
          <w:lang w:val="ru-RU" w:eastAsia="ru-RU"/>
        </w:rPr>
        <w:tab/>
        <w:t xml:space="preserve">Кто является пользователями </w:t>
      </w:r>
      <w:r w:rsidRPr="005601FE">
        <w:rPr>
          <w:rFonts w:ascii="Times New Roman" w:eastAsia="Times New Roman" w:hAnsi="Times New Roman" w:cs="Times New Roman"/>
          <w:sz w:val="28"/>
          <w:szCs w:val="28"/>
          <w:lang w:eastAsia="ru-RU"/>
        </w:rPr>
        <w:t>EC</w:t>
      </w:r>
      <w:r w:rsidRPr="005601FE">
        <w:rPr>
          <w:rFonts w:ascii="Times New Roman" w:eastAsia="Times New Roman" w:hAnsi="Times New Roman" w:cs="Times New Roman"/>
          <w:sz w:val="28"/>
          <w:szCs w:val="28"/>
          <w:lang w:val="ru-RU" w:eastAsia="ru-RU"/>
        </w:rPr>
        <w:t xml:space="preserve"> EDM-систем  в организации?</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все сотрудники организации</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Как называются системы, обеспечивающие агрегирование информации?</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eastAsia="ru-RU"/>
        </w:rPr>
        <w:tab/>
      </w:r>
      <w:r w:rsidRPr="005601FE">
        <w:rPr>
          <w:rFonts w:ascii="Times New Roman" w:eastAsia="Times New Roman" w:hAnsi="Times New Roman" w:cs="Times New Roman"/>
          <w:sz w:val="28"/>
          <w:szCs w:val="28"/>
          <w:lang w:val="ru-RU" w:eastAsia="ru-RU"/>
        </w:rPr>
        <w:t>системыуправленияинформацией</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InformationPortal</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InformationManagement</w:t>
      </w:r>
      <w:r w:rsidRPr="005601FE">
        <w:rPr>
          <w:rFonts w:ascii="Times New Roman" w:eastAsia="Times New Roman" w:hAnsi="Times New Roman" w:cs="Times New Roman"/>
          <w:sz w:val="28"/>
          <w:szCs w:val="28"/>
          <w:lang w:eastAsia="ru-RU"/>
        </w:rPr>
        <w:t xml:space="preserve"> Systems – </w:t>
      </w:r>
      <w:r w:rsidRPr="005601FE">
        <w:rPr>
          <w:rFonts w:ascii="Times New Roman" w:eastAsia="Times New Roman" w:hAnsi="Times New Roman" w:cs="Times New Roman"/>
          <w:sz w:val="28"/>
          <w:szCs w:val="28"/>
          <w:lang w:val="fr-FR" w:eastAsia="ru-RU"/>
        </w:rPr>
        <w:t>IMS</w:t>
      </w:r>
      <w:r w:rsidRPr="005601FE">
        <w:rPr>
          <w:rFonts w:ascii="Times New Roman" w:eastAsia="Times New Roman" w:hAnsi="Times New Roman" w:cs="Times New Roman"/>
          <w:sz w:val="28"/>
          <w:szCs w:val="28"/>
          <w:lang w:eastAsia="ru-RU"/>
        </w:rPr>
        <w:t xml:space="preserve">) – </w:t>
      </w:r>
      <w:r w:rsidRPr="005601FE">
        <w:rPr>
          <w:rFonts w:ascii="Times New Roman" w:eastAsia="Times New Roman" w:hAnsi="Times New Roman" w:cs="Times New Roman"/>
          <w:sz w:val="28"/>
          <w:szCs w:val="28"/>
          <w:lang w:val="ru-RU" w:eastAsia="ru-RU"/>
        </w:rPr>
        <w:t>порталы</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ab/>
        <w:t>Как называются системы, обеспечивающие создание содержимого документа, доступ и управление содержимым, доставку содержимого?</w:t>
      </w:r>
    </w:p>
    <w:p w:rsidR="00993983" w:rsidRPr="005601FE" w:rsidRDefault="00993983" w:rsidP="00993983">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lang w:val="ru-RU" w:eastAsia="ru-RU"/>
        </w:rPr>
        <w:t>системы управления содержимым (ContentManagementSystems</w:t>
      </w:r>
      <w:r w:rsidRPr="005601FE">
        <w:rPr>
          <w:rFonts w:ascii="Times New Roman" w:eastAsia="Times New Roman" w:hAnsi="Times New Roman" w:cs="Times New Roman"/>
          <w:b/>
          <w:bCs/>
          <w:sz w:val="28"/>
          <w:szCs w:val="28"/>
          <w:lang w:val="ru-RU" w:eastAsia="ru-RU"/>
        </w:rPr>
        <w:t xml:space="preserve"> - </w:t>
      </w:r>
      <w:r w:rsidRPr="005601FE">
        <w:rPr>
          <w:rFonts w:ascii="Times New Roman" w:eastAsia="Times New Roman" w:hAnsi="Times New Roman" w:cs="Times New Roman"/>
          <w:bCs/>
          <w:sz w:val="28"/>
          <w:szCs w:val="28"/>
          <w:lang w:val="ru-RU" w:eastAsia="ru-RU"/>
        </w:rPr>
        <w:t>CMS)</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Как называются системы, обеспечивающие управление корпоративными бизнес-процессами</w:t>
      </w:r>
    </w:p>
    <w:p w:rsidR="00993983" w:rsidRPr="005601FE" w:rsidRDefault="00993983" w:rsidP="00993983">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системы управления потоками работ (</w:t>
      </w:r>
      <w:r w:rsidRPr="005601FE">
        <w:rPr>
          <w:rFonts w:ascii="Times New Roman" w:eastAsia="Times New Roman" w:hAnsi="Times New Roman" w:cs="Times New Roman"/>
          <w:sz w:val="28"/>
          <w:szCs w:val="28"/>
          <w:lang w:val="fr-FR" w:eastAsia="ru-RU"/>
        </w:rPr>
        <w:t>WorkFlowManagement</w:t>
      </w:r>
      <w:r w:rsidRPr="005601FE">
        <w:rPr>
          <w:rFonts w:ascii="Times New Roman" w:eastAsia="Times New Roman" w:hAnsi="Times New Roman" w:cs="Times New Roman"/>
          <w:bCs/>
          <w:sz w:val="28"/>
          <w:szCs w:val="28"/>
          <w:lang w:val="ru-RU" w:eastAsia="ru-RU"/>
        </w:rPr>
        <w:t>Systems</w:t>
      </w:r>
      <w:r w:rsidRPr="005601FE">
        <w:rPr>
          <w:rFonts w:ascii="Times New Roman" w:eastAsia="Times New Roman" w:hAnsi="Times New Roman" w:cs="Times New Roman"/>
          <w:sz w:val="28"/>
          <w:szCs w:val="28"/>
          <w:lang w:val="ru-RU" w:eastAsia="ru-RU"/>
        </w:rPr>
        <w:t xml:space="preserve"> – </w:t>
      </w:r>
      <w:r w:rsidRPr="005601FE">
        <w:rPr>
          <w:rFonts w:ascii="Times New Roman" w:eastAsia="Times New Roman" w:hAnsi="Times New Roman" w:cs="Times New Roman"/>
          <w:sz w:val="28"/>
          <w:szCs w:val="28"/>
          <w:lang w:val="fr-FR" w:eastAsia="ru-RU"/>
        </w:rPr>
        <w:t>WFM</w:t>
      </w:r>
      <w:r w:rsidRPr="005601FE">
        <w:rPr>
          <w:rFonts w:ascii="Times New Roman" w:eastAsia="Times New Roman" w:hAnsi="Times New Roman" w:cs="Times New Roman"/>
          <w:bCs/>
          <w:sz w:val="28"/>
          <w:szCs w:val="28"/>
          <w:lang w:val="ru-RU" w:eastAsia="ru-RU"/>
        </w:rPr>
        <w:t>S</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2"/>
          <w:numId w:val="39"/>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системам, обеспечивающим работу корпоративных пользователей относятся системы:</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u w:val="single"/>
          <w:lang w:eastAsia="ru-RU"/>
        </w:rPr>
        <w:t>EC EDM</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IMS</w:t>
      </w:r>
      <w:r w:rsidRPr="005601FE">
        <w:rPr>
          <w:rFonts w:ascii="Times New Roman" w:eastAsia="Times New Roman" w:hAnsi="Times New Roman" w:cs="Times New Roman"/>
          <w:sz w:val="28"/>
          <w:szCs w:val="28"/>
          <w:u w:val="single"/>
          <w:lang w:val="ru-RU" w:eastAsia="ru-RU"/>
        </w:rPr>
        <w:t xml:space="preserve">, порталы, </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BPEDM</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WFM</w:t>
      </w:r>
      <w:r w:rsidRPr="005601FE">
        <w:rPr>
          <w:rFonts w:ascii="Times New Roman" w:eastAsia="Times New Roman" w:hAnsi="Times New Roman" w:cs="Times New Roman"/>
          <w:bCs/>
          <w:sz w:val="28"/>
          <w:szCs w:val="28"/>
          <w:u w:val="single"/>
          <w:lang w:val="ru-RU" w:eastAsia="ru-RU"/>
        </w:rPr>
        <w:t>S</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ИСУД</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системы управления знаниями</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корпоративными электронными записями</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lang w:val="ru-RU" w:eastAsia="ru-RU"/>
        </w:rPr>
        <w:t>CMS</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выводом (OMS)</w:t>
      </w:r>
    </w:p>
    <w:p w:rsidR="00993983" w:rsidRPr="005601FE" w:rsidRDefault="00993983" w:rsidP="00993983">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u w:val="single"/>
          <w:lang w:val="ru-RU" w:eastAsia="ru-RU"/>
        </w:rPr>
        <w:t>система электронного архива</w:t>
      </w:r>
    </w:p>
    <w:p w:rsidR="00993983" w:rsidRPr="005601FE" w:rsidRDefault="00993983" w:rsidP="00993983">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системам информационного обслуживания руководителя относятся системы:</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БОСС-Референт</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val="ru-RU" w:eastAsia="ru-RU"/>
        </w:rPr>
      </w:pPr>
      <w:r w:rsidRPr="005601FE">
        <w:rPr>
          <w:rFonts w:ascii="Times New Roman" w:eastAsia="Times New Roman" w:hAnsi="Times New Roman" w:cs="Times New Roman"/>
          <w:sz w:val="28"/>
          <w:szCs w:val="28"/>
          <w:u w:val="single"/>
          <w:lang w:eastAsia="ru-RU"/>
        </w:rPr>
        <w:t>b</w:t>
      </w:r>
      <w:r w:rsidRPr="005601FE">
        <w:rPr>
          <w:rFonts w:ascii="Times New Roman" w:eastAsia="Times New Roman" w:hAnsi="Times New Roman" w:cs="Times New Roman"/>
          <w:sz w:val="28"/>
          <w:szCs w:val="28"/>
          <w:u w:val="single"/>
          <w:lang w:val="ru-RU" w:eastAsia="ru-RU"/>
        </w:rPr>
        <w:tab/>
      </w:r>
      <w:r w:rsidRPr="005601FE">
        <w:rPr>
          <w:rFonts w:ascii="Times New Roman" w:eastAsia="Times New Roman" w:hAnsi="Times New Roman" w:cs="Times New Roman"/>
          <w:snapToGrid w:val="0"/>
          <w:sz w:val="28"/>
          <w:szCs w:val="28"/>
          <w:u w:val="single"/>
          <w:lang w:val="ru-RU" w:eastAsia="ru-RU"/>
        </w:rPr>
        <w:t>БОСС – Вариант</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c</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Дело</w:t>
      </w:r>
      <w:r w:rsidRPr="005601FE">
        <w:rPr>
          <w:rFonts w:ascii="Times New Roman" w:eastAsia="Times New Roman" w:hAnsi="Times New Roman" w:cs="Times New Roman"/>
          <w:snapToGrid w:val="0"/>
          <w:sz w:val="28"/>
          <w:szCs w:val="28"/>
          <w:u w:val="single"/>
          <w:lang w:eastAsia="ru-RU"/>
        </w:rPr>
        <w:t>»</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u w:val="single"/>
          <w:lang w:eastAsia="ru-RU"/>
        </w:rPr>
        <w:t>d</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Евфрат</w:t>
      </w:r>
      <w:r w:rsidRPr="005601FE">
        <w:rPr>
          <w:rFonts w:ascii="Times New Roman" w:eastAsia="Times New Roman" w:hAnsi="Times New Roman" w:cs="Times New Roman"/>
          <w:snapToGrid w:val="0"/>
          <w:sz w:val="28"/>
          <w:szCs w:val="28"/>
          <w:lang w:eastAsia="ru-RU"/>
        </w:rPr>
        <w:t>»</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lang w:eastAsia="ru-RU"/>
        </w:rPr>
        <w:t>MS Outlook</w:t>
      </w:r>
    </w:p>
    <w:p w:rsidR="00993983" w:rsidRPr="00377418"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f</w:t>
      </w:r>
      <w:r w:rsidRPr="00377418">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napToGrid w:val="0"/>
          <w:sz w:val="28"/>
          <w:szCs w:val="28"/>
          <w:lang w:eastAsia="ru-RU"/>
        </w:rPr>
        <w:t>ECCOPro</w:t>
      </w:r>
    </w:p>
    <w:p w:rsidR="00993983" w:rsidRPr="00377418"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lang w:eastAsia="ru-RU"/>
        </w:rPr>
        <w:t>g</w:t>
      </w:r>
      <w:r w:rsidRPr="00377418">
        <w:rPr>
          <w:rFonts w:ascii="Times New Roman" w:eastAsia="Times New Roman" w:hAnsi="Times New Roman" w:cs="Times New Roman"/>
          <w:snapToGrid w:val="0"/>
          <w:sz w:val="28"/>
          <w:szCs w:val="28"/>
          <w:lang w:eastAsia="ru-RU"/>
        </w:rPr>
        <w:tab/>
        <w:t>GoIdMine</w:t>
      </w:r>
    </w:p>
    <w:p w:rsidR="00993983" w:rsidRPr="005601FE" w:rsidRDefault="00993983" w:rsidP="00993983">
      <w:pPr>
        <w:numPr>
          <w:ilvl w:val="0"/>
          <w:numId w:val="45"/>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 </w:t>
      </w:r>
      <w:r w:rsidRPr="005601FE">
        <w:rPr>
          <w:rFonts w:ascii="Times New Roman" w:eastAsia="Times New Roman" w:hAnsi="Times New Roman" w:cs="Times New Roman"/>
          <w:snapToGrid w:val="0"/>
          <w:sz w:val="28"/>
          <w:szCs w:val="28"/>
          <w:lang w:val="ru-RU" w:eastAsia="ru-RU"/>
        </w:rPr>
        <w:t>н</w:t>
      </w:r>
      <w:r w:rsidRPr="005601FE">
        <w:rPr>
          <w:rFonts w:ascii="Times New Roman" w:eastAsia="Times New Roman" w:hAnsi="Times New Roman" w:cs="Times New Roman"/>
          <w:sz w:val="28"/>
          <w:szCs w:val="28"/>
          <w:lang w:val="ru-RU" w:eastAsia="ru-RU"/>
        </w:rPr>
        <w:t>астольным информационным менеджерам относятся системы:</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БОСС-Референт</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napToGrid w:val="0"/>
          <w:sz w:val="28"/>
          <w:szCs w:val="28"/>
          <w:lang w:val="ru-RU" w:eastAsia="ru-RU"/>
        </w:rPr>
        <w:t>БОСС – Вариант</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Дело</w:t>
      </w:r>
      <w:r w:rsidRPr="005601FE">
        <w:rPr>
          <w:rFonts w:ascii="Times New Roman" w:eastAsia="Times New Roman" w:hAnsi="Times New Roman" w:cs="Times New Roman"/>
          <w:snapToGrid w:val="0"/>
          <w:sz w:val="28"/>
          <w:szCs w:val="28"/>
          <w:lang w:eastAsia="ru-RU"/>
        </w:rPr>
        <w:t>»</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d</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Евфрат</w:t>
      </w:r>
      <w:r w:rsidRPr="005601FE">
        <w:rPr>
          <w:rFonts w:ascii="Times New Roman" w:eastAsia="Times New Roman" w:hAnsi="Times New Roman" w:cs="Times New Roman"/>
          <w:snapToGrid w:val="0"/>
          <w:sz w:val="28"/>
          <w:szCs w:val="28"/>
          <w:lang w:eastAsia="ru-RU"/>
        </w:rPr>
        <w:t>»</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u w:val="single"/>
          <w:lang w:eastAsia="ru-RU"/>
        </w:rPr>
        <w:t>MS Outlook</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f</w:t>
      </w:r>
      <w:r w:rsidRPr="005601FE">
        <w:rPr>
          <w:rFonts w:ascii="Times New Roman" w:eastAsia="Times New Roman" w:hAnsi="Times New Roman" w:cs="Times New Roman"/>
          <w:snapToGrid w:val="0"/>
          <w:sz w:val="28"/>
          <w:szCs w:val="28"/>
          <w:u w:val="single"/>
          <w:lang w:eastAsia="ru-RU"/>
        </w:rPr>
        <w:tab/>
        <w:t>ECCO Pro</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u w:val="single"/>
          <w:lang w:eastAsia="ru-RU"/>
        </w:rPr>
        <w:t>g</w:t>
      </w:r>
      <w:r w:rsidRPr="005601FE">
        <w:rPr>
          <w:rFonts w:ascii="Times New Roman" w:eastAsia="Times New Roman" w:hAnsi="Times New Roman" w:cs="Times New Roman"/>
          <w:snapToGrid w:val="0"/>
          <w:sz w:val="28"/>
          <w:szCs w:val="28"/>
          <w:u w:val="single"/>
          <w:lang w:eastAsia="ru-RU"/>
        </w:rPr>
        <w:tab/>
      </w:r>
      <w:r w:rsidRPr="005601FE">
        <w:rPr>
          <w:rFonts w:ascii="Times New Roman" w:eastAsia="Times New Roman" w:hAnsi="Times New Roman" w:cs="Times New Roman"/>
          <w:snapToGrid w:val="0"/>
          <w:sz w:val="28"/>
          <w:szCs w:val="28"/>
          <w:u w:val="single"/>
          <w:lang w:val="ru-RU" w:eastAsia="ru-RU"/>
        </w:rPr>
        <w:t>GoIdMine</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бэк-офисом(</w:t>
      </w:r>
      <w:r w:rsidRPr="005601FE">
        <w:rPr>
          <w:rFonts w:ascii="Times New Roman" w:eastAsia="Times New Roman" w:hAnsi="Times New Roman" w:cs="Times New Roman"/>
          <w:i/>
          <w:sz w:val="28"/>
          <w:szCs w:val="28"/>
          <w:lang w:val="ru-RU" w:eastAsia="ru-RU"/>
        </w:rPr>
        <w:t>back-office</w:t>
      </w:r>
      <w:r w:rsidRPr="005601FE">
        <w:rPr>
          <w:rFonts w:ascii="Times New Roman" w:eastAsia="Times New Roman" w:hAnsi="Times New Roman" w:cs="Times New Roman"/>
          <w:sz w:val="28"/>
          <w:szCs w:val="28"/>
          <w:lang w:val="ru-RU" w:eastAsia="ru-RU"/>
        </w:rPr>
        <w:t>)?</w:t>
      </w:r>
    </w:p>
    <w:p w:rsidR="00993983" w:rsidRPr="005601FE" w:rsidRDefault="00993983" w:rsidP="00993983">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внутренний контур управления компанией</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фронт-офисом (</w:t>
      </w:r>
      <w:r w:rsidRPr="005601FE">
        <w:rPr>
          <w:rFonts w:ascii="Times New Roman" w:eastAsia="Times New Roman" w:hAnsi="Times New Roman" w:cs="Times New Roman"/>
          <w:i/>
          <w:sz w:val="28"/>
          <w:szCs w:val="28"/>
          <w:lang w:val="ru-RU" w:eastAsia="ru-RU"/>
        </w:rPr>
        <w:t>front-office</w:t>
      </w:r>
      <w:r w:rsidRPr="005601FE">
        <w:rPr>
          <w:rFonts w:ascii="Times New Roman" w:eastAsia="Times New Roman" w:hAnsi="Times New Roman" w:cs="Times New Roman"/>
          <w:sz w:val="28"/>
          <w:szCs w:val="28"/>
          <w:lang w:val="ru-RU" w:eastAsia="ru-RU"/>
        </w:rPr>
        <w:t>)?</w:t>
      </w:r>
    </w:p>
    <w:p w:rsidR="00993983" w:rsidRPr="005601FE" w:rsidRDefault="00993983" w:rsidP="00993983">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внешний контур управления компанией</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szCs w:val="28"/>
          <w:lang w:val="ru-RU" w:eastAsia="ru-RU"/>
        </w:rPr>
        <w:t xml:space="preserve">В чем состоит отличие </w:t>
      </w:r>
      <w:r w:rsidRPr="005601FE">
        <w:rPr>
          <w:rFonts w:ascii="Times New Roman" w:eastAsia="Times New Roman" w:hAnsi="Times New Roman" w:cs="Times New Roman"/>
          <w:bCs/>
          <w:sz w:val="28"/>
          <w:lang w:val="ru-RU" w:eastAsia="ru-RU"/>
        </w:rPr>
        <w:t xml:space="preserve">Extranet от </w:t>
      </w:r>
      <w:r w:rsidRPr="005601FE">
        <w:rPr>
          <w:rFonts w:ascii="Times New Roman" w:eastAsia="Times New Roman" w:hAnsi="Times New Roman" w:cs="Times New Roman"/>
          <w:sz w:val="28"/>
          <w:lang w:val="ru-RU" w:eastAsia="ru-RU"/>
        </w:rPr>
        <w:t>Intranet?</w:t>
      </w:r>
    </w:p>
    <w:p w:rsidR="00993983" w:rsidRPr="005601FE" w:rsidRDefault="00993983" w:rsidP="00993983">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p>
    <w:p w:rsidR="00993983" w:rsidRPr="005601FE" w:rsidRDefault="00993983" w:rsidP="00993983">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bCs/>
          <w:sz w:val="28"/>
          <w:lang w:val="ru-RU" w:eastAsia="ru-RU"/>
        </w:rPr>
        <w:t>Extranet</w:t>
      </w:r>
      <w:r w:rsidRPr="005601FE">
        <w:rPr>
          <w:rFonts w:ascii="Times New Roman" w:eastAsia="Times New Roman" w:hAnsi="Times New Roman" w:cs="Times New Roman"/>
          <w:sz w:val="28"/>
          <w:lang w:val="ru-RU" w:eastAsia="ru-RU"/>
        </w:rPr>
        <w:t xml:space="preserve">– расширенная интрасеть, обеспечивающая доступ пользователей вне компании, </w:t>
      </w:r>
    </w:p>
    <w:p w:rsidR="00993983" w:rsidRPr="005601FE" w:rsidRDefault="00993983" w:rsidP="00993983">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lang w:val="ru-RU" w:eastAsia="ru-RU"/>
        </w:rPr>
        <w:t>Intranet (интрасеть)</w:t>
      </w:r>
      <w:r w:rsidRPr="005601FE">
        <w:rPr>
          <w:rFonts w:ascii="Times New Roman" w:eastAsia="Times New Roman" w:hAnsi="Times New Roman" w:cs="Times New Roman"/>
          <w:b/>
          <w:sz w:val="28"/>
          <w:szCs w:val="28"/>
          <w:lang w:val="ru-RU" w:eastAsia="ru-RU"/>
        </w:rPr>
        <w:t xml:space="preserve"> -</w:t>
      </w:r>
      <w:r w:rsidRPr="005601FE">
        <w:rPr>
          <w:rFonts w:ascii="Times New Roman" w:eastAsia="Times New Roman" w:hAnsi="Times New Roman" w:cs="Times New Roman"/>
          <w:sz w:val="28"/>
          <w:szCs w:val="28"/>
          <w:lang w:val="ru-RU" w:eastAsia="ru-RU"/>
        </w:rPr>
        <w:t xml:space="preserve"> распределенная корпоративная сеть, предназначенная для обеспечения доступа сотрудников к корпоративным информационным ресурсам, использующая программные продукты и технологии Интернет и  позволяющая контролировать доступ к корпоративной информации</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отличие технологии Workflow от технологии Groupware</w:t>
      </w:r>
    </w:p>
    <w:p w:rsidR="00993983" w:rsidRPr="005601FE" w:rsidRDefault="00993983" w:rsidP="00993983">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 xml:space="preserve">Groupware - более широкое понятие, чем Workflow. Системы Groupware могут включать в себя Workflow как составную часть </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Все ли этапы разработки и внедрения СЭД названы? Если не все, допишите</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 xml:space="preserve">предпроектное обследование </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планирование внедрения СЭД</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выбор/проектирование СЭД и внедрение СЭД</w:t>
      </w:r>
    </w:p>
    <w:p w:rsidR="00993983" w:rsidRPr="005601FE" w:rsidRDefault="00993983" w:rsidP="00993983">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f</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эксплуатация и сопровождение</w:t>
      </w:r>
    </w:p>
    <w:p w:rsidR="00993983" w:rsidRPr="005601FE" w:rsidRDefault="00993983" w:rsidP="00993983">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не указано: анализ требований к будущей системы</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причины неудачного внедрения СЭД?</w:t>
      </w:r>
    </w:p>
    <w:p w:rsidR="00993983" w:rsidRPr="005601FE" w:rsidRDefault="00993983" w:rsidP="00993983">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993983" w:rsidRPr="005601FE" w:rsidRDefault="00993983" w:rsidP="00993983">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должного неподготовленность технической инфраструктуры, </w:t>
      </w:r>
    </w:p>
    <w:p w:rsidR="00993983" w:rsidRPr="005601FE" w:rsidRDefault="00993983" w:rsidP="00993983">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саботирование проекта внедрения со стороны сотрудников организации</w:t>
      </w:r>
    </w:p>
    <w:p w:rsidR="00993983" w:rsidRPr="005601FE" w:rsidRDefault="00993983" w:rsidP="00993983">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отсутствие внимания к формализации документооборота</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функциональностью СЭД?</w:t>
      </w:r>
    </w:p>
    <w:p w:rsidR="00993983" w:rsidRPr="005601FE" w:rsidRDefault="00993983" w:rsidP="00993983">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набор функций СЭД</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Перечислите критерии выбора компанией СЭД</w:t>
      </w:r>
    </w:p>
    <w:p w:rsidR="00993983" w:rsidRPr="005601FE" w:rsidRDefault="00993983" w:rsidP="00993983">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993983" w:rsidRPr="005601FE" w:rsidRDefault="00993983" w:rsidP="00993983">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функциональность выбираемой системы</w:t>
      </w:r>
    </w:p>
    <w:p w:rsidR="00993983" w:rsidRPr="005601FE" w:rsidRDefault="00993983" w:rsidP="00993983">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сложившаяся инфраструктура информационных систем организации</w:t>
      </w:r>
    </w:p>
    <w:p w:rsidR="00993983" w:rsidRPr="005601FE" w:rsidRDefault="00993983" w:rsidP="00993983">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наличие квалифицированного персонала</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графические блок-схемы движения документов?</w:t>
      </w:r>
    </w:p>
    <w:p w:rsidR="00993983" w:rsidRPr="005601FE" w:rsidRDefault="00993983" w:rsidP="00993983">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документов»</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функциональные модели бизнес-процессов?</w:t>
      </w:r>
    </w:p>
    <w:p w:rsidR="00993983" w:rsidRPr="005601FE" w:rsidRDefault="00993983" w:rsidP="00993983">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бизнес-процессов»</w:t>
      </w:r>
    </w:p>
    <w:p w:rsidR="00993983" w:rsidRPr="005601FE" w:rsidRDefault="00993983" w:rsidP="00993983">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при моделировании описание бизнес-процессов и организационной структуры компании?</w:t>
      </w:r>
    </w:p>
    <w:p w:rsidR="00993983" w:rsidRPr="005601FE" w:rsidRDefault="00993983" w:rsidP="00993983">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«интегральный»</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2</w:t>
      </w:r>
    </w:p>
    <w:p w:rsidR="00993983" w:rsidRPr="005601FE" w:rsidRDefault="00993983" w:rsidP="00993983">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ab/>
        <w:t>Телеконференцию можно организовать посредством:</w:t>
      </w:r>
    </w:p>
    <w:p w:rsidR="00993983" w:rsidRPr="005601FE" w:rsidRDefault="00993983" w:rsidP="00993983">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индивидуальном режиме;</w:t>
      </w:r>
    </w:p>
    <w:p w:rsidR="00993983" w:rsidRPr="005601FE" w:rsidRDefault="00993983" w:rsidP="00993983">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групповом режиме;</w:t>
      </w:r>
    </w:p>
    <w:p w:rsidR="00993983" w:rsidRPr="005601FE" w:rsidRDefault="00993983" w:rsidP="00993983">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общем режиме;</w:t>
      </w:r>
    </w:p>
    <w:p w:rsidR="00993983" w:rsidRPr="005601FE" w:rsidRDefault="00993983" w:rsidP="00993983">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пересылки сообщений в групповом и общем режимах; </w:t>
      </w:r>
    </w:p>
    <w:p w:rsidR="00993983" w:rsidRPr="005601FE" w:rsidRDefault="00993983" w:rsidP="00993983">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 Режим on-line обеспечивает:</w:t>
      </w:r>
    </w:p>
    <w:p w:rsidR="00993983" w:rsidRPr="005601FE" w:rsidRDefault="00993983" w:rsidP="00993983">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связь с абонентом с определенной отсрочкой с момента формирования запроса;</w:t>
      </w:r>
    </w:p>
    <w:p w:rsidR="00993983" w:rsidRPr="005601FE" w:rsidRDefault="00993983" w:rsidP="00993983">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связь с абонентом в момент формирования запроса. </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 Локальная информационная сеть это:</w:t>
      </w:r>
    </w:p>
    <w:p w:rsidR="00993983" w:rsidRPr="005601FE" w:rsidRDefault="00993983" w:rsidP="00993983">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компьютеров между собой линиями связи для передачи информации между подразделениями предприятия с целью совместной обработки;</w:t>
      </w:r>
    </w:p>
    <w:p w:rsidR="00993983" w:rsidRPr="005601FE" w:rsidRDefault="00993983" w:rsidP="00993983">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региональных сетей компьютеров между собой каналами (линиями) связи для передачи информации между регионами и странами с целью совместной обработки.</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 Распределенная обработка это:</w:t>
      </w:r>
    </w:p>
    <w:p w:rsidR="00993983" w:rsidRPr="005601FE" w:rsidRDefault="00993983" w:rsidP="00993983">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распределение функциональной ИТ между несколькими участниками, предполагающее обработку задания несколькими процессами, выполняющимися в различных узлах сети; </w:t>
      </w:r>
    </w:p>
    <w:p w:rsidR="00993983" w:rsidRPr="005601FE" w:rsidRDefault="00993983" w:rsidP="00993983">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организация данных, при которой операции выполняются на одном сервере, где находится единственная база данных.</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 В качестве внутренних источников информации могут выступать:</w:t>
      </w:r>
    </w:p>
    <w:p w:rsidR="00993983" w:rsidRPr="005601FE" w:rsidRDefault="00993983" w:rsidP="00993983">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клиенты и партнеры предприятия, представляющие данные на машинном носителе;</w:t>
      </w:r>
    </w:p>
    <w:p w:rsidR="00993983" w:rsidRPr="005601FE" w:rsidRDefault="00993983" w:rsidP="00993983">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внутрифирменного электронного документооборота;</w:t>
      </w:r>
    </w:p>
    <w:p w:rsidR="00993983" w:rsidRPr="005601FE" w:rsidRDefault="00993983" w:rsidP="00993983">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агентства, предоставляющие данные, как в электронном виде, так и на бумажных носителях.</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 Электронный документооборот это:</w:t>
      </w:r>
    </w:p>
    <w:p w:rsidR="00993983" w:rsidRPr="005601FE" w:rsidRDefault="00993983" w:rsidP="00993983">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для подготовки, передачи, обработки и хранения деловых документов в электронной форме;</w:t>
      </w:r>
    </w:p>
    <w:p w:rsidR="00993983" w:rsidRPr="005601FE" w:rsidRDefault="00993983" w:rsidP="00993983">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способная в сложных условиях дать квалифицированную консультацию на основе логической переработки данных с целью получения новой информации;</w:t>
      </w:r>
    </w:p>
    <w:p w:rsidR="00993983" w:rsidRPr="005601FE" w:rsidRDefault="00993983" w:rsidP="00993983">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 которой обращаются электронные документы в стандартизованной форме и на основе принятых в системе регламентов.</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 Система управления электронными документами:</w:t>
      </w:r>
    </w:p>
    <w:p w:rsidR="00993983" w:rsidRPr="005601FE" w:rsidRDefault="00993983" w:rsidP="00993983">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быть статичной и не быть подвержена влиянию изменений норм, правил, порядка ведения документооборота на предприятии;</w:t>
      </w:r>
    </w:p>
    <w:p w:rsidR="00993983" w:rsidRPr="005601FE" w:rsidRDefault="00993983" w:rsidP="00993983">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обеспечивать изменение своих характеристик, параметров, адресатов передачи документов  в зависимости от изменения регламента документооборота предприятия.</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 Одной из целей, определяющих назначение электронного архива, является:</w:t>
      </w:r>
    </w:p>
    <w:p w:rsidR="00993983" w:rsidRPr="005601FE" w:rsidRDefault="00993983" w:rsidP="00993983">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реквизитное и полнотекстное индексирование документов;</w:t>
      </w:r>
    </w:p>
    <w:p w:rsidR="00993983" w:rsidRPr="005601FE" w:rsidRDefault="00993983" w:rsidP="00993983">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электронное визирование документов (электронная подпись);</w:t>
      </w:r>
    </w:p>
    <w:p w:rsidR="00993983" w:rsidRPr="005601FE" w:rsidRDefault="00993983" w:rsidP="00993983">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проектирование представления стандартных форм документов для их последующего ввода;</w:t>
      </w:r>
    </w:p>
    <w:p w:rsidR="00993983" w:rsidRPr="005601FE" w:rsidRDefault="00993983" w:rsidP="00993983">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и обеспечение безопасности документов.</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 Укажите из ниже перечисленного списка систем управления документами систему, которая использует концепцию нейронных сетей с применением технологии адаптивного распознавания образов</w:t>
      </w:r>
    </w:p>
    <w:p w:rsidR="00993983" w:rsidRPr="005601FE" w:rsidRDefault="00993983" w:rsidP="00993983">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LinkWorks</w:t>
      </w:r>
    </w:p>
    <w:p w:rsidR="00993983" w:rsidRPr="005601FE" w:rsidRDefault="00993983" w:rsidP="00993983">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Dokumentum’s EDMS</w:t>
      </w:r>
    </w:p>
    <w:p w:rsidR="00993983" w:rsidRPr="005601FE" w:rsidRDefault="00993983" w:rsidP="00993983">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Excalibur</w:t>
      </w:r>
    </w:p>
    <w:p w:rsidR="00993983" w:rsidRPr="005601FE" w:rsidRDefault="00993983" w:rsidP="00993983">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КРОН</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10.Понятие </w:t>
      </w:r>
      <w:r w:rsidRPr="005601FE">
        <w:rPr>
          <w:rFonts w:ascii="Times New Roman" w:eastAsia="Times New Roman" w:hAnsi="Times New Roman" w:cs="Times New Roman"/>
          <w:sz w:val="28"/>
          <w:szCs w:val="28"/>
          <w:lang w:eastAsia="ru-RU"/>
        </w:rPr>
        <w:t>Workflow</w:t>
      </w:r>
      <w:r w:rsidRPr="005601FE">
        <w:rPr>
          <w:rFonts w:ascii="Times New Roman" w:eastAsia="Times New Roman" w:hAnsi="Times New Roman" w:cs="Times New Roman"/>
          <w:sz w:val="28"/>
          <w:szCs w:val="28"/>
          <w:lang w:val="ru-RU" w:eastAsia="ru-RU"/>
        </w:rPr>
        <w:t xml:space="preserve"> означает:</w:t>
      </w:r>
    </w:p>
    <w:p w:rsidR="00993983" w:rsidRPr="005601FE" w:rsidRDefault="00993983" w:rsidP="00993983">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охватывающий данные: о людях, местах, вещах, правилах ведения бизнеса и о прочих событиях;</w:t>
      </w:r>
    </w:p>
    <w:p w:rsidR="00993983" w:rsidRPr="005601FE" w:rsidRDefault="00993983" w:rsidP="00993983">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стратегию и технологию обеспечения управления прикладными программами, необходимыми для  прохождения потока работ в электронном офисе;</w:t>
      </w:r>
    </w:p>
    <w:p w:rsidR="00993983" w:rsidRPr="005601FE" w:rsidRDefault="00993983" w:rsidP="00993983">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позволяющий имитировать некоторые виды человеческой интеллектуальной деятельности в электронных системах.</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11.Технологии </w:t>
      </w:r>
      <w:r w:rsidRPr="005601FE">
        <w:rPr>
          <w:rFonts w:ascii="Times New Roman" w:eastAsia="Times New Roman" w:hAnsi="Times New Roman" w:cs="Times New Roman"/>
          <w:sz w:val="28"/>
          <w:szCs w:val="28"/>
          <w:lang w:eastAsia="ru-RU"/>
        </w:rPr>
        <w:t>G</w:t>
      </w:r>
      <w:r w:rsidRPr="005601FE">
        <w:rPr>
          <w:rFonts w:ascii="Times New Roman" w:eastAsia="Times New Roman" w:hAnsi="Times New Roman" w:cs="Times New Roman"/>
          <w:sz w:val="28"/>
          <w:szCs w:val="28"/>
          <w:lang w:val="ru-RU" w:eastAsia="ru-RU"/>
        </w:rPr>
        <w:t>roupware:</w:t>
      </w:r>
    </w:p>
    <w:p w:rsidR="00993983" w:rsidRPr="005601FE" w:rsidRDefault="00993983" w:rsidP="00993983">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ориентированы на небольшие рабочие группы, характеризуются поддержкой выполнения одной коллективной задачи и отсутствием структуризации в организации работ;</w:t>
      </w:r>
    </w:p>
    <w:p w:rsidR="00993983" w:rsidRPr="005601FE" w:rsidRDefault="00993983" w:rsidP="00993983">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служат для автоматизации документооборота в средних и крупных офисах.</w:t>
      </w:r>
    </w:p>
    <w:p w:rsidR="00993983" w:rsidRPr="005601FE" w:rsidRDefault="00993983" w:rsidP="00993983">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993983" w:rsidRPr="005601FE" w:rsidRDefault="00993983" w:rsidP="00993983">
      <w:pPr>
        <w:autoSpaceDE w:val="0"/>
        <w:autoSpaceDN w:val="0"/>
        <w:adjustRightInd w:val="0"/>
        <w:spacing w:after="0" w:line="240" w:lineRule="auto"/>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2. Инструкция по выполнению</w:t>
      </w:r>
    </w:p>
    <w:p w:rsidR="00993983" w:rsidRPr="005601FE" w:rsidRDefault="00993983" w:rsidP="00993983">
      <w:pPr>
        <w:autoSpaceDE w:val="0"/>
        <w:autoSpaceDN w:val="0"/>
        <w:adjustRightInd w:val="0"/>
        <w:spacing w:after="0" w:line="240" w:lineRule="auto"/>
        <w:ind w:firstLine="360"/>
        <w:rPr>
          <w:rFonts w:ascii="Times New Roman" w:eastAsia="Calibri" w:hAnsi="Times New Roman" w:cs="Times New Roman"/>
          <w:sz w:val="28"/>
          <w:szCs w:val="28"/>
          <w:lang w:val="ru-RU"/>
        </w:rPr>
      </w:pPr>
      <w:r w:rsidRPr="005601FE">
        <w:rPr>
          <w:rFonts w:ascii="Times New Roman" w:eastAsia="Calibri" w:hAnsi="Times New Roman" w:cs="Times New Roman"/>
          <w:sz w:val="28"/>
          <w:szCs w:val="28"/>
          <w:lang w:val="ru-RU"/>
        </w:rPr>
        <w:t>Тестовые задания могут содержать более одного верного ответа</w:t>
      </w:r>
    </w:p>
    <w:p w:rsidR="00993983" w:rsidRPr="005601FE" w:rsidRDefault="00993983" w:rsidP="00993983">
      <w:pPr>
        <w:spacing w:after="0" w:line="240" w:lineRule="auto"/>
        <w:textAlignment w:val="baseline"/>
        <w:rPr>
          <w:rFonts w:ascii="Calibri" w:eastAsia="Times New Roman" w:hAnsi="Calibri" w:cs="Times New Roman"/>
          <w:b/>
          <w:sz w:val="28"/>
          <w:szCs w:val="28"/>
          <w:lang w:val="ru-RU" w:eastAsia="ru-RU"/>
        </w:rPr>
      </w:pPr>
      <w:r w:rsidRPr="005601FE">
        <w:rPr>
          <w:rFonts w:ascii="Times New Roman" w:eastAsia="Times New Roman" w:hAnsi="Times New Roman" w:cs="Times New Roman"/>
          <w:b/>
          <w:sz w:val="28"/>
          <w:szCs w:val="28"/>
          <w:lang w:val="ru-RU" w:eastAsia="ru-RU"/>
        </w:rPr>
        <w:t>3. Критерии оценки:</w:t>
      </w:r>
    </w:p>
    <w:p w:rsidR="00993983" w:rsidRPr="005601FE" w:rsidRDefault="00993983" w:rsidP="00993983">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993983" w:rsidRPr="005601FE" w:rsidRDefault="00993983" w:rsidP="00993983">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если он ответил «правильно» на 67 – 85% вопросов;</w:t>
      </w:r>
    </w:p>
    <w:p w:rsidR="00993983" w:rsidRPr="005601FE" w:rsidRDefault="00993983" w:rsidP="00993983">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если он ответил «правильно» на 50 – 66% вопросов;</w:t>
      </w:r>
    </w:p>
    <w:p w:rsidR="00993983" w:rsidRPr="005601FE" w:rsidRDefault="00993983" w:rsidP="00993983">
      <w:pPr>
        <w:numPr>
          <w:ilvl w:val="0"/>
          <w:numId w:val="29"/>
        </w:numPr>
        <w:tabs>
          <w:tab w:val="clear" w:pos="720"/>
          <w:tab w:val="num" w:pos="0"/>
          <w:tab w:val="num" w:pos="1134"/>
        </w:tabs>
        <w:spacing w:after="0" w:line="240" w:lineRule="auto"/>
        <w:ind w:left="142" w:firstLine="567"/>
        <w:jc w:val="both"/>
        <w:textAlignment w:val="baseline"/>
        <w:rPr>
          <w:rFonts w:ascii="Calibri" w:eastAsia="Calibri" w:hAnsi="Calibri" w:cs="Times New Roman"/>
          <w:sz w:val="28"/>
          <w:szCs w:val="28"/>
          <w:lang w:val="ru-RU"/>
        </w:rPr>
      </w:pPr>
      <w:r w:rsidRPr="005601FE">
        <w:rPr>
          <w:rFonts w:ascii="Times New Roman" w:eastAsia="Times New Roman" w:hAnsi="Times New Roman" w:cs="Times New Roman"/>
          <w:sz w:val="28"/>
          <w:szCs w:val="28"/>
          <w:lang w:val="ru-RU" w:eastAsia="ru-RU"/>
        </w:rPr>
        <w:t>оценка неудовлетворительно», если он ответил «правильно» менее, чем на 50% вопросов</w:t>
      </w:r>
    </w:p>
    <w:p w:rsidR="00993983" w:rsidRPr="005601FE" w:rsidRDefault="00993983" w:rsidP="00993983">
      <w:pPr>
        <w:tabs>
          <w:tab w:val="num" w:pos="0"/>
          <w:tab w:val="num" w:pos="1134"/>
        </w:tabs>
        <w:spacing w:after="0" w:line="240" w:lineRule="auto"/>
        <w:ind w:left="142" w:firstLine="567"/>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Составитель ________________________ Т.А. Ходарева</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vertAlign w:val="superscript"/>
          <w:lang w:val="ru-RU" w:eastAsia="ru-RU"/>
        </w:rPr>
        <w:t xml:space="preserve">                                                                              (подпись)</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lang w:val="ru-RU" w:eastAsia="ru-RU"/>
        </w:rPr>
        <w:t>«____»__________________20  г.</w:t>
      </w:r>
    </w:p>
    <w:p w:rsidR="00993983" w:rsidRPr="005601FE" w:rsidRDefault="00993983" w:rsidP="00993983">
      <w:pPr>
        <w:spacing w:after="0" w:line="240" w:lineRule="auto"/>
        <w:textAlignment w:val="baseline"/>
        <w:rPr>
          <w:rFonts w:ascii="Times New Roman" w:eastAsia="Times New Roman" w:hAnsi="Times New Roman" w:cs="Times New Roman"/>
          <w:b/>
          <w:bCs/>
          <w:sz w:val="28"/>
          <w:szCs w:val="28"/>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b/>
          <w:bCs/>
          <w:sz w:val="28"/>
          <w:szCs w:val="24"/>
          <w:lang w:val="ru-RU" w:eastAsia="ru-RU"/>
        </w:rPr>
      </w:pPr>
      <w:r w:rsidRPr="005601FE">
        <w:rPr>
          <w:rFonts w:ascii="Times New Roman" w:eastAsia="Times New Roman" w:hAnsi="Times New Roman" w:cs="Times New Roman"/>
          <w:b/>
          <w:bCs/>
          <w:sz w:val="28"/>
          <w:szCs w:val="24"/>
          <w:lang w:val="ru-RU" w:eastAsia="ru-RU"/>
        </w:rPr>
        <w:t xml:space="preserve">Оформление вопросов для </w:t>
      </w:r>
      <w:r>
        <w:rPr>
          <w:rFonts w:ascii="Times New Roman" w:eastAsia="Times New Roman" w:hAnsi="Times New Roman" w:cs="Times New Roman"/>
          <w:b/>
          <w:bCs/>
          <w:sz w:val="28"/>
          <w:szCs w:val="24"/>
          <w:lang w:val="ru-RU" w:eastAsia="ru-RU"/>
        </w:rPr>
        <w:t>опроса</w:t>
      </w:r>
    </w:p>
    <w:p w:rsidR="00993983" w:rsidRPr="005601FE" w:rsidRDefault="00993983" w:rsidP="00993983">
      <w:pPr>
        <w:spacing w:after="0" w:line="240" w:lineRule="auto"/>
        <w:jc w:val="center"/>
        <w:textAlignment w:val="baseline"/>
        <w:rPr>
          <w:rFonts w:ascii="Times New Roman" w:eastAsia="Times New Roman" w:hAnsi="Times New Roman" w:cs="Times New Roman"/>
          <w:b/>
          <w:bCs/>
          <w:sz w:val="28"/>
          <w:szCs w:val="24"/>
          <w:lang w:val="ru-RU" w:eastAsia="ru-RU"/>
        </w:rPr>
      </w:pP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993983" w:rsidRPr="005601FE" w:rsidRDefault="00993983" w:rsidP="0099398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4"/>
          <w:lang w:val="ru-RU" w:eastAsia="ru-RU"/>
        </w:rPr>
      </w:pP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p>
    <w:p w:rsidR="00993983" w:rsidRPr="005601FE" w:rsidRDefault="00993983" w:rsidP="00993983">
      <w:pPr>
        <w:spacing w:after="0" w:line="240" w:lineRule="auto"/>
        <w:jc w:val="center"/>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Вопросы для  опроса</w:t>
      </w: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дисциплине</w:t>
      </w:r>
      <w:r w:rsidRPr="005601FE">
        <w:rPr>
          <w:rFonts w:ascii="Times New Roman" w:eastAsia="Times New Roman" w:hAnsi="Times New Roman" w:cs="Times New Roman"/>
          <w:b/>
          <w:bCs/>
          <w:i/>
          <w:iCs/>
          <w:sz w:val="28"/>
          <w:szCs w:val="28"/>
          <w:lang w:val="ru-RU" w:eastAsia="ru-RU"/>
        </w:rPr>
        <w:t> </w:t>
      </w:r>
      <w:r w:rsidRPr="005601FE">
        <w:rPr>
          <w:rFonts w:ascii="Times New Roman" w:eastAsia="Times New Roman" w:hAnsi="Times New Roman" w:cs="Times New Roman"/>
          <w:sz w:val="28"/>
          <w:szCs w:val="28"/>
          <w:vertAlign w:val="superscript"/>
          <w:lang w:val="ru-RU" w:eastAsia="ru-RU"/>
        </w:rPr>
        <w:t> </w:t>
      </w:r>
      <w:r w:rsidRPr="005601FE">
        <w:rPr>
          <w:rFonts w:ascii="Times New Roman" w:eastAsia="Times New Roman" w:hAnsi="Times New Roman" w:cs="Times New Roman"/>
          <w:sz w:val="28"/>
          <w:szCs w:val="28"/>
          <w:lang w:val="ru-RU" w:eastAsia="ru-RU"/>
        </w:rPr>
        <w:t>Управление офисом</w:t>
      </w: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vertAlign w:val="superscript"/>
          <w:lang w:val="ru-RU" w:eastAsia="ru-RU"/>
        </w:rPr>
        <w:t xml:space="preserve">                                    (наименование дисциплины)</w:t>
      </w:r>
    </w:p>
    <w:p w:rsidR="00993983" w:rsidRPr="004D3462" w:rsidRDefault="00993983" w:rsidP="00993983">
      <w:pPr>
        <w:tabs>
          <w:tab w:val="left" w:pos="5680"/>
        </w:tabs>
        <w:spacing w:after="0" w:line="240" w:lineRule="auto"/>
        <w:jc w:val="center"/>
        <w:textAlignment w:val="baseline"/>
        <w:rPr>
          <w:rFonts w:ascii="Times New Roman" w:eastAsia="Times New Roman" w:hAnsi="Times New Roman"/>
          <w:b/>
          <w:bCs/>
          <w:sz w:val="28"/>
          <w:szCs w:val="28"/>
          <w:lang w:val="ru-RU"/>
        </w:rPr>
      </w:pPr>
      <w:r w:rsidRPr="004D3462">
        <w:rPr>
          <w:rFonts w:ascii="Times New Roman" w:eastAsia="Times New Roman" w:hAnsi="Times New Roman" w:cs="Times New Roman"/>
          <w:b/>
          <w:bCs/>
          <w:sz w:val="28"/>
          <w:szCs w:val="28"/>
          <w:lang w:val="ru-RU" w:eastAsia="ru-RU"/>
        </w:rPr>
        <w:t xml:space="preserve">Модуль 1 </w:t>
      </w:r>
      <w:r w:rsidRPr="004D3462">
        <w:rPr>
          <w:rFonts w:ascii="Times New Roman" w:eastAsia="Times New Roman" w:hAnsi="Times New Roman"/>
          <w:b/>
          <w:bCs/>
          <w:sz w:val="28"/>
          <w:szCs w:val="28"/>
          <w:lang w:val="ru-RU"/>
        </w:rPr>
        <w:t>«Организация работы офиса, информационное обеспечение управления»</w:t>
      </w:r>
    </w:p>
    <w:p w:rsidR="00993983" w:rsidRPr="005601FE" w:rsidRDefault="00993983" w:rsidP="00993983">
      <w:pPr>
        <w:tabs>
          <w:tab w:val="left" w:pos="5680"/>
        </w:tabs>
        <w:spacing w:after="0" w:line="240" w:lineRule="auto"/>
        <w:textAlignment w:val="baseline"/>
        <w:rPr>
          <w:rFonts w:ascii="Times New Roman" w:eastAsia="Times New Roman" w:hAnsi="Times New Roman" w:cs="Times New Roman"/>
          <w:b/>
          <w:bCs/>
          <w:sz w:val="28"/>
          <w:szCs w:val="28"/>
          <w:lang w:val="ru-RU" w:eastAsia="ru-RU"/>
        </w:rPr>
      </w:pP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Тема 1</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 Разработка электронной формы документа»\</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формой?</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виды форм документов можно создать в текстовом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структурные составляющие электронной формы для ввода данных.</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отличаются постоянная и переменная части формы?</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вставить поля формы в создаваемую форму электронного документа?</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Какими свойствами могут обладать Текстовые поля?</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свойства Полей со списком, поля Флажок.</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защитить электронную форму документа от возможности изменения ее вида?</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сохранить созданный шаблон документа?</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Где сохраняются шаблоны документов по умолчанию?</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создаются шаблоны документов?</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открыть ранее созданный шаблон для использования?</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сохранить данные заполненной формы?</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режимы печати формы.</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электронной формы документа.</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такое разреженный текст?</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 как  выполняется группировка графических объектов?</w:t>
      </w:r>
    </w:p>
    <w:p w:rsidR="00993983" w:rsidRPr="005601FE" w:rsidRDefault="00993983" w:rsidP="00993983">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задать выполнение вычислительных операций над данными в таблице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993983"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1.2</w:t>
      </w:r>
      <w:r w:rsidRPr="005601FE">
        <w:rPr>
          <w:rFonts w:ascii="Times New Roman" w:eastAsia="Times New Roman" w:hAnsi="Times New Roman" w:cs="Times New Roman"/>
          <w:sz w:val="28"/>
          <w:szCs w:val="28"/>
          <w:lang w:val="ru-RU" w:eastAsia="ru-RU"/>
        </w:rPr>
        <w:t xml:space="preserve"> Подготовка электронных документов для серийной рассылки</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письма моно отнести к серийным письмам?</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составным?</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операция слияния документов?</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объекты могут быть источниками данных для выполнения операции слияния?</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характерная особенность основного документа, используемого для создания составного документа?</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получить с помощью операции слияния?</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этапы технологии слияния документов.</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использовать при слиянии в качестве основного документа?</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создания данных для слияния.</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записью данных? Приведите пример записи.</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при тиражировании текста письма в него можно вставить индивидуальную для каждого адресата форму обращения или вставить предложения, касающиеся только некоторых получателей корреспонденции?</w:t>
      </w:r>
    </w:p>
    <w:p w:rsidR="00993983" w:rsidRPr="005601FE" w:rsidRDefault="00993983" w:rsidP="00993983">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основные шаги Мастера слияния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 Работа с шаблонами пользователя в среде интегрированного офисного пакета</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используются шаблоны?</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стандартные шаблоны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их имена, месторасположение на диске.</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каких случаях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открывает стандартные шаблоны?</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создаются пользовательские шаблоны?</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пользователь может просмотреть стандартные и пользовательские шаблоны?</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стандартных шаблонов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шаблона пользователя.</w:t>
      </w:r>
    </w:p>
    <w:p w:rsidR="00993983" w:rsidRPr="005601FE" w:rsidRDefault="00993983" w:rsidP="00993983">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использования шаблона.</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Темы1.</w:t>
      </w:r>
      <w:r w:rsidRPr="005601FE">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 xml:space="preserve"> – 1.5 </w:t>
      </w:r>
      <w:r w:rsidRPr="005601FE">
        <w:rPr>
          <w:rFonts w:ascii="Times New Roman" w:eastAsia="Times New Roman" w:hAnsi="Times New Roman" w:cs="Times New Roman"/>
          <w:sz w:val="28"/>
          <w:szCs w:val="28"/>
          <w:lang w:val="ru-RU" w:eastAsia="ru-RU"/>
        </w:rPr>
        <w:t xml:space="preserve">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выполняется в редакторе оформление документов?</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используются шаблоны документов?</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чем состоит основное назначение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интегрированным?</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способы обмена данными между приложениями поддерживает технология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отличается внедрение объекта в документ способом вставки от способа связывания?</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 помощью каких команд в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осуществляется внедрение объекта путем связывания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993983"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выполняется внедрение объекта путем вставки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Каким образом осуществляется импорт таблиц базы данных из СУБД </w:t>
      </w:r>
      <w:r>
        <w:rPr>
          <w:rFonts w:ascii="Times New Roman" w:eastAsia="Times New Roman" w:hAnsi="Times New Roman" w:cs="Times New Roman"/>
          <w:sz w:val="28"/>
          <w:szCs w:val="28"/>
          <w:lang w:eastAsia="ru-RU"/>
        </w:rPr>
        <w:t>Access</w:t>
      </w:r>
      <w:r>
        <w:rPr>
          <w:rFonts w:ascii="Times New Roman" w:eastAsia="Times New Roman" w:hAnsi="Times New Roman" w:cs="Times New Roman"/>
          <w:sz w:val="28"/>
          <w:szCs w:val="28"/>
          <w:lang w:val="ru-RU" w:eastAsia="ru-RU"/>
        </w:rPr>
        <w:t xml:space="preserve">в табличный процессор? </w:t>
      </w:r>
    </w:p>
    <w:p w:rsidR="00993983"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495E68" w:rsidRDefault="00993983" w:rsidP="00993983">
      <w:pPr>
        <w:spacing w:after="0" w:line="240" w:lineRule="auto"/>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Тема 1.6 </w:t>
      </w:r>
      <w:r w:rsidRPr="00495E68">
        <w:rPr>
          <w:rFonts w:ascii="Times New Roman" w:eastAsia="Times New Roman" w:hAnsi="Times New Roman"/>
          <w:sz w:val="28"/>
          <w:szCs w:val="28"/>
          <w:lang w:val="ru-RU"/>
        </w:rPr>
        <w:t>Работа с органайзером</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Каково назначение программы MicrosoftOutlook?</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установить режим автоматического запуска персонального органайзера?</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отменить режим автоматического запуска </w:t>
      </w:r>
      <w:r w:rsidRPr="00495E68">
        <w:rPr>
          <w:rFonts w:ascii="Times New Roman" w:eastAsia="Times New Roman" w:hAnsi="Times New Roman" w:cs="Times New Roman"/>
          <w:color w:val="000000"/>
          <w:sz w:val="28"/>
          <w:szCs w:val="28"/>
          <w:lang w:val="ru-RU" w:eastAsia="ru-RU"/>
        </w:rPr>
        <w:t>MS Outlook?</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Каким образом устанавливается поиск контактов в </w:t>
      </w:r>
      <w:r w:rsidRPr="00495E68">
        <w:rPr>
          <w:rFonts w:ascii="Times New Roman" w:eastAsia="Times New Roman" w:hAnsi="Times New Roman" w:cs="Times New Roman"/>
          <w:color w:val="000000"/>
          <w:sz w:val="28"/>
          <w:szCs w:val="28"/>
          <w:lang w:val="ru-RU" w:eastAsia="ru-RU"/>
        </w:rPr>
        <w:t>MS Outlook?</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Назовите параметры контактов.</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устанавливаются параметры контактов?</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Каким может быть порядок ввода новых имен контакта?</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Что определяет </w:t>
      </w:r>
      <w:r w:rsidRPr="00495E68">
        <w:rPr>
          <w:rFonts w:ascii="Times New Roman" w:eastAsia="Times New Roman" w:hAnsi="Times New Roman" w:cs="Times New Roman"/>
          <w:i/>
          <w:sz w:val="28"/>
          <w:szCs w:val="28"/>
          <w:lang w:val="ru-RU" w:eastAsia="ru-RU"/>
        </w:rPr>
        <w:t>порядок ввода для новых имен</w:t>
      </w:r>
      <w:r w:rsidRPr="00495E68">
        <w:rPr>
          <w:rFonts w:ascii="Times New Roman" w:eastAsia="Times New Roman" w:hAnsi="Times New Roman" w:cs="Times New Roman"/>
          <w:sz w:val="28"/>
          <w:szCs w:val="28"/>
          <w:lang w:val="ru-RU" w:eastAsia="ru-RU"/>
        </w:rPr>
        <w:t xml:space="preserve"> Фамилия Имя?</w:t>
      </w:r>
    </w:p>
    <w:p w:rsidR="00993983" w:rsidRPr="00495E68" w:rsidRDefault="00993983" w:rsidP="009939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Что означает способ группировки новых контактов: Организация (Фамилия, Имя)?</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Какую проверку осуществляет </w:t>
      </w:r>
      <w:r w:rsidRPr="00495E68">
        <w:rPr>
          <w:rFonts w:ascii="Times New Roman" w:eastAsia="Times New Roman" w:hAnsi="Times New Roman" w:cs="Times New Roman"/>
          <w:color w:val="000000"/>
          <w:sz w:val="28"/>
          <w:szCs w:val="28"/>
          <w:lang w:val="ru-RU" w:eastAsia="ru-RU"/>
        </w:rPr>
        <w:t>MS Outlook, если включен режим</w:t>
      </w:r>
      <w:r w:rsidRPr="00495E68">
        <w:rPr>
          <w:rFonts w:ascii="Times New Roman" w:eastAsia="Times New Roman" w:hAnsi="Times New Roman" w:cs="Times New Roman"/>
          <w:bCs/>
          <w:i/>
          <w:color w:val="000000"/>
          <w:sz w:val="28"/>
          <w:szCs w:val="28"/>
          <w:lang w:val="ru-RU" w:eastAsia="ru-RU"/>
        </w:rPr>
        <w:t>Проверять наличие повторяющихся контактов</w:t>
      </w:r>
      <w:r w:rsidRPr="00495E68">
        <w:rPr>
          <w:rFonts w:ascii="Times New Roman" w:eastAsia="Times New Roman" w:hAnsi="Times New Roman" w:cs="Times New Roman"/>
          <w:bCs/>
          <w:color w:val="000000"/>
          <w:sz w:val="28"/>
          <w:szCs w:val="28"/>
          <w:lang w:val="ru-RU" w:eastAsia="ru-RU"/>
        </w:rPr>
        <w:t>?</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Назовите виды представлений Календаря в </w:t>
      </w:r>
      <w:r w:rsidRPr="00495E68">
        <w:rPr>
          <w:rFonts w:ascii="Times New Roman" w:eastAsia="Times New Roman" w:hAnsi="Times New Roman" w:cs="Times New Roman"/>
          <w:color w:val="000000"/>
          <w:sz w:val="28"/>
          <w:szCs w:val="28"/>
          <w:lang w:val="ru-RU" w:eastAsia="ru-RU"/>
        </w:rPr>
        <w:t>MS Outlook.</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выбрать тип той папки, которая будет открываться при запуске </w:t>
      </w:r>
      <w:r w:rsidRPr="00495E68">
        <w:rPr>
          <w:rFonts w:ascii="Times New Roman" w:eastAsia="Times New Roman" w:hAnsi="Times New Roman" w:cs="Times New Roman"/>
          <w:color w:val="000000"/>
          <w:sz w:val="28"/>
          <w:szCs w:val="28"/>
          <w:lang w:val="ru-RU" w:eastAsia="ru-RU"/>
        </w:rPr>
        <w:t>MS Outlook?</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установить режим получения электронной почты к себе на компьютер?</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устанавливается режим проверки подлинности отправителя почты?</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осуществляется проверка успешности соединения пользователя </w:t>
      </w:r>
      <w:r w:rsidRPr="00495E68">
        <w:rPr>
          <w:rFonts w:ascii="Times New Roman" w:eastAsia="Times New Roman" w:hAnsi="Times New Roman" w:cs="Times New Roman"/>
          <w:color w:val="000000"/>
          <w:sz w:val="28"/>
          <w:szCs w:val="28"/>
          <w:lang w:val="ru-RU" w:eastAsia="ru-RU"/>
        </w:rPr>
        <w:t>Outlook</w:t>
      </w:r>
      <w:r w:rsidRPr="00495E68">
        <w:rPr>
          <w:rFonts w:ascii="Times New Roman" w:eastAsia="Times New Roman" w:hAnsi="Times New Roman" w:cs="Times New Roman"/>
          <w:sz w:val="28"/>
          <w:szCs w:val="28"/>
          <w:lang w:val="ru-RU" w:eastAsia="ru-RU"/>
        </w:rPr>
        <w:t xml:space="preserve"> с Интернетом?</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Какие программные средства могут быть использованы в качестве редактора почты?</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Опишите порядок действий формирования подписи для автоматического добавления к новым сообщениям.</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sz w:val="28"/>
          <w:szCs w:val="28"/>
          <w:lang w:val="ru-RU" w:eastAsia="ru-RU"/>
        </w:rPr>
        <w:t>Какие элементы должна содержать подпись?</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устанавливаются параметры отправки почтового сообщения?</w:t>
      </w:r>
    </w:p>
    <w:p w:rsidR="00993983" w:rsidRPr="00495E68" w:rsidRDefault="00993983" w:rsidP="00993983">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можно ускорить работу с почтой?</w:t>
      </w:r>
    </w:p>
    <w:p w:rsidR="00993983" w:rsidRPr="00495E68" w:rsidRDefault="00993983" w:rsidP="00993983">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Составьте календарь ваших встреч на январь месяц.</w:t>
      </w:r>
    </w:p>
    <w:p w:rsidR="00993983" w:rsidRPr="00495E68" w:rsidRDefault="00993983" w:rsidP="00993983">
      <w:pPr>
        <w:numPr>
          <w:ilvl w:val="0"/>
          <w:numId w:val="76"/>
        </w:numPr>
        <w:spacing w:after="0" w:line="240" w:lineRule="auto"/>
        <w:ind w:hanging="540"/>
        <w:jc w:val="both"/>
        <w:rPr>
          <w:rFonts w:ascii="Times New Roman" w:hAnsi="Times New Roman" w:cs="Times New Roman"/>
          <w:sz w:val="28"/>
          <w:szCs w:val="28"/>
        </w:rPr>
      </w:pPr>
      <w:r w:rsidRPr="00495E68">
        <w:rPr>
          <w:rFonts w:ascii="Times New Roman" w:hAnsi="Times New Roman" w:cs="Times New Roman"/>
          <w:sz w:val="28"/>
          <w:szCs w:val="28"/>
        </w:rPr>
        <w:t>ЗаполнитеформыВстреча</w:t>
      </w:r>
    </w:p>
    <w:p w:rsidR="00993983" w:rsidRPr="00495E68" w:rsidRDefault="00993983" w:rsidP="00993983">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Подготовьте к печати Календарь на каждую неделю, месяц. </w:t>
      </w:r>
    </w:p>
    <w:p w:rsidR="00993983" w:rsidRPr="00495E68" w:rsidRDefault="00993983" w:rsidP="00993983">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Полученные формы поместите в текстовый отчет, выполненный в </w:t>
      </w:r>
      <w:r w:rsidRPr="00495E68">
        <w:rPr>
          <w:rFonts w:ascii="Times New Roman" w:hAnsi="Times New Roman" w:cs="Times New Roman"/>
          <w:sz w:val="28"/>
          <w:szCs w:val="28"/>
        </w:rPr>
        <w:t>Word</w:t>
      </w:r>
      <w:r w:rsidRPr="00495E68">
        <w:rPr>
          <w:rFonts w:ascii="Times New Roman" w:hAnsi="Times New Roman" w:cs="Times New Roman"/>
          <w:sz w:val="28"/>
          <w:szCs w:val="28"/>
          <w:lang w:val="ru-RU"/>
        </w:rPr>
        <w:t>.</w:t>
      </w:r>
    </w:p>
    <w:p w:rsidR="00993983"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4D3462" w:rsidRDefault="00993983" w:rsidP="00993983">
      <w:pPr>
        <w:spacing w:after="0" w:line="240" w:lineRule="auto"/>
        <w:jc w:val="center"/>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приемы ввода данных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позволяют уменьшить количество ошибок при вводе?</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полезные механизмы копирования поддерживает инструмент </w:t>
      </w:r>
      <w:r w:rsidRPr="005601FE">
        <w:rPr>
          <w:rFonts w:ascii="Times New Roman" w:eastAsia="Times New Roman" w:hAnsi="Times New Roman" w:cs="Times New Roman"/>
          <w:i/>
          <w:sz w:val="28"/>
          <w:szCs w:val="28"/>
          <w:lang w:val="ru-RU" w:eastAsia="ru-RU"/>
        </w:rPr>
        <w:t>Специальная вставка</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проверка некорректных данных?</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виды сообщений об ошибке при некорректном вводе данных?</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категории ячеек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и дайте разъяснения по каждой категории.</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отобразить цепочку связи между формулой и ячейками, входящими в нее?</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называется инструмент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позволяющий просмотреть схему вычислений по формуле?</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называется </w:t>
      </w:r>
      <w:r w:rsidRPr="005601FE">
        <w:rPr>
          <w:rFonts w:ascii="Times New Roman" w:eastAsia="Times New Roman" w:hAnsi="Times New Roman" w:cs="Times New Roman"/>
          <w:i/>
          <w:sz w:val="28"/>
          <w:szCs w:val="28"/>
          <w:lang w:val="ru-RU" w:eastAsia="ru-RU"/>
        </w:rPr>
        <w:t>схемой вычислений</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Расскажите об основных элементах схемы вычислений.</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группы команд Зависимости формул?</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трассировка влияющих ячеек?</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отображает трассировка формул?</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средства поиска и исправления ошибок в формулах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может использовать пользователь?</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ошибок, возникающих при вычислении формул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 сообщения, соответствующие этим ошибкам.</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просмотреть результаты ячеек при вычислении формулы?</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выполнить пошаговое вычисление формулы?</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включается режим проверки формулы на наличие ошибок?</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алгоритм подсчета количества ТП, реализовавших товар в установленном диапазоне объемов продаж, использовался в данной работе?</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присвоить имя блоку ячеек?</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просмотреть все имена, присвоенные различным диапазонам ячеек?</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именованные диапазоны ячеек используются в формуле?</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применяют механизм скрытия элементов электронной таблицы?</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копируются Листы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значения возвращает любая логическая функция?</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аргументы имеет логическая функция ЕСЛИ?</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при выполнении данной работы использовалась функция ЕСЛИ?</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ИЛИ?</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ячеек таблицы от недозволенного изменения.</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защитить книгу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общей книги</w:t>
      </w:r>
    </w:p>
    <w:p w:rsidR="00993983" w:rsidRPr="005601FE" w:rsidRDefault="00993983" w:rsidP="00993983">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снять защиту листа, книги?</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xml:space="preserve"> Формирование отчетных документов с графической интерпретацией результатов</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категории функций РАНГ, ЧАСТОТА, СУММПРОИЗВ.</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РАНГ?</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РАНГ.</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ЧАСТОТА?</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ЧАСТОТА.</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особенности ввода формул массивов?</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СУММПРОИЗВ?</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СУММПРОИЗВ.</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инструмент быстрого ввода абсолютных ссылок при формировании формулы.</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Опишите алгоритм вычисления частот попадания значений из исследуемого диапазона данных в заданные интервалы с помощью инструмента </w:t>
      </w:r>
      <w:r w:rsidRPr="005601FE">
        <w:rPr>
          <w:rFonts w:ascii="Times New Roman" w:eastAsia="Times New Roman" w:hAnsi="Times New Roman" w:cs="Times New Roman"/>
          <w:i/>
          <w:sz w:val="28"/>
          <w:szCs w:val="28"/>
          <w:lang w:val="ru-RU" w:eastAsia="ru-RU"/>
        </w:rPr>
        <w:t>Гистограмма</w:t>
      </w:r>
      <w:r w:rsidRPr="005601FE">
        <w:rPr>
          <w:rFonts w:ascii="Times New Roman" w:eastAsia="Times New Roman" w:hAnsi="Times New Roman" w:cs="Times New Roman"/>
          <w:sz w:val="28"/>
          <w:szCs w:val="28"/>
          <w:lang w:val="ru-RU" w:eastAsia="ru-RU"/>
        </w:rPr>
        <w:t xml:space="preserve"> пакета </w:t>
      </w:r>
      <w:r w:rsidRPr="005601FE">
        <w:rPr>
          <w:rFonts w:ascii="Times New Roman" w:eastAsia="Times New Roman" w:hAnsi="Times New Roman" w:cs="Times New Roman"/>
          <w:i/>
          <w:sz w:val="28"/>
          <w:szCs w:val="28"/>
          <w:lang w:val="ru-RU" w:eastAsia="ru-RU"/>
        </w:rPr>
        <w:t>Анализа данных.</w:t>
      </w:r>
    </w:p>
    <w:p w:rsidR="00993983" w:rsidRPr="005601FE" w:rsidRDefault="00993983" w:rsidP="00993983">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Каким образом инициируется пакет инструментов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i/>
          <w:sz w:val="28"/>
          <w:szCs w:val="28"/>
          <w:lang w:val="ru-RU" w:eastAsia="ru-RU"/>
        </w:rPr>
        <w:t>Анализ данных</w:t>
      </w:r>
      <w:r w:rsidRPr="005601FE">
        <w:rPr>
          <w:rFonts w:ascii="Times New Roman" w:eastAsia="Times New Roman" w:hAnsi="Times New Roman" w:cs="Times New Roman"/>
          <w:sz w:val="28"/>
          <w:szCs w:val="28"/>
          <w:lang w:val="ru-RU" w:eastAsia="ru-RU"/>
        </w:rPr>
        <w:t>?</w:t>
      </w:r>
    </w:p>
    <w:p w:rsidR="00993983" w:rsidRPr="005046BD" w:rsidRDefault="00993983" w:rsidP="00993983">
      <w:pPr>
        <w:tabs>
          <w:tab w:val="num" w:pos="-1440"/>
        </w:tabs>
        <w:spacing w:after="0" w:line="240" w:lineRule="auto"/>
        <w:ind w:firstLine="720"/>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993983" w:rsidRPr="004D3462" w:rsidRDefault="00993983" w:rsidP="00993983">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Что такое агрегирование?</w:t>
      </w:r>
    </w:p>
    <w:p w:rsidR="00993983" w:rsidRPr="004D3462" w:rsidRDefault="00993983" w:rsidP="00993983">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 xml:space="preserve">Что называется списком </w:t>
      </w:r>
      <w:r w:rsidRPr="005601FE">
        <w:rPr>
          <w:rFonts w:ascii="Times New Roman" w:eastAsia="Times New Roman" w:hAnsi="Times New Roman" w:cs="Times New Roman"/>
          <w:sz w:val="28"/>
          <w:szCs w:val="28"/>
          <w:lang w:eastAsia="ru-RU"/>
        </w:rPr>
        <w:t>Excel</w:t>
      </w:r>
      <w:r w:rsidRPr="004D3462">
        <w:rPr>
          <w:rFonts w:ascii="Times New Roman" w:eastAsia="Times New Roman" w:hAnsi="Times New Roman" w:cs="Times New Roman"/>
          <w:sz w:val="28"/>
          <w:szCs w:val="28"/>
          <w:lang w:val="ru-RU" w:eastAsia="ru-RU"/>
        </w:rPr>
        <w:t>?</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Правила формирования списка </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выполняется консолидация данных?</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все варианты выполнения консолидации данных?</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особенности консолидации данных:</w:t>
      </w:r>
    </w:p>
    <w:p w:rsidR="00993983" w:rsidRPr="005601FE" w:rsidRDefault="00993983" w:rsidP="00993983">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категориям,</w:t>
      </w:r>
    </w:p>
    <w:p w:rsidR="00993983" w:rsidRPr="005601FE" w:rsidRDefault="00993983" w:rsidP="00993983">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расположению.</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выполняется группировка листов книги?</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элементы книги можно защитить паролем?</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защитить от изменения формулу в ячейке?</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преимущества и недостатки инструмента консолидации данных по расположению вы видите?</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технология консолидации с помощью формул?</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дополнительно дает пользователю консолидация с созданием связи с исходными данными?</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Можно ли сортировать столбцы (то есть менять их местами)?  Если да, то как это делается?</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вспомогательные операции позволяет выполнить </w:t>
      </w:r>
      <w:r w:rsidRPr="005601FE">
        <w:rPr>
          <w:rFonts w:ascii="Times New Roman" w:eastAsia="Times New Roman" w:hAnsi="Times New Roman" w:cs="Times New Roman"/>
          <w:i/>
          <w:sz w:val="28"/>
          <w:szCs w:val="28"/>
          <w:lang w:val="ru-RU" w:eastAsia="ru-RU"/>
        </w:rPr>
        <w:t>Специальная Вставка?</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Назначение команды Итоги</w:t>
      </w:r>
    </w:p>
    <w:p w:rsidR="00993983" w:rsidRPr="005601FE" w:rsidRDefault="00993983" w:rsidP="00993983">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Технология подведения промежуточных итогов</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2.6</w:t>
      </w:r>
      <w:r w:rsidRPr="005601FE">
        <w:rPr>
          <w:rFonts w:ascii="Times New Roman" w:eastAsia="Times New Roman" w:hAnsi="Times New Roman" w:cs="Times New Roman"/>
          <w:sz w:val="28"/>
          <w:szCs w:val="28"/>
          <w:lang w:val="ru-RU" w:eastAsia="ru-RU"/>
        </w:rPr>
        <w:t xml:space="preserve"> Работа со списками </w:t>
      </w:r>
      <w:r>
        <w:rPr>
          <w:rFonts w:ascii="Times New Roman" w:eastAsia="Times New Roman" w:hAnsi="Times New Roman" w:cs="Times New Roman"/>
          <w:sz w:val="28"/>
          <w:szCs w:val="28"/>
          <w:lang w:val="ru-RU" w:eastAsia="ru-RU"/>
        </w:rPr>
        <w:t>Е</w:t>
      </w:r>
      <w:r w:rsidRPr="005601FE">
        <w:rPr>
          <w:rFonts w:ascii="Times New Roman" w:eastAsia="Times New Roman" w:hAnsi="Times New Roman" w:cs="Times New Roman"/>
          <w:sz w:val="28"/>
          <w:szCs w:val="28"/>
          <w:lang w:eastAsia="ru-RU"/>
        </w:rPr>
        <w:t>xcel</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создания и работы со списками.</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поиска данных в списке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Сортировка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значит отфильтровать данные списка?</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Автофильтра. Способы задания условия отбора записей списка.</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выполнять анализ отфильтрованных строк?</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Расширенного фильтра, отличия от Автофильтра.</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формирования таблицы критерия Расширенного фильтра.</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формирования вычисляемого критерия.</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используется Форма при работе со списками?</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использования функций для анализа списков.</w:t>
      </w:r>
    </w:p>
    <w:p w:rsidR="00993983" w:rsidRPr="005601FE" w:rsidRDefault="00993983" w:rsidP="00993983">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функций баз данных.</w:t>
      </w:r>
    </w:p>
    <w:p w:rsidR="00993983" w:rsidRPr="005601FE" w:rsidRDefault="00993983" w:rsidP="00993983">
      <w:p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Cs/>
          <w:sz w:val="28"/>
          <w:szCs w:val="24"/>
          <w:lang w:val="ru-RU" w:eastAsia="ru-RU"/>
        </w:rPr>
        <w:t>Критерии оценки:</w:t>
      </w: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p>
    <w:p w:rsidR="00993983" w:rsidRPr="005601FE" w:rsidRDefault="00993983" w:rsidP="00993983">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«отлично» (9-10 баллов) выставляется студенту, если его ответы отличаются полнотой и содержательностью, умением приводить примеры;</w:t>
      </w:r>
    </w:p>
    <w:p w:rsidR="00993983" w:rsidRPr="005601FE" w:rsidRDefault="00993983" w:rsidP="00993983">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«хорошо» (7-8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993983" w:rsidRPr="005601FE" w:rsidRDefault="00993983" w:rsidP="00993983">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«удовлетворительно» (5-6 балла), если студент давал на вопросы неполные ответы, испытывал затруднения при приведении примеров;</w:t>
      </w:r>
    </w:p>
    <w:p w:rsidR="00993983" w:rsidRPr="005601FE" w:rsidRDefault="00993983" w:rsidP="00993983">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«неудовлетворительно» (2-4 балла), если студент испытывал затруднения при ответе на вопросы и при приведении примеров</w:t>
      </w:r>
    </w:p>
    <w:p w:rsidR="00993983" w:rsidRPr="005601FE" w:rsidRDefault="00993983" w:rsidP="00993983">
      <w:pPr>
        <w:spacing w:after="0" w:line="240" w:lineRule="auto"/>
        <w:textAlignment w:val="baseline"/>
        <w:rPr>
          <w:rFonts w:ascii="Times New Roman" w:eastAsia="Times New Roman" w:hAnsi="Times New Roman" w:cs="Times New Roman"/>
          <w:sz w:val="28"/>
          <w:szCs w:val="24"/>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993983" w:rsidRPr="005601FE" w:rsidRDefault="00993983" w:rsidP="00993983">
      <w:pPr>
        <w:spacing w:after="0" w:line="240" w:lineRule="auto"/>
        <w:jc w:val="center"/>
        <w:textAlignment w:val="baseline"/>
        <w:rPr>
          <w:rFonts w:ascii="Times New Roman" w:eastAsia="Times New Roman" w:hAnsi="Times New Roman" w:cs="Times New Roman"/>
          <w:bCs/>
          <w:sz w:val="28"/>
          <w:szCs w:val="24"/>
          <w:lang w:val="ru-RU" w:eastAsia="ru-RU"/>
        </w:rPr>
      </w:pP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
          <w:bCs/>
          <w:sz w:val="28"/>
          <w:szCs w:val="24"/>
          <w:lang w:val="ru-RU" w:eastAsia="ru-RU"/>
        </w:rPr>
        <w:t>Оформление комплекта заданий для контрольной работы</w:t>
      </w: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4"/>
          <w:lang w:val="ru-RU" w:eastAsia="ru-RU"/>
        </w:rPr>
      </w:pP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993983" w:rsidRPr="005601FE" w:rsidRDefault="00993983" w:rsidP="00993983">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993983" w:rsidRPr="005601FE" w:rsidRDefault="00993983" w:rsidP="00993983">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4"/>
          <w:lang w:val="ru-RU" w:eastAsia="ru-RU"/>
        </w:rPr>
      </w:pP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993983" w:rsidRPr="005601FE" w:rsidRDefault="00993983" w:rsidP="00993983">
      <w:pPr>
        <w:spacing w:after="0" w:line="240" w:lineRule="auto"/>
        <w:jc w:val="center"/>
        <w:textAlignment w:val="baseline"/>
        <w:rPr>
          <w:rFonts w:ascii="Times New Roman" w:eastAsia="Times New Roman" w:hAnsi="Times New Roman" w:cs="Times New Roman"/>
          <w:b/>
          <w:bCs/>
          <w:sz w:val="28"/>
          <w:szCs w:val="28"/>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bCs/>
          <w:sz w:val="28"/>
          <w:szCs w:val="28"/>
          <w:lang w:val="ru-RU" w:eastAsia="ru-RU"/>
        </w:rPr>
        <w:t>Комплект заданий для контрольной работы</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sidRPr="005601FE">
        <w:rPr>
          <w:rFonts w:ascii="Times New Roman" w:eastAsia="Times New Roman" w:hAnsi="Times New Roman" w:cs="Times New Roman"/>
          <w:sz w:val="24"/>
          <w:szCs w:val="24"/>
          <w:vertAlign w:val="superscript"/>
          <w:lang w:val="ru-RU" w:eastAsia="ru-RU"/>
        </w:rPr>
        <w:t> </w:t>
      </w:r>
      <w:r w:rsidRPr="005601FE">
        <w:rPr>
          <w:rFonts w:ascii="Times New Roman" w:eastAsia="Times New Roman" w:hAnsi="Times New Roman" w:cs="Times New Roman"/>
          <w:iCs/>
          <w:sz w:val="28"/>
          <w:szCs w:val="24"/>
          <w:lang w:val="ru-RU" w:eastAsia="ru-RU"/>
        </w:rPr>
        <w:t>Управление офисом</w:t>
      </w:r>
    </w:p>
    <w:p w:rsidR="00993983" w:rsidRPr="005601FE" w:rsidRDefault="00993983" w:rsidP="00993983">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8"/>
          <w:lang w:val="ru-RU" w:eastAsia="ru-RU"/>
        </w:rPr>
      </w:pPr>
    </w:p>
    <w:p w:rsidR="00993983" w:rsidRPr="004D3462" w:rsidRDefault="00993983" w:rsidP="00993983">
      <w:pPr>
        <w:spacing w:after="0" w:line="240" w:lineRule="auto"/>
        <w:jc w:val="center"/>
        <w:textAlignment w:val="baseline"/>
        <w:rPr>
          <w:rFonts w:ascii="Times New Roman" w:eastAsia="Times New Roman" w:hAnsi="Times New Roman" w:cs="Times New Roman"/>
          <w:bCs/>
          <w:sz w:val="28"/>
          <w:szCs w:val="28"/>
          <w:lang w:val="ru-RU" w:eastAsia="ru-RU"/>
        </w:rPr>
      </w:pPr>
      <w:r w:rsidRPr="004D3462">
        <w:rPr>
          <w:rFonts w:ascii="Times New Roman" w:eastAsia="Times New Roman" w:hAnsi="Times New Roman"/>
          <w:b/>
          <w:bCs/>
          <w:sz w:val="28"/>
          <w:szCs w:val="28"/>
          <w:lang w:val="ru-RU"/>
        </w:rPr>
        <w:t>Модуль 1 «Организация работы офиса, информационное обеспечение управления»</w:t>
      </w:r>
    </w:p>
    <w:p w:rsidR="00993983" w:rsidRPr="005601FE" w:rsidRDefault="00993983" w:rsidP="00993983">
      <w:pPr>
        <w:spacing w:after="0" w:line="240" w:lineRule="auto"/>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1.1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Разработка электронной формы документа»</w:t>
      </w: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1</w:t>
      </w:r>
    </w:p>
    <w:p w:rsidR="00993983" w:rsidRPr="005601FE" w:rsidRDefault="00993983" w:rsidP="00993983">
      <w:pPr>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 xml:space="preserve">Создайте  </w:t>
      </w:r>
      <w:r w:rsidRPr="005601FE">
        <w:rPr>
          <w:rFonts w:ascii="Times New Roman" w:eastAsia="Times New Roman" w:hAnsi="Times New Roman" w:cs="Times New Roman"/>
          <w:b/>
          <w:i/>
          <w:sz w:val="28"/>
          <w:szCs w:val="28"/>
          <w:lang w:val="ru-RU" w:eastAsia="ru-RU"/>
        </w:rPr>
        <w:t>шаблон</w:t>
      </w:r>
      <w:r w:rsidRPr="005601FE">
        <w:rPr>
          <w:rFonts w:ascii="Times New Roman" w:eastAsia="Times New Roman" w:hAnsi="Times New Roman" w:cs="Times New Roman"/>
          <w:sz w:val="28"/>
          <w:szCs w:val="28"/>
          <w:lang w:val="ru-RU" w:eastAsia="ru-RU"/>
        </w:rPr>
        <w:t xml:space="preserve">  формы  электронного  документа </w:t>
      </w:r>
      <w:r w:rsidRPr="005601FE">
        <w:rPr>
          <w:rFonts w:ascii="Times New Roman" w:eastAsia="Times New Roman" w:hAnsi="Times New Roman" w:cs="Times New Roman"/>
          <w:i/>
          <w:sz w:val="28"/>
          <w:szCs w:val="28"/>
          <w:lang w:val="ru-RU" w:eastAsia="ru-RU"/>
        </w:rPr>
        <w:t>Электронная анкета</w:t>
      </w:r>
      <w:r w:rsidRPr="005601FE">
        <w:rPr>
          <w:rFonts w:ascii="Times New Roman" w:eastAsia="Times New Roman" w:hAnsi="Times New Roman" w:cs="Times New Roman"/>
          <w:sz w:val="28"/>
          <w:szCs w:val="28"/>
          <w:lang w:val="ru-RU" w:eastAsia="ru-RU"/>
        </w:rPr>
        <w:t>, которая позволит в интерактивном режиме вводить данные и давать ответы на поставленные в анкете вопросы путем заполнения полей или выбором соответствующих переключателей.</w:t>
      </w:r>
    </w:p>
    <w:p w:rsidR="00993983" w:rsidRPr="005601FE" w:rsidRDefault="00993983" w:rsidP="00993983">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Защитите документ и заполните анкету.</w:t>
      </w:r>
    </w:p>
    <w:p w:rsidR="00993983" w:rsidRPr="005601FE" w:rsidRDefault="00993983" w:rsidP="00993983">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Подсчитайте значения итогового поля таблицы </w:t>
      </w:r>
      <w:r w:rsidRPr="005601FE">
        <w:rPr>
          <w:rFonts w:ascii="Times New Roman" w:eastAsia="Times New Roman" w:hAnsi="Times New Roman" w:cs="Times New Roman"/>
          <w:i/>
          <w:sz w:val="28"/>
          <w:szCs w:val="28"/>
          <w:lang w:val="ru-RU" w:eastAsia="ru-RU"/>
        </w:rPr>
        <w:t>ежедневных затрат времени</w:t>
      </w:r>
      <w:r w:rsidRPr="005601FE">
        <w:rPr>
          <w:rFonts w:ascii="Times New Roman" w:eastAsia="Times New Roman" w:hAnsi="Times New Roman" w:cs="Times New Roman"/>
          <w:b/>
          <w:i/>
          <w:sz w:val="28"/>
          <w:szCs w:val="28"/>
          <w:lang w:val="ru-RU" w:eastAsia="ru-RU"/>
        </w:rPr>
        <w:t>.</w:t>
      </w:r>
    </w:p>
    <w:p w:rsidR="00993983" w:rsidRPr="005601FE" w:rsidRDefault="00993983" w:rsidP="00993983">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Сохраните в своей папке введенные в анкету ответы под именем </w:t>
      </w:r>
      <w:r w:rsidRPr="005601FE">
        <w:rPr>
          <w:rFonts w:ascii="Times New Roman" w:eastAsia="Times New Roman" w:hAnsi="Times New Roman" w:cs="Times New Roman"/>
          <w:i/>
          <w:sz w:val="28"/>
          <w:szCs w:val="28"/>
          <w:lang w:val="ru-RU" w:eastAsia="ru-RU"/>
        </w:rPr>
        <w:t>Результаты анкетирования.</w:t>
      </w:r>
    </w:p>
    <w:p w:rsidR="00993983" w:rsidRPr="005601FE" w:rsidRDefault="00993983" w:rsidP="00993983">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Просмотрите файл </w:t>
      </w:r>
      <w:r w:rsidRPr="005601FE">
        <w:rPr>
          <w:rFonts w:ascii="Times New Roman" w:eastAsia="Times New Roman" w:hAnsi="Times New Roman" w:cs="Times New Roman"/>
          <w:i/>
          <w:sz w:val="28"/>
          <w:szCs w:val="28"/>
          <w:lang w:val="ru-RU" w:eastAsia="ru-RU"/>
        </w:rPr>
        <w:t>Результаты анкетирования.</w:t>
      </w:r>
    </w:p>
    <w:p w:rsidR="00993983" w:rsidRPr="005601FE" w:rsidRDefault="00993983" w:rsidP="00993983">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2 для самостоятельной работы</w:t>
      </w:r>
    </w:p>
    <w:p w:rsidR="00993983"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Разработайте электронную форму анкеты для использования ее на предприятии среди сотрудников различных подразделений (например, для исследования эффективности использования рабочего времени персоналом, для оценки загруженности сотрудников фирмы, для исследования климата в коллективе или для других целей).</w:t>
      </w:r>
    </w:p>
    <w:p w:rsidR="00993983" w:rsidRPr="005601FE" w:rsidRDefault="00993983" w:rsidP="00993983">
      <w:pPr>
        <w:spacing w:after="0" w:line="240" w:lineRule="auto"/>
        <w:jc w:val="both"/>
        <w:textAlignment w:val="baseline"/>
        <w:rPr>
          <w:rFonts w:ascii="Times New Roman" w:eastAsia="Times New Roman" w:hAnsi="Times New Roman" w:cs="Times New Roman"/>
          <w:b/>
          <w:bCs/>
          <w:sz w:val="28"/>
          <w:szCs w:val="28"/>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993983" w:rsidRPr="005601FE" w:rsidRDefault="00993983" w:rsidP="00993983">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993983" w:rsidRPr="005601FE" w:rsidRDefault="00993983" w:rsidP="00993983">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993983" w:rsidRPr="005601FE" w:rsidRDefault="00993983" w:rsidP="00993983">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993983" w:rsidRPr="005601FE" w:rsidRDefault="00993983" w:rsidP="00993983">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993983" w:rsidRDefault="00993983" w:rsidP="00993983">
      <w:pPr>
        <w:spacing w:after="0" w:line="240" w:lineRule="auto"/>
        <w:textAlignment w:val="baseline"/>
        <w:rPr>
          <w:rFonts w:ascii="Times New Roman" w:eastAsia="Times New Roman" w:hAnsi="Times New Roman" w:cs="Times New Roman"/>
          <w:b/>
          <w:bCs/>
          <w:sz w:val="28"/>
          <w:szCs w:val="28"/>
          <w:lang w:val="ru-RU" w:eastAsia="ru-RU"/>
        </w:rPr>
      </w:pPr>
    </w:p>
    <w:p w:rsidR="00993983" w:rsidRPr="005601FE" w:rsidRDefault="00993983" w:rsidP="00993983">
      <w:pPr>
        <w:spacing w:after="0" w:line="240" w:lineRule="auto"/>
        <w:rPr>
          <w:rFonts w:ascii="Times New Roman" w:eastAsia="Times New Roman" w:hAnsi="Times New Roman" w:cs="Times New Roman"/>
          <w:bCs/>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1.2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Подготовка электронных документов для серийной рассылки</w:t>
      </w:r>
      <w:r w:rsidRPr="005601FE">
        <w:rPr>
          <w:rFonts w:ascii="Times New Roman" w:eastAsia="Times New Roman" w:hAnsi="Times New Roman" w:cs="Times New Roman"/>
          <w:bCs/>
          <w:sz w:val="28"/>
          <w:szCs w:val="28"/>
          <w:lang w:val="ru-RU" w:eastAsia="ru-RU"/>
        </w:rPr>
        <w:t>»</w:t>
      </w:r>
    </w:p>
    <w:p w:rsidR="00993983" w:rsidRPr="005601FE" w:rsidRDefault="00993983" w:rsidP="00993983">
      <w:pPr>
        <w:spacing w:after="0" w:line="240" w:lineRule="auto"/>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Задание</w:t>
      </w:r>
    </w:p>
    <w:p w:rsidR="00993983" w:rsidRPr="005601FE" w:rsidRDefault="00993983" w:rsidP="00993983">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Подготовьте для сотрудников организации сопроводительное письмо к анкете, разработанной вами при выполнении самостоятельного задания к практической работе №1.</w:t>
      </w:r>
    </w:p>
    <w:p w:rsidR="00993983" w:rsidRPr="005601FE" w:rsidRDefault="00993983" w:rsidP="00993983">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соответствии с вариантом задания, предложенного вам преподавателем, изучите возможности текстового процессора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920"/>
      </w:tblGrid>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варианта</w:t>
            </w:r>
          </w:p>
        </w:tc>
        <w:tc>
          <w:tcPr>
            <w:tcW w:w="792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Изучаемая возможность текстового редактора </w:t>
            </w:r>
            <w:r w:rsidRPr="005601FE">
              <w:rPr>
                <w:rFonts w:ascii="Times New Roman" w:eastAsia="Times New Roman" w:hAnsi="Times New Roman" w:cs="Times New Roman"/>
                <w:sz w:val="28"/>
                <w:szCs w:val="28"/>
                <w:lang w:eastAsia="ru-RU"/>
              </w:rPr>
              <w:t>Word</w:t>
            </w:r>
          </w:p>
        </w:tc>
      </w:tr>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p>
        </w:tc>
        <w:tc>
          <w:tcPr>
            <w:tcW w:w="7920" w:type="dxa"/>
          </w:tcPr>
          <w:p w:rsidR="00993983" w:rsidRPr="005601FE" w:rsidRDefault="00993983"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отправка электронных сообщений, полученных путем слияния</w:t>
            </w:r>
          </w:p>
        </w:tc>
      </w:tr>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p>
        </w:tc>
        <w:tc>
          <w:tcPr>
            <w:tcW w:w="7920" w:type="dxa"/>
          </w:tcPr>
          <w:p w:rsidR="00993983" w:rsidRPr="005601FE" w:rsidRDefault="00993983"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конвертов для групповой рассылки</w:t>
            </w:r>
          </w:p>
        </w:tc>
      </w:tr>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p>
        </w:tc>
        <w:tc>
          <w:tcPr>
            <w:tcW w:w="7920" w:type="dxa"/>
          </w:tcPr>
          <w:p w:rsidR="00993983" w:rsidRPr="005601FE" w:rsidRDefault="00993983"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каталога имен, адресов и прочих сведений</w:t>
            </w:r>
          </w:p>
        </w:tc>
      </w:tr>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p>
        </w:tc>
        <w:tc>
          <w:tcPr>
            <w:tcW w:w="7920" w:type="dxa"/>
          </w:tcPr>
          <w:p w:rsidR="00993983" w:rsidRPr="005601FE" w:rsidRDefault="00993983"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рассылка факсов, полученных путем слияния</w:t>
            </w:r>
          </w:p>
        </w:tc>
      </w:tr>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w:t>
            </w:r>
          </w:p>
        </w:tc>
        <w:tc>
          <w:tcPr>
            <w:tcW w:w="7920" w:type="dxa"/>
          </w:tcPr>
          <w:p w:rsidR="00993983" w:rsidRPr="005601FE" w:rsidRDefault="00993983"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документов на бланке</w:t>
            </w:r>
          </w:p>
        </w:tc>
      </w:tr>
      <w:tr w:rsidR="00993983" w:rsidRPr="00FD68F1" w:rsidTr="00872ED9">
        <w:tc>
          <w:tcPr>
            <w:tcW w:w="1440" w:type="dxa"/>
          </w:tcPr>
          <w:p w:rsidR="00993983" w:rsidRPr="005601FE" w:rsidRDefault="00993983"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p>
        </w:tc>
        <w:tc>
          <w:tcPr>
            <w:tcW w:w="7920" w:type="dxa"/>
          </w:tcPr>
          <w:p w:rsidR="00993983" w:rsidRPr="005601FE" w:rsidRDefault="00993983"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наклеек для групповой рассылки</w:t>
            </w:r>
          </w:p>
        </w:tc>
      </w:tr>
    </w:tbl>
    <w:p w:rsidR="00993983" w:rsidRPr="005601FE" w:rsidRDefault="00993983" w:rsidP="00993983">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993983" w:rsidRPr="005601FE" w:rsidRDefault="00993983" w:rsidP="00993983">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Проработайте и изложите материал в виде реферата, представленного в электронной форме.</w:t>
      </w:r>
    </w:p>
    <w:p w:rsidR="00993983" w:rsidRPr="005601FE" w:rsidRDefault="00993983" w:rsidP="00993983">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Продемонстрируйте на практическом примере изученную возможность текстового процессора.</w:t>
      </w:r>
    </w:p>
    <w:p w:rsidR="00993983" w:rsidRPr="005601FE" w:rsidRDefault="00993983" w:rsidP="00993983">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Times New Roman" w:eastAsia="Times New Roman" w:hAnsi="Times New Roman" w:cs="Times New Roman"/>
          <w:b/>
          <w:bCs/>
          <w:sz w:val="28"/>
          <w:szCs w:val="28"/>
          <w:lang w:val="ru-RU" w:eastAsia="ru-RU"/>
        </w:rPr>
      </w:pP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 xml:space="preserve">1.3 </w:t>
      </w:r>
      <w:r w:rsidRPr="005601FE">
        <w:rPr>
          <w:rFonts w:ascii="Times New Roman" w:eastAsia="Times New Roman" w:hAnsi="Times New Roman" w:cs="Times New Roman"/>
          <w:sz w:val="28"/>
          <w:szCs w:val="28"/>
          <w:lang w:val="ru-RU" w:eastAsia="ru-RU"/>
        </w:rPr>
        <w:t>«Работа с шаблонами пользователя в среде интегрированного офисного пакета»</w:t>
      </w: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993983" w:rsidRPr="005601FE" w:rsidRDefault="00993983" w:rsidP="00993983">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 xml:space="preserve">Используя справочную систему табличного процессора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2007 (2010), самостоятельно изучите его возможности работы с шаблонами.</w:t>
      </w:r>
    </w:p>
    <w:p w:rsidR="00993983" w:rsidRPr="005601FE" w:rsidRDefault="00993983" w:rsidP="00993983">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Разработайте пользовательский шаблон </w:t>
      </w:r>
      <w:r w:rsidRPr="005601FE">
        <w:rPr>
          <w:rFonts w:ascii="Times New Roman" w:eastAsia="Times New Roman" w:hAnsi="Times New Roman" w:cs="Times New Roman"/>
          <w:i/>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на основе таблицы 1</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Ежедневный (ежемесячный) отчет о приобретение (реализацию) товара в период с ………по……..</w:t>
      </w:r>
    </w:p>
    <w:tbl>
      <w:tblPr>
        <w:tblW w:w="9407" w:type="dxa"/>
        <w:tblInd w:w="108" w:type="dxa"/>
        <w:tblLook w:val="0000"/>
      </w:tblPr>
      <w:tblGrid>
        <w:gridCol w:w="2566"/>
        <w:gridCol w:w="3205"/>
        <w:gridCol w:w="1620"/>
        <w:gridCol w:w="2016"/>
      </w:tblGrid>
      <w:tr w:rsidR="00993983" w:rsidRPr="005601FE" w:rsidTr="00872ED9">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Стоимость (руб.)</w:t>
            </w:r>
          </w:p>
        </w:tc>
      </w:tr>
      <w:tr w:rsidR="00993983"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3205"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62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2016"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993983"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3205"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62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993983"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3205"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162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993983"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3205"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62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993983" w:rsidRPr="005601FE" w:rsidTr="00872ED9">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993983" w:rsidRPr="005601FE" w:rsidTr="00872ED9">
        <w:trPr>
          <w:trHeight w:val="340"/>
        </w:trPr>
        <w:tc>
          <w:tcPr>
            <w:tcW w:w="73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right"/>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Итого:</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p>
        </w:tc>
      </w:tr>
    </w:tbl>
    <w:p w:rsidR="00993983" w:rsidRPr="005601FE" w:rsidRDefault="00993983" w:rsidP="00993983">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колонке </w:t>
      </w:r>
      <w:r w:rsidRPr="005601FE">
        <w:rPr>
          <w:rFonts w:ascii="Times New Roman" w:eastAsia="Times New Roman" w:hAnsi="Times New Roman" w:cs="Times New Roman"/>
          <w:i/>
          <w:sz w:val="28"/>
          <w:szCs w:val="28"/>
          <w:lang w:val="ru-RU" w:eastAsia="ru-RU"/>
        </w:rPr>
        <w:t xml:space="preserve">Стоимость (руб.) </w:t>
      </w:r>
      <w:r w:rsidRPr="005601FE">
        <w:rPr>
          <w:rFonts w:ascii="Times New Roman" w:eastAsia="Times New Roman" w:hAnsi="Times New Roman" w:cs="Times New Roman"/>
          <w:sz w:val="28"/>
          <w:szCs w:val="28"/>
          <w:lang w:val="ru-RU" w:eastAsia="ru-RU"/>
        </w:rPr>
        <w:t>введите необходимые формулы и выполните расчеты;</w:t>
      </w:r>
    </w:p>
    <w:p w:rsidR="00993983" w:rsidRPr="005601FE" w:rsidRDefault="00993983" w:rsidP="00993983">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постройте гистограмму и отформатируйте ее: выполните подписи данных, сделайте цветными маркеры, выполните градиентную заливку, подберите формат шрифтов и т.д.;</w:t>
      </w:r>
    </w:p>
    <w:p w:rsidR="00993983" w:rsidRPr="005601FE" w:rsidRDefault="00993983" w:rsidP="00993983">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сохраните таблицу как шаблон под именем </w:t>
      </w:r>
      <w:r w:rsidRPr="005601FE">
        <w:rPr>
          <w:rFonts w:ascii="Times New Roman" w:eastAsia="Times New Roman" w:hAnsi="Times New Roman" w:cs="Times New Roman"/>
          <w:b/>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в своей рабочей папке.</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r w:rsidRPr="005601FE">
        <w:rPr>
          <w:rFonts w:ascii="Times New Roman" w:eastAsia="Times New Roman" w:hAnsi="Times New Roman" w:cs="Times New Roman"/>
          <w:sz w:val="28"/>
          <w:szCs w:val="28"/>
          <w:lang w:val="ru-RU" w:eastAsia="ru-RU"/>
        </w:rPr>
        <w:tab/>
        <w:t>Используя сформированный шаблон, в соответствии со своим вариантом задания (таблицы 2 и 3) подготовьте отчеты о ежедневных (ежемесячных) расходах (доходах) подразделения фирмы за указанный отчетный период. Название фирмы или подразделения, виды товаров1-5 выберите произвольно по своему усмотрению.</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2 - Варианты заданий к практической работе </w:t>
      </w:r>
    </w:p>
    <w:tbl>
      <w:tblPr>
        <w:tblW w:w="929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0"/>
        <w:gridCol w:w="1976"/>
        <w:gridCol w:w="2884"/>
        <w:gridCol w:w="3159"/>
      </w:tblGrid>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отчетности</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Отчетный период</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деятельности</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1.06.2014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январь-апрель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март-август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6.07.2014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 ноябрь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20.07. 2014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февраль-июнь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17.08.2014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апрель-сентябрь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 10.06.2014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июнь-сентябрь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19.06.2014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апрель-август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10.07.2014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июль-ноябрь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23.07.2014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май-сентябрь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07.08.2014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сентябрь-декабрь 2013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06.06.2014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январь-март 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18.06.2014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март-июнь 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15.07. 014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май-август 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27.07.2014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январь-июнь 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28.08.2014</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993983" w:rsidRPr="005601FE" w:rsidTr="00872ED9">
        <w:trPr>
          <w:trHeight w:val="227"/>
        </w:trPr>
        <w:tc>
          <w:tcPr>
            <w:tcW w:w="1280"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976"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март-июль 2014 г.</w:t>
            </w:r>
          </w:p>
        </w:tc>
        <w:tc>
          <w:tcPr>
            <w:tcW w:w="3159" w:type="dxa"/>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bl>
    <w:p w:rsidR="00993983" w:rsidRPr="005601FE" w:rsidRDefault="00993983" w:rsidP="00993983">
      <w:pPr>
        <w:spacing w:after="0" w:line="240" w:lineRule="auto"/>
        <w:ind w:left="567"/>
        <w:jc w:val="both"/>
        <w:rPr>
          <w:rFonts w:ascii="Times New Roman" w:eastAsia="Times New Roman" w:hAnsi="Times New Roman" w:cs="Times New Roman"/>
          <w:sz w:val="24"/>
          <w:szCs w:val="24"/>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3 – Варианты заданий к практической работе </w:t>
      </w:r>
    </w:p>
    <w:tbl>
      <w:tblPr>
        <w:tblW w:w="9429" w:type="dxa"/>
        <w:tblInd w:w="88" w:type="dxa"/>
        <w:tblLook w:val="0000"/>
      </w:tblPr>
      <w:tblGrid>
        <w:gridCol w:w="1280"/>
        <w:gridCol w:w="3449"/>
        <w:gridCol w:w="940"/>
        <w:gridCol w:w="940"/>
        <w:gridCol w:w="940"/>
        <w:gridCol w:w="940"/>
        <w:gridCol w:w="940"/>
      </w:tblGrid>
      <w:tr w:rsidR="00993983" w:rsidRPr="005601FE" w:rsidTr="00872ED9">
        <w:trPr>
          <w:trHeight w:val="227"/>
        </w:trPr>
        <w:tc>
          <w:tcPr>
            <w:tcW w:w="12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3449" w:type="dxa"/>
            <w:tcBorders>
              <w:top w:val="single" w:sz="8" w:space="0" w:color="auto"/>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r>
      <w:tr w:rsidR="00993983" w:rsidRPr="005601FE" w:rsidTr="00872ED9">
        <w:trPr>
          <w:trHeight w:val="227"/>
        </w:trPr>
        <w:tc>
          <w:tcPr>
            <w:tcW w:w="1280" w:type="dxa"/>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78</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8"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8"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c>
          <w:tcPr>
            <w:tcW w:w="940" w:type="dxa"/>
            <w:tcBorders>
              <w:top w:val="nil"/>
              <w:left w:val="nil"/>
              <w:bottom w:val="single" w:sz="4" w:space="0" w:color="auto"/>
              <w:right w:val="single" w:sz="8" w:space="0" w:color="auto"/>
            </w:tcBorders>
            <w:shd w:val="clear" w:color="auto" w:fill="auto"/>
            <w:noWrap/>
            <w:vAlign w:val="bottom"/>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71</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993983" w:rsidRPr="005601FE" w:rsidTr="00872ED9">
        <w:trPr>
          <w:trHeight w:val="227"/>
        </w:trPr>
        <w:tc>
          <w:tcPr>
            <w:tcW w:w="1280" w:type="dxa"/>
            <w:vMerge/>
            <w:tcBorders>
              <w:top w:val="nil"/>
              <w:left w:val="single" w:sz="8" w:space="0" w:color="auto"/>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993983"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3449" w:type="dxa"/>
            <w:tcBorders>
              <w:top w:val="single" w:sz="4" w:space="0" w:color="auto"/>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r>
      <w:tr w:rsidR="00993983" w:rsidRPr="005601FE" w:rsidTr="00872ED9">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r>
      <w:tr w:rsidR="00993983"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3449" w:type="dxa"/>
            <w:tcBorders>
              <w:top w:val="single" w:sz="4" w:space="0" w:color="auto"/>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993983" w:rsidRPr="005601FE" w:rsidTr="00872ED9">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993983"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3449" w:type="dxa"/>
            <w:tcBorders>
              <w:top w:val="single" w:sz="4" w:space="0" w:color="auto"/>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993983" w:rsidRPr="005601FE" w:rsidTr="00872ED9">
        <w:trPr>
          <w:trHeight w:val="227"/>
        </w:trPr>
        <w:tc>
          <w:tcPr>
            <w:tcW w:w="1280" w:type="dxa"/>
            <w:vMerge/>
            <w:tcBorders>
              <w:top w:val="single" w:sz="4" w:space="0" w:color="auto"/>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single" w:sz="4" w:space="0" w:color="auto"/>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91</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993983"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3449" w:type="dxa"/>
            <w:tcBorders>
              <w:top w:val="nil"/>
              <w:left w:val="nil"/>
              <w:bottom w:val="single" w:sz="4"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993983"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993983" w:rsidRPr="005601FE" w:rsidRDefault="00993983"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4"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8" w:space="0" w:color="auto"/>
            </w:tcBorders>
            <w:shd w:val="clear" w:color="auto" w:fill="auto"/>
            <w:noWrap/>
            <w:vAlign w:val="center"/>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bl>
    <w:p w:rsidR="00993983" w:rsidRPr="005601FE" w:rsidRDefault="00993983" w:rsidP="00993983">
      <w:pPr>
        <w:spacing w:after="0" w:line="240" w:lineRule="auto"/>
        <w:ind w:left="567" w:hanging="567"/>
        <w:jc w:val="both"/>
        <w:rPr>
          <w:rFonts w:ascii="Times New Roman" w:eastAsia="Times New Roman" w:hAnsi="Times New Roman" w:cs="Times New Roman"/>
          <w:sz w:val="24"/>
          <w:szCs w:val="24"/>
          <w:lang w:val="ru-RU" w:eastAsia="ru-RU"/>
        </w:rPr>
      </w:pPr>
    </w:p>
    <w:p w:rsidR="00993983" w:rsidRPr="005601FE" w:rsidRDefault="00993983" w:rsidP="00993983">
      <w:pPr>
        <w:spacing w:after="0" w:line="240" w:lineRule="auto"/>
        <w:ind w:left="720"/>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Критерии оценки:</w:t>
      </w:r>
    </w:p>
    <w:p w:rsidR="00993983" w:rsidRPr="005601FE" w:rsidRDefault="00993983" w:rsidP="00993983">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задача решена;</w:t>
      </w:r>
    </w:p>
    <w:p w:rsidR="00993983" w:rsidRPr="005601FE" w:rsidRDefault="00993983" w:rsidP="00993983">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задача решена на 80%;</w:t>
      </w:r>
    </w:p>
    <w:p w:rsidR="00993983" w:rsidRPr="005601FE" w:rsidRDefault="00993983" w:rsidP="00993983">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решения задачи верный, но допущены ошибки, не позволившие до конца решить задачу;</w:t>
      </w:r>
    </w:p>
    <w:p w:rsidR="00993983" w:rsidRPr="005601FE" w:rsidRDefault="00993983" w:rsidP="00993983">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задача не решена</w:t>
      </w:r>
    </w:p>
    <w:p w:rsidR="00993983" w:rsidRPr="005601FE" w:rsidRDefault="00993983" w:rsidP="00993983">
      <w:pPr>
        <w:tabs>
          <w:tab w:val="num" w:pos="1134"/>
        </w:tabs>
        <w:spacing w:after="0" w:line="240" w:lineRule="auto"/>
        <w:ind w:firstLine="709"/>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4. 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993983" w:rsidRPr="005601FE" w:rsidRDefault="00993983" w:rsidP="00993983">
      <w:pPr>
        <w:spacing w:after="0" w:line="240" w:lineRule="auto"/>
        <w:ind w:left="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анализа деятельности адвокатской конторы "АВС"необходимо составить отчёт-прогноз отработанных часов и заработка за год каждого адвоката этой конторы. </w:t>
      </w:r>
    </w:p>
    <w:p w:rsidR="00993983" w:rsidRPr="005601FE" w:rsidRDefault="00993983" w:rsidP="00993983">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исходные и расчетные данные в виде трех таблиц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i/>
          <w:sz w:val="28"/>
          <w:szCs w:val="28"/>
          <w:lang w:val="ru-RU" w:eastAsia="ru-RU"/>
        </w:rPr>
        <w:t>Почасовые ставки, Отработанные часы, Заработки:</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1533525" cy="10001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1533525"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Введите формулы для вычисления размеров заработков каждого из сотрудников за каждый квартал года, используя, где это необходимо, относительные и абсолютные ссылки.</w:t>
      </w:r>
    </w:p>
    <w:p w:rsidR="00993983" w:rsidRPr="005601FE" w:rsidRDefault="00993983" w:rsidP="00993983">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Введите расчетные формулы в столбцы </w:t>
      </w:r>
      <w:r w:rsidRPr="005601FE">
        <w:rPr>
          <w:rFonts w:ascii="Times New Roman" w:eastAsia="Times New Roman" w:hAnsi="Times New Roman" w:cs="Times New Roman"/>
          <w:i/>
          <w:sz w:val="28"/>
          <w:szCs w:val="28"/>
          <w:lang w:val="ru-RU" w:eastAsia="ru-RU"/>
        </w:rPr>
        <w:t xml:space="preserve">Итоговые данные </w:t>
      </w:r>
      <w:r w:rsidRPr="005601FE">
        <w:rPr>
          <w:rFonts w:ascii="Times New Roman" w:eastAsia="Times New Roman" w:hAnsi="Times New Roman" w:cs="Times New Roman"/>
          <w:sz w:val="28"/>
          <w:szCs w:val="28"/>
          <w:lang w:val="ru-RU" w:eastAsia="ru-RU"/>
        </w:rPr>
        <w:t xml:space="preserve">таблиц </w:t>
      </w:r>
      <w:r w:rsidRPr="005601FE">
        <w:rPr>
          <w:rFonts w:ascii="Times New Roman" w:eastAsia="Times New Roman" w:hAnsi="Times New Roman" w:cs="Times New Roman"/>
          <w:i/>
          <w:sz w:val="28"/>
          <w:szCs w:val="28"/>
          <w:lang w:val="ru-RU" w:eastAsia="ru-RU"/>
        </w:rPr>
        <w:t xml:space="preserve">Отработанные часы </w:t>
      </w:r>
      <w:r w:rsidRPr="005601FE">
        <w:rPr>
          <w:rFonts w:ascii="Times New Roman" w:eastAsia="Times New Roman" w:hAnsi="Times New Roman" w:cs="Times New Roman"/>
          <w:sz w:val="28"/>
          <w:szCs w:val="28"/>
          <w:lang w:val="ru-RU" w:eastAsia="ru-RU"/>
        </w:rPr>
        <w:t xml:space="preserve">и </w:t>
      </w:r>
      <w:r w:rsidRPr="005601FE">
        <w:rPr>
          <w:rFonts w:ascii="Times New Roman" w:eastAsia="Times New Roman" w:hAnsi="Times New Roman" w:cs="Times New Roman"/>
          <w:i/>
          <w:sz w:val="28"/>
          <w:szCs w:val="28"/>
          <w:lang w:val="ru-RU" w:eastAsia="ru-RU"/>
        </w:rPr>
        <w:t>Заработки</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0"/>
          <w:numId w:val="68"/>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в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текстовый документ - отчет, воспользовавшись одним из шаблонов отчетов.</w:t>
      </w:r>
    </w:p>
    <w:p w:rsidR="00993983" w:rsidRPr="005601FE" w:rsidRDefault="00993983" w:rsidP="00993983">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Выполните внедрение таблиц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в документ - отчет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 двумя способами: вставкой и связыванием, и сравните эти способы.</w:t>
      </w:r>
    </w:p>
    <w:p w:rsidR="00993983" w:rsidRDefault="00993983" w:rsidP="00993983">
      <w:pPr>
        <w:pStyle w:val="ab"/>
        <w:numPr>
          <w:ilvl w:val="0"/>
          <w:numId w:val="68"/>
        </w:numPr>
        <w:textAlignment w:val="baseline"/>
        <w:rPr>
          <w:sz w:val="28"/>
          <w:szCs w:val="28"/>
        </w:rPr>
      </w:pPr>
      <w:r w:rsidRPr="00495E68">
        <w:rPr>
          <w:sz w:val="28"/>
          <w:szCs w:val="28"/>
        </w:rPr>
        <w:t>Сделайте выводы</w:t>
      </w:r>
    </w:p>
    <w:p w:rsidR="00993983" w:rsidRDefault="00993983" w:rsidP="00993983">
      <w:pPr>
        <w:spacing w:after="0" w:line="240" w:lineRule="auto"/>
        <w:jc w:val="center"/>
        <w:textAlignment w:val="baseline"/>
        <w:rPr>
          <w:rFonts w:ascii="Times New Roman" w:eastAsia="Times New Roman" w:hAnsi="Times New Roman"/>
          <w:b/>
          <w:bCs/>
          <w:sz w:val="28"/>
          <w:szCs w:val="28"/>
          <w:lang w:val="ru-RU"/>
        </w:rPr>
      </w:pPr>
    </w:p>
    <w:p w:rsidR="00993983" w:rsidRPr="004D3462" w:rsidRDefault="00993983" w:rsidP="00993983">
      <w:pPr>
        <w:spacing w:after="0" w:line="240" w:lineRule="auto"/>
        <w:jc w:val="center"/>
        <w:textAlignment w:val="baseline"/>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 </w:t>
      </w: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993983" w:rsidRPr="005601FE" w:rsidRDefault="00993983" w:rsidP="00993983">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Изучить, воспользовавшись Справкой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993983" w:rsidRPr="005601FE" w:rsidRDefault="00993983" w:rsidP="00993983">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синтаксис логических функций И, ИЛИ, ЕСЛИ, </w:t>
      </w:r>
    </w:p>
    <w:p w:rsidR="00993983" w:rsidRPr="005601FE" w:rsidRDefault="00993983" w:rsidP="00993983">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предоставляемые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 контролю правильности ввода данных и формул, правильности вычислений,</w:t>
      </w:r>
    </w:p>
    <w:p w:rsidR="00993983" w:rsidRPr="005601FE" w:rsidRDefault="00993983" w:rsidP="00993983">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работы с именованными диапазонами данных электронной таблицы, </w:t>
      </w:r>
    </w:p>
    <w:p w:rsidR="00993983" w:rsidRPr="005601FE" w:rsidRDefault="00993983" w:rsidP="00993983">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процедуру скрытия/отображения элементов электронной таблицы на экране,</w:t>
      </w:r>
    </w:p>
    <w:p w:rsidR="00993983" w:rsidRPr="005601FE" w:rsidRDefault="00993983" w:rsidP="00993983">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защиты книги и расчетных формул электронных таблиц от недозволенного редактирования.</w:t>
      </w:r>
    </w:p>
    <w:p w:rsidR="00993983" w:rsidRPr="005601FE" w:rsidRDefault="00993983" w:rsidP="00993983">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Создать шаблон </w:t>
      </w:r>
      <w:r w:rsidRPr="005601FE">
        <w:rPr>
          <w:rFonts w:ascii="Times New Roman" w:eastAsia="Times New Roman" w:hAnsi="Times New Roman" w:cs="Times New Roman"/>
          <w:i/>
          <w:sz w:val="28"/>
          <w:szCs w:val="28"/>
          <w:lang w:val="ru-RU" w:eastAsia="ru-RU"/>
        </w:rPr>
        <w:t>Учетной ведомости</w:t>
      </w:r>
      <w:r w:rsidRPr="005601FE">
        <w:rPr>
          <w:rFonts w:ascii="Times New Roman" w:eastAsia="Times New Roman" w:hAnsi="Times New Roman" w:cs="Times New Roman"/>
          <w:sz w:val="28"/>
          <w:szCs w:val="28"/>
          <w:lang w:val="ru-RU" w:eastAsia="ru-RU"/>
        </w:rPr>
        <w:t xml:space="preserve"> объемов месячных продаж торговыми представителями (ТП) отдела продаж компании:</w:t>
      </w:r>
    </w:p>
    <w:p w:rsidR="00993983" w:rsidRPr="005601FE" w:rsidRDefault="00993983" w:rsidP="00993983">
      <w:pPr>
        <w:spacing w:after="0" w:line="240" w:lineRule="auto"/>
        <w:jc w:val="both"/>
        <w:rPr>
          <w:rFonts w:ascii="Times New Roman" w:eastAsia="Times New Roman" w:hAnsi="Times New Roman" w:cs="Times New Roman"/>
          <w:sz w:val="16"/>
          <w:szCs w:val="16"/>
          <w:lang w:val="ru-RU" w:eastAsia="ru-RU"/>
        </w:rPr>
      </w:pPr>
    </w:p>
    <w:p w:rsidR="00993983" w:rsidRPr="005601FE" w:rsidRDefault="00993983" w:rsidP="00993983">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324100" cy="16573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2324100" cy="1657350"/>
                    </a:xfrm>
                    <a:prstGeom prst="rect">
                      <a:avLst/>
                    </a:prstGeom>
                    <a:noFill/>
                    <a:ln w="9525">
                      <a:noFill/>
                      <a:miter lim="800000"/>
                      <a:headEnd/>
                      <a:tailEnd/>
                    </a:ln>
                  </pic:spPr>
                </pic:pic>
              </a:graphicData>
            </a:graphic>
          </wp:inline>
        </w:drawing>
      </w:r>
    </w:p>
    <w:p w:rsidR="00993983" w:rsidRPr="005601FE"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уменьшения количества ошибок при вводе примените механизм </w:t>
      </w:r>
      <w:r w:rsidRPr="005601FE">
        <w:rPr>
          <w:rFonts w:ascii="Times New Roman" w:eastAsia="Times New Roman" w:hAnsi="Times New Roman" w:cs="Times New Roman"/>
          <w:i/>
          <w:sz w:val="28"/>
          <w:szCs w:val="28"/>
          <w:lang w:val="ru-RU" w:eastAsia="ru-RU"/>
        </w:rPr>
        <w:t xml:space="preserve">Проверки данных к ячейкам </w:t>
      </w:r>
      <w:r w:rsidRPr="005601FE">
        <w:rPr>
          <w:rFonts w:ascii="Times New Roman" w:eastAsia="Times New Roman" w:hAnsi="Times New Roman" w:cs="Times New Roman"/>
          <w:sz w:val="28"/>
          <w:szCs w:val="28"/>
          <w:lang w:val="ru-RU" w:eastAsia="ru-RU"/>
        </w:rPr>
        <w:t xml:space="preserve">ввода, используйте различные типы </w:t>
      </w:r>
      <w:r w:rsidRPr="005601FE">
        <w:rPr>
          <w:rFonts w:ascii="Times New Roman" w:eastAsia="Times New Roman" w:hAnsi="Times New Roman" w:cs="Times New Roman"/>
          <w:i/>
          <w:sz w:val="28"/>
          <w:szCs w:val="28"/>
          <w:lang w:val="ru-RU" w:eastAsia="ru-RU"/>
        </w:rPr>
        <w:t>Сообщения об ошибке</w:t>
      </w:r>
      <w:r w:rsidRPr="005601FE">
        <w:rPr>
          <w:rFonts w:ascii="Times New Roman" w:eastAsia="Times New Roman" w:hAnsi="Times New Roman" w:cs="Times New Roman"/>
          <w:sz w:val="28"/>
          <w:szCs w:val="28"/>
          <w:lang w:val="ru-RU" w:eastAsia="ru-RU"/>
        </w:rPr>
        <w:t xml:space="preserve">. </w:t>
      </w:r>
    </w:p>
    <w:p w:rsidR="00993983" w:rsidRPr="005601FE"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При настройке параметров проверки введите следующие ограничения на вводимые данные столбцов таблицы: </w:t>
      </w:r>
    </w:p>
    <w:p w:rsidR="00993983" w:rsidRPr="005601FE" w:rsidRDefault="00993983" w:rsidP="00993983">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п.п.» - целое число, до 20 включительно,</w:t>
      </w:r>
    </w:p>
    <w:p w:rsidR="00993983" w:rsidRPr="005601FE" w:rsidRDefault="00993983" w:rsidP="00993983">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«Фамилия, имя, отчество» - текст длиной не более 20 символов,</w:t>
      </w:r>
    </w:p>
    <w:p w:rsidR="00993983" w:rsidRPr="005601FE" w:rsidRDefault="00993983" w:rsidP="00993983">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«Табельный номер» - целое, от 20 до 160,</w:t>
      </w:r>
    </w:p>
    <w:p w:rsidR="00993983" w:rsidRPr="005601FE" w:rsidRDefault="00993983" w:rsidP="00993983">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«Объем продаж» - диапазон десятичных чисел от 0 до В+В*20%;</w:t>
      </w:r>
    </w:p>
    <w:p w:rsidR="00993983" w:rsidRPr="005601FE" w:rsidRDefault="00993983" w:rsidP="00993983">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ячеек:</w:t>
      </w:r>
    </w:p>
    <w:p w:rsidR="00993983" w:rsidRPr="005601FE" w:rsidRDefault="00993983" w:rsidP="00993983">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3 («Отдел» продаж) – текст длиной 6 символов,</w:t>
      </w:r>
    </w:p>
    <w:p w:rsidR="00993983" w:rsidRPr="005601FE" w:rsidRDefault="00993983" w:rsidP="00993983">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D</w:t>
      </w:r>
      <w:r w:rsidRPr="005601FE">
        <w:rPr>
          <w:rFonts w:ascii="Times New Roman" w:eastAsia="Times New Roman" w:hAnsi="Times New Roman" w:cs="Times New Roman"/>
          <w:sz w:val="28"/>
          <w:szCs w:val="28"/>
          <w:lang w:val="ru-RU" w:eastAsia="ru-RU"/>
        </w:rPr>
        <w:t>3 («Месяц») - текст длиной от 3 до 8 символов,</w:t>
      </w:r>
    </w:p>
    <w:p w:rsidR="00993983" w:rsidRPr="005601FE" w:rsidRDefault="00993983" w:rsidP="00993983">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В4 («Дата отчета») – дата, точное число – последний день отчетного месяца.</w:t>
      </w:r>
    </w:p>
    <w:p w:rsidR="00993983" w:rsidRPr="005601FE" w:rsidRDefault="00993983" w:rsidP="00993983">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Используя шаблон, заполнить Учетную ведомость за три месяца в соответствии с вариантом задания (таблица 1). Объемы продаж по месяцам для заполнения ведомости  выбрать  самостоятельно  соразмерными заданным в варианте значениям А и В.</w:t>
      </w:r>
    </w:p>
    <w:p w:rsidR="00993983" w:rsidRPr="005601FE" w:rsidRDefault="00993983" w:rsidP="00993983">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Рассчитать </w:t>
      </w:r>
    </w:p>
    <w:p w:rsidR="00993983" w:rsidRPr="005601FE" w:rsidRDefault="00993983" w:rsidP="00993983">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 </w:t>
      </w:r>
      <w:r w:rsidRPr="005601FE">
        <w:rPr>
          <w:rFonts w:ascii="Times New Roman" w:eastAsia="Times New Roman" w:hAnsi="Times New Roman" w:cs="Times New Roman"/>
          <w:sz w:val="28"/>
          <w:szCs w:val="28"/>
          <w:lang w:val="ru-RU" w:eastAsia="ru-RU"/>
        </w:rPr>
        <w:tab/>
        <w:t>количество ТП, реализовавших товар:</w:t>
      </w:r>
    </w:p>
    <w:p w:rsidR="00993983" w:rsidRPr="005601FE" w:rsidRDefault="00993983" w:rsidP="00993983">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до А тыс. руб. включительно, </w:t>
      </w:r>
    </w:p>
    <w:p w:rsidR="00993983" w:rsidRPr="005601FE" w:rsidRDefault="00993983" w:rsidP="00993983">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от А до В тыс. руб. включительно, </w:t>
      </w:r>
    </w:p>
    <w:p w:rsidR="00993983" w:rsidRPr="005601FE" w:rsidRDefault="00993983" w:rsidP="00993983">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свыше В тыс. руб., </w:t>
      </w:r>
    </w:p>
    <w:p w:rsidR="00993983" w:rsidRPr="005601FE" w:rsidRDefault="00993983" w:rsidP="00993983">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w:t>
      </w:r>
      <w:r w:rsidRPr="005601FE">
        <w:rPr>
          <w:rFonts w:ascii="Times New Roman" w:eastAsia="Times New Roman" w:hAnsi="Times New Roman" w:cs="Times New Roman"/>
          <w:sz w:val="28"/>
          <w:szCs w:val="28"/>
          <w:lang w:val="ru-RU" w:eastAsia="ru-RU"/>
        </w:rPr>
        <w:tab/>
        <w:t xml:space="preserve">количество ТП, не работавших в учетный месяц,  </w:t>
      </w:r>
    </w:p>
    <w:p w:rsidR="00993983" w:rsidRPr="005601FE" w:rsidRDefault="00993983" w:rsidP="00993983">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w:t>
      </w:r>
      <w:r w:rsidRPr="005601FE">
        <w:rPr>
          <w:rFonts w:ascii="Times New Roman" w:eastAsia="Times New Roman" w:hAnsi="Times New Roman" w:cs="Times New Roman"/>
          <w:sz w:val="28"/>
          <w:szCs w:val="28"/>
          <w:lang w:val="ru-RU" w:eastAsia="ru-RU"/>
        </w:rPr>
        <w:tab/>
        <w:t xml:space="preserve">общее количество ТП, работающих в компании. </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Варианты задания</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111"/>
        <w:gridCol w:w="690"/>
        <w:gridCol w:w="720"/>
        <w:gridCol w:w="2052"/>
        <w:gridCol w:w="2160"/>
        <w:gridCol w:w="1512"/>
      </w:tblGrid>
      <w:tr w:rsidR="00993983" w:rsidRPr="00FD68F1"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p>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варианта</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p>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квартала</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p>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A</w:t>
            </w:r>
            <w:r w:rsidRPr="005601FE">
              <w:rPr>
                <w:rFonts w:ascii="Times New Roman" w:eastAsia="Times New Roman" w:hAnsi="Times New Roman" w:cs="Times New Roman"/>
                <w:sz w:val="24"/>
                <w:szCs w:val="24"/>
                <w:lang w:val="ru-RU" w:eastAsia="ru-RU"/>
              </w:rPr>
              <w:t>, тыс. руб.</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p>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B</w:t>
            </w:r>
            <w:r w:rsidRPr="005601FE">
              <w:rPr>
                <w:rFonts w:ascii="Times New Roman" w:eastAsia="Times New Roman" w:hAnsi="Times New Roman" w:cs="Times New Roman"/>
                <w:sz w:val="24"/>
                <w:szCs w:val="24"/>
                <w:lang w:val="ru-RU" w:eastAsia="ru-RU"/>
              </w:rPr>
              <w:t>, тыс. руб.</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S</w:t>
            </w:r>
            <w:r w:rsidRPr="005601FE">
              <w:rPr>
                <w:rFonts w:ascii="Times New Roman" w:eastAsia="Times New Roman" w:hAnsi="Times New Roman" w:cs="Times New Roman"/>
                <w:sz w:val="24"/>
                <w:szCs w:val="24"/>
                <w:lang w:val="ru-RU" w:eastAsia="ru-RU"/>
              </w:rPr>
              <w:t xml:space="preserve"> -сумма гарантированной оплаты, если объем продаж равен или менее А, тыс. руб.</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H</w:t>
            </w:r>
            <w:r w:rsidRPr="005601FE">
              <w:rPr>
                <w:rFonts w:ascii="Times New Roman" w:eastAsia="Times New Roman" w:hAnsi="Times New Roman" w:cs="Times New Roman"/>
                <w:sz w:val="24"/>
                <w:szCs w:val="24"/>
                <w:lang w:val="ru-RU" w:eastAsia="ru-RU"/>
              </w:rPr>
              <w:t xml:space="preserve">1 - надбавка, если объем продаж </w:t>
            </w:r>
          </w:p>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 А до В включительно, %</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Н2 - надбавка, если объем продаж свыше В, %</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950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580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365</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595</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760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325</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740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1100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890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750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530</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940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615</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1130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425</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r>
      <w:tr w:rsidR="00993983" w:rsidRPr="005601FE" w:rsidTr="00872ED9">
        <w:tc>
          <w:tcPr>
            <w:tcW w:w="1187"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111"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355</w:t>
            </w:r>
          </w:p>
        </w:tc>
        <w:tc>
          <w:tcPr>
            <w:tcW w:w="72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645</w:t>
            </w:r>
          </w:p>
        </w:tc>
        <w:tc>
          <w:tcPr>
            <w:tcW w:w="205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2160"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512" w:type="dxa"/>
            <w:shd w:val="clear" w:color="auto" w:fill="auto"/>
          </w:tcPr>
          <w:p w:rsidR="00993983" w:rsidRPr="005601FE" w:rsidRDefault="00993983"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r>
    </w:tbl>
    <w:p w:rsidR="00993983" w:rsidRPr="005601FE" w:rsidRDefault="00993983" w:rsidP="00993983">
      <w:pPr>
        <w:spacing w:after="0" w:line="240" w:lineRule="auto"/>
        <w:jc w:val="both"/>
        <w:rPr>
          <w:rFonts w:ascii="Times New Roman" w:eastAsia="Times New Roman" w:hAnsi="Times New Roman" w:cs="Times New Roman"/>
          <w:sz w:val="24"/>
          <w:szCs w:val="24"/>
          <w:lang w:val="ru-RU" w:eastAsia="ru-RU"/>
        </w:rPr>
      </w:pPr>
    </w:p>
    <w:p w:rsidR="00993983" w:rsidRPr="005601FE" w:rsidRDefault="00993983" w:rsidP="00993983">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Подготовить документ «Назначение надбавки», в котором ТП начисляются по истечении квартала надбавки за реализованные объемы товара по следующему алгоритму:</w:t>
      </w:r>
    </w:p>
    <w:p w:rsidR="00993983" w:rsidRPr="005601FE" w:rsidRDefault="00993983" w:rsidP="00993983">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основой для расчетов является ежемесячная гарантированная сумма оплаты труда ТП, которая составляет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 xml:space="preserve"> тыс. руб.;</w:t>
      </w:r>
    </w:p>
    <w:p w:rsidR="00993983" w:rsidRPr="005601FE" w:rsidRDefault="00993983" w:rsidP="00993983">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условия начисления ежеквартальной надбавки за результаты работы ТП следующие: </w:t>
      </w:r>
    </w:p>
    <w:p w:rsidR="00993983" w:rsidRPr="005601FE" w:rsidRDefault="00993983" w:rsidP="00993983">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превышают В тыс. руб., выплачивается Н2-</w:t>
      </w:r>
      <w:r w:rsidRPr="005601FE">
        <w:rPr>
          <w:rFonts w:ascii="Times New Roman" w:eastAsia="Times New Roman" w:hAnsi="Times New Roman" w:cs="Times New Roman"/>
          <w:i/>
          <w:sz w:val="28"/>
          <w:szCs w:val="28"/>
          <w:lang w:val="ru-RU" w:eastAsia="ru-RU"/>
        </w:rPr>
        <w:t>%</w:t>
      </w:r>
      <w:r w:rsidRPr="005601FE">
        <w:rPr>
          <w:rFonts w:ascii="Times New Roman" w:eastAsia="Times New Roman" w:hAnsi="Times New Roman" w:cs="Times New Roman"/>
          <w:sz w:val="28"/>
          <w:szCs w:val="28"/>
          <w:lang w:val="ru-RU" w:eastAsia="ru-RU"/>
        </w:rPr>
        <w:t>-ная надбавка к гарантированной сумме оплаты,</w:t>
      </w:r>
    </w:p>
    <w:p w:rsidR="00993983" w:rsidRPr="005601FE" w:rsidRDefault="00993983" w:rsidP="00993983">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имеют размер от А до В тыс. руб. включительно, выплачивается Н1-%-ная надбавка к гарантированной сумме оплаты,</w:t>
      </w:r>
    </w:p>
    <w:p w:rsidR="00993983" w:rsidRPr="005601FE" w:rsidRDefault="00993983" w:rsidP="00993983">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 xml:space="preserve">если среднемесячные продажи равны А тыс. руб. и менее, выплачивается гарантированная оплата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w:t>
      </w:r>
    </w:p>
    <w:p w:rsidR="00993983" w:rsidRPr="005601FE" w:rsidRDefault="00993983" w:rsidP="00993983">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Установить защиту ячеек с формулами от недозволенного редактирования.</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Формирование отчетных документов с графической интерпретацией результатов</w:t>
      </w: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993983" w:rsidRPr="005601FE" w:rsidRDefault="00993983" w:rsidP="00993983">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Создать отчётную ведомость о результатах работы сети магазинов на основе отчетных данных за три месяца:</w:t>
      </w:r>
    </w:p>
    <w:p w:rsidR="00993983" w:rsidRPr="005601FE" w:rsidRDefault="00993983" w:rsidP="00993983">
      <w:pPr>
        <w:tabs>
          <w:tab w:val="left" w:pos="0"/>
        </w:tabs>
        <w:spacing w:after="0" w:line="240" w:lineRule="auto"/>
        <w:jc w:val="both"/>
        <w:rPr>
          <w:rFonts w:ascii="Times New Roman" w:eastAsia="Times New Roman" w:hAnsi="Times New Roman" w:cs="Times New Roman"/>
          <w:sz w:val="28"/>
          <w:szCs w:val="28"/>
          <w:lang w:val="ru-RU" w:eastAsia="ru-RU"/>
        </w:rPr>
      </w:pPr>
    </w:p>
    <w:p w:rsidR="00993983" w:rsidRPr="005601FE" w:rsidRDefault="00993983" w:rsidP="00993983">
      <w:pPr>
        <w:tabs>
          <w:tab w:val="left" w:pos="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5600700" cy="15525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600700" cy="1552575"/>
                    </a:xfrm>
                    <a:prstGeom prst="rect">
                      <a:avLst/>
                    </a:prstGeom>
                    <a:noFill/>
                    <a:ln w="9525">
                      <a:noFill/>
                      <a:miter lim="800000"/>
                      <a:headEnd/>
                      <a:tailEnd/>
                    </a:ln>
                  </pic:spPr>
                </pic:pic>
              </a:graphicData>
            </a:graphic>
          </wp:inline>
        </w:drawing>
      </w:r>
    </w:p>
    <w:p w:rsidR="00993983" w:rsidRPr="005601FE" w:rsidRDefault="00993983" w:rsidP="00993983">
      <w:pPr>
        <w:tabs>
          <w:tab w:val="left" w:pos="0"/>
        </w:tabs>
        <w:spacing w:after="0" w:line="240" w:lineRule="auto"/>
        <w:jc w:val="center"/>
        <w:rPr>
          <w:rFonts w:ascii="Times New Roman" w:eastAsia="Times New Roman" w:hAnsi="Times New Roman" w:cs="Times New Roman"/>
          <w:sz w:val="28"/>
          <w:szCs w:val="28"/>
          <w:lang w:val="ru-RU" w:eastAsia="ru-RU"/>
        </w:rPr>
      </w:pPr>
    </w:p>
    <w:p w:rsidR="00993983" w:rsidRPr="005601FE" w:rsidRDefault="00993983" w:rsidP="00993983">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отчете</w:t>
      </w:r>
    </w:p>
    <w:p w:rsidR="00993983" w:rsidRPr="005601FE" w:rsidRDefault="00993983" w:rsidP="00993983">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подсчитать суммарную за три месяца и среднемесячную выручку каждого магазина,</w:t>
      </w:r>
    </w:p>
    <w:p w:rsidR="00993983" w:rsidRPr="005601FE" w:rsidRDefault="00993983" w:rsidP="00993983">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определить по показателю суммарной выручки </w:t>
      </w:r>
      <w:r w:rsidRPr="005601FE">
        <w:rPr>
          <w:rFonts w:ascii="Times New Roman" w:eastAsia="Times New Roman" w:hAnsi="Times New Roman" w:cs="Times New Roman"/>
          <w:i/>
          <w:sz w:val="28"/>
          <w:szCs w:val="28"/>
          <w:lang w:val="ru-RU" w:eastAsia="ru-RU"/>
        </w:rPr>
        <w:t xml:space="preserve">рейтинг </w:t>
      </w:r>
      <w:r w:rsidRPr="005601FE">
        <w:rPr>
          <w:rFonts w:ascii="Times New Roman" w:eastAsia="Times New Roman" w:hAnsi="Times New Roman" w:cs="Times New Roman"/>
          <w:sz w:val="28"/>
          <w:szCs w:val="28"/>
          <w:lang w:val="ru-RU" w:eastAsia="ru-RU"/>
        </w:rPr>
        <w:t>(место относительно других) каждого магазина;</w:t>
      </w:r>
    </w:p>
    <w:p w:rsidR="00993983" w:rsidRPr="005601FE" w:rsidRDefault="00993983" w:rsidP="00993983">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определить, у какого количества магазинов суммарная выручка попадает в каждый из приведенных ниже контрольных диапазонов:</w:t>
      </w:r>
    </w:p>
    <w:p w:rsidR="00993983" w:rsidRPr="005601FE" w:rsidRDefault="00993983" w:rsidP="00993983">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0 до 10000 у.е., </w:t>
      </w:r>
    </w:p>
    <w:p w:rsidR="00993983" w:rsidRPr="005601FE" w:rsidRDefault="00993983" w:rsidP="00993983">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10001 до 11000 у.е., </w:t>
      </w:r>
    </w:p>
    <w:p w:rsidR="00993983" w:rsidRPr="005601FE" w:rsidRDefault="00993983" w:rsidP="00993983">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 11001 до 12000 у.е.,</w:t>
      </w:r>
    </w:p>
    <w:p w:rsidR="00993983" w:rsidRPr="005601FE" w:rsidRDefault="00993983" w:rsidP="00993983">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свыше 12001 у.е. </w:t>
      </w:r>
    </w:p>
    <w:p w:rsidR="00993983" w:rsidRPr="005601FE" w:rsidRDefault="00993983" w:rsidP="00993983">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lang w:val="ru-RU" w:eastAsia="ru-RU"/>
        </w:rPr>
        <w:t>С</w:t>
      </w:r>
      <w:r w:rsidRPr="005601FE">
        <w:rPr>
          <w:rFonts w:ascii="Times New Roman" w:eastAsia="Times New Roman" w:hAnsi="Times New Roman" w:cs="Times New Roman"/>
          <w:sz w:val="28"/>
          <w:szCs w:val="28"/>
          <w:lang w:val="ru-RU" w:eastAsia="ru-RU"/>
        </w:rPr>
        <w:t>оставить отчётную ведомость, в которой по объёму реализованных товаров рассчитывается итоговая выручка магазинов.</w:t>
      </w:r>
    </w:p>
    <w:p w:rsidR="00993983" w:rsidRPr="005601FE" w:rsidRDefault="00993983" w:rsidP="00993983">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Данные приведены на рисунке 19. В ячейки </w:t>
      </w:r>
      <w:r w:rsidRPr="005601FE">
        <w:rPr>
          <w:rFonts w:ascii="Times New Roman" w:eastAsia="Times New Roman" w:hAnsi="Times New Roman" w:cs="Times New Roman"/>
          <w:bCs/>
          <w:iCs/>
          <w:sz w:val="28"/>
          <w:szCs w:val="28"/>
          <w:lang w:val="ru-RU" w:eastAsia="ru-RU"/>
        </w:rPr>
        <w:t>А28:С28</w:t>
      </w:r>
      <w:r w:rsidRPr="005601FE">
        <w:rPr>
          <w:rFonts w:ascii="Times New Roman" w:eastAsia="Times New Roman" w:hAnsi="Times New Roman" w:cs="Times New Roman"/>
          <w:sz w:val="28"/>
          <w:szCs w:val="28"/>
          <w:lang w:val="ru-RU" w:eastAsia="ru-RU"/>
        </w:rPr>
        <w:t xml:space="preserve"> введены стоимости трёх типов товаров, в ячейки </w:t>
      </w:r>
      <w:r w:rsidRPr="005601FE">
        <w:rPr>
          <w:rFonts w:ascii="Times New Roman" w:eastAsia="Times New Roman" w:hAnsi="Times New Roman" w:cs="Times New Roman"/>
          <w:bCs/>
          <w:iCs/>
          <w:sz w:val="28"/>
          <w:szCs w:val="28"/>
          <w:lang w:eastAsia="ru-RU"/>
        </w:rPr>
        <w:t>B</w:t>
      </w:r>
      <w:r w:rsidRPr="005601FE">
        <w:rPr>
          <w:rFonts w:ascii="Times New Roman" w:eastAsia="Times New Roman" w:hAnsi="Times New Roman" w:cs="Times New Roman"/>
          <w:bCs/>
          <w:iCs/>
          <w:sz w:val="28"/>
          <w:szCs w:val="28"/>
          <w:lang w:val="ru-RU" w:eastAsia="ru-RU"/>
        </w:rPr>
        <w:t>31:</w:t>
      </w:r>
      <w:r w:rsidRPr="005601FE">
        <w:rPr>
          <w:rFonts w:ascii="Times New Roman" w:eastAsia="Times New Roman" w:hAnsi="Times New Roman" w:cs="Times New Roman"/>
          <w:bCs/>
          <w:iCs/>
          <w:sz w:val="28"/>
          <w:szCs w:val="28"/>
          <w:lang w:eastAsia="ru-RU"/>
        </w:rPr>
        <w:t>D</w:t>
      </w:r>
      <w:r w:rsidRPr="005601FE">
        <w:rPr>
          <w:rFonts w:ascii="Times New Roman" w:eastAsia="Times New Roman" w:hAnsi="Times New Roman" w:cs="Times New Roman"/>
          <w:bCs/>
          <w:iCs/>
          <w:sz w:val="28"/>
          <w:szCs w:val="28"/>
          <w:lang w:val="ru-RU" w:eastAsia="ru-RU"/>
        </w:rPr>
        <w:t>33</w:t>
      </w:r>
      <w:r w:rsidRPr="005601FE">
        <w:rPr>
          <w:rFonts w:ascii="Times New Roman" w:eastAsia="Times New Roman" w:hAnsi="Times New Roman" w:cs="Times New Roman"/>
          <w:sz w:val="28"/>
          <w:szCs w:val="28"/>
          <w:lang w:val="ru-RU" w:eastAsia="ru-RU"/>
        </w:rPr>
        <w:t xml:space="preserve"> – объёмы их реализации по месяцам.</w:t>
      </w:r>
    </w:p>
    <w:p w:rsidR="00993983" w:rsidRPr="005601FE" w:rsidRDefault="00993983" w:rsidP="00993983">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733675" cy="1323975"/>
            <wp:effectExtent l="19050" t="19050" r="28575" b="2857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2733675" cy="1323975"/>
                    </a:xfrm>
                    <a:prstGeom prst="rect">
                      <a:avLst/>
                    </a:prstGeom>
                    <a:noFill/>
                    <a:ln w="6350" cmpd="sng">
                      <a:solidFill>
                        <a:srgbClr val="000000"/>
                      </a:solidFill>
                      <a:miter lim="800000"/>
                      <a:headEnd/>
                      <a:tailEnd/>
                    </a:ln>
                    <a:effectLst/>
                  </pic:spPr>
                </pic:pic>
              </a:graphicData>
            </a:graphic>
          </wp:inline>
        </w:drawing>
      </w:r>
    </w:p>
    <w:p w:rsidR="00993983" w:rsidRPr="005601FE" w:rsidRDefault="00993983" w:rsidP="00993983">
      <w:pPr>
        <w:spacing w:after="0" w:line="240" w:lineRule="auto"/>
        <w:jc w:val="center"/>
        <w:rPr>
          <w:rFonts w:ascii="Times New Roman" w:eastAsia="Times New Roman" w:hAnsi="Times New Roman" w:cs="Times New Roman"/>
          <w:sz w:val="28"/>
          <w:szCs w:val="28"/>
          <w:lang w:val="ru-RU" w:eastAsia="ru-RU"/>
        </w:rPr>
      </w:pPr>
    </w:p>
    <w:p w:rsidR="00993983" w:rsidRPr="00F60E2A" w:rsidRDefault="00993983" w:rsidP="00993983">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Проиллюстрировать результаты расчетов на графике.</w:t>
      </w:r>
    </w:p>
    <w:p w:rsidR="00993983" w:rsidRPr="00F60E2A" w:rsidRDefault="00993983" w:rsidP="00993983">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Сформировать расчетную ведомость для начисления надбавок продавцам магазинов к заработной плате в зависимости от объемов реализованных товаров по следующему алгоритму: если объем реализации товаров</w:t>
      </w:r>
    </w:p>
    <w:p w:rsidR="00993983" w:rsidRPr="00F60E2A" w:rsidRDefault="00993983" w:rsidP="00993983">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11000 у.е. и ниже - надбавка не начисляется,</w:t>
      </w:r>
    </w:p>
    <w:p w:rsidR="00993983" w:rsidRPr="00F60E2A" w:rsidRDefault="00993983" w:rsidP="00993983">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11000 у.е., но ниже 12001 у.е. - надбавка составляет 2% от 11000 у.е,</w:t>
      </w:r>
    </w:p>
    <w:p w:rsidR="00993983" w:rsidRPr="00F60E2A" w:rsidRDefault="00993983" w:rsidP="00993983">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12001 у.е. – надбавка 4% от 11000 у.е.</w:t>
      </w:r>
    </w:p>
    <w:p w:rsidR="00993983" w:rsidRPr="005601FE" w:rsidRDefault="00993983" w:rsidP="00993983">
      <w:pPr>
        <w:numPr>
          <w:ilvl w:val="0"/>
          <w:numId w:val="74"/>
        </w:numPr>
        <w:spacing w:after="0" w:line="240" w:lineRule="auto"/>
        <w:ind w:hanging="72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Подсчитатьобъемпремиальногофонда</w:t>
      </w:r>
    </w:p>
    <w:p w:rsidR="00993983" w:rsidRPr="00F60E2A" w:rsidRDefault="00993983" w:rsidP="00993983">
      <w:pPr>
        <w:numPr>
          <w:ilvl w:val="0"/>
          <w:numId w:val="74"/>
        </w:numPr>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Защитите созданные документы от непреднамеренного изменения расчетных формул.</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993983" w:rsidRPr="005601FE" w:rsidRDefault="00993983" w:rsidP="00993983">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993983" w:rsidRPr="005601FE" w:rsidRDefault="00993983" w:rsidP="00993983">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1. </w:t>
      </w:r>
      <w:r w:rsidRPr="005601FE">
        <w:rPr>
          <w:rFonts w:ascii="Times New Roman" w:eastAsia="Times New Roman" w:hAnsi="Times New Roman" w:cs="Times New Roman"/>
          <w:snapToGrid w:val="0"/>
          <w:sz w:val="28"/>
          <w:szCs w:val="28"/>
          <w:lang w:val="ru-RU" w:eastAsia="ru-RU"/>
        </w:rPr>
        <w:tab/>
        <w:t>Создайте в Ра</w:t>
      </w:r>
      <w:bookmarkStart w:id="7" w:name="OCRUncertain005"/>
      <w:r w:rsidRPr="005601FE">
        <w:rPr>
          <w:rFonts w:ascii="Times New Roman" w:eastAsia="Times New Roman" w:hAnsi="Times New Roman" w:cs="Times New Roman"/>
          <w:snapToGrid w:val="0"/>
          <w:sz w:val="28"/>
          <w:szCs w:val="28"/>
          <w:lang w:val="ru-RU" w:eastAsia="ru-RU"/>
        </w:rPr>
        <w:t>б</w:t>
      </w:r>
      <w:bookmarkEnd w:id="7"/>
      <w:r w:rsidRPr="005601FE">
        <w:rPr>
          <w:rFonts w:ascii="Times New Roman" w:eastAsia="Times New Roman" w:hAnsi="Times New Roman" w:cs="Times New Roman"/>
          <w:snapToGrid w:val="0"/>
          <w:sz w:val="28"/>
          <w:szCs w:val="28"/>
          <w:lang w:val="ru-RU" w:eastAsia="ru-RU"/>
        </w:rPr>
        <w:t>оче</w:t>
      </w:r>
      <w:bookmarkStart w:id="8" w:name="OCRUncertain006"/>
      <w:r w:rsidRPr="005601FE">
        <w:rPr>
          <w:rFonts w:ascii="Times New Roman" w:eastAsia="Times New Roman" w:hAnsi="Times New Roman" w:cs="Times New Roman"/>
          <w:snapToGrid w:val="0"/>
          <w:sz w:val="28"/>
          <w:szCs w:val="28"/>
          <w:lang w:val="ru-RU" w:eastAsia="ru-RU"/>
        </w:rPr>
        <w:t>й</w:t>
      </w:r>
      <w:bookmarkEnd w:id="8"/>
      <w:r w:rsidRPr="005601FE">
        <w:rPr>
          <w:rFonts w:ascii="Times New Roman" w:eastAsia="Times New Roman" w:hAnsi="Times New Roman" w:cs="Times New Roman"/>
          <w:snapToGrid w:val="0"/>
          <w:sz w:val="28"/>
          <w:szCs w:val="28"/>
          <w:lang w:val="ru-RU" w:eastAsia="ru-RU"/>
        </w:rPr>
        <w:t xml:space="preserve"> книге листы с именами трех месяцев одного кварталов для расчета заработной платы работников</w:t>
      </w:r>
      <w:r w:rsidRPr="005601FE">
        <w:rPr>
          <w:rFonts w:ascii="Times New Roman" w:eastAsia="Times New Roman" w:hAnsi="Times New Roman" w:cs="Times New Roman"/>
          <w:snapToGrid w:val="0"/>
          <w:sz w:val="28"/>
          <w:vertAlign w:val="superscript"/>
          <w:lang w:val="ru-RU" w:eastAsia="ru-RU"/>
        </w:rPr>
        <w:footnoteReference w:id="2"/>
      </w:r>
      <w:r w:rsidRPr="005601FE">
        <w:rPr>
          <w:rFonts w:ascii="Times New Roman" w:eastAsia="Times New Roman" w:hAnsi="Times New Roman" w:cs="Times New Roman"/>
          <w:snapToGrid w:val="0"/>
          <w:sz w:val="28"/>
          <w:szCs w:val="28"/>
          <w:lang w:val="ru-RU" w:eastAsia="ru-RU"/>
        </w:rPr>
        <w:t xml:space="preserve"> и созда</w:t>
      </w:r>
      <w:bookmarkStart w:id="9" w:name="OCRUncertain007"/>
      <w:r w:rsidRPr="005601FE">
        <w:rPr>
          <w:rFonts w:ascii="Times New Roman" w:eastAsia="Times New Roman" w:hAnsi="Times New Roman" w:cs="Times New Roman"/>
          <w:snapToGrid w:val="0"/>
          <w:sz w:val="28"/>
          <w:szCs w:val="28"/>
          <w:lang w:val="ru-RU" w:eastAsia="ru-RU"/>
        </w:rPr>
        <w:t>й</w:t>
      </w:r>
      <w:bookmarkEnd w:id="9"/>
      <w:r w:rsidRPr="005601FE">
        <w:rPr>
          <w:rFonts w:ascii="Times New Roman" w:eastAsia="Times New Roman" w:hAnsi="Times New Roman" w:cs="Times New Roman"/>
          <w:snapToGrid w:val="0"/>
          <w:sz w:val="28"/>
          <w:szCs w:val="28"/>
          <w:lang w:val="ru-RU" w:eastAsia="ru-RU"/>
        </w:rPr>
        <w:t>те на каждом из них таблицу следующей формы:</w:t>
      </w:r>
    </w:p>
    <w:p w:rsidR="00993983" w:rsidRPr="005601FE" w:rsidRDefault="00993983" w:rsidP="00993983">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p>
    <w:p w:rsidR="00993983" w:rsidRPr="005601FE" w:rsidRDefault="00993983" w:rsidP="00993983">
      <w:pPr>
        <w:widowControl w:val="0"/>
        <w:spacing w:after="0" w:line="240" w:lineRule="auto"/>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Таблица – Исходные данные</w:t>
      </w:r>
    </w:p>
    <w:p w:rsidR="00993983" w:rsidRPr="005601FE" w:rsidRDefault="00993983" w:rsidP="00993983">
      <w:pPr>
        <w:widowControl w:val="0"/>
        <w:spacing w:after="0" w:line="240" w:lineRule="auto"/>
        <w:jc w:val="center"/>
        <w:rPr>
          <w:rFonts w:ascii="Times New Roman" w:eastAsia="Times New Roman" w:hAnsi="Times New Roman" w:cs="Times New Roman"/>
          <w:b/>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В</w:t>
      </w:r>
      <w:bookmarkStart w:id="10" w:name="OCRUncertain008"/>
      <w:r w:rsidRPr="005601FE">
        <w:rPr>
          <w:rFonts w:ascii="Times New Roman" w:eastAsia="Times New Roman" w:hAnsi="Times New Roman" w:cs="Times New Roman"/>
          <w:b/>
          <w:snapToGrid w:val="0"/>
          <w:sz w:val="28"/>
          <w:szCs w:val="28"/>
          <w:lang w:val="ru-RU" w:eastAsia="ru-RU"/>
        </w:rPr>
        <w:t>е</w:t>
      </w:r>
      <w:bookmarkEnd w:id="10"/>
      <w:r w:rsidRPr="005601FE">
        <w:rPr>
          <w:rFonts w:ascii="Times New Roman" w:eastAsia="Times New Roman" w:hAnsi="Times New Roman" w:cs="Times New Roman"/>
          <w:b/>
          <w:snapToGrid w:val="0"/>
          <w:sz w:val="28"/>
          <w:szCs w:val="28"/>
          <w:lang w:val="ru-RU" w:eastAsia="ru-RU"/>
        </w:rPr>
        <w:t>домость начисления заработной платы за</w:t>
      </w:r>
      <w:bookmarkStart w:id="11" w:name="OCRUncertain009"/>
      <w:r w:rsidRPr="005601FE">
        <w:rPr>
          <w:rFonts w:ascii="Times New Roman" w:eastAsia="Times New Roman" w:hAnsi="Times New Roman" w:cs="Times New Roman"/>
          <w:b/>
          <w:noProof/>
          <w:snapToGrid w:val="0"/>
          <w:sz w:val="28"/>
          <w:szCs w:val="28"/>
          <w:lang w:val="ru-RU" w:eastAsia="ru-RU"/>
        </w:rPr>
        <w:t>_________</w:t>
      </w:r>
      <w:bookmarkEnd w:id="11"/>
      <w:r w:rsidRPr="005601FE">
        <w:rPr>
          <w:rFonts w:ascii="Times New Roman" w:eastAsia="Times New Roman" w:hAnsi="Times New Roman" w:cs="Times New Roman"/>
          <w:b/>
          <w:noProof/>
          <w:snapToGrid w:val="0"/>
          <w:sz w:val="28"/>
          <w:szCs w:val="28"/>
          <w:lang w:val="ru-RU" w:eastAsia="ru-RU"/>
        </w:rPr>
        <w:t xml:space="preserve">2016 </w:t>
      </w:r>
      <w:r w:rsidRPr="005601FE">
        <w:rPr>
          <w:rFonts w:ascii="Times New Roman" w:eastAsia="Times New Roman" w:hAnsi="Times New Roman" w:cs="Times New Roman"/>
          <w:b/>
          <w:snapToGrid w:val="0"/>
          <w:sz w:val="28"/>
          <w:szCs w:val="28"/>
          <w:lang w:val="ru-RU" w:eastAsia="ru-RU"/>
        </w:rPr>
        <w:t>год</w:t>
      </w:r>
    </w:p>
    <w:p w:rsidR="00993983" w:rsidRPr="005601FE" w:rsidRDefault="00993983" w:rsidP="00993983">
      <w:pPr>
        <w:widowControl w:val="0"/>
        <w:spacing w:after="0" w:line="240" w:lineRule="auto"/>
        <w:rPr>
          <w:rFonts w:ascii="Times New Roman" w:eastAsia="Times New Roman" w:hAnsi="Times New Roman" w:cs="Times New Roman"/>
          <w:i/>
          <w:noProof/>
          <w:snapToGrid w:val="0"/>
          <w:sz w:val="24"/>
          <w:szCs w:val="24"/>
          <w:lang w:val="ru-RU" w:eastAsia="ru-RU"/>
        </w:rPr>
      </w:pPr>
      <w:r w:rsidRPr="005601FE">
        <w:rPr>
          <w:rFonts w:ascii="Times New Roman" w:eastAsia="Times New Roman" w:hAnsi="Times New Roman" w:cs="Times New Roman"/>
          <w:snapToGrid w:val="0"/>
          <w:sz w:val="24"/>
          <w:szCs w:val="24"/>
          <w:lang w:val="ru-RU" w:eastAsia="ru-RU"/>
        </w:rPr>
        <w:t>Процент премии</w:t>
      </w:r>
      <w:r w:rsidRPr="005601FE">
        <w:rPr>
          <w:rFonts w:ascii="Times New Roman" w:eastAsia="Times New Roman" w:hAnsi="Times New Roman" w:cs="Times New Roman"/>
          <w:noProof/>
          <w:snapToGrid w:val="0"/>
          <w:sz w:val="24"/>
          <w:szCs w:val="24"/>
          <w:lang w:val="ru-RU" w:eastAsia="ru-RU"/>
        </w:rPr>
        <w:t xml:space="preserve">  40% </w:t>
      </w:r>
      <w:r w:rsidRPr="005601FE">
        <w:rPr>
          <w:rFonts w:ascii="Times New Roman" w:eastAsia="Times New Roman" w:hAnsi="Times New Roman" w:cs="Times New Roman"/>
          <w:noProof/>
          <w:snapToGrid w:val="0"/>
          <w:sz w:val="24"/>
          <w:szCs w:val="24"/>
          <w:lang w:val="ru-RU" w:eastAsia="ru-RU"/>
        </w:rPr>
        <w:tab/>
        <w:t xml:space="preserve">   Подоходный налог   13%</w:t>
      </w:r>
      <w:r w:rsidRPr="005601FE">
        <w:rPr>
          <w:rFonts w:ascii="Times New Roman" w:eastAsia="Times New Roman" w:hAnsi="Times New Roman" w:cs="Times New Roman"/>
          <w:noProof/>
          <w:snapToGrid w:val="0"/>
          <w:sz w:val="24"/>
          <w:szCs w:val="24"/>
          <w:lang w:val="ru-RU" w:eastAsia="ru-RU"/>
        </w:rPr>
        <w:tab/>
      </w:r>
      <w:r w:rsidRPr="005601FE">
        <w:rPr>
          <w:rFonts w:ascii="Times New Roman" w:eastAsia="Times New Roman" w:hAnsi="Times New Roman" w:cs="Times New Roman"/>
          <w:noProof/>
          <w:snapToGrid w:val="0"/>
          <w:sz w:val="24"/>
          <w:szCs w:val="24"/>
          <w:lang w:val="ru-RU" w:eastAsia="ru-RU"/>
        </w:rPr>
        <w:tab/>
        <w:t>Пенсионный фонд</w:t>
      </w:r>
      <w:r w:rsidRPr="005601FE">
        <w:rPr>
          <w:rFonts w:ascii="Times New Roman" w:eastAsia="Times New Roman" w:hAnsi="Times New Roman" w:cs="Times New Roman"/>
          <w:noProof/>
          <w:snapToGrid w:val="0"/>
          <w:sz w:val="24"/>
          <w:szCs w:val="24"/>
          <w:lang w:val="ru-RU" w:eastAsia="ru-RU"/>
        </w:rPr>
        <w:tab/>
        <w:t>1%</w:t>
      </w:r>
    </w:p>
    <w:tbl>
      <w:tblPr>
        <w:tblW w:w="9720" w:type="dxa"/>
        <w:tblInd w:w="40" w:type="dxa"/>
        <w:tblLayout w:type="fixed"/>
        <w:tblCellMar>
          <w:left w:w="40" w:type="dxa"/>
          <w:right w:w="40" w:type="dxa"/>
        </w:tblCellMar>
        <w:tblLook w:val="0000"/>
      </w:tblPr>
      <w:tblGrid>
        <w:gridCol w:w="357"/>
        <w:gridCol w:w="1428"/>
        <w:gridCol w:w="893"/>
        <w:gridCol w:w="788"/>
        <w:gridCol w:w="883"/>
        <w:gridCol w:w="803"/>
        <w:gridCol w:w="803"/>
        <w:gridCol w:w="744"/>
        <w:gridCol w:w="681"/>
        <w:gridCol w:w="714"/>
        <w:gridCol w:w="893"/>
        <w:gridCol w:w="733"/>
      </w:tblGrid>
      <w:tr w:rsidR="00993983" w:rsidRPr="005601FE" w:rsidTr="00872ED9">
        <w:trPr>
          <w:trHeight w:hRule="exact" w:val="918"/>
        </w:trPr>
        <w:tc>
          <w:tcPr>
            <w:tcW w:w="357"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п/п</w:t>
            </w:r>
          </w:p>
        </w:tc>
        <w:tc>
          <w:tcPr>
            <w:tcW w:w="1428"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Фамилия, имя, отчество</w:t>
            </w:r>
          </w:p>
        </w:tc>
        <w:tc>
          <w:tcPr>
            <w:tcW w:w="893"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Катего-рия</w:t>
            </w:r>
          </w:p>
        </w:tc>
        <w:tc>
          <w:tcPr>
            <w:tcW w:w="788"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Оклад, руб.</w:t>
            </w:r>
          </w:p>
        </w:tc>
        <w:tc>
          <w:tcPr>
            <w:tcW w:w="883"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Подо-ходный налог</w:t>
            </w:r>
          </w:p>
        </w:tc>
        <w:tc>
          <w:tcPr>
            <w:tcW w:w="803"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Пенси-онный фонд</w:t>
            </w:r>
          </w:p>
        </w:tc>
        <w:tc>
          <w:tcPr>
            <w:tcW w:w="803"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Общий налог</w:t>
            </w:r>
          </w:p>
        </w:tc>
        <w:tc>
          <w:tcPr>
            <w:tcW w:w="744"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tabs>
                <w:tab w:val="center" w:pos="4677"/>
                <w:tab w:val="right" w:pos="9355"/>
              </w:tabs>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Над-бавка</w:t>
            </w:r>
          </w:p>
        </w:tc>
        <w:tc>
          <w:tcPr>
            <w:tcW w:w="681"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Пре-мия</w:t>
            </w:r>
          </w:p>
        </w:tc>
        <w:tc>
          <w:tcPr>
            <w:tcW w:w="714"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Всего до-плат</w:t>
            </w:r>
          </w:p>
        </w:tc>
        <w:tc>
          <w:tcPr>
            <w:tcW w:w="893" w:type="dxa"/>
            <w:tcBorders>
              <w:top w:val="single" w:sz="6" w:space="0" w:color="auto"/>
              <w:left w:val="single" w:sz="6" w:space="0" w:color="auto"/>
              <w:bottom w:val="single" w:sz="6" w:space="0" w:color="auto"/>
              <w:right w:val="single" w:sz="6" w:space="0" w:color="auto"/>
            </w:tcBorders>
            <w:vAlign w:val="center"/>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начислений</w:t>
            </w: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к вы-даче</w:t>
            </w: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Ал</w:t>
            </w:r>
            <w:bookmarkStart w:id="12" w:name="OCRUncertain014"/>
            <w:r w:rsidRPr="005601FE">
              <w:rPr>
                <w:rFonts w:ascii="Times New Roman" w:eastAsia="Times New Roman" w:hAnsi="Times New Roman" w:cs="Times New Roman"/>
                <w:snapToGrid w:val="0"/>
                <w:lang w:val="ru-RU" w:eastAsia="ru-RU"/>
              </w:rPr>
              <w:t>е</w:t>
            </w:r>
            <w:bookmarkEnd w:id="12"/>
            <w:r w:rsidRPr="005601FE">
              <w:rPr>
                <w:rFonts w:ascii="Times New Roman" w:eastAsia="Times New Roman" w:hAnsi="Times New Roman" w:cs="Times New Roman"/>
                <w:snapToGrid w:val="0"/>
                <w:lang w:val="ru-RU" w:eastAsia="ru-RU"/>
              </w:rPr>
              <w:t>ксеев А.А.</w:t>
            </w: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9000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2</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Белов </w:t>
            </w:r>
            <w:bookmarkStart w:id="13" w:name="OCRUncertain015"/>
            <w:r w:rsidRPr="005601FE">
              <w:rPr>
                <w:rFonts w:ascii="Times New Roman" w:eastAsia="Times New Roman" w:hAnsi="Times New Roman" w:cs="Times New Roman"/>
                <w:snapToGrid w:val="0"/>
                <w:lang w:val="ru-RU" w:eastAsia="ru-RU"/>
              </w:rPr>
              <w:t>Б.В.</w:t>
            </w:r>
            <w:bookmarkEnd w:id="13"/>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11500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3</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Волкова </w:t>
            </w:r>
            <w:r w:rsidRPr="005601FE">
              <w:rPr>
                <w:rFonts w:ascii="Times New Roman" w:eastAsia="Times New Roman" w:hAnsi="Times New Roman" w:cs="Times New Roman"/>
                <w:snapToGrid w:val="0"/>
                <w:lang w:eastAsia="ru-RU"/>
              </w:rPr>
              <w:t>A</w:t>
            </w:r>
            <w:r w:rsidRPr="005601FE">
              <w:rPr>
                <w:rFonts w:ascii="Times New Roman" w:eastAsia="Times New Roman" w:hAnsi="Times New Roman" w:cs="Times New Roman"/>
                <w:snapToGrid w:val="0"/>
                <w:lang w:val="ru-RU" w:eastAsia="ru-RU"/>
              </w:rPr>
              <w:t xml:space="preserve">. </w:t>
            </w:r>
            <w:bookmarkStart w:id="14" w:name="OCRUncertain016"/>
            <w:r w:rsidRPr="005601FE">
              <w:rPr>
                <w:rFonts w:ascii="Times New Roman" w:eastAsia="Times New Roman" w:hAnsi="Times New Roman" w:cs="Times New Roman"/>
                <w:snapToGrid w:val="0"/>
                <w:lang w:eastAsia="ru-RU"/>
              </w:rPr>
              <w:t>J</w:t>
            </w:r>
            <w:bookmarkEnd w:id="14"/>
            <w:r w:rsidRPr="005601FE">
              <w:rPr>
                <w:rFonts w:ascii="Times New Roman" w:eastAsia="Times New Roman" w:hAnsi="Times New Roman" w:cs="Times New Roman"/>
                <w:snapToGrid w:val="0"/>
                <w:lang w:eastAsia="ru-RU"/>
              </w:rPr>
              <w:t>I</w:t>
            </w:r>
            <w:r w:rsidRPr="005601FE">
              <w:rPr>
                <w:rFonts w:ascii="Times New Roman" w:eastAsia="Times New Roman" w:hAnsi="Times New Roman" w:cs="Times New Roman"/>
                <w:snapToGrid w:val="0"/>
                <w:lang w:val="ru-RU" w:eastAsia="ru-RU"/>
              </w:rPr>
              <w:t>.</w:t>
            </w: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13200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6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4</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Галкина </w:t>
            </w:r>
            <w:bookmarkStart w:id="15" w:name="OCRUncertain017"/>
            <w:r w:rsidRPr="005601FE">
              <w:rPr>
                <w:rFonts w:ascii="Times New Roman" w:eastAsia="Times New Roman" w:hAnsi="Times New Roman" w:cs="Times New Roman"/>
                <w:snapToGrid w:val="0"/>
                <w:lang w:val="ru-RU" w:eastAsia="ru-RU"/>
              </w:rPr>
              <w:t>В.П.</w:t>
            </w:r>
            <w:bookmarkEnd w:id="15"/>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16000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30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5</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bookmarkStart w:id="16" w:name="OCRUncertain018"/>
            <w:r w:rsidRPr="005601FE">
              <w:rPr>
                <w:rFonts w:ascii="Times New Roman" w:eastAsia="Times New Roman" w:hAnsi="Times New Roman" w:cs="Times New Roman"/>
                <w:snapToGrid w:val="0"/>
                <w:lang w:val="ru-RU" w:eastAsia="ru-RU"/>
              </w:rPr>
              <w:t>Дронов</w:t>
            </w:r>
            <w:bookmarkStart w:id="17" w:name="OCRUncertain019"/>
            <w:bookmarkEnd w:id="16"/>
            <w:r w:rsidRPr="005601FE">
              <w:rPr>
                <w:rFonts w:ascii="Times New Roman" w:eastAsia="Times New Roman" w:hAnsi="Times New Roman" w:cs="Times New Roman"/>
                <w:snapToGrid w:val="0"/>
                <w:lang w:val="ru-RU" w:eastAsia="ru-RU"/>
              </w:rPr>
              <w:t>К.Н.</w:t>
            </w:r>
            <w:bookmarkEnd w:id="17"/>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17500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6</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bookmarkStart w:id="18" w:name="OCRUncertain020"/>
            <w:r w:rsidRPr="005601FE">
              <w:rPr>
                <w:rFonts w:ascii="Times New Roman" w:eastAsia="Times New Roman" w:hAnsi="Times New Roman" w:cs="Times New Roman"/>
                <w:snapToGrid w:val="0"/>
                <w:lang w:val="ru-RU" w:eastAsia="ru-RU"/>
              </w:rPr>
              <w:t>Жеглов</w:t>
            </w:r>
            <w:bookmarkStart w:id="19" w:name="OCRUncertain021"/>
            <w:bookmarkEnd w:id="18"/>
            <w:r w:rsidRPr="005601FE">
              <w:rPr>
                <w:rFonts w:ascii="Times New Roman" w:eastAsia="Times New Roman" w:hAnsi="Times New Roman" w:cs="Times New Roman"/>
                <w:snapToGrid w:val="0"/>
                <w:lang w:val="ru-RU" w:eastAsia="ru-RU"/>
              </w:rPr>
              <w:t>П.Р.</w:t>
            </w:r>
            <w:bookmarkEnd w:id="19"/>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25000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7</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Зеленов В.П.</w:t>
            </w: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9800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8</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Иванова </w:t>
            </w:r>
            <w:bookmarkStart w:id="20" w:name="OCRUncertain024"/>
            <w:r w:rsidRPr="005601FE">
              <w:rPr>
                <w:rFonts w:ascii="Times New Roman" w:eastAsia="Times New Roman" w:hAnsi="Times New Roman" w:cs="Times New Roman"/>
                <w:snapToGrid w:val="0"/>
                <w:lang w:val="ru-RU" w:eastAsia="ru-RU"/>
              </w:rPr>
              <w:t>Н.Е.</w:t>
            </w:r>
            <w:bookmarkEnd w:id="20"/>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12800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9</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Клюева </w:t>
            </w:r>
            <w:bookmarkStart w:id="21" w:name="OCRUncertain025"/>
            <w:r w:rsidRPr="005601FE">
              <w:rPr>
                <w:rFonts w:ascii="Times New Roman" w:eastAsia="Times New Roman" w:hAnsi="Times New Roman" w:cs="Times New Roman"/>
                <w:snapToGrid w:val="0"/>
                <w:lang w:val="ru-RU" w:eastAsia="ru-RU"/>
              </w:rPr>
              <w:t>Н.А</w:t>
            </w:r>
            <w:bookmarkEnd w:id="21"/>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14200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10</w:t>
            </w: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Носов </w:t>
            </w:r>
            <w:bookmarkStart w:id="22" w:name="OCRUncertain026"/>
            <w:r w:rsidRPr="005601FE">
              <w:rPr>
                <w:rFonts w:ascii="Times New Roman" w:eastAsia="Times New Roman" w:hAnsi="Times New Roman" w:cs="Times New Roman"/>
                <w:snapToGrid w:val="0"/>
                <w:lang w:val="ru-RU" w:eastAsia="ru-RU"/>
              </w:rPr>
              <w:t>Л.Ф.</w:t>
            </w:r>
            <w:bookmarkEnd w:id="22"/>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27300</w:t>
            </w: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noProof/>
                <w:snapToGrid w:val="0"/>
                <w:lang w:val="ru-RU" w:eastAsia="ru-RU"/>
              </w:rPr>
            </w:pPr>
          </w:p>
        </w:tc>
      </w:tr>
      <w:tr w:rsidR="00993983" w:rsidRPr="005601FE" w:rsidTr="00872ED9">
        <w:trPr>
          <w:trHeight w:hRule="exact" w:val="300"/>
        </w:trPr>
        <w:tc>
          <w:tcPr>
            <w:tcW w:w="357"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p>
        </w:tc>
        <w:tc>
          <w:tcPr>
            <w:tcW w:w="142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ИТОГО</w:t>
            </w: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p>
        </w:tc>
        <w:tc>
          <w:tcPr>
            <w:tcW w:w="788"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jc w:val="center"/>
              <w:rPr>
                <w:rFonts w:ascii="Times New Roman" w:eastAsia="Times New Roman" w:hAnsi="Times New Roman" w:cs="Times New Roman"/>
                <w:snapToGrid w:val="0"/>
                <w:lang w:val="ru-RU" w:eastAsia="ru-RU"/>
              </w:rPr>
            </w:pPr>
          </w:p>
        </w:tc>
        <w:tc>
          <w:tcPr>
            <w:tcW w:w="88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993983" w:rsidRPr="005601FE" w:rsidRDefault="00993983" w:rsidP="00872ED9">
            <w:pPr>
              <w:widowControl w:val="0"/>
              <w:spacing w:after="0" w:line="240" w:lineRule="auto"/>
              <w:rPr>
                <w:rFonts w:ascii="Times New Roman" w:eastAsia="Times New Roman" w:hAnsi="Times New Roman" w:cs="Times New Roman"/>
                <w:snapToGrid w:val="0"/>
                <w:lang w:val="ru-RU" w:eastAsia="ru-RU"/>
              </w:rPr>
            </w:pPr>
          </w:p>
        </w:tc>
      </w:tr>
    </w:tbl>
    <w:p w:rsidR="00993983" w:rsidRPr="005601FE" w:rsidRDefault="00993983" w:rsidP="00993983">
      <w:pPr>
        <w:widowControl w:val="0"/>
        <w:spacing w:after="0" w:line="240" w:lineRule="auto"/>
        <w:jc w:val="center"/>
        <w:rPr>
          <w:rFonts w:ascii="Times New Roman" w:eastAsia="Times New Roman" w:hAnsi="Times New Roman" w:cs="Times New Roman"/>
          <w:b/>
          <w:i/>
          <w:snapToGrid w:val="0"/>
          <w:sz w:val="28"/>
          <w:szCs w:val="28"/>
          <w:lang w:val="ru-RU" w:eastAsia="ru-RU"/>
        </w:rPr>
      </w:pPr>
    </w:p>
    <w:p w:rsidR="00993983" w:rsidRPr="005601FE" w:rsidRDefault="00993983" w:rsidP="00993983">
      <w:pPr>
        <w:widowControl w:val="0"/>
        <w:spacing w:after="0" w:line="240" w:lineRule="auto"/>
        <w:ind w:firstLine="720"/>
        <w:jc w:val="both"/>
        <w:rPr>
          <w:rFonts w:ascii="Times New Roman" w:eastAsia="Times New Roman" w:hAnsi="Times New Roman" w:cs="Times New Roman"/>
          <w:i/>
          <w:noProof/>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Замечание!!!</w:t>
      </w:r>
      <w:r w:rsidRPr="005601FE">
        <w:rPr>
          <w:rFonts w:ascii="Times New Roman" w:eastAsia="Times New Roman" w:hAnsi="Times New Roman" w:cs="Times New Roman"/>
          <w:snapToGrid w:val="0"/>
          <w:sz w:val="28"/>
          <w:szCs w:val="28"/>
          <w:lang w:val="ru-RU" w:eastAsia="ru-RU"/>
        </w:rPr>
        <w:t xml:space="preserve"> процент премии </w:t>
      </w:r>
      <w:r w:rsidRPr="005601FE">
        <w:rPr>
          <w:rFonts w:ascii="Times New Roman" w:eastAsia="Times New Roman" w:hAnsi="Times New Roman" w:cs="Times New Roman"/>
          <w:i/>
          <w:noProof/>
          <w:snapToGrid w:val="0"/>
          <w:sz w:val="28"/>
          <w:szCs w:val="28"/>
          <w:lang w:val="ru-RU" w:eastAsia="ru-RU"/>
        </w:rPr>
        <w:t>может изменяться ежемесячно.</w:t>
      </w:r>
    </w:p>
    <w:p w:rsidR="00993983" w:rsidRPr="005601FE" w:rsidRDefault="00993983" w:rsidP="00993983">
      <w:pPr>
        <w:widowControl w:val="0"/>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Алгоритмы расчетах данных в колонках таблицы:</w:t>
      </w:r>
    </w:p>
    <w:p w:rsidR="00993983" w:rsidRPr="005601FE" w:rsidRDefault="00993983" w:rsidP="00993983">
      <w:pPr>
        <w:widowControl w:val="0"/>
        <w:tabs>
          <w:tab w:val="left" w:pos="1080"/>
          <w:tab w:val="left" w:pos="306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bookmarkStart w:id="23" w:name="OCRUncertain037"/>
      <w:bookmarkEnd w:id="23"/>
      <w:r w:rsidRPr="005601FE">
        <w:rPr>
          <w:rFonts w:ascii="Times New Roman" w:eastAsia="Times New Roman" w:hAnsi="Times New Roman" w:cs="Times New Roman"/>
          <w:i/>
          <w:snapToGrid w:val="0"/>
          <w:sz w:val="28"/>
          <w:szCs w:val="28"/>
          <w:lang w:val="ru-RU" w:eastAsia="ru-RU"/>
        </w:rPr>
        <w:t>Подоходный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подоходный налог определяется по формуле</w:t>
      </w:r>
      <w:bookmarkStart w:id="24" w:name="OCRUncertain038"/>
      <w:r w:rsidRPr="005601FE">
        <w:rPr>
          <w:rFonts w:ascii="Times New Roman" w:eastAsia="Times New Roman" w:hAnsi="Times New Roman" w:cs="Times New Roman"/>
          <w:noProof/>
          <w:snapToGrid w:val="0"/>
          <w:sz w:val="28"/>
          <w:szCs w:val="28"/>
          <w:lang w:val="ru-RU" w:eastAsia="ru-RU"/>
        </w:rPr>
        <w:t>:</w:t>
      </w:r>
      <w:bookmarkStart w:id="25" w:name="OCRUncertain048"/>
      <w:bookmarkEnd w:id="24"/>
    </w:p>
    <w:p w:rsidR="00993983" w:rsidRPr="005601FE" w:rsidRDefault="00993983" w:rsidP="00993983">
      <w:pPr>
        <w:widowControl w:val="0"/>
        <w:tabs>
          <w:tab w:val="left" w:pos="1080"/>
          <w:tab w:val="left" w:pos="3060"/>
          <w:tab w:val="left" w:pos="342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0,1</w:t>
      </w:r>
      <w:bookmarkEnd w:id="25"/>
      <w:r w:rsidRPr="005601FE">
        <w:rPr>
          <w:rFonts w:ascii="Times New Roman" w:eastAsia="Times New Roman" w:hAnsi="Times New Roman" w:cs="Times New Roman"/>
          <w:snapToGrid w:val="0"/>
          <w:sz w:val="28"/>
          <w:szCs w:val="28"/>
          <w:lang w:val="ru-RU" w:eastAsia="ru-RU"/>
        </w:rPr>
        <w:t xml:space="preserve">3*графа </w:t>
      </w:r>
      <w:r w:rsidRPr="005601FE">
        <w:rPr>
          <w:rFonts w:ascii="Times New Roman" w:eastAsia="Times New Roman" w:hAnsi="Times New Roman" w:cs="Times New Roman"/>
          <w:i/>
          <w:iCs/>
          <w:snapToGrid w:val="0"/>
          <w:sz w:val="28"/>
          <w:szCs w:val="28"/>
          <w:lang w:val="ru-RU" w:eastAsia="ru-RU"/>
        </w:rPr>
        <w:t>Сумма начислений</w:t>
      </w:r>
      <w:r w:rsidRPr="005601FE">
        <w:rPr>
          <w:rFonts w:ascii="Times New Roman" w:eastAsia="Times New Roman" w:hAnsi="Times New Roman" w:cs="Times New Roman"/>
          <w:snapToGrid w:val="0"/>
          <w:sz w:val="28"/>
          <w:szCs w:val="28"/>
          <w:lang w:val="ru-RU" w:eastAsia="ru-RU"/>
        </w:rPr>
        <w:t>;</w:t>
      </w:r>
    </w:p>
    <w:p w:rsidR="00993983" w:rsidRPr="005601FE" w:rsidRDefault="00993983" w:rsidP="00993983">
      <w:pPr>
        <w:widowControl w:val="0"/>
        <w:tabs>
          <w:tab w:val="left" w:pos="1080"/>
          <w:tab w:val="left" w:pos="324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Пенсионный фонд</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отчисления В ПФ рассчитываются по формуле</w:t>
      </w:r>
      <w:r w:rsidRPr="005601FE">
        <w:rPr>
          <w:rFonts w:ascii="Times New Roman" w:eastAsia="Times New Roman" w:hAnsi="Times New Roman" w:cs="Times New Roman"/>
          <w:noProof/>
          <w:snapToGrid w:val="0"/>
          <w:sz w:val="28"/>
          <w:szCs w:val="28"/>
          <w:lang w:val="ru-RU" w:eastAsia="ru-RU"/>
        </w:rPr>
        <w:t xml:space="preserve"> :</w:t>
      </w:r>
    </w:p>
    <w:p w:rsidR="00993983" w:rsidRPr="005601FE" w:rsidRDefault="00993983" w:rsidP="00993983">
      <w:pPr>
        <w:widowControl w:val="0"/>
        <w:tabs>
          <w:tab w:val="left" w:pos="1080"/>
          <w:tab w:val="left" w:pos="2700"/>
          <w:tab w:val="left" w:pos="288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0,01*</w:t>
      </w:r>
      <w:r w:rsidRPr="005601FE">
        <w:rPr>
          <w:rFonts w:ascii="Times New Roman" w:eastAsia="Times New Roman" w:hAnsi="Times New Roman" w:cs="Times New Roman"/>
          <w:i/>
          <w:iCs/>
          <w:snapToGrid w:val="0"/>
          <w:sz w:val="28"/>
          <w:szCs w:val="28"/>
          <w:lang w:val="ru-RU" w:eastAsia="ru-RU"/>
        </w:rPr>
        <w:t xml:space="preserve"> Сумма начислений</w:t>
      </w:r>
      <w:r w:rsidRPr="005601FE">
        <w:rPr>
          <w:rFonts w:ascii="Times New Roman" w:eastAsia="Times New Roman" w:hAnsi="Times New Roman" w:cs="Times New Roman"/>
          <w:snapToGrid w:val="0"/>
          <w:sz w:val="28"/>
          <w:szCs w:val="28"/>
          <w:lang w:val="ru-RU" w:eastAsia="ru-RU"/>
        </w:rPr>
        <w:t>;</w:t>
      </w:r>
    </w:p>
    <w:p w:rsidR="00993983" w:rsidRPr="005601FE" w:rsidRDefault="00993983" w:rsidP="00993983">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Общий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5</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6</w:t>
      </w:r>
      <w:r w:rsidRPr="005601FE">
        <w:rPr>
          <w:rFonts w:ascii="Times New Roman" w:eastAsia="Times New Roman" w:hAnsi="Times New Roman" w:cs="Times New Roman"/>
          <w:snapToGrid w:val="0"/>
          <w:sz w:val="28"/>
          <w:szCs w:val="28"/>
          <w:lang w:val="ru-RU" w:eastAsia="ru-RU"/>
        </w:rPr>
        <w:t>;</w:t>
      </w:r>
    </w:p>
    <w:p w:rsidR="00993983" w:rsidRPr="005601FE" w:rsidRDefault="00993983" w:rsidP="00993983">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Надбавка</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надбавка назначается индивидуально по усмотрению руководства (в диапазоне от 2000 до 7000 руб.)</w:t>
      </w:r>
    </w:p>
    <w:p w:rsidR="00993983" w:rsidRPr="005601FE" w:rsidRDefault="00993983" w:rsidP="00993983">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Премия</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премия рассчитывается как процент от оклада,</w:t>
      </w:r>
    </w:p>
    <w:p w:rsidR="00993983" w:rsidRPr="005601FE" w:rsidRDefault="00993983" w:rsidP="00993983">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Всего доплат</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8</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9;</w:t>
      </w:r>
    </w:p>
    <w:p w:rsidR="00993983" w:rsidRPr="005601FE" w:rsidRDefault="00993983" w:rsidP="00993983">
      <w:pPr>
        <w:widowControl w:val="0"/>
        <w:tabs>
          <w:tab w:val="left" w:pos="1080"/>
          <w:tab w:val="left" w:pos="2880"/>
          <w:tab w:val="left" w:pos="324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bookmarkStart w:id="26" w:name="OCRUncertain050"/>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начислений</w:t>
      </w:r>
      <w:bookmarkEnd w:id="26"/>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Оклад + Всего доплат</w:t>
      </w:r>
      <w:r w:rsidRPr="005601FE">
        <w:rPr>
          <w:rFonts w:ascii="Times New Roman" w:eastAsia="Times New Roman" w:hAnsi="Times New Roman" w:cs="Times New Roman"/>
          <w:noProof/>
          <w:snapToGrid w:val="0"/>
          <w:sz w:val="28"/>
          <w:szCs w:val="28"/>
          <w:lang w:val="ru-RU" w:eastAsia="ru-RU"/>
        </w:rPr>
        <w:t>.</w:t>
      </w:r>
    </w:p>
    <w:p w:rsidR="00993983" w:rsidRPr="005601FE" w:rsidRDefault="00993983" w:rsidP="00993983">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к выдаче</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Сумма начислений - Общий налог</w:t>
      </w:r>
      <w:r w:rsidRPr="005601FE">
        <w:rPr>
          <w:rFonts w:ascii="Times New Roman" w:eastAsia="Times New Roman" w:hAnsi="Times New Roman" w:cs="Times New Roman"/>
          <w:noProof/>
          <w:snapToGrid w:val="0"/>
          <w:sz w:val="28"/>
          <w:szCs w:val="28"/>
          <w:lang w:val="ru-RU" w:eastAsia="ru-RU"/>
        </w:rPr>
        <w:t>.</w:t>
      </w:r>
    </w:p>
    <w:p w:rsidR="00993983" w:rsidRPr="005601FE" w:rsidRDefault="00993983" w:rsidP="00993983">
      <w:pPr>
        <w:widowControl w:val="0"/>
        <w:tabs>
          <w:tab w:val="left" w:pos="1080"/>
          <w:tab w:val="left" w:pos="126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 строке </w:t>
      </w:r>
      <w:r w:rsidRPr="005601FE">
        <w:rPr>
          <w:rFonts w:ascii="Times New Roman" w:eastAsia="Times New Roman" w:hAnsi="Times New Roman" w:cs="Times New Roman"/>
          <w:i/>
          <w:iCs/>
          <w:noProof/>
          <w:snapToGrid w:val="0"/>
          <w:sz w:val="28"/>
          <w:szCs w:val="28"/>
          <w:lang w:val="ru-RU" w:eastAsia="ru-RU"/>
        </w:rPr>
        <w:t>Итого</w:t>
      </w:r>
      <w:r w:rsidRPr="005601FE">
        <w:rPr>
          <w:rFonts w:ascii="Times New Roman" w:eastAsia="Times New Roman" w:hAnsi="Times New Roman" w:cs="Times New Roman"/>
          <w:noProof/>
          <w:snapToGrid w:val="0"/>
          <w:sz w:val="28"/>
          <w:szCs w:val="28"/>
          <w:lang w:val="ru-RU" w:eastAsia="ru-RU"/>
        </w:rPr>
        <w:t xml:space="preserve"> подсчитываются суммы по каждому столбцу.</w:t>
      </w:r>
    </w:p>
    <w:p w:rsidR="00993983" w:rsidRPr="005601FE" w:rsidRDefault="00993983" w:rsidP="00993983">
      <w:pPr>
        <w:widowControl w:val="0"/>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b/>
          <w:noProof/>
          <w:snapToGrid w:val="0"/>
          <w:sz w:val="28"/>
          <w:szCs w:val="28"/>
          <w:lang w:val="ru-RU" w:eastAsia="ru-RU"/>
        </w:rPr>
        <w:t>Замечание!!!</w:t>
      </w:r>
    </w:p>
    <w:p w:rsidR="00993983" w:rsidRPr="005601FE" w:rsidRDefault="00993983" w:rsidP="00993983">
      <w:pPr>
        <w:widowControl w:val="0"/>
        <w:spacing w:after="0" w:line="240" w:lineRule="auto"/>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все нормативы (постоянные данные для расчетов) должны быть занесены в отдельные ячейки электронной таблицы (как заданный </w:t>
      </w:r>
      <w:r w:rsidRPr="005601FE">
        <w:rPr>
          <w:rFonts w:ascii="Times New Roman" w:eastAsia="Times New Roman" w:hAnsi="Times New Roman" w:cs="Times New Roman"/>
          <w:i/>
          <w:noProof/>
          <w:snapToGrid w:val="0"/>
          <w:sz w:val="28"/>
          <w:szCs w:val="28"/>
          <w:lang w:val="ru-RU" w:eastAsia="ru-RU"/>
        </w:rPr>
        <w:t>Процент премии</w:t>
      </w:r>
      <w:r w:rsidRPr="005601FE">
        <w:rPr>
          <w:rFonts w:ascii="Times New Roman" w:eastAsia="Times New Roman" w:hAnsi="Times New Roman" w:cs="Times New Roman"/>
          <w:noProof/>
          <w:snapToGrid w:val="0"/>
          <w:sz w:val="28"/>
          <w:szCs w:val="28"/>
          <w:lang w:val="ru-RU" w:eastAsia="ru-RU"/>
        </w:rPr>
        <w:t>).</w:t>
      </w:r>
    </w:p>
    <w:p w:rsidR="00993983" w:rsidRPr="005601FE" w:rsidRDefault="00993983" w:rsidP="00993983">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2. </w:t>
      </w:r>
      <w:r w:rsidRPr="005601FE">
        <w:rPr>
          <w:rFonts w:ascii="Times New Roman" w:eastAsia="Times New Roman" w:hAnsi="Times New Roman" w:cs="Times New Roman"/>
          <w:noProof/>
          <w:snapToGrid w:val="0"/>
          <w:sz w:val="28"/>
          <w:szCs w:val="28"/>
          <w:lang w:val="ru-RU" w:eastAsia="ru-RU"/>
        </w:rPr>
        <w:tab/>
        <w:t>Используя инструмент Подбор параметра, подберите процент премии в январе месяце, исходя из того, что фонд заработной платы компании в этом месяцес большим количеством выходных дней не превышает 220 тыс. руб.</w:t>
      </w:r>
    </w:p>
    <w:p w:rsidR="00993983" w:rsidRPr="005601FE" w:rsidRDefault="00993983" w:rsidP="00993983">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3. </w:t>
      </w:r>
      <w:r w:rsidRPr="005601FE">
        <w:rPr>
          <w:rFonts w:ascii="Times New Roman" w:eastAsia="Times New Roman" w:hAnsi="Times New Roman" w:cs="Times New Roman"/>
          <w:noProof/>
          <w:snapToGrid w:val="0"/>
          <w:sz w:val="28"/>
          <w:szCs w:val="28"/>
          <w:lang w:val="ru-RU" w:eastAsia="ru-RU"/>
        </w:rPr>
        <w:tab/>
        <w:t xml:space="preserve">Сформируйте итоговую ведомость начисления заработной платы за квартал, используя следующие инструменты </w:t>
      </w:r>
      <w:r w:rsidRPr="005601FE">
        <w:rPr>
          <w:rFonts w:ascii="Times New Roman" w:eastAsia="Times New Roman" w:hAnsi="Times New Roman" w:cs="Times New Roman"/>
          <w:noProof/>
          <w:snapToGrid w:val="0"/>
          <w:sz w:val="28"/>
          <w:szCs w:val="28"/>
          <w:lang w:eastAsia="ru-RU"/>
        </w:rPr>
        <w:t>Excel</w:t>
      </w:r>
      <w:r w:rsidRPr="005601FE">
        <w:rPr>
          <w:rFonts w:ascii="Times New Roman" w:eastAsia="Times New Roman" w:hAnsi="Times New Roman" w:cs="Times New Roman"/>
          <w:noProof/>
          <w:snapToGrid w:val="0"/>
          <w:sz w:val="28"/>
          <w:szCs w:val="28"/>
          <w:lang w:val="ru-RU" w:eastAsia="ru-RU"/>
        </w:rPr>
        <w:t>:</w:t>
      </w:r>
    </w:p>
    <w:p w:rsidR="00993983" w:rsidRPr="005601FE" w:rsidRDefault="00993983" w:rsidP="00993983">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а) консолидацию по расположению,</w:t>
      </w:r>
    </w:p>
    <w:p w:rsidR="00993983" w:rsidRPr="005601FE" w:rsidRDefault="00993983" w:rsidP="00993983">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 консолидацию по категории,</w:t>
      </w:r>
    </w:p>
    <w:p w:rsidR="00993983" w:rsidRPr="005601FE" w:rsidRDefault="00993983" w:rsidP="00993983">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промежуточные итоги.</w:t>
      </w:r>
    </w:p>
    <w:p w:rsidR="00993983" w:rsidRPr="005601FE" w:rsidRDefault="00993983" w:rsidP="00993983">
      <w:pPr>
        <w:widowControl w:val="0"/>
        <w:tabs>
          <w:tab w:val="left" w:pos="1080"/>
        </w:tabs>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r w:rsidRPr="005601FE">
        <w:rPr>
          <w:rFonts w:ascii="Times New Roman" w:eastAsia="Times New Roman" w:hAnsi="Times New Roman" w:cs="Times New Roman"/>
          <w:sz w:val="28"/>
          <w:szCs w:val="28"/>
          <w:lang w:val="ru-RU" w:eastAsia="ru-RU"/>
        </w:rPr>
        <w:tab/>
        <w:t xml:space="preserve"> Подведите промежуточные итоги по каждой категории сотрудников.  Результат проиллюстрируйте графически.</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993983" w:rsidRPr="005601FE" w:rsidRDefault="00993983" w:rsidP="00993983">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993983" w:rsidRPr="005601FE" w:rsidRDefault="00993983" w:rsidP="00993983">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993983" w:rsidRPr="005601FE" w:rsidRDefault="00993983" w:rsidP="00993983">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993983" w:rsidRPr="005601FE" w:rsidRDefault="00993983" w:rsidP="00993983">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993983" w:rsidRPr="005601FE" w:rsidRDefault="00993983" w:rsidP="00993983">
      <w:pPr>
        <w:spacing w:after="0" w:line="240" w:lineRule="auto"/>
        <w:textAlignment w:val="baseline"/>
        <w:rPr>
          <w:rFonts w:ascii="Times New Roman" w:eastAsia="Times New Roman" w:hAnsi="Times New Roman" w:cs="Times New Roman"/>
          <w:sz w:val="28"/>
          <w:szCs w:val="28"/>
          <w:lang w:val="ru-RU" w:eastAsia="ru-RU"/>
        </w:rPr>
      </w:pP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(подпись)</w:t>
      </w:r>
    </w:p>
    <w:p w:rsidR="00993983" w:rsidRPr="005601FE" w:rsidRDefault="00993983" w:rsidP="00993983">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993983" w:rsidRPr="00F60E2A" w:rsidRDefault="00993983" w:rsidP="00993983">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27" w:name="_Toc480487764"/>
      <w:bookmarkStart w:id="28" w:name="_Toc495314240"/>
      <w:r w:rsidRPr="00F60E2A">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7"/>
      <w:bookmarkEnd w:id="28"/>
    </w:p>
    <w:p w:rsidR="00993983" w:rsidRPr="005601FE" w:rsidRDefault="00993983" w:rsidP="00993983">
      <w:pPr>
        <w:spacing w:after="0" w:line="240" w:lineRule="auto"/>
        <w:rPr>
          <w:rFonts w:ascii="Times New Roman" w:eastAsia="Times New Roman" w:hAnsi="Times New Roman" w:cs="Times New Roman"/>
          <w:sz w:val="24"/>
          <w:szCs w:val="24"/>
          <w:lang w:val="ru-RU" w:eastAsia="ru-RU"/>
        </w:rPr>
      </w:pPr>
    </w:p>
    <w:p w:rsidR="00993983" w:rsidRPr="005601FE" w:rsidRDefault="00993983" w:rsidP="00993983">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93983" w:rsidRPr="005601FE" w:rsidRDefault="00993983" w:rsidP="00993983">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b/>
          <w:sz w:val="24"/>
          <w:szCs w:val="24"/>
          <w:lang w:val="ru-RU" w:eastAsia="ru-RU"/>
        </w:rPr>
        <w:t xml:space="preserve">Текущий контроль </w:t>
      </w:r>
      <w:r w:rsidRPr="005601FE">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993983" w:rsidRPr="005601FE" w:rsidRDefault="00993983" w:rsidP="00993983">
      <w:pPr>
        <w:spacing w:after="0"/>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ab/>
      </w:r>
      <w:r w:rsidRPr="005601FE">
        <w:rPr>
          <w:rFonts w:ascii="Times New Roman" w:eastAsia="Times New Roman" w:hAnsi="Times New Roman" w:cs="Times New Roman"/>
          <w:b/>
          <w:sz w:val="24"/>
          <w:szCs w:val="24"/>
          <w:lang w:val="ru-RU" w:eastAsia="ru-RU"/>
        </w:rPr>
        <w:t>Промежуточная аттестация</w:t>
      </w:r>
      <w:r w:rsidRPr="005601FE">
        <w:rPr>
          <w:rFonts w:ascii="Times New Roman" w:eastAsia="Times New Roman" w:hAnsi="Times New Roman" w:cs="Times New Roman"/>
          <w:sz w:val="24"/>
          <w:szCs w:val="24"/>
          <w:lang w:val="ru-RU" w:eastAsia="ru-RU"/>
        </w:rPr>
        <w:t xml:space="preserve"> проводится в форме зачета. </w:t>
      </w:r>
    </w:p>
    <w:p w:rsidR="00993983" w:rsidRPr="005601FE" w:rsidRDefault="00993983" w:rsidP="00993983">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93983" w:rsidRPr="005601FE" w:rsidRDefault="00993983" w:rsidP="00993983">
      <w:pPr>
        <w:spacing w:after="0"/>
        <w:jc w:val="both"/>
        <w:rPr>
          <w:rFonts w:ascii="Times New Roman" w:eastAsia="Times New Roman" w:hAnsi="Times New Roman" w:cs="Times New Roman"/>
          <w:sz w:val="24"/>
          <w:szCs w:val="24"/>
          <w:lang w:val="ru-RU" w:eastAsia="ru-RU"/>
        </w:rPr>
      </w:pPr>
    </w:p>
    <w:p w:rsidR="00993983" w:rsidRDefault="00993983" w:rsidP="00993983">
      <w:pPr>
        <w:rPr>
          <w:lang w:val="ru-RU"/>
        </w:rPr>
      </w:pPr>
    </w:p>
    <w:p w:rsidR="00993983" w:rsidRDefault="00993983" w:rsidP="00993983">
      <w:pPr>
        <w:rPr>
          <w:lang w:val="ru-RU"/>
        </w:rPr>
      </w:pPr>
    </w:p>
    <w:p w:rsidR="00993983" w:rsidRDefault="00993983" w:rsidP="00993983">
      <w:pPr>
        <w:rPr>
          <w:lang w:val="ru-RU"/>
        </w:rPr>
      </w:pPr>
    </w:p>
    <w:p w:rsidR="00993983" w:rsidRDefault="00A3463E" w:rsidP="00993983">
      <w:pPr>
        <w:widowControl w:val="0"/>
        <w:spacing w:after="0" w:line="240" w:lineRule="auto"/>
        <w:ind w:firstLine="720"/>
        <w:jc w:val="both"/>
        <w:rPr>
          <w:rFonts w:ascii="Times New Roman" w:eastAsia="Calibri" w:hAnsi="Times New Roman" w:cs="Times New Roman"/>
          <w:sz w:val="28"/>
          <w:szCs w:val="28"/>
          <w:lang w:val="ru-RU" w:eastAsia="ru-RU"/>
        </w:rPr>
      </w:pPr>
      <w:r>
        <w:rPr>
          <w:noProof/>
          <w:lang w:val="ru-RU" w:eastAsia="ru-RU"/>
        </w:rPr>
        <w:drawing>
          <wp:inline distT="0" distB="0" distL="0" distR="0">
            <wp:extent cx="5950585" cy="8174990"/>
            <wp:effectExtent l="19050" t="0" r="0" b="0"/>
            <wp:docPr id="5" name="Рисунок 1" descr="ED3C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3C6264"/>
                    <pic:cNvPicPr>
                      <a:picLocks noChangeAspect="1" noChangeArrowheads="1"/>
                    </pic:cNvPicPr>
                  </pic:nvPicPr>
                  <pic:blipFill>
                    <a:blip r:embed="rId16"/>
                    <a:srcRect/>
                    <a:stretch>
                      <a:fillRect/>
                    </a:stretch>
                  </pic:blipFill>
                  <pic:spPr bwMode="auto">
                    <a:xfrm>
                      <a:off x="0" y="0"/>
                      <a:ext cx="5950585" cy="8174990"/>
                    </a:xfrm>
                    <a:prstGeom prst="rect">
                      <a:avLst/>
                    </a:prstGeom>
                    <a:noFill/>
                    <a:ln w="9525">
                      <a:noFill/>
                      <a:miter lim="800000"/>
                      <a:headEnd/>
                      <a:tailEnd/>
                    </a:ln>
                  </pic:spPr>
                </pic:pic>
              </a:graphicData>
            </a:graphic>
          </wp:inline>
        </w:drawing>
      </w:r>
      <w:r w:rsidR="00993983">
        <w:rPr>
          <w:rFonts w:ascii="Times New Roman" w:eastAsia="Calibri" w:hAnsi="Times New Roman" w:cs="Times New Roman"/>
          <w:sz w:val="28"/>
          <w:szCs w:val="28"/>
          <w:lang w:val="ru-RU" w:eastAsia="ru-RU"/>
        </w:rPr>
        <w:br w:type="page"/>
      </w:r>
    </w:p>
    <w:p w:rsidR="00993983" w:rsidRDefault="00993983" w:rsidP="00993983">
      <w:pPr>
        <w:widowControl w:val="0"/>
        <w:spacing w:after="0" w:line="240" w:lineRule="auto"/>
        <w:ind w:firstLine="720"/>
        <w:jc w:val="both"/>
        <w:rPr>
          <w:rFonts w:ascii="Times New Roman" w:eastAsia="Calibri" w:hAnsi="Times New Roman" w:cs="Times New Roman"/>
          <w:sz w:val="28"/>
          <w:szCs w:val="28"/>
          <w:lang w:val="ru-RU" w:eastAsia="ru-RU"/>
        </w:rPr>
      </w:pPr>
      <w:bookmarkStart w:id="29" w:name="_GoBack"/>
      <w:bookmarkEnd w:id="29"/>
    </w:p>
    <w:p w:rsidR="00993983" w:rsidRPr="00B1157C" w:rsidRDefault="00993983" w:rsidP="00993983">
      <w:pPr>
        <w:widowControl w:val="0"/>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Методические указания по освоению дисциплины </w:t>
      </w:r>
      <w:r w:rsidRPr="00B1157C">
        <w:rPr>
          <w:rFonts w:ascii="Times New Roman" w:eastAsia="Calibri" w:hAnsi="Times New Roman" w:cs="Times New Roman"/>
          <w:iCs/>
          <w:sz w:val="28"/>
          <w:szCs w:val="28"/>
          <w:lang w:val="ru-RU" w:eastAsia="ru-RU"/>
        </w:rPr>
        <w:t>«Управление офисом»</w:t>
      </w:r>
      <w:r w:rsidRPr="00B1157C">
        <w:rPr>
          <w:rFonts w:ascii="Times New Roman" w:eastAsia="Calibri" w:hAnsi="Times New Roman" w:cs="Times New Roman"/>
          <w:sz w:val="28"/>
          <w:szCs w:val="28"/>
          <w:lang w:val="ru-RU" w:eastAsia="ru-RU"/>
        </w:rPr>
        <w:t xml:space="preserve"> адресованы студентам </w:t>
      </w:r>
      <w:r w:rsidRPr="00B1157C">
        <w:rPr>
          <w:rFonts w:ascii="Times New Roman" w:eastAsia="Calibri" w:hAnsi="Times New Roman" w:cs="Times New Roman"/>
          <w:iCs/>
          <w:sz w:val="28"/>
          <w:szCs w:val="28"/>
          <w:lang w:val="ru-RU" w:eastAsia="ru-RU"/>
        </w:rPr>
        <w:t>всех</w:t>
      </w:r>
      <w:r w:rsidRPr="00B1157C">
        <w:rPr>
          <w:rFonts w:ascii="Times New Roman" w:eastAsia="Calibri" w:hAnsi="Times New Roman" w:cs="Times New Roman"/>
          <w:sz w:val="28"/>
          <w:szCs w:val="28"/>
          <w:lang w:val="ru-RU" w:eastAsia="ru-RU"/>
        </w:rPr>
        <w:t xml:space="preserve"> форм обучения.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Учебным планом по направлению подготовки </w:t>
      </w:r>
      <w:r w:rsidRPr="00B1157C">
        <w:rPr>
          <w:rFonts w:ascii="Times New Roman" w:eastAsia="Calibri" w:hAnsi="Times New Roman" w:cs="Times New Roman"/>
          <w:iCs/>
          <w:sz w:val="28"/>
          <w:szCs w:val="28"/>
          <w:lang w:val="ru-RU" w:eastAsia="ru-RU"/>
        </w:rPr>
        <w:t xml:space="preserve">«Менеджмент» </w:t>
      </w:r>
      <w:r w:rsidRPr="00B1157C">
        <w:rPr>
          <w:rFonts w:ascii="Times New Roman" w:eastAsia="Calibri" w:hAnsi="Times New Roman" w:cs="Times New Roman"/>
          <w:sz w:val="28"/>
          <w:szCs w:val="28"/>
          <w:lang w:val="ru-RU" w:eastAsia="ru-RU"/>
        </w:rPr>
        <w:t>предусмотрены следующие виды занятий:</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лекции;</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практические занятия.</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ходе лекционных занятий рассматриваются методы разработки вариантов управленческих решений и обоснования их выбора на основе критериев социально-экономической эффективности с учетом рисков и возможных социально-экономических последствий, даются  рекомендации для самостоятельной работы и подготовке к практическим занятиям.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подготовке к практическим занятиям каждый студент должен:  </w:t>
      </w:r>
    </w:p>
    <w:p w:rsidR="00993983" w:rsidRPr="00B1157C" w:rsidRDefault="00993983" w:rsidP="00993983">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рекомендованную учебную литературу;  </w:t>
      </w:r>
    </w:p>
    <w:p w:rsidR="00993983" w:rsidRPr="00B1157C" w:rsidRDefault="00993983" w:rsidP="00993983">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конспекты лекций;  </w:t>
      </w:r>
    </w:p>
    <w:p w:rsidR="00993983" w:rsidRPr="00B1157C" w:rsidRDefault="00993983" w:rsidP="00993983">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подготовить ответы на все вопросы по изучаемой теме;  </w:t>
      </w:r>
    </w:p>
    <w:p w:rsidR="00993983" w:rsidRPr="00B1157C" w:rsidRDefault="00993983" w:rsidP="00993983">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993983" w:rsidRPr="00B1157C" w:rsidRDefault="00993983" w:rsidP="00993983">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7" w:history="1">
        <w:r w:rsidRPr="00B1157C">
          <w:rPr>
            <w:rFonts w:ascii="Times New Roman" w:eastAsia="Calibri" w:hAnsi="Times New Roman" w:cs="Times New Roman"/>
            <w:sz w:val="28"/>
            <w:u w:val="single"/>
            <w:lang w:eastAsia="ru-RU"/>
          </w:rPr>
          <w:t>http</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library</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rsue</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ru</w:t>
        </w:r>
        <w:r w:rsidRPr="00B1157C">
          <w:rPr>
            <w:rFonts w:ascii="Times New Roman" w:eastAsia="Calibri" w:hAnsi="Times New Roman" w:cs="Times New Roman"/>
            <w:sz w:val="28"/>
            <w:u w:val="single"/>
            <w:lang w:val="ru-RU" w:eastAsia="ru-RU"/>
          </w:rPr>
          <w:t>/</w:t>
        </w:r>
      </w:hyperlink>
      <w:r w:rsidRPr="00B1157C">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93983" w:rsidRPr="00B1157C" w:rsidRDefault="00993983" w:rsidP="00993983">
      <w:pPr>
        <w:widowControl w:val="0"/>
        <w:spacing w:after="0" w:line="240" w:lineRule="auto"/>
        <w:ind w:firstLine="708"/>
        <w:jc w:val="both"/>
        <w:rPr>
          <w:rFonts w:ascii="Times New Roman" w:eastAsia="Calibri" w:hAnsi="Times New Roman" w:cs="Times New Roman"/>
          <w:sz w:val="28"/>
          <w:szCs w:val="28"/>
          <w:lang w:val="ru-RU" w:eastAsia="ru-RU"/>
        </w:rPr>
      </w:pPr>
    </w:p>
    <w:p w:rsidR="00993983" w:rsidRPr="00B1157C" w:rsidRDefault="00993983" w:rsidP="00993983">
      <w:pPr>
        <w:tabs>
          <w:tab w:val="left" w:pos="8928"/>
        </w:tabs>
        <w:spacing w:after="0" w:line="240" w:lineRule="auto"/>
        <w:ind w:firstLine="18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рекомендации по изучению дисциплины</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практическим занятиям, вовремя выполнять контрольные задания.</w:t>
      </w:r>
    </w:p>
    <w:p w:rsidR="00993983" w:rsidRPr="00B1157C" w:rsidRDefault="00993983" w:rsidP="00993983">
      <w:pPr>
        <w:shd w:val="clear" w:color="auto" w:fill="FFFFFF"/>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План изучения тем дисциплины приведен в РПД Б1.В.ДВ.3.1 Управление офисом в таблице 4.1. </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993983" w:rsidRPr="00B1157C" w:rsidRDefault="00993983" w:rsidP="00993983">
      <w:pPr>
        <w:tabs>
          <w:tab w:val="left" w:pos="8928"/>
        </w:tabs>
        <w:spacing w:after="0" w:line="240" w:lineRule="auto"/>
        <w:ind w:firstLine="720"/>
        <w:jc w:val="both"/>
        <w:rPr>
          <w:rFonts w:ascii="Times New Roman" w:eastAsia="Calibri" w:hAnsi="Times New Roman" w:cs="Times New Roman"/>
          <w:bCs/>
          <w:sz w:val="28"/>
          <w:szCs w:val="28"/>
          <w:lang w:val="ru-RU" w:eastAsia="ru-RU"/>
        </w:rPr>
      </w:pPr>
    </w:p>
    <w:p w:rsidR="00993983" w:rsidRPr="00B1157C" w:rsidRDefault="00993983" w:rsidP="00993983">
      <w:pPr>
        <w:tabs>
          <w:tab w:val="left" w:pos="8928"/>
        </w:tabs>
        <w:spacing w:after="0" w:line="240" w:lineRule="auto"/>
        <w:ind w:firstLine="72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подготовке и выполнению практических заданий</w:t>
      </w:r>
    </w:p>
    <w:p w:rsidR="00993983" w:rsidRPr="00B1157C" w:rsidRDefault="00993983" w:rsidP="00993983">
      <w:pPr>
        <w:spacing w:after="0" w:line="240" w:lineRule="auto"/>
        <w:ind w:firstLine="720"/>
        <w:rPr>
          <w:rFonts w:ascii="Times New Roman" w:eastAsia="Times New Roman" w:hAnsi="Times New Roman" w:cs="Times New Roman"/>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Тематика и план проведения практических занятий приведен в РПД Б1.В.ДВ.3.1 Управление офисом в таблице 4.1.</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На практических занятиях студенты участвуют в деловых играх, выполняют индивидуальные задания, проходят тестирование, собеседование по конкретной теме</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p>
    <w:p w:rsidR="00993983" w:rsidRPr="00B1157C" w:rsidRDefault="00993983" w:rsidP="00993983">
      <w:pPr>
        <w:spacing w:after="0" w:line="240" w:lineRule="auto"/>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выполнению расчетных заданий</w:t>
      </w:r>
    </w:p>
    <w:p w:rsidR="00993983" w:rsidRPr="00B1157C" w:rsidRDefault="00993983" w:rsidP="00993983">
      <w:pPr>
        <w:spacing w:after="0" w:line="240" w:lineRule="auto"/>
        <w:jc w:val="center"/>
        <w:rPr>
          <w:rFonts w:ascii="Times New Roman" w:eastAsia="Calibri" w:hAnsi="Times New Roman" w:cs="Times New Roman"/>
          <w:b/>
          <w:spacing w:val="-7"/>
          <w:sz w:val="28"/>
          <w:szCs w:val="28"/>
          <w:lang w:val="ru-RU" w:eastAsia="ru-RU"/>
        </w:rPr>
      </w:pPr>
    </w:p>
    <w:p w:rsidR="00993983" w:rsidRPr="00B1157C" w:rsidRDefault="00993983" w:rsidP="00993983">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pacing w:val="-7"/>
          <w:sz w:val="28"/>
          <w:szCs w:val="28"/>
          <w:lang w:val="ru-RU" w:eastAsia="ru-RU"/>
        </w:rPr>
        <w:t xml:space="preserve">Тема </w:t>
      </w:r>
      <w:r w:rsidRPr="00B1157C">
        <w:rPr>
          <w:rFonts w:ascii="Times New Roman" w:eastAsia="Calibri" w:hAnsi="Times New Roman" w:cs="Times New Roman"/>
          <w:i/>
          <w:sz w:val="28"/>
          <w:szCs w:val="28"/>
          <w:lang w:val="ru-RU" w:eastAsia="ru-RU"/>
        </w:rPr>
        <w:t>Разработка электронной формы документа</w:t>
      </w:r>
    </w:p>
    <w:p w:rsidR="00993983" w:rsidRPr="00B1157C" w:rsidRDefault="00993983" w:rsidP="00993983">
      <w:pPr>
        <w:tabs>
          <w:tab w:val="left" w:pos="180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Цели работы:</w:t>
      </w:r>
    </w:p>
    <w:p w:rsidR="00993983" w:rsidRPr="00B1157C" w:rsidRDefault="00993983" w:rsidP="00993983">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создания бланков электронной версии документов, состоящих из постоянной и переменной частей;</w:t>
      </w:r>
    </w:p>
    <w:p w:rsidR="00993983" w:rsidRPr="00B1157C" w:rsidRDefault="00993983" w:rsidP="00993983">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работы с полями формы;</w:t>
      </w:r>
    </w:p>
    <w:p w:rsidR="00993983" w:rsidRPr="00B1157C" w:rsidRDefault="00993983" w:rsidP="00993983">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защиты документа от недозволенного редактирования;</w:t>
      </w:r>
    </w:p>
    <w:p w:rsidR="00993983" w:rsidRPr="00B1157C" w:rsidRDefault="00993983" w:rsidP="00993983">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шаблонами документов.</w:t>
      </w:r>
    </w:p>
    <w:p w:rsidR="00993983" w:rsidRPr="00B1157C" w:rsidRDefault="00993983" w:rsidP="00993983">
      <w:pPr>
        <w:numPr>
          <w:ilvl w:val="0"/>
          <w:numId w:val="1"/>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Понятие формы. Формой называется бланк для заполнения конкретными данными. Форма представляет собой электронную версию документа с незаполненными областями для ввода данных, которая сохраняется как шаблон.</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можно создать следующие виды форм:</w:t>
      </w:r>
    </w:p>
    <w:p w:rsidR="00993983" w:rsidRPr="00B1157C" w:rsidRDefault="00993983" w:rsidP="00993983">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формы, распечатанные на бумаге, для последующего заполнения. Такие формы не требуют защиты от изменений;</w:t>
      </w:r>
    </w:p>
    <w:p w:rsidR="00993983" w:rsidRPr="00B1157C" w:rsidRDefault="00993983" w:rsidP="00993983">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настраиваемые электронные формы, предоставляющие большие возможности для ввода данных, выбора ответов из списка, которые можно распространять через электронную почту или по сети. Для этих форм необходима защита от несанкционированного доступа. Защита позволяет пользователям заполнять форму, но предотвращает случайные изменения элементов формы и их размещения.</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Форма для ввода данных состоит из неизменной (постоянной) и изменяемой (переменной) частей.</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Постоянная </w:t>
      </w:r>
      <w:r w:rsidRPr="00B1157C">
        <w:rPr>
          <w:rFonts w:ascii="Times New Roman" w:eastAsia="Times New Roman" w:hAnsi="Times New Roman" w:cs="Times New Roman"/>
          <w:sz w:val="28"/>
          <w:szCs w:val="28"/>
          <w:lang w:val="ru-RU" w:eastAsia="ru-RU"/>
        </w:rPr>
        <w:t>часть формы может содержать:</w:t>
      </w:r>
    </w:p>
    <w:p w:rsidR="00993983" w:rsidRPr="00B1157C" w:rsidRDefault="00993983" w:rsidP="00993983">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неизменяемый при вводе данных текст,</w:t>
      </w:r>
    </w:p>
    <w:p w:rsidR="00993983" w:rsidRPr="00B1157C" w:rsidRDefault="00993983" w:rsidP="00993983">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таблицы фиксированного содержания;</w:t>
      </w:r>
    </w:p>
    <w:p w:rsidR="00993983" w:rsidRPr="00B1157C" w:rsidRDefault="00993983" w:rsidP="00993983">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рисунки, линии разметки, элементы оформления (заполнения, обрамления).</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Переменная </w:t>
      </w:r>
      <w:r w:rsidRPr="00B1157C">
        <w:rPr>
          <w:rFonts w:ascii="Times New Roman" w:eastAsia="Times New Roman" w:hAnsi="Times New Roman" w:cs="Times New Roman"/>
          <w:sz w:val="28"/>
          <w:szCs w:val="28"/>
          <w:lang w:val="ru-RU" w:eastAsia="ru-RU"/>
        </w:rPr>
        <w:t>часть включает специальные поля:</w:t>
      </w:r>
    </w:p>
    <w:p w:rsidR="00993983" w:rsidRPr="00B1157C" w:rsidRDefault="00993983" w:rsidP="00993983">
      <w:pPr>
        <w:spacing w:after="120" w:line="240" w:lineRule="auto"/>
        <w:ind w:firstLine="720"/>
        <w:jc w:val="both"/>
        <w:rPr>
          <w:rFonts w:ascii="Times New Roman" w:eastAsia="Calibri" w:hAnsi="Times New Roman" w:cs="Times New Roman"/>
          <w:b/>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1299"/>
        <w:gridCol w:w="2100"/>
        <w:gridCol w:w="5194"/>
      </w:tblGrid>
      <w:tr w:rsidR="00993983" w:rsidRPr="00B1157C" w:rsidTr="00872ED9">
        <w:tc>
          <w:tcPr>
            <w:tcW w:w="869"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п.п</w:t>
            </w:r>
          </w:p>
        </w:tc>
        <w:tc>
          <w:tcPr>
            <w:tcW w:w="1299"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Вид поля</w:t>
            </w: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Тип поля</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Параметры поля</w:t>
            </w:r>
          </w:p>
        </w:tc>
      </w:tr>
      <w:tr w:rsidR="00993983" w:rsidRPr="00A3463E" w:rsidTr="00872ED9">
        <w:tc>
          <w:tcPr>
            <w:tcW w:w="869" w:type="dxa"/>
            <w:vMerge w:val="restart"/>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1299" w:type="dxa"/>
            <w:vMerge w:val="restart"/>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Текстовое</w:t>
            </w: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Обычный текст</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Максимальная длина текста</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Текст по умолчанию</w:t>
            </w:r>
          </w:p>
        </w:tc>
      </w:tr>
      <w:tr w:rsidR="00993983" w:rsidRPr="00A3463E" w:rsidTr="00872ED9">
        <w:tc>
          <w:tcPr>
            <w:tcW w:w="86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числа</w:t>
            </w:r>
          </w:p>
        </w:tc>
      </w:tr>
      <w:tr w:rsidR="00993983" w:rsidRPr="00A3463E" w:rsidTr="00872ED9">
        <w:tc>
          <w:tcPr>
            <w:tcW w:w="86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Дата (время)</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даты</w:t>
            </w:r>
          </w:p>
        </w:tc>
      </w:tr>
      <w:tr w:rsidR="00993983" w:rsidRPr="00B1157C" w:rsidTr="00872ED9">
        <w:tc>
          <w:tcPr>
            <w:tcW w:w="86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Текущая дата</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текущей даты</w:t>
            </w:r>
          </w:p>
        </w:tc>
      </w:tr>
      <w:tr w:rsidR="00993983" w:rsidRPr="00B1157C" w:rsidTr="00872ED9">
        <w:tc>
          <w:tcPr>
            <w:tcW w:w="86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Текущее время</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текущего времени</w:t>
            </w:r>
          </w:p>
        </w:tc>
      </w:tr>
      <w:tr w:rsidR="00993983" w:rsidRPr="00B1157C" w:rsidTr="00872ED9">
        <w:tc>
          <w:tcPr>
            <w:tcW w:w="86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Вычисление</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Выражение (формула вычисления, начинающаяся со знака =, содержащая имена закладок, константы, знаки операций)</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выражения</w:t>
            </w:r>
          </w:p>
        </w:tc>
      </w:tr>
      <w:tr w:rsidR="00993983" w:rsidRPr="00A3463E" w:rsidTr="00872ED9">
        <w:tc>
          <w:tcPr>
            <w:tcW w:w="869"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1299"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Со списком</w:t>
            </w: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Элементы списка</w:t>
            </w: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Значение каждого элемента списка</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Порядок следования элементов списка</w:t>
            </w:r>
          </w:p>
        </w:tc>
      </w:tr>
      <w:tr w:rsidR="00993983" w:rsidRPr="00BB3B66" w:rsidTr="00872ED9">
        <w:tc>
          <w:tcPr>
            <w:tcW w:w="869"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1299" w:type="dxa"/>
            <w:shd w:val="clear" w:color="auto" w:fill="auto"/>
          </w:tcPr>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993983" w:rsidRPr="00B1157C" w:rsidRDefault="00993983"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Флажок</w:t>
            </w:r>
          </w:p>
        </w:tc>
        <w:tc>
          <w:tcPr>
            <w:tcW w:w="2100"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194" w:type="dxa"/>
            <w:shd w:val="clear" w:color="auto" w:fill="auto"/>
          </w:tcPr>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Размер флажка (в пунктах)</w:t>
            </w:r>
          </w:p>
          <w:p w:rsidR="00993983" w:rsidRPr="00B1157C" w:rsidRDefault="00993983"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Состояние по умолчанию (снят, установлен)</w:t>
            </w:r>
          </w:p>
        </w:tc>
      </w:tr>
    </w:tbl>
    <w:p w:rsidR="00993983" w:rsidRPr="00B1157C" w:rsidRDefault="00993983" w:rsidP="00993983">
      <w:pPr>
        <w:spacing w:after="120" w:line="240" w:lineRule="auto"/>
        <w:ind w:firstLine="720"/>
        <w:jc w:val="both"/>
        <w:rPr>
          <w:rFonts w:ascii="Times New Roman" w:eastAsia="Calibri" w:hAnsi="Times New Roman" w:cs="Times New Roman"/>
          <w:b/>
          <w:sz w:val="28"/>
          <w:szCs w:val="28"/>
          <w:lang w:val="ru-RU" w:eastAsia="ru-RU"/>
        </w:rPr>
      </w:pPr>
    </w:p>
    <w:p w:rsidR="00993983" w:rsidRPr="00B1157C" w:rsidRDefault="00993983" w:rsidP="00993983">
      <w:pPr>
        <w:spacing w:after="12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sz w:val="28"/>
          <w:szCs w:val="28"/>
          <w:lang w:val="ru-RU" w:eastAsia="ru-RU"/>
        </w:rPr>
        <w:t>Чтобы пользователи могли вводить данные только в  предназначенные для этого поля  и  не могли   изменять вид формы, на документ устанавливается защита</w:t>
      </w:r>
    </w:p>
    <w:p w:rsidR="00993983" w:rsidRPr="00B1157C" w:rsidRDefault="00993983" w:rsidP="00993983">
      <w:pPr>
        <w:spacing w:after="120" w:line="240" w:lineRule="auto"/>
        <w:ind w:firstLine="720"/>
        <w:jc w:val="both"/>
        <w:rPr>
          <w:rFonts w:ascii="Times New Roman" w:eastAsia="Calibri" w:hAnsi="Times New Roman" w:cs="Times New Roman"/>
          <w:b/>
          <w:sz w:val="28"/>
          <w:szCs w:val="28"/>
          <w:lang w:val="ru-RU" w:eastAsia="ru-RU"/>
        </w:rPr>
      </w:pPr>
    </w:p>
    <w:p w:rsidR="00993983" w:rsidRPr="00B1157C" w:rsidRDefault="00993983" w:rsidP="00993983">
      <w:pPr>
        <w:spacing w:after="12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Работа с шаблонами пользователя в среде интегрированного офисного пакета</w:t>
      </w:r>
    </w:p>
    <w:p w:rsidR="00993983" w:rsidRPr="00B1157C" w:rsidRDefault="00993983" w:rsidP="00993983">
      <w:pPr>
        <w:tabs>
          <w:tab w:val="left" w:pos="-1843"/>
          <w:tab w:val="left" w:pos="2410"/>
        </w:tabs>
        <w:spacing w:after="0" w:line="240" w:lineRule="auto"/>
        <w:ind w:left="2694" w:hanging="1985"/>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Цели работы: </w:t>
      </w:r>
      <w:r w:rsidRPr="00B1157C">
        <w:rPr>
          <w:rFonts w:ascii="Times New Roman" w:eastAsia="Times New Roman" w:hAnsi="Times New Roman" w:cs="Times New Roman"/>
          <w:sz w:val="28"/>
          <w:szCs w:val="28"/>
          <w:lang w:val="ru-RU" w:eastAsia="ru-RU"/>
        </w:rPr>
        <w:tab/>
      </w:r>
    </w:p>
    <w:p w:rsidR="00993983" w:rsidRPr="00B1157C" w:rsidRDefault="00993983" w:rsidP="00993983">
      <w:pPr>
        <w:numPr>
          <w:ilvl w:val="0"/>
          <w:numId w:val="5"/>
        </w:numPr>
        <w:tabs>
          <w:tab w:val="clear" w:pos="720"/>
          <w:tab w:val="left" w:pos="-1843"/>
          <w:tab w:val="num" w:pos="1080"/>
          <w:tab w:val="left" w:pos="241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в создании и форматировании электронных таблиц, построения графиков и диаграмм;</w:t>
      </w:r>
    </w:p>
    <w:p w:rsidR="00993983" w:rsidRPr="00B1157C" w:rsidRDefault="00993983" w:rsidP="00993983">
      <w:pPr>
        <w:numPr>
          <w:ilvl w:val="0"/>
          <w:numId w:val="5"/>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сохранения электронной таблицы как шаблона и навыков использования созданного шаблона.</w:t>
      </w:r>
    </w:p>
    <w:p w:rsidR="00993983" w:rsidRPr="00B1157C" w:rsidRDefault="00993983" w:rsidP="00993983">
      <w:pPr>
        <w:tabs>
          <w:tab w:val="left" w:pos="993"/>
        </w:tabs>
        <w:spacing w:after="0" w:line="240" w:lineRule="auto"/>
        <w:ind w:left="283" w:firstLine="567"/>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Шаблоны </w:t>
      </w: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Однообразное заполнение документов в организации способствует формированию фирменного стиля работы. Сложившийся стиль работы с документами снижает вероятность ошибок при их оформлении.</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Основой для создания типового документа является шаблон. Типовые шаблоны характерных для фирмы документов избавляют сотрудников офиса от рутинной требующей внимания работы. </w:t>
      </w:r>
    </w:p>
    <w:p w:rsidR="00993983" w:rsidRPr="00B1157C" w:rsidRDefault="00993983" w:rsidP="00993983">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имеются два стандартных шаблона, используемые по умолчанию: </w:t>
      </w:r>
    </w:p>
    <w:p w:rsidR="00993983" w:rsidRPr="00B1157C" w:rsidRDefault="00993983" w:rsidP="00993983">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запуске MicrosoftExcel или при открытии </w:t>
      </w:r>
      <w:r w:rsidRPr="00B1157C">
        <w:rPr>
          <w:rFonts w:ascii="Times New Roman" w:eastAsia="Times New Roman" w:hAnsi="Times New Roman" w:cs="Times New Roman"/>
          <w:i/>
          <w:sz w:val="28"/>
          <w:szCs w:val="28"/>
          <w:lang w:val="ru-RU" w:eastAsia="ru-RU"/>
        </w:rPr>
        <w:t>новой пустой книги</w:t>
      </w:r>
      <w:r w:rsidRPr="00B1157C">
        <w:rPr>
          <w:rFonts w:ascii="Times New Roman" w:eastAsia="Times New Roman" w:hAnsi="Times New Roman" w:cs="Times New Roman"/>
          <w:sz w:val="28"/>
          <w:szCs w:val="28"/>
          <w:lang w:val="ru-RU" w:eastAsia="ru-RU"/>
        </w:rPr>
        <w:t xml:space="preserve">, </w:t>
      </w:r>
    </w:p>
    <w:p w:rsidR="00993983" w:rsidRPr="00B1157C" w:rsidRDefault="00993983" w:rsidP="00993983">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создании </w:t>
      </w:r>
      <w:r w:rsidRPr="00B1157C">
        <w:rPr>
          <w:rFonts w:ascii="Times New Roman" w:eastAsia="Times New Roman" w:hAnsi="Times New Roman" w:cs="Times New Roman"/>
          <w:i/>
          <w:sz w:val="28"/>
          <w:szCs w:val="28"/>
          <w:lang w:val="ru-RU" w:eastAsia="ru-RU"/>
        </w:rPr>
        <w:t>нового пустого листа</w:t>
      </w:r>
      <w:r w:rsidRPr="00B1157C">
        <w:rPr>
          <w:rFonts w:ascii="Times New Roman" w:eastAsia="Times New Roman" w:hAnsi="Times New Roman" w:cs="Times New Roman"/>
          <w:sz w:val="28"/>
          <w:szCs w:val="28"/>
          <w:lang w:val="ru-RU" w:eastAsia="ru-RU"/>
        </w:rPr>
        <w:t xml:space="preserve">.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книги</w:t>
      </w:r>
      <w:r w:rsidRPr="00B1157C">
        <w:rPr>
          <w:rFonts w:ascii="Times New Roman" w:eastAsia="Times New Roman" w:hAnsi="Times New Roman" w:cs="Times New Roman"/>
          <w:sz w:val="28"/>
          <w:szCs w:val="28"/>
          <w:lang w:val="ru-RU" w:eastAsia="ru-RU"/>
        </w:rPr>
        <w:t xml:space="preserve"> - называется Книга.xlt (Book.xlt). Этот шаблон определяет форматирование или содержимое новых книг, открывающихся при запуске MicrosoftExcel. Книги на основе стандартного шаблона создаются при нажатии на кнопку Создать или командой основного меню Файл - Создать…;</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листа</w:t>
      </w:r>
      <w:r w:rsidRPr="00B1157C">
        <w:rPr>
          <w:rFonts w:ascii="Times New Roman" w:eastAsia="Times New Roman" w:hAnsi="Times New Roman" w:cs="Times New Roman"/>
          <w:sz w:val="28"/>
          <w:szCs w:val="28"/>
          <w:lang w:val="ru-RU" w:eastAsia="ru-RU"/>
        </w:rPr>
        <w:t xml:space="preserve"> - Лист.xlt (Sheet.xlt), определяет форматирование и содержимое стандартных листов, вставленных с помощью команды основного меню</w:t>
      </w:r>
      <w:r w:rsidRPr="00B1157C">
        <w:rPr>
          <w:rFonts w:ascii="Times New Roman" w:eastAsia="Times New Roman" w:hAnsi="Times New Roman" w:cs="Times New Roman"/>
          <w:bCs/>
          <w:sz w:val="28"/>
          <w:szCs w:val="28"/>
          <w:lang w:val="ru-RU" w:eastAsia="ru-RU"/>
        </w:rPr>
        <w:t>Вставить - Лист.</w:t>
      </w:r>
    </w:p>
    <w:p w:rsidR="00993983" w:rsidRPr="00B1157C" w:rsidRDefault="00993983" w:rsidP="00993983">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Кроме стандартных, пользователь Excel может создавать дополнительные пользовательские шаблоны, предназначенные для определенных задач и проектов. Пользовательский шаблон Excel может включать в себя:</w:t>
      </w:r>
    </w:p>
    <w:p w:rsidR="00993983" w:rsidRPr="00B1157C" w:rsidRDefault="00993983" w:rsidP="00993983">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параметры форматирования, </w:t>
      </w:r>
    </w:p>
    <w:p w:rsidR="00993983" w:rsidRPr="00B1157C" w:rsidRDefault="00993983" w:rsidP="00993983">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стили</w:t>
      </w:r>
      <w:r w:rsidRPr="00B1157C">
        <w:rPr>
          <w:rFonts w:ascii="Times New Roman" w:eastAsia="Times New Roman" w:hAnsi="Times New Roman" w:cs="Times New Roman"/>
          <w:sz w:val="28"/>
          <w:vertAlign w:val="superscript"/>
          <w:lang w:val="ru-RU" w:eastAsia="ru-RU"/>
        </w:rPr>
        <w:footnoteReference w:id="3"/>
      </w:r>
      <w:r w:rsidRPr="00B1157C">
        <w:rPr>
          <w:rFonts w:ascii="Times New Roman" w:eastAsia="Times New Roman" w:hAnsi="Times New Roman" w:cs="Times New Roman"/>
          <w:sz w:val="28"/>
          <w:szCs w:val="28"/>
          <w:lang w:val="ru-RU" w:eastAsia="ru-RU"/>
        </w:rPr>
        <w:t xml:space="preserve">, </w:t>
      </w:r>
    </w:p>
    <w:p w:rsidR="00993983" w:rsidRPr="00B1157C" w:rsidRDefault="00993983" w:rsidP="00993983">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стандартный текст (например, заголовки страниц и подписи строк и столбцов),</w:t>
      </w:r>
    </w:p>
    <w:p w:rsidR="00993983" w:rsidRPr="00B1157C" w:rsidRDefault="00993983" w:rsidP="00993983">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формулы, </w:t>
      </w:r>
    </w:p>
    <w:p w:rsidR="00993983" w:rsidRPr="00B1157C" w:rsidRDefault="00993983" w:rsidP="00993983">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макросы VisualBasic</w:t>
      </w:r>
      <w:r w:rsidRPr="00B1157C">
        <w:rPr>
          <w:rFonts w:ascii="Times New Roman" w:eastAsia="Times New Roman" w:hAnsi="Times New Roman" w:cs="Times New Roman"/>
          <w:sz w:val="28"/>
          <w:vertAlign w:val="superscript"/>
          <w:lang w:val="ru-RU" w:eastAsia="ru-RU"/>
        </w:rPr>
        <w:footnoteReference w:id="4"/>
      </w:r>
      <w:r w:rsidRPr="00B1157C">
        <w:rPr>
          <w:rFonts w:ascii="Times New Roman" w:eastAsia="Times New Roman" w:hAnsi="Times New Roman" w:cs="Times New Roman"/>
          <w:sz w:val="28"/>
          <w:szCs w:val="28"/>
          <w:lang w:val="ru-RU" w:eastAsia="ru-RU"/>
        </w:rPr>
        <w:t xml:space="preserve"> для приложений,</w:t>
      </w:r>
    </w:p>
    <w:p w:rsidR="00993983" w:rsidRPr="00B1157C" w:rsidRDefault="00993983" w:rsidP="00993983">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пользовательские панели инструментов</w:t>
      </w:r>
      <w:r w:rsidRPr="00B1157C">
        <w:rPr>
          <w:rFonts w:ascii="Times New Roman" w:eastAsia="Times New Roman" w:hAnsi="Times New Roman" w:cs="Times New Roman"/>
          <w:sz w:val="28"/>
          <w:vertAlign w:val="superscript"/>
          <w:lang w:val="ru-RU" w:eastAsia="ru-RU"/>
        </w:rPr>
        <w:footnoteReference w:id="5"/>
      </w:r>
      <w:r w:rsidRPr="00B1157C">
        <w:rPr>
          <w:rFonts w:ascii="Times New Roman" w:eastAsia="Times New Roman" w:hAnsi="Times New Roman" w:cs="Times New Roman"/>
          <w:sz w:val="28"/>
          <w:szCs w:val="28"/>
          <w:lang w:val="ru-RU" w:eastAsia="ru-RU"/>
        </w:rPr>
        <w:t>.</w:t>
      </w:r>
    </w:p>
    <w:p w:rsidR="00993983" w:rsidRPr="00B1157C" w:rsidRDefault="00993983" w:rsidP="00993983">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Поместив пользовательский шаблон в общую папку в сети, его можно сделать доступным всем пользователям рабочей группы, занимающейся определенным проектом.</w:t>
      </w:r>
    </w:p>
    <w:p w:rsidR="00993983" w:rsidRPr="00B1157C" w:rsidRDefault="00993983" w:rsidP="00993983">
      <w:pPr>
        <w:spacing w:after="0" w:line="240" w:lineRule="auto"/>
        <w:ind w:firstLine="567"/>
        <w:jc w:val="both"/>
        <w:rPr>
          <w:rFonts w:ascii="Times New Roman" w:eastAsia="Times New Roman" w:hAnsi="Times New Roman" w:cs="Times New Roman"/>
          <w:sz w:val="28"/>
          <w:szCs w:val="28"/>
          <w:lang w:val="ru-RU" w:eastAsia="ru-RU"/>
        </w:rPr>
      </w:pPr>
    </w:p>
    <w:p w:rsidR="00993983" w:rsidRPr="00B1157C" w:rsidRDefault="00993983" w:rsidP="00993983">
      <w:pPr>
        <w:spacing w:after="120" w:line="240" w:lineRule="auto"/>
        <w:ind w:firstLine="720"/>
        <w:jc w:val="both"/>
        <w:rPr>
          <w:rFonts w:ascii="Times New Roman" w:eastAsia="Calibri" w:hAnsi="Times New Roman" w:cs="Times New Roman"/>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3 Подготовка электронных документов для серийной рассылки</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Содержание практической работы: создание составного документа на основе текущего документа или на основе пользовательского шаблона с помощью инструмента Слияние в </w:t>
      </w: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для рассылки контрагентам</w:t>
      </w:r>
    </w:p>
    <w:p w:rsidR="00993983" w:rsidRPr="00B1157C" w:rsidRDefault="00993983" w:rsidP="00993983">
      <w:pPr>
        <w:spacing w:after="0" w:line="240" w:lineRule="auto"/>
        <w:ind w:firstLine="72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Цель работы: приобретение навыков в создании электронных версий серийных документов средствами текстового процессора </w:t>
      </w:r>
      <w:r w:rsidRPr="00B1157C">
        <w:rPr>
          <w:rFonts w:ascii="Times New Roman" w:eastAsia="Times New Roman" w:hAnsi="Times New Roman" w:cs="Times New Roman"/>
          <w:sz w:val="28"/>
          <w:szCs w:val="28"/>
          <w:lang w:eastAsia="ru-RU"/>
        </w:rPr>
        <w:t>MSWord</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Основные положения</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Часто подготавливаемые к рассылке многим адресатам документы содержат постоянную информацию (например, текст письма) и переменную информацию (обращение, адрес).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Стандартными,</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серийными</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письмами</w:t>
      </w:r>
      <w:r w:rsidRPr="00B1157C">
        <w:rPr>
          <w:rFonts w:ascii="Times New Roman" w:eastAsia="Times New Roman" w:hAnsi="Times New Roman" w:cs="Times New Roman"/>
          <w:sz w:val="28"/>
          <w:szCs w:val="28"/>
          <w:lang w:val="ru-RU" w:eastAsia="ru-RU"/>
        </w:rPr>
        <w:t xml:space="preserve"> называются документы одинакового содержания, рассылаемые различным адресатам.</w:t>
      </w:r>
    </w:p>
    <w:p w:rsidR="00993983" w:rsidRPr="00B1157C" w:rsidRDefault="00993983" w:rsidP="00993983">
      <w:pPr>
        <w:spacing w:after="0" w:line="240" w:lineRule="auto"/>
        <w:ind w:firstLine="72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процесса подготовки таких документов в текстовом процессоре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предусмотрена операция «слияние документов», которая из двух документов: </w:t>
      </w:r>
      <w:r w:rsidRPr="00B1157C">
        <w:rPr>
          <w:rFonts w:ascii="Times New Roman" w:eastAsia="Times New Roman" w:hAnsi="Times New Roman" w:cs="Times New Roman"/>
          <w:i/>
          <w:sz w:val="28"/>
          <w:szCs w:val="28"/>
          <w:lang w:val="ru-RU" w:eastAsia="ru-RU"/>
        </w:rPr>
        <w:t xml:space="preserve">основного </w:t>
      </w:r>
      <w:r w:rsidRPr="00B1157C">
        <w:rPr>
          <w:rFonts w:ascii="Times New Roman" w:eastAsia="Times New Roman" w:hAnsi="Times New Roman" w:cs="Times New Roman"/>
          <w:sz w:val="28"/>
          <w:szCs w:val="28"/>
          <w:lang w:val="ru-RU" w:eastAsia="ru-RU"/>
        </w:rPr>
        <w:t xml:space="preserve">и документа </w:t>
      </w:r>
      <w:r w:rsidRPr="00B1157C">
        <w:rPr>
          <w:rFonts w:ascii="Times New Roman" w:eastAsia="Times New Roman" w:hAnsi="Times New Roman" w:cs="Times New Roman"/>
          <w:i/>
          <w:sz w:val="28"/>
          <w:szCs w:val="28"/>
          <w:lang w:val="ru-RU" w:eastAsia="ru-RU"/>
        </w:rPr>
        <w:t xml:space="preserve">источника данных слияния, </w:t>
      </w:r>
      <w:r w:rsidRPr="00B1157C">
        <w:rPr>
          <w:rFonts w:ascii="Times New Roman" w:eastAsia="Times New Roman" w:hAnsi="Times New Roman" w:cs="Times New Roman"/>
          <w:sz w:val="28"/>
          <w:szCs w:val="28"/>
          <w:lang w:val="ru-RU" w:eastAsia="ru-RU"/>
        </w:rPr>
        <w:t xml:space="preserve">позволяет получить путем их объединения </w:t>
      </w:r>
      <w:r w:rsidRPr="00B1157C">
        <w:rPr>
          <w:rFonts w:ascii="Times New Roman" w:eastAsia="Times New Roman" w:hAnsi="Times New Roman" w:cs="Times New Roman"/>
          <w:i/>
          <w:sz w:val="28"/>
          <w:szCs w:val="28"/>
          <w:lang w:val="ru-RU" w:eastAsia="ru-RU"/>
        </w:rPr>
        <w:t>составной документ.</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Основным документом слияния </w:t>
      </w:r>
      <w:r w:rsidRPr="00B1157C">
        <w:rPr>
          <w:rFonts w:ascii="Times New Roman" w:eastAsia="Times New Roman" w:hAnsi="Times New Roman" w:cs="Times New Roman"/>
          <w:sz w:val="28"/>
          <w:szCs w:val="28"/>
          <w:lang w:val="ru-RU" w:eastAsia="ru-RU"/>
        </w:rPr>
        <w:t>называется документ, содержащий текст и рисунки, которые одинаковы в каждой версии составного документа. Например, обратный адрес на бланке письма.</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Источником данных слияния </w:t>
      </w:r>
      <w:r w:rsidRPr="00B1157C">
        <w:rPr>
          <w:rFonts w:ascii="Times New Roman" w:eastAsia="Times New Roman" w:hAnsi="Times New Roman" w:cs="Times New Roman"/>
          <w:sz w:val="28"/>
          <w:szCs w:val="28"/>
          <w:lang w:val="ru-RU" w:eastAsia="ru-RU"/>
        </w:rPr>
        <w:t xml:space="preserve">называется объект (таблица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список контактов </w:t>
      </w:r>
      <w:r w:rsidRPr="00B1157C">
        <w:rPr>
          <w:rFonts w:ascii="Times New Roman" w:eastAsia="Times New Roman" w:hAnsi="Times New Roman" w:cs="Times New Roman"/>
          <w:sz w:val="28"/>
          <w:szCs w:val="28"/>
          <w:lang w:eastAsia="ru-RU"/>
        </w:rPr>
        <w:t>MSOutlook</w:t>
      </w:r>
      <w:r w:rsidRPr="00B1157C">
        <w:rPr>
          <w:rFonts w:ascii="Times New Roman" w:eastAsia="Times New Roman" w:hAnsi="Times New Roman" w:cs="Times New Roman"/>
          <w:sz w:val="28"/>
          <w:szCs w:val="28"/>
          <w:lang w:val="ru-RU" w:eastAsia="ru-RU"/>
        </w:rPr>
        <w:t xml:space="preserve">, лист </w:t>
      </w:r>
      <w:r w:rsidRPr="00B1157C">
        <w:rPr>
          <w:rFonts w:ascii="Times New Roman" w:eastAsia="Times New Roman" w:hAnsi="Times New Roman" w:cs="Times New Roman"/>
          <w:sz w:val="28"/>
          <w:szCs w:val="28"/>
          <w:lang w:eastAsia="ru-RU"/>
        </w:rPr>
        <w:t>MSExcel</w:t>
      </w:r>
      <w:r w:rsidRPr="00B1157C">
        <w:rPr>
          <w:rFonts w:ascii="Times New Roman" w:eastAsia="Times New Roman" w:hAnsi="Times New Roman" w:cs="Times New Roman"/>
          <w:sz w:val="28"/>
          <w:szCs w:val="28"/>
          <w:lang w:val="ru-RU" w:eastAsia="ru-RU"/>
        </w:rPr>
        <w:t xml:space="preserve">, база данных </w:t>
      </w:r>
      <w:r w:rsidRPr="00B1157C">
        <w:rPr>
          <w:rFonts w:ascii="Times New Roman" w:eastAsia="Times New Roman" w:hAnsi="Times New Roman" w:cs="Times New Roman"/>
          <w:sz w:val="28"/>
          <w:szCs w:val="28"/>
          <w:lang w:eastAsia="ru-RU"/>
        </w:rPr>
        <w:t>MSAccess</w:t>
      </w:r>
      <w:r w:rsidRPr="00B1157C">
        <w:rPr>
          <w:rFonts w:ascii="Times New Roman" w:eastAsia="Times New Roman" w:hAnsi="Times New Roman" w:cs="Times New Roman"/>
          <w:sz w:val="28"/>
          <w:szCs w:val="28"/>
          <w:lang w:val="ru-RU" w:eastAsia="ru-RU"/>
        </w:rPr>
        <w:t xml:space="preserve"> либо текстовый файл), содержащий данные, различающиеся в каждой копии составного документа. Например, источник данных может содержать имя и адрес каждого получателя документа.</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общем случае источник данных можно представить как простую таблицу. Каждый ее столбец соответствует категории сведений (полю данных). Имя каждой категории указывается в первой строке таблицы, называемой </w:t>
      </w:r>
      <w:r w:rsidRPr="00B1157C">
        <w:rPr>
          <w:rFonts w:ascii="Times New Roman" w:eastAsia="Times New Roman" w:hAnsi="Times New Roman" w:cs="Times New Roman"/>
          <w:i/>
          <w:sz w:val="28"/>
          <w:szCs w:val="28"/>
          <w:lang w:val="ru-RU" w:eastAsia="ru-RU"/>
        </w:rPr>
        <w:t>заголовком</w:t>
      </w:r>
      <w:r w:rsidRPr="00B1157C">
        <w:rPr>
          <w:rFonts w:ascii="Times New Roman" w:eastAsia="Times New Roman" w:hAnsi="Times New Roman" w:cs="Times New Roman"/>
          <w:sz w:val="28"/>
          <w:szCs w:val="28"/>
          <w:lang w:val="ru-RU" w:eastAsia="ru-RU"/>
        </w:rPr>
        <w:t>. Каждая следующая строка содержит одну запись данных.</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Запись данных</w:t>
      </w:r>
      <w:r w:rsidRPr="00B1157C">
        <w:rPr>
          <w:rFonts w:ascii="Times New Roman" w:eastAsia="Times New Roman" w:hAnsi="Times New Roman" w:cs="Times New Roman"/>
          <w:sz w:val="28"/>
          <w:szCs w:val="28"/>
          <w:lang w:val="ru-RU" w:eastAsia="ru-RU"/>
        </w:rPr>
        <w:t xml:space="preserve"> – это полный набор взаимосвязанных сведений, расположенный в отдельной строке источника данных.</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Поле слияния </w:t>
      </w:r>
      <w:r w:rsidRPr="00B1157C">
        <w:rPr>
          <w:rFonts w:ascii="Times New Roman" w:eastAsia="Times New Roman" w:hAnsi="Times New Roman" w:cs="Times New Roman"/>
          <w:sz w:val="28"/>
          <w:szCs w:val="28"/>
          <w:lang w:val="ru-RU" w:eastAsia="ru-RU"/>
        </w:rPr>
        <w:t>вставляется в том месте основного документа, куда следует поместить фактические данные из источника данных.</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слияния можно создавать документы на бланках, почтовые наклейки, конверты, каталоги.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Программа слияния помогает упорядочить сведения переменного характера, осуществить их слияние с основным документом, а затем напечатать окончательно настроенные документы.</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Процесс слияния состоит из нескольких шагов:</w:t>
      </w:r>
    </w:p>
    <w:p w:rsidR="00993983" w:rsidRPr="00B1157C" w:rsidRDefault="00993983" w:rsidP="00993983">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1 шаг. </w:t>
      </w:r>
      <w:r w:rsidRPr="00B1157C">
        <w:rPr>
          <w:rFonts w:ascii="Times New Roman" w:eastAsia="Times New Roman" w:hAnsi="Times New Roman" w:cs="Times New Roman"/>
          <w:sz w:val="28"/>
          <w:szCs w:val="28"/>
          <w:lang w:val="ru-RU" w:eastAsia="ru-RU"/>
        </w:rPr>
        <w:tab/>
        <w:t xml:space="preserve">Создание основного документа или открытие ранее созданного основного документа, содержащего общие сведения. </w:t>
      </w:r>
    </w:p>
    <w:p w:rsidR="00993983" w:rsidRPr="00B1157C" w:rsidRDefault="00993983" w:rsidP="00993983">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2 шаг. </w:t>
      </w:r>
      <w:r w:rsidRPr="00B1157C">
        <w:rPr>
          <w:rFonts w:ascii="Times New Roman" w:eastAsia="Times New Roman" w:hAnsi="Times New Roman" w:cs="Times New Roman"/>
          <w:sz w:val="28"/>
          <w:szCs w:val="28"/>
          <w:lang w:val="ru-RU" w:eastAsia="ru-RU"/>
        </w:rPr>
        <w:tab/>
        <w:t>Создание или открытие источника данных, который содержит данные, изменяющиеся при слиянии документов.</w:t>
      </w:r>
    </w:p>
    <w:p w:rsidR="00993983" w:rsidRPr="00B1157C" w:rsidRDefault="00993983" w:rsidP="00993983">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3 шаг. </w:t>
      </w:r>
      <w:r w:rsidRPr="00B1157C">
        <w:rPr>
          <w:rFonts w:ascii="Times New Roman" w:eastAsia="Times New Roman" w:hAnsi="Times New Roman" w:cs="Times New Roman"/>
          <w:sz w:val="28"/>
          <w:szCs w:val="28"/>
          <w:lang w:val="ru-RU" w:eastAsia="ru-RU"/>
        </w:rPr>
        <w:tab/>
        <w:t xml:space="preserve">Вставка в основной документ полей слияния. Эти поля указывают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куда следует вставлять сведения из источника данных при слиянии.</w:t>
      </w:r>
    </w:p>
    <w:p w:rsidR="00993983" w:rsidRPr="00B1157C" w:rsidRDefault="00993983" w:rsidP="00993983">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4 шаг. </w:t>
      </w:r>
      <w:r w:rsidRPr="00B1157C">
        <w:rPr>
          <w:rFonts w:ascii="Times New Roman" w:eastAsia="Times New Roman" w:hAnsi="Times New Roman" w:cs="Times New Roman"/>
          <w:sz w:val="28"/>
          <w:szCs w:val="28"/>
          <w:lang w:val="ru-RU" w:eastAsia="ru-RU"/>
        </w:rPr>
        <w:tab/>
        <w:t xml:space="preserve">Выполнение слияния источника данных и основного документа. При этом каждая строка (или запись) источника данных порождает отдельный документ на бланке, или почтовую наклейку, или конверт. </w:t>
      </w:r>
    </w:p>
    <w:p w:rsidR="00993983" w:rsidRPr="00B1157C" w:rsidRDefault="00993983" w:rsidP="00993983">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5 шаг. </w:t>
      </w:r>
      <w:hyperlink r:id="rId18" w:anchor="5#5" w:history="1">
        <w:r w:rsidRPr="00B1157C">
          <w:rPr>
            <w:rFonts w:ascii="Times New Roman" w:eastAsia="Times New Roman" w:hAnsi="Times New Roman" w:cs="Times New Roman"/>
            <w:sz w:val="28"/>
            <w:szCs w:val="28"/>
            <w:lang w:val="ru-RU" w:eastAsia="ru-RU"/>
          </w:rPr>
          <w:t>Предварительный просмотр и завершение слияния</w:t>
        </w:r>
      </w:hyperlink>
      <w:r w:rsidRPr="00B1157C">
        <w:rPr>
          <w:rFonts w:ascii="Times New Roman" w:eastAsia="Times New Roman" w:hAnsi="Times New Roman" w:cs="Times New Roman"/>
          <w:sz w:val="28"/>
          <w:szCs w:val="28"/>
          <w:lang w:val="ru-RU" w:eastAsia="ru-RU"/>
        </w:rPr>
        <w:t>. Перед тем как печатать весь комплект копий документа, каждую из копий можно предварительно просмотреть.</w:t>
      </w:r>
    </w:p>
    <w:p w:rsidR="00993983" w:rsidRPr="00B1157C" w:rsidRDefault="00993983" w:rsidP="00993983">
      <w:pPr>
        <w:spacing w:after="120" w:line="240" w:lineRule="auto"/>
        <w:ind w:firstLine="720"/>
        <w:jc w:val="both"/>
        <w:rPr>
          <w:rFonts w:ascii="Times New Roman" w:eastAsia="Calibri" w:hAnsi="Times New Roman" w:cs="Times New Roman"/>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b/>
          <w:i/>
          <w:sz w:val="28"/>
          <w:szCs w:val="28"/>
          <w:lang w:val="ru-RU" w:eastAsia="ru-RU"/>
        </w:rPr>
      </w:pPr>
      <w:r w:rsidRPr="00B1157C">
        <w:rPr>
          <w:rFonts w:ascii="Times New Roman" w:eastAsia="Calibri" w:hAnsi="Times New Roman" w:cs="Times New Roman"/>
          <w:i/>
          <w:sz w:val="28"/>
          <w:szCs w:val="28"/>
          <w:lang w:val="ru-RU" w:eastAsia="ru-RU"/>
        </w:rPr>
        <w:t xml:space="preserve">Тема 4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r w:rsidRPr="00B1157C">
        <w:rPr>
          <w:rFonts w:ascii="Times New Roman" w:eastAsia="Calibri" w:hAnsi="Times New Roman" w:cs="Times New Roman"/>
          <w:i/>
          <w:sz w:val="28"/>
          <w:szCs w:val="28"/>
          <w:lang w:val="ru-RU" w:eastAsia="ru-RU"/>
        </w:rPr>
        <w:t xml:space="preserve">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p>
    <w:p w:rsidR="00993983" w:rsidRPr="00B1157C" w:rsidRDefault="00993983" w:rsidP="00993983">
      <w:pPr>
        <w:spacing w:after="0" w:line="240" w:lineRule="auto"/>
        <w:ind w:left="2160" w:hanging="162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sz w:val="28"/>
          <w:szCs w:val="28"/>
          <w:lang w:val="ru-RU" w:eastAsia="ru-RU"/>
        </w:rPr>
        <w:t>Цели работы:</w:t>
      </w:r>
      <w:r w:rsidRPr="00B1157C">
        <w:rPr>
          <w:rFonts w:ascii="Times New Roman" w:eastAsia="Times New Roman" w:hAnsi="Times New Roman" w:cs="Times New Roman"/>
          <w:sz w:val="28"/>
          <w:szCs w:val="28"/>
          <w:lang w:val="ru-RU" w:eastAsia="ru-RU"/>
        </w:rPr>
        <w:tab/>
      </w:r>
    </w:p>
    <w:p w:rsidR="00993983" w:rsidRPr="00B1157C" w:rsidRDefault="00993983" w:rsidP="00993983">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шаблонов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применения технологии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при формировании составных документов</w:t>
      </w:r>
    </w:p>
    <w:p w:rsidR="00993983" w:rsidRPr="00B1157C" w:rsidRDefault="00993983" w:rsidP="00993983">
      <w:pPr>
        <w:tabs>
          <w:tab w:val="left" w:pos="900"/>
        </w:tabs>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Шаблоны документов </w:t>
      </w:r>
      <w:r w:rsidRPr="00B1157C">
        <w:rPr>
          <w:rFonts w:ascii="Times New Roman" w:eastAsia="Times New Roman" w:hAnsi="Times New Roman" w:cs="Times New Roman"/>
          <w:i/>
          <w:sz w:val="28"/>
          <w:szCs w:val="28"/>
          <w:lang w:eastAsia="ru-RU"/>
        </w:rPr>
        <w:t>Word</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Оформление документов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осуществляется с использованием стилей форматирования и шаблонов документов. </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Стиль форматирования</w:t>
      </w:r>
      <w:r w:rsidRPr="00B1157C">
        <w:rPr>
          <w:rFonts w:ascii="Times New Roman" w:eastAsia="Times New Roman" w:hAnsi="Times New Roman" w:cs="Times New Roman"/>
          <w:sz w:val="28"/>
          <w:szCs w:val="28"/>
          <w:lang w:val="ru-RU" w:eastAsia="ru-RU"/>
        </w:rPr>
        <w:t xml:space="preserve"> определяет внешний вид отдельных абзацев и символов, а </w:t>
      </w:r>
      <w:r w:rsidRPr="00B1157C">
        <w:rPr>
          <w:rFonts w:ascii="Times New Roman" w:eastAsia="Times New Roman" w:hAnsi="Times New Roman" w:cs="Times New Roman"/>
          <w:i/>
          <w:sz w:val="28"/>
          <w:szCs w:val="28"/>
          <w:lang w:val="ru-RU" w:eastAsia="ru-RU"/>
        </w:rPr>
        <w:t>шаблон документа</w:t>
      </w:r>
      <w:r w:rsidRPr="00B1157C">
        <w:rPr>
          <w:rFonts w:ascii="Times New Roman" w:eastAsia="Times New Roman" w:hAnsi="Times New Roman" w:cs="Times New Roman"/>
          <w:sz w:val="28"/>
          <w:szCs w:val="28"/>
          <w:lang w:val="ru-RU" w:eastAsia="ru-RU"/>
        </w:rPr>
        <w:t xml:space="preserve"> - вид документа в целом.</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Любой создаваемый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документ базируется на определенном шаблоне, основу которого составляют текст и графика. </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Шаблон можно рассматривать как стандартный бланк, подготовленный для заполнения. В шаблоне документа устанавливаются поля страницы, колонтитулы и другие параметры документа, хранятся такие обязательные элементы шаблона как стили форматирования, элементы автотекста, установки, выполненные при изменении пиктографических меню и т.д.</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умолчанию активен шаблон </w:t>
      </w:r>
      <w:r w:rsidRPr="00B1157C">
        <w:rPr>
          <w:rFonts w:ascii="Times New Roman" w:eastAsia="Times New Roman" w:hAnsi="Times New Roman" w:cs="Times New Roman"/>
          <w:i/>
          <w:sz w:val="28"/>
          <w:szCs w:val="28"/>
          <w:lang w:val="ru-RU" w:eastAsia="ru-RU"/>
        </w:rPr>
        <w:t xml:space="preserve">Обычный </w:t>
      </w:r>
      <w:r w:rsidRPr="00B1157C">
        <w:rPr>
          <w:rFonts w:ascii="Times New Roman" w:eastAsia="Times New Roman" w:hAnsi="Times New Roman" w:cs="Times New Roman"/>
          <w:sz w:val="28"/>
          <w:szCs w:val="28"/>
          <w:lang w:val="ru-RU" w:eastAsia="ru-RU"/>
        </w:rPr>
        <w:t>(устанавливается при запуске</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который представляет собой чистый лист формата А4 и содержит все стандартные стили форматирования. Кроме стандартного шаблона </w:t>
      </w:r>
      <w:r w:rsidRPr="00B1157C">
        <w:rPr>
          <w:rFonts w:ascii="Times New Roman" w:eastAsia="Times New Roman" w:hAnsi="Times New Roman" w:cs="Times New Roman"/>
          <w:i/>
          <w:sz w:val="28"/>
          <w:szCs w:val="28"/>
          <w:lang w:val="ru-RU" w:eastAsia="ru-RU"/>
        </w:rPr>
        <w:t>Обычный,</w:t>
      </w:r>
    </w:p>
    <w:p w:rsidR="00993983" w:rsidRPr="00B1157C" w:rsidRDefault="00993983" w:rsidP="00993983">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имеет шаблоны для создания служебных записок, отчетов, писем, контрактов, протоколов и т.п.</w:t>
      </w:r>
    </w:p>
    <w:p w:rsidR="00993983" w:rsidRPr="00B1157C" w:rsidRDefault="00993983" w:rsidP="00993983">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Понятие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i/>
          <w:sz w:val="28"/>
          <w:szCs w:val="28"/>
          <w:lang w:val="ru-RU" w:eastAsia="ru-RU"/>
        </w:rPr>
        <w:t>-технологии</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Чтобы обеспечить перенос объектов, созданных в других приложениях,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применяются технологии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dynamicdataexchange</w:t>
      </w:r>
      <w:r w:rsidRPr="00B1157C">
        <w:rPr>
          <w:rFonts w:ascii="Times New Roman" w:eastAsia="Times New Roman" w:hAnsi="Times New Roman" w:cs="Times New Roman"/>
          <w:sz w:val="28"/>
          <w:szCs w:val="28"/>
          <w:lang w:val="ru-RU" w:eastAsia="ru-RU"/>
        </w:rPr>
        <w:t xml:space="preserve"> - динамический обмен данными)  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objectlinkingandembedding</w:t>
      </w:r>
      <w:r w:rsidRPr="00B1157C">
        <w:rPr>
          <w:rFonts w:ascii="Times New Roman" w:eastAsia="Times New Roman" w:hAnsi="Times New Roman" w:cs="Times New Roman"/>
          <w:sz w:val="28"/>
          <w:szCs w:val="28"/>
          <w:lang w:val="ru-RU" w:eastAsia="ru-RU"/>
        </w:rPr>
        <w:t xml:space="preserve"> - связь и внедрение объектов).</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появилась раньше. Применение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создаёт эффект, как будто приложение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играет роль пользователя за виртуальной клавиатурой. Отличие состоит в том, что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для получения необходимых данных передаёт другому приложению не коды нажатия клавиш, а сообщение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совместную работу различных типов совместимых с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приложений (например,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др.) путём предоставления друг другу своих объектов. </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Под </w:t>
      </w:r>
      <w:r w:rsidRPr="00B1157C">
        <w:rPr>
          <w:rFonts w:ascii="Times New Roman" w:eastAsia="Times New Roman" w:hAnsi="Times New Roman" w:cs="Times New Roman"/>
          <w:i/>
          <w:sz w:val="28"/>
          <w:szCs w:val="28"/>
          <w:lang w:val="ru-RU" w:eastAsia="ru-RU"/>
        </w:rPr>
        <w:t>объектами</w:t>
      </w:r>
      <w:r w:rsidRPr="00B1157C">
        <w:rPr>
          <w:rFonts w:ascii="Times New Roman" w:eastAsia="Times New Roman" w:hAnsi="Times New Roman" w:cs="Times New Roman"/>
          <w:sz w:val="28"/>
          <w:szCs w:val="28"/>
          <w:lang w:val="ru-RU" w:eastAsia="ru-RU"/>
        </w:rPr>
        <w:t xml:space="preserve"> подразумеваются любые компоненты приложения, которые можно "потрогать" – например, элементы управления диалогового окна, рисунок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ячейки электронной таблицы. После включение объекта из одного приложения в другое пользователь в результате получает документ, состоящий из разнотипных данных. Подобный документ получил название </w:t>
      </w:r>
      <w:r w:rsidRPr="00B1157C">
        <w:rPr>
          <w:rFonts w:ascii="Times New Roman" w:eastAsia="Times New Roman" w:hAnsi="Times New Roman" w:cs="Times New Roman"/>
          <w:i/>
          <w:sz w:val="28"/>
          <w:szCs w:val="28"/>
          <w:lang w:val="ru-RU" w:eastAsia="ru-RU"/>
        </w:rPr>
        <w:t>составного</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интегрированного</w:t>
      </w:r>
      <w:r w:rsidRPr="00B1157C">
        <w:rPr>
          <w:rFonts w:ascii="Times New Roman" w:eastAsia="Times New Roman" w:hAnsi="Times New Roman" w:cs="Times New Roman"/>
          <w:sz w:val="28"/>
          <w:szCs w:val="28"/>
          <w:lang w:val="ru-RU" w:eastAsia="ru-RU"/>
        </w:rPr>
        <w:t>).</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Составным (интегрированным) документом </w:t>
      </w:r>
      <w:r w:rsidRPr="00B1157C">
        <w:rPr>
          <w:rFonts w:ascii="Times New Roman" w:eastAsia="Times New Roman" w:hAnsi="Times New Roman" w:cs="Times New Roman"/>
          <w:sz w:val="28"/>
          <w:szCs w:val="28"/>
          <w:lang w:val="ru-RU" w:eastAsia="ru-RU"/>
        </w:rPr>
        <w:t>называется документ, в котором связанные между собой фрагменты имеют разные типы и создавались в разных приложениях или программах.</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Основное назначение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sz w:val="28"/>
          <w:szCs w:val="28"/>
          <w:lang w:val="ru-RU" w:eastAsia="ru-RU"/>
        </w:rPr>
        <w:t xml:space="preserve"> – создание связи между разнотипными объектами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пользователю возможность редактировать вставленный в составной документ (документ-приемник) объект средствами того приложения, в котором он был создан (приложения-источника).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-объект всегда сохраняет связь с этим приложением. Эту связь можно активизировать двойным щелчком на вставленном объекте.</w:t>
      </w:r>
    </w:p>
    <w:p w:rsidR="00993983" w:rsidRPr="00B1157C" w:rsidRDefault="00993983" w:rsidP="00993983">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Варианты обмена данными, поддерживаемые технологией </w:t>
      </w:r>
      <w:r w:rsidRPr="00B1157C">
        <w:rPr>
          <w:rFonts w:ascii="Times New Roman" w:eastAsia="Times New Roman" w:hAnsi="Times New Roman" w:cs="Times New Roman"/>
          <w:i/>
          <w:sz w:val="28"/>
          <w:szCs w:val="28"/>
          <w:lang w:eastAsia="ru-RU"/>
        </w:rPr>
        <w:t>OLE</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предусматривает два варианта обмена данными:</w:t>
      </w:r>
    </w:p>
    <w:p w:rsidR="00993983" w:rsidRPr="00B1157C" w:rsidRDefault="00993983" w:rsidP="00993983">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вставка объекта,</w:t>
      </w:r>
      <w:r w:rsidRPr="00B1157C">
        <w:rPr>
          <w:rFonts w:ascii="Times New Roman" w:eastAsia="Times New Roman" w:hAnsi="Times New Roman" w:cs="Times New Roman"/>
          <w:sz w:val="28"/>
          <w:szCs w:val="28"/>
          <w:lang w:val="ru-RU" w:eastAsia="ru-RU"/>
        </w:rPr>
        <w:t xml:space="preserve"> при котором создается и внедряется в документ-приемник дубль объекта. </w:t>
      </w:r>
    </w:p>
    <w:p w:rsidR="00993983" w:rsidRPr="00B1157C" w:rsidRDefault="00993983" w:rsidP="00993983">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этом случае организуется связь внедренного объекта с приложением-источником, а связь с файлом-источником (например, с сохраненным в файле на диске рисунком или с сохраненной в файле электронной таблицей) теряется. </w:t>
      </w:r>
    </w:p>
    <w:p w:rsidR="00993983" w:rsidRPr="00B1157C" w:rsidRDefault="00993983" w:rsidP="00993983">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Внедрение скопированного в буфер обмена объекта в текстовый документ-приемник выполняется с помощью команды Специальная вставка на вкладке Главная в группе Буфер обмена – флажок Вставить;</w:t>
      </w:r>
    </w:p>
    <w:p w:rsidR="00993983" w:rsidRPr="00B1157C" w:rsidRDefault="00993983" w:rsidP="00993983">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связывание объекта, </w:t>
      </w:r>
      <w:r w:rsidRPr="00B1157C">
        <w:rPr>
          <w:rFonts w:ascii="Times New Roman" w:eastAsia="Times New Roman" w:hAnsi="Times New Roman" w:cs="Times New Roman"/>
          <w:sz w:val="28"/>
          <w:szCs w:val="28"/>
          <w:lang w:val="ru-RU" w:eastAsia="ru-RU"/>
        </w:rPr>
        <w:t>при котором объект остается в документе-источнике и на этот документ формируется ссылка, которая внедряется в составной документ-приемник вместо объекта.</w:t>
      </w:r>
    </w:p>
    <w:p w:rsidR="00993983" w:rsidRPr="00B1157C" w:rsidRDefault="00993983" w:rsidP="00993983">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этом случае организуется связь связанного объекта не только с приложением-источником, но и с файлом-источником, где хранится документ с объектом.</w:t>
      </w:r>
    </w:p>
    <w:p w:rsidR="00993983" w:rsidRPr="00B1157C" w:rsidRDefault="00993983" w:rsidP="00993983">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открытии составного документа в него всякий раз из файла-источника будет вставляться последняя версия объекта. Таким образом, любые изменения в объекте отразятся в составном документе.</w:t>
      </w:r>
    </w:p>
    <w:p w:rsidR="00993983" w:rsidRPr="00B1157C" w:rsidRDefault="00993983" w:rsidP="00993983">
      <w:pPr>
        <w:numPr>
          <w:ilvl w:val="1"/>
          <w:numId w:val="9"/>
        </w:numPr>
        <w:tabs>
          <w:tab w:val="clear" w:pos="1440"/>
          <w:tab w:val="num" w:pos="900"/>
        </w:tabs>
        <w:spacing w:after="0" w:line="240" w:lineRule="auto"/>
        <w:ind w:left="90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выполнения связывания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предусмотрена команда Специальная вставка на вкладке Главная в группе Буфер обмена – флажок Связать.</w:t>
      </w:r>
    </w:p>
    <w:p w:rsidR="00993983" w:rsidRPr="00B1157C" w:rsidRDefault="00993983" w:rsidP="00993983">
      <w:pPr>
        <w:spacing w:after="0" w:line="240" w:lineRule="auto"/>
        <w:ind w:firstLine="540"/>
        <w:jc w:val="both"/>
        <w:rPr>
          <w:rFonts w:ascii="Times New Roman" w:eastAsia="Times New Roman" w:hAnsi="Times New Roman" w:cs="Times New Roman"/>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5.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работа с формулами и функциями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w:t>
      </w:r>
    </w:p>
    <w:p w:rsidR="00993983" w:rsidRPr="00B1157C" w:rsidRDefault="00993983" w:rsidP="00993983">
      <w:pPr>
        <w:spacing w:after="0" w:line="240" w:lineRule="auto"/>
        <w:ind w:left="2160" w:hanging="144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 формулами и умения использовать логические, математические функции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со справочной системой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использования механизмов безошибочного ввода данных и формул, контроля правильности вычислений;</w:t>
      </w:r>
    </w:p>
    <w:p w:rsidR="00993983" w:rsidRPr="00B1157C" w:rsidRDefault="00993983" w:rsidP="00993983">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умения работы с именованными блоками данных,</w:t>
      </w:r>
    </w:p>
    <w:p w:rsidR="00993983" w:rsidRPr="00B1157C" w:rsidRDefault="00993983" w:rsidP="00993983">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защиты ячеек расчетных таблиц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от недозволенного редактирования, защиты книги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установки режима ее совместного использования;</w:t>
      </w:r>
    </w:p>
    <w:p w:rsidR="00993983" w:rsidRPr="00B1157C" w:rsidRDefault="00993983" w:rsidP="00993983">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использования механизмов скрытия данных и проверки данных;</w:t>
      </w:r>
    </w:p>
    <w:p w:rsidR="00993983" w:rsidRPr="00B1157C" w:rsidRDefault="00993983" w:rsidP="00993983">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таблицами больших размеров.</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Технологии обработки собранных в организации первичных данных и формирования выходных отчетов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опираются на широкое использование функций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которые предлагаются пользователю в большом количестве: финансовые, математические, статистические, текстовые, логические функции, функции дата и время, функции работы с базой данных, массивами и т.д</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процедур ввода данных и формул, а также уменьшения количества ошибок при их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следующие средства и приемы: </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упрощающие и ускоряющие ввод данных и расчетных формул; </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безошибочного ввода и создания таблиц, выполнения контроля вычислений;</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именования диапазонов данных, используемых в формулах;</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защиты ячеек с формулами от несанкционированного изменения, </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скрытия данных,</w:t>
      </w:r>
    </w:p>
    <w:p w:rsidR="00993983" w:rsidRPr="00B1157C" w:rsidRDefault="00993983" w:rsidP="00993983">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средства, обеспечивающие удобную работу с большими таблицами.</w:t>
      </w:r>
    </w:p>
    <w:p w:rsidR="00993983" w:rsidRPr="00B1157C" w:rsidRDefault="00993983" w:rsidP="00993983">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Ввод данных, формирование формул</w:t>
      </w:r>
      <w:r w:rsidRPr="00B1157C">
        <w:rPr>
          <w:rFonts w:ascii="Times New Roman" w:eastAsia="Times New Roman" w:hAnsi="Times New Roman" w:cs="Times New Roman"/>
          <w:sz w:val="28"/>
          <w:szCs w:val="28"/>
          <w:lang w:val="ru-RU" w:eastAsia="ru-RU"/>
        </w:rPr>
        <w:t xml:space="preserve"> являются наиболее узким местом при работе с табличным процессором. Для уменьшения ошибок при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пользователь имеет возможность использовать такие приемы и механизмы как:</w:t>
      </w:r>
    </w:p>
    <w:p w:rsidR="00993983" w:rsidRPr="00B1157C" w:rsidRDefault="00993983" w:rsidP="00993983">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автозаполнение</w:t>
      </w:r>
      <w:r w:rsidRPr="00B1157C">
        <w:rPr>
          <w:rFonts w:ascii="Times New Roman" w:eastAsia="Times New Roman" w:hAnsi="Times New Roman" w:cs="Times New Roman"/>
          <w:sz w:val="28"/>
          <w:szCs w:val="28"/>
          <w:lang w:val="ru-RU" w:eastAsia="ru-RU"/>
        </w:rPr>
        <w:t xml:space="preserve"> ячеек данными, минимизирующее ручной ввод;</w:t>
      </w:r>
    </w:p>
    <w:p w:rsidR="00993983" w:rsidRPr="00B1157C" w:rsidRDefault="00993983" w:rsidP="00993983">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копирование форматов, значений, формул с помощью механизма </w:t>
      </w:r>
      <w:r w:rsidRPr="00B1157C">
        <w:rPr>
          <w:rFonts w:ascii="Times New Roman" w:eastAsia="Times New Roman" w:hAnsi="Times New Roman" w:cs="Times New Roman"/>
          <w:i/>
          <w:sz w:val="28"/>
          <w:szCs w:val="28"/>
          <w:lang w:val="ru-RU" w:eastAsia="ru-RU"/>
        </w:rPr>
        <w:t>Специальной вставки</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автосуммирование</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автоформатирование,</w:t>
      </w:r>
    </w:p>
    <w:p w:rsidR="00993983" w:rsidRPr="00B1157C" w:rsidRDefault="00993983" w:rsidP="00993983">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установку для выделенного диапазона ячеек определенного </w:t>
      </w:r>
      <w:r w:rsidRPr="00B1157C">
        <w:rPr>
          <w:rFonts w:ascii="Times New Roman" w:eastAsia="Times New Roman" w:hAnsi="Times New Roman" w:cs="Times New Roman"/>
          <w:i/>
          <w:sz w:val="28"/>
          <w:szCs w:val="28"/>
          <w:lang w:val="ru-RU" w:eastAsia="ru-RU"/>
        </w:rPr>
        <w:t>формата данных</w:t>
      </w:r>
      <w:r w:rsidRPr="00B1157C">
        <w:rPr>
          <w:rFonts w:ascii="Times New Roman" w:eastAsia="Times New Roman" w:hAnsi="Times New Roman" w:cs="Times New Roman"/>
          <w:sz w:val="28"/>
          <w:szCs w:val="28"/>
          <w:lang w:val="ru-RU" w:eastAsia="ru-RU"/>
        </w:rPr>
        <w:t xml:space="preserve"> с помощью контекстной команды </w:t>
      </w:r>
      <w:r w:rsidRPr="00B1157C">
        <w:rPr>
          <w:rFonts w:ascii="Times New Roman" w:eastAsia="Times New Roman" w:hAnsi="Times New Roman" w:cs="Times New Roman"/>
          <w:i/>
          <w:sz w:val="28"/>
          <w:szCs w:val="28"/>
          <w:lang w:val="ru-RU" w:eastAsia="ru-RU"/>
        </w:rPr>
        <w:t>Формат - Ячейки</w:t>
      </w:r>
      <w:r w:rsidRPr="00B1157C">
        <w:rPr>
          <w:rFonts w:ascii="Times New Roman" w:eastAsia="Times New Roman" w:hAnsi="Times New Roman" w:cs="Times New Roman"/>
          <w:sz w:val="28"/>
          <w:szCs w:val="28"/>
          <w:lang w:val="ru-RU" w:eastAsia="ru-RU"/>
        </w:rPr>
        <w:t>…</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расчетах формируемые формулы могут содержать два типа ссылок на ячейки с данными: абсолютные и относительные. </w:t>
      </w:r>
      <w:r w:rsidRPr="00B1157C">
        <w:rPr>
          <w:rFonts w:ascii="Times New Roman" w:eastAsia="Times New Roman" w:hAnsi="Times New Roman" w:cs="Times New Roman"/>
          <w:i/>
          <w:sz w:val="28"/>
          <w:szCs w:val="28"/>
          <w:lang w:val="ru-RU" w:eastAsia="ru-RU"/>
        </w:rPr>
        <w:t>Абсолютный адрес</w:t>
      </w:r>
      <w:r w:rsidRPr="00B1157C">
        <w:rPr>
          <w:rFonts w:ascii="Times New Roman" w:eastAsia="Times New Roman" w:hAnsi="Times New Roman" w:cs="Times New Roman"/>
          <w:sz w:val="28"/>
          <w:szCs w:val="28"/>
          <w:lang w:val="ru-RU" w:eastAsia="ru-RU"/>
        </w:rPr>
        <w:t xml:space="preserve"> – это адрес ячейки в формуле, ссылающийся на ячейку с данными независимо от положения ячейки с формулой. При копировании формулы абсолютная ссылка на ячейку (адрес) не меняется. </w:t>
      </w:r>
      <w:r w:rsidRPr="00B1157C">
        <w:rPr>
          <w:rFonts w:ascii="Times New Roman" w:eastAsia="Times New Roman" w:hAnsi="Times New Roman" w:cs="Times New Roman"/>
          <w:i/>
          <w:sz w:val="28"/>
          <w:szCs w:val="28"/>
          <w:lang w:val="ru-RU" w:eastAsia="ru-RU"/>
        </w:rPr>
        <w:t>Относительный адрес</w:t>
      </w:r>
      <w:r w:rsidRPr="00B1157C">
        <w:rPr>
          <w:rFonts w:ascii="Times New Roman" w:eastAsia="Times New Roman" w:hAnsi="Times New Roman" w:cs="Times New Roman"/>
          <w:sz w:val="28"/>
          <w:szCs w:val="28"/>
          <w:lang w:val="ru-RU" w:eastAsia="ru-RU"/>
        </w:rPr>
        <w:t xml:space="preserve"> – это ссылка на ячейку, зависящая от положения ячейки с формулой. При копировании формулы она, соответственно, изменяется.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снижения количества ошибок при вводе данных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пользователю предлагаются механизмы проверки введенных данных. С помощью этого механизма можно установить настройки, которые будут определять те данные, которые допустимо вводить в ячейку. Проверку данных можно настроить таким образом, чтобы запретить пользователям вводить данные, которые являются недопустимыми. При желании можно разрешить пользователям ввод недопустимых данных в ячейку, но при этом выводить предупреждение. В средствах проверки предусмотрена возможность настройки сообщений, содержащих сведения о том, какие элементы можно вводить в эту ячейку, а также инструкции по исправлению возможных ошибок.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 средствам </w:t>
      </w:r>
      <w:r w:rsidRPr="00B1157C">
        <w:rPr>
          <w:rFonts w:ascii="Times New Roman" w:eastAsia="Times New Roman" w:hAnsi="Times New Roman" w:cs="Times New Roman"/>
          <w:i/>
          <w:sz w:val="28"/>
          <w:szCs w:val="28"/>
          <w:lang w:val="ru-RU" w:eastAsia="ru-RU"/>
        </w:rPr>
        <w:t xml:space="preserve">проверки данных и формул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контроля правильности вычислений</w:t>
      </w:r>
      <w:r w:rsidRPr="00B1157C">
        <w:rPr>
          <w:rFonts w:ascii="Times New Roman" w:eastAsia="Times New Roman" w:hAnsi="Times New Roman" w:cs="Times New Roman"/>
          <w:sz w:val="28"/>
          <w:szCs w:val="28"/>
          <w:lang w:val="ru-RU" w:eastAsia="ru-RU"/>
        </w:rPr>
        <w:t xml:space="preserve"> относятся:</w:t>
      </w:r>
    </w:p>
    <w:p w:rsidR="00993983" w:rsidRPr="00B1157C" w:rsidRDefault="00993983" w:rsidP="00993983">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перемещения по всем ячейкам с некорректными данными и контроля ошибок (средство </w:t>
      </w:r>
      <w:r w:rsidRPr="00B1157C">
        <w:rPr>
          <w:rFonts w:ascii="Times New Roman" w:eastAsia="Times New Roman" w:hAnsi="Times New Roman" w:cs="Times New Roman"/>
          <w:i/>
          <w:sz w:val="28"/>
          <w:szCs w:val="28"/>
          <w:lang w:val="ru-RU" w:eastAsia="ru-RU"/>
        </w:rPr>
        <w:t>Проверка ошибок</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средства отображения связей между формулами и ячейками (средства </w:t>
      </w:r>
      <w:r w:rsidRPr="00B1157C">
        <w:rPr>
          <w:rFonts w:ascii="Times New Roman" w:eastAsia="Times New Roman" w:hAnsi="Times New Roman" w:cs="Times New Roman"/>
          <w:i/>
          <w:sz w:val="28"/>
          <w:szCs w:val="28"/>
          <w:lang w:val="ru-RU" w:eastAsia="ru-RU"/>
        </w:rPr>
        <w:t>трассировки</w:t>
      </w:r>
      <w:r w:rsidRPr="00B1157C">
        <w:rPr>
          <w:rFonts w:ascii="Times New Roman" w:eastAsia="Times New Roman" w:hAnsi="Times New Roman" w:cs="Times New Roman"/>
          <w:sz w:val="28"/>
          <w:szCs w:val="28"/>
          <w:lang w:val="ru-RU" w:eastAsia="ru-RU"/>
        </w:rPr>
        <w:t xml:space="preserve">), позволяющие пользователю наглядно увидеть </w:t>
      </w:r>
      <w:r w:rsidRPr="00B1157C">
        <w:rPr>
          <w:rFonts w:ascii="Times New Roman" w:eastAsia="Times New Roman" w:hAnsi="Times New Roman" w:cs="Times New Roman"/>
          <w:i/>
          <w:sz w:val="28"/>
          <w:szCs w:val="28"/>
          <w:lang w:val="ru-RU" w:eastAsia="ru-RU"/>
        </w:rPr>
        <w:t>схему вычислений</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Схема вычислений</w:t>
      </w:r>
      <w:r w:rsidRPr="00B1157C">
        <w:rPr>
          <w:rFonts w:ascii="Times New Roman" w:eastAsia="Times New Roman" w:hAnsi="Times New Roman" w:cs="Times New Roman"/>
          <w:sz w:val="28"/>
          <w:szCs w:val="28"/>
          <w:lang w:val="ru-RU" w:eastAsia="ru-RU"/>
        </w:rPr>
        <w:t xml:space="preserve"> определяется всей совокупностью формул на рабочем листе;</w:t>
      </w:r>
    </w:p>
    <w:p w:rsidR="00993983" w:rsidRPr="00B1157C" w:rsidRDefault="00993983" w:rsidP="00993983">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механизмы поиска, выявления причины возникновения и исправления ошибок в формулах:</w:t>
      </w:r>
    </w:p>
    <w:p w:rsidR="00993983" w:rsidRPr="00B1157C" w:rsidRDefault="00993983" w:rsidP="00993983">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отображения сообщения об ошибке, </w:t>
      </w:r>
    </w:p>
    <w:p w:rsidR="00993983" w:rsidRPr="00B1157C" w:rsidRDefault="00993983" w:rsidP="00993983">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наблюдения за формулой и результатом ячейки </w:t>
      </w:r>
      <w:r w:rsidRPr="00B1157C">
        <w:rPr>
          <w:rFonts w:ascii="Times New Roman" w:eastAsia="Times New Roman" w:hAnsi="Times New Roman" w:cs="Times New Roman"/>
          <w:sz w:val="28"/>
          <w:szCs w:val="28"/>
          <w:lang w:val="ru-RU" w:eastAsia="ru-RU"/>
        </w:rPr>
        <w:t>(</w:t>
      </w:r>
      <w:r w:rsidRPr="00B1157C">
        <w:rPr>
          <w:rFonts w:ascii="Times New Roman" w:eastAsia="Times New Roman" w:hAnsi="Times New Roman" w:cs="Times New Roman"/>
          <w:i/>
          <w:sz w:val="28"/>
          <w:szCs w:val="28"/>
          <w:lang w:val="ru-RU" w:eastAsia="ru-RU"/>
        </w:rPr>
        <w:t>Окно контрольного значения</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механизм </w:t>
      </w:r>
      <w:r w:rsidRPr="00B1157C">
        <w:rPr>
          <w:rFonts w:ascii="Times New Roman" w:eastAsia="Times New Roman" w:hAnsi="Times New Roman" w:cs="Times New Roman"/>
          <w:i/>
          <w:sz w:val="28"/>
          <w:szCs w:val="28"/>
          <w:lang w:val="ru-RU" w:eastAsia="ru-RU"/>
        </w:rPr>
        <w:t>проверки формулы на наличие ошибок,</w:t>
      </w:r>
    </w:p>
    <w:p w:rsidR="00993983" w:rsidRPr="00B1157C" w:rsidRDefault="00993983" w:rsidP="00993983">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средство</w:t>
      </w:r>
      <w:r w:rsidRPr="00B1157C">
        <w:rPr>
          <w:rFonts w:ascii="Times New Roman" w:eastAsia="Times New Roman" w:hAnsi="Times New Roman" w:cs="Times New Roman"/>
          <w:i/>
          <w:sz w:val="28"/>
          <w:szCs w:val="28"/>
          <w:lang w:val="ru-RU" w:eastAsia="ru-RU"/>
        </w:rPr>
        <w:t xml:space="preserve"> пошагового вычисления сложных формул.</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Использование имен</w:t>
      </w:r>
      <w:r w:rsidRPr="00B1157C">
        <w:rPr>
          <w:rFonts w:ascii="Times New Roman" w:eastAsia="Times New Roman" w:hAnsi="Times New Roman" w:cs="Times New Roman"/>
          <w:sz w:val="28"/>
          <w:szCs w:val="28"/>
          <w:lang w:val="ru-RU" w:eastAsia="ru-RU"/>
        </w:rPr>
        <w:t xml:space="preserve"> значительно упрощает понимание формул. Рекомендуется диапазонам ячеек присваивать имена, отражающие физический смысл диапазона данных. Например, диапазон ячеек с ценами каких-либо товаров следует назвать «цена». Имена в рабочей книге можно присваивать смежным и несмежным ячейкам таблицы. Существуют определенные правила для формирования имени диапазона:</w:t>
      </w:r>
    </w:p>
    <w:p w:rsidR="00993983" w:rsidRPr="00B1157C" w:rsidRDefault="00993983" w:rsidP="00993983">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первым символом имени могут быть: буква, знак «подчеркивание» -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xml:space="preserve">» или знак «обратная косая черта» - « </w:t>
      </w:r>
      <w:r w:rsidRPr="00B1157C">
        <w:rPr>
          <w:rFonts w:ascii="Times New Roman" w:eastAsia="Times New Roman" w:hAnsi="Times New Roman" w:cs="Times New Roman"/>
          <w:bCs/>
          <w:sz w:val="28"/>
          <w:szCs w:val="28"/>
          <w:lang w:val="ru-RU" w:eastAsia="ru-RU"/>
        </w:rPr>
        <w:t>\ ».</w:t>
      </w:r>
      <w:r w:rsidRPr="00B1157C">
        <w:rPr>
          <w:rFonts w:ascii="Times New Roman" w:eastAsia="Times New Roman" w:hAnsi="Times New Roman" w:cs="Times New Roman"/>
          <w:sz w:val="28"/>
          <w:szCs w:val="28"/>
          <w:lang w:val="ru-RU" w:eastAsia="ru-RU"/>
        </w:rPr>
        <w:t>В качестве остальных символов в имени допускаются: буквы, цифры, точки, знак подчеркивания;</w:t>
      </w:r>
    </w:p>
    <w:p w:rsidR="00993983" w:rsidRPr="00B1157C" w:rsidRDefault="00993983" w:rsidP="00993983">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нельзя использовать символ «пробел». Для разделения разрешается применять символы «подчеркивание»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или «точка» ( . );</w:t>
      </w:r>
    </w:p>
    <w:p w:rsidR="00993983" w:rsidRPr="00B1157C" w:rsidRDefault="00993983" w:rsidP="00993983">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нельзя присваивать имя из одной буквы «C», «c», «R» или «r»;</w:t>
      </w:r>
    </w:p>
    <w:p w:rsidR="00993983" w:rsidRPr="00B1157C" w:rsidRDefault="00993983" w:rsidP="00993983">
      <w:pPr>
        <w:numPr>
          <w:ilvl w:val="0"/>
          <w:numId w:val="14"/>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нельзя  формировать  имя,  которое  может  быть  интерпретировано  как ссылка на  (адрес  ячейки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например, А1, $Н$7 или R3C4, если выбран стиль ссылок R1C1 (R – столбец, C – строка). Например, правильные имена - «квартал.1», «цена_отпускная»;</w:t>
      </w:r>
    </w:p>
    <w:p w:rsidR="00993983" w:rsidRPr="00B1157C" w:rsidRDefault="00993983" w:rsidP="00993983">
      <w:pPr>
        <w:numPr>
          <w:ilvl w:val="0"/>
          <w:numId w:val="12"/>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длина имени не должна превышать 255 символов.</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MicrosoftExcel предусмотрено несколько уровней парольной</w:t>
      </w:r>
      <w:r w:rsidRPr="00B1157C">
        <w:rPr>
          <w:rFonts w:ascii="Times New Roman" w:eastAsia="Times New Roman" w:hAnsi="Times New Roman" w:cs="Times New Roman"/>
          <w:sz w:val="28"/>
          <w:vertAlign w:val="superscript"/>
          <w:lang w:val="ru-RU" w:eastAsia="ru-RU"/>
        </w:rPr>
        <w:footnoteReference w:id="6"/>
      </w:r>
      <w:r w:rsidRPr="00B1157C">
        <w:rPr>
          <w:rFonts w:ascii="Times New Roman" w:eastAsia="Times New Roman" w:hAnsi="Times New Roman" w:cs="Times New Roman"/>
          <w:sz w:val="28"/>
          <w:szCs w:val="28"/>
          <w:lang w:val="ru-RU" w:eastAsia="ru-RU"/>
        </w:rPr>
        <w:t xml:space="preserve"> защиты, которые позволяют управлять доступом к данным и их изменением: защита элементов книги, защита файлов и защита элементов листа</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Защита на уровне книги и файла обеспечивает запрет монопольного использования файла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защиту книги от просмотра и внесения изменений.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Действие </w:t>
      </w:r>
      <w:r w:rsidRPr="00B1157C">
        <w:rPr>
          <w:rFonts w:ascii="Times New Roman" w:eastAsia="Times New Roman" w:hAnsi="Times New Roman" w:cs="Times New Roman"/>
          <w:i/>
          <w:sz w:val="28"/>
          <w:szCs w:val="28"/>
          <w:lang w:val="ru-RU" w:eastAsia="ru-RU"/>
        </w:rPr>
        <w:t>защиты элементов книги</w:t>
      </w:r>
      <w:r w:rsidRPr="00B1157C">
        <w:rPr>
          <w:rFonts w:ascii="Times New Roman" w:eastAsia="Times New Roman" w:hAnsi="Times New Roman" w:cs="Times New Roman"/>
          <w:sz w:val="28"/>
          <w:szCs w:val="28"/>
          <w:lang w:val="ru-RU" w:eastAsia="ru-RU"/>
        </w:rPr>
        <w:t xml:space="preserve"> распространяется на всю книгу и включает (если соответствующие команды установлены):</w:t>
      </w:r>
    </w:p>
    <w:p w:rsidR="00993983" w:rsidRPr="00B1157C" w:rsidRDefault="00993983" w:rsidP="00993983">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команд работы с листом – удаление листа, добавления, отображения скрытых листов;</w:t>
      </w:r>
    </w:p>
    <w:p w:rsidR="00993983" w:rsidRPr="00B1157C" w:rsidRDefault="00993983" w:rsidP="00993983">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на изменение положения или размеров окна для отображения электронных таблиц книги.</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Если книга предназначена для совместного использования, то возможны два варианта защиты:</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 первый предполагает сначала установку парольной защиты книги, а затем статуса для нее «общая». В этом случае защита</w:t>
      </w:r>
    </w:p>
    <w:p w:rsidR="00993983" w:rsidRPr="00B1157C" w:rsidRDefault="00993983" w:rsidP="00993983">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автоматически включает режим совместного доступа к книге и запрещает ее монопольное использование;</w:t>
      </w:r>
    </w:p>
    <w:p w:rsidR="00993983" w:rsidRPr="00B1157C" w:rsidRDefault="00993983" w:rsidP="00993983">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позволяет запретить удаление Журнала изменений.</w:t>
      </w:r>
    </w:p>
    <w:p w:rsidR="00993983" w:rsidRPr="00B1157C" w:rsidRDefault="00993983" w:rsidP="00993983">
      <w:pPr>
        <w:spacing w:after="0" w:line="240" w:lineRule="auto"/>
        <w:ind w:left="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снятии парольной защиты отключается режим совместного доступа к книге и удаляется сохраненный журнал изменений;</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 второй вариант требует обратных действий: установки совместного использования, а затем защиты без использования пароля. Такая защита при отключении не отменяет совместного доступа и не приводит к удалению журнала изменений</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w:t>
      </w:r>
      <w:r w:rsidRPr="00B1157C">
        <w:rPr>
          <w:rFonts w:ascii="Times New Roman" w:eastAsia="Times New Roman" w:hAnsi="Times New Roman" w:cs="Times New Roman"/>
          <w:i/>
          <w:sz w:val="28"/>
          <w:szCs w:val="28"/>
          <w:lang w:val="ru-RU" w:eastAsia="ru-RU"/>
        </w:rPr>
        <w:t>защите файла книги</w:t>
      </w:r>
      <w:r w:rsidRPr="00B1157C">
        <w:rPr>
          <w:rFonts w:ascii="Times New Roman" w:eastAsia="Times New Roman" w:hAnsi="Times New Roman" w:cs="Times New Roman"/>
          <w:sz w:val="28"/>
          <w:szCs w:val="28"/>
          <w:lang w:val="ru-RU" w:eastAsia="ru-RU"/>
        </w:rPr>
        <w:t xml:space="preserve"> можно ограничить пользователям просмотр книги и сохранение внесенных в нее изменений. При этом предусмотрена возможность установки двух паролей:</w:t>
      </w:r>
    </w:p>
    <w:p w:rsidR="00993983" w:rsidRPr="00B1157C" w:rsidRDefault="00993983" w:rsidP="00993983">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один разрешает открытие и просмотр книги,</w:t>
      </w:r>
    </w:p>
    <w:p w:rsidR="00993983" w:rsidRPr="00B1157C" w:rsidRDefault="00993983" w:rsidP="00993983">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другой – внесение изменений и их сохранение.</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Эти пароли защиты файла не идентичны рассмотренной ранее защите паролями книги.</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Защита листа</w:t>
      </w:r>
      <w:r w:rsidRPr="00B1157C">
        <w:rPr>
          <w:rFonts w:ascii="Times New Roman" w:eastAsia="Times New Roman" w:hAnsi="Times New Roman" w:cs="Times New Roman"/>
          <w:sz w:val="28"/>
          <w:szCs w:val="28"/>
          <w:lang w:val="ru-RU" w:eastAsia="ru-RU"/>
        </w:rPr>
        <w:t xml:space="preserve"> позволяет защитить элементы листа, например, ячейки с формулами, запретив доступ к ним всем пользователям, или предоставить доступ отдельным пользователям к определенным диапазонам. Защита элементов листа включает запрет на:</w:t>
      </w:r>
    </w:p>
    <w:p w:rsidR="00993983" w:rsidRPr="00B1157C" w:rsidRDefault="00993983" w:rsidP="00993983">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вставку, удаление и форматирование строк и столбцов, </w:t>
      </w:r>
    </w:p>
    <w:p w:rsidR="00993983" w:rsidRPr="00B1157C" w:rsidRDefault="00993983" w:rsidP="00993983">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изменение содержимого заблокированных ячеек,</w:t>
      </w:r>
    </w:p>
    <w:p w:rsidR="00993983" w:rsidRPr="00B1157C" w:rsidRDefault="00993983" w:rsidP="00993983">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перемещение курсора на заблокированные или разблокированные ячейки.</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умолчанию все ячейки листа Excel заблокированы. Поэтому алгоритм защиты элементов листа состоит из двух шагов:</w:t>
      </w:r>
    </w:p>
    <w:p w:rsidR="00993983" w:rsidRPr="00B1157C" w:rsidRDefault="00993983" w:rsidP="00993983">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разблокирование тех ячеек, которые должны быть доступными для ввода данных после установки защиты листа. Заблокированные ячейки станут защищенными (недоступными для ввода, редактирования) после защиты;</w:t>
      </w:r>
    </w:p>
    <w:p w:rsidR="00993983" w:rsidRPr="00B1157C" w:rsidRDefault="00993983" w:rsidP="00993983">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установка защиты листа.</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Скрытие данных</w:t>
      </w:r>
      <w:r w:rsidRPr="00B1157C">
        <w:rPr>
          <w:rFonts w:ascii="Times New Roman" w:eastAsia="Times New Roman" w:hAnsi="Times New Roman" w:cs="Times New Roman"/>
          <w:sz w:val="28"/>
          <w:szCs w:val="28"/>
          <w:lang w:val="ru-RU" w:eastAsia="ru-RU"/>
        </w:rPr>
        <w:t xml:space="preserve"> – механизм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который используется для более удобного представления данных на листе электронной таблицы, предотвращает случайное изменение данных пользователем и не предназначен для защиты данных и обеспечения их безопасности.</w:t>
      </w:r>
    </w:p>
    <w:p w:rsidR="00993983" w:rsidRPr="00B1157C" w:rsidRDefault="00993983" w:rsidP="00993983">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облегчения работы с большими таблицами, размер которых больше размера экрана,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возможности:</w:t>
      </w:r>
    </w:p>
    <w:p w:rsidR="00993983" w:rsidRPr="00B1157C" w:rsidRDefault="00993983" w:rsidP="00993983">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уменьшения масштаба представления окна (команда </w:t>
      </w:r>
      <w:r w:rsidRPr="00B1157C">
        <w:rPr>
          <w:rFonts w:ascii="Times New Roman" w:eastAsia="Times New Roman" w:hAnsi="Times New Roman" w:cs="Times New Roman"/>
          <w:i/>
          <w:sz w:val="28"/>
          <w:szCs w:val="28"/>
          <w:lang w:val="ru-RU" w:eastAsia="ru-RU"/>
        </w:rPr>
        <w:t>Масштаб</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выполнения прокрутки окна с фиксацией строк и столбцов (</w:t>
      </w:r>
      <w:r w:rsidRPr="00B1157C">
        <w:rPr>
          <w:rFonts w:ascii="Times New Roman" w:eastAsia="Times New Roman" w:hAnsi="Times New Roman" w:cs="Times New Roman"/>
          <w:i/>
          <w:sz w:val="28"/>
          <w:szCs w:val="28"/>
          <w:lang w:val="ru-RU" w:eastAsia="ru-RU"/>
        </w:rPr>
        <w:t>Закрепление областей</w:t>
      </w:r>
      <w:r w:rsidRPr="00B1157C">
        <w:rPr>
          <w:rFonts w:ascii="Times New Roman" w:eastAsia="Times New Roman" w:hAnsi="Times New Roman" w:cs="Times New Roman"/>
          <w:sz w:val="28"/>
          <w:szCs w:val="28"/>
          <w:lang w:val="ru-RU" w:eastAsia="ru-RU"/>
        </w:rPr>
        <w:t>). Использование механизма фиксации определенных строк (например, шапки таблицы) или столбцов (в левой части таблицы) удобно при просмотре при помощи линеек прокрутки больших таблиц,</w:t>
      </w:r>
    </w:p>
    <w:p w:rsidR="00993983" w:rsidRPr="00B1157C" w:rsidRDefault="00993983" w:rsidP="00993983">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деления окна. Механизм </w:t>
      </w:r>
      <w:r w:rsidRPr="00B1157C">
        <w:rPr>
          <w:rFonts w:ascii="Times New Roman" w:eastAsia="Times New Roman" w:hAnsi="Times New Roman" w:cs="Times New Roman"/>
          <w:i/>
          <w:sz w:val="28"/>
          <w:szCs w:val="28"/>
          <w:lang w:val="ru-RU" w:eastAsia="ru-RU"/>
        </w:rPr>
        <w:t>разбиения окна</w:t>
      </w:r>
      <w:r w:rsidRPr="00B1157C">
        <w:rPr>
          <w:rFonts w:ascii="Times New Roman" w:eastAsia="Times New Roman" w:hAnsi="Times New Roman" w:cs="Times New Roman"/>
          <w:sz w:val="28"/>
          <w:szCs w:val="28"/>
          <w:lang w:val="ru-RU" w:eastAsia="ru-RU"/>
        </w:rPr>
        <w:t xml:space="preserve"> таблицы используют для реализации возможности одновременного просмотра различных фрагментов одной и той же таблицы и прокручивания их независимо друг от друга.</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6.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993983" w:rsidRPr="00B1157C" w:rsidRDefault="00993983" w:rsidP="00993983">
      <w:pPr>
        <w:tabs>
          <w:tab w:val="left" w:pos="378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создание простейших отчётов о результатах работы подразделений организации, работа с таблицами и формулами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создание отчетного документа с использованием возможностей деловой графики табличного процессора.</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993983" w:rsidRPr="00B1157C" w:rsidRDefault="00993983" w:rsidP="00993983">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использования статистических, математических функций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работы с формулами;</w:t>
      </w:r>
    </w:p>
    <w:p w:rsidR="00993983" w:rsidRPr="00B1157C" w:rsidRDefault="00993983" w:rsidP="00993983">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контекстной помощи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2007 (2010), </w:t>
      </w:r>
    </w:p>
    <w:p w:rsidR="00993983" w:rsidRPr="00B1157C" w:rsidRDefault="00993983" w:rsidP="00993983">
      <w:pPr>
        <w:numPr>
          <w:ilvl w:val="0"/>
          <w:numId w:val="21"/>
        </w:numPr>
        <w:tabs>
          <w:tab w:val="clear" w:pos="720"/>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умения работы с именованными диапазонами данных, деловой графикой</w:t>
      </w:r>
    </w:p>
    <w:p w:rsidR="00993983" w:rsidRPr="00B1157C" w:rsidRDefault="00993983" w:rsidP="00993983">
      <w:pPr>
        <w:spacing w:after="120" w:line="240" w:lineRule="auto"/>
        <w:ind w:firstLine="720"/>
        <w:jc w:val="both"/>
        <w:rPr>
          <w:rFonts w:ascii="Times New Roman" w:eastAsia="Calibri" w:hAnsi="Times New Roman" w:cs="Times New Roman"/>
          <w:i/>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7. Технологии агрегирования и анализа первичных данных в </w:t>
      </w:r>
      <w:r w:rsidRPr="00B1157C">
        <w:rPr>
          <w:rFonts w:ascii="Times New Roman" w:eastAsia="Calibri" w:hAnsi="Times New Roman" w:cs="Times New Roman"/>
          <w:i/>
          <w:sz w:val="28"/>
          <w:szCs w:val="28"/>
          <w:lang w:eastAsia="ru-RU"/>
        </w:rPr>
        <w:t>Excel</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связывание, консолидация электронных таблиц, подведение промежуточных итогов на примере расчёта заработной платы.</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Цели работы: </w:t>
      </w:r>
    </w:p>
    <w:p w:rsidR="00993983" w:rsidRPr="00B1157C" w:rsidRDefault="00993983" w:rsidP="00993983">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приобретение навыков агрегирования первичных данных в среде электронных таблиц с помощью инструментов консолидации и промежуточных итогов,</w:t>
      </w:r>
    </w:p>
    <w:p w:rsidR="00993983" w:rsidRPr="00B1157C" w:rsidRDefault="00993983" w:rsidP="00993983">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инструмента </w:t>
      </w:r>
      <w:r w:rsidRPr="00B1157C">
        <w:rPr>
          <w:rFonts w:ascii="Times New Roman" w:eastAsia="Calibri" w:hAnsi="Times New Roman" w:cs="Times New Roman"/>
          <w:i/>
          <w:sz w:val="28"/>
          <w:szCs w:val="28"/>
          <w:lang w:val="ru-RU" w:eastAsia="ru-RU"/>
        </w:rPr>
        <w:t>Подбор параметра</w:t>
      </w:r>
      <w:r w:rsidRPr="00B1157C">
        <w:rPr>
          <w:rFonts w:ascii="Times New Roman" w:eastAsia="Calibri" w:hAnsi="Times New Roman" w:cs="Times New Roman"/>
          <w:sz w:val="28"/>
          <w:szCs w:val="28"/>
          <w:lang w:val="ru-RU" w:eastAsia="ru-RU"/>
        </w:rPr>
        <w:t>,</w:t>
      </w:r>
    </w:p>
    <w:p w:rsidR="00993983" w:rsidRPr="00B1157C" w:rsidRDefault="00993983" w:rsidP="00993983">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команды </w:t>
      </w:r>
      <w:r w:rsidRPr="00B1157C">
        <w:rPr>
          <w:rFonts w:ascii="Times New Roman" w:eastAsia="Calibri" w:hAnsi="Times New Roman" w:cs="Times New Roman"/>
          <w:i/>
          <w:sz w:val="28"/>
          <w:szCs w:val="28"/>
          <w:lang w:val="ru-RU" w:eastAsia="ru-RU"/>
        </w:rPr>
        <w:t>Специальная вставка</w:t>
      </w:r>
      <w:r w:rsidRPr="00B1157C">
        <w:rPr>
          <w:rFonts w:ascii="Times New Roman" w:eastAsia="Calibri" w:hAnsi="Times New Roman" w:cs="Times New Roman"/>
          <w:sz w:val="28"/>
          <w:szCs w:val="28"/>
          <w:lang w:val="ru-RU" w:eastAsia="ru-RU"/>
        </w:rPr>
        <w:t>,</w:t>
      </w:r>
    </w:p>
    <w:p w:rsidR="00993983" w:rsidRPr="00B1157C" w:rsidRDefault="00993983" w:rsidP="00993983">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построения диаграмм.</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Агрегированием данных</w:t>
      </w:r>
      <w:r w:rsidRPr="00B1157C">
        <w:rPr>
          <w:rFonts w:ascii="Times New Roman" w:eastAsia="Calibri" w:hAnsi="Times New Roman" w:cs="Times New Roman"/>
          <w:sz w:val="28"/>
          <w:szCs w:val="28"/>
          <w:lang w:val="ru-RU" w:eastAsia="ru-RU"/>
        </w:rPr>
        <w:t xml:space="preserve"> называется процедура укрупнения данных, сгруппированных по определенному признаку.</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Агрегирование позволяет в результате обработки первичных данных перейти к меньшим объемам информации, которую можно использовать для дальнейшей обработки, анализа, принятия решений.</w:t>
      </w:r>
    </w:p>
    <w:p w:rsidR="00993983" w:rsidRPr="00B1157C" w:rsidRDefault="00993983" w:rsidP="00993983">
      <w:pPr>
        <w:tabs>
          <w:tab w:val="left" w:pos="8640"/>
        </w:tabs>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xml:space="preserve"> предоставляет пользователю целый набор инструментов агрегирования: </w:t>
      </w:r>
      <w:r w:rsidRPr="00B1157C">
        <w:rPr>
          <w:rFonts w:ascii="Times New Roman" w:eastAsia="Calibri" w:hAnsi="Times New Roman" w:cs="Times New Roman"/>
          <w:i/>
          <w:sz w:val="28"/>
          <w:szCs w:val="28"/>
          <w:lang w:val="ru-RU" w:eastAsia="ru-RU"/>
        </w:rPr>
        <w:t xml:space="preserve">Консолидация, Промежуточные итоги, Сводные таблицы </w:t>
      </w:r>
      <w:r w:rsidRPr="00B1157C">
        <w:rPr>
          <w:rFonts w:ascii="Times New Roman" w:eastAsia="Calibri" w:hAnsi="Times New Roman" w:cs="Times New Roman"/>
          <w:sz w:val="28"/>
          <w:szCs w:val="28"/>
          <w:lang w:val="ru-RU" w:eastAsia="ru-RU"/>
        </w:rPr>
        <w:t>(изучение этого инструмента – тема следующего практического задания)</w:t>
      </w:r>
      <w:r w:rsidRPr="00B1157C">
        <w:rPr>
          <w:rFonts w:ascii="Times New Roman" w:eastAsia="Calibri" w:hAnsi="Times New Roman" w:cs="Times New Roman"/>
          <w:i/>
          <w:sz w:val="28"/>
          <w:szCs w:val="28"/>
          <w:lang w:val="ru-RU" w:eastAsia="ru-RU"/>
        </w:rPr>
        <w:t>.</w:t>
      </w:r>
    </w:p>
    <w:p w:rsidR="00993983" w:rsidRPr="00B1157C" w:rsidRDefault="00993983" w:rsidP="00993983">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Структурирование (группировка) данных – </w:t>
      </w:r>
      <w:r w:rsidRPr="00B1157C">
        <w:rPr>
          <w:rFonts w:ascii="Times New Roman" w:eastAsia="Calibri" w:hAnsi="Times New Roman" w:cs="Times New Roman"/>
          <w:sz w:val="28"/>
          <w:szCs w:val="28"/>
          <w:lang w:val="ru-RU" w:eastAsia="ru-RU"/>
        </w:rPr>
        <w:t>процедура формирования на основе первичных данных многоуровневой структуры для быстрого отображения итоговых строк или столбцов или вывода подробных данных для каждой группы. Данные объединяются в каждую группу по определенному признаку.</w:t>
      </w:r>
    </w:p>
    <w:p w:rsidR="00993983" w:rsidRPr="00B1157C" w:rsidRDefault="00993983" w:rsidP="00993983">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Структурирование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выполняется с помощью инструмента </w:t>
      </w:r>
      <w:r w:rsidRPr="00B1157C">
        <w:rPr>
          <w:rFonts w:ascii="Times New Roman" w:eastAsia="Calibri" w:hAnsi="Times New Roman" w:cs="Times New Roman"/>
          <w:i/>
          <w:sz w:val="28"/>
          <w:szCs w:val="28"/>
          <w:lang w:val="ru-RU" w:eastAsia="ru-RU"/>
        </w:rPr>
        <w:t>Промежуточные итоги.</w:t>
      </w:r>
    </w:p>
    <w:p w:rsidR="00993983" w:rsidRPr="00B1157C" w:rsidRDefault="00993983" w:rsidP="00993983">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napToGrid w:val="0"/>
          <w:sz w:val="28"/>
          <w:szCs w:val="28"/>
          <w:lang w:val="ru-RU" w:eastAsia="ru-RU"/>
        </w:rPr>
        <w:t xml:space="preserve">Для осуществления процедур агрегирования и структурирования </w:t>
      </w:r>
      <w:r w:rsidRPr="00B1157C">
        <w:rPr>
          <w:rFonts w:ascii="Times New Roman" w:eastAsia="Times New Roman" w:hAnsi="Times New Roman" w:cs="Times New Roman"/>
          <w:sz w:val="28"/>
          <w:szCs w:val="28"/>
          <w:lang w:val="ru-RU" w:eastAsia="ru-RU"/>
        </w:rPr>
        <w:t xml:space="preserve">все диапазоны данных на листах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должны быть представлены в формате списка. </w:t>
      </w:r>
    </w:p>
    <w:p w:rsidR="00993983" w:rsidRPr="00B1157C" w:rsidRDefault="00993983" w:rsidP="00993983">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Списком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называется набор данных, сформированных в строках электронной таблицы по определенным правилам: первая строка каждого столбца содержит его название, остальные строки - однотипные данные; пустые строки или столбцы в списке отсутствуют, слева от диапазона данных допустимы пустой столбец или номера строк листа электронной таблицы, сверху – пустая строка или имена столбцов листа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справа и снизу – (обязательно) соответственно, пустые столбец и строка.</w:t>
      </w:r>
    </w:p>
    <w:p w:rsidR="00993983" w:rsidRPr="00B1157C" w:rsidRDefault="00993983" w:rsidP="00993983">
      <w:pPr>
        <w:widowControl w:val="0"/>
        <w:tabs>
          <w:tab w:val="num" w:pos="-540"/>
        </w:tabs>
        <w:spacing w:after="0" w:line="240" w:lineRule="auto"/>
        <w:ind w:firstLine="720"/>
        <w:jc w:val="both"/>
        <w:rPr>
          <w:rFonts w:ascii="Times New Roman" w:eastAsia="Times New Roman" w:hAnsi="Times New Roman" w:cs="Times New Roman"/>
          <w:snapToGrid w:val="0"/>
          <w:sz w:val="28"/>
          <w:szCs w:val="28"/>
          <w:lang w:val="ru-RU" w:eastAsia="ru-RU"/>
        </w:rPr>
      </w:pPr>
      <w:r w:rsidRPr="00B1157C">
        <w:rPr>
          <w:rFonts w:ascii="Times New Roman" w:eastAsia="Times New Roman" w:hAnsi="Times New Roman" w:cs="Times New Roman"/>
          <w:sz w:val="28"/>
          <w:szCs w:val="28"/>
          <w:lang w:val="ru-RU" w:eastAsia="ru-RU"/>
        </w:rPr>
        <w:t xml:space="preserve">Инструмент </w:t>
      </w:r>
      <w:r w:rsidRPr="00B1157C">
        <w:rPr>
          <w:rFonts w:ascii="Times New Roman" w:eastAsia="Times New Roman" w:hAnsi="Times New Roman" w:cs="Times New Roman"/>
          <w:i/>
          <w:sz w:val="28"/>
          <w:szCs w:val="28"/>
          <w:lang w:val="ru-RU" w:eastAsia="ru-RU"/>
        </w:rPr>
        <w:t>Подбор параметра</w:t>
      </w:r>
      <w:r w:rsidRPr="00B1157C">
        <w:rPr>
          <w:rFonts w:ascii="Times New Roman" w:eastAsia="Times New Roman" w:hAnsi="Times New Roman" w:cs="Times New Roman"/>
          <w:sz w:val="28"/>
          <w:szCs w:val="28"/>
          <w:lang w:val="ru-RU" w:eastAsia="ru-RU"/>
        </w:rPr>
        <w:t xml:space="preserve"> позволяет подобрать значение исходного данного в тех случаях, когда заранее известно значение ожидаемого результата.</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1. Консолидация данных в </w:t>
      </w:r>
      <w:r w:rsidRPr="00B1157C">
        <w:rPr>
          <w:rFonts w:ascii="Times New Roman" w:eastAsia="Calibri" w:hAnsi="Times New Roman" w:cs="Times New Roman"/>
          <w:i/>
          <w:sz w:val="28"/>
          <w:szCs w:val="28"/>
          <w:lang w:eastAsia="ru-RU"/>
        </w:rPr>
        <w:t>Excel</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Консолидация</w:t>
      </w:r>
      <w:r w:rsidRPr="00B1157C">
        <w:rPr>
          <w:rFonts w:ascii="Times New Roman" w:eastAsia="Calibri" w:hAnsi="Times New Roman" w:cs="Times New Roman"/>
          <w:sz w:val="28"/>
          <w:szCs w:val="28"/>
          <w:lang w:val="ru-RU" w:eastAsia="ru-RU"/>
        </w:rPr>
        <w:t xml:space="preserve"> – объединение табличных данных, представленных в </w:t>
      </w:r>
      <w:r w:rsidRPr="00B1157C">
        <w:rPr>
          <w:rFonts w:ascii="Times New Roman" w:eastAsia="Calibri" w:hAnsi="Times New Roman" w:cs="Times New Roman"/>
          <w:i/>
          <w:sz w:val="28"/>
          <w:szCs w:val="28"/>
          <w:lang w:val="ru-RU" w:eastAsia="ru-RU"/>
        </w:rPr>
        <w:t>областях-источниках</w:t>
      </w:r>
      <w:r w:rsidRPr="00B1157C">
        <w:rPr>
          <w:rFonts w:ascii="Times New Roman" w:eastAsia="Calibri" w:hAnsi="Times New Roman" w:cs="Times New Roman"/>
          <w:sz w:val="28"/>
          <w:szCs w:val="28"/>
          <w:lang w:val="ru-RU" w:eastAsia="ru-RU"/>
        </w:rPr>
        <w:t>.</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Области-источники могут находиться на различных листах книги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или в различных рабочих книгах. В консолидации могут участвовать до 255 областей источников.</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Результат консолидации размещается в </w:t>
      </w:r>
      <w:r w:rsidRPr="00B1157C">
        <w:rPr>
          <w:rFonts w:ascii="Times New Roman" w:eastAsia="Calibri" w:hAnsi="Times New Roman" w:cs="Times New Roman"/>
          <w:i/>
          <w:sz w:val="28"/>
          <w:szCs w:val="28"/>
          <w:lang w:val="ru-RU" w:eastAsia="ru-RU"/>
        </w:rPr>
        <w:t>области назначения</w:t>
      </w:r>
      <w:r w:rsidRPr="00B1157C">
        <w:rPr>
          <w:rFonts w:ascii="Times New Roman" w:eastAsia="Calibri" w:hAnsi="Times New Roman" w:cs="Times New Roman"/>
          <w:sz w:val="28"/>
          <w:szCs w:val="28"/>
          <w:lang w:val="ru-RU" w:eastAsia="ru-RU"/>
        </w:rPr>
        <w:t xml:space="preserve">. </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Консолидация исходных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происходит с одновременной их обработкой путём применения функции обработки к исходным значениям данных (функции суммирования, нахождения среднего значения или других). </w:t>
      </w:r>
    </w:p>
    <w:p w:rsidR="00993983" w:rsidRPr="00B1157C" w:rsidRDefault="00993983" w:rsidP="00993983">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возможны несколько вариантов консолидации данных:</w:t>
      </w:r>
    </w:p>
    <w:p w:rsidR="00993983" w:rsidRPr="00B1157C" w:rsidRDefault="00993983" w:rsidP="00993983">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w:t>
      </w:r>
      <w:r w:rsidRPr="00B1157C">
        <w:rPr>
          <w:rFonts w:ascii="Times New Roman" w:eastAsia="Times New Roman" w:hAnsi="Times New Roman" w:cs="Times New Roman"/>
          <w:i/>
          <w:iCs/>
          <w:sz w:val="28"/>
          <w:szCs w:val="28"/>
          <w:lang w:val="ru-RU" w:eastAsia="ru-RU"/>
        </w:rPr>
        <w:t>формул</w:t>
      </w:r>
      <w:r w:rsidRPr="00B1157C">
        <w:rPr>
          <w:rFonts w:ascii="Times New Roman" w:eastAsia="Times New Roman" w:hAnsi="Times New Roman" w:cs="Times New Roman"/>
          <w:sz w:val="28"/>
          <w:szCs w:val="28"/>
          <w:lang w:val="ru-RU" w:eastAsia="ru-RU"/>
        </w:rPr>
        <w:t>, где используются ссылки на ячейки с данными;</w:t>
      </w:r>
    </w:p>
    <w:p w:rsidR="00993983" w:rsidRPr="00B1157C" w:rsidRDefault="00993983" w:rsidP="00993983">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Cs/>
          <w:sz w:val="28"/>
          <w:szCs w:val="28"/>
          <w:lang w:val="ru-RU" w:eastAsia="ru-RU"/>
        </w:rPr>
        <w:t>консолидация</w:t>
      </w:r>
      <w:r w:rsidRPr="00B1157C">
        <w:rPr>
          <w:rFonts w:ascii="Times New Roman" w:eastAsia="Times New Roman" w:hAnsi="Times New Roman" w:cs="Times New Roman"/>
          <w:i/>
          <w:iCs/>
          <w:sz w:val="28"/>
          <w:szCs w:val="28"/>
          <w:lang w:val="ru-RU" w:eastAsia="ru-RU"/>
        </w:rPr>
        <w:t xml:space="preserve"> по расположению данных</w:t>
      </w:r>
      <w:r w:rsidRPr="00B1157C">
        <w:rPr>
          <w:rFonts w:ascii="Times New Roman" w:eastAsia="Times New Roman" w:hAnsi="Times New Roman" w:cs="Times New Roman"/>
          <w:sz w:val="28"/>
          <w:szCs w:val="28"/>
          <w:lang w:val="ru-RU" w:eastAsia="ru-RU"/>
        </w:rPr>
        <w:t xml:space="preserve"> для одинаково организованных (упорядоченных) областей-источников (фиксированное расположение);</w:t>
      </w:r>
    </w:p>
    <w:p w:rsidR="00993983" w:rsidRPr="00B1157C" w:rsidRDefault="00993983" w:rsidP="00993983">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w:t>
      </w:r>
      <w:r w:rsidRPr="00B1157C">
        <w:rPr>
          <w:rFonts w:ascii="Times New Roman" w:eastAsia="Times New Roman" w:hAnsi="Times New Roman" w:cs="Times New Roman"/>
          <w:i/>
          <w:iCs/>
          <w:sz w:val="28"/>
          <w:szCs w:val="28"/>
          <w:lang w:val="ru-RU" w:eastAsia="ru-RU"/>
        </w:rPr>
        <w:t>категории</w:t>
      </w:r>
      <w:r w:rsidRPr="00B1157C">
        <w:rPr>
          <w:rFonts w:ascii="Times New Roman" w:eastAsia="Times New Roman" w:hAnsi="Times New Roman" w:cs="Times New Roman"/>
          <w:sz w:val="28"/>
          <w:szCs w:val="28"/>
          <w:lang w:val="ru-RU" w:eastAsia="ru-RU"/>
        </w:rPr>
        <w:t xml:space="preserve"> для различающихся по своей структуре областей данных.</w:t>
      </w:r>
    </w:p>
    <w:p w:rsidR="00993983" w:rsidRPr="00B1157C"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B1157C" w:rsidRDefault="00993983" w:rsidP="00993983">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Таблица  – Условия выбора способа консолидации</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3"/>
        <w:gridCol w:w="2529"/>
      </w:tblGrid>
      <w:tr w:rsidR="00993983" w:rsidRPr="00B1157C" w:rsidTr="00872ED9">
        <w:tc>
          <w:tcPr>
            <w:tcW w:w="3757" w:type="pct"/>
          </w:tcPr>
          <w:p w:rsidR="00993983" w:rsidRPr="00B1157C" w:rsidRDefault="00993983" w:rsidP="00872ED9">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Если требуется</w:t>
            </w:r>
          </w:p>
        </w:tc>
        <w:tc>
          <w:tcPr>
            <w:tcW w:w="1243" w:type="pct"/>
          </w:tcPr>
          <w:p w:rsidR="00993983" w:rsidRPr="00B1157C" w:rsidRDefault="00993983" w:rsidP="00872ED9">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Действие</w:t>
            </w:r>
          </w:p>
        </w:tc>
      </w:tr>
      <w:tr w:rsidR="00993983" w:rsidRPr="00B1157C" w:rsidTr="00872ED9">
        <w:tc>
          <w:tcPr>
            <w:tcW w:w="3757" w:type="pct"/>
          </w:tcPr>
          <w:p w:rsidR="00993983" w:rsidRPr="00B1157C" w:rsidRDefault="00993983"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упорядочить данные во всех листах, задав им одинаковый порядок и расположение</w:t>
            </w:r>
          </w:p>
        </w:tc>
        <w:tc>
          <w:tcPr>
            <w:tcW w:w="1243" w:type="pct"/>
          </w:tcPr>
          <w:p w:rsidR="00993983" w:rsidRPr="00B1157C" w:rsidRDefault="00993983"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расположению</w:t>
            </w:r>
          </w:p>
        </w:tc>
      </w:tr>
      <w:tr w:rsidR="00993983" w:rsidRPr="00B1157C" w:rsidTr="00872ED9">
        <w:tc>
          <w:tcPr>
            <w:tcW w:w="3757" w:type="pct"/>
          </w:tcPr>
          <w:p w:rsidR="00993983" w:rsidRPr="00B1157C" w:rsidRDefault="00993983"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организовать данные на разных листах по разным принципам, но с использованием одинаковых названий строк и столбцов, чтобы их можно было сравнить в основном листе</w:t>
            </w:r>
          </w:p>
        </w:tc>
        <w:tc>
          <w:tcPr>
            <w:tcW w:w="1243" w:type="pct"/>
          </w:tcPr>
          <w:p w:rsidR="00993983" w:rsidRPr="00B1157C" w:rsidRDefault="00993983"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категории</w:t>
            </w:r>
          </w:p>
        </w:tc>
      </w:tr>
      <w:tr w:rsidR="00993983" w:rsidRPr="00B1157C" w:rsidTr="00872ED9">
        <w:tc>
          <w:tcPr>
            <w:tcW w:w="3757" w:type="pct"/>
          </w:tcPr>
          <w:p w:rsidR="00993983" w:rsidRPr="00B1157C" w:rsidRDefault="00993983"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применять формулы со ссылками на ячейки или с </w:t>
            </w:r>
            <w:hyperlink r:id="rId19" w:history="1">
              <w:r w:rsidRPr="00B1157C">
                <w:rPr>
                  <w:rFonts w:ascii="Times New Roman" w:eastAsia="Times New Roman" w:hAnsi="Times New Roman" w:cs="Times New Roman"/>
                  <w:sz w:val="24"/>
                  <w:szCs w:val="24"/>
                  <w:lang w:val="ru-RU" w:eastAsia="ru-RU"/>
                </w:rPr>
                <w:t>объемными ссылками</w:t>
              </w:r>
            </w:hyperlink>
            <w:r w:rsidRPr="00B1157C">
              <w:rPr>
                <w:rFonts w:ascii="Times New Roman" w:eastAsia="Times New Roman" w:hAnsi="Times New Roman" w:cs="Times New Roman"/>
                <w:sz w:val="24"/>
                <w:szCs w:val="24"/>
                <w:lang w:val="ru-RU" w:eastAsia="ru-RU"/>
              </w:rPr>
              <w:t xml:space="preserve"> на другие листы из-за отсутствия постоянных позиций или категорий, на которые можно было бы опираться</w:t>
            </w:r>
          </w:p>
        </w:tc>
        <w:tc>
          <w:tcPr>
            <w:tcW w:w="1243" w:type="pct"/>
          </w:tcPr>
          <w:p w:rsidR="00993983" w:rsidRPr="00B1157C" w:rsidRDefault="000B3A81" w:rsidP="00872ED9">
            <w:pPr>
              <w:spacing w:after="0" w:line="240" w:lineRule="auto"/>
              <w:jc w:val="both"/>
              <w:rPr>
                <w:rFonts w:ascii="Times New Roman" w:eastAsia="Times New Roman" w:hAnsi="Times New Roman" w:cs="Times New Roman"/>
                <w:sz w:val="24"/>
                <w:szCs w:val="24"/>
                <w:lang w:val="ru-RU" w:eastAsia="ru-RU"/>
              </w:rPr>
            </w:pPr>
            <w:hyperlink r:id="rId20" w:anchor="Consolidate by formula#Consolidate by formula" w:history="1">
              <w:r w:rsidR="00993983" w:rsidRPr="00B1157C">
                <w:rPr>
                  <w:rFonts w:ascii="Times New Roman" w:eastAsia="Times New Roman" w:hAnsi="Times New Roman" w:cs="Times New Roman"/>
                  <w:sz w:val="24"/>
                  <w:szCs w:val="24"/>
                  <w:lang w:val="ru-RU" w:eastAsia="ru-RU"/>
                </w:rPr>
                <w:t>консолидация по формуле</w:t>
              </w:r>
            </w:hyperlink>
          </w:p>
        </w:tc>
      </w:tr>
    </w:tbl>
    <w:p w:rsidR="00993983" w:rsidRPr="00B1157C" w:rsidRDefault="00993983" w:rsidP="00993983">
      <w:pPr>
        <w:spacing w:after="0" w:line="240" w:lineRule="auto"/>
        <w:ind w:firstLine="720"/>
        <w:jc w:val="both"/>
        <w:rPr>
          <w:rFonts w:ascii="Times New Roman" w:eastAsia="Calibri" w:hAnsi="Times New Roman" w:cs="Times New Roman"/>
          <w:b/>
          <w:i/>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Промежуточный итог.</w:t>
      </w:r>
      <w:r w:rsidRPr="00B1157C">
        <w:rPr>
          <w:rFonts w:ascii="Times New Roman" w:eastAsia="Calibri" w:hAnsi="Times New Roman" w:cs="Times New Roman"/>
          <w:sz w:val="28"/>
          <w:szCs w:val="28"/>
          <w:lang w:val="ru-RU" w:eastAsia="ru-RU"/>
        </w:rPr>
        <w:t xml:space="preserve">Инструмент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i/>
          <w:sz w:val="28"/>
          <w:szCs w:val="28"/>
          <w:lang w:val="ru-RU" w:eastAsia="ru-RU"/>
        </w:rPr>
        <w:t xml:space="preserve">Промежуточный итог </w:t>
      </w:r>
      <w:r w:rsidRPr="00B1157C">
        <w:rPr>
          <w:rFonts w:ascii="Times New Roman" w:eastAsia="Calibri" w:hAnsi="Times New Roman" w:cs="Times New Roman"/>
          <w:sz w:val="28"/>
          <w:szCs w:val="28"/>
          <w:lang w:val="ru-RU" w:eastAsia="ru-RU"/>
        </w:rPr>
        <w:t xml:space="preserve">позволяет структурировать первичные данные и подсчитывать с помощью итоговой функции (суммирование, подсчет количества и др.) промежуточные итоги или итоги для какой-либо части данных листа электронной таблицы, общие итоги, и тем самым, сокращать объем исходных данных. </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Особенностью использования инструмента является необходимость предварительной сортировки первичных данных по тому признаку (критерию), по которому впоследствии будет осуществляться расчет промежуточных итогов. Выбор столбца, по которому сортируются данные, зависит от условия поставленной задачи и результата, который необходимо получить.</w:t>
      </w:r>
    </w:p>
    <w:p w:rsidR="00993983" w:rsidRPr="00B1157C" w:rsidRDefault="00993983" w:rsidP="00993983">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каждого столбца исходной таблицы можно отобразить несколько типов итоговой функции</w:t>
      </w:r>
      <w:r w:rsidRPr="00B1157C">
        <w:rPr>
          <w:rFonts w:ascii="Times New Roman" w:eastAsia="Calibri" w:hAnsi="Times New Roman" w:cs="Times New Roman"/>
          <w:b/>
          <w:sz w:val="28"/>
          <w:szCs w:val="28"/>
          <w:lang w:val="ru-RU" w:eastAsia="ru-RU"/>
        </w:rPr>
        <w:t>.</w:t>
      </w:r>
      <w:r w:rsidRPr="00B1157C">
        <w:rPr>
          <w:rFonts w:ascii="Times New Roman" w:eastAsia="Calibri" w:hAnsi="Times New Roman" w:cs="Times New Roman"/>
          <w:bCs/>
          <w:sz w:val="28"/>
          <w:szCs w:val="28"/>
          <w:lang w:val="ru-RU" w:eastAsia="ru-RU"/>
        </w:rPr>
        <w:t>Общие итоги</w:t>
      </w:r>
      <w:r w:rsidRPr="00B1157C">
        <w:rPr>
          <w:rFonts w:ascii="Times New Roman" w:eastAsia="Calibri" w:hAnsi="Times New Roman" w:cs="Times New Roman"/>
          <w:sz w:val="28"/>
          <w:szCs w:val="28"/>
          <w:lang w:val="ru-RU" w:eastAsia="ru-RU"/>
        </w:rPr>
        <w:t xml:space="preserve"> вычисляются на основе не промежуточных итогов, а полного объема подробных данных, полученных при обработке с помощью итоговой функции первичных данных.</w:t>
      </w:r>
    </w:p>
    <w:p w:rsidR="00993983" w:rsidRPr="00B1157C" w:rsidRDefault="00993983" w:rsidP="00993983">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Подсчитанные промежуточные итоги отображаются в итоговой электронной таблице. При формировании итоговой таблицы в Excel определяются группы из строк данных, которые используются для расчета промежуточных итогов. Такое группирование образует структуру электронной таблицы по выбранным для создания промежуточных итогов критериям. Для управления структурой электронной таблицы в ее левой части формируются элементы управления - </w:t>
      </w:r>
      <w:r w:rsidRPr="00B1157C">
        <w:rPr>
          <w:rFonts w:ascii="Times New Roman" w:eastAsia="Calibri" w:hAnsi="Times New Roman" w:cs="Times New Roman"/>
          <w:i/>
          <w:sz w:val="28"/>
          <w:szCs w:val="28"/>
          <w:lang w:val="ru-RU" w:eastAsia="ru-RU"/>
        </w:rPr>
        <w:t>кнопки</w:t>
      </w:r>
      <w:r w:rsidRPr="00B1157C">
        <w:rPr>
          <w:rFonts w:ascii="Times New Roman" w:eastAsia="Calibri" w:hAnsi="Times New Roman" w:cs="Times New Roman"/>
          <w:sz w:val="28"/>
          <w:szCs w:val="28"/>
          <w:lang w:val="ru-RU" w:eastAsia="ru-RU"/>
        </w:rPr>
        <w:t>, которые можно использовать, чтобы скрывать или показывать группы строк с итогами: промежуточными и общими:</w:t>
      </w:r>
    </w:p>
    <w:p w:rsidR="00993983" w:rsidRPr="00B1157C" w:rsidRDefault="00993983" w:rsidP="00993983">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Скрыть детали</w:t>
      </w:r>
      <w:r w:rsidRPr="00B1157C">
        <w:rPr>
          <w:rFonts w:ascii="Times New Roman" w:eastAsia="Times New Roman" w:hAnsi="Times New Roman" w:cs="Times New Roman"/>
          <w:bCs/>
          <w:sz w:val="28"/>
          <w:szCs w:val="28"/>
          <w:lang w:val="ru-RU" w:eastAsia="ru-RU"/>
        </w:rPr>
        <w:t xml:space="preserve">- появляется тогда, когда </w:t>
      </w:r>
      <w:r w:rsidRPr="00B1157C">
        <w:rPr>
          <w:rFonts w:ascii="Times New Roman" w:eastAsia="Times New Roman" w:hAnsi="Times New Roman" w:cs="Times New Roman"/>
          <w:sz w:val="28"/>
          <w:szCs w:val="28"/>
          <w:lang w:val="ru-RU" w:eastAsia="ru-RU"/>
        </w:rPr>
        <w:t xml:space="preserve">отображаются строки в группе, </w:t>
      </w:r>
    </w:p>
    <w:p w:rsidR="00993983" w:rsidRPr="00B1157C" w:rsidRDefault="00993983" w:rsidP="00993983">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xml:space="preserve"> - отображается рядом с группой, когда группа строк скрыта. Нажав кнопку</w:t>
      </w:r>
      <w:r w:rsidRPr="00B1157C">
        <w:rPr>
          <w:rFonts w:ascii="Times New Roman" w:eastAsia="Times New Roman" w:hAnsi="Times New Roman" w:cs="Times New Roman"/>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можно просмотреть строки данной группы электронной таблицы.</w:t>
      </w:r>
    </w:p>
    <w:p w:rsidR="00993983" w:rsidRPr="00B1157C" w:rsidRDefault="00993983" w:rsidP="00993983">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кнопки </w:t>
      </w:r>
      <w:r w:rsidRPr="00B1157C">
        <w:rPr>
          <w:rFonts w:ascii="Times New Roman" w:eastAsia="Times New Roman" w:hAnsi="Times New Roman" w:cs="Times New Roman"/>
          <w:bCs/>
          <w:i/>
          <w:sz w:val="28"/>
          <w:szCs w:val="28"/>
          <w:lang w:val="ru-RU" w:eastAsia="ru-RU"/>
        </w:rPr>
        <w:t>Уровня</w:t>
      </w:r>
      <w:r w:rsidRPr="00B1157C">
        <w:rPr>
          <w:rFonts w:ascii="Times New Roman" w:eastAsia="Times New Roman" w:hAnsi="Times New Roman" w:cs="Times New Roman"/>
          <w:bCs/>
          <w:sz w:val="28"/>
          <w:szCs w:val="28"/>
          <w:lang w:val="ru-RU" w:eastAsia="ru-RU"/>
        </w:rPr>
        <w:t xml:space="preserve">. </w:t>
      </w:r>
      <w:r w:rsidRPr="00B1157C">
        <w:rPr>
          <w:rFonts w:ascii="Times New Roman" w:eastAsia="Times New Roman" w:hAnsi="Times New Roman" w:cs="Times New Roman"/>
          <w:sz w:val="28"/>
          <w:szCs w:val="28"/>
          <w:lang w:val="ru-RU" w:eastAsia="ru-RU"/>
        </w:rPr>
        <w:t>Каждая из пронумерованных кнопок уровня представляет в электронной таблице уровень организации данных. Нажав кнопку уровня, можно скрыть все уровни деталей, относящихся к нажатой кнопке. Описание уровней представлено в таблице:</w:t>
      </w:r>
    </w:p>
    <w:p w:rsidR="00993983" w:rsidRPr="00B1157C" w:rsidRDefault="00993983" w:rsidP="00993983">
      <w:pPr>
        <w:spacing w:after="0" w:line="240" w:lineRule="auto"/>
        <w:jc w:val="both"/>
        <w:rPr>
          <w:rFonts w:ascii="Times New Roman" w:eastAsia="Times New Roman" w:hAnsi="Times New Roman" w:cs="Times New Roman"/>
          <w:sz w:val="28"/>
          <w:szCs w:val="28"/>
          <w:lang w:val="ru-RU" w:eastAsia="ru-RU"/>
        </w:rPr>
      </w:pPr>
    </w:p>
    <w:p w:rsidR="00993983" w:rsidRPr="00B1157C" w:rsidRDefault="00993983" w:rsidP="00993983">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Таблица - Уровни организации данных инструмента </w:t>
      </w:r>
      <w:r w:rsidRPr="00B1157C">
        <w:rPr>
          <w:rFonts w:ascii="Times New Roman" w:eastAsia="Times New Roman" w:hAnsi="Times New Roman" w:cs="Times New Roman"/>
          <w:i/>
          <w:sz w:val="28"/>
          <w:szCs w:val="28"/>
          <w:lang w:val="ru-RU" w:eastAsia="ru-RU"/>
        </w:rPr>
        <w:t>Промежуточный итог</w:t>
      </w: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120"/>
      </w:tblGrid>
      <w:tr w:rsidR="00993983" w:rsidRPr="00B1157C" w:rsidTr="00872ED9">
        <w:tc>
          <w:tcPr>
            <w:tcW w:w="2160" w:type="dxa"/>
          </w:tcPr>
          <w:p w:rsidR="00993983" w:rsidRPr="00B1157C" w:rsidRDefault="00993983" w:rsidP="00872ED9">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Уровень</w:t>
            </w:r>
          </w:p>
        </w:tc>
        <w:tc>
          <w:tcPr>
            <w:tcW w:w="6120" w:type="dxa"/>
          </w:tcPr>
          <w:p w:rsidR="00993983" w:rsidRPr="00B1157C" w:rsidRDefault="00993983" w:rsidP="00872ED9">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Описание</w:t>
            </w:r>
          </w:p>
        </w:tc>
      </w:tr>
      <w:tr w:rsidR="00993983" w:rsidRPr="00B1157C" w:rsidTr="00872ED9">
        <w:tc>
          <w:tcPr>
            <w:tcW w:w="2160" w:type="dxa"/>
          </w:tcPr>
          <w:p w:rsidR="00993983" w:rsidRPr="00B1157C" w:rsidRDefault="00993983"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6120" w:type="dxa"/>
          </w:tcPr>
          <w:p w:rsidR="00993983" w:rsidRPr="00B1157C" w:rsidRDefault="00993983"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Общий итог</w:t>
            </w:r>
          </w:p>
        </w:tc>
      </w:tr>
      <w:tr w:rsidR="00993983" w:rsidRPr="000B7B33" w:rsidTr="00872ED9">
        <w:tc>
          <w:tcPr>
            <w:tcW w:w="2160" w:type="dxa"/>
          </w:tcPr>
          <w:p w:rsidR="00993983" w:rsidRPr="00B1157C" w:rsidRDefault="00993983"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6120" w:type="dxa"/>
          </w:tcPr>
          <w:p w:rsidR="00993983" w:rsidRPr="00B1157C" w:rsidRDefault="00993983"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Промежуточные итоги для каждой группы</w:t>
            </w:r>
          </w:p>
        </w:tc>
      </w:tr>
      <w:tr w:rsidR="00993983" w:rsidRPr="000B7B33" w:rsidTr="00872ED9">
        <w:tc>
          <w:tcPr>
            <w:tcW w:w="2160" w:type="dxa"/>
          </w:tcPr>
          <w:p w:rsidR="00993983" w:rsidRPr="00B1157C" w:rsidRDefault="00993983"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6120" w:type="dxa"/>
          </w:tcPr>
          <w:p w:rsidR="00993983" w:rsidRPr="00B1157C" w:rsidRDefault="00993983"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Отдельные строки в электронной таблице </w:t>
            </w:r>
          </w:p>
        </w:tc>
      </w:tr>
    </w:tbl>
    <w:p w:rsidR="00993983" w:rsidRPr="00B1157C" w:rsidRDefault="00993983" w:rsidP="00993983">
      <w:pPr>
        <w:spacing w:after="0" w:line="240" w:lineRule="auto"/>
        <w:ind w:firstLine="709"/>
        <w:jc w:val="both"/>
        <w:rPr>
          <w:rFonts w:ascii="Times New Roman" w:eastAsia="Calibri" w:hAnsi="Times New Roman" w:cs="Times New Roman"/>
          <w:sz w:val="28"/>
          <w:szCs w:val="28"/>
          <w:lang w:val="ru-RU" w:eastAsia="ru-RU"/>
        </w:rPr>
      </w:pPr>
    </w:p>
    <w:p w:rsidR="00993983" w:rsidRPr="00B1157C" w:rsidRDefault="00993983" w:rsidP="00993983">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обеспечения дополнительной гибкости можно в случае необходимости скрывать определенные детали итоговой таблицы, а другие отображать. </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Кроме этого,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позволяет создавать новые структурные группы внутри существующей группы, что облегчает просмотр и анализ большого массива данных.</w:t>
      </w:r>
    </w:p>
    <w:p w:rsidR="00993983" w:rsidRPr="00B1157C" w:rsidRDefault="00993983" w:rsidP="00993983">
      <w:pPr>
        <w:spacing w:after="120" w:line="240" w:lineRule="auto"/>
        <w:ind w:firstLine="720"/>
        <w:jc w:val="both"/>
        <w:rPr>
          <w:rFonts w:ascii="Times New Roman" w:eastAsia="Calibri" w:hAnsi="Times New Roman" w:cs="Times New Roman"/>
          <w:i/>
          <w:sz w:val="28"/>
          <w:szCs w:val="28"/>
          <w:lang w:val="ru-RU" w:eastAsia="ru-RU"/>
        </w:rPr>
      </w:pP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8. Работа со списками </w:t>
      </w:r>
      <w:r w:rsidRPr="00B1157C">
        <w:rPr>
          <w:rFonts w:ascii="Times New Roman" w:eastAsia="Calibri" w:hAnsi="Times New Roman" w:cs="Times New Roman"/>
          <w:i/>
          <w:sz w:val="28"/>
          <w:szCs w:val="28"/>
          <w:lang w:eastAsia="ru-RU"/>
        </w:rPr>
        <w:t>Excel</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b/>
          <w:sz w:val="28"/>
          <w:szCs w:val="28"/>
          <w:lang w:val="ru-RU" w:eastAsia="ru-RU"/>
        </w:rPr>
        <w:t xml:space="preserve">: </w:t>
      </w:r>
      <w:r w:rsidRPr="00B1157C">
        <w:rPr>
          <w:rFonts w:ascii="Times New Roman" w:eastAsia="Calibri" w:hAnsi="Times New Roman" w:cs="Times New Roman"/>
          <w:sz w:val="28"/>
          <w:szCs w:val="28"/>
          <w:lang w:val="ru-RU" w:eastAsia="ru-RU"/>
        </w:rPr>
        <w:t xml:space="preserve">поиск данных в среде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 заданным критериям.</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Цель работы</w:t>
      </w:r>
      <w:r w:rsidRPr="00B1157C">
        <w:rPr>
          <w:rFonts w:ascii="Times New Roman" w:eastAsia="Calibri" w:hAnsi="Times New Roman" w:cs="Times New Roman"/>
          <w:sz w:val="28"/>
          <w:szCs w:val="28"/>
          <w:lang w:val="ru-RU" w:eastAsia="ru-RU"/>
        </w:rPr>
        <w:t xml:space="preserve">: освоение инструментов поиска данных средствами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993983" w:rsidRPr="00B1157C" w:rsidRDefault="00993983" w:rsidP="00993983">
      <w:pPr>
        <w:spacing w:after="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i/>
          <w:sz w:val="28"/>
          <w:szCs w:val="28"/>
          <w:lang w:val="ru-RU" w:eastAsia="ru-RU"/>
        </w:rPr>
        <w:t>Понятие списка. Создание списков</w:t>
      </w:r>
    </w:p>
    <w:p w:rsidR="00993983" w:rsidRPr="00B1157C" w:rsidRDefault="00993983" w:rsidP="00993983">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Списком </w:t>
      </w:r>
      <w:r w:rsidRPr="00B1157C">
        <w:rPr>
          <w:rFonts w:ascii="Times New Roman" w:eastAsia="Calibri" w:hAnsi="Times New Roman" w:cs="Times New Roman"/>
          <w:sz w:val="28"/>
          <w:szCs w:val="28"/>
          <w:lang w:val="ru-RU" w:eastAsia="ru-RU"/>
        </w:rPr>
        <w:t xml:space="preserve">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называется набор данных, введенных в строку электронной таблицы и включающих все сведения об одном элементе.</w:t>
      </w:r>
    </w:p>
    <w:p w:rsidR="00993983" w:rsidRPr="00B1157C" w:rsidRDefault="00993983" w:rsidP="00993983">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Чтобы достичь максимальной эффективности при работе со списками, нужно следовать при формировании списка следующим правилам:</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перед первой строкой списка должна быть либо пустая строка, либо строка имен столбцов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 последней строкой списка должна следовать пустая строка,</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справа от самого последнего (правого) столбца списка должен быть пустой столбец,</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слева от списка должен быть либо пустой столбец, либо столбец номеров строк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каждый столбец должен содержать информацию одного типа;</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самая верхняя строка списка должна содержать заголовки, каждый из которых описывает содержимое расположенного ниже столбца;</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списка лучше отвести отдельный лист;</w:t>
      </w:r>
    </w:p>
    <w:p w:rsidR="00993983" w:rsidRPr="00B1157C" w:rsidRDefault="00993983" w:rsidP="00993983">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использовать команду</w:t>
      </w:r>
      <w:r w:rsidRPr="00B1157C">
        <w:rPr>
          <w:rFonts w:ascii="Times New Roman" w:eastAsia="Calibri" w:hAnsi="Times New Roman" w:cs="Times New Roman"/>
          <w:b/>
          <w:sz w:val="28"/>
          <w:szCs w:val="28"/>
          <w:lang w:val="ru-RU" w:eastAsia="ru-RU"/>
        </w:rPr>
        <w:t>Закрепить области</w:t>
      </w:r>
      <w:r w:rsidRPr="00B1157C">
        <w:rPr>
          <w:rFonts w:ascii="Times New Roman" w:eastAsia="Calibri" w:hAnsi="Times New Roman" w:cs="Times New Roman"/>
          <w:sz w:val="28"/>
          <w:szCs w:val="28"/>
          <w:lang w:val="ru-RU" w:eastAsia="ru-RU"/>
        </w:rPr>
        <w:t xml:space="preserve"> на вкладке </w:t>
      </w:r>
      <w:r w:rsidRPr="00B1157C">
        <w:rPr>
          <w:rFonts w:ascii="Times New Roman" w:eastAsia="Calibri" w:hAnsi="Times New Roman" w:cs="Times New Roman"/>
          <w:b/>
          <w:sz w:val="28"/>
          <w:szCs w:val="28"/>
          <w:lang w:val="ru-RU" w:eastAsia="ru-RU"/>
        </w:rPr>
        <w:t>Вид</w:t>
      </w:r>
      <w:r w:rsidRPr="00B1157C">
        <w:rPr>
          <w:rFonts w:ascii="Times New Roman" w:eastAsia="Calibri" w:hAnsi="Times New Roman" w:cs="Times New Roman"/>
          <w:sz w:val="28"/>
          <w:szCs w:val="28"/>
          <w:lang w:val="ru-RU" w:eastAsia="ru-RU"/>
        </w:rPr>
        <w:t xml:space="preserve"> для фиксации верхней строки при прокрутке списка;</w:t>
      </w:r>
    </w:p>
    <w:p w:rsidR="00993983" w:rsidRPr="00B1157C" w:rsidRDefault="00993983" w:rsidP="00993983">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Списки можно сортировать. </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Фильтры: Автофильтры и Расширенный фильтр, используют для анализа списков, для поиска нужной  информации по сформированным критериям поиска.</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Работа с Автофильтром.</w:t>
      </w:r>
      <w:r w:rsidRPr="00B1157C">
        <w:rPr>
          <w:rFonts w:ascii="Times New Roman" w:eastAsia="Times New Roman" w:hAnsi="Times New Roman" w:cs="Times New Roman"/>
          <w:sz w:val="28"/>
          <w:szCs w:val="28"/>
          <w:lang w:val="ru-RU" w:eastAsia="ru-RU"/>
        </w:rPr>
        <w:t xml:space="preserve">Использование </w:t>
      </w:r>
      <w:r w:rsidRPr="00B1157C">
        <w:rPr>
          <w:rFonts w:ascii="Times New Roman" w:eastAsia="Times New Roman" w:hAnsi="Times New Roman" w:cs="Times New Roman"/>
          <w:i/>
          <w:sz w:val="28"/>
          <w:szCs w:val="28"/>
          <w:lang w:val="ru-RU" w:eastAsia="ru-RU"/>
        </w:rPr>
        <w:t>автофильтра</w:t>
      </w:r>
      <w:r w:rsidRPr="00B1157C">
        <w:rPr>
          <w:rFonts w:ascii="Times New Roman" w:eastAsia="Times New Roman" w:hAnsi="Times New Roman" w:cs="Times New Roman"/>
          <w:sz w:val="28"/>
          <w:szCs w:val="28"/>
          <w:lang w:val="ru-RU" w:eastAsia="ru-RU"/>
        </w:rPr>
        <w:t xml:space="preserve"> позволяет легко и быстро найти для работы данные в диапазоне ячеек или столбце таблицы.</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bookmarkStart w:id="30" w:name="Learn_more_about_filtering"/>
      <w:bookmarkEnd w:id="30"/>
      <w:r w:rsidRPr="00B1157C">
        <w:rPr>
          <w:rFonts w:ascii="Times New Roman" w:eastAsia="Times New Roman" w:hAnsi="Times New Roman" w:cs="Times New Roman"/>
          <w:sz w:val="28"/>
          <w:szCs w:val="28"/>
          <w:lang w:val="ru-RU" w:eastAsia="ru-RU"/>
        </w:rPr>
        <w:t>В отфильтрованных данных отображаются только строки, соответствующие заданным условиям, а ненужные строки скрываются. После отбора данные в этом подмножестве можно копировать, искать, изменять, форматировать, преобразовывать в диаграммы и выводить на печать; при этом их местонахождение и порядок не изменятся.</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Автофильтр позволяет осуществлять отбор по нескольким столбцам, применять несколько фильтров одновременно. Фильтры действуют по дополнительному принципу, т.е. каждый новый фильтр накладывается на фильтр, примененный до него, и в еще большей степени ограничивает подмножество данных.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автофильтра можно создать три типа фильтров: </w:t>
      </w:r>
    </w:p>
    <w:p w:rsidR="00993983" w:rsidRPr="00B1157C" w:rsidRDefault="00993983" w:rsidP="00993983">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значениям списка, </w:t>
      </w:r>
    </w:p>
    <w:p w:rsidR="00993983" w:rsidRPr="00B1157C" w:rsidRDefault="00993983" w:rsidP="00993983">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формату,</w:t>
      </w:r>
    </w:p>
    <w:p w:rsidR="00993983" w:rsidRPr="00B1157C" w:rsidRDefault="00993983" w:rsidP="00993983">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условиям.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Все они являются взаимоисключающими в пределах диапазона ячеек или столбца таблицы. Например, можно выполнить отбор по цвету ячеек или по списку чисел, но нельзя использовать оба типа одновременно; точно так же необходимо выбрать один тип из двух, если требуется выполнить отбор по значкам или на основе фильтра, заданного пользователем. </w:t>
      </w:r>
    </w:p>
    <w:p w:rsidR="00993983" w:rsidRPr="00B1157C" w:rsidRDefault="00993983" w:rsidP="00993983">
      <w:pPr>
        <w:spacing w:after="0" w:line="240" w:lineRule="auto"/>
        <w:ind w:firstLine="709"/>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Замечание!!!</w:t>
      </w:r>
    </w:p>
    <w:p w:rsidR="00993983" w:rsidRPr="00B1157C" w:rsidRDefault="00993983" w:rsidP="00993983">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Для получения более точных результатов рекомендуется не смешивать в одном столбце данные разных форматов, например текст и числа, числа и даты, поскольку для каждого столбца может использоваться только один тип команды фильтра. Если в столбце представлено несколько форматов, отображена будет команда для преобладающего формата. Например, если столбец содержит три значения в числовом формате и четыре - в текстовом, то отображается команда фильтра </w:t>
      </w:r>
      <w:r w:rsidRPr="00B1157C">
        <w:rPr>
          <w:rFonts w:ascii="Times New Roman" w:eastAsia="Calibri" w:hAnsi="Times New Roman" w:cs="Times New Roman"/>
          <w:bCs/>
          <w:i/>
          <w:sz w:val="28"/>
          <w:szCs w:val="28"/>
          <w:lang w:val="ru-RU" w:eastAsia="ru-RU"/>
        </w:rPr>
        <w:t>Текстовые фильтры</w:t>
      </w:r>
      <w:r w:rsidRPr="00B1157C">
        <w:rPr>
          <w:rFonts w:ascii="Times New Roman" w:eastAsia="Calibri" w:hAnsi="Times New Roman" w:cs="Times New Roman"/>
          <w:i/>
          <w:sz w:val="28"/>
          <w:szCs w:val="28"/>
          <w:lang w:val="ru-RU" w:eastAsia="ru-RU"/>
        </w:rPr>
        <w:t>.</w:t>
      </w:r>
    </w:p>
    <w:p w:rsidR="00993983" w:rsidRPr="00B1157C" w:rsidRDefault="00993983" w:rsidP="00993983">
      <w:pPr>
        <w:spacing w:after="0" w:line="240" w:lineRule="auto"/>
        <w:ind w:firstLine="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в отличие от команды</w:t>
      </w:r>
      <w:r w:rsidRPr="00B1157C">
        <w:rPr>
          <w:rFonts w:ascii="Times New Roman" w:eastAsia="Times New Roman" w:hAnsi="Times New Roman" w:cs="Times New Roman"/>
          <w:i/>
          <w:sz w:val="28"/>
          <w:szCs w:val="28"/>
          <w:lang w:val="ru-RU" w:eastAsia="ru-RU"/>
        </w:rPr>
        <w:t>Автофильтр</w:t>
      </w:r>
      <w:r w:rsidRPr="00B1157C">
        <w:rPr>
          <w:rFonts w:ascii="Times New Roman" w:eastAsia="Times New Roman" w:hAnsi="Times New Roman" w:cs="Times New Roman"/>
          <w:sz w:val="28"/>
          <w:szCs w:val="28"/>
          <w:lang w:val="ru-RU" w:eastAsia="ru-RU"/>
        </w:rPr>
        <w:t>, позволяет:</w:t>
      </w:r>
    </w:p>
    <w:p w:rsidR="00993983" w:rsidRPr="00B1157C" w:rsidRDefault="00993983" w:rsidP="00993983">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условия, соединённые логическим оператором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для нескольких столбцов. Например, можно выбрать из списка всех сотрудников старше 50 лет или имеющих оклад более 50 000 в год. Можно вывести строки, попадающие под эти оба условия;</w:t>
      </w:r>
    </w:p>
    <w:p w:rsidR="00993983" w:rsidRPr="00B1157C" w:rsidRDefault="00993983" w:rsidP="00993983">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три или больше условия для конкретного столбца с использованием,  по крайней мере, одного логического оператора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задать вычисляемые условия.</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xml:space="preserve">, требует задания условий отбора строк в отдельном диапазоне рабочего листа (таблице критерия).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Диапазон условий должен содержать не менее двух строк: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1-ая – строка-заголовок,</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2-ая и т.д. – условия поиска.</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Строка-заголовок таблицы-критерия поиска должна иметь точно такие же заголовки, как и названия колонок исходной таблицы.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поиска помещены на одной строке, то из исходной таблицы будут выведены строки, для которых выполняются одновременно оба условия.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будут заданы на отдельных строках, то из исходной таблицы будут выведены строки, для которых выполняется или первое, или второе условие.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Использование вычисляемых критериев поиска. </w:t>
      </w:r>
      <w:r w:rsidRPr="00B1157C">
        <w:rPr>
          <w:rFonts w:ascii="Times New Roman" w:eastAsia="Times New Roman" w:hAnsi="Times New Roman" w:cs="Times New Roman"/>
          <w:sz w:val="28"/>
          <w:szCs w:val="28"/>
          <w:lang w:val="ru-RU" w:eastAsia="ru-RU"/>
        </w:rPr>
        <w:t xml:space="preserve">Вычисляемые условия поиска позволяют использовать значения, возвращаемые формулой. </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Например, найти сотрудников, оклад которых больше среднего значения.</w:t>
      </w:r>
    </w:p>
    <w:p w:rsidR="00993983" w:rsidRPr="00B1157C" w:rsidRDefault="00993983" w:rsidP="00993983">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Ниже приведены три правила, которые применяют в случае вычисляемых условий:</w:t>
      </w:r>
    </w:p>
    <w:p w:rsidR="00993983" w:rsidRPr="00B1157C" w:rsidRDefault="00993983" w:rsidP="00993983">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строка-заголовок таблицы критерия должен отличаться от любого заголовка столбца в исходном списке. Заголовок условия может быть пустым или содержать произвольный текст;</w:t>
      </w:r>
    </w:p>
    <w:p w:rsidR="00993983" w:rsidRPr="00B1157C" w:rsidRDefault="00993983" w:rsidP="00993983">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находящиеся вне списка, должны быть абсолютными;</w:t>
      </w:r>
    </w:p>
    <w:p w:rsidR="00993983" w:rsidRPr="00B1157C" w:rsidRDefault="00993983" w:rsidP="00993983">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в списке должны быть относительными.</w:t>
      </w:r>
    </w:p>
    <w:p w:rsidR="005B0491" w:rsidRPr="00B1157C" w:rsidRDefault="005B0491" w:rsidP="005B0491">
      <w:pPr>
        <w:spacing w:after="120" w:line="240" w:lineRule="auto"/>
        <w:ind w:firstLine="720"/>
        <w:jc w:val="both"/>
        <w:rPr>
          <w:rFonts w:ascii="Times New Roman" w:eastAsia="Calibri" w:hAnsi="Times New Roman" w:cs="Times New Roman"/>
          <w:i/>
          <w:sz w:val="28"/>
          <w:szCs w:val="28"/>
          <w:lang w:val="ru-RU" w:eastAsia="ru-RU"/>
        </w:rPr>
      </w:pPr>
    </w:p>
    <w:p w:rsidR="005B0491" w:rsidRPr="00B1157C" w:rsidRDefault="005B0491" w:rsidP="005B0491">
      <w:pPr>
        <w:spacing w:after="120" w:line="240" w:lineRule="auto"/>
        <w:ind w:firstLine="720"/>
        <w:jc w:val="both"/>
        <w:rPr>
          <w:rFonts w:ascii="Times New Roman" w:eastAsia="Calibri" w:hAnsi="Times New Roman" w:cs="Times New Roman"/>
          <w:i/>
          <w:sz w:val="28"/>
          <w:szCs w:val="28"/>
          <w:lang w:val="ru-RU" w:eastAsia="ru-RU"/>
        </w:rPr>
      </w:pPr>
    </w:p>
    <w:p w:rsidR="005B0491" w:rsidRPr="00B1157C" w:rsidRDefault="005B0491" w:rsidP="005B0491">
      <w:pPr>
        <w:spacing w:after="120" w:line="240" w:lineRule="auto"/>
        <w:ind w:firstLine="720"/>
        <w:jc w:val="both"/>
        <w:rPr>
          <w:rFonts w:ascii="Times New Roman" w:eastAsia="Calibri" w:hAnsi="Times New Roman" w:cs="Times New Roman"/>
          <w:i/>
          <w:sz w:val="28"/>
          <w:szCs w:val="28"/>
          <w:lang w:val="ru-RU" w:eastAsia="ru-RU"/>
        </w:rPr>
      </w:pPr>
    </w:p>
    <w:p w:rsidR="005B0491" w:rsidRPr="00B44762" w:rsidRDefault="005B0491" w:rsidP="005B0491">
      <w:pPr>
        <w:rPr>
          <w:lang w:val="ru-RU"/>
        </w:rPr>
      </w:pPr>
    </w:p>
    <w:p w:rsidR="005B0491" w:rsidRPr="006531A7" w:rsidRDefault="005B0491">
      <w:pPr>
        <w:rPr>
          <w:lang w:val="ru-RU"/>
        </w:rPr>
      </w:pPr>
    </w:p>
    <w:sectPr w:rsidR="005B0491" w:rsidRPr="006531A7" w:rsidSect="007E5452">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B20" w:rsidRDefault="00190B20" w:rsidP="005B0491">
      <w:pPr>
        <w:spacing w:after="0" w:line="240" w:lineRule="auto"/>
      </w:pPr>
      <w:r>
        <w:separator/>
      </w:r>
    </w:p>
  </w:endnote>
  <w:endnote w:type="continuationSeparator" w:id="1">
    <w:p w:rsidR="00190B20" w:rsidRDefault="00190B20" w:rsidP="005B0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B20" w:rsidRDefault="00190B20" w:rsidP="005B0491">
      <w:pPr>
        <w:spacing w:after="0" w:line="240" w:lineRule="auto"/>
      </w:pPr>
      <w:r>
        <w:separator/>
      </w:r>
    </w:p>
  </w:footnote>
  <w:footnote w:type="continuationSeparator" w:id="1">
    <w:p w:rsidR="00190B20" w:rsidRDefault="00190B20" w:rsidP="005B0491">
      <w:pPr>
        <w:spacing w:after="0" w:line="240" w:lineRule="auto"/>
      </w:pPr>
      <w:r>
        <w:continuationSeparator/>
      </w:r>
    </w:p>
  </w:footnote>
  <w:footnote w:id="2">
    <w:p w:rsidR="00993983" w:rsidRDefault="00993983" w:rsidP="00993983">
      <w:pPr>
        <w:pStyle w:val="a5"/>
      </w:pPr>
      <w:r>
        <w:rPr>
          <w:rStyle w:val="a7"/>
        </w:rPr>
        <w:footnoteRef/>
      </w:r>
      <w:r>
        <w:t xml:space="preserve"> В задании предлагается упрощенный вариант расчетов начислений по заработной плате.</w:t>
      </w:r>
    </w:p>
  </w:footnote>
  <w:footnote w:id="3">
    <w:p w:rsidR="00993983" w:rsidRPr="008D724F" w:rsidRDefault="00993983" w:rsidP="00993983">
      <w:pPr>
        <w:pStyle w:val="a5"/>
        <w:jc w:val="both"/>
      </w:pPr>
      <w:r>
        <w:rPr>
          <w:rStyle w:val="a7"/>
        </w:rPr>
        <w:footnoteRef/>
      </w:r>
      <w:r>
        <w:t xml:space="preserve"> Стиль -  н</w:t>
      </w:r>
      <w:r w:rsidRPr="008D724F">
        <w:t>абор параметров форматирования, таких как шрифт, размер шрифта и отступы абзацев, которые хранятся вместе под общим именем</w:t>
      </w:r>
      <w:r>
        <w:t xml:space="preserve"> - именем документа</w:t>
      </w:r>
      <w:r w:rsidRPr="008D724F">
        <w:t>.</w:t>
      </w:r>
    </w:p>
  </w:footnote>
  <w:footnote w:id="4">
    <w:p w:rsidR="00993983" w:rsidRPr="008D724F" w:rsidRDefault="00993983" w:rsidP="00993983">
      <w:pPr>
        <w:pStyle w:val="a5"/>
        <w:jc w:val="both"/>
      </w:pPr>
      <w:r>
        <w:rPr>
          <w:rStyle w:val="a7"/>
        </w:rPr>
        <w:footnoteRef/>
      </w:r>
      <w:r w:rsidRPr="008D724F">
        <w:t>Макрос</w:t>
      </w:r>
      <w:r>
        <w:t xml:space="preserve"> - м</w:t>
      </w:r>
      <w:r w:rsidRPr="008D724F">
        <w:t>акрокоманда или набор макрокоманд,используемый для автоматического</w:t>
      </w:r>
      <w:r>
        <w:t xml:space="preserve"> выполнения некоторых операций, обычно часто выполняемых.</w:t>
      </w:r>
    </w:p>
  </w:footnote>
  <w:footnote w:id="5">
    <w:p w:rsidR="00993983" w:rsidRDefault="00993983" w:rsidP="00993983">
      <w:pPr>
        <w:pStyle w:val="a5"/>
        <w:jc w:val="both"/>
      </w:pPr>
      <w:r>
        <w:rPr>
          <w:rStyle w:val="a7"/>
        </w:rPr>
        <w:footnoteRef/>
      </w:r>
      <w:r>
        <w:t xml:space="preserve"> П</w:t>
      </w:r>
      <w:r w:rsidRPr="008D724F">
        <w:t>ользовательск</w:t>
      </w:r>
      <w:r>
        <w:t>ая панель</w:t>
      </w:r>
      <w:r w:rsidRPr="008D724F">
        <w:t xml:space="preserve"> инструментов</w:t>
      </w:r>
      <w:r>
        <w:t xml:space="preserve"> - панель инструментов, созданная пользователем по своему усмотрению.</w:t>
      </w:r>
    </w:p>
  </w:footnote>
  <w:footnote w:id="6">
    <w:p w:rsidR="00993983" w:rsidRDefault="00993983" w:rsidP="00993983">
      <w:pPr>
        <w:pStyle w:val="a5"/>
      </w:pPr>
      <w:r>
        <w:rPr>
          <w:rStyle w:val="a7"/>
        </w:rPr>
        <w:footnoteRef/>
      </w:r>
      <w:r>
        <w:t xml:space="preserve"> Пароль – способ ограничения доступа к книге, листу или части листа, содержит до 255 символов (букв, цифр и др.), учитывается регистр букв.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2F4291"/>
    <w:multiLevelType w:val="hybridMultilevel"/>
    <w:tmpl w:val="7AB4DD7C"/>
    <w:lvl w:ilvl="0" w:tplc="4844DF0C">
      <w:start w:val="1"/>
      <w:numFmt w:val="bullet"/>
      <w:lvlText w:val=""/>
      <w:lvlJc w:val="left"/>
      <w:pPr>
        <w:tabs>
          <w:tab w:val="num" w:pos="1440"/>
        </w:tabs>
        <w:ind w:left="1440" w:hanging="360"/>
      </w:pPr>
      <w:rPr>
        <w:rFonts w:ascii="Symbol" w:hAnsi="Symbol" w:hint="default"/>
      </w:rPr>
    </w:lvl>
    <w:lvl w:ilvl="1" w:tplc="012AFEAC">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12B09BC"/>
    <w:multiLevelType w:val="hybridMultilevel"/>
    <w:tmpl w:val="1FAC8B40"/>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A75DF"/>
    <w:multiLevelType w:val="hybridMultilevel"/>
    <w:tmpl w:val="48D2F020"/>
    <w:lvl w:ilvl="0" w:tplc="4844DF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7B3198C"/>
    <w:multiLevelType w:val="hybridMultilevel"/>
    <w:tmpl w:val="6B2E5C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377CB"/>
    <w:multiLevelType w:val="hybridMultilevel"/>
    <w:tmpl w:val="02EEBA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ED7CF1"/>
    <w:multiLevelType w:val="hybridMultilevel"/>
    <w:tmpl w:val="F0E6478A"/>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961ABB"/>
    <w:multiLevelType w:val="hybridMultilevel"/>
    <w:tmpl w:val="A5ECC0D6"/>
    <w:lvl w:ilvl="0" w:tplc="D90E99F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FE31F5C"/>
    <w:multiLevelType w:val="hybridMultilevel"/>
    <w:tmpl w:val="299EDF9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189556A"/>
    <w:multiLevelType w:val="hybridMultilevel"/>
    <w:tmpl w:val="0898E85C"/>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34614AB"/>
    <w:multiLevelType w:val="hybridMultilevel"/>
    <w:tmpl w:val="210052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4997679"/>
    <w:multiLevelType w:val="hybridMultilevel"/>
    <w:tmpl w:val="A2869A9E"/>
    <w:lvl w:ilvl="0" w:tplc="4844DF0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70972DE"/>
    <w:multiLevelType w:val="hybridMultilevel"/>
    <w:tmpl w:val="3FB0C432"/>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D858A6"/>
    <w:multiLevelType w:val="hybridMultilevel"/>
    <w:tmpl w:val="3822C4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D1600EF"/>
    <w:multiLevelType w:val="hybridMultilevel"/>
    <w:tmpl w:val="B4B0419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B145DD"/>
    <w:multiLevelType w:val="hybridMultilevel"/>
    <w:tmpl w:val="E670E9E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DB85A9C"/>
    <w:multiLevelType w:val="hybridMultilevel"/>
    <w:tmpl w:val="D456864C"/>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411F43"/>
    <w:multiLevelType w:val="hybridMultilevel"/>
    <w:tmpl w:val="66E82DD6"/>
    <w:lvl w:ilvl="0" w:tplc="04190001">
      <w:start w:val="1"/>
      <w:numFmt w:val="bullet"/>
      <w:lvlText w:val=""/>
      <w:lvlJc w:val="left"/>
      <w:pPr>
        <w:tabs>
          <w:tab w:val="num" w:pos="2214"/>
        </w:tabs>
        <w:ind w:left="2214" w:hanging="360"/>
      </w:pPr>
      <w:rPr>
        <w:rFonts w:ascii="Symbol" w:hAnsi="Symbol" w:hint="default"/>
      </w:rPr>
    </w:lvl>
    <w:lvl w:ilvl="1" w:tplc="4844DF0C">
      <w:start w:val="1"/>
      <w:numFmt w:val="bullet"/>
      <w:lvlText w:val=""/>
      <w:lvlJc w:val="left"/>
      <w:pPr>
        <w:tabs>
          <w:tab w:val="num" w:pos="2007"/>
        </w:tabs>
        <w:ind w:left="2007" w:hanging="360"/>
      </w:pPr>
      <w:rPr>
        <w:rFonts w:ascii="Symbol" w:hAnsi="Symbol" w:hint="default"/>
      </w:rPr>
    </w:lvl>
    <w:lvl w:ilvl="2" w:tplc="012AFEAC">
      <w:start w:val="1"/>
      <w:numFmt w:val="bullet"/>
      <w:lvlText w:val="-"/>
      <w:lvlJc w:val="left"/>
      <w:pPr>
        <w:tabs>
          <w:tab w:val="num" w:pos="2727"/>
        </w:tabs>
        <w:ind w:left="2727" w:hanging="360"/>
      </w:pPr>
      <w:rPr>
        <w:rFonts w:ascii="Courier New" w:hAnsi="Courier New"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47F5354"/>
    <w:multiLevelType w:val="multilevel"/>
    <w:tmpl w:val="D90C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C34CA7"/>
    <w:multiLevelType w:val="hybridMultilevel"/>
    <w:tmpl w:val="1088872E"/>
    <w:lvl w:ilvl="0" w:tplc="4F5A820E">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9EC7A1D"/>
    <w:multiLevelType w:val="hybridMultilevel"/>
    <w:tmpl w:val="F57E900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1C35DE"/>
    <w:multiLevelType w:val="multilevel"/>
    <w:tmpl w:val="AF3C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3B39B6"/>
    <w:multiLevelType w:val="hybridMultilevel"/>
    <w:tmpl w:val="901CF032"/>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E436B59"/>
    <w:multiLevelType w:val="hybridMultilevel"/>
    <w:tmpl w:val="012691E8"/>
    <w:lvl w:ilvl="0" w:tplc="A71EBEE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716"/>
        </w:tabs>
        <w:ind w:left="716" w:hanging="360"/>
      </w:pPr>
    </w:lvl>
    <w:lvl w:ilvl="2" w:tplc="0419001B" w:tentative="1">
      <w:start w:val="1"/>
      <w:numFmt w:val="lowerRoman"/>
      <w:lvlText w:val="%3."/>
      <w:lvlJc w:val="right"/>
      <w:pPr>
        <w:tabs>
          <w:tab w:val="num" w:pos="1436"/>
        </w:tabs>
        <w:ind w:left="1436" w:hanging="180"/>
      </w:pPr>
    </w:lvl>
    <w:lvl w:ilvl="3" w:tplc="0419000F" w:tentative="1">
      <w:start w:val="1"/>
      <w:numFmt w:val="decimal"/>
      <w:lvlText w:val="%4."/>
      <w:lvlJc w:val="left"/>
      <w:pPr>
        <w:tabs>
          <w:tab w:val="num" w:pos="2156"/>
        </w:tabs>
        <w:ind w:left="2156" w:hanging="360"/>
      </w:pPr>
    </w:lvl>
    <w:lvl w:ilvl="4" w:tplc="04190019" w:tentative="1">
      <w:start w:val="1"/>
      <w:numFmt w:val="lowerLetter"/>
      <w:lvlText w:val="%5."/>
      <w:lvlJc w:val="left"/>
      <w:pPr>
        <w:tabs>
          <w:tab w:val="num" w:pos="2876"/>
        </w:tabs>
        <w:ind w:left="2876" w:hanging="360"/>
      </w:pPr>
    </w:lvl>
    <w:lvl w:ilvl="5" w:tplc="0419001B" w:tentative="1">
      <w:start w:val="1"/>
      <w:numFmt w:val="lowerRoman"/>
      <w:lvlText w:val="%6."/>
      <w:lvlJc w:val="right"/>
      <w:pPr>
        <w:tabs>
          <w:tab w:val="num" w:pos="3596"/>
        </w:tabs>
        <w:ind w:left="3596" w:hanging="180"/>
      </w:pPr>
    </w:lvl>
    <w:lvl w:ilvl="6" w:tplc="0419000F" w:tentative="1">
      <w:start w:val="1"/>
      <w:numFmt w:val="decimal"/>
      <w:lvlText w:val="%7."/>
      <w:lvlJc w:val="left"/>
      <w:pPr>
        <w:tabs>
          <w:tab w:val="num" w:pos="4316"/>
        </w:tabs>
        <w:ind w:left="4316" w:hanging="360"/>
      </w:pPr>
    </w:lvl>
    <w:lvl w:ilvl="7" w:tplc="04190019" w:tentative="1">
      <w:start w:val="1"/>
      <w:numFmt w:val="lowerLetter"/>
      <w:lvlText w:val="%8."/>
      <w:lvlJc w:val="left"/>
      <w:pPr>
        <w:tabs>
          <w:tab w:val="num" w:pos="5036"/>
        </w:tabs>
        <w:ind w:left="5036" w:hanging="360"/>
      </w:pPr>
    </w:lvl>
    <w:lvl w:ilvl="8" w:tplc="0419001B" w:tentative="1">
      <w:start w:val="1"/>
      <w:numFmt w:val="lowerRoman"/>
      <w:lvlText w:val="%9."/>
      <w:lvlJc w:val="right"/>
      <w:pPr>
        <w:tabs>
          <w:tab w:val="num" w:pos="5756"/>
        </w:tabs>
        <w:ind w:left="5756" w:hanging="180"/>
      </w:pPr>
    </w:lvl>
  </w:abstractNum>
  <w:abstractNum w:abstractNumId="26">
    <w:nsid w:val="2F050D62"/>
    <w:multiLevelType w:val="hybridMultilevel"/>
    <w:tmpl w:val="3B2E9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FCD0A41"/>
    <w:multiLevelType w:val="hybridMultilevel"/>
    <w:tmpl w:val="05FE4BD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07A7F43"/>
    <w:multiLevelType w:val="hybridMultilevel"/>
    <w:tmpl w:val="1C0ECD60"/>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0C070D3"/>
    <w:multiLevelType w:val="hybridMultilevel"/>
    <w:tmpl w:val="8CEA4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1793C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3686760"/>
    <w:multiLevelType w:val="hybridMultilevel"/>
    <w:tmpl w:val="3788A4A6"/>
    <w:lvl w:ilvl="0" w:tplc="4844DF0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3FF00A0"/>
    <w:multiLevelType w:val="hybridMultilevel"/>
    <w:tmpl w:val="4F3653C4"/>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7229AB"/>
    <w:multiLevelType w:val="hybridMultilevel"/>
    <w:tmpl w:val="6A606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5E2584"/>
    <w:multiLevelType w:val="hybridMultilevel"/>
    <w:tmpl w:val="E6946244"/>
    <w:lvl w:ilvl="0" w:tplc="4844DF0C">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4071761A"/>
    <w:multiLevelType w:val="hybridMultilevel"/>
    <w:tmpl w:val="3244BFDC"/>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055F0B"/>
    <w:multiLevelType w:val="hybridMultilevel"/>
    <w:tmpl w:val="6C92933C"/>
    <w:lvl w:ilvl="0" w:tplc="0419000F">
      <w:start w:val="1"/>
      <w:numFmt w:val="decimal"/>
      <w:lvlText w:val="%1."/>
      <w:lvlJc w:val="left"/>
      <w:pPr>
        <w:tabs>
          <w:tab w:val="num" w:pos="720"/>
        </w:tabs>
        <w:ind w:left="720" w:hanging="360"/>
      </w:pPr>
    </w:lvl>
    <w:lvl w:ilvl="1" w:tplc="4844DF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7FD054B"/>
    <w:multiLevelType w:val="hybridMultilevel"/>
    <w:tmpl w:val="544E9244"/>
    <w:lvl w:ilvl="0" w:tplc="B6E2A820">
      <w:start w:val="1"/>
      <w:numFmt w:val="decimal"/>
      <w:lvlText w:val="%1."/>
      <w:lvlJc w:val="left"/>
      <w:pPr>
        <w:tabs>
          <w:tab w:val="num" w:pos="531"/>
        </w:tabs>
        <w:ind w:left="531"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C041BE"/>
    <w:multiLevelType w:val="hybridMultilevel"/>
    <w:tmpl w:val="D1AC2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323C70"/>
    <w:multiLevelType w:val="hybridMultilevel"/>
    <w:tmpl w:val="9B605A40"/>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2C48E5"/>
    <w:multiLevelType w:val="hybridMultilevel"/>
    <w:tmpl w:val="9D10E266"/>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451F19"/>
    <w:multiLevelType w:val="hybridMultilevel"/>
    <w:tmpl w:val="757A2C6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251206"/>
    <w:multiLevelType w:val="multilevel"/>
    <w:tmpl w:val="5E5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22178B5"/>
    <w:multiLevelType w:val="hybridMultilevel"/>
    <w:tmpl w:val="1A160D22"/>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2915585"/>
    <w:multiLevelType w:val="hybridMultilevel"/>
    <w:tmpl w:val="2578D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7">
    <w:nsid w:val="558A6211"/>
    <w:multiLevelType w:val="hybridMultilevel"/>
    <w:tmpl w:val="27568850"/>
    <w:lvl w:ilvl="0" w:tplc="C916EBAC">
      <w:start w:val="18"/>
      <w:numFmt w:val="decimal"/>
      <w:lvlText w:val="%1."/>
      <w:lvlJc w:val="left"/>
      <w:pPr>
        <w:tabs>
          <w:tab w:val="num" w:pos="900"/>
        </w:tabs>
        <w:ind w:left="900" w:hanging="540"/>
      </w:pPr>
      <w:rPr>
        <w:rFonts w:hint="default"/>
      </w:rPr>
    </w:lvl>
    <w:lvl w:ilvl="1" w:tplc="11403F9C">
      <w:start w:val="1"/>
      <w:numFmt w:val="lowerLetter"/>
      <w:lvlText w:val="%2."/>
      <w:lvlJc w:val="left"/>
      <w:pPr>
        <w:tabs>
          <w:tab w:val="num" w:pos="1470"/>
        </w:tabs>
        <w:ind w:left="1470" w:hanging="390"/>
      </w:pPr>
      <w:rPr>
        <w:rFonts w:hint="default"/>
      </w:rPr>
    </w:lvl>
    <w:lvl w:ilvl="2" w:tplc="0E701D98">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5EA45B0"/>
    <w:multiLevelType w:val="hybridMultilevel"/>
    <w:tmpl w:val="85021956"/>
    <w:lvl w:ilvl="0" w:tplc="61DC9D86">
      <w:start w:val="1"/>
      <w:numFmt w:val="decimal"/>
      <w:lvlText w:val="%1."/>
      <w:lvlJc w:val="left"/>
      <w:pPr>
        <w:tabs>
          <w:tab w:val="num" w:pos="1067"/>
        </w:tabs>
        <w:ind w:left="142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49">
    <w:nsid w:val="56927A2B"/>
    <w:multiLevelType w:val="hybridMultilevel"/>
    <w:tmpl w:val="14488202"/>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7354CFB"/>
    <w:multiLevelType w:val="hybridMultilevel"/>
    <w:tmpl w:val="2BA82D54"/>
    <w:lvl w:ilvl="0" w:tplc="0F548726">
      <w:start w:val="1"/>
      <w:numFmt w:val="lowerLetter"/>
      <w:lvlText w:val="%1"/>
      <w:lvlJc w:val="left"/>
      <w:pPr>
        <w:tabs>
          <w:tab w:val="num" w:pos="907"/>
        </w:tabs>
        <w:ind w:left="907" w:hanging="340"/>
      </w:pPr>
      <w:rPr>
        <w:rFonts w:hint="default"/>
      </w:rPr>
    </w:lvl>
    <w:lvl w:ilvl="1" w:tplc="6AB2AA40">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1">
    <w:nsid w:val="5803334B"/>
    <w:multiLevelType w:val="hybridMultilevel"/>
    <w:tmpl w:val="D5DCD8BA"/>
    <w:lvl w:ilvl="0" w:tplc="D71AC08C">
      <w:start w:val="2"/>
      <w:numFmt w:val="decimal"/>
      <w:lvlText w:val="%1."/>
      <w:lvlJc w:val="left"/>
      <w:pPr>
        <w:tabs>
          <w:tab w:val="num" w:pos="6396"/>
        </w:tabs>
        <w:ind w:left="6396" w:hanging="360"/>
      </w:pPr>
      <w:rPr>
        <w:rFonts w:hint="default"/>
      </w:rPr>
    </w:lvl>
    <w:lvl w:ilvl="1" w:tplc="04190019" w:tentative="1">
      <w:start w:val="1"/>
      <w:numFmt w:val="lowerLetter"/>
      <w:lvlText w:val="%2."/>
      <w:lvlJc w:val="left"/>
      <w:pPr>
        <w:tabs>
          <w:tab w:val="num" w:pos="7116"/>
        </w:tabs>
        <w:ind w:left="7116" w:hanging="360"/>
      </w:pPr>
    </w:lvl>
    <w:lvl w:ilvl="2" w:tplc="0419001B" w:tentative="1">
      <w:start w:val="1"/>
      <w:numFmt w:val="lowerRoman"/>
      <w:lvlText w:val="%3."/>
      <w:lvlJc w:val="right"/>
      <w:pPr>
        <w:tabs>
          <w:tab w:val="num" w:pos="7836"/>
        </w:tabs>
        <w:ind w:left="7836" w:hanging="180"/>
      </w:pPr>
    </w:lvl>
    <w:lvl w:ilvl="3" w:tplc="0419000F" w:tentative="1">
      <w:start w:val="1"/>
      <w:numFmt w:val="decimal"/>
      <w:lvlText w:val="%4."/>
      <w:lvlJc w:val="left"/>
      <w:pPr>
        <w:tabs>
          <w:tab w:val="num" w:pos="8556"/>
        </w:tabs>
        <w:ind w:left="8556" w:hanging="360"/>
      </w:pPr>
    </w:lvl>
    <w:lvl w:ilvl="4" w:tplc="04190019" w:tentative="1">
      <w:start w:val="1"/>
      <w:numFmt w:val="lowerLetter"/>
      <w:lvlText w:val="%5."/>
      <w:lvlJc w:val="left"/>
      <w:pPr>
        <w:tabs>
          <w:tab w:val="num" w:pos="9276"/>
        </w:tabs>
        <w:ind w:left="9276" w:hanging="360"/>
      </w:pPr>
    </w:lvl>
    <w:lvl w:ilvl="5" w:tplc="0419001B" w:tentative="1">
      <w:start w:val="1"/>
      <w:numFmt w:val="lowerRoman"/>
      <w:lvlText w:val="%6."/>
      <w:lvlJc w:val="right"/>
      <w:pPr>
        <w:tabs>
          <w:tab w:val="num" w:pos="9996"/>
        </w:tabs>
        <w:ind w:left="9996" w:hanging="180"/>
      </w:pPr>
    </w:lvl>
    <w:lvl w:ilvl="6" w:tplc="0419000F" w:tentative="1">
      <w:start w:val="1"/>
      <w:numFmt w:val="decimal"/>
      <w:lvlText w:val="%7."/>
      <w:lvlJc w:val="left"/>
      <w:pPr>
        <w:tabs>
          <w:tab w:val="num" w:pos="10716"/>
        </w:tabs>
        <w:ind w:left="10716" w:hanging="360"/>
      </w:pPr>
    </w:lvl>
    <w:lvl w:ilvl="7" w:tplc="04190019" w:tentative="1">
      <w:start w:val="1"/>
      <w:numFmt w:val="lowerLetter"/>
      <w:lvlText w:val="%8."/>
      <w:lvlJc w:val="left"/>
      <w:pPr>
        <w:tabs>
          <w:tab w:val="num" w:pos="11436"/>
        </w:tabs>
        <w:ind w:left="11436" w:hanging="360"/>
      </w:pPr>
    </w:lvl>
    <w:lvl w:ilvl="8" w:tplc="0419001B" w:tentative="1">
      <w:start w:val="1"/>
      <w:numFmt w:val="lowerRoman"/>
      <w:lvlText w:val="%9."/>
      <w:lvlJc w:val="right"/>
      <w:pPr>
        <w:tabs>
          <w:tab w:val="num" w:pos="12156"/>
        </w:tabs>
        <w:ind w:left="12156" w:hanging="180"/>
      </w:pPr>
    </w:lvl>
  </w:abstractNum>
  <w:abstractNum w:abstractNumId="52">
    <w:nsid w:val="59816CDF"/>
    <w:multiLevelType w:val="hybridMultilevel"/>
    <w:tmpl w:val="3710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EA00BC"/>
    <w:multiLevelType w:val="hybridMultilevel"/>
    <w:tmpl w:val="CDC0B9F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4">
    <w:nsid w:val="61900CA5"/>
    <w:multiLevelType w:val="hybridMultilevel"/>
    <w:tmpl w:val="91BC72BC"/>
    <w:lvl w:ilvl="0" w:tplc="3118E418">
      <w:start w:val="1"/>
      <w:numFmt w:val="bullet"/>
      <w:lvlText w:val=""/>
      <w:lvlJc w:val="left"/>
      <w:pPr>
        <w:tabs>
          <w:tab w:val="num" w:pos="1320"/>
        </w:tabs>
        <w:ind w:left="1320" w:hanging="360"/>
      </w:pPr>
      <w:rPr>
        <w:rFonts w:ascii="Symbol" w:hAnsi="Symbol" w:hint="default"/>
        <w:sz w:val="24"/>
        <w:szCs w:val="24"/>
      </w:rPr>
    </w:lvl>
    <w:lvl w:ilvl="1" w:tplc="6A9EB4C6">
      <w:start w:val="1"/>
      <w:numFmt w:val="bullet"/>
      <w:lvlText w:val="o"/>
      <w:lvlJc w:val="left"/>
      <w:pPr>
        <w:tabs>
          <w:tab w:val="num" w:pos="1500"/>
        </w:tabs>
        <w:ind w:left="1500" w:hanging="360"/>
      </w:pPr>
      <w:rPr>
        <w:rFonts w:ascii="Courier New" w:hAnsi="Courier New" w:cs="Courier New" w:hint="default"/>
        <w:sz w:val="16"/>
        <w:szCs w:val="16"/>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63126D21"/>
    <w:multiLevelType w:val="hybridMultilevel"/>
    <w:tmpl w:val="9AFE6EB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3E47200"/>
    <w:multiLevelType w:val="hybridMultilevel"/>
    <w:tmpl w:val="82628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64CB7E53"/>
    <w:multiLevelType w:val="hybridMultilevel"/>
    <w:tmpl w:val="5D002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D440C3"/>
    <w:multiLevelType w:val="hybridMultilevel"/>
    <w:tmpl w:val="6EA2D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907B51"/>
    <w:multiLevelType w:val="hybridMultilevel"/>
    <w:tmpl w:val="F3E4FDC0"/>
    <w:lvl w:ilvl="0" w:tplc="9A7AA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6F34514"/>
    <w:multiLevelType w:val="hybridMultilevel"/>
    <w:tmpl w:val="DBAE3864"/>
    <w:lvl w:ilvl="0" w:tplc="0F548726">
      <w:start w:val="1"/>
      <w:numFmt w:val="lowerLetter"/>
      <w:lvlText w:val="%1"/>
      <w:lvlJc w:val="left"/>
      <w:pPr>
        <w:tabs>
          <w:tab w:val="num" w:pos="907"/>
        </w:tabs>
        <w:ind w:left="907" w:hanging="340"/>
      </w:pPr>
      <w:rPr>
        <w:rFonts w:hint="default"/>
      </w:rPr>
    </w:lvl>
    <w:lvl w:ilvl="1" w:tplc="DE5053CC">
      <w:start w:val="9"/>
      <w:numFmt w:val="decimal"/>
      <w:lvlText w:val="%2."/>
      <w:lvlJc w:val="left"/>
      <w:pPr>
        <w:tabs>
          <w:tab w:val="num" w:pos="720"/>
        </w:tabs>
        <w:ind w:left="720" w:hanging="360"/>
      </w:pPr>
      <w:rPr>
        <w:rFonts w:hint="default"/>
      </w:rPr>
    </w:lvl>
    <w:lvl w:ilvl="2" w:tplc="E0BC2C5C">
      <w:start w:val="15"/>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1955FF"/>
    <w:multiLevelType w:val="hybridMultilevel"/>
    <w:tmpl w:val="DD324096"/>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68FE2624"/>
    <w:multiLevelType w:val="hybridMultilevel"/>
    <w:tmpl w:val="BB9E1A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6D454D29"/>
    <w:multiLevelType w:val="hybridMultilevel"/>
    <w:tmpl w:val="E99CB9C4"/>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0F77B1E"/>
    <w:multiLevelType w:val="hybridMultilevel"/>
    <w:tmpl w:val="22882FD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3210E68"/>
    <w:multiLevelType w:val="hybridMultilevel"/>
    <w:tmpl w:val="7D50DC9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0000A3"/>
    <w:multiLevelType w:val="multilevel"/>
    <w:tmpl w:val="D9F29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B335DC"/>
    <w:multiLevelType w:val="hybridMultilevel"/>
    <w:tmpl w:val="A9140EF8"/>
    <w:lvl w:ilvl="0" w:tplc="E9D63F12">
      <w:start w:val="1"/>
      <w:numFmt w:val="bullet"/>
      <w:lvlText w:val=""/>
      <w:lvlJc w:val="left"/>
      <w:pPr>
        <w:tabs>
          <w:tab w:val="num" w:pos="1320"/>
        </w:tabs>
        <w:ind w:left="1320" w:hanging="360"/>
      </w:pPr>
      <w:rPr>
        <w:rFonts w:ascii="Symbol" w:hAnsi="Symbol" w:hint="default"/>
      </w:rPr>
    </w:lvl>
    <w:lvl w:ilvl="1" w:tplc="E9D63F12">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220"/>
        </w:tabs>
        <w:ind w:left="2220" w:hanging="360"/>
      </w:pPr>
      <w:rPr>
        <w:rFont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9">
    <w:nsid w:val="75230ADB"/>
    <w:multiLevelType w:val="hybridMultilevel"/>
    <w:tmpl w:val="452E7770"/>
    <w:lvl w:ilvl="0" w:tplc="58366FB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6963387"/>
    <w:multiLevelType w:val="hybridMultilevel"/>
    <w:tmpl w:val="1A4C4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AC6442"/>
    <w:multiLevelType w:val="hybridMultilevel"/>
    <w:tmpl w:val="E7424B1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956619"/>
    <w:multiLevelType w:val="hybridMultilevel"/>
    <w:tmpl w:val="11566128"/>
    <w:lvl w:ilvl="0" w:tplc="4844DF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7BA411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F176E43"/>
    <w:multiLevelType w:val="hybridMultilevel"/>
    <w:tmpl w:val="B9A8E76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FB22FD5"/>
    <w:multiLevelType w:val="hybridMultilevel"/>
    <w:tmpl w:val="348C3FE8"/>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720"/>
        </w:tabs>
        <w:ind w:left="720" w:hanging="360"/>
      </w:pPr>
    </w:lvl>
    <w:lvl w:ilvl="2" w:tplc="182A4282">
      <w:start w:val="8"/>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59"/>
  </w:num>
  <w:num w:numId="2">
    <w:abstractNumId w:val="74"/>
  </w:num>
  <w:num w:numId="3">
    <w:abstractNumId w:val="31"/>
  </w:num>
  <w:num w:numId="4">
    <w:abstractNumId w:val="72"/>
  </w:num>
  <w:num w:numId="5">
    <w:abstractNumId w:val="57"/>
  </w:num>
  <w:num w:numId="6">
    <w:abstractNumId w:val="64"/>
  </w:num>
  <w:num w:numId="7">
    <w:abstractNumId w:val="24"/>
  </w:num>
  <w:num w:numId="8">
    <w:abstractNumId w:val="49"/>
  </w:num>
  <w:num w:numId="9">
    <w:abstractNumId w:val="15"/>
  </w:num>
  <w:num w:numId="10">
    <w:abstractNumId w:val="9"/>
  </w:num>
  <w:num w:numId="11">
    <w:abstractNumId w:val="22"/>
  </w:num>
  <w:num w:numId="12">
    <w:abstractNumId w:val="3"/>
  </w:num>
  <w:num w:numId="13">
    <w:abstractNumId w:val="20"/>
  </w:num>
  <w:num w:numId="14">
    <w:abstractNumId w:val="67"/>
  </w:num>
  <w:num w:numId="15">
    <w:abstractNumId w:val="34"/>
  </w:num>
  <w:num w:numId="16">
    <w:abstractNumId w:val="12"/>
  </w:num>
  <w:num w:numId="17">
    <w:abstractNumId w:val="6"/>
  </w:num>
  <w:num w:numId="18">
    <w:abstractNumId w:val="8"/>
  </w:num>
  <w:num w:numId="19">
    <w:abstractNumId w:val="19"/>
  </w:num>
  <w:num w:numId="20">
    <w:abstractNumId w:val="26"/>
  </w:num>
  <w:num w:numId="21">
    <w:abstractNumId w:val="55"/>
  </w:num>
  <w:num w:numId="22">
    <w:abstractNumId w:val="56"/>
  </w:num>
  <w:num w:numId="23">
    <w:abstractNumId w:val="11"/>
  </w:num>
  <w:num w:numId="24">
    <w:abstractNumId w:val="43"/>
  </w:num>
  <w:num w:numId="25">
    <w:abstractNumId w:val="30"/>
  </w:num>
  <w:num w:numId="26">
    <w:abstractNumId w:val="21"/>
  </w:num>
  <w:num w:numId="27">
    <w:abstractNumId w:val="0"/>
  </w:num>
  <w:num w:numId="28">
    <w:abstractNumId w:val="73"/>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
  </w:num>
  <w:num w:numId="32">
    <w:abstractNumId w:val="44"/>
  </w:num>
  <w:num w:numId="33">
    <w:abstractNumId w:val="42"/>
  </w:num>
  <w:num w:numId="34">
    <w:abstractNumId w:val="25"/>
  </w:num>
  <w:num w:numId="35">
    <w:abstractNumId w:val="4"/>
  </w:num>
  <w:num w:numId="36">
    <w:abstractNumId w:val="50"/>
  </w:num>
  <w:num w:numId="37">
    <w:abstractNumId w:val="53"/>
  </w:num>
  <w:num w:numId="38">
    <w:abstractNumId w:val="14"/>
  </w:num>
  <w:num w:numId="39">
    <w:abstractNumId w:val="60"/>
  </w:num>
  <w:num w:numId="40">
    <w:abstractNumId w:val="71"/>
  </w:num>
  <w:num w:numId="41">
    <w:abstractNumId w:val="47"/>
  </w:num>
  <w:num w:numId="42">
    <w:abstractNumId w:val="46"/>
  </w:num>
  <w:num w:numId="43">
    <w:abstractNumId w:val="75"/>
  </w:num>
  <w:num w:numId="44">
    <w:abstractNumId w:val="66"/>
  </w:num>
  <w:num w:numId="45">
    <w:abstractNumId w:val="13"/>
  </w:num>
  <w:num w:numId="46">
    <w:abstractNumId w:val="2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1"/>
  </w:num>
  <w:num w:numId="53">
    <w:abstractNumId w:val="62"/>
  </w:num>
  <w:num w:numId="54">
    <w:abstractNumId w:val="45"/>
  </w:num>
  <w:num w:numId="55">
    <w:abstractNumId w:val="35"/>
  </w:num>
  <w:num w:numId="56">
    <w:abstractNumId w:val="39"/>
  </w:num>
  <w:num w:numId="57">
    <w:abstractNumId w:val="51"/>
  </w:num>
  <w:num w:numId="58">
    <w:abstractNumId w:val="40"/>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9"/>
  </w:num>
  <w:num w:numId="62">
    <w:abstractNumId w:val="63"/>
  </w:num>
  <w:num w:numId="63">
    <w:abstractNumId w:val="70"/>
  </w:num>
  <w:num w:numId="64">
    <w:abstractNumId w:val="33"/>
  </w:num>
  <w:num w:numId="65">
    <w:abstractNumId w:val="48"/>
  </w:num>
  <w:num w:numId="66">
    <w:abstractNumId w:val="16"/>
  </w:num>
  <w:num w:numId="67">
    <w:abstractNumId w:val="23"/>
  </w:num>
  <w:num w:numId="68">
    <w:abstractNumId w:val="38"/>
  </w:num>
  <w:num w:numId="69">
    <w:abstractNumId w:val="29"/>
  </w:num>
  <w:num w:numId="70">
    <w:abstractNumId w:val="1"/>
  </w:num>
  <w:num w:numId="71">
    <w:abstractNumId w:val="10"/>
  </w:num>
  <w:num w:numId="72">
    <w:abstractNumId w:val="54"/>
  </w:num>
  <w:num w:numId="73">
    <w:abstractNumId w:val="68"/>
  </w:num>
  <w:num w:numId="74">
    <w:abstractNumId w:val="52"/>
  </w:num>
  <w:num w:numId="75">
    <w:abstractNumId w:val="36"/>
  </w:num>
  <w:num w:numId="76">
    <w:abstractNumId w:val="3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96B53"/>
    <w:rsid w:val="000B3A81"/>
    <w:rsid w:val="00190B20"/>
    <w:rsid w:val="001F0BC7"/>
    <w:rsid w:val="005B0491"/>
    <w:rsid w:val="006531A7"/>
    <w:rsid w:val="00690263"/>
    <w:rsid w:val="006F5E2D"/>
    <w:rsid w:val="00726716"/>
    <w:rsid w:val="007E5452"/>
    <w:rsid w:val="00993983"/>
    <w:rsid w:val="00A05CD8"/>
    <w:rsid w:val="00A069B4"/>
    <w:rsid w:val="00A3463E"/>
    <w:rsid w:val="00C6675D"/>
    <w:rsid w:val="00D31453"/>
    <w:rsid w:val="00E209E2"/>
    <w:rsid w:val="00FD6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52"/>
  </w:style>
  <w:style w:type="paragraph" w:styleId="1">
    <w:name w:val="heading 1"/>
    <w:basedOn w:val="a"/>
    <w:next w:val="a"/>
    <w:link w:val="10"/>
    <w:uiPriority w:val="9"/>
    <w:qFormat/>
    <w:rsid w:val="00993983"/>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5B049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qFormat/>
    <w:rsid w:val="005B049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75D"/>
    <w:rPr>
      <w:rFonts w:ascii="Tahoma" w:hAnsi="Tahoma" w:cs="Tahoma"/>
      <w:sz w:val="16"/>
      <w:szCs w:val="16"/>
    </w:rPr>
  </w:style>
  <w:style w:type="character" w:customStyle="1" w:styleId="20">
    <w:name w:val="Заголовок 2 Знак"/>
    <w:basedOn w:val="a0"/>
    <w:link w:val="2"/>
    <w:uiPriority w:val="9"/>
    <w:rsid w:val="005B0491"/>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rsid w:val="005B0491"/>
    <w:rPr>
      <w:rFonts w:ascii="Cambria" w:eastAsia="Times New Roman" w:hAnsi="Cambria" w:cs="Times New Roman"/>
      <w:i/>
      <w:iCs/>
      <w:color w:val="243F60"/>
      <w:sz w:val="24"/>
      <w:szCs w:val="24"/>
      <w:lang w:val="ru-RU" w:eastAsia="ru-RU"/>
    </w:rPr>
  </w:style>
  <w:style w:type="paragraph" w:styleId="a5">
    <w:name w:val="footnote text"/>
    <w:basedOn w:val="a"/>
    <w:link w:val="a6"/>
    <w:uiPriority w:val="99"/>
    <w:semiHidden/>
    <w:rsid w:val="005B0491"/>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5B0491"/>
    <w:rPr>
      <w:rFonts w:ascii="Times New Roman" w:eastAsia="Times New Roman" w:hAnsi="Times New Roman" w:cs="Times New Roman"/>
      <w:sz w:val="20"/>
      <w:szCs w:val="20"/>
      <w:lang w:val="ru-RU" w:eastAsia="ru-RU"/>
    </w:rPr>
  </w:style>
  <w:style w:type="character" w:styleId="a7">
    <w:name w:val="footnote reference"/>
    <w:uiPriority w:val="99"/>
    <w:semiHidden/>
    <w:rsid w:val="005B0491"/>
    <w:rPr>
      <w:vertAlign w:val="superscript"/>
    </w:rPr>
  </w:style>
  <w:style w:type="paragraph" w:styleId="a8">
    <w:name w:val="Body Text Indent"/>
    <w:basedOn w:val="a"/>
    <w:link w:val="a9"/>
    <w:uiPriority w:val="99"/>
    <w:unhideWhenUsed/>
    <w:rsid w:val="005B0491"/>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5B0491"/>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5B0491"/>
    <w:pPr>
      <w:keepNext/>
      <w:spacing w:after="0" w:line="240" w:lineRule="auto"/>
      <w:jc w:val="center"/>
    </w:pPr>
    <w:rPr>
      <w:rFonts w:ascii="TimesET" w:eastAsia="Calibri" w:hAnsi="TimesET" w:cs="Times New Roman"/>
      <w:sz w:val="24"/>
      <w:szCs w:val="20"/>
      <w:lang w:val="ru-RU" w:eastAsia="ru-RU"/>
    </w:rPr>
  </w:style>
  <w:style w:type="character" w:customStyle="1" w:styleId="10">
    <w:name w:val="Заголовок 1 Знак"/>
    <w:basedOn w:val="a0"/>
    <w:link w:val="1"/>
    <w:uiPriority w:val="9"/>
    <w:rsid w:val="00993983"/>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993983"/>
  </w:style>
  <w:style w:type="paragraph" w:customStyle="1" w:styleId="Default">
    <w:name w:val="Default"/>
    <w:rsid w:val="0099398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59"/>
    <w:rsid w:val="0099398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993983"/>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b">
    <w:name w:val="List Paragraph"/>
    <w:basedOn w:val="a"/>
    <w:uiPriority w:val="34"/>
    <w:qFormat/>
    <w:rsid w:val="0099398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9398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993983"/>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993983"/>
    <w:rPr>
      <w:rFonts w:ascii="Times New Roman" w:eastAsia="Times New Roman" w:hAnsi="Times New Roman" w:cs="Times New Roman"/>
      <w:color w:val="000000"/>
      <w:sz w:val="28"/>
      <w:szCs w:val="24"/>
      <w:lang w:eastAsia="ru-RU"/>
    </w:rPr>
  </w:style>
  <w:style w:type="paragraph" w:styleId="ac">
    <w:name w:val="TOC Heading"/>
    <w:basedOn w:val="1"/>
    <w:next w:val="a"/>
    <w:uiPriority w:val="39"/>
    <w:qFormat/>
    <w:rsid w:val="00993983"/>
    <w:pPr>
      <w:spacing w:line="276" w:lineRule="auto"/>
      <w:outlineLvl w:val="9"/>
    </w:pPr>
  </w:style>
  <w:style w:type="paragraph" w:styleId="21">
    <w:name w:val="toc 2"/>
    <w:basedOn w:val="a"/>
    <w:next w:val="a"/>
    <w:autoRedefine/>
    <w:uiPriority w:val="39"/>
    <w:unhideWhenUsed/>
    <w:rsid w:val="00993983"/>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993983"/>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d">
    <w:name w:val="Hyperlink"/>
    <w:uiPriority w:val="99"/>
    <w:unhideWhenUsed/>
    <w:rsid w:val="00993983"/>
    <w:rPr>
      <w:color w:val="0000FF"/>
      <w:u w:val="single"/>
    </w:rPr>
  </w:style>
  <w:style w:type="paragraph" w:styleId="ae">
    <w:name w:val="Body Text"/>
    <w:basedOn w:val="a"/>
    <w:link w:val="af"/>
    <w:uiPriority w:val="99"/>
    <w:semiHidden/>
    <w:unhideWhenUsed/>
    <w:rsid w:val="0099398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993983"/>
    <w:rPr>
      <w:rFonts w:ascii="Times New Roman" w:eastAsia="Times New Roman" w:hAnsi="Times New Roman" w:cs="Times New Roman"/>
      <w:sz w:val="24"/>
      <w:szCs w:val="24"/>
      <w:lang w:eastAsia="ru-RU"/>
    </w:rPr>
  </w:style>
  <w:style w:type="character" w:customStyle="1" w:styleId="BodyTextIndentChar">
    <w:name w:val="Body Text Indent Char"/>
    <w:semiHidden/>
    <w:rsid w:val="00993983"/>
    <w:rPr>
      <w:rFonts w:ascii="Calibri" w:hAnsi="Calibri" w:cs="Calibri"/>
    </w:rPr>
  </w:style>
  <w:style w:type="character" w:customStyle="1" w:styleId="submenu-table">
    <w:name w:val="submenu-table"/>
    <w:rsid w:val="00993983"/>
  </w:style>
  <w:style w:type="paragraph" w:styleId="af0">
    <w:name w:val="footer"/>
    <w:basedOn w:val="a"/>
    <w:link w:val="af1"/>
    <w:rsid w:val="009939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rsid w:val="00993983"/>
    <w:rPr>
      <w:rFonts w:ascii="Times New Roman" w:eastAsia="Times New Roman" w:hAnsi="Times New Roman" w:cs="Times New Roman"/>
      <w:sz w:val="24"/>
      <w:szCs w:val="24"/>
      <w:lang w:val="ru-RU" w:eastAsia="ru-RU"/>
    </w:rPr>
  </w:style>
  <w:style w:type="character" w:styleId="af2">
    <w:name w:val="page number"/>
    <w:basedOn w:val="a0"/>
    <w:rsid w:val="00993983"/>
  </w:style>
  <w:style w:type="paragraph" w:customStyle="1" w:styleId="CharChar">
    <w:name w:val="Char Знак Знак Char Знак Знак Знак Знак Знак Знак Знак Знак Знак Знак Знак Знак Знак Знак Знак Знак"/>
    <w:basedOn w:val="a"/>
    <w:rsid w:val="00993983"/>
    <w:pPr>
      <w:spacing w:after="0" w:line="240" w:lineRule="auto"/>
    </w:pPr>
    <w:rPr>
      <w:rFonts w:ascii="Verdana" w:eastAsia="Times New Roman" w:hAnsi="Verdana" w:cs="Verdana"/>
      <w:sz w:val="20"/>
      <w:szCs w:val="20"/>
    </w:rPr>
  </w:style>
  <w:style w:type="paragraph" w:styleId="af3">
    <w:name w:val="Normal (Web)"/>
    <w:basedOn w:val="a"/>
    <w:rsid w:val="009939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Знак Знак4"/>
    <w:basedOn w:val="a"/>
    <w:rsid w:val="00993983"/>
    <w:pPr>
      <w:pageBreakBefore/>
      <w:spacing w:after="160" w:line="360" w:lineRule="auto"/>
    </w:pPr>
    <w:rPr>
      <w:rFonts w:ascii="Times New Roman" w:eastAsia="Times New Roman" w:hAnsi="Times New Roman" w:cs="Times New Roman"/>
      <w:sz w:val="28"/>
      <w:szCs w:val="28"/>
    </w:rPr>
  </w:style>
  <w:style w:type="character" w:customStyle="1" w:styleId="mw-headline">
    <w:name w:val="mw-headline"/>
    <w:rsid w:val="00993983"/>
  </w:style>
  <w:style w:type="paragraph" w:styleId="22">
    <w:name w:val="Body Text 2"/>
    <w:basedOn w:val="a"/>
    <w:link w:val="23"/>
    <w:rsid w:val="00993983"/>
    <w:pPr>
      <w:spacing w:after="120" w:line="480" w:lineRule="auto"/>
    </w:pPr>
    <w:rPr>
      <w:rFonts w:ascii="Calibri" w:eastAsia="Times New Roman" w:hAnsi="Calibri" w:cs="Calibri"/>
      <w:lang w:val="ru-RU" w:eastAsia="ru-RU"/>
    </w:rPr>
  </w:style>
  <w:style w:type="character" w:customStyle="1" w:styleId="23">
    <w:name w:val="Основной текст 2 Знак"/>
    <w:basedOn w:val="a0"/>
    <w:link w:val="22"/>
    <w:rsid w:val="00993983"/>
    <w:rPr>
      <w:rFonts w:ascii="Calibri" w:eastAsia="Times New Roman" w:hAnsi="Calibri" w:cs="Calibri"/>
      <w:lang w:val="ru-RU" w:eastAsia="ru-RU"/>
    </w:rPr>
  </w:style>
  <w:style w:type="character" w:customStyle="1" w:styleId="mxdictname">
    <w:name w:val="mxdictname"/>
    <w:basedOn w:val="a0"/>
    <w:rsid w:val="00993983"/>
  </w:style>
  <w:style w:type="character" w:styleId="af4">
    <w:name w:val="Strong"/>
    <w:qFormat/>
    <w:rsid w:val="00993983"/>
    <w:rPr>
      <w:b/>
    </w:rPr>
  </w:style>
  <w:style w:type="character" w:customStyle="1" w:styleId="mxdicttext">
    <w:name w:val="mxdicttext"/>
    <w:basedOn w:val="a0"/>
    <w:rsid w:val="00993983"/>
  </w:style>
  <w:style w:type="paragraph" w:customStyle="1" w:styleId="af5">
    <w:name w:val="Знак Знак Знак Знак"/>
    <w:basedOn w:val="a"/>
    <w:rsid w:val="00993983"/>
    <w:pPr>
      <w:pageBreakBefore/>
      <w:spacing w:after="160" w:line="360" w:lineRule="auto"/>
    </w:pPr>
    <w:rPr>
      <w:rFonts w:ascii="Times New Roman" w:eastAsia="Times New Roman" w:hAnsi="Times New Roman" w:cs="Times New Roman"/>
      <w:sz w:val="28"/>
      <w:szCs w:val="20"/>
    </w:rPr>
  </w:style>
  <w:style w:type="paragraph" w:styleId="af6">
    <w:name w:val="header"/>
    <w:basedOn w:val="a"/>
    <w:link w:val="af7"/>
    <w:rsid w:val="009939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993983"/>
    <w:rPr>
      <w:rFonts w:ascii="Times New Roman" w:eastAsia="Times New Roman" w:hAnsi="Times New Roman" w:cs="Times New Roman"/>
      <w:sz w:val="24"/>
      <w:szCs w:val="24"/>
      <w:lang w:val="ru-RU" w:eastAsia="ru-RU"/>
    </w:rPr>
  </w:style>
  <w:style w:type="character" w:styleId="af8">
    <w:name w:val="annotation reference"/>
    <w:basedOn w:val="a0"/>
    <w:uiPriority w:val="99"/>
    <w:semiHidden/>
    <w:unhideWhenUsed/>
    <w:rsid w:val="00993983"/>
    <w:rPr>
      <w:sz w:val="16"/>
      <w:szCs w:val="16"/>
    </w:rPr>
  </w:style>
  <w:style w:type="paragraph" w:styleId="af9">
    <w:name w:val="annotation text"/>
    <w:basedOn w:val="a"/>
    <w:link w:val="afa"/>
    <w:uiPriority w:val="99"/>
    <w:semiHidden/>
    <w:unhideWhenUsed/>
    <w:rsid w:val="00993983"/>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0"/>
    <w:link w:val="af9"/>
    <w:uiPriority w:val="99"/>
    <w:semiHidden/>
    <w:rsid w:val="00993983"/>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s-help://MS.WINWORD.12.1049/WINWORD/content/HA1008197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library.rsue.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s-help://MS.EXCEL.12.1049/EXCEL/content/HP1009524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javascript:AppendPopup(this,'IDH_xldef3DReference_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16524</Words>
  <Characters>94189</Characters>
  <Application>Microsoft Office Word</Application>
  <DocSecurity>0</DocSecurity>
  <Lines>784</Lines>
  <Paragraphs>220</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2018-2019_38_03_02_13_1_plx_Управление офисом</dc:title>
  <dc:creator>FastReport.NET</dc:creator>
  <cp:lastModifiedBy>kydinova</cp:lastModifiedBy>
  <cp:revision>7</cp:revision>
  <dcterms:created xsi:type="dcterms:W3CDTF">2018-10-11T13:01:00Z</dcterms:created>
  <dcterms:modified xsi:type="dcterms:W3CDTF">2018-10-15T07:54:00Z</dcterms:modified>
</cp:coreProperties>
</file>