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9C2" w:rsidRDefault="000069C2">
      <w:r>
        <w:rPr>
          <w:noProof/>
        </w:rPr>
        <w:drawing>
          <wp:inline distT="0" distB="0" distL="0" distR="0">
            <wp:extent cx="6480810" cy="89903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 зфо 1 12.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BE3C6C" w:rsidRDefault="000069C2">
      <w:pPr>
        <w:rPr>
          <w:sz w:val="0"/>
          <w:szCs w:val="0"/>
        </w:rPr>
      </w:pPr>
      <w:r>
        <w:rPr>
          <w:noProof/>
        </w:rPr>
        <w:lastRenderedPageBreak/>
        <w:drawing>
          <wp:inline distT="0" distB="0" distL="0" distR="0">
            <wp:extent cx="6480810" cy="899033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 зфо 2 12.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B67228">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BE3C6C" w:rsidTr="000069C2">
        <w:trPr>
          <w:trHeight w:hRule="exact" w:val="555"/>
        </w:trPr>
        <w:tc>
          <w:tcPr>
            <w:tcW w:w="132" w:type="dxa"/>
          </w:tcPr>
          <w:p w:rsidR="00BE3C6C" w:rsidRDefault="00B67228">
            <w:r>
              <w:lastRenderedPageBreak/>
              <w:br w:type="page"/>
            </w:r>
          </w:p>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shd w:val="clear" w:color="C0C0C0" w:fill="FFFFFF"/>
            <w:tcMar>
              <w:left w:w="34" w:type="dxa"/>
              <w:right w:w="34" w:type="dxa"/>
            </w:tcMar>
          </w:tcPr>
          <w:p w:rsidR="00BE3C6C" w:rsidRDefault="00B67228">
            <w:pPr>
              <w:spacing w:after="0" w:line="240" w:lineRule="auto"/>
              <w:jc w:val="right"/>
              <w:rPr>
                <w:sz w:val="16"/>
                <w:szCs w:val="16"/>
              </w:rPr>
            </w:pPr>
            <w:r>
              <w:rPr>
                <w:rFonts w:ascii="Times New Roman" w:hAnsi="Times New Roman" w:cs="Times New Roman"/>
                <w:color w:val="C0C0C0"/>
                <w:sz w:val="16"/>
                <w:szCs w:val="16"/>
              </w:rPr>
              <w:t>стр. 3</w:t>
            </w:r>
          </w:p>
        </w:tc>
      </w:tr>
      <w:tr w:rsidR="00BE3C6C" w:rsidTr="000069C2">
        <w:trPr>
          <w:trHeight w:hRule="exact" w:val="138"/>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14"/>
        </w:trPr>
        <w:tc>
          <w:tcPr>
            <w:tcW w:w="10240" w:type="dxa"/>
            <w:gridSpan w:val="12"/>
            <w:tcBorders>
              <w:top w:val="single" w:sz="8" w:space="0" w:color="000000"/>
            </w:tcBorders>
            <w:shd w:val="clear" w:color="FFFFFF" w:fill="FFFFFF"/>
            <w:tcMar>
              <w:left w:w="4" w:type="dxa"/>
              <w:right w:w="4" w:type="dxa"/>
            </w:tcMar>
          </w:tcPr>
          <w:p w:rsidR="00BE3C6C" w:rsidRDefault="00BE3C6C"/>
        </w:tc>
      </w:tr>
      <w:tr w:rsidR="00BE3C6C" w:rsidTr="000069C2">
        <w:trPr>
          <w:trHeight w:hRule="exact" w:val="13"/>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14"/>
        </w:trPr>
        <w:tc>
          <w:tcPr>
            <w:tcW w:w="10240" w:type="dxa"/>
            <w:gridSpan w:val="12"/>
            <w:tcBorders>
              <w:top w:val="single" w:sz="8" w:space="0" w:color="000000"/>
            </w:tcBorders>
            <w:shd w:val="clear" w:color="FFFFFF" w:fill="FFFFFF"/>
            <w:tcMar>
              <w:left w:w="4" w:type="dxa"/>
              <w:right w:w="4" w:type="dxa"/>
            </w:tcMar>
          </w:tcPr>
          <w:p w:rsidR="00BE3C6C" w:rsidRDefault="00BE3C6C"/>
        </w:tc>
      </w:tr>
      <w:tr w:rsidR="00BE3C6C" w:rsidTr="000069C2">
        <w:trPr>
          <w:trHeight w:hRule="exact" w:val="96"/>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478"/>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5240" w:type="dxa"/>
            <w:gridSpan w:val="4"/>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BE3C6C" w:rsidRDefault="00BE3C6C"/>
        </w:tc>
        <w:tc>
          <w:tcPr>
            <w:tcW w:w="957" w:type="dxa"/>
          </w:tcPr>
          <w:p w:rsidR="00BE3C6C" w:rsidRDefault="00BE3C6C"/>
        </w:tc>
      </w:tr>
      <w:tr w:rsidR="00BE3C6C" w:rsidTr="000069C2">
        <w:trPr>
          <w:trHeight w:hRule="exact" w:val="416"/>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683"/>
        </w:trPr>
        <w:tc>
          <w:tcPr>
            <w:tcW w:w="132" w:type="dxa"/>
          </w:tcPr>
          <w:p w:rsidR="00BE3C6C" w:rsidRDefault="00BE3C6C"/>
        </w:tc>
        <w:tc>
          <w:tcPr>
            <w:tcW w:w="4501" w:type="dxa"/>
            <w:gridSpan w:val="7"/>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277"/>
        </w:trPr>
        <w:tc>
          <w:tcPr>
            <w:tcW w:w="132" w:type="dxa"/>
          </w:tcPr>
          <w:p w:rsidR="00BE3C6C" w:rsidRDefault="00BE3C6C"/>
        </w:tc>
        <w:tc>
          <w:tcPr>
            <w:tcW w:w="2724" w:type="dxa"/>
            <w:gridSpan w:val="4"/>
            <w:vMerge w:val="restart"/>
            <w:shd w:val="clear" w:color="000000" w:fill="FFFFFF"/>
            <w:tcMar>
              <w:left w:w="34" w:type="dxa"/>
              <w:right w:w="34" w:type="dxa"/>
            </w:tcMar>
          </w:tcPr>
          <w:p w:rsidR="00BE3C6C" w:rsidRDefault="00BE3C6C"/>
        </w:tc>
        <w:tc>
          <w:tcPr>
            <w:tcW w:w="7384" w:type="dxa"/>
            <w:gridSpan w:val="7"/>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i/>
                <w:color w:val="000000"/>
                <w:sz w:val="19"/>
                <w:szCs w:val="19"/>
              </w:rPr>
              <w:t>_________________</w:t>
            </w:r>
          </w:p>
        </w:tc>
      </w:tr>
      <w:tr w:rsidR="00BE3C6C" w:rsidTr="000069C2">
        <w:trPr>
          <w:trHeight w:hRule="exact" w:val="413"/>
        </w:trPr>
        <w:tc>
          <w:tcPr>
            <w:tcW w:w="132" w:type="dxa"/>
          </w:tcPr>
          <w:p w:rsidR="00BE3C6C" w:rsidRDefault="00BE3C6C"/>
        </w:tc>
        <w:tc>
          <w:tcPr>
            <w:tcW w:w="2724" w:type="dxa"/>
            <w:gridSpan w:val="4"/>
            <w:vMerge/>
            <w:shd w:val="clear" w:color="000000" w:fill="FFFFFF"/>
            <w:tcMar>
              <w:left w:w="34" w:type="dxa"/>
              <w:right w:w="34" w:type="dxa"/>
            </w:tcMar>
          </w:tcPr>
          <w:p w:rsidR="00BE3C6C" w:rsidRDefault="00BE3C6C"/>
        </w:tc>
        <w:tc>
          <w:tcPr>
            <w:tcW w:w="1777" w:type="dxa"/>
            <w:gridSpan w:val="3"/>
            <w:shd w:val="clear" w:color="000000" w:fill="FFFFFF"/>
            <w:tcMar>
              <w:left w:w="34" w:type="dxa"/>
              <w:right w:w="34" w:type="dxa"/>
            </w:tcMar>
          </w:tcPr>
          <w:p w:rsidR="00BE3C6C" w:rsidRDefault="00BE3C6C"/>
        </w:tc>
        <w:tc>
          <w:tcPr>
            <w:tcW w:w="5607" w:type="dxa"/>
            <w:gridSpan w:val="4"/>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 xml:space="preserve">Рабочая программа пересмотрена, обсуждена и одобрена </w:t>
            </w:r>
            <w:proofErr w:type="gramStart"/>
            <w:r>
              <w:rPr>
                <w:rFonts w:ascii="Times New Roman" w:hAnsi="Times New Roman" w:cs="Times New Roman"/>
                <w:color w:val="000000"/>
                <w:sz w:val="19"/>
                <w:szCs w:val="19"/>
              </w:rPr>
              <w:t>для</w:t>
            </w:r>
            <w:proofErr w:type="gramEnd"/>
          </w:p>
          <w:p w:rsidR="00BE3C6C" w:rsidRDefault="00B67228">
            <w:pPr>
              <w:spacing w:after="0" w:line="240" w:lineRule="auto"/>
              <w:rPr>
                <w:sz w:val="19"/>
                <w:szCs w:val="19"/>
              </w:rPr>
            </w:pPr>
            <w:r>
              <w:rPr>
                <w:rFonts w:ascii="Times New Roman" w:hAnsi="Times New Roman" w:cs="Times New Roman"/>
                <w:color w:val="000000"/>
                <w:sz w:val="19"/>
                <w:szCs w:val="19"/>
              </w:rPr>
              <w:t>исполнения в 2019-2020 учебном году на заседании</w:t>
            </w:r>
          </w:p>
        </w:tc>
      </w:tr>
      <w:tr w:rsidR="00BE3C6C" w:rsidTr="000069C2">
        <w:trPr>
          <w:trHeight w:hRule="exact" w:val="138"/>
        </w:trPr>
        <w:tc>
          <w:tcPr>
            <w:tcW w:w="132" w:type="dxa"/>
          </w:tcPr>
          <w:p w:rsidR="00BE3C6C" w:rsidRDefault="00BE3C6C"/>
        </w:tc>
        <w:tc>
          <w:tcPr>
            <w:tcW w:w="7698" w:type="dxa"/>
            <w:gridSpan w:val="8"/>
            <w:vMerge w:val="restart"/>
            <w:shd w:val="clear" w:color="000000" w:fill="FFFFFF"/>
            <w:tcMar>
              <w:left w:w="34" w:type="dxa"/>
              <w:right w:w="34" w:type="dxa"/>
            </w:tcMar>
          </w:tcPr>
          <w:p w:rsidR="00BE3C6C" w:rsidRDefault="00BE3C6C">
            <w:pPr>
              <w:spacing w:after="0" w:line="240" w:lineRule="auto"/>
              <w:rPr>
                <w:sz w:val="24"/>
                <w:szCs w:val="24"/>
              </w:rPr>
            </w:pPr>
          </w:p>
          <w:p w:rsidR="00BE3C6C" w:rsidRDefault="00B67228">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vMerge w:val="restart"/>
            <w:shd w:val="clear" w:color="000000" w:fill="FFFFFF"/>
            <w:tcMar>
              <w:left w:w="34" w:type="dxa"/>
              <w:right w:w="34" w:type="dxa"/>
            </w:tcMar>
          </w:tcPr>
          <w:p w:rsidR="00BE3C6C" w:rsidRDefault="00BE3C6C"/>
        </w:tc>
      </w:tr>
      <w:tr w:rsidR="00BE3C6C" w:rsidTr="000069C2">
        <w:trPr>
          <w:trHeight w:hRule="exact" w:val="138"/>
        </w:trPr>
        <w:tc>
          <w:tcPr>
            <w:tcW w:w="132" w:type="dxa"/>
          </w:tcPr>
          <w:p w:rsidR="00BE3C6C" w:rsidRDefault="00BE3C6C"/>
        </w:tc>
        <w:tc>
          <w:tcPr>
            <w:tcW w:w="7698" w:type="dxa"/>
            <w:gridSpan w:val="8"/>
            <w:vMerge/>
            <w:shd w:val="clear" w:color="000000" w:fill="FFFFFF"/>
            <w:tcMar>
              <w:left w:w="34" w:type="dxa"/>
              <w:right w:w="34" w:type="dxa"/>
            </w:tcMar>
          </w:tcPr>
          <w:p w:rsidR="00BE3C6C" w:rsidRDefault="00BE3C6C"/>
        </w:tc>
        <w:tc>
          <w:tcPr>
            <w:tcW w:w="2410" w:type="dxa"/>
            <w:gridSpan w:val="3"/>
            <w:vMerge/>
            <w:shd w:val="clear" w:color="000000" w:fill="FFFFFF"/>
            <w:tcMar>
              <w:left w:w="34" w:type="dxa"/>
              <w:right w:w="34" w:type="dxa"/>
            </w:tcMar>
          </w:tcPr>
          <w:p w:rsidR="00BE3C6C" w:rsidRDefault="00BE3C6C"/>
        </w:tc>
      </w:tr>
      <w:tr w:rsidR="00BE3C6C" w:rsidTr="000069C2">
        <w:trPr>
          <w:trHeight w:hRule="exact" w:val="277"/>
        </w:trPr>
        <w:tc>
          <w:tcPr>
            <w:tcW w:w="132" w:type="dxa"/>
          </w:tcPr>
          <w:p w:rsidR="00BE3C6C" w:rsidRDefault="00BE3C6C"/>
        </w:tc>
        <w:tc>
          <w:tcPr>
            <w:tcW w:w="978" w:type="dxa"/>
            <w:vMerge w:val="restart"/>
            <w:shd w:val="clear" w:color="000000" w:fill="FFFFFF"/>
            <w:tcMar>
              <w:left w:w="34" w:type="dxa"/>
              <w:right w:w="34" w:type="dxa"/>
            </w:tcMar>
          </w:tcPr>
          <w:p w:rsidR="00BE3C6C" w:rsidRDefault="00BE3C6C"/>
        </w:tc>
        <w:tc>
          <w:tcPr>
            <w:tcW w:w="9130" w:type="dxa"/>
            <w:gridSpan w:val="10"/>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Инновационный менеджмент и предпринимательство</w:t>
            </w:r>
          </w:p>
        </w:tc>
      </w:tr>
      <w:tr w:rsidR="00BE3C6C" w:rsidTr="000069C2">
        <w:trPr>
          <w:trHeight w:hRule="exact" w:val="138"/>
        </w:trPr>
        <w:tc>
          <w:tcPr>
            <w:tcW w:w="132" w:type="dxa"/>
          </w:tcPr>
          <w:p w:rsidR="00BE3C6C" w:rsidRDefault="00BE3C6C"/>
        </w:tc>
        <w:tc>
          <w:tcPr>
            <w:tcW w:w="978" w:type="dxa"/>
            <w:vMerge/>
            <w:shd w:val="clear" w:color="000000" w:fill="FFFFFF"/>
            <w:tcMar>
              <w:left w:w="34" w:type="dxa"/>
              <w:right w:w="34" w:type="dxa"/>
            </w:tcMar>
          </w:tcPr>
          <w:p w:rsidR="00BE3C6C" w:rsidRDefault="00BE3C6C"/>
        </w:tc>
        <w:tc>
          <w:tcPr>
            <w:tcW w:w="6720" w:type="dxa"/>
            <w:gridSpan w:val="7"/>
            <w:shd w:val="clear" w:color="000000" w:fill="FFFFFF"/>
            <w:tcMar>
              <w:left w:w="34" w:type="dxa"/>
              <w:right w:w="34" w:type="dxa"/>
            </w:tcMar>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277"/>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555"/>
        </w:trPr>
        <w:tc>
          <w:tcPr>
            <w:tcW w:w="132" w:type="dxa"/>
          </w:tcPr>
          <w:p w:rsidR="00BE3C6C" w:rsidRDefault="00BE3C6C"/>
        </w:tc>
        <w:tc>
          <w:tcPr>
            <w:tcW w:w="10108" w:type="dxa"/>
            <w:gridSpan w:val="11"/>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 xml:space="preserve">Зав. кафедрой д.э.н., профессор Джуха </w:t>
            </w:r>
            <w:proofErr w:type="spellStart"/>
            <w:r>
              <w:rPr>
                <w:rFonts w:ascii="Times New Roman" w:hAnsi="Times New Roman" w:cs="Times New Roman"/>
                <w:color w:val="000000"/>
                <w:sz w:val="19"/>
                <w:szCs w:val="19"/>
              </w:rPr>
              <w:t>В.М</w:t>
            </w:r>
            <w:proofErr w:type="spellEnd"/>
            <w:r>
              <w:rPr>
                <w:rFonts w:ascii="Times New Roman" w:hAnsi="Times New Roman" w:cs="Times New Roman"/>
                <w:color w:val="000000"/>
                <w:sz w:val="19"/>
                <w:szCs w:val="19"/>
              </w:rPr>
              <w:t>. _________________</w:t>
            </w:r>
          </w:p>
        </w:tc>
      </w:tr>
      <w:tr w:rsidR="00BE3C6C" w:rsidTr="000069C2">
        <w:trPr>
          <w:trHeight w:hRule="exact" w:val="138"/>
        </w:trPr>
        <w:tc>
          <w:tcPr>
            <w:tcW w:w="132" w:type="dxa"/>
          </w:tcPr>
          <w:p w:rsidR="00BE3C6C" w:rsidRDefault="00BE3C6C"/>
        </w:tc>
        <w:tc>
          <w:tcPr>
            <w:tcW w:w="1922" w:type="dxa"/>
            <w:gridSpan w:val="2"/>
            <w:vMerge w:val="restart"/>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6" w:type="dxa"/>
            <w:gridSpan w:val="9"/>
            <w:vMerge w:val="restart"/>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i/>
                <w:color w:val="000000"/>
                <w:sz w:val="19"/>
                <w:szCs w:val="19"/>
              </w:rPr>
              <w:t>к.э.н., доцент, Чумаченко Е.А. _________________</w:t>
            </w:r>
          </w:p>
        </w:tc>
      </w:tr>
      <w:tr w:rsidR="00BE3C6C" w:rsidTr="000069C2">
        <w:trPr>
          <w:trHeight w:hRule="exact" w:val="138"/>
        </w:trPr>
        <w:tc>
          <w:tcPr>
            <w:tcW w:w="132" w:type="dxa"/>
          </w:tcPr>
          <w:p w:rsidR="00BE3C6C" w:rsidRDefault="00BE3C6C"/>
        </w:tc>
        <w:tc>
          <w:tcPr>
            <w:tcW w:w="1922" w:type="dxa"/>
            <w:gridSpan w:val="2"/>
            <w:vMerge/>
            <w:shd w:val="clear" w:color="000000" w:fill="FFFFFF"/>
            <w:tcMar>
              <w:left w:w="34" w:type="dxa"/>
              <w:right w:w="34" w:type="dxa"/>
            </w:tcMar>
          </w:tcPr>
          <w:p w:rsidR="00BE3C6C" w:rsidRDefault="00BE3C6C"/>
        </w:tc>
        <w:tc>
          <w:tcPr>
            <w:tcW w:w="8186" w:type="dxa"/>
            <w:gridSpan w:val="9"/>
            <w:vMerge/>
            <w:shd w:val="clear" w:color="000000" w:fill="FFFFFF"/>
            <w:tcMar>
              <w:left w:w="34" w:type="dxa"/>
              <w:right w:w="34" w:type="dxa"/>
            </w:tcMar>
          </w:tcPr>
          <w:p w:rsidR="00BE3C6C" w:rsidRDefault="00BE3C6C"/>
        </w:tc>
      </w:tr>
      <w:tr w:rsidR="00BE3C6C" w:rsidTr="000069C2">
        <w:trPr>
          <w:trHeight w:hRule="exact" w:val="416"/>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14"/>
        </w:trPr>
        <w:tc>
          <w:tcPr>
            <w:tcW w:w="10240" w:type="dxa"/>
            <w:gridSpan w:val="12"/>
            <w:tcBorders>
              <w:top w:val="single" w:sz="8" w:space="0" w:color="000000"/>
            </w:tcBorders>
            <w:shd w:val="clear" w:color="FFFFFF" w:fill="FFFFFF"/>
            <w:tcMar>
              <w:left w:w="4" w:type="dxa"/>
              <w:right w:w="4" w:type="dxa"/>
            </w:tcMar>
          </w:tcPr>
          <w:p w:rsidR="00BE3C6C" w:rsidRDefault="00BE3C6C"/>
        </w:tc>
      </w:tr>
      <w:tr w:rsidR="00BE3C6C" w:rsidTr="000069C2">
        <w:trPr>
          <w:trHeight w:hRule="exact" w:val="13"/>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14"/>
        </w:trPr>
        <w:tc>
          <w:tcPr>
            <w:tcW w:w="10240" w:type="dxa"/>
            <w:gridSpan w:val="12"/>
            <w:tcBorders>
              <w:top w:val="single" w:sz="8" w:space="0" w:color="000000"/>
            </w:tcBorders>
            <w:shd w:val="clear" w:color="FFFFFF" w:fill="FFFFFF"/>
            <w:tcMar>
              <w:left w:w="4" w:type="dxa"/>
              <w:right w:w="4" w:type="dxa"/>
            </w:tcMar>
          </w:tcPr>
          <w:p w:rsidR="00BE3C6C" w:rsidRDefault="00BE3C6C"/>
        </w:tc>
      </w:tr>
      <w:tr w:rsidR="00BE3C6C" w:rsidTr="000069C2">
        <w:trPr>
          <w:trHeight w:hRule="exact" w:val="96"/>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478"/>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5240" w:type="dxa"/>
            <w:gridSpan w:val="4"/>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BE3C6C" w:rsidRDefault="00BE3C6C"/>
        </w:tc>
        <w:tc>
          <w:tcPr>
            <w:tcW w:w="957" w:type="dxa"/>
          </w:tcPr>
          <w:p w:rsidR="00BE3C6C" w:rsidRDefault="00BE3C6C"/>
        </w:tc>
      </w:tr>
      <w:tr w:rsidR="00BE3C6C" w:rsidTr="000069C2">
        <w:trPr>
          <w:trHeight w:hRule="exact" w:val="138"/>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694"/>
        </w:trPr>
        <w:tc>
          <w:tcPr>
            <w:tcW w:w="132" w:type="dxa"/>
          </w:tcPr>
          <w:p w:rsidR="00BE3C6C" w:rsidRDefault="00BE3C6C"/>
        </w:tc>
        <w:tc>
          <w:tcPr>
            <w:tcW w:w="4501" w:type="dxa"/>
            <w:gridSpan w:val="7"/>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443"/>
        </w:trPr>
        <w:tc>
          <w:tcPr>
            <w:tcW w:w="132" w:type="dxa"/>
          </w:tcPr>
          <w:p w:rsidR="00BE3C6C" w:rsidRDefault="00BE3C6C"/>
        </w:tc>
        <w:tc>
          <w:tcPr>
            <w:tcW w:w="10108" w:type="dxa"/>
            <w:gridSpan w:val="11"/>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 xml:space="preserve">Рабочая программа пересмотрена, обсуждена и одобрена </w:t>
            </w:r>
            <w:proofErr w:type="gramStart"/>
            <w:r>
              <w:rPr>
                <w:rFonts w:ascii="Times New Roman" w:hAnsi="Times New Roman" w:cs="Times New Roman"/>
                <w:color w:val="000000"/>
                <w:sz w:val="19"/>
                <w:szCs w:val="19"/>
              </w:rPr>
              <w:t>для</w:t>
            </w:r>
            <w:proofErr w:type="gramEnd"/>
          </w:p>
          <w:p w:rsidR="00BE3C6C" w:rsidRDefault="00B67228">
            <w:pPr>
              <w:spacing w:after="0" w:line="240" w:lineRule="auto"/>
              <w:rPr>
                <w:sz w:val="19"/>
                <w:szCs w:val="19"/>
              </w:rPr>
            </w:pPr>
            <w:r>
              <w:rPr>
                <w:rFonts w:ascii="Times New Roman" w:hAnsi="Times New Roman" w:cs="Times New Roman"/>
                <w:color w:val="000000"/>
                <w:sz w:val="19"/>
                <w:szCs w:val="19"/>
              </w:rPr>
              <w:t>исполнения в 2020-2021 учебном году на заседании</w:t>
            </w:r>
          </w:p>
        </w:tc>
      </w:tr>
      <w:tr w:rsidR="00BE3C6C" w:rsidTr="000069C2">
        <w:trPr>
          <w:trHeight w:hRule="exact" w:val="277"/>
        </w:trPr>
        <w:tc>
          <w:tcPr>
            <w:tcW w:w="132" w:type="dxa"/>
          </w:tcPr>
          <w:p w:rsidR="00BE3C6C" w:rsidRDefault="00BE3C6C"/>
        </w:tc>
        <w:tc>
          <w:tcPr>
            <w:tcW w:w="7698" w:type="dxa"/>
            <w:gridSpan w:val="8"/>
            <w:shd w:val="clear" w:color="000000" w:fill="FFFFFF"/>
            <w:tcMar>
              <w:left w:w="34" w:type="dxa"/>
              <w:right w:w="34" w:type="dxa"/>
            </w:tcMar>
          </w:tcPr>
          <w:p w:rsidR="00BE3C6C" w:rsidRDefault="00BE3C6C">
            <w:pPr>
              <w:spacing w:after="0" w:line="240" w:lineRule="auto"/>
              <w:rPr>
                <w:sz w:val="24"/>
                <w:szCs w:val="24"/>
              </w:rPr>
            </w:pPr>
          </w:p>
          <w:p w:rsidR="00BE3C6C" w:rsidRDefault="00B67228">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BE3C6C" w:rsidRDefault="00BE3C6C"/>
        </w:tc>
      </w:tr>
      <w:tr w:rsidR="00BE3C6C" w:rsidTr="000069C2">
        <w:trPr>
          <w:trHeight w:hRule="exact" w:val="277"/>
        </w:trPr>
        <w:tc>
          <w:tcPr>
            <w:tcW w:w="132" w:type="dxa"/>
          </w:tcPr>
          <w:p w:rsidR="00BE3C6C" w:rsidRDefault="00BE3C6C"/>
        </w:tc>
        <w:tc>
          <w:tcPr>
            <w:tcW w:w="978" w:type="dxa"/>
            <w:vMerge w:val="restart"/>
            <w:shd w:val="clear" w:color="000000" w:fill="FFFFFF"/>
            <w:tcMar>
              <w:left w:w="34" w:type="dxa"/>
              <w:right w:w="34" w:type="dxa"/>
            </w:tcMar>
          </w:tcPr>
          <w:p w:rsidR="00BE3C6C" w:rsidRDefault="00BE3C6C"/>
        </w:tc>
        <w:tc>
          <w:tcPr>
            <w:tcW w:w="9130" w:type="dxa"/>
            <w:gridSpan w:val="10"/>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Инновационный менеджмент и предпринимательство</w:t>
            </w:r>
          </w:p>
        </w:tc>
      </w:tr>
      <w:tr w:rsidR="00BE3C6C" w:rsidTr="000069C2">
        <w:trPr>
          <w:trHeight w:hRule="exact" w:val="138"/>
        </w:trPr>
        <w:tc>
          <w:tcPr>
            <w:tcW w:w="132" w:type="dxa"/>
          </w:tcPr>
          <w:p w:rsidR="00BE3C6C" w:rsidRDefault="00BE3C6C"/>
        </w:tc>
        <w:tc>
          <w:tcPr>
            <w:tcW w:w="978" w:type="dxa"/>
            <w:vMerge/>
            <w:shd w:val="clear" w:color="000000" w:fill="FFFFFF"/>
            <w:tcMar>
              <w:left w:w="34" w:type="dxa"/>
              <w:right w:w="34" w:type="dxa"/>
            </w:tcMar>
          </w:tcPr>
          <w:p w:rsidR="00BE3C6C" w:rsidRDefault="00BE3C6C"/>
        </w:tc>
        <w:tc>
          <w:tcPr>
            <w:tcW w:w="6720" w:type="dxa"/>
            <w:gridSpan w:val="7"/>
            <w:shd w:val="clear" w:color="000000" w:fill="FFFFFF"/>
            <w:tcMar>
              <w:left w:w="34" w:type="dxa"/>
              <w:right w:w="34" w:type="dxa"/>
            </w:tcMar>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416"/>
        </w:trPr>
        <w:tc>
          <w:tcPr>
            <w:tcW w:w="132" w:type="dxa"/>
          </w:tcPr>
          <w:p w:rsidR="00BE3C6C" w:rsidRDefault="00BE3C6C"/>
        </w:tc>
        <w:tc>
          <w:tcPr>
            <w:tcW w:w="10108" w:type="dxa"/>
            <w:gridSpan w:val="11"/>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 xml:space="preserve">Зав. кафедрой д.э.н., профессор Джуха </w:t>
            </w:r>
            <w:proofErr w:type="spellStart"/>
            <w:r>
              <w:rPr>
                <w:rFonts w:ascii="Times New Roman" w:hAnsi="Times New Roman" w:cs="Times New Roman"/>
                <w:color w:val="000000"/>
                <w:sz w:val="19"/>
                <w:szCs w:val="19"/>
              </w:rPr>
              <w:t>В.М</w:t>
            </w:r>
            <w:proofErr w:type="spellEnd"/>
            <w:r>
              <w:rPr>
                <w:rFonts w:ascii="Times New Roman" w:hAnsi="Times New Roman" w:cs="Times New Roman"/>
                <w:color w:val="000000"/>
                <w:sz w:val="19"/>
                <w:szCs w:val="19"/>
              </w:rPr>
              <w:t>. _________________</w:t>
            </w:r>
          </w:p>
        </w:tc>
      </w:tr>
      <w:tr w:rsidR="00BE3C6C" w:rsidTr="000069C2">
        <w:trPr>
          <w:trHeight w:hRule="exact" w:val="277"/>
        </w:trPr>
        <w:tc>
          <w:tcPr>
            <w:tcW w:w="132" w:type="dxa"/>
          </w:tcPr>
          <w:p w:rsidR="00BE3C6C" w:rsidRDefault="00BE3C6C"/>
        </w:tc>
        <w:tc>
          <w:tcPr>
            <w:tcW w:w="2059" w:type="dxa"/>
            <w:gridSpan w:val="3"/>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9" w:type="dxa"/>
            <w:gridSpan w:val="8"/>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i/>
                <w:color w:val="000000"/>
                <w:sz w:val="19"/>
                <w:szCs w:val="19"/>
              </w:rPr>
              <w:t>к.э.н., доцент, Чумаченко Е.А. _________________</w:t>
            </w:r>
          </w:p>
        </w:tc>
      </w:tr>
      <w:tr w:rsidR="00BE3C6C" w:rsidTr="000069C2">
        <w:trPr>
          <w:trHeight w:hRule="exact" w:val="166"/>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14"/>
        </w:trPr>
        <w:tc>
          <w:tcPr>
            <w:tcW w:w="10240" w:type="dxa"/>
            <w:gridSpan w:val="12"/>
            <w:tcBorders>
              <w:top w:val="single" w:sz="8" w:space="0" w:color="000000"/>
            </w:tcBorders>
            <w:shd w:val="clear" w:color="FFFFFF" w:fill="FFFFFF"/>
            <w:tcMar>
              <w:left w:w="4" w:type="dxa"/>
              <w:right w:w="4" w:type="dxa"/>
            </w:tcMar>
          </w:tcPr>
          <w:p w:rsidR="00BE3C6C" w:rsidRDefault="00BE3C6C"/>
        </w:tc>
      </w:tr>
      <w:tr w:rsidR="00BE3C6C" w:rsidTr="000069C2">
        <w:trPr>
          <w:trHeight w:hRule="exact" w:val="96"/>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14"/>
        </w:trPr>
        <w:tc>
          <w:tcPr>
            <w:tcW w:w="10240" w:type="dxa"/>
            <w:gridSpan w:val="12"/>
            <w:tcBorders>
              <w:top w:val="single" w:sz="8" w:space="0" w:color="000000"/>
            </w:tcBorders>
            <w:shd w:val="clear" w:color="FFFFFF" w:fill="FFFFFF"/>
            <w:tcMar>
              <w:left w:w="4" w:type="dxa"/>
              <w:right w:w="4" w:type="dxa"/>
            </w:tcMar>
          </w:tcPr>
          <w:p w:rsidR="00BE3C6C" w:rsidRDefault="00BE3C6C"/>
        </w:tc>
      </w:tr>
      <w:tr w:rsidR="00BE3C6C" w:rsidTr="000069C2">
        <w:trPr>
          <w:trHeight w:hRule="exact" w:val="124"/>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478"/>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5240" w:type="dxa"/>
            <w:gridSpan w:val="4"/>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BE3C6C" w:rsidRDefault="00BE3C6C"/>
        </w:tc>
        <w:tc>
          <w:tcPr>
            <w:tcW w:w="957" w:type="dxa"/>
          </w:tcPr>
          <w:p w:rsidR="00BE3C6C" w:rsidRDefault="00BE3C6C"/>
        </w:tc>
      </w:tr>
      <w:tr w:rsidR="00BE3C6C" w:rsidTr="000069C2">
        <w:trPr>
          <w:trHeight w:hRule="exact" w:val="694"/>
        </w:trPr>
        <w:tc>
          <w:tcPr>
            <w:tcW w:w="132" w:type="dxa"/>
          </w:tcPr>
          <w:p w:rsidR="00BE3C6C" w:rsidRDefault="00BE3C6C"/>
        </w:tc>
        <w:tc>
          <w:tcPr>
            <w:tcW w:w="4501" w:type="dxa"/>
            <w:gridSpan w:val="7"/>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435"/>
        </w:trPr>
        <w:tc>
          <w:tcPr>
            <w:tcW w:w="132" w:type="dxa"/>
          </w:tcPr>
          <w:p w:rsidR="00BE3C6C" w:rsidRDefault="00BE3C6C"/>
        </w:tc>
        <w:tc>
          <w:tcPr>
            <w:tcW w:w="10108" w:type="dxa"/>
            <w:gridSpan w:val="11"/>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 xml:space="preserve">Рабочая программа пересмотрена, обсуждена и одобрена </w:t>
            </w:r>
            <w:proofErr w:type="gramStart"/>
            <w:r>
              <w:rPr>
                <w:rFonts w:ascii="Times New Roman" w:hAnsi="Times New Roman" w:cs="Times New Roman"/>
                <w:color w:val="000000"/>
                <w:sz w:val="19"/>
                <w:szCs w:val="19"/>
              </w:rPr>
              <w:t>для</w:t>
            </w:r>
            <w:proofErr w:type="gramEnd"/>
          </w:p>
          <w:p w:rsidR="00BE3C6C" w:rsidRDefault="00B67228">
            <w:pPr>
              <w:spacing w:after="0" w:line="240" w:lineRule="auto"/>
              <w:rPr>
                <w:sz w:val="19"/>
                <w:szCs w:val="19"/>
              </w:rPr>
            </w:pPr>
            <w:r>
              <w:rPr>
                <w:rFonts w:ascii="Times New Roman" w:hAnsi="Times New Roman" w:cs="Times New Roman"/>
                <w:color w:val="000000"/>
                <w:sz w:val="19"/>
                <w:szCs w:val="19"/>
              </w:rPr>
              <w:t>исполнения в 2021-2022 учебном году на заседании</w:t>
            </w:r>
          </w:p>
        </w:tc>
      </w:tr>
      <w:tr w:rsidR="00BE3C6C" w:rsidTr="000069C2">
        <w:trPr>
          <w:trHeight w:hRule="exact" w:val="277"/>
        </w:trPr>
        <w:tc>
          <w:tcPr>
            <w:tcW w:w="132" w:type="dxa"/>
          </w:tcPr>
          <w:p w:rsidR="00BE3C6C" w:rsidRDefault="00BE3C6C"/>
        </w:tc>
        <w:tc>
          <w:tcPr>
            <w:tcW w:w="7698" w:type="dxa"/>
            <w:gridSpan w:val="8"/>
            <w:shd w:val="clear" w:color="000000" w:fill="FFFFFF"/>
            <w:tcMar>
              <w:left w:w="34" w:type="dxa"/>
              <w:right w:w="34" w:type="dxa"/>
            </w:tcMar>
          </w:tcPr>
          <w:p w:rsidR="00BE3C6C" w:rsidRDefault="00BE3C6C">
            <w:pPr>
              <w:spacing w:after="0" w:line="240" w:lineRule="auto"/>
              <w:rPr>
                <w:sz w:val="24"/>
                <w:szCs w:val="24"/>
              </w:rPr>
            </w:pPr>
          </w:p>
          <w:p w:rsidR="00BE3C6C" w:rsidRDefault="00B67228">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BE3C6C" w:rsidRDefault="00BE3C6C"/>
        </w:tc>
      </w:tr>
      <w:tr w:rsidR="00BE3C6C" w:rsidTr="000069C2">
        <w:trPr>
          <w:trHeight w:hRule="exact" w:val="277"/>
        </w:trPr>
        <w:tc>
          <w:tcPr>
            <w:tcW w:w="132" w:type="dxa"/>
          </w:tcPr>
          <w:p w:rsidR="00BE3C6C" w:rsidRDefault="00BE3C6C"/>
        </w:tc>
        <w:tc>
          <w:tcPr>
            <w:tcW w:w="978" w:type="dxa"/>
            <w:vMerge w:val="restart"/>
            <w:shd w:val="clear" w:color="000000" w:fill="FFFFFF"/>
            <w:tcMar>
              <w:left w:w="34" w:type="dxa"/>
              <w:right w:w="34" w:type="dxa"/>
            </w:tcMar>
          </w:tcPr>
          <w:p w:rsidR="00BE3C6C" w:rsidRDefault="00BE3C6C"/>
        </w:tc>
        <w:tc>
          <w:tcPr>
            <w:tcW w:w="9130" w:type="dxa"/>
            <w:gridSpan w:val="10"/>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Инновационный менеджмент и предпринимательство</w:t>
            </w:r>
          </w:p>
        </w:tc>
      </w:tr>
      <w:tr w:rsidR="00BE3C6C" w:rsidTr="000069C2">
        <w:trPr>
          <w:trHeight w:hRule="exact" w:val="138"/>
        </w:trPr>
        <w:tc>
          <w:tcPr>
            <w:tcW w:w="132" w:type="dxa"/>
          </w:tcPr>
          <w:p w:rsidR="00BE3C6C" w:rsidRDefault="00BE3C6C"/>
        </w:tc>
        <w:tc>
          <w:tcPr>
            <w:tcW w:w="978" w:type="dxa"/>
            <w:vMerge/>
            <w:shd w:val="clear" w:color="000000" w:fill="FFFFFF"/>
            <w:tcMar>
              <w:left w:w="34" w:type="dxa"/>
              <w:right w:w="34" w:type="dxa"/>
            </w:tcMar>
          </w:tcPr>
          <w:p w:rsidR="00BE3C6C" w:rsidRDefault="00BE3C6C"/>
        </w:tc>
        <w:tc>
          <w:tcPr>
            <w:tcW w:w="6720" w:type="dxa"/>
            <w:gridSpan w:val="7"/>
            <w:shd w:val="clear" w:color="000000" w:fill="FFFFFF"/>
            <w:tcMar>
              <w:left w:w="34" w:type="dxa"/>
              <w:right w:w="34" w:type="dxa"/>
            </w:tcMar>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416"/>
        </w:trPr>
        <w:tc>
          <w:tcPr>
            <w:tcW w:w="132" w:type="dxa"/>
          </w:tcPr>
          <w:p w:rsidR="00BE3C6C" w:rsidRDefault="00BE3C6C"/>
        </w:tc>
        <w:tc>
          <w:tcPr>
            <w:tcW w:w="10108" w:type="dxa"/>
            <w:gridSpan w:val="11"/>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 xml:space="preserve">Зав. кафедрой д.э.н., профессор Джуха </w:t>
            </w:r>
            <w:proofErr w:type="spellStart"/>
            <w:r>
              <w:rPr>
                <w:rFonts w:ascii="Times New Roman" w:hAnsi="Times New Roman" w:cs="Times New Roman"/>
                <w:color w:val="000000"/>
                <w:sz w:val="19"/>
                <w:szCs w:val="19"/>
              </w:rPr>
              <w:t>В.М</w:t>
            </w:r>
            <w:proofErr w:type="spellEnd"/>
            <w:r>
              <w:rPr>
                <w:rFonts w:ascii="Times New Roman" w:hAnsi="Times New Roman" w:cs="Times New Roman"/>
                <w:color w:val="000000"/>
                <w:sz w:val="19"/>
                <w:szCs w:val="19"/>
              </w:rPr>
              <w:t>. _________________</w:t>
            </w:r>
          </w:p>
        </w:tc>
      </w:tr>
      <w:tr w:rsidR="00BE3C6C" w:rsidTr="000069C2">
        <w:trPr>
          <w:trHeight w:hRule="exact" w:val="277"/>
        </w:trPr>
        <w:tc>
          <w:tcPr>
            <w:tcW w:w="132" w:type="dxa"/>
          </w:tcPr>
          <w:p w:rsidR="00BE3C6C" w:rsidRDefault="00BE3C6C"/>
        </w:tc>
        <w:tc>
          <w:tcPr>
            <w:tcW w:w="2059" w:type="dxa"/>
            <w:gridSpan w:val="3"/>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9" w:type="dxa"/>
            <w:gridSpan w:val="8"/>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i/>
                <w:color w:val="000000"/>
                <w:sz w:val="19"/>
                <w:szCs w:val="19"/>
              </w:rPr>
              <w:t>к.э.н., доцент, Чумаченко Е.А. _________________</w:t>
            </w:r>
          </w:p>
        </w:tc>
      </w:tr>
      <w:tr w:rsidR="00BE3C6C" w:rsidTr="000069C2">
        <w:trPr>
          <w:trHeight w:hRule="exact" w:val="138"/>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14"/>
        </w:trPr>
        <w:tc>
          <w:tcPr>
            <w:tcW w:w="10240" w:type="dxa"/>
            <w:gridSpan w:val="12"/>
            <w:tcBorders>
              <w:top w:val="single" w:sz="8" w:space="0" w:color="000000"/>
            </w:tcBorders>
            <w:shd w:val="clear" w:color="FFFFFF" w:fill="FFFFFF"/>
            <w:tcMar>
              <w:left w:w="4" w:type="dxa"/>
              <w:right w:w="4" w:type="dxa"/>
            </w:tcMar>
          </w:tcPr>
          <w:p w:rsidR="00BE3C6C" w:rsidRDefault="00BE3C6C"/>
        </w:tc>
      </w:tr>
      <w:tr w:rsidR="00BE3C6C" w:rsidTr="000069C2">
        <w:trPr>
          <w:trHeight w:hRule="exact" w:val="13"/>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14"/>
        </w:trPr>
        <w:tc>
          <w:tcPr>
            <w:tcW w:w="10240" w:type="dxa"/>
            <w:gridSpan w:val="12"/>
            <w:tcBorders>
              <w:top w:val="single" w:sz="8" w:space="0" w:color="000000"/>
            </w:tcBorders>
            <w:shd w:val="clear" w:color="FFFFFF" w:fill="FFFFFF"/>
            <w:tcMar>
              <w:left w:w="4" w:type="dxa"/>
              <w:right w:w="4" w:type="dxa"/>
            </w:tcMar>
          </w:tcPr>
          <w:p w:rsidR="00BE3C6C" w:rsidRDefault="00BE3C6C"/>
        </w:tc>
      </w:tr>
      <w:tr w:rsidR="00BE3C6C" w:rsidTr="000069C2">
        <w:trPr>
          <w:trHeight w:hRule="exact" w:val="96"/>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478"/>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5240" w:type="dxa"/>
            <w:gridSpan w:val="4"/>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BE3C6C" w:rsidRDefault="00BE3C6C"/>
        </w:tc>
        <w:tc>
          <w:tcPr>
            <w:tcW w:w="957" w:type="dxa"/>
          </w:tcPr>
          <w:p w:rsidR="00BE3C6C" w:rsidRDefault="00BE3C6C"/>
        </w:tc>
      </w:tr>
      <w:tr w:rsidR="00BE3C6C" w:rsidTr="000069C2">
        <w:trPr>
          <w:trHeight w:hRule="exact" w:val="833"/>
        </w:trPr>
        <w:tc>
          <w:tcPr>
            <w:tcW w:w="132" w:type="dxa"/>
          </w:tcPr>
          <w:p w:rsidR="00BE3C6C" w:rsidRDefault="00BE3C6C"/>
        </w:tc>
        <w:tc>
          <w:tcPr>
            <w:tcW w:w="4501" w:type="dxa"/>
            <w:gridSpan w:val="7"/>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400"/>
        </w:trPr>
        <w:tc>
          <w:tcPr>
            <w:tcW w:w="132" w:type="dxa"/>
          </w:tcPr>
          <w:p w:rsidR="00BE3C6C" w:rsidRDefault="00BE3C6C"/>
        </w:tc>
        <w:tc>
          <w:tcPr>
            <w:tcW w:w="10108" w:type="dxa"/>
            <w:gridSpan w:val="11"/>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 xml:space="preserve">Рабочая программа пересмотрена, обсуждена и одобрена </w:t>
            </w:r>
            <w:proofErr w:type="gramStart"/>
            <w:r>
              <w:rPr>
                <w:rFonts w:ascii="Times New Roman" w:hAnsi="Times New Roman" w:cs="Times New Roman"/>
                <w:color w:val="000000"/>
                <w:sz w:val="19"/>
                <w:szCs w:val="19"/>
              </w:rPr>
              <w:t>для</w:t>
            </w:r>
            <w:proofErr w:type="gramEnd"/>
          </w:p>
          <w:p w:rsidR="00BE3C6C" w:rsidRDefault="00B67228">
            <w:pPr>
              <w:spacing w:after="0" w:line="240" w:lineRule="auto"/>
              <w:rPr>
                <w:sz w:val="19"/>
                <w:szCs w:val="19"/>
              </w:rPr>
            </w:pPr>
            <w:r>
              <w:rPr>
                <w:rFonts w:ascii="Times New Roman" w:hAnsi="Times New Roman" w:cs="Times New Roman"/>
                <w:color w:val="000000"/>
                <w:sz w:val="19"/>
                <w:szCs w:val="19"/>
              </w:rPr>
              <w:t>исполнения в 2022-2023 учебном году на заседании</w:t>
            </w:r>
          </w:p>
        </w:tc>
      </w:tr>
      <w:tr w:rsidR="00BE3C6C" w:rsidTr="000069C2">
        <w:trPr>
          <w:trHeight w:hRule="exact" w:val="277"/>
        </w:trPr>
        <w:tc>
          <w:tcPr>
            <w:tcW w:w="132" w:type="dxa"/>
          </w:tcPr>
          <w:p w:rsidR="00BE3C6C" w:rsidRDefault="00BE3C6C"/>
        </w:tc>
        <w:tc>
          <w:tcPr>
            <w:tcW w:w="7698" w:type="dxa"/>
            <w:gridSpan w:val="8"/>
            <w:shd w:val="clear" w:color="000000" w:fill="FFFFFF"/>
            <w:tcMar>
              <w:left w:w="34" w:type="dxa"/>
              <w:right w:w="34" w:type="dxa"/>
            </w:tcMar>
          </w:tcPr>
          <w:p w:rsidR="00BE3C6C" w:rsidRDefault="00BE3C6C">
            <w:pPr>
              <w:spacing w:after="0" w:line="240" w:lineRule="auto"/>
              <w:rPr>
                <w:sz w:val="24"/>
                <w:szCs w:val="24"/>
              </w:rPr>
            </w:pPr>
          </w:p>
          <w:p w:rsidR="00BE3C6C" w:rsidRDefault="00B67228">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BE3C6C" w:rsidRDefault="00BE3C6C"/>
        </w:tc>
      </w:tr>
      <w:tr w:rsidR="00BE3C6C" w:rsidTr="000069C2">
        <w:trPr>
          <w:trHeight w:hRule="exact" w:val="277"/>
        </w:trPr>
        <w:tc>
          <w:tcPr>
            <w:tcW w:w="132" w:type="dxa"/>
          </w:tcPr>
          <w:p w:rsidR="00BE3C6C" w:rsidRDefault="00BE3C6C"/>
        </w:tc>
        <w:tc>
          <w:tcPr>
            <w:tcW w:w="978" w:type="dxa"/>
            <w:vMerge w:val="restart"/>
            <w:shd w:val="clear" w:color="000000" w:fill="FFFFFF"/>
            <w:tcMar>
              <w:left w:w="34" w:type="dxa"/>
              <w:right w:w="34" w:type="dxa"/>
            </w:tcMar>
          </w:tcPr>
          <w:p w:rsidR="00BE3C6C" w:rsidRDefault="00BE3C6C"/>
        </w:tc>
        <w:tc>
          <w:tcPr>
            <w:tcW w:w="9130" w:type="dxa"/>
            <w:gridSpan w:val="10"/>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Инновационный менеджмент и предпринимательство</w:t>
            </w:r>
          </w:p>
        </w:tc>
      </w:tr>
      <w:tr w:rsidR="00BE3C6C" w:rsidTr="000069C2">
        <w:trPr>
          <w:trHeight w:hRule="exact" w:val="138"/>
        </w:trPr>
        <w:tc>
          <w:tcPr>
            <w:tcW w:w="132" w:type="dxa"/>
          </w:tcPr>
          <w:p w:rsidR="00BE3C6C" w:rsidRDefault="00BE3C6C"/>
        </w:tc>
        <w:tc>
          <w:tcPr>
            <w:tcW w:w="978" w:type="dxa"/>
            <w:vMerge/>
            <w:shd w:val="clear" w:color="000000" w:fill="FFFFFF"/>
            <w:tcMar>
              <w:left w:w="34" w:type="dxa"/>
              <w:right w:w="34" w:type="dxa"/>
            </w:tcMar>
          </w:tcPr>
          <w:p w:rsidR="00BE3C6C" w:rsidRDefault="00BE3C6C"/>
        </w:tc>
        <w:tc>
          <w:tcPr>
            <w:tcW w:w="6720" w:type="dxa"/>
            <w:gridSpan w:val="7"/>
            <w:shd w:val="clear" w:color="000000" w:fill="FFFFFF"/>
            <w:tcMar>
              <w:left w:w="34" w:type="dxa"/>
              <w:right w:w="34" w:type="dxa"/>
            </w:tcMar>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138"/>
        </w:trPr>
        <w:tc>
          <w:tcPr>
            <w:tcW w:w="132" w:type="dxa"/>
          </w:tcPr>
          <w:p w:rsidR="00BE3C6C" w:rsidRDefault="00BE3C6C"/>
        </w:tc>
        <w:tc>
          <w:tcPr>
            <w:tcW w:w="978" w:type="dxa"/>
          </w:tcPr>
          <w:p w:rsidR="00BE3C6C" w:rsidRDefault="00BE3C6C"/>
        </w:tc>
        <w:tc>
          <w:tcPr>
            <w:tcW w:w="944" w:type="dxa"/>
          </w:tcPr>
          <w:p w:rsidR="00BE3C6C" w:rsidRDefault="00BE3C6C"/>
        </w:tc>
        <w:tc>
          <w:tcPr>
            <w:tcW w:w="137" w:type="dxa"/>
          </w:tcPr>
          <w:p w:rsidR="00BE3C6C" w:rsidRDefault="00BE3C6C"/>
        </w:tc>
        <w:tc>
          <w:tcPr>
            <w:tcW w:w="665" w:type="dxa"/>
          </w:tcPr>
          <w:p w:rsidR="00BE3C6C" w:rsidRDefault="00BE3C6C"/>
        </w:tc>
        <w:tc>
          <w:tcPr>
            <w:tcW w:w="137" w:type="dxa"/>
          </w:tcPr>
          <w:p w:rsidR="00BE3C6C" w:rsidRDefault="00BE3C6C"/>
        </w:tc>
        <w:tc>
          <w:tcPr>
            <w:tcW w:w="817" w:type="dxa"/>
          </w:tcPr>
          <w:p w:rsidR="00BE3C6C" w:rsidRDefault="00BE3C6C"/>
        </w:tc>
        <w:tc>
          <w:tcPr>
            <w:tcW w:w="823" w:type="dxa"/>
          </w:tcPr>
          <w:p w:rsidR="00BE3C6C" w:rsidRDefault="00BE3C6C"/>
        </w:tc>
        <w:tc>
          <w:tcPr>
            <w:tcW w:w="3197" w:type="dxa"/>
          </w:tcPr>
          <w:p w:rsidR="00BE3C6C" w:rsidRDefault="00BE3C6C"/>
        </w:tc>
        <w:tc>
          <w:tcPr>
            <w:tcW w:w="403" w:type="dxa"/>
          </w:tcPr>
          <w:p w:rsidR="00BE3C6C" w:rsidRDefault="00BE3C6C"/>
        </w:tc>
        <w:tc>
          <w:tcPr>
            <w:tcW w:w="1050" w:type="dxa"/>
          </w:tcPr>
          <w:p w:rsidR="00BE3C6C" w:rsidRDefault="00BE3C6C"/>
        </w:tc>
        <w:tc>
          <w:tcPr>
            <w:tcW w:w="957" w:type="dxa"/>
          </w:tcPr>
          <w:p w:rsidR="00BE3C6C" w:rsidRDefault="00BE3C6C"/>
        </w:tc>
      </w:tr>
      <w:tr w:rsidR="00BE3C6C" w:rsidTr="000069C2">
        <w:trPr>
          <w:trHeight w:hRule="exact" w:val="277"/>
        </w:trPr>
        <w:tc>
          <w:tcPr>
            <w:tcW w:w="132" w:type="dxa"/>
          </w:tcPr>
          <w:p w:rsidR="00BE3C6C" w:rsidRDefault="00BE3C6C"/>
        </w:tc>
        <w:tc>
          <w:tcPr>
            <w:tcW w:w="10108" w:type="dxa"/>
            <w:gridSpan w:val="11"/>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 xml:space="preserve">Зав. кафедрой д.э.н., профессор Джуха </w:t>
            </w:r>
            <w:proofErr w:type="spellStart"/>
            <w:r>
              <w:rPr>
                <w:rFonts w:ascii="Times New Roman" w:hAnsi="Times New Roman" w:cs="Times New Roman"/>
                <w:color w:val="000000"/>
                <w:sz w:val="19"/>
                <w:szCs w:val="19"/>
              </w:rPr>
              <w:t>В.М</w:t>
            </w:r>
            <w:proofErr w:type="spellEnd"/>
            <w:r>
              <w:rPr>
                <w:rFonts w:ascii="Times New Roman" w:hAnsi="Times New Roman" w:cs="Times New Roman"/>
                <w:color w:val="000000"/>
                <w:sz w:val="19"/>
                <w:szCs w:val="19"/>
              </w:rPr>
              <w:t>. _________________</w:t>
            </w:r>
          </w:p>
        </w:tc>
      </w:tr>
      <w:tr w:rsidR="00BE3C6C" w:rsidTr="000069C2">
        <w:trPr>
          <w:trHeight w:hRule="exact" w:val="277"/>
        </w:trPr>
        <w:tc>
          <w:tcPr>
            <w:tcW w:w="132" w:type="dxa"/>
          </w:tcPr>
          <w:p w:rsidR="00BE3C6C" w:rsidRDefault="00BE3C6C"/>
        </w:tc>
        <w:tc>
          <w:tcPr>
            <w:tcW w:w="2059" w:type="dxa"/>
            <w:gridSpan w:val="3"/>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9" w:type="dxa"/>
            <w:gridSpan w:val="8"/>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i/>
                <w:color w:val="000000"/>
                <w:sz w:val="19"/>
                <w:szCs w:val="19"/>
              </w:rPr>
              <w:t>к.э.н., доцент, Чумаченко Е.А. _________________</w:t>
            </w:r>
          </w:p>
        </w:tc>
      </w:tr>
      <w:tr w:rsidR="00BE3C6C" w:rsidTr="000069C2">
        <w:trPr>
          <w:trHeight w:hRule="exact" w:val="138"/>
        </w:trPr>
        <w:tc>
          <w:tcPr>
            <w:tcW w:w="132" w:type="dxa"/>
          </w:tcPr>
          <w:p w:rsidR="00BE3C6C" w:rsidRDefault="00BE3C6C"/>
        </w:tc>
        <w:tc>
          <w:tcPr>
            <w:tcW w:w="10108" w:type="dxa"/>
            <w:gridSpan w:val="11"/>
            <w:shd w:val="clear" w:color="000000" w:fill="FFFFFF"/>
            <w:tcMar>
              <w:left w:w="34" w:type="dxa"/>
              <w:right w:w="34" w:type="dxa"/>
            </w:tcMar>
          </w:tcPr>
          <w:p w:rsidR="00BE3C6C" w:rsidRDefault="00BE3C6C"/>
        </w:tc>
      </w:tr>
    </w:tbl>
    <w:p w:rsidR="00BE3C6C" w:rsidRDefault="00B67228">
      <w:pPr>
        <w:rPr>
          <w:sz w:val="0"/>
          <w:szCs w:val="0"/>
        </w:rPr>
      </w:pPr>
      <w:r>
        <w:br w:type="page"/>
      </w:r>
    </w:p>
    <w:tbl>
      <w:tblPr>
        <w:tblW w:w="0" w:type="auto"/>
        <w:tblCellMar>
          <w:left w:w="0" w:type="dxa"/>
          <w:right w:w="0" w:type="dxa"/>
        </w:tblCellMar>
        <w:tblLook w:val="04A0" w:firstRow="1" w:lastRow="0" w:firstColumn="1" w:lastColumn="0" w:noHBand="0" w:noVBand="1"/>
      </w:tblPr>
      <w:tblGrid>
        <w:gridCol w:w="144"/>
        <w:gridCol w:w="620"/>
        <w:gridCol w:w="1993"/>
        <w:gridCol w:w="1759"/>
        <w:gridCol w:w="4788"/>
        <w:gridCol w:w="970"/>
      </w:tblGrid>
      <w:tr w:rsidR="00BE3C6C">
        <w:trPr>
          <w:trHeight w:hRule="exact" w:val="416"/>
        </w:trPr>
        <w:tc>
          <w:tcPr>
            <w:tcW w:w="4692" w:type="dxa"/>
            <w:gridSpan w:val="4"/>
            <w:shd w:val="clear" w:color="C0C0C0" w:fill="FFFFFF"/>
            <w:tcMar>
              <w:left w:w="34" w:type="dxa"/>
              <w:right w:w="34" w:type="dxa"/>
            </w:tcMar>
          </w:tcPr>
          <w:p w:rsidR="00BE3C6C" w:rsidRDefault="00B67228">
            <w:pPr>
              <w:spacing w:after="0" w:line="240" w:lineRule="auto"/>
              <w:rPr>
                <w:sz w:val="16"/>
                <w:szCs w:val="16"/>
              </w:rPr>
            </w:pPr>
            <w:r>
              <w:rPr>
                <w:rFonts w:ascii="Times New Roman" w:hAnsi="Times New Roman" w:cs="Times New Roman"/>
                <w:color w:val="C0C0C0"/>
                <w:sz w:val="16"/>
                <w:szCs w:val="16"/>
              </w:rPr>
              <w:t>УП: z38.03.02.12_1.plx</w:t>
            </w:r>
          </w:p>
        </w:tc>
        <w:tc>
          <w:tcPr>
            <w:tcW w:w="5104" w:type="dxa"/>
          </w:tcPr>
          <w:p w:rsidR="00BE3C6C" w:rsidRDefault="00BE3C6C"/>
        </w:tc>
        <w:tc>
          <w:tcPr>
            <w:tcW w:w="1007" w:type="dxa"/>
            <w:shd w:val="clear" w:color="C0C0C0" w:fill="FFFFFF"/>
            <w:tcMar>
              <w:left w:w="34" w:type="dxa"/>
              <w:right w:w="34" w:type="dxa"/>
            </w:tcMar>
          </w:tcPr>
          <w:p w:rsidR="00BE3C6C" w:rsidRDefault="00B67228">
            <w:pPr>
              <w:spacing w:after="0" w:line="240" w:lineRule="auto"/>
              <w:jc w:val="right"/>
              <w:rPr>
                <w:sz w:val="16"/>
                <w:szCs w:val="16"/>
              </w:rPr>
            </w:pPr>
            <w:r>
              <w:rPr>
                <w:rFonts w:ascii="Times New Roman" w:hAnsi="Times New Roman" w:cs="Times New Roman"/>
                <w:color w:val="C0C0C0"/>
                <w:sz w:val="16"/>
                <w:szCs w:val="16"/>
              </w:rPr>
              <w:t>стр. 4</w:t>
            </w:r>
          </w:p>
        </w:tc>
      </w:tr>
      <w:tr w:rsidR="00BE3C6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E3C6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Цель: формирование у студентов знаний, умений и навыков в области управления затратами предприятия на разных уровнях менеджмента и для всех функциональных подсистем организации.</w:t>
            </w:r>
          </w:p>
        </w:tc>
      </w:tr>
      <w:tr w:rsidR="00BE3C6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Задачи: изучение сущности и содержания затрат;  рассмотрение структуры издержек промышленного предприятия; исследование путей снижения издержек производства и реализации продукции, работ, услуг; выявление особенностей управления затратами предприятия.</w:t>
            </w:r>
          </w:p>
        </w:tc>
      </w:tr>
      <w:tr w:rsidR="00BE3C6C">
        <w:trPr>
          <w:trHeight w:hRule="exact" w:val="277"/>
        </w:trPr>
        <w:tc>
          <w:tcPr>
            <w:tcW w:w="143" w:type="dxa"/>
          </w:tcPr>
          <w:p w:rsidR="00BE3C6C" w:rsidRDefault="00BE3C6C"/>
        </w:tc>
        <w:tc>
          <w:tcPr>
            <w:tcW w:w="625" w:type="dxa"/>
          </w:tcPr>
          <w:p w:rsidR="00BE3C6C" w:rsidRDefault="00BE3C6C"/>
        </w:tc>
        <w:tc>
          <w:tcPr>
            <w:tcW w:w="2071" w:type="dxa"/>
          </w:tcPr>
          <w:p w:rsidR="00BE3C6C" w:rsidRDefault="00BE3C6C"/>
        </w:tc>
        <w:tc>
          <w:tcPr>
            <w:tcW w:w="1844" w:type="dxa"/>
          </w:tcPr>
          <w:p w:rsidR="00BE3C6C" w:rsidRDefault="00BE3C6C"/>
        </w:tc>
        <w:tc>
          <w:tcPr>
            <w:tcW w:w="5104" w:type="dxa"/>
          </w:tcPr>
          <w:p w:rsidR="00BE3C6C" w:rsidRDefault="00BE3C6C"/>
        </w:tc>
        <w:tc>
          <w:tcPr>
            <w:tcW w:w="993" w:type="dxa"/>
          </w:tcPr>
          <w:p w:rsidR="00BE3C6C" w:rsidRDefault="00BE3C6C"/>
        </w:tc>
      </w:tr>
      <w:tr w:rsidR="00BE3C6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BE3C6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.В</w:t>
            </w:r>
          </w:p>
        </w:tc>
      </w:tr>
      <w:tr w:rsidR="00BE3C6C">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BE3C6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BE3C6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Анализ хозяйственной деятельности организации</w:t>
            </w:r>
          </w:p>
        </w:tc>
      </w:tr>
      <w:tr w:rsidR="00BE3C6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Инновационный менеджмент</w:t>
            </w:r>
          </w:p>
        </w:tc>
      </w:tr>
      <w:tr w:rsidR="00BE3C6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Корпоративные финансы</w:t>
            </w:r>
          </w:p>
        </w:tc>
      </w:tr>
      <w:tr w:rsidR="00BE3C6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Планирование на предприятии</w:t>
            </w:r>
          </w:p>
        </w:tc>
      </w:tr>
      <w:tr w:rsidR="00BE3C6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Организация предпринимательской деятельности</w:t>
            </w:r>
          </w:p>
        </w:tc>
      </w:tr>
      <w:tr w:rsidR="00BE3C6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BE3C6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Инновационная стратегия</w:t>
            </w:r>
          </w:p>
        </w:tc>
      </w:tr>
      <w:tr w:rsidR="00BE3C6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Стратегическая оценка бизнеса</w:t>
            </w:r>
          </w:p>
        </w:tc>
      </w:tr>
      <w:tr w:rsidR="00BE3C6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Подготовка к сдаче и сдача государственного экзамена</w:t>
            </w:r>
          </w:p>
        </w:tc>
      </w:tr>
      <w:tr w:rsidR="00BE3C6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Преддипломная</w:t>
            </w:r>
          </w:p>
        </w:tc>
      </w:tr>
      <w:tr w:rsidR="00BE3C6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Защита выпускной квалификационной работы, включая подготовку к процедуре защиты и процедуру защиты</w:t>
            </w:r>
          </w:p>
        </w:tc>
      </w:tr>
      <w:tr w:rsidR="00BE3C6C">
        <w:trPr>
          <w:trHeight w:hRule="exact" w:val="277"/>
        </w:trPr>
        <w:tc>
          <w:tcPr>
            <w:tcW w:w="143" w:type="dxa"/>
          </w:tcPr>
          <w:p w:rsidR="00BE3C6C" w:rsidRDefault="00BE3C6C"/>
        </w:tc>
        <w:tc>
          <w:tcPr>
            <w:tcW w:w="625" w:type="dxa"/>
          </w:tcPr>
          <w:p w:rsidR="00BE3C6C" w:rsidRDefault="00BE3C6C"/>
        </w:tc>
        <w:tc>
          <w:tcPr>
            <w:tcW w:w="2071" w:type="dxa"/>
          </w:tcPr>
          <w:p w:rsidR="00BE3C6C" w:rsidRDefault="00BE3C6C"/>
        </w:tc>
        <w:tc>
          <w:tcPr>
            <w:tcW w:w="1844" w:type="dxa"/>
          </w:tcPr>
          <w:p w:rsidR="00BE3C6C" w:rsidRDefault="00BE3C6C"/>
        </w:tc>
        <w:tc>
          <w:tcPr>
            <w:tcW w:w="5104" w:type="dxa"/>
          </w:tcPr>
          <w:p w:rsidR="00BE3C6C" w:rsidRDefault="00BE3C6C"/>
        </w:tc>
        <w:tc>
          <w:tcPr>
            <w:tcW w:w="993" w:type="dxa"/>
          </w:tcPr>
          <w:p w:rsidR="00BE3C6C" w:rsidRDefault="00BE3C6C"/>
        </w:tc>
      </w:tr>
      <w:tr w:rsidR="00BE3C6C">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BE3C6C">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BE3C6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Знать:</w:t>
            </w:r>
          </w:p>
        </w:tc>
      </w:tr>
      <w:tr w:rsidR="00BE3C6C">
        <w:trPr>
          <w:trHeight w:hRule="exact" w:val="478"/>
        </w:trPr>
        <w:tc>
          <w:tcPr>
            <w:tcW w:w="143" w:type="dxa"/>
          </w:tcPr>
          <w:p w:rsidR="00BE3C6C" w:rsidRDefault="00BE3C6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субъекты, объекты и функции при управлении затратами фирмы; особенность финансового и управленческого учета на предприятии</w:t>
            </w:r>
          </w:p>
        </w:tc>
      </w:tr>
      <w:tr w:rsidR="00BE3C6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Уметь:</w:t>
            </w:r>
          </w:p>
        </w:tc>
      </w:tr>
      <w:tr w:rsidR="00BE3C6C">
        <w:trPr>
          <w:trHeight w:hRule="exact" w:val="478"/>
        </w:trPr>
        <w:tc>
          <w:tcPr>
            <w:tcW w:w="143" w:type="dxa"/>
          </w:tcPr>
          <w:p w:rsidR="00BE3C6C" w:rsidRDefault="00BE3C6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обосновывать целесообразность использования определенной классификации затрат для достижения целей предприятия; анализировать затраты предприятия</w:t>
            </w:r>
          </w:p>
        </w:tc>
      </w:tr>
      <w:tr w:rsidR="00BE3C6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Владеть:</w:t>
            </w:r>
          </w:p>
        </w:tc>
      </w:tr>
      <w:tr w:rsidR="00BE3C6C">
        <w:trPr>
          <w:trHeight w:hRule="exact" w:val="277"/>
        </w:trPr>
        <w:tc>
          <w:tcPr>
            <w:tcW w:w="143" w:type="dxa"/>
          </w:tcPr>
          <w:p w:rsidR="00BE3C6C" w:rsidRDefault="00BE3C6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методами управления затратами для обоснования управленческих решений</w:t>
            </w:r>
          </w:p>
        </w:tc>
      </w:tr>
      <w:tr w:rsidR="00BE3C6C">
        <w:trPr>
          <w:trHeight w:hRule="exact" w:val="138"/>
        </w:trPr>
        <w:tc>
          <w:tcPr>
            <w:tcW w:w="143" w:type="dxa"/>
          </w:tcPr>
          <w:p w:rsidR="00BE3C6C" w:rsidRDefault="00BE3C6C"/>
        </w:tc>
        <w:tc>
          <w:tcPr>
            <w:tcW w:w="625" w:type="dxa"/>
          </w:tcPr>
          <w:p w:rsidR="00BE3C6C" w:rsidRDefault="00BE3C6C"/>
        </w:tc>
        <w:tc>
          <w:tcPr>
            <w:tcW w:w="2071" w:type="dxa"/>
          </w:tcPr>
          <w:p w:rsidR="00BE3C6C" w:rsidRDefault="00BE3C6C"/>
        </w:tc>
        <w:tc>
          <w:tcPr>
            <w:tcW w:w="1844" w:type="dxa"/>
          </w:tcPr>
          <w:p w:rsidR="00BE3C6C" w:rsidRDefault="00BE3C6C"/>
        </w:tc>
        <w:tc>
          <w:tcPr>
            <w:tcW w:w="5104" w:type="dxa"/>
          </w:tcPr>
          <w:p w:rsidR="00BE3C6C" w:rsidRDefault="00BE3C6C"/>
        </w:tc>
        <w:tc>
          <w:tcPr>
            <w:tcW w:w="993" w:type="dxa"/>
          </w:tcPr>
          <w:p w:rsidR="00BE3C6C" w:rsidRDefault="00BE3C6C"/>
        </w:tc>
      </w:tr>
      <w:tr w:rsidR="00BE3C6C">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ОПК-6:      владением методами принятия решений в управлении операционной (производственной) деятельностью организаций</w:t>
            </w:r>
          </w:p>
        </w:tc>
      </w:tr>
      <w:tr w:rsidR="00BE3C6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Знать:</w:t>
            </w:r>
          </w:p>
        </w:tc>
      </w:tr>
      <w:tr w:rsidR="00BE3C6C">
        <w:trPr>
          <w:trHeight w:hRule="exact" w:val="478"/>
        </w:trPr>
        <w:tc>
          <w:tcPr>
            <w:tcW w:w="143" w:type="dxa"/>
          </w:tcPr>
          <w:p w:rsidR="00BE3C6C" w:rsidRDefault="00BE3C6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 xml:space="preserve">методы учета затрат и </w:t>
            </w:r>
            <w:proofErr w:type="spellStart"/>
            <w:r>
              <w:rPr>
                <w:rFonts w:ascii="Times New Roman" w:hAnsi="Times New Roman" w:cs="Times New Roman"/>
                <w:color w:val="000000"/>
                <w:sz w:val="19"/>
                <w:szCs w:val="19"/>
              </w:rPr>
              <w:t>калькулирования</w:t>
            </w:r>
            <w:proofErr w:type="spellEnd"/>
            <w:r>
              <w:rPr>
                <w:rFonts w:ascii="Times New Roman" w:hAnsi="Times New Roman" w:cs="Times New Roman"/>
                <w:color w:val="000000"/>
                <w:sz w:val="19"/>
                <w:szCs w:val="19"/>
              </w:rPr>
              <w:t xml:space="preserve"> себестоимости продукции; особенности </w:t>
            </w:r>
            <w:proofErr w:type="spellStart"/>
            <w:r>
              <w:rPr>
                <w:rFonts w:ascii="Times New Roman" w:hAnsi="Times New Roman" w:cs="Times New Roman"/>
                <w:color w:val="000000"/>
                <w:sz w:val="19"/>
                <w:szCs w:val="19"/>
              </w:rPr>
              <w:t>контроллинга</w:t>
            </w:r>
            <w:proofErr w:type="spellEnd"/>
            <w:r>
              <w:rPr>
                <w:rFonts w:ascii="Times New Roman" w:hAnsi="Times New Roman" w:cs="Times New Roman"/>
                <w:color w:val="000000"/>
                <w:sz w:val="19"/>
                <w:szCs w:val="19"/>
              </w:rPr>
              <w:t xml:space="preserve"> как метода управления затратами специфику управления затратами в принятии определенных решений в предпринимательской деятельности</w:t>
            </w:r>
          </w:p>
        </w:tc>
      </w:tr>
      <w:tr w:rsidR="00BE3C6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Уметь:</w:t>
            </w:r>
          </w:p>
        </w:tc>
      </w:tr>
      <w:tr w:rsidR="00BE3C6C">
        <w:trPr>
          <w:trHeight w:hRule="exact" w:val="478"/>
        </w:trPr>
        <w:tc>
          <w:tcPr>
            <w:tcW w:w="143" w:type="dxa"/>
          </w:tcPr>
          <w:p w:rsidR="00BE3C6C" w:rsidRDefault="00BE3C6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различать центры затрат, центры ответственности и центры рентабельности на предприятии; грамотно, логически обоснованно излагать свои мысли, выполнять расчеты и обоснования, строить графики</w:t>
            </w:r>
          </w:p>
        </w:tc>
      </w:tr>
      <w:tr w:rsidR="00BE3C6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Владеть:</w:t>
            </w:r>
          </w:p>
        </w:tc>
      </w:tr>
      <w:tr w:rsidR="00BE3C6C">
        <w:trPr>
          <w:trHeight w:hRule="exact" w:val="277"/>
        </w:trPr>
        <w:tc>
          <w:tcPr>
            <w:tcW w:w="143" w:type="dxa"/>
          </w:tcPr>
          <w:p w:rsidR="00BE3C6C" w:rsidRDefault="00BE3C6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техниками управления затратами в кратко-, средне- и долгосрочной перспективе</w:t>
            </w:r>
          </w:p>
        </w:tc>
      </w:tr>
      <w:tr w:rsidR="00BE3C6C">
        <w:trPr>
          <w:trHeight w:hRule="exact" w:val="138"/>
        </w:trPr>
        <w:tc>
          <w:tcPr>
            <w:tcW w:w="143" w:type="dxa"/>
          </w:tcPr>
          <w:p w:rsidR="00BE3C6C" w:rsidRDefault="00BE3C6C"/>
        </w:tc>
        <w:tc>
          <w:tcPr>
            <w:tcW w:w="625" w:type="dxa"/>
          </w:tcPr>
          <w:p w:rsidR="00BE3C6C" w:rsidRDefault="00BE3C6C"/>
        </w:tc>
        <w:tc>
          <w:tcPr>
            <w:tcW w:w="2071" w:type="dxa"/>
          </w:tcPr>
          <w:p w:rsidR="00BE3C6C" w:rsidRDefault="00BE3C6C"/>
        </w:tc>
        <w:tc>
          <w:tcPr>
            <w:tcW w:w="1844" w:type="dxa"/>
          </w:tcPr>
          <w:p w:rsidR="00BE3C6C" w:rsidRDefault="00BE3C6C"/>
        </w:tc>
        <w:tc>
          <w:tcPr>
            <w:tcW w:w="5104" w:type="dxa"/>
          </w:tcPr>
          <w:p w:rsidR="00BE3C6C" w:rsidRDefault="00BE3C6C"/>
        </w:tc>
        <w:tc>
          <w:tcPr>
            <w:tcW w:w="993" w:type="dxa"/>
          </w:tcPr>
          <w:p w:rsidR="00BE3C6C" w:rsidRDefault="00BE3C6C"/>
        </w:tc>
      </w:tr>
      <w:tr w:rsidR="00BE3C6C">
        <w:trPr>
          <w:trHeight w:hRule="exact" w:val="91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BE3C6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Знать:</w:t>
            </w:r>
          </w:p>
        </w:tc>
      </w:tr>
      <w:tr w:rsidR="00BE3C6C">
        <w:trPr>
          <w:trHeight w:hRule="exact" w:val="478"/>
        </w:trPr>
        <w:tc>
          <w:tcPr>
            <w:tcW w:w="143" w:type="dxa"/>
          </w:tcPr>
          <w:p w:rsidR="00BE3C6C" w:rsidRDefault="00BE3C6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классификацию затрат для решения различных задач управления; факторы, влияющие на уровень затрат предприятия; методы деления затрат на постоянные и переменные</w:t>
            </w:r>
          </w:p>
        </w:tc>
      </w:tr>
      <w:tr w:rsidR="00BE3C6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Уметь:</w:t>
            </w:r>
          </w:p>
        </w:tc>
      </w:tr>
    </w:tbl>
    <w:p w:rsidR="00BE3C6C" w:rsidRDefault="00B67228">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15"/>
        <w:gridCol w:w="3215"/>
        <w:gridCol w:w="143"/>
        <w:gridCol w:w="820"/>
        <w:gridCol w:w="696"/>
        <w:gridCol w:w="1115"/>
        <w:gridCol w:w="1250"/>
        <w:gridCol w:w="700"/>
        <w:gridCol w:w="397"/>
        <w:gridCol w:w="980"/>
      </w:tblGrid>
      <w:tr w:rsidR="00BE3C6C" w:rsidTr="00B67228">
        <w:trPr>
          <w:trHeight w:hRule="exact" w:val="416"/>
        </w:trPr>
        <w:tc>
          <w:tcPr>
            <w:tcW w:w="4316" w:type="dxa"/>
            <w:gridSpan w:val="4"/>
            <w:shd w:val="clear" w:color="C0C0C0" w:fill="FFFFFF"/>
            <w:tcMar>
              <w:left w:w="34" w:type="dxa"/>
              <w:right w:w="34" w:type="dxa"/>
            </w:tcMar>
          </w:tcPr>
          <w:p w:rsidR="00BE3C6C" w:rsidRDefault="00B67228">
            <w:pPr>
              <w:spacing w:after="0" w:line="240" w:lineRule="auto"/>
              <w:rPr>
                <w:sz w:val="16"/>
                <w:szCs w:val="16"/>
              </w:rPr>
            </w:pPr>
            <w:r>
              <w:rPr>
                <w:rFonts w:ascii="Times New Roman" w:hAnsi="Times New Roman" w:cs="Times New Roman"/>
                <w:color w:val="C0C0C0"/>
                <w:sz w:val="16"/>
                <w:szCs w:val="16"/>
              </w:rPr>
              <w:t>УП: z38.03.02.12_1.plx</w:t>
            </w:r>
          </w:p>
        </w:tc>
        <w:tc>
          <w:tcPr>
            <w:tcW w:w="820" w:type="dxa"/>
          </w:tcPr>
          <w:p w:rsidR="00BE3C6C" w:rsidRDefault="00BE3C6C"/>
        </w:tc>
        <w:tc>
          <w:tcPr>
            <w:tcW w:w="696" w:type="dxa"/>
          </w:tcPr>
          <w:p w:rsidR="00BE3C6C" w:rsidRDefault="00BE3C6C"/>
        </w:tc>
        <w:tc>
          <w:tcPr>
            <w:tcW w:w="1115" w:type="dxa"/>
          </w:tcPr>
          <w:p w:rsidR="00BE3C6C" w:rsidRDefault="00BE3C6C"/>
        </w:tc>
        <w:tc>
          <w:tcPr>
            <w:tcW w:w="1250" w:type="dxa"/>
          </w:tcPr>
          <w:p w:rsidR="00BE3C6C" w:rsidRDefault="00BE3C6C"/>
        </w:tc>
        <w:tc>
          <w:tcPr>
            <w:tcW w:w="700" w:type="dxa"/>
          </w:tcPr>
          <w:p w:rsidR="00BE3C6C" w:rsidRDefault="00BE3C6C"/>
        </w:tc>
        <w:tc>
          <w:tcPr>
            <w:tcW w:w="397" w:type="dxa"/>
          </w:tcPr>
          <w:p w:rsidR="00BE3C6C" w:rsidRDefault="00BE3C6C"/>
        </w:tc>
        <w:tc>
          <w:tcPr>
            <w:tcW w:w="980" w:type="dxa"/>
            <w:shd w:val="clear" w:color="C0C0C0" w:fill="FFFFFF"/>
            <w:tcMar>
              <w:left w:w="34" w:type="dxa"/>
              <w:right w:w="34" w:type="dxa"/>
            </w:tcMar>
          </w:tcPr>
          <w:p w:rsidR="00BE3C6C" w:rsidRDefault="00B67228">
            <w:pPr>
              <w:spacing w:after="0" w:line="240" w:lineRule="auto"/>
              <w:jc w:val="right"/>
              <w:rPr>
                <w:sz w:val="16"/>
                <w:szCs w:val="16"/>
              </w:rPr>
            </w:pPr>
            <w:r>
              <w:rPr>
                <w:rFonts w:ascii="Times New Roman" w:hAnsi="Times New Roman" w:cs="Times New Roman"/>
                <w:color w:val="C0C0C0"/>
                <w:sz w:val="16"/>
                <w:szCs w:val="16"/>
              </w:rPr>
              <w:t>стр. 5</w:t>
            </w:r>
          </w:p>
        </w:tc>
      </w:tr>
      <w:tr w:rsidR="00BE3C6C" w:rsidTr="00B67228">
        <w:trPr>
          <w:trHeight w:hRule="exact" w:val="478"/>
        </w:trPr>
        <w:tc>
          <w:tcPr>
            <w:tcW w:w="143" w:type="dxa"/>
          </w:tcPr>
          <w:p w:rsidR="00BE3C6C" w:rsidRDefault="00BE3C6C"/>
        </w:tc>
        <w:tc>
          <w:tcPr>
            <w:tcW w:w="10131"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самостоятельно принимать эффективные управленческие решения  по управлению затратами на основе анализа и оценки внутренней и внешней среды</w:t>
            </w:r>
          </w:p>
        </w:tc>
      </w:tr>
      <w:tr w:rsidR="00BE3C6C" w:rsidTr="00B67228">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Владеть:</w:t>
            </w:r>
          </w:p>
        </w:tc>
      </w:tr>
      <w:tr w:rsidR="00BE3C6C" w:rsidTr="00B67228">
        <w:trPr>
          <w:trHeight w:hRule="exact" w:val="277"/>
        </w:trPr>
        <w:tc>
          <w:tcPr>
            <w:tcW w:w="143" w:type="dxa"/>
          </w:tcPr>
          <w:p w:rsidR="00BE3C6C" w:rsidRDefault="00BE3C6C"/>
        </w:tc>
        <w:tc>
          <w:tcPr>
            <w:tcW w:w="10131"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методами управления затратами для обоснования управленческих решений</w:t>
            </w:r>
          </w:p>
        </w:tc>
      </w:tr>
      <w:tr w:rsidR="00BE3C6C" w:rsidTr="00B67228">
        <w:trPr>
          <w:trHeight w:hRule="exact" w:val="138"/>
        </w:trPr>
        <w:tc>
          <w:tcPr>
            <w:tcW w:w="143" w:type="dxa"/>
          </w:tcPr>
          <w:p w:rsidR="00BE3C6C" w:rsidRDefault="00BE3C6C"/>
        </w:tc>
        <w:tc>
          <w:tcPr>
            <w:tcW w:w="815" w:type="dxa"/>
          </w:tcPr>
          <w:p w:rsidR="00BE3C6C" w:rsidRDefault="00BE3C6C"/>
        </w:tc>
        <w:tc>
          <w:tcPr>
            <w:tcW w:w="3215" w:type="dxa"/>
          </w:tcPr>
          <w:p w:rsidR="00BE3C6C" w:rsidRDefault="00BE3C6C"/>
        </w:tc>
        <w:tc>
          <w:tcPr>
            <w:tcW w:w="143" w:type="dxa"/>
          </w:tcPr>
          <w:p w:rsidR="00BE3C6C" w:rsidRDefault="00BE3C6C"/>
        </w:tc>
        <w:tc>
          <w:tcPr>
            <w:tcW w:w="820" w:type="dxa"/>
          </w:tcPr>
          <w:p w:rsidR="00BE3C6C" w:rsidRDefault="00BE3C6C"/>
        </w:tc>
        <w:tc>
          <w:tcPr>
            <w:tcW w:w="696" w:type="dxa"/>
          </w:tcPr>
          <w:p w:rsidR="00BE3C6C" w:rsidRDefault="00BE3C6C"/>
        </w:tc>
        <w:tc>
          <w:tcPr>
            <w:tcW w:w="1115" w:type="dxa"/>
          </w:tcPr>
          <w:p w:rsidR="00BE3C6C" w:rsidRDefault="00BE3C6C"/>
        </w:tc>
        <w:tc>
          <w:tcPr>
            <w:tcW w:w="1250" w:type="dxa"/>
          </w:tcPr>
          <w:p w:rsidR="00BE3C6C" w:rsidRDefault="00BE3C6C"/>
        </w:tc>
        <w:tc>
          <w:tcPr>
            <w:tcW w:w="700" w:type="dxa"/>
          </w:tcPr>
          <w:p w:rsidR="00BE3C6C" w:rsidRDefault="00BE3C6C"/>
        </w:tc>
        <w:tc>
          <w:tcPr>
            <w:tcW w:w="397" w:type="dxa"/>
          </w:tcPr>
          <w:p w:rsidR="00BE3C6C" w:rsidRDefault="00BE3C6C"/>
        </w:tc>
        <w:tc>
          <w:tcPr>
            <w:tcW w:w="980" w:type="dxa"/>
          </w:tcPr>
          <w:p w:rsidR="00BE3C6C" w:rsidRDefault="00BE3C6C"/>
        </w:tc>
      </w:tr>
      <w:tr w:rsidR="00BE3C6C" w:rsidTr="00B67228">
        <w:trPr>
          <w:trHeight w:hRule="exact" w:val="478"/>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 xml:space="preserve">ПК-18: владением навыками </w:t>
            </w:r>
            <w:proofErr w:type="gramStart"/>
            <w:r>
              <w:rPr>
                <w:rFonts w:ascii="Times New Roman" w:hAnsi="Times New Roman" w:cs="Times New Roman"/>
                <w:b/>
                <w:color w:val="000000"/>
                <w:sz w:val="19"/>
                <w:szCs w:val="19"/>
              </w:rPr>
              <w:t>бизнес-планирования</w:t>
            </w:r>
            <w:proofErr w:type="gramEnd"/>
            <w:r>
              <w:rPr>
                <w:rFonts w:ascii="Times New Roman" w:hAnsi="Times New Roman" w:cs="Times New Roman"/>
                <w:b/>
                <w:color w:val="000000"/>
                <w:sz w:val="19"/>
                <w:szCs w:val="19"/>
              </w:rPr>
              <w:t xml:space="preserve"> создания и развития новых организаций (направлений деятельности, продуктов)</w:t>
            </w:r>
          </w:p>
        </w:tc>
      </w:tr>
      <w:tr w:rsidR="00BE3C6C" w:rsidTr="00B67228">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Знать:</w:t>
            </w:r>
          </w:p>
        </w:tc>
      </w:tr>
      <w:tr w:rsidR="00BE3C6C" w:rsidTr="00B67228">
        <w:trPr>
          <w:trHeight w:hRule="exact" w:val="478"/>
        </w:trPr>
        <w:tc>
          <w:tcPr>
            <w:tcW w:w="143" w:type="dxa"/>
          </w:tcPr>
          <w:p w:rsidR="00BE3C6C" w:rsidRDefault="00BE3C6C"/>
        </w:tc>
        <w:tc>
          <w:tcPr>
            <w:tcW w:w="10131"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 xml:space="preserve">особенности финансового и управленческого учета на предприятии, особенности  и </w:t>
            </w:r>
            <w:proofErr w:type="gramStart"/>
            <w:r>
              <w:rPr>
                <w:rFonts w:ascii="Times New Roman" w:hAnsi="Times New Roman" w:cs="Times New Roman"/>
                <w:color w:val="000000"/>
                <w:sz w:val="19"/>
                <w:szCs w:val="19"/>
              </w:rPr>
              <w:t>факторы</w:t>
            </w:r>
            <w:proofErr w:type="gramEnd"/>
            <w:r>
              <w:rPr>
                <w:rFonts w:ascii="Times New Roman" w:hAnsi="Times New Roman" w:cs="Times New Roman"/>
                <w:color w:val="000000"/>
                <w:sz w:val="19"/>
                <w:szCs w:val="19"/>
              </w:rPr>
              <w:t xml:space="preserve"> влияющие на уровень затрат предприятия</w:t>
            </w:r>
          </w:p>
        </w:tc>
      </w:tr>
      <w:tr w:rsidR="00BE3C6C" w:rsidTr="00B67228">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Уметь:</w:t>
            </w:r>
          </w:p>
        </w:tc>
      </w:tr>
      <w:tr w:rsidR="00BE3C6C" w:rsidTr="00B67228">
        <w:trPr>
          <w:trHeight w:hRule="exact" w:val="478"/>
        </w:trPr>
        <w:tc>
          <w:tcPr>
            <w:tcW w:w="143" w:type="dxa"/>
          </w:tcPr>
          <w:p w:rsidR="00BE3C6C" w:rsidRDefault="00BE3C6C"/>
        </w:tc>
        <w:tc>
          <w:tcPr>
            <w:tcW w:w="10131"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на основе отечественных и зарубежных методик сопоставлять и обосновывать зависимость затрат, объема производства и цены</w:t>
            </w:r>
          </w:p>
        </w:tc>
      </w:tr>
      <w:tr w:rsidR="00BE3C6C" w:rsidTr="00B67228">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Владеть:</w:t>
            </w:r>
          </w:p>
        </w:tc>
      </w:tr>
      <w:tr w:rsidR="00BE3C6C" w:rsidTr="00B67228">
        <w:trPr>
          <w:trHeight w:hRule="exact" w:val="478"/>
        </w:trPr>
        <w:tc>
          <w:tcPr>
            <w:tcW w:w="143" w:type="dxa"/>
          </w:tcPr>
          <w:p w:rsidR="00BE3C6C" w:rsidRDefault="00BE3C6C"/>
        </w:tc>
        <w:tc>
          <w:tcPr>
            <w:tcW w:w="10131"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методиками проведения  анализа рыночных и специфических рисков для принятия управленческих решений  и решений о целесообразности финансирования деятельности предприятия</w:t>
            </w:r>
          </w:p>
        </w:tc>
      </w:tr>
      <w:tr w:rsidR="00BE3C6C" w:rsidTr="00B67228">
        <w:trPr>
          <w:trHeight w:hRule="exact" w:val="277"/>
        </w:trPr>
        <w:tc>
          <w:tcPr>
            <w:tcW w:w="143" w:type="dxa"/>
          </w:tcPr>
          <w:p w:rsidR="00BE3C6C" w:rsidRDefault="00BE3C6C"/>
        </w:tc>
        <w:tc>
          <w:tcPr>
            <w:tcW w:w="815" w:type="dxa"/>
          </w:tcPr>
          <w:p w:rsidR="00BE3C6C" w:rsidRDefault="00BE3C6C"/>
        </w:tc>
        <w:tc>
          <w:tcPr>
            <w:tcW w:w="3215" w:type="dxa"/>
          </w:tcPr>
          <w:p w:rsidR="00BE3C6C" w:rsidRDefault="00BE3C6C"/>
        </w:tc>
        <w:tc>
          <w:tcPr>
            <w:tcW w:w="143" w:type="dxa"/>
          </w:tcPr>
          <w:p w:rsidR="00BE3C6C" w:rsidRDefault="00BE3C6C"/>
        </w:tc>
        <w:tc>
          <w:tcPr>
            <w:tcW w:w="820" w:type="dxa"/>
          </w:tcPr>
          <w:p w:rsidR="00BE3C6C" w:rsidRDefault="00BE3C6C"/>
        </w:tc>
        <w:tc>
          <w:tcPr>
            <w:tcW w:w="696" w:type="dxa"/>
          </w:tcPr>
          <w:p w:rsidR="00BE3C6C" w:rsidRDefault="00BE3C6C"/>
        </w:tc>
        <w:tc>
          <w:tcPr>
            <w:tcW w:w="1115" w:type="dxa"/>
          </w:tcPr>
          <w:p w:rsidR="00BE3C6C" w:rsidRDefault="00BE3C6C"/>
        </w:tc>
        <w:tc>
          <w:tcPr>
            <w:tcW w:w="1250" w:type="dxa"/>
          </w:tcPr>
          <w:p w:rsidR="00BE3C6C" w:rsidRDefault="00BE3C6C"/>
        </w:tc>
        <w:tc>
          <w:tcPr>
            <w:tcW w:w="700" w:type="dxa"/>
          </w:tcPr>
          <w:p w:rsidR="00BE3C6C" w:rsidRDefault="00BE3C6C"/>
        </w:tc>
        <w:tc>
          <w:tcPr>
            <w:tcW w:w="397" w:type="dxa"/>
          </w:tcPr>
          <w:p w:rsidR="00BE3C6C" w:rsidRDefault="00BE3C6C"/>
        </w:tc>
        <w:tc>
          <w:tcPr>
            <w:tcW w:w="980" w:type="dxa"/>
          </w:tcPr>
          <w:p w:rsidR="00BE3C6C" w:rsidRDefault="00BE3C6C"/>
        </w:tc>
      </w:tr>
      <w:tr w:rsidR="00BE3C6C" w:rsidTr="00B67228">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BE3C6C" w:rsidTr="00B67228">
        <w:trPr>
          <w:trHeight w:hRule="exact" w:val="416"/>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Часов</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E3C6C" w:rsidRDefault="00B6722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E3C6C" w:rsidTr="00B67228">
        <w:trPr>
          <w:trHeight w:hRule="exact" w:val="478"/>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Раздел 1. «Сущность затрат и прогнозирование затрат»</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rsidTr="00B67228">
        <w:trPr>
          <w:trHeight w:hRule="exact" w:val="1144"/>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1.1</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Тема «Содержание управления затратами»: Сущность затрат.  Функции управления затратами. Принципы управления затратами. /Лек/</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ОПК-2 ОПК -6 ПК-7</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BE3C6C" w:rsidRDefault="00B6722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rsidTr="00B67228">
        <w:trPr>
          <w:trHeight w:hRule="exact" w:val="917"/>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1.2</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proofErr w:type="spellStart"/>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одержание</w:t>
            </w:r>
            <w:proofErr w:type="spellEnd"/>
            <w:r>
              <w:rPr>
                <w:rFonts w:ascii="Times New Roman" w:hAnsi="Times New Roman" w:cs="Times New Roman"/>
                <w:color w:val="000000"/>
                <w:sz w:val="19"/>
                <w:szCs w:val="19"/>
              </w:rPr>
              <w:t xml:space="preserve"> управления затратами»:  Сущность затрат.  Функции управления затратами. Принципы управления затратами.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ОПК-2 ОПК -6 ПК-7</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BE3C6C" w:rsidRDefault="00B6722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rsidTr="00B67228">
        <w:trPr>
          <w:trHeight w:hRule="exact" w:val="1576"/>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1.3</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Тема «Планирование и прогнозирование затрат»: Необходимость планирования затрат. Методы прогнозирования затрат. Влияние инфляции, рисков, налогообложения на величину затрат и выбор решения. /Лек/</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ОПК-2 ОПК -6 ПК-7</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BE3C6C" w:rsidRDefault="00B6722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rsidTr="00B67228">
        <w:trPr>
          <w:trHeight w:hRule="exact" w:val="1621"/>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1.4</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 xml:space="preserve">Тема «Прогнозирование затрат»: Решение </w:t>
            </w:r>
            <w:proofErr w:type="spellStart"/>
            <w:r>
              <w:rPr>
                <w:rFonts w:ascii="Times New Roman" w:hAnsi="Times New Roman" w:cs="Times New Roman"/>
                <w:color w:val="000000"/>
                <w:sz w:val="19"/>
                <w:szCs w:val="19"/>
              </w:rPr>
              <w:t>задач</w:t>
            </w:r>
            <w:proofErr w:type="gramStart"/>
            <w:r>
              <w:rPr>
                <w:rFonts w:ascii="Times New Roman" w:hAnsi="Times New Roman" w:cs="Times New Roman"/>
                <w:color w:val="000000"/>
                <w:sz w:val="19"/>
                <w:szCs w:val="19"/>
              </w:rPr>
              <w:t>.Н</w:t>
            </w:r>
            <w:proofErr w:type="gramEnd"/>
            <w:r>
              <w:rPr>
                <w:rFonts w:ascii="Times New Roman" w:hAnsi="Times New Roman" w:cs="Times New Roman"/>
                <w:color w:val="000000"/>
                <w:sz w:val="19"/>
                <w:szCs w:val="19"/>
              </w:rPr>
              <w:t>еобходимость</w:t>
            </w:r>
            <w:proofErr w:type="spellEnd"/>
            <w:r>
              <w:rPr>
                <w:rFonts w:ascii="Times New Roman" w:hAnsi="Times New Roman" w:cs="Times New Roman"/>
                <w:color w:val="000000"/>
                <w:sz w:val="19"/>
                <w:szCs w:val="19"/>
              </w:rPr>
              <w:t xml:space="preserve"> планирования затрат. Методы прогнозирования затрат.  Влияние инфляции, рисков, налогообложения на величину затрат и выбор решения.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ОПК-2 ОПК -6 ПК-7</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BE3C6C" w:rsidRDefault="00B6722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rsidTr="00B67228">
        <w:trPr>
          <w:trHeight w:hRule="exact" w:val="1418"/>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1.5</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Тема «Объекты управления затратами»: Классификация затрат. Постоянные и переменные затраты. Нелинейные затраты. Дифференциация затрат. Понятие центров ответственности и их классификация. /Лек/</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BE3C6C" w:rsidRDefault="00B6722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rsidTr="00B67228">
        <w:trPr>
          <w:trHeight w:hRule="exact" w:val="1426"/>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1.6</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Тема «Объекты управления затратами»: Классификация затрат. Постоянные и переменные затраты. Нелинейные затраты. Дифференциация затрат. Понятие центров ответственности и их классификация.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BE3C6C" w:rsidRDefault="00B6722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rsidTr="00B67228">
        <w:trPr>
          <w:trHeight w:hRule="exact" w:val="1264"/>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1.7</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Тема «</w:t>
            </w:r>
            <w:proofErr w:type="spellStart"/>
            <w:r>
              <w:rPr>
                <w:rFonts w:ascii="Times New Roman" w:hAnsi="Times New Roman" w:cs="Times New Roman"/>
                <w:color w:val="000000"/>
                <w:sz w:val="19"/>
                <w:szCs w:val="19"/>
              </w:rPr>
              <w:t>Калькулирование</w:t>
            </w:r>
            <w:proofErr w:type="spellEnd"/>
            <w:r>
              <w:rPr>
                <w:rFonts w:ascii="Times New Roman" w:hAnsi="Times New Roman" w:cs="Times New Roman"/>
                <w:color w:val="000000"/>
                <w:sz w:val="19"/>
                <w:szCs w:val="19"/>
              </w:rPr>
              <w:t xml:space="preserve"> себестоимости продукции»: Виды калькуляций. Способы и методы отнесения затрат на продукт. </w:t>
            </w:r>
            <w:proofErr w:type="spellStart"/>
            <w:r>
              <w:rPr>
                <w:rFonts w:ascii="Times New Roman" w:hAnsi="Times New Roman" w:cs="Times New Roman"/>
                <w:color w:val="000000"/>
                <w:sz w:val="19"/>
                <w:szCs w:val="19"/>
              </w:rPr>
              <w:t>Калькулирование</w:t>
            </w:r>
            <w:proofErr w:type="spellEnd"/>
            <w:r>
              <w:rPr>
                <w:rFonts w:ascii="Times New Roman" w:hAnsi="Times New Roman" w:cs="Times New Roman"/>
                <w:color w:val="000000"/>
                <w:sz w:val="19"/>
                <w:szCs w:val="19"/>
              </w:rPr>
              <w:t xml:space="preserve"> при комплексном использовании сырья.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48</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BE3C6C" w:rsidRDefault="00B6722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rsidTr="00B67228">
        <w:trPr>
          <w:trHeight w:hRule="exact" w:val="478"/>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b/>
                <w:color w:val="000000"/>
                <w:sz w:val="19"/>
                <w:szCs w:val="19"/>
              </w:rPr>
              <w:t>Раздел 2. «Бюджетирование и анализ затрат»</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bl>
    <w:p w:rsidR="00BE3C6C" w:rsidRDefault="00B67228">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57"/>
        <w:gridCol w:w="132"/>
        <w:gridCol w:w="789"/>
        <w:gridCol w:w="675"/>
        <w:gridCol w:w="1096"/>
        <w:gridCol w:w="1203"/>
        <w:gridCol w:w="666"/>
        <w:gridCol w:w="383"/>
        <w:gridCol w:w="938"/>
      </w:tblGrid>
      <w:tr w:rsidR="00BE3C6C">
        <w:trPr>
          <w:trHeight w:hRule="exact" w:val="416"/>
        </w:trPr>
        <w:tc>
          <w:tcPr>
            <w:tcW w:w="4692" w:type="dxa"/>
            <w:gridSpan w:val="3"/>
            <w:shd w:val="clear" w:color="C0C0C0" w:fill="FFFFFF"/>
            <w:tcMar>
              <w:left w:w="34" w:type="dxa"/>
              <w:right w:w="34" w:type="dxa"/>
            </w:tcMar>
          </w:tcPr>
          <w:p w:rsidR="00BE3C6C" w:rsidRDefault="00B67228">
            <w:pPr>
              <w:spacing w:after="0" w:line="240" w:lineRule="auto"/>
              <w:rPr>
                <w:sz w:val="16"/>
                <w:szCs w:val="16"/>
              </w:rPr>
            </w:pPr>
            <w:r>
              <w:rPr>
                <w:rFonts w:ascii="Times New Roman" w:hAnsi="Times New Roman" w:cs="Times New Roman"/>
                <w:color w:val="C0C0C0"/>
                <w:sz w:val="16"/>
                <w:szCs w:val="16"/>
              </w:rPr>
              <w:t>УП: z38.03.02.12_1.plx</w:t>
            </w:r>
          </w:p>
        </w:tc>
        <w:tc>
          <w:tcPr>
            <w:tcW w:w="851" w:type="dxa"/>
          </w:tcPr>
          <w:p w:rsidR="00BE3C6C" w:rsidRDefault="00BE3C6C"/>
        </w:tc>
        <w:tc>
          <w:tcPr>
            <w:tcW w:w="710" w:type="dxa"/>
          </w:tcPr>
          <w:p w:rsidR="00BE3C6C" w:rsidRDefault="00BE3C6C"/>
        </w:tc>
        <w:tc>
          <w:tcPr>
            <w:tcW w:w="1135" w:type="dxa"/>
          </w:tcPr>
          <w:p w:rsidR="00BE3C6C" w:rsidRDefault="00BE3C6C"/>
        </w:tc>
        <w:tc>
          <w:tcPr>
            <w:tcW w:w="1277" w:type="dxa"/>
          </w:tcPr>
          <w:p w:rsidR="00BE3C6C" w:rsidRDefault="00BE3C6C"/>
        </w:tc>
        <w:tc>
          <w:tcPr>
            <w:tcW w:w="710" w:type="dxa"/>
          </w:tcPr>
          <w:p w:rsidR="00BE3C6C" w:rsidRDefault="00BE3C6C"/>
        </w:tc>
        <w:tc>
          <w:tcPr>
            <w:tcW w:w="426" w:type="dxa"/>
          </w:tcPr>
          <w:p w:rsidR="00BE3C6C" w:rsidRDefault="00BE3C6C"/>
        </w:tc>
        <w:tc>
          <w:tcPr>
            <w:tcW w:w="1007" w:type="dxa"/>
            <w:shd w:val="clear" w:color="C0C0C0" w:fill="FFFFFF"/>
            <w:tcMar>
              <w:left w:w="34" w:type="dxa"/>
              <w:right w:w="34" w:type="dxa"/>
            </w:tcMar>
          </w:tcPr>
          <w:p w:rsidR="00BE3C6C" w:rsidRDefault="00B67228">
            <w:pPr>
              <w:spacing w:after="0" w:line="240" w:lineRule="auto"/>
              <w:jc w:val="right"/>
              <w:rPr>
                <w:sz w:val="16"/>
                <w:szCs w:val="16"/>
              </w:rPr>
            </w:pPr>
            <w:r>
              <w:rPr>
                <w:rFonts w:ascii="Times New Roman" w:hAnsi="Times New Roman" w:cs="Times New Roman"/>
                <w:color w:val="C0C0C0"/>
                <w:sz w:val="16"/>
                <w:szCs w:val="16"/>
              </w:rPr>
              <w:t>стр. 6</w:t>
            </w:r>
          </w:p>
        </w:tc>
      </w:tr>
      <w:tr w:rsidR="00BE3C6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Тема «Управление затратами в процессе производства»: Формирование затрат по местам возникновения, центрам затрат и центрам ответственности. Стимулирование снижения затрат на производство.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BE3C6C" w:rsidRDefault="00B6722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Тема «Маржинальный анализ затрат»: Формирование затрат по местам возникновения, центрам затрат и центрам ответственности. Стимулирование снижения затрат на производство.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BE3C6C" w:rsidRDefault="00B6722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Тема «</w:t>
            </w:r>
            <w:proofErr w:type="spellStart"/>
            <w:r>
              <w:rPr>
                <w:rFonts w:ascii="Times New Roman" w:hAnsi="Times New Roman" w:cs="Times New Roman"/>
                <w:color w:val="000000"/>
                <w:sz w:val="19"/>
                <w:szCs w:val="19"/>
              </w:rPr>
              <w:t>Бюджетироваие</w:t>
            </w:r>
            <w:proofErr w:type="spellEnd"/>
            <w:r>
              <w:rPr>
                <w:rFonts w:ascii="Times New Roman" w:hAnsi="Times New Roman" w:cs="Times New Roman"/>
                <w:color w:val="000000"/>
                <w:sz w:val="19"/>
                <w:szCs w:val="19"/>
              </w:rPr>
              <w:t xml:space="preserve"> затрат»: Понятие, цели и задачи бюджетирования. Структура системы бюджетов. Виды бюджетов и их особенности. Достоинства и недостатки бюджетирования.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BE3C6C" w:rsidRDefault="00B6722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Тема "Бюджетирование затрат": Понятие, цели и задачи бюджетирования. Структура системы бюджетов.  Виды бюджетов и их особенности. Достоинства и недостатки бюджетирования.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BE3C6C" w:rsidRDefault="00B6722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Тема «</w:t>
            </w:r>
            <w:proofErr w:type="gramStart"/>
            <w:r>
              <w:rPr>
                <w:rFonts w:ascii="Times New Roman" w:hAnsi="Times New Roman" w:cs="Times New Roman"/>
                <w:color w:val="000000"/>
                <w:sz w:val="19"/>
                <w:szCs w:val="19"/>
              </w:rPr>
              <w:t>Функционально-стоимостной</w:t>
            </w:r>
            <w:proofErr w:type="gramEnd"/>
            <w:r>
              <w:rPr>
                <w:rFonts w:ascii="Times New Roman" w:hAnsi="Times New Roman" w:cs="Times New Roman"/>
                <w:color w:val="000000"/>
                <w:sz w:val="19"/>
                <w:szCs w:val="19"/>
              </w:rPr>
              <w:t xml:space="preserve"> анализ»: Опрос по теме. Понятие и принципы ФСА. Функциональная модель предприятия. Механизм ФСА.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BE3C6C" w:rsidRDefault="00B6722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Тема «Факторный анализ затрат»: Анализ общей суммы затрат на производство. Анализ затрат на рубль произведенной продукции. Анализ себестоимости единицы продукции. Анализ прямых материальных затрат. Анализ прямой заработной платы. Анализ косвенных затрат. Определение резервов снижения себестоимости продукции.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BE3C6C" w:rsidRDefault="00B6722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Тема «Системы управления затратами»: Стандарт-</w:t>
            </w:r>
            <w:proofErr w:type="spellStart"/>
            <w:r>
              <w:rPr>
                <w:rFonts w:ascii="Times New Roman" w:hAnsi="Times New Roman" w:cs="Times New Roman"/>
                <w:color w:val="000000"/>
                <w:sz w:val="19"/>
                <w:szCs w:val="19"/>
              </w:rPr>
              <w:t>костс</w:t>
            </w:r>
            <w:proofErr w:type="spellEnd"/>
            <w:r>
              <w:rPr>
                <w:rFonts w:ascii="Times New Roman" w:hAnsi="Times New Roman" w:cs="Times New Roman"/>
                <w:color w:val="000000"/>
                <w:sz w:val="19"/>
                <w:szCs w:val="19"/>
              </w:rPr>
              <w:t xml:space="preserve">. Директ-костинг. </w:t>
            </w:r>
            <w:proofErr w:type="spellStart"/>
            <w:r>
              <w:rPr>
                <w:rFonts w:ascii="Times New Roman" w:hAnsi="Times New Roman" w:cs="Times New Roman"/>
                <w:color w:val="000000"/>
                <w:sz w:val="19"/>
                <w:szCs w:val="19"/>
              </w:rPr>
              <w:t>Контроллинг</w:t>
            </w:r>
            <w:proofErr w:type="spellEnd"/>
            <w:r>
              <w:rPr>
                <w:rFonts w:ascii="Times New Roman" w:hAnsi="Times New Roman" w:cs="Times New Roman"/>
                <w:color w:val="000000"/>
                <w:sz w:val="19"/>
                <w:szCs w:val="19"/>
              </w:rPr>
              <w:t>. Особенности управления затратами в высокотехнологичной среде.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BE3C6C" w:rsidRDefault="00B6722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 xml:space="preserve">Контрольная работа. Перечень заданий для контрольной работы  представлен в Приложении 1  </w:t>
            </w:r>
            <w:proofErr w:type="gramStart"/>
            <w:r>
              <w:rPr>
                <w:rFonts w:ascii="Times New Roman" w:hAnsi="Times New Roman" w:cs="Times New Roman"/>
                <w:color w:val="000000"/>
                <w:sz w:val="19"/>
                <w:szCs w:val="19"/>
              </w:rPr>
              <w:t>к</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рабочей</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пролграмме</w:t>
            </w:r>
            <w:proofErr w:type="spellEnd"/>
            <w:r>
              <w:rPr>
                <w:rFonts w:ascii="Times New Roman" w:hAnsi="Times New Roman" w:cs="Times New Roman"/>
                <w:color w:val="000000"/>
                <w:sz w:val="19"/>
                <w:szCs w:val="19"/>
              </w:rPr>
              <w:t xml:space="preserve">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BE3C6C" w:rsidRDefault="00B6722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r>
      <w:tr w:rsidR="00BE3C6C">
        <w:trPr>
          <w:trHeight w:hRule="exact" w:val="277"/>
        </w:trPr>
        <w:tc>
          <w:tcPr>
            <w:tcW w:w="993" w:type="dxa"/>
          </w:tcPr>
          <w:p w:rsidR="00BE3C6C" w:rsidRDefault="00BE3C6C"/>
        </w:tc>
        <w:tc>
          <w:tcPr>
            <w:tcW w:w="3545" w:type="dxa"/>
          </w:tcPr>
          <w:p w:rsidR="00BE3C6C" w:rsidRDefault="00BE3C6C"/>
        </w:tc>
        <w:tc>
          <w:tcPr>
            <w:tcW w:w="143" w:type="dxa"/>
          </w:tcPr>
          <w:p w:rsidR="00BE3C6C" w:rsidRDefault="00BE3C6C"/>
        </w:tc>
        <w:tc>
          <w:tcPr>
            <w:tcW w:w="851" w:type="dxa"/>
          </w:tcPr>
          <w:p w:rsidR="00BE3C6C" w:rsidRDefault="00BE3C6C"/>
        </w:tc>
        <w:tc>
          <w:tcPr>
            <w:tcW w:w="710" w:type="dxa"/>
          </w:tcPr>
          <w:p w:rsidR="00BE3C6C" w:rsidRDefault="00BE3C6C"/>
        </w:tc>
        <w:tc>
          <w:tcPr>
            <w:tcW w:w="1135" w:type="dxa"/>
          </w:tcPr>
          <w:p w:rsidR="00BE3C6C" w:rsidRDefault="00BE3C6C"/>
        </w:tc>
        <w:tc>
          <w:tcPr>
            <w:tcW w:w="1277" w:type="dxa"/>
          </w:tcPr>
          <w:p w:rsidR="00BE3C6C" w:rsidRDefault="00BE3C6C"/>
        </w:tc>
        <w:tc>
          <w:tcPr>
            <w:tcW w:w="710" w:type="dxa"/>
          </w:tcPr>
          <w:p w:rsidR="00BE3C6C" w:rsidRDefault="00BE3C6C"/>
        </w:tc>
        <w:tc>
          <w:tcPr>
            <w:tcW w:w="426" w:type="dxa"/>
          </w:tcPr>
          <w:p w:rsidR="00BE3C6C" w:rsidRDefault="00BE3C6C"/>
        </w:tc>
        <w:tc>
          <w:tcPr>
            <w:tcW w:w="993" w:type="dxa"/>
          </w:tcPr>
          <w:p w:rsidR="00BE3C6C" w:rsidRDefault="00BE3C6C"/>
        </w:tc>
      </w:tr>
      <w:tr w:rsidR="00BE3C6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E3C6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5.1.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промежуточной аттестации</w:t>
            </w:r>
          </w:p>
        </w:tc>
      </w:tr>
      <w:tr w:rsidR="00BE3C6C">
        <w:trPr>
          <w:trHeight w:hRule="exact" w:val="222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Вопросы к экзамену</w:t>
            </w:r>
          </w:p>
          <w:p w:rsidR="00BE3C6C" w:rsidRDefault="00B67228">
            <w:pPr>
              <w:spacing w:after="0" w:line="240" w:lineRule="auto"/>
              <w:rPr>
                <w:sz w:val="19"/>
                <w:szCs w:val="19"/>
              </w:rPr>
            </w:pPr>
            <w:r>
              <w:rPr>
                <w:rFonts w:ascii="Times New Roman" w:hAnsi="Times New Roman" w:cs="Times New Roman"/>
                <w:color w:val="000000"/>
                <w:sz w:val="19"/>
                <w:szCs w:val="19"/>
              </w:rPr>
              <w:t>1. Сущность затрат, издержек, расходов. Особенности затрат.</w:t>
            </w:r>
          </w:p>
          <w:p w:rsidR="00BE3C6C" w:rsidRDefault="00B67228">
            <w:pPr>
              <w:spacing w:after="0" w:line="240" w:lineRule="auto"/>
              <w:rPr>
                <w:sz w:val="19"/>
                <w:szCs w:val="19"/>
              </w:rPr>
            </w:pPr>
            <w:r>
              <w:rPr>
                <w:rFonts w:ascii="Times New Roman" w:hAnsi="Times New Roman" w:cs="Times New Roman"/>
                <w:color w:val="000000"/>
                <w:sz w:val="19"/>
                <w:szCs w:val="19"/>
              </w:rPr>
              <w:t>2.Функции управления затратами.</w:t>
            </w:r>
          </w:p>
          <w:p w:rsidR="00BE3C6C" w:rsidRDefault="00B67228">
            <w:pPr>
              <w:spacing w:after="0" w:line="240" w:lineRule="auto"/>
              <w:rPr>
                <w:sz w:val="19"/>
                <w:szCs w:val="19"/>
              </w:rPr>
            </w:pPr>
            <w:r>
              <w:rPr>
                <w:rFonts w:ascii="Times New Roman" w:hAnsi="Times New Roman" w:cs="Times New Roman"/>
                <w:color w:val="000000"/>
                <w:sz w:val="19"/>
                <w:szCs w:val="19"/>
              </w:rPr>
              <w:t>3.Принципы управления затратами.</w:t>
            </w:r>
          </w:p>
          <w:p w:rsidR="00BE3C6C" w:rsidRDefault="00B67228">
            <w:pPr>
              <w:spacing w:after="0" w:line="240" w:lineRule="auto"/>
              <w:rPr>
                <w:sz w:val="19"/>
                <w:szCs w:val="19"/>
              </w:rPr>
            </w:pPr>
            <w:r>
              <w:rPr>
                <w:rFonts w:ascii="Times New Roman" w:hAnsi="Times New Roman" w:cs="Times New Roman"/>
                <w:color w:val="000000"/>
                <w:sz w:val="19"/>
                <w:szCs w:val="19"/>
              </w:rPr>
              <w:t>4.Задачи и основные признаки классификации затрат.</w:t>
            </w:r>
          </w:p>
          <w:p w:rsidR="00BE3C6C" w:rsidRDefault="00B67228">
            <w:pPr>
              <w:spacing w:after="0" w:line="240" w:lineRule="auto"/>
              <w:rPr>
                <w:sz w:val="19"/>
                <w:szCs w:val="19"/>
              </w:rPr>
            </w:pPr>
            <w:r>
              <w:rPr>
                <w:rFonts w:ascii="Times New Roman" w:hAnsi="Times New Roman" w:cs="Times New Roman"/>
                <w:color w:val="000000"/>
                <w:sz w:val="19"/>
                <w:szCs w:val="19"/>
              </w:rPr>
              <w:t>5.Классификация затрат на производстве.</w:t>
            </w:r>
          </w:p>
          <w:p w:rsidR="00BE3C6C" w:rsidRDefault="00B67228">
            <w:pPr>
              <w:spacing w:after="0" w:line="240" w:lineRule="auto"/>
              <w:rPr>
                <w:sz w:val="19"/>
                <w:szCs w:val="19"/>
              </w:rPr>
            </w:pPr>
            <w:r>
              <w:rPr>
                <w:rFonts w:ascii="Times New Roman" w:hAnsi="Times New Roman" w:cs="Times New Roman"/>
                <w:color w:val="000000"/>
                <w:sz w:val="19"/>
                <w:szCs w:val="19"/>
              </w:rPr>
              <w:t>6.Жизненный цикл продукта, временные, объемные, затратные и качественные показатели.</w:t>
            </w:r>
          </w:p>
          <w:p w:rsidR="00BE3C6C" w:rsidRDefault="00B67228">
            <w:pPr>
              <w:spacing w:after="0" w:line="240" w:lineRule="auto"/>
              <w:rPr>
                <w:sz w:val="19"/>
                <w:szCs w:val="19"/>
              </w:rPr>
            </w:pPr>
            <w:r>
              <w:rPr>
                <w:rFonts w:ascii="Times New Roman" w:hAnsi="Times New Roman" w:cs="Times New Roman"/>
                <w:color w:val="000000"/>
                <w:sz w:val="19"/>
                <w:szCs w:val="19"/>
              </w:rPr>
              <w:t>7.Затраты по стадиям жизненного цикла.</w:t>
            </w:r>
          </w:p>
          <w:p w:rsidR="00BE3C6C" w:rsidRDefault="00B67228">
            <w:pPr>
              <w:spacing w:after="0" w:line="240" w:lineRule="auto"/>
              <w:rPr>
                <w:sz w:val="19"/>
                <w:szCs w:val="19"/>
              </w:rPr>
            </w:pPr>
            <w:r>
              <w:rPr>
                <w:rFonts w:ascii="Times New Roman" w:hAnsi="Times New Roman" w:cs="Times New Roman"/>
                <w:color w:val="000000"/>
                <w:sz w:val="19"/>
                <w:szCs w:val="19"/>
              </w:rPr>
              <w:t>8.Определение и нормирование затрат в целях их стабилизации и снижения.</w:t>
            </w:r>
          </w:p>
          <w:p w:rsidR="00BE3C6C" w:rsidRDefault="00B67228">
            <w:pPr>
              <w:spacing w:after="0" w:line="240" w:lineRule="auto"/>
              <w:rPr>
                <w:sz w:val="19"/>
                <w:szCs w:val="19"/>
              </w:rPr>
            </w:pPr>
            <w:r>
              <w:rPr>
                <w:rFonts w:ascii="Times New Roman" w:hAnsi="Times New Roman" w:cs="Times New Roman"/>
                <w:color w:val="000000"/>
                <w:sz w:val="19"/>
                <w:szCs w:val="19"/>
              </w:rPr>
              <w:t>9.Состав затрат на качество.</w:t>
            </w:r>
          </w:p>
        </w:tc>
      </w:tr>
    </w:tbl>
    <w:p w:rsidR="00BE3C6C" w:rsidRDefault="00B67228">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58"/>
        <w:gridCol w:w="1463"/>
        <w:gridCol w:w="1986"/>
        <w:gridCol w:w="2811"/>
        <w:gridCol w:w="1592"/>
        <w:gridCol w:w="1653"/>
      </w:tblGrid>
      <w:tr w:rsidR="00BE3C6C" w:rsidTr="00B67228">
        <w:trPr>
          <w:trHeight w:hRule="exact" w:val="416"/>
        </w:trPr>
        <w:tc>
          <w:tcPr>
            <w:tcW w:w="4493" w:type="dxa"/>
            <w:gridSpan w:val="4"/>
            <w:shd w:val="clear" w:color="C0C0C0" w:fill="FFFFFF"/>
            <w:tcMar>
              <w:left w:w="34" w:type="dxa"/>
              <w:right w:w="34" w:type="dxa"/>
            </w:tcMar>
          </w:tcPr>
          <w:p w:rsidR="00BE3C6C" w:rsidRDefault="00B67228">
            <w:pPr>
              <w:spacing w:after="0" w:line="240" w:lineRule="auto"/>
              <w:rPr>
                <w:sz w:val="16"/>
                <w:szCs w:val="16"/>
              </w:rPr>
            </w:pPr>
            <w:r>
              <w:rPr>
                <w:rFonts w:ascii="Times New Roman" w:hAnsi="Times New Roman" w:cs="Times New Roman"/>
                <w:color w:val="C0C0C0"/>
                <w:sz w:val="16"/>
                <w:szCs w:val="16"/>
              </w:rPr>
              <w:t>УП: z38.03.02.12_1.plx</w:t>
            </w:r>
          </w:p>
        </w:tc>
        <w:tc>
          <w:tcPr>
            <w:tcW w:w="3151" w:type="dxa"/>
          </w:tcPr>
          <w:p w:rsidR="00BE3C6C" w:rsidRDefault="00BE3C6C"/>
        </w:tc>
        <w:tc>
          <w:tcPr>
            <w:tcW w:w="1662" w:type="dxa"/>
          </w:tcPr>
          <w:p w:rsidR="00BE3C6C" w:rsidRDefault="00BE3C6C"/>
        </w:tc>
        <w:tc>
          <w:tcPr>
            <w:tcW w:w="968" w:type="dxa"/>
            <w:shd w:val="clear" w:color="C0C0C0" w:fill="FFFFFF"/>
            <w:tcMar>
              <w:left w:w="34" w:type="dxa"/>
              <w:right w:w="34" w:type="dxa"/>
            </w:tcMar>
          </w:tcPr>
          <w:p w:rsidR="00BE3C6C" w:rsidRDefault="00B67228">
            <w:pPr>
              <w:spacing w:after="0" w:line="240" w:lineRule="auto"/>
              <w:jc w:val="right"/>
              <w:rPr>
                <w:sz w:val="16"/>
                <w:szCs w:val="16"/>
              </w:rPr>
            </w:pPr>
            <w:r>
              <w:rPr>
                <w:rFonts w:ascii="Times New Roman" w:hAnsi="Times New Roman" w:cs="Times New Roman"/>
                <w:color w:val="C0C0C0"/>
                <w:sz w:val="16"/>
                <w:szCs w:val="16"/>
              </w:rPr>
              <w:t>стр. 7</w:t>
            </w:r>
          </w:p>
        </w:tc>
      </w:tr>
      <w:tr w:rsidR="00BE3C6C" w:rsidTr="00B67228">
        <w:trPr>
          <w:trHeight w:hRule="exact" w:val="5092"/>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10. Затраты и качество продукции.</w:t>
            </w:r>
          </w:p>
          <w:p w:rsidR="00BE3C6C" w:rsidRDefault="00B67228">
            <w:pPr>
              <w:spacing w:after="0" w:line="240" w:lineRule="auto"/>
              <w:rPr>
                <w:sz w:val="19"/>
                <w:szCs w:val="19"/>
              </w:rPr>
            </w:pPr>
            <w:r>
              <w:rPr>
                <w:rFonts w:ascii="Times New Roman" w:hAnsi="Times New Roman" w:cs="Times New Roman"/>
                <w:color w:val="000000"/>
                <w:sz w:val="19"/>
                <w:szCs w:val="19"/>
              </w:rPr>
              <w:t>11. Использование ФСА для снижения затрат на продукцию.</w:t>
            </w:r>
          </w:p>
          <w:p w:rsidR="00BE3C6C" w:rsidRDefault="00B67228">
            <w:pPr>
              <w:spacing w:after="0" w:line="240" w:lineRule="auto"/>
              <w:rPr>
                <w:sz w:val="19"/>
                <w:szCs w:val="19"/>
              </w:rPr>
            </w:pPr>
            <w:r>
              <w:rPr>
                <w:rFonts w:ascii="Times New Roman" w:hAnsi="Times New Roman" w:cs="Times New Roman"/>
                <w:color w:val="000000"/>
                <w:sz w:val="19"/>
                <w:szCs w:val="19"/>
              </w:rPr>
              <w:t>12. Затраты и конкурентоспособность продукции.</w:t>
            </w:r>
          </w:p>
          <w:p w:rsidR="00BE3C6C" w:rsidRDefault="00B67228">
            <w:pPr>
              <w:spacing w:after="0" w:line="240" w:lineRule="auto"/>
              <w:rPr>
                <w:sz w:val="19"/>
                <w:szCs w:val="19"/>
              </w:rPr>
            </w:pPr>
            <w:r>
              <w:rPr>
                <w:rFonts w:ascii="Times New Roman" w:hAnsi="Times New Roman" w:cs="Times New Roman"/>
                <w:color w:val="000000"/>
                <w:sz w:val="19"/>
                <w:szCs w:val="19"/>
              </w:rPr>
              <w:t>13. Виды запасов на предприятии.</w:t>
            </w:r>
          </w:p>
          <w:p w:rsidR="00BE3C6C" w:rsidRDefault="00B67228">
            <w:pPr>
              <w:spacing w:after="0" w:line="240" w:lineRule="auto"/>
              <w:rPr>
                <w:sz w:val="19"/>
                <w:szCs w:val="19"/>
              </w:rPr>
            </w:pPr>
            <w:r>
              <w:rPr>
                <w:rFonts w:ascii="Times New Roman" w:hAnsi="Times New Roman" w:cs="Times New Roman"/>
                <w:color w:val="000000"/>
                <w:sz w:val="19"/>
                <w:szCs w:val="19"/>
              </w:rPr>
              <w:t>14. Оценка материальных запасов при их списании на затраты производства и издержки обращения.</w:t>
            </w:r>
          </w:p>
          <w:p w:rsidR="00BE3C6C" w:rsidRDefault="00B67228">
            <w:pPr>
              <w:spacing w:after="0" w:line="240" w:lineRule="auto"/>
              <w:rPr>
                <w:sz w:val="19"/>
                <w:szCs w:val="19"/>
              </w:rPr>
            </w:pPr>
            <w:r>
              <w:rPr>
                <w:rFonts w:ascii="Times New Roman" w:hAnsi="Times New Roman" w:cs="Times New Roman"/>
                <w:color w:val="000000"/>
                <w:sz w:val="19"/>
                <w:szCs w:val="19"/>
              </w:rPr>
              <w:t>15. Влияние управления запасами на затраты предприятия и экономические результаты его работы.</w:t>
            </w:r>
          </w:p>
          <w:p w:rsidR="00BE3C6C" w:rsidRDefault="00B67228">
            <w:pPr>
              <w:spacing w:after="0" w:line="240" w:lineRule="auto"/>
              <w:rPr>
                <w:sz w:val="19"/>
                <w:szCs w:val="19"/>
              </w:rPr>
            </w:pPr>
            <w:r>
              <w:rPr>
                <w:rFonts w:ascii="Times New Roman" w:hAnsi="Times New Roman" w:cs="Times New Roman"/>
                <w:color w:val="000000"/>
                <w:sz w:val="19"/>
                <w:szCs w:val="19"/>
              </w:rPr>
              <w:t xml:space="preserve">16. </w:t>
            </w:r>
            <w:proofErr w:type="spellStart"/>
            <w:r>
              <w:rPr>
                <w:rFonts w:ascii="Times New Roman" w:hAnsi="Times New Roman" w:cs="Times New Roman"/>
                <w:color w:val="000000"/>
                <w:sz w:val="19"/>
                <w:szCs w:val="19"/>
              </w:rPr>
              <w:t>Калькулирование</w:t>
            </w:r>
            <w:proofErr w:type="spellEnd"/>
            <w:r>
              <w:rPr>
                <w:rFonts w:ascii="Times New Roman" w:hAnsi="Times New Roman" w:cs="Times New Roman"/>
                <w:color w:val="000000"/>
                <w:sz w:val="19"/>
                <w:szCs w:val="19"/>
              </w:rPr>
              <w:t xml:space="preserve"> себестоимости.</w:t>
            </w:r>
          </w:p>
          <w:p w:rsidR="00BE3C6C" w:rsidRDefault="00B67228">
            <w:pPr>
              <w:spacing w:after="0" w:line="240" w:lineRule="auto"/>
              <w:rPr>
                <w:sz w:val="19"/>
                <w:szCs w:val="19"/>
              </w:rPr>
            </w:pPr>
            <w:r>
              <w:rPr>
                <w:rFonts w:ascii="Times New Roman" w:hAnsi="Times New Roman" w:cs="Times New Roman"/>
                <w:color w:val="000000"/>
                <w:sz w:val="19"/>
                <w:szCs w:val="19"/>
              </w:rPr>
              <w:t>17. Способы отнесения затрат на продукт.</w:t>
            </w:r>
          </w:p>
          <w:p w:rsidR="00BE3C6C" w:rsidRDefault="00B67228">
            <w:pPr>
              <w:spacing w:after="0" w:line="240" w:lineRule="auto"/>
              <w:rPr>
                <w:sz w:val="19"/>
                <w:szCs w:val="19"/>
              </w:rPr>
            </w:pPr>
            <w:r>
              <w:rPr>
                <w:rFonts w:ascii="Times New Roman" w:hAnsi="Times New Roman" w:cs="Times New Roman"/>
                <w:color w:val="000000"/>
                <w:sz w:val="19"/>
                <w:szCs w:val="19"/>
              </w:rPr>
              <w:t>18. Себестоимость и прибыльность продукции.</w:t>
            </w:r>
          </w:p>
          <w:p w:rsidR="00BE3C6C" w:rsidRDefault="00B67228">
            <w:pPr>
              <w:spacing w:after="0" w:line="240" w:lineRule="auto"/>
              <w:rPr>
                <w:sz w:val="19"/>
                <w:szCs w:val="19"/>
              </w:rPr>
            </w:pPr>
            <w:r>
              <w:rPr>
                <w:rFonts w:ascii="Times New Roman" w:hAnsi="Times New Roman" w:cs="Times New Roman"/>
                <w:color w:val="000000"/>
                <w:sz w:val="19"/>
                <w:szCs w:val="19"/>
              </w:rPr>
              <w:t>19. Формирование затрат по местам возникновения, центрам затрат и центрам ответственности. Бюджетирование затрат.</w:t>
            </w:r>
          </w:p>
          <w:p w:rsidR="00BE3C6C" w:rsidRDefault="00B67228">
            <w:pPr>
              <w:spacing w:after="0" w:line="240" w:lineRule="auto"/>
              <w:rPr>
                <w:sz w:val="19"/>
                <w:szCs w:val="19"/>
              </w:rPr>
            </w:pPr>
            <w:r>
              <w:rPr>
                <w:rFonts w:ascii="Times New Roman" w:hAnsi="Times New Roman" w:cs="Times New Roman"/>
                <w:color w:val="000000"/>
                <w:sz w:val="19"/>
                <w:szCs w:val="19"/>
              </w:rPr>
              <w:t>20. Стимулирование снижения затрат на производство.</w:t>
            </w:r>
          </w:p>
          <w:p w:rsidR="00BE3C6C" w:rsidRDefault="00B67228">
            <w:pPr>
              <w:spacing w:after="0" w:line="240" w:lineRule="auto"/>
              <w:rPr>
                <w:sz w:val="19"/>
                <w:szCs w:val="19"/>
              </w:rPr>
            </w:pPr>
            <w:r>
              <w:rPr>
                <w:rFonts w:ascii="Times New Roman" w:hAnsi="Times New Roman" w:cs="Times New Roman"/>
                <w:color w:val="000000"/>
                <w:sz w:val="19"/>
                <w:szCs w:val="19"/>
              </w:rPr>
              <w:t>21. Системы учета затрат, бухгалтерский и управленческий учет.</w:t>
            </w:r>
          </w:p>
          <w:p w:rsidR="00BE3C6C" w:rsidRDefault="00B67228">
            <w:pPr>
              <w:spacing w:after="0" w:line="240" w:lineRule="auto"/>
              <w:rPr>
                <w:sz w:val="19"/>
                <w:szCs w:val="19"/>
              </w:rPr>
            </w:pPr>
            <w:r>
              <w:rPr>
                <w:rFonts w:ascii="Times New Roman" w:hAnsi="Times New Roman" w:cs="Times New Roman"/>
                <w:color w:val="000000"/>
                <w:sz w:val="19"/>
                <w:szCs w:val="19"/>
              </w:rPr>
              <w:t>22. Основы управленческого учета.</w:t>
            </w:r>
          </w:p>
          <w:p w:rsidR="00BE3C6C" w:rsidRDefault="00B67228">
            <w:pPr>
              <w:spacing w:after="0" w:line="240" w:lineRule="auto"/>
              <w:rPr>
                <w:sz w:val="19"/>
                <w:szCs w:val="19"/>
              </w:rPr>
            </w:pPr>
            <w:r>
              <w:rPr>
                <w:rFonts w:ascii="Times New Roman" w:hAnsi="Times New Roman" w:cs="Times New Roman"/>
                <w:color w:val="000000"/>
                <w:sz w:val="19"/>
                <w:szCs w:val="19"/>
              </w:rPr>
              <w:t>23. Учет затрат по местам возникновения в системе «директ-костинг».</w:t>
            </w:r>
          </w:p>
          <w:p w:rsidR="00BE3C6C" w:rsidRDefault="00B67228">
            <w:pPr>
              <w:spacing w:after="0" w:line="240" w:lineRule="auto"/>
              <w:rPr>
                <w:sz w:val="19"/>
                <w:szCs w:val="19"/>
              </w:rPr>
            </w:pPr>
            <w:r>
              <w:rPr>
                <w:rFonts w:ascii="Times New Roman" w:hAnsi="Times New Roman" w:cs="Times New Roman"/>
                <w:color w:val="000000"/>
                <w:sz w:val="19"/>
                <w:szCs w:val="19"/>
              </w:rPr>
              <w:t>24. Технические средства учета и контроля затрат на предприятии.</w:t>
            </w:r>
          </w:p>
          <w:p w:rsidR="00BE3C6C" w:rsidRDefault="00B67228">
            <w:pPr>
              <w:spacing w:after="0" w:line="240" w:lineRule="auto"/>
              <w:rPr>
                <w:sz w:val="19"/>
                <w:szCs w:val="19"/>
              </w:rPr>
            </w:pPr>
            <w:r>
              <w:rPr>
                <w:rFonts w:ascii="Times New Roman" w:hAnsi="Times New Roman" w:cs="Times New Roman"/>
                <w:color w:val="000000"/>
                <w:sz w:val="19"/>
                <w:szCs w:val="19"/>
              </w:rPr>
              <w:t>25. Связь затрат с объемом производства.</w:t>
            </w:r>
          </w:p>
          <w:p w:rsidR="00BE3C6C" w:rsidRDefault="00B67228">
            <w:pPr>
              <w:spacing w:after="0" w:line="240" w:lineRule="auto"/>
              <w:rPr>
                <w:sz w:val="19"/>
                <w:szCs w:val="19"/>
              </w:rPr>
            </w:pPr>
            <w:r>
              <w:rPr>
                <w:rFonts w:ascii="Times New Roman" w:hAnsi="Times New Roman" w:cs="Times New Roman"/>
                <w:color w:val="000000"/>
                <w:sz w:val="19"/>
                <w:szCs w:val="19"/>
              </w:rPr>
              <w:t>26. Система «директ-костинг».</w:t>
            </w:r>
          </w:p>
          <w:p w:rsidR="00BE3C6C" w:rsidRDefault="00B67228">
            <w:pPr>
              <w:spacing w:after="0" w:line="240" w:lineRule="auto"/>
              <w:rPr>
                <w:sz w:val="19"/>
                <w:szCs w:val="19"/>
              </w:rPr>
            </w:pPr>
            <w:r>
              <w:rPr>
                <w:rFonts w:ascii="Times New Roman" w:hAnsi="Times New Roman" w:cs="Times New Roman"/>
                <w:color w:val="000000"/>
                <w:sz w:val="19"/>
                <w:szCs w:val="19"/>
              </w:rPr>
              <w:t xml:space="preserve">27. </w:t>
            </w:r>
            <w:proofErr w:type="spellStart"/>
            <w:r>
              <w:rPr>
                <w:rFonts w:ascii="Times New Roman" w:hAnsi="Times New Roman" w:cs="Times New Roman"/>
                <w:color w:val="000000"/>
                <w:sz w:val="19"/>
                <w:szCs w:val="19"/>
              </w:rPr>
              <w:t>Контролинг</w:t>
            </w:r>
            <w:proofErr w:type="spellEnd"/>
            <w:r>
              <w:rPr>
                <w:rFonts w:ascii="Times New Roman" w:hAnsi="Times New Roman" w:cs="Times New Roman"/>
                <w:color w:val="000000"/>
                <w:sz w:val="19"/>
                <w:szCs w:val="19"/>
              </w:rPr>
              <w:t>, как целостная система управления предприятием.</w:t>
            </w:r>
          </w:p>
          <w:p w:rsidR="00BE3C6C" w:rsidRDefault="00B67228">
            <w:pPr>
              <w:spacing w:after="0" w:line="240" w:lineRule="auto"/>
              <w:rPr>
                <w:sz w:val="19"/>
                <w:szCs w:val="19"/>
              </w:rPr>
            </w:pPr>
            <w:r>
              <w:rPr>
                <w:rFonts w:ascii="Times New Roman" w:hAnsi="Times New Roman" w:cs="Times New Roman"/>
                <w:color w:val="000000"/>
                <w:sz w:val="19"/>
                <w:szCs w:val="19"/>
              </w:rPr>
              <w:t>28. Общая система управления затратами.</w:t>
            </w:r>
          </w:p>
          <w:p w:rsidR="00BE3C6C" w:rsidRDefault="00B67228">
            <w:pPr>
              <w:spacing w:after="0" w:line="240" w:lineRule="auto"/>
              <w:rPr>
                <w:sz w:val="19"/>
                <w:szCs w:val="19"/>
              </w:rPr>
            </w:pPr>
            <w:r>
              <w:rPr>
                <w:rFonts w:ascii="Times New Roman" w:hAnsi="Times New Roman" w:cs="Times New Roman"/>
                <w:color w:val="000000"/>
                <w:sz w:val="19"/>
                <w:szCs w:val="19"/>
              </w:rPr>
              <w:t>29. Учет материалов, управление материалами.</w:t>
            </w:r>
          </w:p>
          <w:p w:rsidR="00BE3C6C" w:rsidRDefault="00B67228">
            <w:pPr>
              <w:spacing w:after="0" w:line="240" w:lineRule="auto"/>
              <w:rPr>
                <w:sz w:val="19"/>
                <w:szCs w:val="19"/>
              </w:rPr>
            </w:pPr>
            <w:r>
              <w:rPr>
                <w:rFonts w:ascii="Times New Roman" w:hAnsi="Times New Roman" w:cs="Times New Roman"/>
                <w:color w:val="000000"/>
                <w:sz w:val="19"/>
                <w:szCs w:val="19"/>
              </w:rPr>
              <w:t>30. Учет затрат на рабочую силу.</w:t>
            </w:r>
          </w:p>
          <w:p w:rsidR="00BE3C6C" w:rsidRDefault="00B67228">
            <w:pPr>
              <w:spacing w:after="0" w:line="240" w:lineRule="auto"/>
              <w:rPr>
                <w:sz w:val="19"/>
                <w:szCs w:val="19"/>
              </w:rPr>
            </w:pPr>
            <w:r>
              <w:rPr>
                <w:rFonts w:ascii="Times New Roman" w:hAnsi="Times New Roman" w:cs="Times New Roman"/>
                <w:color w:val="000000"/>
                <w:sz w:val="19"/>
                <w:szCs w:val="19"/>
              </w:rPr>
              <w:t>31. Система управления затратами по отклонениям.</w:t>
            </w:r>
          </w:p>
          <w:p w:rsidR="00BE3C6C" w:rsidRDefault="00B67228">
            <w:pPr>
              <w:spacing w:after="0" w:line="240" w:lineRule="auto"/>
              <w:rPr>
                <w:sz w:val="19"/>
                <w:szCs w:val="19"/>
              </w:rPr>
            </w:pPr>
            <w:r>
              <w:rPr>
                <w:rFonts w:ascii="Times New Roman" w:hAnsi="Times New Roman" w:cs="Times New Roman"/>
                <w:color w:val="000000"/>
                <w:sz w:val="19"/>
                <w:szCs w:val="19"/>
              </w:rPr>
              <w:t>32. Учет накладных расходов, порядок отнесения накладных расходов на продукцию.</w:t>
            </w:r>
          </w:p>
        </w:tc>
      </w:tr>
      <w:tr w:rsidR="00BE3C6C" w:rsidTr="00B672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5.2.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текущего контроля</w:t>
            </w:r>
          </w:p>
        </w:tc>
      </w:tr>
      <w:tr w:rsidR="00BE3C6C" w:rsidTr="00B672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w:t>
            </w:r>
            <w:proofErr w:type="gramStart"/>
            <w:r>
              <w:rPr>
                <w:rFonts w:ascii="Times New Roman" w:hAnsi="Times New Roman" w:cs="Times New Roman"/>
                <w:color w:val="000000"/>
                <w:sz w:val="19"/>
                <w:szCs w:val="19"/>
              </w:rPr>
              <w:t>дств пр</w:t>
            </w:r>
            <w:proofErr w:type="gramEnd"/>
            <w:r>
              <w:rPr>
                <w:rFonts w:ascii="Times New Roman" w:hAnsi="Times New Roman" w:cs="Times New Roman"/>
                <w:color w:val="000000"/>
                <w:sz w:val="19"/>
                <w:szCs w:val="19"/>
              </w:rPr>
              <w:t>едставлены в Приложении 1 к рабочей программе дисциплины.</w:t>
            </w:r>
          </w:p>
        </w:tc>
      </w:tr>
      <w:tr w:rsidR="00BE3C6C" w:rsidTr="00B67228">
        <w:trPr>
          <w:trHeight w:hRule="exact" w:val="277"/>
        </w:trPr>
        <w:tc>
          <w:tcPr>
            <w:tcW w:w="717" w:type="dxa"/>
          </w:tcPr>
          <w:p w:rsidR="00BE3C6C" w:rsidRDefault="00BE3C6C"/>
        </w:tc>
        <w:tc>
          <w:tcPr>
            <w:tcW w:w="58" w:type="dxa"/>
          </w:tcPr>
          <w:p w:rsidR="00BE3C6C" w:rsidRDefault="00BE3C6C"/>
        </w:tc>
        <w:tc>
          <w:tcPr>
            <w:tcW w:w="1732" w:type="dxa"/>
          </w:tcPr>
          <w:p w:rsidR="00BE3C6C" w:rsidRDefault="00BE3C6C"/>
        </w:tc>
        <w:tc>
          <w:tcPr>
            <w:tcW w:w="1986" w:type="dxa"/>
          </w:tcPr>
          <w:p w:rsidR="00BE3C6C" w:rsidRDefault="00BE3C6C"/>
        </w:tc>
        <w:tc>
          <w:tcPr>
            <w:tcW w:w="3151" w:type="dxa"/>
          </w:tcPr>
          <w:p w:rsidR="00BE3C6C" w:rsidRDefault="00BE3C6C"/>
        </w:tc>
        <w:tc>
          <w:tcPr>
            <w:tcW w:w="1662" w:type="dxa"/>
          </w:tcPr>
          <w:p w:rsidR="00BE3C6C" w:rsidRDefault="00BE3C6C"/>
        </w:tc>
        <w:tc>
          <w:tcPr>
            <w:tcW w:w="968" w:type="dxa"/>
          </w:tcPr>
          <w:p w:rsidR="00BE3C6C" w:rsidRDefault="00BE3C6C"/>
        </w:tc>
      </w:tr>
      <w:tr w:rsidR="00BE3C6C" w:rsidTr="00B672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BE3C6C" w:rsidTr="00B672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E3C6C" w:rsidTr="00B672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E3C6C" w:rsidTr="00B67228">
        <w:trPr>
          <w:trHeight w:hRule="exact" w:val="277"/>
        </w:trPr>
        <w:tc>
          <w:tcPr>
            <w:tcW w:w="7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c>
          <w:tcPr>
            <w:tcW w:w="17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Заглавие</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BE3C6C" w:rsidTr="00B67228">
        <w:trPr>
          <w:trHeight w:hRule="exact" w:val="478"/>
        </w:trPr>
        <w:tc>
          <w:tcPr>
            <w:tcW w:w="7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7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proofErr w:type="spellStart"/>
            <w:r>
              <w:rPr>
                <w:rFonts w:ascii="Times New Roman" w:hAnsi="Times New Roman" w:cs="Times New Roman"/>
                <w:color w:val="000000"/>
                <w:sz w:val="19"/>
                <w:szCs w:val="19"/>
              </w:rPr>
              <w:t>Трубочкина</w:t>
            </w:r>
            <w:proofErr w:type="spellEnd"/>
            <w:r>
              <w:rPr>
                <w:rFonts w:ascii="Times New Roman" w:hAnsi="Times New Roman" w:cs="Times New Roman"/>
                <w:color w:val="000000"/>
                <w:sz w:val="19"/>
                <w:szCs w:val="19"/>
              </w:rPr>
              <w:t xml:space="preserve"> М. И.</w:t>
            </w:r>
          </w:p>
        </w:tc>
        <w:tc>
          <w:tcPr>
            <w:tcW w:w="51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Управление затратами предприятия: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М.: ИНФРА-М, 2006</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126</w:t>
            </w:r>
          </w:p>
        </w:tc>
      </w:tr>
      <w:tr w:rsidR="00B67228" w:rsidTr="00B67228">
        <w:trPr>
          <w:trHeight w:hRule="exact" w:val="1032"/>
        </w:trPr>
        <w:tc>
          <w:tcPr>
            <w:tcW w:w="7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7228"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7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7228" w:rsidRDefault="00B67228">
            <w:pPr>
              <w:spacing w:after="0" w:line="240" w:lineRule="auto"/>
              <w:rPr>
                <w:sz w:val="19"/>
                <w:szCs w:val="19"/>
              </w:rPr>
            </w:pPr>
            <w:proofErr w:type="spellStart"/>
            <w:r>
              <w:rPr>
                <w:rFonts w:ascii="Times New Roman" w:hAnsi="Times New Roman" w:cs="Times New Roman"/>
                <w:color w:val="000000"/>
                <w:sz w:val="19"/>
                <w:szCs w:val="19"/>
              </w:rPr>
              <w:t>Асаул</w:t>
            </w:r>
            <w:proofErr w:type="spellEnd"/>
            <w:r>
              <w:rPr>
                <w:rFonts w:ascii="Times New Roman" w:hAnsi="Times New Roman" w:cs="Times New Roman"/>
                <w:color w:val="000000"/>
                <w:sz w:val="19"/>
                <w:szCs w:val="19"/>
              </w:rPr>
              <w:t xml:space="preserve"> А. Н., </w:t>
            </w:r>
            <w:proofErr w:type="spellStart"/>
            <w:r>
              <w:rPr>
                <w:rFonts w:ascii="Times New Roman" w:hAnsi="Times New Roman" w:cs="Times New Roman"/>
                <w:color w:val="000000"/>
                <w:sz w:val="19"/>
                <w:szCs w:val="19"/>
              </w:rPr>
              <w:t>Квициния</w:t>
            </w:r>
            <w:proofErr w:type="spellEnd"/>
            <w:r>
              <w:rPr>
                <w:rFonts w:ascii="Times New Roman" w:hAnsi="Times New Roman" w:cs="Times New Roman"/>
                <w:color w:val="000000"/>
                <w:sz w:val="19"/>
                <w:szCs w:val="19"/>
              </w:rPr>
              <w:t xml:space="preserve"> М. Г.</w:t>
            </w:r>
          </w:p>
        </w:tc>
        <w:tc>
          <w:tcPr>
            <w:tcW w:w="51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7228" w:rsidRDefault="00B67228" w:rsidP="0099472D">
            <w:pPr>
              <w:spacing w:after="0" w:line="240" w:lineRule="auto"/>
              <w:rPr>
                <w:sz w:val="19"/>
                <w:szCs w:val="19"/>
              </w:rPr>
            </w:pPr>
            <w:r>
              <w:rPr>
                <w:rFonts w:ascii="Times New Roman" w:hAnsi="Times New Roman" w:cs="Times New Roman"/>
                <w:color w:val="000000"/>
                <w:sz w:val="19"/>
                <w:szCs w:val="19"/>
              </w:rPr>
              <w:t xml:space="preserve">Управление затратами и </w:t>
            </w:r>
            <w:proofErr w:type="spellStart"/>
            <w:r>
              <w:rPr>
                <w:rFonts w:ascii="Times New Roman" w:hAnsi="Times New Roman" w:cs="Times New Roman"/>
                <w:color w:val="000000"/>
                <w:sz w:val="19"/>
                <w:szCs w:val="19"/>
              </w:rPr>
              <w:t>контроллинг</w:t>
            </w:r>
            <w:proofErr w:type="spellEnd"/>
            <w:r>
              <w:rPr>
                <w:rFonts w:ascii="Times New Roman" w:hAnsi="Times New Roman" w:cs="Times New Roman"/>
                <w:color w:val="000000"/>
                <w:sz w:val="19"/>
                <w:szCs w:val="19"/>
              </w:rPr>
              <w:t>: учебник http://biblioclub.ru/index.php?page=book&amp;id=434796</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7228" w:rsidRDefault="00B67228" w:rsidP="0099472D">
            <w:pPr>
              <w:spacing w:after="0" w:line="240" w:lineRule="auto"/>
              <w:rPr>
                <w:sz w:val="19"/>
                <w:szCs w:val="19"/>
              </w:rPr>
            </w:pPr>
            <w:r>
              <w:rPr>
                <w:rFonts w:ascii="Times New Roman" w:hAnsi="Times New Roman" w:cs="Times New Roman"/>
                <w:color w:val="000000"/>
                <w:sz w:val="19"/>
                <w:szCs w:val="19"/>
              </w:rPr>
              <w:t>Сухуми: Абхазский государственный университет, 2013</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7228" w:rsidRDefault="00553919" w:rsidP="0099472D">
            <w:pPr>
              <w:spacing w:after="0" w:line="240" w:lineRule="auto"/>
              <w:jc w:val="center"/>
              <w:rPr>
                <w:sz w:val="19"/>
                <w:szCs w:val="19"/>
              </w:rPr>
            </w:pPr>
            <w:hyperlink r:id="rId8" w:history="1">
              <w:r w:rsidR="00B67228" w:rsidRPr="00B86869">
                <w:rPr>
                  <w:rStyle w:val="a3"/>
                  <w:rFonts w:ascii="Times New Roman" w:hAnsi="Times New Roman" w:cs="Times New Roman"/>
                  <w:color w:val="auto"/>
                  <w:sz w:val="18"/>
                  <w:szCs w:val="18"/>
                </w:rPr>
                <w:t>http://biblioclub.ru/</w:t>
              </w:r>
            </w:hyperlink>
            <w:r w:rsidR="00B67228" w:rsidRPr="009014B2">
              <w:rPr>
                <w:rFonts w:ascii="Times New Roman" w:hAnsi="Times New Roman" w:cs="Times New Roman"/>
                <w:sz w:val="18"/>
                <w:szCs w:val="18"/>
              </w:rPr>
              <w:t xml:space="preserve"> - неограниченный доступ для зарегистрированных пользователей</w:t>
            </w:r>
          </w:p>
        </w:tc>
      </w:tr>
      <w:tr w:rsidR="00BE3C6C" w:rsidTr="00B672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BE3C6C" w:rsidTr="00B67228">
        <w:trPr>
          <w:trHeight w:hRule="exact" w:val="277"/>
        </w:trPr>
        <w:tc>
          <w:tcPr>
            <w:tcW w:w="7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E3C6C"/>
        </w:tc>
        <w:tc>
          <w:tcPr>
            <w:tcW w:w="17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Заглавие</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BE3C6C" w:rsidTr="00B67228">
        <w:trPr>
          <w:trHeight w:hRule="exact" w:val="697"/>
        </w:trPr>
        <w:tc>
          <w:tcPr>
            <w:tcW w:w="7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7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proofErr w:type="spellStart"/>
            <w:r>
              <w:rPr>
                <w:rFonts w:ascii="Times New Roman" w:hAnsi="Times New Roman" w:cs="Times New Roman"/>
                <w:color w:val="000000"/>
                <w:sz w:val="19"/>
                <w:szCs w:val="19"/>
              </w:rPr>
              <w:t>Гомонко</w:t>
            </w:r>
            <w:proofErr w:type="spellEnd"/>
            <w:r>
              <w:rPr>
                <w:rFonts w:ascii="Times New Roman" w:hAnsi="Times New Roman" w:cs="Times New Roman"/>
                <w:color w:val="000000"/>
                <w:sz w:val="19"/>
                <w:szCs w:val="19"/>
              </w:rPr>
              <w:t xml:space="preserve"> Э. А., Тарасова Т. Ф.</w:t>
            </w:r>
          </w:p>
        </w:tc>
        <w:tc>
          <w:tcPr>
            <w:tcW w:w="51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Управление затратами на предприятии: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ля студентов вузов, обучающихся по спец. 080502 "Экономика и упр. на предприятии (по отраслям)"</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М.: КНОРУС, 2010</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20</w:t>
            </w:r>
          </w:p>
        </w:tc>
      </w:tr>
      <w:tr w:rsidR="00BE3C6C" w:rsidTr="00B67228">
        <w:trPr>
          <w:trHeight w:hRule="exact" w:val="1010"/>
        </w:trPr>
        <w:tc>
          <w:tcPr>
            <w:tcW w:w="7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7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proofErr w:type="spellStart"/>
            <w:r>
              <w:rPr>
                <w:rFonts w:ascii="Times New Roman" w:hAnsi="Times New Roman" w:cs="Times New Roman"/>
                <w:color w:val="000000"/>
                <w:sz w:val="19"/>
                <w:szCs w:val="19"/>
              </w:rPr>
              <w:t>Низовкина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Н.Г</w:t>
            </w:r>
            <w:proofErr w:type="spellEnd"/>
            <w:r>
              <w:rPr>
                <w:rFonts w:ascii="Times New Roman" w:hAnsi="Times New Roman" w:cs="Times New Roman"/>
                <w:color w:val="000000"/>
                <w:sz w:val="19"/>
                <w:szCs w:val="19"/>
              </w:rPr>
              <w:t>.</w:t>
            </w:r>
          </w:p>
        </w:tc>
        <w:tc>
          <w:tcPr>
            <w:tcW w:w="51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Управление затратами предприятия (организации): учебное пособие [Электронный ресурс]. - URL: http://biblioclub.ru/index.php?page=book&amp;id=228769</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Новосибирск</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НГТУ, 2011</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553919">
            <w:pPr>
              <w:spacing w:after="0" w:line="240" w:lineRule="auto"/>
              <w:jc w:val="center"/>
              <w:rPr>
                <w:sz w:val="19"/>
                <w:szCs w:val="19"/>
              </w:rPr>
            </w:pPr>
            <w:hyperlink r:id="rId9" w:history="1">
              <w:r w:rsidR="00B67228" w:rsidRPr="00B86869">
                <w:rPr>
                  <w:rStyle w:val="a3"/>
                  <w:rFonts w:ascii="Times New Roman" w:hAnsi="Times New Roman" w:cs="Times New Roman"/>
                  <w:color w:val="auto"/>
                  <w:sz w:val="18"/>
                  <w:szCs w:val="18"/>
                </w:rPr>
                <w:t>http://biblioclub.ru/</w:t>
              </w:r>
            </w:hyperlink>
            <w:r w:rsidR="00B67228" w:rsidRPr="009014B2">
              <w:rPr>
                <w:rFonts w:ascii="Times New Roman" w:hAnsi="Times New Roman" w:cs="Times New Roman"/>
                <w:sz w:val="18"/>
                <w:szCs w:val="18"/>
              </w:rPr>
              <w:t xml:space="preserve"> - неограниченный доступ для зарегистрированных пользователей</w:t>
            </w:r>
          </w:p>
        </w:tc>
      </w:tr>
      <w:tr w:rsidR="00BE3C6C" w:rsidTr="00B672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BE3C6C" w:rsidTr="00B67228">
        <w:trPr>
          <w:trHeight w:hRule="exact" w:val="917"/>
        </w:trPr>
        <w:tc>
          <w:tcPr>
            <w:tcW w:w="7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5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proofErr w:type="spellStart"/>
            <w:r>
              <w:rPr>
                <w:rFonts w:ascii="Times New Roman" w:hAnsi="Times New Roman" w:cs="Times New Roman"/>
                <w:color w:val="000000"/>
                <w:sz w:val="19"/>
                <w:szCs w:val="19"/>
              </w:rPr>
              <w:t>Хегай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Ю.А</w:t>
            </w:r>
            <w:proofErr w:type="spellEnd"/>
            <w:r>
              <w:rPr>
                <w:rFonts w:ascii="Times New Roman" w:hAnsi="Times New Roman" w:cs="Times New Roman"/>
                <w:color w:val="000000"/>
                <w:sz w:val="19"/>
                <w:szCs w:val="19"/>
              </w:rPr>
              <w:t>. Управление затратами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учебное пособие / </w:t>
            </w:r>
            <w:proofErr w:type="spellStart"/>
            <w:r>
              <w:rPr>
                <w:rFonts w:ascii="Times New Roman" w:hAnsi="Times New Roman" w:cs="Times New Roman"/>
                <w:color w:val="000000"/>
                <w:sz w:val="19"/>
                <w:szCs w:val="19"/>
              </w:rPr>
              <w:t>Ю.А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Хегай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w:t>
            </w:r>
            <w:proofErr w:type="spellEnd"/>
            <w:r>
              <w:rPr>
                <w:rFonts w:ascii="Times New Roman" w:hAnsi="Times New Roman" w:cs="Times New Roman"/>
                <w:color w:val="000000"/>
                <w:sz w:val="19"/>
                <w:szCs w:val="19"/>
              </w:rPr>
              <w:t>. Васильева ; Министерство образования и науки Российской Федерации, Сибирский Федеральный университет. - Красноярск</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Сибирский федеральный университет, 2015. - 230 с. : табл., схем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граф. - </w:t>
            </w:r>
            <w:proofErr w:type="spellStart"/>
            <w:r>
              <w:rPr>
                <w:rFonts w:ascii="Times New Roman" w:hAnsi="Times New Roman" w:cs="Times New Roman"/>
                <w:color w:val="000000"/>
                <w:sz w:val="19"/>
                <w:szCs w:val="19"/>
              </w:rPr>
              <w:t>Библиогр</w:t>
            </w:r>
            <w:proofErr w:type="spellEnd"/>
            <w:r>
              <w:rPr>
                <w:rFonts w:ascii="Times New Roman" w:hAnsi="Times New Roman" w:cs="Times New Roman"/>
                <w:color w:val="000000"/>
                <w:sz w:val="19"/>
                <w:szCs w:val="19"/>
              </w:rPr>
              <w:t>.: с. 172-176. - ISBN 978-5-7638-3222-8</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То же [Электронный ресурс]. - URL: http://biblioclub.ru/index.php?page=book&amp;id=435683</w:t>
            </w:r>
          </w:p>
        </w:tc>
      </w:tr>
      <w:tr w:rsidR="00BE3C6C" w:rsidTr="00B672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E3C6C" w:rsidTr="00B67228">
        <w:trPr>
          <w:trHeight w:hRule="exact" w:val="279"/>
        </w:trPr>
        <w:tc>
          <w:tcPr>
            <w:tcW w:w="7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color w:val="000000"/>
                <w:sz w:val="19"/>
                <w:szCs w:val="19"/>
              </w:rPr>
              <w:t>6.3.1</w:t>
            </w:r>
          </w:p>
        </w:tc>
        <w:tc>
          <w:tcPr>
            <w:tcW w:w="949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Microsoft Office</w:t>
            </w:r>
          </w:p>
        </w:tc>
      </w:tr>
      <w:tr w:rsidR="00BE3C6C" w:rsidTr="00B672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E3C6C" w:rsidTr="00B67228">
        <w:trPr>
          <w:trHeight w:hRule="exact" w:val="279"/>
        </w:trPr>
        <w:tc>
          <w:tcPr>
            <w:tcW w:w="7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color w:val="000000"/>
                <w:sz w:val="19"/>
                <w:szCs w:val="19"/>
              </w:rPr>
              <w:t>6.4.1</w:t>
            </w:r>
          </w:p>
        </w:tc>
        <w:tc>
          <w:tcPr>
            <w:tcW w:w="949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Консультант +</w:t>
            </w:r>
          </w:p>
        </w:tc>
      </w:tr>
      <w:tr w:rsidR="00BE3C6C" w:rsidTr="00B67228">
        <w:trPr>
          <w:trHeight w:hRule="exact" w:val="277"/>
        </w:trPr>
        <w:tc>
          <w:tcPr>
            <w:tcW w:w="717" w:type="dxa"/>
          </w:tcPr>
          <w:p w:rsidR="00BE3C6C" w:rsidRDefault="00BE3C6C"/>
        </w:tc>
        <w:tc>
          <w:tcPr>
            <w:tcW w:w="58" w:type="dxa"/>
          </w:tcPr>
          <w:p w:rsidR="00BE3C6C" w:rsidRDefault="00BE3C6C"/>
        </w:tc>
        <w:tc>
          <w:tcPr>
            <w:tcW w:w="1732" w:type="dxa"/>
          </w:tcPr>
          <w:p w:rsidR="00BE3C6C" w:rsidRDefault="00BE3C6C"/>
        </w:tc>
        <w:tc>
          <w:tcPr>
            <w:tcW w:w="1986" w:type="dxa"/>
          </w:tcPr>
          <w:p w:rsidR="00BE3C6C" w:rsidRDefault="00BE3C6C"/>
        </w:tc>
        <w:tc>
          <w:tcPr>
            <w:tcW w:w="3151" w:type="dxa"/>
          </w:tcPr>
          <w:p w:rsidR="00BE3C6C" w:rsidRDefault="00BE3C6C"/>
        </w:tc>
        <w:tc>
          <w:tcPr>
            <w:tcW w:w="1662" w:type="dxa"/>
          </w:tcPr>
          <w:p w:rsidR="00BE3C6C" w:rsidRDefault="00BE3C6C"/>
        </w:tc>
        <w:tc>
          <w:tcPr>
            <w:tcW w:w="968" w:type="dxa"/>
          </w:tcPr>
          <w:p w:rsidR="00BE3C6C" w:rsidRDefault="00BE3C6C"/>
        </w:tc>
      </w:tr>
      <w:tr w:rsidR="00BE3C6C" w:rsidTr="00B672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BE3C6C" w:rsidTr="00B67228">
        <w:trPr>
          <w:trHeight w:hRule="exact" w:val="727"/>
        </w:trPr>
        <w:tc>
          <w:tcPr>
            <w:tcW w:w="7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jc w:val="right"/>
              <w:rPr>
                <w:sz w:val="19"/>
                <w:szCs w:val="19"/>
              </w:rPr>
            </w:pPr>
            <w:r>
              <w:rPr>
                <w:rFonts w:ascii="Times New Roman" w:hAnsi="Times New Roman" w:cs="Times New Roman"/>
                <w:color w:val="000000"/>
                <w:sz w:val="19"/>
                <w:szCs w:val="19"/>
              </w:rPr>
              <w:t>7.1</w:t>
            </w:r>
          </w:p>
        </w:tc>
        <w:tc>
          <w:tcPr>
            <w:tcW w:w="949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BE3C6C" w:rsidTr="00B67228">
        <w:trPr>
          <w:trHeight w:hRule="exact" w:val="277"/>
        </w:trPr>
        <w:tc>
          <w:tcPr>
            <w:tcW w:w="717" w:type="dxa"/>
          </w:tcPr>
          <w:p w:rsidR="00BE3C6C" w:rsidRDefault="00BE3C6C"/>
        </w:tc>
        <w:tc>
          <w:tcPr>
            <w:tcW w:w="58" w:type="dxa"/>
          </w:tcPr>
          <w:p w:rsidR="00BE3C6C" w:rsidRDefault="00BE3C6C"/>
        </w:tc>
        <w:tc>
          <w:tcPr>
            <w:tcW w:w="1732" w:type="dxa"/>
          </w:tcPr>
          <w:p w:rsidR="00BE3C6C" w:rsidRDefault="00BE3C6C"/>
        </w:tc>
        <w:tc>
          <w:tcPr>
            <w:tcW w:w="1986" w:type="dxa"/>
          </w:tcPr>
          <w:p w:rsidR="00BE3C6C" w:rsidRDefault="00BE3C6C"/>
        </w:tc>
        <w:tc>
          <w:tcPr>
            <w:tcW w:w="3151" w:type="dxa"/>
          </w:tcPr>
          <w:p w:rsidR="00BE3C6C" w:rsidRDefault="00BE3C6C"/>
        </w:tc>
        <w:tc>
          <w:tcPr>
            <w:tcW w:w="1662" w:type="dxa"/>
          </w:tcPr>
          <w:p w:rsidR="00BE3C6C" w:rsidRDefault="00BE3C6C"/>
        </w:tc>
        <w:tc>
          <w:tcPr>
            <w:tcW w:w="968" w:type="dxa"/>
          </w:tcPr>
          <w:p w:rsidR="00BE3C6C" w:rsidRDefault="00BE3C6C"/>
        </w:tc>
      </w:tr>
      <w:tr w:rsidR="00BE3C6C" w:rsidTr="00B672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3C6C" w:rsidRDefault="00B67228">
            <w:pPr>
              <w:spacing w:after="0" w:line="240" w:lineRule="auto"/>
              <w:jc w:val="center"/>
              <w:rPr>
                <w:sz w:val="19"/>
                <w:szCs w:val="19"/>
              </w:rPr>
            </w:pPr>
            <w:r>
              <w:rPr>
                <w:rFonts w:ascii="Times New Roman" w:hAnsi="Times New Roman" w:cs="Times New Roman"/>
                <w:b/>
                <w:color w:val="000000"/>
                <w:sz w:val="19"/>
                <w:szCs w:val="19"/>
              </w:rPr>
              <w:t xml:space="preserve">8. МЕТОДИЧЕСТКИЕ УКАЗАНИЯ ДЛЯ </w:t>
            </w:r>
            <w:proofErr w:type="gramStart"/>
            <w:r>
              <w:rPr>
                <w:rFonts w:ascii="Times New Roman" w:hAnsi="Times New Roman" w:cs="Times New Roman"/>
                <w:b/>
                <w:color w:val="000000"/>
                <w:sz w:val="19"/>
                <w:szCs w:val="19"/>
              </w:rPr>
              <w:t>ОБУЧАЮЩИХСЯ</w:t>
            </w:r>
            <w:proofErr w:type="gramEnd"/>
            <w:r>
              <w:rPr>
                <w:rFonts w:ascii="Times New Roman" w:hAnsi="Times New Roman" w:cs="Times New Roman"/>
                <w:b/>
                <w:color w:val="000000"/>
                <w:sz w:val="19"/>
                <w:szCs w:val="19"/>
              </w:rPr>
              <w:t xml:space="preserve"> ПО ОСВОЕНИЮ ДИСЦИПЛИНЫ (МОДУЛЯ)</w:t>
            </w:r>
          </w:p>
        </w:tc>
      </w:tr>
      <w:tr w:rsidR="00BE3C6C" w:rsidTr="00B6722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3C6C" w:rsidRDefault="00B67228">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0069C2" w:rsidRDefault="000069C2"/>
    <w:p w:rsidR="00BE3C6C" w:rsidRDefault="000069C2">
      <w:r>
        <w:rPr>
          <w:noProof/>
        </w:rPr>
        <w:drawing>
          <wp:inline distT="0" distB="0" distL="0" distR="0">
            <wp:extent cx="6480810" cy="89903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12.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0069C2" w:rsidRDefault="000069C2"/>
    <w:p w:rsidR="00553919" w:rsidRDefault="00553919">
      <w:r>
        <w:br w:type="page"/>
      </w:r>
    </w:p>
    <w:sdt>
      <w:sdtPr>
        <w:rPr>
          <w:rFonts w:ascii="Times New Roman" w:eastAsia="Times New Roman" w:hAnsi="Times New Roman" w:cs="Times New Roman"/>
          <w:sz w:val="24"/>
          <w:szCs w:val="24"/>
        </w:rPr>
        <w:id w:val="-672716992"/>
        <w:docPartObj>
          <w:docPartGallery w:val="Table of Contents"/>
          <w:docPartUnique/>
        </w:docPartObj>
      </w:sdtPr>
      <w:sdtEndPr>
        <w:rPr>
          <w:rFonts w:asciiTheme="majorHAnsi" w:eastAsiaTheme="majorEastAsia" w:hAnsiTheme="majorHAnsi" w:cstheme="majorBidi"/>
          <w:b/>
          <w:bCs/>
          <w:color w:val="365F91" w:themeColor="accent1" w:themeShade="BF"/>
          <w:sz w:val="28"/>
          <w:szCs w:val="28"/>
        </w:rPr>
      </w:sdtEndPr>
      <w:sdtContent>
        <w:sdt>
          <w:sdtPr>
            <w:rPr>
              <w:rFonts w:ascii="Times New Roman" w:eastAsia="Times New Roman" w:hAnsi="Times New Roman" w:cs="Times New Roman"/>
              <w:sz w:val="24"/>
              <w:szCs w:val="24"/>
            </w:rPr>
            <w:id w:val="8246615"/>
            <w:docPartObj>
              <w:docPartGallery w:val="Table of Contents"/>
              <w:docPartUnique/>
            </w:docPartObj>
          </w:sdtPr>
          <w:sdtContent>
            <w:p w:rsidR="00553919" w:rsidRPr="00553919" w:rsidRDefault="00553919" w:rsidP="00553919">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553919">
                <w:rPr>
                  <w:rFonts w:ascii="Times New Roman" w:eastAsiaTheme="majorEastAsia" w:hAnsi="Times New Roman" w:cs="Times New Roman"/>
                  <w:b/>
                  <w:bCs/>
                  <w:color w:val="365F91" w:themeColor="accent1" w:themeShade="BF"/>
                  <w:sz w:val="28"/>
                  <w:szCs w:val="28"/>
                </w:rPr>
                <w:t>Оглавление</w:t>
              </w:r>
            </w:p>
            <w:p w:rsidR="00553919" w:rsidRPr="00553919" w:rsidRDefault="00553919" w:rsidP="00553919">
              <w:pPr>
                <w:spacing w:after="0" w:line="360" w:lineRule="auto"/>
                <w:rPr>
                  <w:rFonts w:ascii="Times New Roman" w:eastAsia="Times New Roman" w:hAnsi="Times New Roman" w:cs="Times New Roman"/>
                  <w:sz w:val="28"/>
                  <w:szCs w:val="28"/>
                </w:rPr>
              </w:pPr>
            </w:p>
            <w:p w:rsidR="00553919" w:rsidRPr="00553919" w:rsidRDefault="00553919" w:rsidP="00553919">
              <w:pPr>
                <w:spacing w:after="0" w:line="360" w:lineRule="auto"/>
                <w:rPr>
                  <w:rFonts w:ascii="Times New Roman" w:eastAsia="Times New Roman" w:hAnsi="Times New Roman" w:cs="Times New Roman"/>
                  <w:sz w:val="28"/>
                  <w:szCs w:val="28"/>
                </w:rPr>
              </w:pPr>
            </w:p>
            <w:p w:rsidR="00553919" w:rsidRPr="00553919" w:rsidRDefault="00553919" w:rsidP="00553919">
              <w:pPr>
                <w:tabs>
                  <w:tab w:val="right" w:leader="dot" w:pos="9345"/>
                </w:tabs>
                <w:spacing w:after="100" w:line="240" w:lineRule="auto"/>
                <w:rPr>
                  <w:noProof/>
                </w:rPr>
              </w:pPr>
              <w:r w:rsidRPr="00553919">
                <w:rPr>
                  <w:rFonts w:ascii="Times New Roman" w:eastAsia="Times New Roman" w:hAnsi="Times New Roman" w:cs="Times New Roman"/>
                  <w:sz w:val="28"/>
                  <w:szCs w:val="28"/>
                </w:rPr>
                <w:fldChar w:fldCharType="begin"/>
              </w:r>
              <w:r w:rsidRPr="00553919">
                <w:rPr>
                  <w:rFonts w:ascii="Times New Roman" w:eastAsia="Times New Roman" w:hAnsi="Times New Roman" w:cs="Times New Roman"/>
                  <w:sz w:val="28"/>
                  <w:szCs w:val="28"/>
                </w:rPr>
                <w:instrText xml:space="preserve"> TOC \o "1-3" \h \z \u </w:instrText>
              </w:r>
              <w:r w:rsidRPr="00553919">
                <w:rPr>
                  <w:rFonts w:ascii="Times New Roman" w:eastAsia="Times New Roman" w:hAnsi="Times New Roman" w:cs="Times New Roman"/>
                  <w:sz w:val="28"/>
                  <w:szCs w:val="28"/>
                </w:rPr>
                <w:fldChar w:fldCharType="separate"/>
              </w:r>
              <w:hyperlink w:anchor="_Toc453750942" w:history="1">
                <w:r w:rsidRPr="00553919">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553919">
                  <w:rPr>
                    <w:rFonts w:ascii="Times New Roman" w:eastAsia="Times New Roman" w:hAnsi="Times New Roman" w:cs="Times New Roman"/>
                    <w:noProof/>
                    <w:webHidden/>
                    <w:sz w:val="24"/>
                    <w:szCs w:val="24"/>
                  </w:rPr>
                  <w:tab/>
                </w:r>
                <w:r w:rsidRPr="00553919">
                  <w:rPr>
                    <w:rFonts w:ascii="Times New Roman" w:eastAsia="Times New Roman" w:hAnsi="Times New Roman" w:cs="Times New Roman"/>
                    <w:noProof/>
                    <w:webHidden/>
                    <w:sz w:val="24"/>
                    <w:szCs w:val="24"/>
                    <w:lang w:val="en-US"/>
                  </w:rPr>
                  <w:t>3</w:t>
                </w:r>
              </w:hyperlink>
            </w:p>
            <w:p w:rsidR="00553919" w:rsidRPr="00553919" w:rsidRDefault="00553919" w:rsidP="00553919">
              <w:pPr>
                <w:tabs>
                  <w:tab w:val="right" w:leader="dot" w:pos="9345"/>
                </w:tabs>
                <w:spacing w:after="100" w:line="240" w:lineRule="auto"/>
                <w:rPr>
                  <w:noProof/>
                </w:rPr>
              </w:pPr>
              <w:hyperlink w:anchor="_Toc453750943" w:history="1">
                <w:r w:rsidRPr="00553919">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553919">
                  <w:rPr>
                    <w:rFonts w:ascii="Times New Roman" w:eastAsia="Times New Roman" w:hAnsi="Times New Roman" w:cs="Times New Roman"/>
                    <w:noProof/>
                    <w:webHidden/>
                    <w:sz w:val="24"/>
                    <w:szCs w:val="24"/>
                  </w:rPr>
                  <w:tab/>
                </w:r>
                <w:r w:rsidRPr="00553919">
                  <w:rPr>
                    <w:rFonts w:ascii="Times New Roman" w:eastAsia="Times New Roman" w:hAnsi="Times New Roman" w:cs="Times New Roman"/>
                    <w:noProof/>
                    <w:webHidden/>
                    <w:sz w:val="24"/>
                    <w:szCs w:val="24"/>
                    <w:lang w:val="en-US"/>
                  </w:rPr>
                  <w:t>3</w:t>
                </w:r>
              </w:hyperlink>
            </w:p>
            <w:p w:rsidR="00553919" w:rsidRPr="00553919" w:rsidRDefault="00553919" w:rsidP="00553919">
              <w:pPr>
                <w:tabs>
                  <w:tab w:val="right" w:leader="dot" w:pos="9345"/>
                </w:tabs>
                <w:spacing w:after="100" w:line="240" w:lineRule="auto"/>
                <w:rPr>
                  <w:rFonts w:ascii="Times New Roman" w:eastAsia="Times New Roman" w:hAnsi="Times New Roman" w:cs="Times New Roman"/>
                  <w:noProof/>
                  <w:sz w:val="24"/>
                  <w:szCs w:val="24"/>
                </w:rPr>
              </w:pPr>
              <w:hyperlink w:anchor="_Toc453750944" w:history="1">
                <w:r w:rsidRPr="00553919">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553919">
                  <w:rPr>
                    <w:rFonts w:ascii="Times New Roman" w:eastAsia="Times New Roman" w:hAnsi="Times New Roman" w:cs="Times New Roman"/>
                    <w:noProof/>
                    <w:webHidden/>
                    <w:sz w:val="24"/>
                    <w:szCs w:val="24"/>
                  </w:rPr>
                  <w:tab/>
                </w:r>
                <w:r w:rsidRPr="00553919">
                  <w:rPr>
                    <w:rFonts w:ascii="Times New Roman" w:eastAsia="Times New Roman" w:hAnsi="Times New Roman" w:cs="Times New Roman"/>
                    <w:noProof/>
                    <w:webHidden/>
                    <w:sz w:val="24"/>
                    <w:szCs w:val="24"/>
                    <w:lang w:val="en-US"/>
                  </w:rPr>
                  <w:t>5</w:t>
                </w:r>
              </w:hyperlink>
            </w:p>
            <w:p w:rsidR="00553919" w:rsidRPr="00553919" w:rsidRDefault="00553919" w:rsidP="00553919">
              <w:pPr>
                <w:widowControl w:val="0"/>
                <w:tabs>
                  <w:tab w:val="left" w:pos="3130"/>
                </w:tabs>
                <w:spacing w:after="0" w:line="240" w:lineRule="auto"/>
                <w:jc w:val="both"/>
                <w:rPr>
                  <w:rFonts w:ascii="Times New Roman" w:eastAsiaTheme="majorEastAsia" w:hAnsi="Times New Roman" w:cs="Times New Roman"/>
                  <w:bCs/>
                  <w:sz w:val="24"/>
                  <w:szCs w:val="24"/>
                </w:rPr>
              </w:pPr>
              <w:proofErr w:type="spellStart"/>
              <w:r w:rsidRPr="00553919">
                <w:rPr>
                  <w:rFonts w:ascii="Times New Roman" w:eastAsiaTheme="majorEastAsia" w:hAnsi="Times New Roman" w:cs="Times New Roman"/>
                  <w:bCs/>
                  <w:sz w:val="24"/>
                  <w:szCs w:val="24"/>
                </w:rPr>
                <w:t>4.Методические</w:t>
              </w:r>
              <w:proofErr w:type="spellEnd"/>
              <w:r w:rsidRPr="00553919">
                <w:rPr>
                  <w:rFonts w:ascii="Times New Roman" w:eastAsiaTheme="majorEastAsia" w:hAnsi="Times New Roman" w:cs="Times New Roman"/>
                  <w:bCs/>
                  <w:sz w:val="24"/>
                  <w:szCs w:val="24"/>
                </w:rPr>
                <w:t xml:space="preserve"> материалы, определяющие процедуры оценивания знаний, умений,    навыков и (или) опыта деятельности, характеризующих этапы формирования компетенций                                                                                                                                 12</w:t>
              </w:r>
            </w:p>
            <w:p w:rsidR="00553919" w:rsidRPr="00553919" w:rsidRDefault="00553919" w:rsidP="00553919">
              <w:pPr>
                <w:widowControl w:val="0"/>
                <w:tabs>
                  <w:tab w:val="left" w:pos="3130"/>
                </w:tabs>
                <w:spacing w:after="0" w:line="240" w:lineRule="auto"/>
                <w:jc w:val="both"/>
                <w:rPr>
                  <w:rFonts w:ascii="Times New Roman" w:eastAsia="Calibri" w:hAnsi="Times New Roman" w:cs="Times New Roman"/>
                  <w:sz w:val="24"/>
                  <w:szCs w:val="24"/>
                </w:rPr>
              </w:pPr>
              <w:r w:rsidRPr="00553919">
                <w:rPr>
                  <w:rFonts w:ascii="Times New Roman" w:eastAsia="Calibri" w:hAnsi="Times New Roman" w:cs="Times New Roman"/>
                  <w:sz w:val="24"/>
                  <w:szCs w:val="24"/>
                </w:rPr>
                <w:tab/>
              </w:r>
            </w:p>
            <w:p w:rsidR="00553919" w:rsidRPr="00553919" w:rsidRDefault="00553919" w:rsidP="00553919">
              <w:pPr>
                <w:spacing w:after="0" w:line="240" w:lineRule="auto"/>
                <w:rPr>
                  <w:rFonts w:ascii="Times New Roman" w:hAnsi="Times New Roman" w:cs="Times New Roman"/>
                  <w:sz w:val="24"/>
                  <w:szCs w:val="24"/>
                </w:rPr>
              </w:pPr>
            </w:p>
            <w:p w:rsidR="00553919" w:rsidRPr="00553919" w:rsidRDefault="00553919" w:rsidP="00553919">
              <w:pPr>
                <w:spacing w:after="0" w:line="360" w:lineRule="auto"/>
                <w:rPr>
                  <w:rFonts w:ascii="Times New Roman" w:eastAsia="Times New Roman" w:hAnsi="Times New Roman" w:cs="Times New Roman"/>
                  <w:sz w:val="24"/>
                  <w:szCs w:val="24"/>
                </w:rPr>
              </w:pPr>
              <w:r w:rsidRPr="00553919">
                <w:rPr>
                  <w:rFonts w:ascii="Times New Roman" w:eastAsia="Times New Roman" w:hAnsi="Times New Roman" w:cs="Times New Roman"/>
                  <w:b/>
                  <w:bCs/>
                  <w:sz w:val="28"/>
                  <w:szCs w:val="28"/>
                </w:rPr>
                <w:fldChar w:fldCharType="end"/>
              </w:r>
            </w:p>
          </w:sdtContent>
        </w:sdt>
        <w:p w:rsidR="00553919" w:rsidRPr="00553919" w:rsidRDefault="00553919" w:rsidP="00553919">
          <w:pPr>
            <w:keepNext/>
            <w:keepLines/>
            <w:spacing w:before="480" w:after="0" w:line="360" w:lineRule="auto"/>
            <w:jc w:val="center"/>
            <w:rPr>
              <w:rFonts w:asciiTheme="majorHAnsi" w:eastAsiaTheme="majorEastAsia" w:hAnsiTheme="majorHAnsi" w:cstheme="majorBidi"/>
              <w:b/>
              <w:bCs/>
              <w:color w:val="365F91" w:themeColor="accent1" w:themeShade="BF"/>
              <w:sz w:val="28"/>
              <w:szCs w:val="28"/>
            </w:rPr>
          </w:pPr>
        </w:p>
      </w:sdtContent>
    </w:sdt>
    <w:p w:rsidR="00553919" w:rsidRPr="00553919" w:rsidRDefault="00553919" w:rsidP="00553919">
      <w:pPr>
        <w:widowControl w:val="0"/>
        <w:spacing w:after="360" w:line="240" w:lineRule="auto"/>
        <w:ind w:left="283"/>
        <w:jc w:val="center"/>
        <w:rPr>
          <w:rFonts w:ascii="Times New Roman" w:eastAsia="Times New Roman" w:hAnsi="Times New Roman" w:cs="Times New Roman"/>
          <w:bCs/>
          <w:sz w:val="24"/>
          <w:szCs w:val="24"/>
        </w:rPr>
      </w:pPr>
    </w:p>
    <w:p w:rsidR="00553919" w:rsidRPr="00553919" w:rsidRDefault="00553919" w:rsidP="00553919">
      <w:pPr>
        <w:widowControl w:val="0"/>
        <w:spacing w:after="360" w:line="240" w:lineRule="auto"/>
        <w:ind w:left="283"/>
        <w:jc w:val="center"/>
        <w:rPr>
          <w:rFonts w:ascii="Times New Roman" w:eastAsia="Times New Roman" w:hAnsi="Times New Roman" w:cs="Times New Roman"/>
          <w:bCs/>
          <w:sz w:val="24"/>
          <w:szCs w:val="24"/>
        </w:rPr>
      </w:pPr>
    </w:p>
    <w:p w:rsidR="00553919" w:rsidRPr="00553919" w:rsidRDefault="00553919" w:rsidP="00553919">
      <w:pPr>
        <w:widowControl w:val="0"/>
        <w:spacing w:after="360" w:line="240" w:lineRule="auto"/>
        <w:ind w:left="283"/>
        <w:jc w:val="center"/>
        <w:rPr>
          <w:rFonts w:ascii="Times New Roman" w:eastAsia="Times New Roman" w:hAnsi="Times New Roman" w:cs="Times New Roman"/>
          <w:bCs/>
          <w:sz w:val="24"/>
          <w:szCs w:val="24"/>
        </w:rPr>
      </w:pPr>
    </w:p>
    <w:p w:rsidR="00553919" w:rsidRPr="00553919" w:rsidRDefault="00553919" w:rsidP="00553919">
      <w:pPr>
        <w:widowControl w:val="0"/>
        <w:spacing w:after="360" w:line="240" w:lineRule="auto"/>
        <w:ind w:left="283"/>
        <w:jc w:val="center"/>
        <w:rPr>
          <w:rFonts w:ascii="Times New Roman" w:eastAsia="Times New Roman" w:hAnsi="Times New Roman" w:cs="Times New Roman"/>
          <w:bCs/>
          <w:sz w:val="24"/>
          <w:szCs w:val="24"/>
        </w:rPr>
      </w:pPr>
    </w:p>
    <w:p w:rsidR="00553919" w:rsidRPr="00553919" w:rsidRDefault="00553919" w:rsidP="00553919">
      <w:pPr>
        <w:widowControl w:val="0"/>
        <w:spacing w:after="360" w:line="240" w:lineRule="auto"/>
        <w:ind w:left="283"/>
        <w:jc w:val="center"/>
        <w:rPr>
          <w:rFonts w:ascii="Times New Roman" w:eastAsia="Times New Roman" w:hAnsi="Times New Roman" w:cs="Times New Roman"/>
          <w:bCs/>
          <w:sz w:val="24"/>
          <w:szCs w:val="24"/>
        </w:rPr>
      </w:pPr>
    </w:p>
    <w:p w:rsidR="00553919" w:rsidRPr="00553919" w:rsidRDefault="00553919" w:rsidP="00553919">
      <w:pPr>
        <w:widowControl w:val="0"/>
        <w:spacing w:after="360" w:line="240" w:lineRule="auto"/>
        <w:ind w:left="283"/>
        <w:jc w:val="center"/>
        <w:rPr>
          <w:rFonts w:ascii="Times New Roman" w:eastAsia="Times New Roman" w:hAnsi="Times New Roman" w:cs="Times New Roman"/>
          <w:bCs/>
          <w:sz w:val="24"/>
          <w:szCs w:val="24"/>
        </w:rPr>
      </w:pPr>
    </w:p>
    <w:p w:rsidR="00553919" w:rsidRPr="00553919" w:rsidRDefault="00553919" w:rsidP="00553919">
      <w:pPr>
        <w:widowControl w:val="0"/>
        <w:spacing w:after="360" w:line="240" w:lineRule="auto"/>
        <w:ind w:left="283"/>
        <w:jc w:val="center"/>
        <w:rPr>
          <w:rFonts w:ascii="Times New Roman" w:eastAsia="Times New Roman" w:hAnsi="Times New Roman" w:cs="Times New Roman"/>
          <w:bCs/>
          <w:sz w:val="24"/>
          <w:szCs w:val="24"/>
        </w:rPr>
      </w:pPr>
    </w:p>
    <w:p w:rsidR="00553919" w:rsidRPr="00553919" w:rsidRDefault="00553919" w:rsidP="00553919">
      <w:pPr>
        <w:widowControl w:val="0"/>
        <w:spacing w:after="360" w:line="240" w:lineRule="auto"/>
        <w:ind w:left="283"/>
        <w:jc w:val="center"/>
        <w:rPr>
          <w:rFonts w:ascii="Times New Roman" w:eastAsia="Times New Roman" w:hAnsi="Times New Roman" w:cs="Times New Roman"/>
          <w:bCs/>
          <w:sz w:val="24"/>
          <w:szCs w:val="24"/>
        </w:rPr>
      </w:pPr>
    </w:p>
    <w:p w:rsidR="00553919" w:rsidRPr="00553919" w:rsidRDefault="00553919" w:rsidP="00553919">
      <w:pPr>
        <w:widowControl w:val="0"/>
        <w:spacing w:after="360" w:line="240" w:lineRule="auto"/>
        <w:ind w:left="283"/>
        <w:jc w:val="center"/>
        <w:rPr>
          <w:rFonts w:ascii="Times New Roman" w:eastAsia="Times New Roman" w:hAnsi="Times New Roman" w:cs="Times New Roman"/>
          <w:bCs/>
          <w:sz w:val="24"/>
          <w:szCs w:val="24"/>
        </w:rPr>
      </w:pPr>
    </w:p>
    <w:p w:rsidR="00553919" w:rsidRPr="00553919" w:rsidRDefault="00553919" w:rsidP="00553919">
      <w:pPr>
        <w:widowControl w:val="0"/>
        <w:spacing w:after="360" w:line="240" w:lineRule="auto"/>
        <w:ind w:left="283"/>
        <w:jc w:val="center"/>
        <w:rPr>
          <w:rFonts w:ascii="Times New Roman" w:eastAsia="Times New Roman" w:hAnsi="Times New Roman" w:cs="Times New Roman"/>
          <w:bCs/>
          <w:sz w:val="24"/>
          <w:szCs w:val="24"/>
        </w:rPr>
      </w:pPr>
    </w:p>
    <w:p w:rsidR="00553919" w:rsidRPr="00553919" w:rsidRDefault="00553919" w:rsidP="00553919">
      <w:pPr>
        <w:widowControl w:val="0"/>
        <w:spacing w:after="360" w:line="240" w:lineRule="auto"/>
        <w:ind w:left="283"/>
        <w:jc w:val="center"/>
        <w:rPr>
          <w:rFonts w:ascii="Times New Roman" w:eastAsia="Times New Roman" w:hAnsi="Times New Roman" w:cs="Times New Roman"/>
          <w:bCs/>
          <w:sz w:val="24"/>
          <w:szCs w:val="24"/>
        </w:rPr>
      </w:pPr>
    </w:p>
    <w:p w:rsidR="00553919" w:rsidRPr="00553919" w:rsidRDefault="00553919" w:rsidP="00553919">
      <w:pPr>
        <w:widowControl w:val="0"/>
        <w:spacing w:after="360" w:line="240" w:lineRule="auto"/>
        <w:ind w:left="283"/>
        <w:jc w:val="center"/>
        <w:rPr>
          <w:rFonts w:ascii="Times New Roman" w:eastAsia="Times New Roman" w:hAnsi="Times New Roman" w:cs="Times New Roman"/>
          <w:bCs/>
          <w:sz w:val="24"/>
          <w:szCs w:val="24"/>
        </w:rPr>
      </w:pPr>
    </w:p>
    <w:p w:rsidR="00553919" w:rsidRPr="00553919" w:rsidRDefault="00553919" w:rsidP="00553919">
      <w:pPr>
        <w:widowControl w:val="0"/>
        <w:spacing w:after="360" w:line="240" w:lineRule="auto"/>
        <w:ind w:left="283"/>
        <w:jc w:val="center"/>
        <w:rPr>
          <w:rFonts w:ascii="Times New Roman" w:eastAsia="Times New Roman" w:hAnsi="Times New Roman" w:cs="Times New Roman"/>
          <w:bCs/>
          <w:sz w:val="24"/>
          <w:szCs w:val="24"/>
        </w:rPr>
      </w:pPr>
    </w:p>
    <w:p w:rsidR="00553919" w:rsidRPr="00553919" w:rsidRDefault="00553919" w:rsidP="00553919">
      <w:pPr>
        <w:widowControl w:val="0"/>
        <w:spacing w:after="360" w:line="240" w:lineRule="auto"/>
        <w:ind w:left="283"/>
        <w:jc w:val="center"/>
        <w:rPr>
          <w:rFonts w:ascii="Times New Roman" w:eastAsia="Times New Roman" w:hAnsi="Times New Roman" w:cs="Times New Roman"/>
          <w:bCs/>
          <w:sz w:val="24"/>
          <w:szCs w:val="24"/>
        </w:rPr>
      </w:pPr>
    </w:p>
    <w:p w:rsidR="00553919" w:rsidRPr="00553919" w:rsidRDefault="00553919" w:rsidP="00553919">
      <w:pPr>
        <w:keepNext/>
        <w:keepLines/>
        <w:spacing w:after="0" w:line="240" w:lineRule="auto"/>
        <w:outlineLvl w:val="0"/>
        <w:rPr>
          <w:rFonts w:ascii="Times New Roman" w:eastAsiaTheme="majorEastAsia" w:hAnsi="Times New Roman" w:cs="Times New Roman"/>
          <w:b/>
          <w:bCs/>
          <w:color w:val="365F91" w:themeColor="accent1" w:themeShade="BF"/>
          <w:sz w:val="20"/>
          <w:szCs w:val="20"/>
        </w:rPr>
      </w:pPr>
      <w:bookmarkStart w:id="0" w:name="_Toc420739500"/>
      <w:r w:rsidRPr="00553919">
        <w:rPr>
          <w:rFonts w:ascii="Times New Roman" w:eastAsiaTheme="majorEastAsia" w:hAnsi="Times New Roman" w:cs="Times New Roman"/>
          <w:b/>
          <w:bCs/>
          <w:color w:val="365F91" w:themeColor="accent1" w:themeShade="BF"/>
          <w:sz w:val="20"/>
          <w:szCs w:val="20"/>
        </w:rPr>
        <w:t>1 Перечень компетенций с указанием этапов их формирования в процессе освоения образовательной программы</w:t>
      </w:r>
      <w:bookmarkEnd w:id="0"/>
    </w:p>
    <w:p w:rsidR="00553919" w:rsidRPr="00553919" w:rsidRDefault="00553919" w:rsidP="00553919">
      <w:pPr>
        <w:tabs>
          <w:tab w:val="left" w:pos="2295"/>
        </w:tabs>
        <w:spacing w:after="0" w:line="240" w:lineRule="auto"/>
        <w:jc w:val="center"/>
        <w:rPr>
          <w:rFonts w:ascii="Times New Roman" w:eastAsia="Times New Roman" w:hAnsi="Times New Roman" w:cs="Times New Roman"/>
          <w:b/>
          <w:sz w:val="20"/>
          <w:szCs w:val="20"/>
        </w:rPr>
      </w:pPr>
    </w:p>
    <w:p w:rsidR="00553919" w:rsidRPr="00553919" w:rsidRDefault="00553919" w:rsidP="00553919">
      <w:pPr>
        <w:tabs>
          <w:tab w:val="left" w:pos="360"/>
        </w:tabs>
        <w:spacing w:after="0" w:line="240" w:lineRule="auto"/>
        <w:ind w:firstLine="709"/>
        <w:jc w:val="both"/>
        <w:rPr>
          <w:rFonts w:ascii="Times New Roman" w:eastAsia="Times New Roman" w:hAnsi="Times New Roman" w:cs="Times New Roman"/>
          <w:sz w:val="20"/>
          <w:szCs w:val="20"/>
        </w:rPr>
      </w:pPr>
      <w:bookmarkStart w:id="1" w:name="_Toc420739502"/>
      <w:r w:rsidRPr="00553919">
        <w:rPr>
          <w:rFonts w:ascii="Times New Roman" w:eastAsia="Times New Roman" w:hAnsi="Times New Roman" w:cs="Times New Roman"/>
          <w:sz w:val="20"/>
          <w:szCs w:val="20"/>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53919" w:rsidRPr="00553919" w:rsidRDefault="00553919" w:rsidP="00553919">
      <w:pPr>
        <w:keepNext/>
        <w:keepLines/>
        <w:spacing w:after="0" w:line="240" w:lineRule="auto"/>
        <w:outlineLvl w:val="0"/>
        <w:rPr>
          <w:rFonts w:ascii="Times New Roman" w:eastAsiaTheme="majorEastAsia" w:hAnsi="Times New Roman" w:cs="Times New Roman"/>
          <w:b/>
          <w:bCs/>
          <w:color w:val="365F91" w:themeColor="accent1" w:themeShade="BF"/>
          <w:sz w:val="20"/>
          <w:szCs w:val="20"/>
        </w:rPr>
      </w:pPr>
      <w:bookmarkStart w:id="2" w:name="_Toc453750943"/>
      <w:r w:rsidRPr="00553919">
        <w:rPr>
          <w:rFonts w:ascii="Times New Roman" w:eastAsiaTheme="majorEastAsia" w:hAnsi="Times New Roman" w:cs="Times New Roman"/>
          <w:b/>
          <w:bCs/>
          <w:color w:val="365F91" w:themeColor="accent1" w:themeShade="BF"/>
          <w:sz w:val="20"/>
          <w:szCs w:val="20"/>
        </w:rPr>
        <w:t xml:space="preserve">2 Описание </w:t>
      </w:r>
      <w:r w:rsidRPr="00553919">
        <w:rPr>
          <w:rFonts w:ascii="Times New Roman" w:eastAsiaTheme="majorEastAsia" w:hAnsi="Times New Roman" w:cs="Times New Roman"/>
          <w:b/>
          <w:bCs/>
          <w:sz w:val="20"/>
          <w:szCs w:val="20"/>
        </w:rPr>
        <w:t xml:space="preserve">показателей и критериев </w:t>
      </w:r>
      <w:r w:rsidRPr="00553919">
        <w:rPr>
          <w:rFonts w:ascii="Times New Roman" w:eastAsiaTheme="majorEastAsia" w:hAnsi="Times New Roman" w:cs="Times New Roman"/>
          <w:b/>
          <w:bCs/>
          <w:color w:val="365F91" w:themeColor="accent1" w:themeShade="BF"/>
          <w:sz w:val="20"/>
          <w:szCs w:val="20"/>
        </w:rPr>
        <w:t>оценивания компетенций на различных этапах их формирования, описание шкал оценивания</w:t>
      </w:r>
      <w:bookmarkEnd w:id="2"/>
    </w:p>
    <w:p w:rsidR="00553919" w:rsidRPr="00553919" w:rsidRDefault="00553919" w:rsidP="00553919">
      <w:pPr>
        <w:spacing w:after="0" w:line="240" w:lineRule="auto"/>
        <w:ind w:firstLine="708"/>
        <w:rPr>
          <w:rFonts w:ascii="Times New Roman" w:eastAsia="Times New Roman" w:hAnsi="Times New Roman" w:cs="Times New Roman"/>
          <w:sz w:val="20"/>
          <w:szCs w:val="20"/>
        </w:rPr>
      </w:pPr>
    </w:p>
    <w:p w:rsidR="00553919" w:rsidRPr="00553919" w:rsidRDefault="00553919" w:rsidP="00553919">
      <w:pPr>
        <w:spacing w:after="0" w:line="240" w:lineRule="auto"/>
        <w:ind w:firstLine="708"/>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58"/>
        <w:gridCol w:w="2232"/>
        <w:gridCol w:w="2911"/>
        <w:gridCol w:w="1843"/>
      </w:tblGrid>
      <w:tr w:rsidR="00553919" w:rsidRPr="00553919" w:rsidTr="00DC030B">
        <w:trPr>
          <w:trHeight w:val="588"/>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3919" w:rsidRPr="00553919" w:rsidRDefault="00553919" w:rsidP="00553919">
            <w:pPr>
              <w:spacing w:after="0" w:line="240" w:lineRule="auto"/>
              <w:jc w:val="center"/>
              <w:rPr>
                <w:rFonts w:ascii="Times New Roman" w:eastAsia="Times New Roman" w:hAnsi="Times New Roman" w:cs="Times New Roman"/>
                <w:sz w:val="20"/>
                <w:szCs w:val="20"/>
              </w:rPr>
            </w:pPr>
            <w:proofErr w:type="spellStart"/>
            <w:r w:rsidRPr="00553919">
              <w:rPr>
                <w:rFonts w:ascii="Times New Roman" w:eastAsia="Times New Roman" w:hAnsi="Times New Roman" w:cs="Times New Roman"/>
                <w:color w:val="000000" w:themeColor="text1"/>
                <w:sz w:val="20"/>
                <w:szCs w:val="20"/>
              </w:rPr>
              <w:t>ЗУН</w:t>
            </w:r>
            <w:proofErr w:type="spellEnd"/>
            <w:r w:rsidRPr="00553919">
              <w:rPr>
                <w:rFonts w:ascii="Times New Roman" w:eastAsia="Times New Roman" w:hAnsi="Times New Roman" w:cs="Times New Roman"/>
                <w:color w:val="000000" w:themeColor="text1"/>
                <w:sz w:val="20"/>
                <w:szCs w:val="20"/>
              </w:rPr>
              <w:t xml:space="preserve">,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3919" w:rsidRPr="00553919" w:rsidRDefault="00553919" w:rsidP="00553919">
            <w:pPr>
              <w:spacing w:after="0" w:line="240" w:lineRule="auto"/>
              <w:jc w:val="center"/>
              <w:rPr>
                <w:rFonts w:ascii="Times New Roman" w:eastAsia="Times New Roman" w:hAnsi="Times New Roman" w:cs="Times New Roman"/>
                <w:sz w:val="20"/>
                <w:szCs w:val="20"/>
              </w:rPr>
            </w:pPr>
            <w:r w:rsidRPr="00553919">
              <w:rPr>
                <w:rFonts w:ascii="Times New Roman" w:eastAsia="Times New Roman" w:hAnsi="Times New Roman" w:cs="Times New Roman"/>
                <w:color w:val="000000" w:themeColor="text1"/>
                <w:sz w:val="20"/>
                <w:szCs w:val="20"/>
              </w:rPr>
              <w:t>Показатели оценивания</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3919" w:rsidRPr="00553919" w:rsidRDefault="00553919" w:rsidP="00553919">
            <w:pPr>
              <w:spacing w:after="0" w:line="240" w:lineRule="auto"/>
              <w:jc w:val="center"/>
              <w:rPr>
                <w:rFonts w:ascii="Times New Roman" w:eastAsia="Times New Roman" w:hAnsi="Times New Roman" w:cs="Times New Roman"/>
                <w:sz w:val="20"/>
                <w:szCs w:val="20"/>
              </w:rPr>
            </w:pPr>
            <w:r w:rsidRPr="00553919">
              <w:rPr>
                <w:rFonts w:ascii="Times New Roman" w:eastAsia="Times New Roman" w:hAnsi="Times New Roman" w:cs="Times New Roman"/>
                <w:color w:val="000000" w:themeColor="text1"/>
                <w:sz w:val="20"/>
                <w:szCs w:val="20"/>
              </w:rPr>
              <w:t>Критерии оценивания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3919" w:rsidRPr="00553919" w:rsidRDefault="00553919" w:rsidP="00553919">
            <w:pPr>
              <w:spacing w:after="0" w:line="240" w:lineRule="auto"/>
              <w:jc w:val="center"/>
              <w:rPr>
                <w:rFonts w:ascii="Times New Roman" w:eastAsia="Times New Roman" w:hAnsi="Times New Roman" w:cs="Times New Roman"/>
                <w:sz w:val="20"/>
                <w:szCs w:val="20"/>
              </w:rPr>
            </w:pPr>
            <w:r w:rsidRPr="00553919">
              <w:rPr>
                <w:rFonts w:ascii="Times New Roman" w:eastAsia="Times New Roman" w:hAnsi="Times New Roman" w:cs="Times New Roman"/>
                <w:color w:val="000000" w:themeColor="text1"/>
                <w:sz w:val="20"/>
                <w:szCs w:val="20"/>
              </w:rPr>
              <w:t>Средства оценивания</w:t>
            </w:r>
          </w:p>
        </w:tc>
      </w:tr>
      <w:tr w:rsidR="00553919" w:rsidRPr="00553919" w:rsidTr="00DC030B">
        <w:trPr>
          <w:trHeight w:val="526"/>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jc w:val="both"/>
              <w:rPr>
                <w:rFonts w:ascii="Times New Roman" w:eastAsia="Times New Roman" w:hAnsi="Times New Roman" w:cs="Times New Roman"/>
                <w:color w:val="000000"/>
                <w:sz w:val="20"/>
                <w:szCs w:val="20"/>
                <w:highlight w:val="yellow"/>
              </w:rPr>
            </w:pPr>
            <w:proofErr w:type="spellStart"/>
            <w:r w:rsidRPr="00553919">
              <w:rPr>
                <w:rFonts w:ascii="Times New Roman" w:eastAsia="Times New Roman" w:hAnsi="Times New Roman" w:cs="Times New Roman"/>
                <w:sz w:val="20"/>
                <w:szCs w:val="20"/>
              </w:rPr>
              <w:t>ОПК</w:t>
            </w:r>
            <w:proofErr w:type="spellEnd"/>
            <w:r w:rsidRPr="00553919">
              <w:rPr>
                <w:rFonts w:ascii="Times New Roman" w:eastAsia="Times New Roman" w:hAnsi="Times New Roman" w:cs="Times New Roman"/>
                <w:sz w:val="20"/>
                <w:szCs w:val="20"/>
              </w:rPr>
              <w:t>-2</w:t>
            </w:r>
            <w:r w:rsidRPr="00553919">
              <w:rPr>
                <w:rFonts w:ascii="Times New Roman" w:eastAsia="Times New Roman" w:hAnsi="Times New Roman" w:cs="Times New Roman"/>
                <w:sz w:val="20"/>
                <w:szCs w:val="20"/>
              </w:rPr>
              <w:tab/>
              <w:t xml:space="preserve">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553919" w:rsidRPr="00553919" w:rsidTr="00DC030B">
        <w:trPr>
          <w:trHeight w:val="752"/>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widowControl w:val="0"/>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З</w:t>
            </w:r>
            <w:proofErr w:type="gramEnd"/>
            <w:r w:rsidRPr="00553919">
              <w:rPr>
                <w:rFonts w:ascii="Times New Roman CYR" w:eastAsia="Times New Roman" w:hAnsi="Times New Roman CYR" w:cs="Times New Roman CYR"/>
                <w:sz w:val="20"/>
                <w:szCs w:val="20"/>
              </w:rPr>
              <w:t xml:space="preserve"> субъекты, объекты и функции при управлении затратами фирмы; особенность финансового и управленческого учета на предприятии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поиск и сбор необходимой литературы для подготовки вопросов, вынесенных на самостоятельное изучение и для написания реферата</w:t>
            </w:r>
            <w:r w:rsidRPr="00553919">
              <w:rPr>
                <w:rFonts w:ascii="Times New Roman" w:eastAsia="Times New Roman" w:hAnsi="Times New Roman" w:cs="Times New Roman"/>
                <w:iCs/>
                <w:sz w:val="20"/>
                <w:szCs w:val="20"/>
              </w:rPr>
              <w:t>; знание терминологического аппарата в области   политики управления затратами</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iCs/>
                <w:sz w:val="20"/>
                <w:szCs w:val="20"/>
              </w:rPr>
              <w:t xml:space="preserve">соответствие проблеме исследования; </w:t>
            </w:r>
            <w:r w:rsidRPr="00553919">
              <w:rPr>
                <w:rFonts w:ascii="Times New Roman" w:eastAsia="Times New Roman" w:hAnsi="Times New Roman" w:cs="Times New Roman"/>
                <w:sz w:val="20"/>
                <w:szCs w:val="20"/>
              </w:rPr>
              <w:t>полнота и содержательность ответа; умение приводить примеры и пользоваться дополнительной литературой; соответствие ответов материалам лекции и учебной литературы, сведениям из ресурсов Интернет</w:t>
            </w:r>
          </w:p>
          <w:p w:rsidR="00553919" w:rsidRPr="00553919" w:rsidRDefault="00553919" w:rsidP="00553919">
            <w:pPr>
              <w:spacing w:after="0" w:line="240" w:lineRule="auto"/>
              <w:rPr>
                <w:rFonts w:ascii="Times New Roman" w:eastAsia="Times New Roman" w:hAnsi="Times New Roman" w:cs="Times New Roman"/>
                <w:sz w:val="20"/>
                <w:szCs w:val="20"/>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iCs/>
                <w:sz w:val="20"/>
                <w:szCs w:val="20"/>
              </w:rPr>
            </w:pPr>
            <w:proofErr w:type="gramStart"/>
            <w:r w:rsidRPr="00553919">
              <w:rPr>
                <w:rFonts w:ascii="Times New Roman" w:eastAsia="Times New Roman" w:hAnsi="Times New Roman" w:cs="Times New Roman"/>
                <w:iCs/>
                <w:sz w:val="20"/>
                <w:szCs w:val="20"/>
              </w:rPr>
              <w:t>Р</w:t>
            </w:r>
            <w:proofErr w:type="gramEnd"/>
            <w:r w:rsidRPr="00553919">
              <w:rPr>
                <w:rFonts w:ascii="Times New Roman" w:eastAsia="Times New Roman" w:hAnsi="Times New Roman" w:cs="Times New Roman"/>
                <w:iCs/>
                <w:sz w:val="20"/>
                <w:szCs w:val="20"/>
              </w:rPr>
              <w:t xml:space="preserve"> – реферат (темы 1-4) ,</w:t>
            </w:r>
          </w:p>
          <w:p w:rsidR="00553919" w:rsidRPr="00553919" w:rsidRDefault="00553919" w:rsidP="00553919">
            <w:pPr>
              <w:spacing w:after="0" w:line="240" w:lineRule="auto"/>
              <w:rPr>
                <w:rFonts w:ascii="Times New Roman" w:eastAsia="Times New Roman" w:hAnsi="Times New Roman" w:cs="Times New Roman"/>
                <w:iCs/>
                <w:sz w:val="20"/>
                <w:szCs w:val="20"/>
              </w:rPr>
            </w:pPr>
            <w:r w:rsidRPr="00553919">
              <w:rPr>
                <w:rFonts w:ascii="Times New Roman" w:eastAsia="Times New Roman" w:hAnsi="Times New Roman" w:cs="Times New Roman"/>
                <w:iCs/>
                <w:sz w:val="20"/>
                <w:szCs w:val="20"/>
              </w:rPr>
              <w:t xml:space="preserve"> П </w:t>
            </w:r>
            <w:proofErr w:type="gramStart"/>
            <w:r w:rsidRPr="00553919">
              <w:rPr>
                <w:rFonts w:ascii="Times New Roman" w:eastAsia="Times New Roman" w:hAnsi="Times New Roman" w:cs="Times New Roman"/>
                <w:iCs/>
                <w:sz w:val="20"/>
                <w:szCs w:val="20"/>
              </w:rPr>
              <w:t>-п</w:t>
            </w:r>
            <w:proofErr w:type="gramEnd"/>
            <w:r w:rsidRPr="00553919">
              <w:rPr>
                <w:rFonts w:ascii="Times New Roman" w:eastAsia="Times New Roman" w:hAnsi="Times New Roman" w:cs="Times New Roman"/>
                <w:iCs/>
                <w:sz w:val="20"/>
                <w:szCs w:val="20"/>
              </w:rPr>
              <w:t xml:space="preserve">резентация (по темам рефератов), </w:t>
            </w:r>
          </w:p>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iCs/>
                <w:sz w:val="20"/>
                <w:szCs w:val="20"/>
              </w:rPr>
              <w:t>Т – (тесты письменные Модуля 1)</w:t>
            </w:r>
          </w:p>
          <w:p w:rsidR="00553919" w:rsidRPr="00553919" w:rsidRDefault="00553919" w:rsidP="00553919">
            <w:pPr>
              <w:spacing w:after="0" w:line="240" w:lineRule="auto"/>
              <w:rPr>
                <w:rFonts w:ascii="Times New Roman" w:eastAsia="Times New Roman" w:hAnsi="Times New Roman" w:cs="Times New Roman"/>
                <w:sz w:val="20"/>
                <w:szCs w:val="20"/>
              </w:rPr>
            </w:pPr>
          </w:p>
        </w:tc>
      </w:tr>
      <w:tr w:rsidR="00553919" w:rsidRPr="00553919" w:rsidTr="00DC030B">
        <w:trPr>
          <w:trHeight w:val="752"/>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widowControl w:val="0"/>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У</w:t>
            </w:r>
            <w:proofErr w:type="gramEnd"/>
            <w:r w:rsidRPr="00553919">
              <w:rPr>
                <w:rFonts w:ascii="Times New Roman CYR" w:eastAsia="Times New Roman" w:hAnsi="Times New Roman CYR" w:cs="Times New Roman CYR"/>
                <w:sz w:val="20"/>
                <w:szCs w:val="20"/>
              </w:rPr>
              <w:t xml:space="preserve"> обосновывать </w:t>
            </w:r>
            <w:proofErr w:type="gramStart"/>
            <w:r w:rsidRPr="00553919">
              <w:rPr>
                <w:rFonts w:ascii="Times New Roman CYR" w:eastAsia="Times New Roman" w:hAnsi="Times New Roman CYR" w:cs="Times New Roman CYR"/>
                <w:sz w:val="20"/>
                <w:szCs w:val="20"/>
              </w:rPr>
              <w:t>целесообразность</w:t>
            </w:r>
            <w:proofErr w:type="gramEnd"/>
            <w:r w:rsidRPr="00553919">
              <w:rPr>
                <w:rFonts w:ascii="Times New Roman CYR" w:eastAsia="Times New Roman" w:hAnsi="Times New Roman CYR" w:cs="Times New Roman CYR"/>
                <w:sz w:val="20"/>
                <w:szCs w:val="20"/>
              </w:rPr>
              <w:t xml:space="preserve"> использования определенной классификации затрат для достижения целей предприятия; анализировать затраты предприятия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сбор финансовой информации  для анализа системы управления затратами  компании и для </w:t>
            </w:r>
            <w:r w:rsidRPr="00553919">
              <w:rPr>
                <w:rFonts w:ascii="Times New Roman" w:eastAsia="Calibri" w:hAnsi="Times New Roman" w:cs="Times New Roman"/>
                <w:sz w:val="20"/>
                <w:szCs w:val="20"/>
              </w:rPr>
              <w:t>составления  бизнес-плана</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4"/>
                <w:szCs w:val="24"/>
              </w:rPr>
            </w:pPr>
            <w:r w:rsidRPr="00553919">
              <w:rPr>
                <w:rFonts w:ascii="Times New Roman" w:eastAsia="Times New Roman" w:hAnsi="Times New Roman" w:cs="Times New Roman"/>
                <w:sz w:val="20"/>
                <w:szCs w:val="20"/>
              </w:rPr>
              <w:t xml:space="preserve">умение собирать и анализировать финансовую информацию; </w:t>
            </w:r>
            <w:r w:rsidRPr="00553919">
              <w:rPr>
                <w:rFonts w:ascii="Times New Roman" w:eastAsia="Times New Roman" w:hAnsi="Times New Roman" w:cs="Times New Roman"/>
                <w:iCs/>
                <w:sz w:val="20"/>
                <w:szCs w:val="20"/>
              </w:rPr>
              <w:t>целенаправленность поиска и отбора информации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iCs/>
                <w:sz w:val="20"/>
                <w:szCs w:val="20"/>
              </w:rPr>
            </w:pPr>
            <w:proofErr w:type="gramStart"/>
            <w:r w:rsidRPr="00553919">
              <w:rPr>
                <w:rFonts w:ascii="Times New Roman" w:eastAsia="Times New Roman" w:hAnsi="Times New Roman" w:cs="Times New Roman"/>
                <w:iCs/>
                <w:sz w:val="20"/>
                <w:szCs w:val="20"/>
              </w:rPr>
              <w:t>Р</w:t>
            </w:r>
            <w:proofErr w:type="gramEnd"/>
            <w:r w:rsidRPr="00553919">
              <w:rPr>
                <w:rFonts w:ascii="Times New Roman" w:eastAsia="Times New Roman" w:hAnsi="Times New Roman" w:cs="Times New Roman"/>
                <w:iCs/>
                <w:sz w:val="20"/>
                <w:szCs w:val="20"/>
              </w:rPr>
              <w:t xml:space="preserve"> – реферат (темы 1-4) ,</w:t>
            </w:r>
          </w:p>
          <w:p w:rsidR="00553919" w:rsidRPr="00553919" w:rsidRDefault="00553919" w:rsidP="00553919">
            <w:pPr>
              <w:spacing w:after="0" w:line="240" w:lineRule="auto"/>
              <w:rPr>
                <w:rFonts w:ascii="Times New Roman" w:eastAsia="Times New Roman" w:hAnsi="Times New Roman" w:cs="Times New Roman"/>
                <w:iCs/>
                <w:sz w:val="20"/>
                <w:szCs w:val="20"/>
              </w:rPr>
            </w:pPr>
            <w:r w:rsidRPr="00553919">
              <w:rPr>
                <w:rFonts w:ascii="Times New Roman" w:eastAsia="Times New Roman" w:hAnsi="Times New Roman" w:cs="Times New Roman"/>
                <w:iCs/>
                <w:sz w:val="20"/>
                <w:szCs w:val="20"/>
              </w:rPr>
              <w:t xml:space="preserve"> П </w:t>
            </w:r>
            <w:proofErr w:type="gramStart"/>
            <w:r w:rsidRPr="00553919">
              <w:rPr>
                <w:rFonts w:ascii="Times New Roman" w:eastAsia="Times New Roman" w:hAnsi="Times New Roman" w:cs="Times New Roman"/>
                <w:iCs/>
                <w:sz w:val="20"/>
                <w:szCs w:val="20"/>
              </w:rPr>
              <w:t>-п</w:t>
            </w:r>
            <w:proofErr w:type="gramEnd"/>
            <w:r w:rsidRPr="00553919">
              <w:rPr>
                <w:rFonts w:ascii="Times New Roman" w:eastAsia="Times New Roman" w:hAnsi="Times New Roman" w:cs="Times New Roman"/>
                <w:iCs/>
                <w:sz w:val="20"/>
                <w:szCs w:val="20"/>
              </w:rPr>
              <w:t xml:space="preserve">резентация (по темам рефератов), </w:t>
            </w:r>
          </w:p>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iCs/>
                <w:sz w:val="20"/>
                <w:szCs w:val="20"/>
              </w:rPr>
              <w:t>Т – (тесты письменные Модуля 1)</w:t>
            </w:r>
          </w:p>
        </w:tc>
      </w:tr>
      <w:tr w:rsidR="00553919" w:rsidRPr="00553919" w:rsidTr="00DC030B">
        <w:trPr>
          <w:trHeight w:val="752"/>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widowControl w:val="0"/>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В</w:t>
            </w:r>
            <w:proofErr w:type="gramEnd"/>
            <w:r w:rsidRPr="00553919">
              <w:rPr>
                <w:rFonts w:ascii="Times New Roman" w:eastAsia="Times New Roman" w:hAnsi="Times New Roman" w:cs="Times New Roman"/>
                <w:sz w:val="20"/>
                <w:szCs w:val="20"/>
              </w:rPr>
              <w:t xml:space="preserve">   </w:t>
            </w:r>
            <w:proofErr w:type="gramStart"/>
            <w:r w:rsidRPr="00553919">
              <w:rPr>
                <w:rFonts w:ascii="Times New Roman CYR" w:eastAsia="Times New Roman" w:hAnsi="Times New Roman CYR" w:cs="Times New Roman CYR"/>
                <w:sz w:val="20"/>
                <w:szCs w:val="20"/>
              </w:rPr>
              <w:t>методами</w:t>
            </w:r>
            <w:proofErr w:type="gramEnd"/>
            <w:r w:rsidRPr="00553919">
              <w:rPr>
                <w:rFonts w:ascii="Times New Roman CYR" w:eastAsia="Times New Roman" w:hAnsi="Times New Roman CYR" w:cs="Times New Roman CYR"/>
                <w:sz w:val="20"/>
                <w:szCs w:val="20"/>
              </w:rPr>
              <w:t xml:space="preserve"> управления затратами для обоснования управленческих решений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widowControl w:val="0"/>
              <w:tabs>
                <w:tab w:val="num" w:pos="720"/>
              </w:tabs>
              <w:autoSpaceDE w:val="0"/>
              <w:autoSpaceDN w:val="0"/>
              <w:spacing w:after="0" w:line="240" w:lineRule="auto"/>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разработать финансовый и инвестиционный разделы  бизнес-плана коммерческой организации</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4"/>
                <w:szCs w:val="24"/>
              </w:rPr>
            </w:pPr>
            <w:r w:rsidRPr="00553919">
              <w:rPr>
                <w:rFonts w:ascii="Times New Roman" w:eastAsia="Times New Roman" w:hAnsi="Times New Roman" w:cs="Times New Roman"/>
                <w:iCs/>
                <w:sz w:val="20"/>
                <w:szCs w:val="20"/>
              </w:rPr>
              <w:t xml:space="preserve">целенаправленность поиска и отбора информации; </w:t>
            </w:r>
            <w:r w:rsidRPr="00553919">
              <w:rPr>
                <w:rFonts w:ascii="Times New Roman" w:eastAsia="Times New Roman" w:hAnsi="Times New Roman" w:cs="Times New Roman"/>
                <w:sz w:val="20"/>
                <w:szCs w:val="20"/>
              </w:rPr>
              <w:t>умение отстаивать свою позицию при ответе на поставленные вопросы, умение приводить примеры и пользоваться дополнительной литературой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iCs/>
                <w:sz w:val="20"/>
                <w:szCs w:val="20"/>
              </w:rPr>
            </w:pPr>
            <w:proofErr w:type="gramStart"/>
            <w:r w:rsidRPr="00553919">
              <w:rPr>
                <w:rFonts w:ascii="Times New Roman" w:eastAsia="Times New Roman" w:hAnsi="Times New Roman" w:cs="Times New Roman"/>
                <w:iCs/>
                <w:sz w:val="20"/>
                <w:szCs w:val="20"/>
              </w:rPr>
              <w:t>Р</w:t>
            </w:r>
            <w:proofErr w:type="gramEnd"/>
            <w:r w:rsidRPr="00553919">
              <w:rPr>
                <w:rFonts w:ascii="Times New Roman" w:eastAsia="Times New Roman" w:hAnsi="Times New Roman" w:cs="Times New Roman"/>
                <w:iCs/>
                <w:sz w:val="20"/>
                <w:szCs w:val="20"/>
              </w:rPr>
              <w:t xml:space="preserve"> – реферат (темы 1-4) ,</w:t>
            </w:r>
          </w:p>
          <w:p w:rsidR="00553919" w:rsidRPr="00553919" w:rsidRDefault="00553919" w:rsidP="00553919">
            <w:pPr>
              <w:spacing w:after="0" w:line="240" w:lineRule="auto"/>
              <w:rPr>
                <w:rFonts w:ascii="Times New Roman" w:eastAsia="Times New Roman" w:hAnsi="Times New Roman" w:cs="Times New Roman"/>
                <w:iCs/>
                <w:sz w:val="20"/>
                <w:szCs w:val="20"/>
              </w:rPr>
            </w:pPr>
            <w:r w:rsidRPr="00553919">
              <w:rPr>
                <w:rFonts w:ascii="Times New Roman" w:eastAsia="Times New Roman" w:hAnsi="Times New Roman" w:cs="Times New Roman"/>
                <w:iCs/>
                <w:sz w:val="20"/>
                <w:szCs w:val="20"/>
              </w:rPr>
              <w:t xml:space="preserve"> П </w:t>
            </w:r>
            <w:proofErr w:type="gramStart"/>
            <w:r w:rsidRPr="00553919">
              <w:rPr>
                <w:rFonts w:ascii="Times New Roman" w:eastAsia="Times New Roman" w:hAnsi="Times New Roman" w:cs="Times New Roman"/>
                <w:iCs/>
                <w:sz w:val="20"/>
                <w:szCs w:val="20"/>
              </w:rPr>
              <w:t>-п</w:t>
            </w:r>
            <w:proofErr w:type="gramEnd"/>
            <w:r w:rsidRPr="00553919">
              <w:rPr>
                <w:rFonts w:ascii="Times New Roman" w:eastAsia="Times New Roman" w:hAnsi="Times New Roman" w:cs="Times New Roman"/>
                <w:iCs/>
                <w:sz w:val="20"/>
                <w:szCs w:val="20"/>
              </w:rPr>
              <w:t xml:space="preserve">резентация (по темам рефератов), </w:t>
            </w:r>
          </w:p>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iCs/>
                <w:sz w:val="20"/>
                <w:szCs w:val="20"/>
              </w:rPr>
              <w:t xml:space="preserve">Т – (тесты письменные Модуля 1), </w:t>
            </w:r>
          </w:p>
          <w:p w:rsidR="00553919" w:rsidRPr="00553919" w:rsidRDefault="00553919" w:rsidP="00553919">
            <w:pPr>
              <w:spacing w:after="0" w:line="240" w:lineRule="auto"/>
              <w:rPr>
                <w:rFonts w:ascii="Times New Roman" w:eastAsia="Times New Roman" w:hAnsi="Times New Roman" w:cs="Times New Roman"/>
                <w:iCs/>
                <w:sz w:val="20"/>
                <w:szCs w:val="20"/>
              </w:rPr>
            </w:pPr>
            <w:proofErr w:type="gramStart"/>
            <w:r w:rsidRPr="00553919">
              <w:rPr>
                <w:rFonts w:ascii="Times New Roman" w:eastAsia="Times New Roman" w:hAnsi="Times New Roman" w:cs="Times New Roman"/>
                <w:iCs/>
                <w:sz w:val="20"/>
                <w:szCs w:val="20"/>
              </w:rPr>
              <w:t>К</w:t>
            </w:r>
            <w:proofErr w:type="gramEnd"/>
            <w:r w:rsidRPr="00553919">
              <w:rPr>
                <w:rFonts w:ascii="Times New Roman" w:eastAsia="Times New Roman" w:hAnsi="Times New Roman" w:cs="Times New Roman"/>
                <w:iCs/>
                <w:sz w:val="20"/>
                <w:szCs w:val="20"/>
              </w:rPr>
              <w:t xml:space="preserve"> – контрольная работа студентов заочной формы обучения</w:t>
            </w:r>
          </w:p>
        </w:tc>
      </w:tr>
      <w:tr w:rsidR="00553919" w:rsidRPr="00553919" w:rsidTr="00DC030B">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jc w:val="center"/>
              <w:rPr>
                <w:rFonts w:ascii="Times New Roman" w:eastAsia="Times New Roman" w:hAnsi="Times New Roman" w:cs="Times New Roman"/>
                <w:color w:val="000000" w:themeColor="text1"/>
                <w:sz w:val="20"/>
                <w:szCs w:val="20"/>
              </w:rPr>
            </w:pPr>
            <w:proofErr w:type="spellStart"/>
            <w:r w:rsidRPr="00553919">
              <w:rPr>
                <w:rFonts w:ascii="Times New Roman" w:eastAsia="Times New Roman" w:hAnsi="Times New Roman" w:cs="Times New Roman"/>
                <w:sz w:val="20"/>
                <w:szCs w:val="20"/>
              </w:rPr>
              <w:t>ОПК</w:t>
            </w:r>
            <w:proofErr w:type="spellEnd"/>
            <w:r w:rsidRPr="00553919">
              <w:rPr>
                <w:rFonts w:ascii="Times New Roman" w:eastAsia="Times New Roman" w:hAnsi="Times New Roman" w:cs="Times New Roman"/>
                <w:sz w:val="20"/>
                <w:szCs w:val="20"/>
              </w:rPr>
              <w:t xml:space="preserve">-6 </w:t>
            </w:r>
            <w:r w:rsidRPr="00553919">
              <w:rPr>
                <w:rFonts w:ascii="Times New Roman" w:eastAsia="Times New Roman" w:hAnsi="Times New Roman" w:cs="Times New Roman"/>
                <w:color w:val="000000"/>
                <w:sz w:val="20"/>
                <w:szCs w:val="20"/>
              </w:rPr>
              <w:t>владением методами принятия решений в управлении операционной (производственной) деятельностью организаций</w:t>
            </w:r>
          </w:p>
        </w:tc>
      </w:tr>
      <w:tr w:rsidR="00553919" w:rsidRPr="00553919" w:rsidTr="00DC030B">
        <w:trPr>
          <w:trHeight w:val="390"/>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3919" w:rsidRPr="00553919" w:rsidRDefault="00553919" w:rsidP="00553919">
            <w:pPr>
              <w:widowControl w:val="0"/>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З</w:t>
            </w:r>
            <w:proofErr w:type="gramEnd"/>
            <w:r w:rsidRPr="00553919">
              <w:rPr>
                <w:rFonts w:ascii="Times New Roman" w:eastAsia="Times New Roman" w:hAnsi="Times New Roman" w:cs="Times New Roman"/>
                <w:sz w:val="20"/>
                <w:szCs w:val="20"/>
              </w:rPr>
              <w:t xml:space="preserve">     </w:t>
            </w:r>
            <w:r w:rsidRPr="00553919">
              <w:rPr>
                <w:rFonts w:ascii="Times New Roman CYR" w:eastAsia="Times New Roman" w:hAnsi="Times New Roman CYR" w:cs="Times New Roman CYR"/>
                <w:sz w:val="20"/>
                <w:szCs w:val="20"/>
              </w:rPr>
              <w:t xml:space="preserve">методы учета затрат и </w:t>
            </w:r>
            <w:proofErr w:type="spellStart"/>
            <w:r w:rsidRPr="00553919">
              <w:rPr>
                <w:rFonts w:ascii="Times New Roman CYR" w:eastAsia="Times New Roman" w:hAnsi="Times New Roman CYR" w:cs="Times New Roman CYR"/>
                <w:sz w:val="20"/>
                <w:szCs w:val="20"/>
              </w:rPr>
              <w:t>калькулирования</w:t>
            </w:r>
            <w:proofErr w:type="spellEnd"/>
            <w:r w:rsidRPr="00553919">
              <w:rPr>
                <w:rFonts w:ascii="Times New Roman CYR" w:eastAsia="Times New Roman" w:hAnsi="Times New Roman CYR" w:cs="Times New Roman CYR"/>
                <w:sz w:val="20"/>
                <w:szCs w:val="20"/>
              </w:rPr>
              <w:t xml:space="preserve"> себестоимости продукции; особенности </w:t>
            </w:r>
            <w:proofErr w:type="spellStart"/>
            <w:r w:rsidRPr="00553919">
              <w:rPr>
                <w:rFonts w:ascii="Times New Roman CYR" w:eastAsia="Times New Roman" w:hAnsi="Times New Roman CYR" w:cs="Times New Roman CYR"/>
                <w:sz w:val="20"/>
                <w:szCs w:val="20"/>
              </w:rPr>
              <w:t>контроллинга</w:t>
            </w:r>
            <w:proofErr w:type="spellEnd"/>
            <w:r w:rsidRPr="00553919">
              <w:rPr>
                <w:rFonts w:ascii="Times New Roman CYR" w:eastAsia="Times New Roman" w:hAnsi="Times New Roman CYR" w:cs="Times New Roman CYR"/>
                <w:sz w:val="20"/>
                <w:szCs w:val="20"/>
              </w:rPr>
              <w:t xml:space="preserve"> как метода управления затратами специфику управления затратами в принятии определенных решений в предпринимательской деятельности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поиск и сбор необходимой литературы для подготовки вопросов, вынесенных на самостоятельное изучение и для написания реферата</w:t>
            </w:r>
            <w:r w:rsidRPr="00553919">
              <w:rPr>
                <w:rFonts w:ascii="Times New Roman" w:eastAsia="Times New Roman" w:hAnsi="Times New Roman" w:cs="Times New Roman"/>
                <w:iCs/>
                <w:sz w:val="20"/>
                <w:szCs w:val="20"/>
              </w:rPr>
              <w:t xml:space="preserve">; знание особенностей </w:t>
            </w:r>
            <w:proofErr w:type="spellStart"/>
            <w:r w:rsidRPr="00553919">
              <w:rPr>
                <w:rFonts w:ascii="Times New Roman" w:eastAsia="Times New Roman" w:hAnsi="Times New Roman" w:cs="Times New Roman"/>
                <w:iCs/>
                <w:sz w:val="20"/>
                <w:szCs w:val="20"/>
              </w:rPr>
              <w:t>контролинга</w:t>
            </w:r>
            <w:proofErr w:type="spellEnd"/>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iCs/>
                <w:sz w:val="20"/>
                <w:szCs w:val="20"/>
              </w:rPr>
              <w:t xml:space="preserve">соответствие проблеме исследования; </w:t>
            </w:r>
            <w:r w:rsidRPr="00553919">
              <w:rPr>
                <w:rFonts w:ascii="Times New Roman" w:eastAsia="Times New Roman" w:hAnsi="Times New Roman" w:cs="Times New Roman"/>
                <w:sz w:val="20"/>
                <w:szCs w:val="20"/>
              </w:rPr>
              <w:t>полнота и содержательность ответа; умение приводить примеры и пользоваться дополнительной литературой; соответствие ответов материалам лекции и учебной литературы</w:t>
            </w:r>
          </w:p>
          <w:p w:rsidR="00553919" w:rsidRPr="00553919" w:rsidRDefault="00553919" w:rsidP="00553919">
            <w:pPr>
              <w:spacing w:after="0" w:line="240" w:lineRule="auto"/>
              <w:rPr>
                <w:rFonts w:ascii="Times New Roman" w:eastAsia="Times New Roman" w:hAnsi="Times New Roman" w:cs="Times New Roman"/>
                <w:sz w:val="20"/>
                <w:szCs w:val="20"/>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3919" w:rsidRPr="00553919" w:rsidRDefault="00553919" w:rsidP="00553919">
            <w:pPr>
              <w:spacing w:after="0" w:line="240" w:lineRule="auto"/>
              <w:rPr>
                <w:rFonts w:ascii="Times New Roman" w:eastAsia="Times New Roman" w:hAnsi="Times New Roman" w:cs="Times New Roman"/>
                <w:iCs/>
                <w:sz w:val="20"/>
                <w:szCs w:val="20"/>
              </w:rPr>
            </w:pPr>
            <w:proofErr w:type="gramStart"/>
            <w:r w:rsidRPr="00553919">
              <w:rPr>
                <w:rFonts w:ascii="Times New Roman" w:eastAsia="Times New Roman" w:hAnsi="Times New Roman" w:cs="Times New Roman"/>
                <w:iCs/>
                <w:sz w:val="20"/>
                <w:szCs w:val="20"/>
              </w:rPr>
              <w:t>Р</w:t>
            </w:r>
            <w:proofErr w:type="gramEnd"/>
            <w:r w:rsidRPr="00553919">
              <w:rPr>
                <w:rFonts w:ascii="Times New Roman" w:eastAsia="Times New Roman" w:hAnsi="Times New Roman" w:cs="Times New Roman"/>
                <w:iCs/>
                <w:sz w:val="20"/>
                <w:szCs w:val="20"/>
              </w:rPr>
              <w:t xml:space="preserve"> – реферат (темы 5-8) ,</w:t>
            </w:r>
          </w:p>
          <w:p w:rsidR="00553919" w:rsidRPr="00553919" w:rsidRDefault="00553919" w:rsidP="00553919">
            <w:pPr>
              <w:spacing w:after="0" w:line="240" w:lineRule="auto"/>
              <w:rPr>
                <w:rFonts w:ascii="Times New Roman" w:eastAsia="Times New Roman" w:hAnsi="Times New Roman" w:cs="Times New Roman"/>
                <w:iCs/>
                <w:sz w:val="20"/>
                <w:szCs w:val="20"/>
              </w:rPr>
            </w:pPr>
            <w:r w:rsidRPr="00553919">
              <w:rPr>
                <w:rFonts w:ascii="Times New Roman" w:eastAsia="Times New Roman" w:hAnsi="Times New Roman" w:cs="Times New Roman"/>
                <w:iCs/>
                <w:sz w:val="20"/>
                <w:szCs w:val="20"/>
              </w:rPr>
              <w:t xml:space="preserve"> П </w:t>
            </w:r>
            <w:proofErr w:type="gramStart"/>
            <w:r w:rsidRPr="00553919">
              <w:rPr>
                <w:rFonts w:ascii="Times New Roman" w:eastAsia="Times New Roman" w:hAnsi="Times New Roman" w:cs="Times New Roman"/>
                <w:iCs/>
                <w:sz w:val="20"/>
                <w:szCs w:val="20"/>
              </w:rPr>
              <w:t>-п</w:t>
            </w:r>
            <w:proofErr w:type="gramEnd"/>
            <w:r w:rsidRPr="00553919">
              <w:rPr>
                <w:rFonts w:ascii="Times New Roman" w:eastAsia="Times New Roman" w:hAnsi="Times New Roman" w:cs="Times New Roman"/>
                <w:iCs/>
                <w:sz w:val="20"/>
                <w:szCs w:val="20"/>
              </w:rPr>
              <w:t xml:space="preserve">резентация (по темам рефератов), </w:t>
            </w:r>
          </w:p>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iCs/>
                <w:sz w:val="20"/>
                <w:szCs w:val="20"/>
              </w:rPr>
              <w:t>Т – (тесты письменные Модуля 1 и Модуля 2)</w:t>
            </w:r>
          </w:p>
        </w:tc>
      </w:tr>
      <w:tr w:rsidR="00553919" w:rsidRPr="00553919" w:rsidTr="00DC030B">
        <w:trPr>
          <w:trHeight w:val="2005"/>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widowControl w:val="0"/>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У</w:t>
            </w:r>
            <w:proofErr w:type="gramEnd"/>
            <w:r w:rsidRPr="00553919">
              <w:rPr>
                <w:rFonts w:ascii="Times New Roman CYR" w:eastAsia="Times New Roman" w:hAnsi="Times New Roman CYR" w:cs="Times New Roman CYR"/>
                <w:sz w:val="20"/>
                <w:szCs w:val="20"/>
              </w:rPr>
              <w:t xml:space="preserve"> различать </w:t>
            </w:r>
            <w:proofErr w:type="gramStart"/>
            <w:r w:rsidRPr="00553919">
              <w:rPr>
                <w:rFonts w:ascii="Times New Roman CYR" w:eastAsia="Times New Roman" w:hAnsi="Times New Roman CYR" w:cs="Times New Roman CYR"/>
                <w:sz w:val="20"/>
                <w:szCs w:val="20"/>
              </w:rPr>
              <w:t>центры</w:t>
            </w:r>
            <w:proofErr w:type="gramEnd"/>
            <w:r w:rsidRPr="00553919">
              <w:rPr>
                <w:rFonts w:ascii="Times New Roman CYR" w:eastAsia="Times New Roman" w:hAnsi="Times New Roman CYR" w:cs="Times New Roman CYR"/>
                <w:sz w:val="20"/>
                <w:szCs w:val="20"/>
              </w:rPr>
              <w:t xml:space="preserve"> затрат, центры ответственности и центры рентабельности на предприятии; грамотно, логически обоснованно излагать свои мысли, выполнять расчеты и обоснования, строить графики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lang w:eastAsia="en-US"/>
              </w:rPr>
              <w:t>сбор информации по зарубежным и отечественным методикам формирования  и оптимизации затрат в современных условиях ведения бизнеса</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4"/>
                <w:szCs w:val="24"/>
              </w:rPr>
            </w:pPr>
            <w:r w:rsidRPr="00553919">
              <w:rPr>
                <w:rFonts w:ascii="Times New Roman" w:eastAsia="Times New Roman" w:hAnsi="Times New Roman" w:cs="Times New Roman"/>
                <w:sz w:val="20"/>
                <w:szCs w:val="20"/>
              </w:rPr>
              <w:t xml:space="preserve">умение собирать и анализировать финансовую информацию; </w:t>
            </w:r>
            <w:r w:rsidRPr="00553919">
              <w:rPr>
                <w:rFonts w:ascii="Times New Roman" w:eastAsia="Times New Roman" w:hAnsi="Times New Roman" w:cs="Times New Roman"/>
                <w:iCs/>
                <w:sz w:val="20"/>
                <w:szCs w:val="20"/>
              </w:rPr>
              <w:t>целенаправленность поиска и отбора информации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iCs/>
                <w:sz w:val="20"/>
                <w:szCs w:val="20"/>
              </w:rPr>
            </w:pPr>
            <w:proofErr w:type="gramStart"/>
            <w:r w:rsidRPr="00553919">
              <w:rPr>
                <w:rFonts w:ascii="Times New Roman" w:eastAsia="Times New Roman" w:hAnsi="Times New Roman" w:cs="Times New Roman"/>
                <w:iCs/>
                <w:sz w:val="20"/>
                <w:szCs w:val="20"/>
              </w:rPr>
              <w:t>Р</w:t>
            </w:r>
            <w:proofErr w:type="gramEnd"/>
            <w:r w:rsidRPr="00553919">
              <w:rPr>
                <w:rFonts w:ascii="Times New Roman" w:eastAsia="Times New Roman" w:hAnsi="Times New Roman" w:cs="Times New Roman"/>
                <w:iCs/>
                <w:sz w:val="20"/>
                <w:szCs w:val="20"/>
              </w:rPr>
              <w:t xml:space="preserve"> – реферат (темы 5-8) ,</w:t>
            </w:r>
          </w:p>
          <w:p w:rsidR="00553919" w:rsidRPr="00553919" w:rsidRDefault="00553919" w:rsidP="00553919">
            <w:pPr>
              <w:spacing w:after="0" w:line="240" w:lineRule="auto"/>
              <w:rPr>
                <w:rFonts w:ascii="Times New Roman" w:eastAsia="Times New Roman" w:hAnsi="Times New Roman" w:cs="Times New Roman"/>
                <w:iCs/>
                <w:sz w:val="20"/>
                <w:szCs w:val="20"/>
              </w:rPr>
            </w:pPr>
            <w:r w:rsidRPr="00553919">
              <w:rPr>
                <w:rFonts w:ascii="Times New Roman" w:eastAsia="Times New Roman" w:hAnsi="Times New Roman" w:cs="Times New Roman"/>
                <w:iCs/>
                <w:sz w:val="20"/>
                <w:szCs w:val="20"/>
              </w:rPr>
              <w:t xml:space="preserve"> П </w:t>
            </w:r>
            <w:proofErr w:type="gramStart"/>
            <w:r w:rsidRPr="00553919">
              <w:rPr>
                <w:rFonts w:ascii="Times New Roman" w:eastAsia="Times New Roman" w:hAnsi="Times New Roman" w:cs="Times New Roman"/>
                <w:iCs/>
                <w:sz w:val="20"/>
                <w:szCs w:val="20"/>
              </w:rPr>
              <w:t>-п</w:t>
            </w:r>
            <w:proofErr w:type="gramEnd"/>
            <w:r w:rsidRPr="00553919">
              <w:rPr>
                <w:rFonts w:ascii="Times New Roman" w:eastAsia="Times New Roman" w:hAnsi="Times New Roman" w:cs="Times New Roman"/>
                <w:iCs/>
                <w:sz w:val="20"/>
                <w:szCs w:val="20"/>
              </w:rPr>
              <w:t xml:space="preserve">резентация (по темам рефератов), </w:t>
            </w:r>
          </w:p>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iCs/>
                <w:sz w:val="20"/>
                <w:szCs w:val="20"/>
              </w:rPr>
              <w:t>Т – (тесты письменные Модуля 1 и Модуля 2)</w:t>
            </w:r>
          </w:p>
        </w:tc>
      </w:tr>
      <w:tr w:rsidR="00553919" w:rsidRPr="00553919" w:rsidTr="00DC030B">
        <w:trPr>
          <w:trHeight w:val="2005"/>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widowControl w:val="0"/>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В</w:t>
            </w:r>
            <w:proofErr w:type="gramEnd"/>
            <w:r w:rsidRPr="00553919">
              <w:rPr>
                <w:rFonts w:ascii="Times New Roman" w:eastAsia="Times New Roman" w:hAnsi="Times New Roman" w:cs="Times New Roman"/>
                <w:sz w:val="20"/>
                <w:szCs w:val="20"/>
              </w:rPr>
              <w:t xml:space="preserve">    </w:t>
            </w:r>
            <w:proofErr w:type="gramStart"/>
            <w:r w:rsidRPr="00553919">
              <w:rPr>
                <w:rFonts w:ascii="Times New Roman CYR" w:eastAsia="Times New Roman" w:hAnsi="Times New Roman CYR" w:cs="Times New Roman CYR"/>
                <w:sz w:val="20"/>
                <w:szCs w:val="20"/>
              </w:rPr>
              <w:t>техниками</w:t>
            </w:r>
            <w:proofErr w:type="gramEnd"/>
            <w:r w:rsidRPr="00553919">
              <w:rPr>
                <w:rFonts w:ascii="Times New Roman CYR" w:eastAsia="Times New Roman" w:hAnsi="Times New Roman CYR" w:cs="Times New Roman CYR"/>
                <w:sz w:val="20"/>
                <w:szCs w:val="20"/>
              </w:rPr>
              <w:t xml:space="preserve"> управления затратами в кратко-, средне- и долгосрочной перспективе</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сформировать бизнес-план действующего предприятия, исходя из финансовой отчетности; предложить новые направления по оптимизации затрат исследуемой компании и обосновать их  финансовую выгоду</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4"/>
                <w:szCs w:val="24"/>
              </w:rPr>
            </w:pPr>
            <w:r w:rsidRPr="00553919">
              <w:rPr>
                <w:rFonts w:ascii="Times New Roman" w:eastAsia="Times New Roman" w:hAnsi="Times New Roman" w:cs="Times New Roman"/>
                <w:iCs/>
                <w:sz w:val="20"/>
                <w:szCs w:val="20"/>
              </w:rPr>
              <w:t xml:space="preserve">целенаправленность поиска и отбора информации; </w:t>
            </w:r>
            <w:r w:rsidRPr="00553919">
              <w:rPr>
                <w:rFonts w:ascii="Times New Roman" w:eastAsia="Times New Roman" w:hAnsi="Times New Roman" w:cs="Times New Roman"/>
                <w:sz w:val="20"/>
                <w:szCs w:val="20"/>
              </w:rPr>
              <w:t>умение отстаивать свою позицию при ответе на поставленные вопросы, умение приводить примеры и пользоваться дополнительной литературой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iCs/>
                <w:sz w:val="20"/>
                <w:szCs w:val="20"/>
              </w:rPr>
            </w:pPr>
            <w:proofErr w:type="gramStart"/>
            <w:r w:rsidRPr="00553919">
              <w:rPr>
                <w:rFonts w:ascii="Times New Roman" w:eastAsia="Times New Roman" w:hAnsi="Times New Roman" w:cs="Times New Roman"/>
                <w:iCs/>
                <w:sz w:val="20"/>
                <w:szCs w:val="20"/>
              </w:rPr>
              <w:t>Р</w:t>
            </w:r>
            <w:proofErr w:type="gramEnd"/>
            <w:r w:rsidRPr="00553919">
              <w:rPr>
                <w:rFonts w:ascii="Times New Roman" w:eastAsia="Times New Roman" w:hAnsi="Times New Roman" w:cs="Times New Roman"/>
                <w:iCs/>
                <w:sz w:val="20"/>
                <w:szCs w:val="20"/>
              </w:rPr>
              <w:t xml:space="preserve"> – реферат (темы 5-8) ,</w:t>
            </w:r>
          </w:p>
          <w:p w:rsidR="00553919" w:rsidRPr="00553919" w:rsidRDefault="00553919" w:rsidP="00553919">
            <w:pPr>
              <w:spacing w:after="0" w:line="240" w:lineRule="auto"/>
              <w:rPr>
                <w:rFonts w:ascii="Times New Roman" w:eastAsia="Times New Roman" w:hAnsi="Times New Roman" w:cs="Times New Roman"/>
                <w:iCs/>
                <w:sz w:val="20"/>
                <w:szCs w:val="20"/>
              </w:rPr>
            </w:pPr>
            <w:r w:rsidRPr="00553919">
              <w:rPr>
                <w:rFonts w:ascii="Times New Roman" w:eastAsia="Times New Roman" w:hAnsi="Times New Roman" w:cs="Times New Roman"/>
                <w:iCs/>
                <w:sz w:val="20"/>
                <w:szCs w:val="20"/>
              </w:rPr>
              <w:t xml:space="preserve"> П </w:t>
            </w:r>
            <w:proofErr w:type="gramStart"/>
            <w:r w:rsidRPr="00553919">
              <w:rPr>
                <w:rFonts w:ascii="Times New Roman" w:eastAsia="Times New Roman" w:hAnsi="Times New Roman" w:cs="Times New Roman"/>
                <w:iCs/>
                <w:sz w:val="20"/>
                <w:szCs w:val="20"/>
              </w:rPr>
              <w:t>-п</w:t>
            </w:r>
            <w:proofErr w:type="gramEnd"/>
            <w:r w:rsidRPr="00553919">
              <w:rPr>
                <w:rFonts w:ascii="Times New Roman" w:eastAsia="Times New Roman" w:hAnsi="Times New Roman" w:cs="Times New Roman"/>
                <w:iCs/>
                <w:sz w:val="20"/>
                <w:szCs w:val="20"/>
              </w:rPr>
              <w:t xml:space="preserve">резентация (по темам рефератов), </w:t>
            </w:r>
          </w:p>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iCs/>
                <w:sz w:val="20"/>
                <w:szCs w:val="20"/>
              </w:rPr>
              <w:t xml:space="preserve">Т – (тесты письменные Модуля 1 и Модуля 2), </w:t>
            </w:r>
          </w:p>
          <w:p w:rsidR="00553919" w:rsidRPr="00553919" w:rsidRDefault="00553919" w:rsidP="00553919">
            <w:pPr>
              <w:spacing w:after="0" w:line="240" w:lineRule="auto"/>
              <w:rPr>
                <w:rFonts w:ascii="Times New Roman" w:eastAsia="Times New Roman" w:hAnsi="Times New Roman" w:cs="Times New Roman"/>
                <w:iCs/>
                <w:sz w:val="20"/>
                <w:szCs w:val="20"/>
                <w:highlight w:val="yellow"/>
              </w:rPr>
            </w:pPr>
            <w:r w:rsidRPr="00553919">
              <w:rPr>
                <w:rFonts w:ascii="Times New Roman" w:eastAsia="Times New Roman" w:hAnsi="Times New Roman" w:cs="Times New Roman"/>
                <w:iCs/>
                <w:sz w:val="20"/>
                <w:szCs w:val="20"/>
              </w:rPr>
              <w:t xml:space="preserve"> </w:t>
            </w:r>
            <w:proofErr w:type="gramStart"/>
            <w:r w:rsidRPr="00553919">
              <w:rPr>
                <w:rFonts w:ascii="Times New Roman" w:eastAsia="Times New Roman" w:hAnsi="Times New Roman" w:cs="Times New Roman"/>
                <w:iCs/>
                <w:sz w:val="20"/>
                <w:szCs w:val="20"/>
              </w:rPr>
              <w:t>К</w:t>
            </w:r>
            <w:proofErr w:type="gramEnd"/>
            <w:r w:rsidRPr="00553919">
              <w:rPr>
                <w:rFonts w:ascii="Times New Roman" w:eastAsia="Times New Roman" w:hAnsi="Times New Roman" w:cs="Times New Roman"/>
                <w:iCs/>
                <w:sz w:val="20"/>
                <w:szCs w:val="20"/>
              </w:rPr>
              <w:t xml:space="preserve"> – контрольная работа студентов заочной формы обучения</w:t>
            </w:r>
          </w:p>
        </w:tc>
      </w:tr>
      <w:tr w:rsidR="00553919" w:rsidRPr="00553919" w:rsidTr="00DC030B">
        <w:trPr>
          <w:trHeight w:val="45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iCs/>
                <w:sz w:val="20"/>
                <w:szCs w:val="20"/>
                <w:highlight w:val="yellow"/>
              </w:rPr>
            </w:pPr>
            <w:r w:rsidRPr="00553919">
              <w:rPr>
                <w:rFonts w:ascii="Times New Roman" w:eastAsia="Times New Roman" w:hAnsi="Times New Roman" w:cs="Times New Roman"/>
                <w:iCs/>
                <w:sz w:val="20"/>
                <w:szCs w:val="20"/>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553919" w:rsidRPr="00553919" w:rsidTr="00DC030B">
        <w:trPr>
          <w:trHeight w:val="953"/>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widowControl w:val="0"/>
              <w:autoSpaceDE w:val="0"/>
              <w:autoSpaceDN w:val="0"/>
              <w:adjustRightInd w:val="0"/>
              <w:spacing w:after="0" w:line="240" w:lineRule="auto"/>
              <w:jc w:val="both"/>
              <w:rPr>
                <w:rFonts w:ascii="Times New Roman" w:eastAsia="Times New Roman" w:hAnsi="Times New Roman" w:cs="Times New Roman"/>
                <w:sz w:val="20"/>
                <w:szCs w:val="20"/>
                <w:highlight w:val="yellow"/>
              </w:rPr>
            </w:pPr>
            <w:proofErr w:type="gramStart"/>
            <w:r w:rsidRPr="00553919">
              <w:rPr>
                <w:rFonts w:ascii="Times New Roman CYR" w:eastAsia="Times New Roman" w:hAnsi="Times New Roman CYR" w:cs="Times New Roman CYR"/>
                <w:sz w:val="20"/>
                <w:szCs w:val="20"/>
              </w:rPr>
              <w:t>З</w:t>
            </w:r>
            <w:proofErr w:type="gramEnd"/>
            <w:r w:rsidRPr="00553919">
              <w:rPr>
                <w:rFonts w:ascii="Times New Roman CYR" w:eastAsia="Times New Roman" w:hAnsi="Times New Roman CYR" w:cs="Times New Roman CYR"/>
                <w:sz w:val="20"/>
                <w:szCs w:val="20"/>
              </w:rPr>
              <w:t xml:space="preserve">   классификацию затрат для решения различных задач управления; факторы, влияющие на уровень затрат предприятия; методы деления затрат на постоянные и переменные</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поиск и сбор необходимой литературы для подготовки вопросов, вынесенных на самостоятельное изучение и для написания реферата</w:t>
            </w:r>
            <w:r w:rsidRPr="00553919">
              <w:rPr>
                <w:rFonts w:ascii="Times New Roman" w:eastAsia="Times New Roman" w:hAnsi="Times New Roman" w:cs="Times New Roman"/>
                <w:iCs/>
                <w:sz w:val="20"/>
                <w:szCs w:val="20"/>
              </w:rPr>
              <w:t>; знание терминологического аппарата в области классификации затрат</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iCs/>
                <w:sz w:val="20"/>
                <w:szCs w:val="20"/>
              </w:rPr>
              <w:t xml:space="preserve">соответствие проблеме исследования; </w:t>
            </w:r>
            <w:r w:rsidRPr="00553919">
              <w:rPr>
                <w:rFonts w:ascii="Times New Roman" w:eastAsia="Times New Roman" w:hAnsi="Times New Roman" w:cs="Times New Roman"/>
                <w:sz w:val="20"/>
                <w:szCs w:val="20"/>
              </w:rPr>
              <w:t>полнота и содержательность ответа; умение приводить примеры и пользоваться дополнительной литературой; соответствие ответов материалам лекции и учебной литературы</w:t>
            </w:r>
          </w:p>
          <w:p w:rsidR="00553919" w:rsidRPr="00553919" w:rsidRDefault="00553919" w:rsidP="00553919">
            <w:pPr>
              <w:spacing w:after="0" w:line="240" w:lineRule="auto"/>
              <w:rPr>
                <w:rFonts w:ascii="Times New Roman" w:eastAsia="Times New Roman" w:hAnsi="Times New Roman" w:cs="Times New Roman"/>
                <w:sz w:val="20"/>
                <w:szCs w:val="20"/>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iCs/>
                <w:sz w:val="20"/>
                <w:szCs w:val="20"/>
              </w:rPr>
            </w:pPr>
            <w:proofErr w:type="gramStart"/>
            <w:r w:rsidRPr="00553919">
              <w:rPr>
                <w:rFonts w:ascii="Times New Roman" w:eastAsia="Times New Roman" w:hAnsi="Times New Roman" w:cs="Times New Roman"/>
                <w:iCs/>
                <w:sz w:val="20"/>
                <w:szCs w:val="20"/>
              </w:rPr>
              <w:t>Р</w:t>
            </w:r>
            <w:proofErr w:type="gramEnd"/>
            <w:r w:rsidRPr="00553919">
              <w:rPr>
                <w:rFonts w:ascii="Times New Roman" w:eastAsia="Times New Roman" w:hAnsi="Times New Roman" w:cs="Times New Roman"/>
                <w:iCs/>
                <w:sz w:val="20"/>
                <w:szCs w:val="20"/>
              </w:rPr>
              <w:t xml:space="preserve"> – реферат (темы 8-12) ,</w:t>
            </w:r>
          </w:p>
          <w:p w:rsidR="00553919" w:rsidRPr="00553919" w:rsidRDefault="00553919" w:rsidP="00553919">
            <w:pPr>
              <w:spacing w:after="0" w:line="240" w:lineRule="auto"/>
              <w:rPr>
                <w:rFonts w:ascii="Times New Roman" w:eastAsia="Times New Roman" w:hAnsi="Times New Roman" w:cs="Times New Roman"/>
                <w:iCs/>
                <w:sz w:val="20"/>
                <w:szCs w:val="20"/>
              </w:rPr>
            </w:pPr>
            <w:r w:rsidRPr="00553919">
              <w:rPr>
                <w:rFonts w:ascii="Times New Roman" w:eastAsia="Times New Roman" w:hAnsi="Times New Roman" w:cs="Times New Roman"/>
                <w:iCs/>
                <w:sz w:val="20"/>
                <w:szCs w:val="20"/>
              </w:rPr>
              <w:t xml:space="preserve"> П </w:t>
            </w:r>
            <w:proofErr w:type="gramStart"/>
            <w:r w:rsidRPr="00553919">
              <w:rPr>
                <w:rFonts w:ascii="Times New Roman" w:eastAsia="Times New Roman" w:hAnsi="Times New Roman" w:cs="Times New Roman"/>
                <w:iCs/>
                <w:sz w:val="20"/>
                <w:szCs w:val="20"/>
              </w:rPr>
              <w:t>-п</w:t>
            </w:r>
            <w:proofErr w:type="gramEnd"/>
            <w:r w:rsidRPr="00553919">
              <w:rPr>
                <w:rFonts w:ascii="Times New Roman" w:eastAsia="Times New Roman" w:hAnsi="Times New Roman" w:cs="Times New Roman"/>
                <w:iCs/>
                <w:sz w:val="20"/>
                <w:szCs w:val="20"/>
              </w:rPr>
              <w:t xml:space="preserve">резентация (по темам рефератов), </w:t>
            </w:r>
          </w:p>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iCs/>
                <w:sz w:val="20"/>
                <w:szCs w:val="20"/>
              </w:rPr>
              <w:t>Т – (тесты письменные Модуля 1, Модуля 2 и Модуля 3)</w:t>
            </w:r>
          </w:p>
          <w:p w:rsidR="00553919" w:rsidRPr="00553919" w:rsidRDefault="00553919" w:rsidP="00553919">
            <w:pPr>
              <w:spacing w:after="0" w:line="240" w:lineRule="auto"/>
              <w:rPr>
                <w:rFonts w:ascii="Times New Roman" w:eastAsia="Times New Roman" w:hAnsi="Times New Roman" w:cs="Times New Roman"/>
                <w:sz w:val="20"/>
                <w:szCs w:val="20"/>
                <w:highlight w:val="yellow"/>
              </w:rPr>
            </w:pPr>
          </w:p>
        </w:tc>
      </w:tr>
      <w:tr w:rsidR="00553919" w:rsidRPr="00553919" w:rsidTr="00DC030B">
        <w:trPr>
          <w:trHeight w:val="967"/>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widowControl w:val="0"/>
              <w:autoSpaceDE w:val="0"/>
              <w:autoSpaceDN w:val="0"/>
              <w:adjustRightInd w:val="0"/>
              <w:spacing w:after="0" w:line="240" w:lineRule="auto"/>
              <w:jc w:val="both"/>
              <w:rPr>
                <w:rFonts w:ascii="Times New Roman" w:eastAsia="Times New Roman" w:hAnsi="Times New Roman" w:cs="Times New Roman"/>
                <w:sz w:val="20"/>
                <w:szCs w:val="20"/>
                <w:highlight w:val="yellow"/>
              </w:rPr>
            </w:pPr>
            <w:proofErr w:type="gramStart"/>
            <w:r w:rsidRPr="00553919">
              <w:rPr>
                <w:rFonts w:ascii="Times New Roman" w:eastAsia="Times New Roman" w:hAnsi="Times New Roman" w:cs="Times New Roman"/>
                <w:sz w:val="20"/>
                <w:szCs w:val="20"/>
              </w:rPr>
              <w:t>У</w:t>
            </w:r>
            <w:proofErr w:type="gramEnd"/>
            <w:r w:rsidRPr="00553919">
              <w:rPr>
                <w:rFonts w:ascii="Times New Roman" w:eastAsia="Times New Roman" w:hAnsi="Times New Roman" w:cs="Times New Roman"/>
                <w:sz w:val="20"/>
                <w:szCs w:val="20"/>
              </w:rPr>
              <w:t xml:space="preserve"> самостоятельно принимать </w:t>
            </w:r>
            <w:proofErr w:type="gramStart"/>
            <w:r w:rsidRPr="00553919">
              <w:rPr>
                <w:rFonts w:ascii="Times New Roman" w:eastAsia="Times New Roman" w:hAnsi="Times New Roman" w:cs="Times New Roman"/>
                <w:sz w:val="20"/>
                <w:szCs w:val="20"/>
              </w:rPr>
              <w:t>эффективные</w:t>
            </w:r>
            <w:proofErr w:type="gramEnd"/>
            <w:r w:rsidRPr="00553919">
              <w:rPr>
                <w:rFonts w:ascii="Times New Roman" w:eastAsia="Times New Roman" w:hAnsi="Times New Roman" w:cs="Times New Roman"/>
                <w:sz w:val="20"/>
                <w:szCs w:val="20"/>
              </w:rPr>
              <w:t xml:space="preserve"> управленческие решения  по управлению затратами на основе анализа и оценки внутренней и внешней среды</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сбор финансовой информации для эффективной оценки затрат предприятия с учетом его специфики и отраслевой принадлежности</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4"/>
                <w:szCs w:val="24"/>
              </w:rPr>
            </w:pPr>
            <w:r w:rsidRPr="00553919">
              <w:rPr>
                <w:rFonts w:ascii="Times New Roman" w:eastAsia="Times New Roman" w:hAnsi="Times New Roman" w:cs="Times New Roman"/>
                <w:sz w:val="20"/>
                <w:szCs w:val="20"/>
              </w:rPr>
              <w:t xml:space="preserve">умение собирать и анализировать финансовую информацию; </w:t>
            </w:r>
            <w:r w:rsidRPr="00553919">
              <w:rPr>
                <w:rFonts w:ascii="Times New Roman" w:eastAsia="Times New Roman" w:hAnsi="Times New Roman" w:cs="Times New Roman"/>
                <w:iCs/>
                <w:sz w:val="20"/>
                <w:szCs w:val="20"/>
              </w:rPr>
              <w:t>целенаправленность поиска и отбора информации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iCs/>
                <w:sz w:val="20"/>
                <w:szCs w:val="20"/>
              </w:rPr>
            </w:pPr>
            <w:proofErr w:type="gramStart"/>
            <w:r w:rsidRPr="00553919">
              <w:rPr>
                <w:rFonts w:ascii="Times New Roman" w:eastAsia="Times New Roman" w:hAnsi="Times New Roman" w:cs="Times New Roman"/>
                <w:iCs/>
                <w:sz w:val="20"/>
                <w:szCs w:val="20"/>
              </w:rPr>
              <w:t>Р</w:t>
            </w:r>
            <w:proofErr w:type="gramEnd"/>
            <w:r w:rsidRPr="00553919">
              <w:rPr>
                <w:rFonts w:ascii="Times New Roman" w:eastAsia="Times New Roman" w:hAnsi="Times New Roman" w:cs="Times New Roman"/>
                <w:iCs/>
                <w:sz w:val="20"/>
                <w:szCs w:val="20"/>
              </w:rPr>
              <w:t xml:space="preserve"> – реферат (темы 8-12) ,</w:t>
            </w:r>
          </w:p>
          <w:p w:rsidR="00553919" w:rsidRPr="00553919" w:rsidRDefault="00553919" w:rsidP="00553919">
            <w:pPr>
              <w:spacing w:after="0" w:line="240" w:lineRule="auto"/>
              <w:rPr>
                <w:rFonts w:ascii="Times New Roman" w:eastAsia="Times New Roman" w:hAnsi="Times New Roman" w:cs="Times New Roman"/>
                <w:iCs/>
                <w:sz w:val="20"/>
                <w:szCs w:val="20"/>
              </w:rPr>
            </w:pPr>
            <w:r w:rsidRPr="00553919">
              <w:rPr>
                <w:rFonts w:ascii="Times New Roman" w:eastAsia="Times New Roman" w:hAnsi="Times New Roman" w:cs="Times New Roman"/>
                <w:iCs/>
                <w:sz w:val="20"/>
                <w:szCs w:val="20"/>
              </w:rPr>
              <w:t xml:space="preserve"> П </w:t>
            </w:r>
            <w:proofErr w:type="gramStart"/>
            <w:r w:rsidRPr="00553919">
              <w:rPr>
                <w:rFonts w:ascii="Times New Roman" w:eastAsia="Times New Roman" w:hAnsi="Times New Roman" w:cs="Times New Roman"/>
                <w:iCs/>
                <w:sz w:val="20"/>
                <w:szCs w:val="20"/>
              </w:rPr>
              <w:t>-п</w:t>
            </w:r>
            <w:proofErr w:type="gramEnd"/>
            <w:r w:rsidRPr="00553919">
              <w:rPr>
                <w:rFonts w:ascii="Times New Roman" w:eastAsia="Times New Roman" w:hAnsi="Times New Roman" w:cs="Times New Roman"/>
                <w:iCs/>
                <w:sz w:val="20"/>
                <w:szCs w:val="20"/>
              </w:rPr>
              <w:t xml:space="preserve">резентация (по темам рефератов), </w:t>
            </w:r>
          </w:p>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iCs/>
                <w:sz w:val="20"/>
                <w:szCs w:val="20"/>
              </w:rPr>
              <w:t>Т – (тесты письменные Модуля 1, Модуля 2 и Модуля 3)</w:t>
            </w:r>
          </w:p>
        </w:tc>
      </w:tr>
      <w:tr w:rsidR="00553919" w:rsidRPr="00553919" w:rsidTr="00DC030B">
        <w:trPr>
          <w:trHeight w:val="953"/>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widowControl w:val="0"/>
              <w:autoSpaceDE w:val="0"/>
              <w:autoSpaceDN w:val="0"/>
              <w:adjustRightInd w:val="0"/>
              <w:spacing w:after="0" w:line="240" w:lineRule="auto"/>
              <w:jc w:val="both"/>
              <w:rPr>
                <w:rFonts w:ascii="Times New Roman" w:eastAsia="Times New Roman" w:hAnsi="Times New Roman" w:cs="Times New Roman"/>
                <w:sz w:val="20"/>
                <w:szCs w:val="20"/>
                <w:highlight w:val="yellow"/>
              </w:rPr>
            </w:pPr>
            <w:proofErr w:type="gramStart"/>
            <w:r w:rsidRPr="00553919">
              <w:rPr>
                <w:rFonts w:ascii="Times New Roman" w:eastAsia="Times New Roman" w:hAnsi="Times New Roman" w:cs="Times New Roman"/>
                <w:sz w:val="20"/>
                <w:szCs w:val="20"/>
              </w:rPr>
              <w:t>В</w:t>
            </w:r>
            <w:proofErr w:type="gramEnd"/>
            <w:r w:rsidRPr="00553919">
              <w:rPr>
                <w:rFonts w:ascii="Times New Roman" w:eastAsia="Times New Roman" w:hAnsi="Times New Roman" w:cs="Times New Roman"/>
                <w:sz w:val="20"/>
                <w:szCs w:val="20"/>
              </w:rPr>
              <w:t xml:space="preserve">   </w:t>
            </w:r>
            <w:proofErr w:type="gramStart"/>
            <w:r w:rsidRPr="00553919">
              <w:rPr>
                <w:rFonts w:ascii="Times New Roman" w:eastAsia="Times New Roman" w:hAnsi="Times New Roman" w:cs="Times New Roman"/>
                <w:sz w:val="20"/>
                <w:szCs w:val="20"/>
              </w:rPr>
              <w:t>методами</w:t>
            </w:r>
            <w:proofErr w:type="gramEnd"/>
            <w:r w:rsidRPr="00553919">
              <w:rPr>
                <w:rFonts w:ascii="Times New Roman" w:eastAsia="Times New Roman" w:hAnsi="Times New Roman" w:cs="Times New Roman"/>
                <w:sz w:val="20"/>
                <w:szCs w:val="20"/>
              </w:rPr>
              <w:t xml:space="preserve"> управления затратами для обоснования управленческих решений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разработать систему операционных и финансовых бюджетов коммерческой организации</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4"/>
                <w:szCs w:val="24"/>
              </w:rPr>
            </w:pPr>
            <w:r w:rsidRPr="00553919">
              <w:rPr>
                <w:rFonts w:ascii="Times New Roman" w:eastAsia="Times New Roman" w:hAnsi="Times New Roman" w:cs="Times New Roman"/>
                <w:iCs/>
                <w:sz w:val="20"/>
                <w:szCs w:val="20"/>
              </w:rPr>
              <w:t xml:space="preserve">целенаправленность поиска и отбора информации; </w:t>
            </w:r>
            <w:r w:rsidRPr="00553919">
              <w:rPr>
                <w:rFonts w:ascii="Times New Roman" w:eastAsia="Times New Roman" w:hAnsi="Times New Roman" w:cs="Times New Roman"/>
                <w:sz w:val="20"/>
                <w:szCs w:val="20"/>
              </w:rPr>
              <w:t>умение отстаивать свою позицию при ответе на поставленные вопросы, умение приводить примеры и пользоваться дополнительной литературой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iCs/>
                <w:sz w:val="20"/>
                <w:szCs w:val="20"/>
              </w:rPr>
            </w:pPr>
            <w:proofErr w:type="gramStart"/>
            <w:r w:rsidRPr="00553919">
              <w:rPr>
                <w:rFonts w:ascii="Times New Roman" w:eastAsia="Times New Roman" w:hAnsi="Times New Roman" w:cs="Times New Roman"/>
                <w:iCs/>
                <w:sz w:val="20"/>
                <w:szCs w:val="20"/>
              </w:rPr>
              <w:t>Р</w:t>
            </w:r>
            <w:proofErr w:type="gramEnd"/>
            <w:r w:rsidRPr="00553919">
              <w:rPr>
                <w:rFonts w:ascii="Times New Roman" w:eastAsia="Times New Roman" w:hAnsi="Times New Roman" w:cs="Times New Roman"/>
                <w:iCs/>
                <w:sz w:val="20"/>
                <w:szCs w:val="20"/>
              </w:rPr>
              <w:t xml:space="preserve"> – реферат (темы 8-12) ,</w:t>
            </w:r>
          </w:p>
          <w:p w:rsidR="00553919" w:rsidRPr="00553919" w:rsidRDefault="00553919" w:rsidP="00553919">
            <w:pPr>
              <w:spacing w:after="0" w:line="240" w:lineRule="auto"/>
              <w:rPr>
                <w:rFonts w:ascii="Times New Roman" w:eastAsia="Times New Roman" w:hAnsi="Times New Roman" w:cs="Times New Roman"/>
                <w:iCs/>
                <w:sz w:val="20"/>
                <w:szCs w:val="20"/>
              </w:rPr>
            </w:pPr>
            <w:r w:rsidRPr="00553919">
              <w:rPr>
                <w:rFonts w:ascii="Times New Roman" w:eastAsia="Times New Roman" w:hAnsi="Times New Roman" w:cs="Times New Roman"/>
                <w:iCs/>
                <w:sz w:val="20"/>
                <w:szCs w:val="20"/>
              </w:rPr>
              <w:t xml:space="preserve"> П </w:t>
            </w:r>
            <w:proofErr w:type="gramStart"/>
            <w:r w:rsidRPr="00553919">
              <w:rPr>
                <w:rFonts w:ascii="Times New Roman" w:eastAsia="Times New Roman" w:hAnsi="Times New Roman" w:cs="Times New Roman"/>
                <w:iCs/>
                <w:sz w:val="20"/>
                <w:szCs w:val="20"/>
              </w:rPr>
              <w:t>-п</w:t>
            </w:r>
            <w:proofErr w:type="gramEnd"/>
            <w:r w:rsidRPr="00553919">
              <w:rPr>
                <w:rFonts w:ascii="Times New Roman" w:eastAsia="Times New Roman" w:hAnsi="Times New Roman" w:cs="Times New Roman"/>
                <w:iCs/>
                <w:sz w:val="20"/>
                <w:szCs w:val="20"/>
              </w:rPr>
              <w:t xml:space="preserve">резентация (по темам рефератов), </w:t>
            </w:r>
          </w:p>
          <w:p w:rsidR="00553919" w:rsidRPr="00553919" w:rsidRDefault="00553919" w:rsidP="00553919">
            <w:pPr>
              <w:spacing w:after="0" w:line="240" w:lineRule="auto"/>
              <w:rPr>
                <w:rFonts w:ascii="Times New Roman" w:eastAsia="Times New Roman" w:hAnsi="Times New Roman" w:cs="Times New Roman"/>
                <w:iCs/>
                <w:sz w:val="20"/>
                <w:szCs w:val="20"/>
              </w:rPr>
            </w:pPr>
            <w:r w:rsidRPr="00553919">
              <w:rPr>
                <w:rFonts w:ascii="Times New Roman" w:eastAsia="Times New Roman" w:hAnsi="Times New Roman" w:cs="Times New Roman"/>
                <w:iCs/>
                <w:sz w:val="20"/>
                <w:szCs w:val="20"/>
              </w:rPr>
              <w:t xml:space="preserve">Т – (тесты письменные Модуля 1, Модуля 2 и Модуля 3), </w:t>
            </w:r>
            <w:proofErr w:type="gramStart"/>
            <w:r w:rsidRPr="00553919">
              <w:rPr>
                <w:rFonts w:ascii="Times New Roman" w:eastAsia="Times New Roman" w:hAnsi="Times New Roman" w:cs="Times New Roman"/>
                <w:iCs/>
                <w:sz w:val="20"/>
                <w:szCs w:val="20"/>
              </w:rPr>
              <w:t>К</w:t>
            </w:r>
            <w:proofErr w:type="gramEnd"/>
            <w:r w:rsidRPr="00553919">
              <w:rPr>
                <w:rFonts w:ascii="Times New Roman" w:eastAsia="Times New Roman" w:hAnsi="Times New Roman" w:cs="Times New Roman"/>
                <w:iCs/>
                <w:sz w:val="20"/>
                <w:szCs w:val="20"/>
              </w:rPr>
              <w:t xml:space="preserve"> – контрольная работа студентов заочной формы обучения</w:t>
            </w:r>
          </w:p>
        </w:tc>
      </w:tr>
      <w:tr w:rsidR="00553919" w:rsidRPr="00553919" w:rsidTr="00DC030B">
        <w:trPr>
          <w:trHeight w:val="40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iCs/>
                <w:sz w:val="20"/>
                <w:szCs w:val="20"/>
                <w:highlight w:val="yellow"/>
              </w:rPr>
            </w:pPr>
            <w:r w:rsidRPr="00553919">
              <w:rPr>
                <w:rFonts w:ascii="Times New Roman" w:eastAsia="Times New Roman" w:hAnsi="Times New Roman" w:cs="Times New Roman"/>
                <w:iCs/>
                <w:sz w:val="20"/>
                <w:szCs w:val="20"/>
              </w:rPr>
              <w:t xml:space="preserve">ПК-18 владением навыками </w:t>
            </w:r>
            <w:proofErr w:type="gramStart"/>
            <w:r w:rsidRPr="00553919">
              <w:rPr>
                <w:rFonts w:ascii="Times New Roman" w:eastAsia="Times New Roman" w:hAnsi="Times New Roman" w:cs="Times New Roman"/>
                <w:iCs/>
                <w:sz w:val="20"/>
                <w:szCs w:val="20"/>
              </w:rPr>
              <w:t>бизнес-планирования</w:t>
            </w:r>
            <w:proofErr w:type="gramEnd"/>
            <w:r w:rsidRPr="00553919">
              <w:rPr>
                <w:rFonts w:ascii="Times New Roman" w:eastAsia="Times New Roman" w:hAnsi="Times New Roman" w:cs="Times New Roman"/>
                <w:iCs/>
                <w:sz w:val="20"/>
                <w:szCs w:val="20"/>
              </w:rPr>
              <w:t xml:space="preserve"> создания и развития новых организаций (направлений деятельности, продуктов)</w:t>
            </w:r>
          </w:p>
        </w:tc>
      </w:tr>
      <w:tr w:rsidR="00553919" w:rsidRPr="00553919" w:rsidTr="00DC030B">
        <w:trPr>
          <w:trHeight w:val="531"/>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widowControl w:val="0"/>
              <w:autoSpaceDE w:val="0"/>
              <w:autoSpaceDN w:val="0"/>
              <w:adjustRightInd w:val="0"/>
              <w:spacing w:after="0" w:line="240" w:lineRule="auto"/>
              <w:jc w:val="both"/>
              <w:rPr>
                <w:rFonts w:ascii="Times New Roman" w:eastAsia="Times New Roman" w:hAnsi="Times New Roman" w:cs="Times New Roman"/>
                <w:sz w:val="20"/>
                <w:szCs w:val="20"/>
                <w:highlight w:val="yellow"/>
              </w:rPr>
            </w:pPr>
            <w:proofErr w:type="gramStart"/>
            <w:r w:rsidRPr="00553919">
              <w:rPr>
                <w:rFonts w:ascii="Times New Roman" w:eastAsia="Times New Roman" w:hAnsi="Times New Roman" w:cs="Times New Roman"/>
                <w:sz w:val="20"/>
                <w:szCs w:val="20"/>
              </w:rPr>
              <w:t>З</w:t>
            </w:r>
            <w:proofErr w:type="gramEnd"/>
            <w:r w:rsidRPr="00553919">
              <w:rPr>
                <w:rFonts w:ascii="Times New Roman" w:eastAsia="Times New Roman" w:hAnsi="Times New Roman" w:cs="Times New Roman"/>
                <w:sz w:val="20"/>
                <w:szCs w:val="20"/>
              </w:rPr>
              <w:t xml:space="preserve">  особенности финансового и управленческого учета на предприятии, особенности  и факторы, влияющие на уровень затрат предприятия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поиск и сбор необходимой литературы для подготовки вопросов к практическим занятиям, </w:t>
            </w:r>
            <w:r w:rsidRPr="00553919">
              <w:rPr>
                <w:rFonts w:ascii="Times New Roman" w:eastAsia="Times New Roman" w:hAnsi="Times New Roman" w:cs="Times New Roman"/>
                <w:iCs/>
                <w:sz w:val="20"/>
                <w:szCs w:val="20"/>
              </w:rPr>
              <w:t xml:space="preserve">знание факторов </w:t>
            </w:r>
            <w:r w:rsidRPr="00553919">
              <w:rPr>
                <w:rFonts w:ascii="Times New Roman" w:eastAsia="Times New Roman" w:hAnsi="Times New Roman" w:cs="Times New Roman"/>
                <w:sz w:val="20"/>
                <w:szCs w:val="20"/>
              </w:rPr>
              <w:t>влияющие на уровень затрат предприятия</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iCs/>
                <w:sz w:val="20"/>
                <w:szCs w:val="20"/>
              </w:rPr>
              <w:t xml:space="preserve">соответствие проблеме исследования; </w:t>
            </w:r>
            <w:r w:rsidRPr="00553919">
              <w:rPr>
                <w:rFonts w:ascii="Times New Roman" w:eastAsia="Times New Roman" w:hAnsi="Times New Roman" w:cs="Times New Roman"/>
                <w:sz w:val="20"/>
                <w:szCs w:val="20"/>
              </w:rPr>
              <w:t>полнота и содержательность ответа; умение приводить примеры и пользоваться дополнительной литературой; соответствие ответов материалам лекции и учебной литературы</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iCs/>
                <w:sz w:val="20"/>
                <w:szCs w:val="20"/>
              </w:rPr>
            </w:pPr>
            <w:proofErr w:type="gramStart"/>
            <w:r w:rsidRPr="00553919">
              <w:rPr>
                <w:rFonts w:ascii="Times New Roman" w:eastAsia="Times New Roman" w:hAnsi="Times New Roman" w:cs="Times New Roman"/>
                <w:iCs/>
                <w:sz w:val="20"/>
                <w:szCs w:val="20"/>
              </w:rPr>
              <w:t>Р</w:t>
            </w:r>
            <w:proofErr w:type="gramEnd"/>
            <w:r w:rsidRPr="00553919">
              <w:rPr>
                <w:rFonts w:ascii="Times New Roman" w:eastAsia="Times New Roman" w:hAnsi="Times New Roman" w:cs="Times New Roman"/>
                <w:iCs/>
                <w:sz w:val="20"/>
                <w:szCs w:val="20"/>
              </w:rPr>
              <w:t xml:space="preserve"> – реферат (темы 13-18) ,</w:t>
            </w:r>
          </w:p>
          <w:p w:rsidR="00553919" w:rsidRPr="00553919" w:rsidRDefault="00553919" w:rsidP="00553919">
            <w:pPr>
              <w:spacing w:after="0" w:line="240" w:lineRule="auto"/>
              <w:rPr>
                <w:rFonts w:ascii="Times New Roman" w:eastAsia="Times New Roman" w:hAnsi="Times New Roman" w:cs="Times New Roman"/>
                <w:iCs/>
                <w:sz w:val="20"/>
                <w:szCs w:val="20"/>
              </w:rPr>
            </w:pPr>
            <w:r w:rsidRPr="00553919">
              <w:rPr>
                <w:rFonts w:ascii="Times New Roman" w:eastAsia="Times New Roman" w:hAnsi="Times New Roman" w:cs="Times New Roman"/>
                <w:iCs/>
                <w:sz w:val="20"/>
                <w:szCs w:val="20"/>
              </w:rPr>
              <w:t xml:space="preserve"> П </w:t>
            </w:r>
            <w:proofErr w:type="gramStart"/>
            <w:r w:rsidRPr="00553919">
              <w:rPr>
                <w:rFonts w:ascii="Times New Roman" w:eastAsia="Times New Roman" w:hAnsi="Times New Roman" w:cs="Times New Roman"/>
                <w:iCs/>
                <w:sz w:val="20"/>
                <w:szCs w:val="20"/>
              </w:rPr>
              <w:t>-п</w:t>
            </w:r>
            <w:proofErr w:type="gramEnd"/>
            <w:r w:rsidRPr="00553919">
              <w:rPr>
                <w:rFonts w:ascii="Times New Roman" w:eastAsia="Times New Roman" w:hAnsi="Times New Roman" w:cs="Times New Roman"/>
                <w:iCs/>
                <w:sz w:val="20"/>
                <w:szCs w:val="20"/>
              </w:rPr>
              <w:t xml:space="preserve">резентация (по темам рефератов), </w:t>
            </w:r>
          </w:p>
          <w:p w:rsidR="00553919" w:rsidRPr="00553919" w:rsidRDefault="00553919" w:rsidP="00553919">
            <w:pPr>
              <w:spacing w:after="0" w:line="240" w:lineRule="auto"/>
              <w:rPr>
                <w:rFonts w:ascii="Times New Roman" w:eastAsia="Times New Roman" w:hAnsi="Times New Roman" w:cs="Times New Roman"/>
                <w:sz w:val="20"/>
                <w:szCs w:val="20"/>
                <w:highlight w:val="yellow"/>
              </w:rPr>
            </w:pPr>
            <w:r w:rsidRPr="00553919">
              <w:rPr>
                <w:rFonts w:ascii="Times New Roman" w:eastAsia="Times New Roman" w:hAnsi="Times New Roman" w:cs="Times New Roman"/>
                <w:iCs/>
                <w:sz w:val="20"/>
                <w:szCs w:val="20"/>
              </w:rPr>
              <w:t>Т – (тесты письменные Модуля 1, Модуля 2, Модуля 3 и Модуля 4)</w:t>
            </w:r>
          </w:p>
        </w:tc>
      </w:tr>
      <w:tr w:rsidR="00553919" w:rsidRPr="00553919" w:rsidTr="00DC030B">
        <w:trPr>
          <w:trHeight w:val="953"/>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widowControl w:val="0"/>
              <w:autoSpaceDE w:val="0"/>
              <w:autoSpaceDN w:val="0"/>
              <w:adjustRightInd w:val="0"/>
              <w:spacing w:after="0" w:line="240" w:lineRule="auto"/>
              <w:jc w:val="both"/>
              <w:rPr>
                <w:rFonts w:ascii="Times New Roman" w:eastAsia="Times New Roman" w:hAnsi="Times New Roman" w:cs="Times New Roman"/>
                <w:sz w:val="20"/>
                <w:szCs w:val="20"/>
                <w:highlight w:val="yellow"/>
              </w:rPr>
            </w:pPr>
            <w:proofErr w:type="gramStart"/>
            <w:r w:rsidRPr="00553919">
              <w:rPr>
                <w:rFonts w:ascii="Times New Roman" w:eastAsia="Times New Roman" w:hAnsi="Times New Roman" w:cs="Times New Roman"/>
                <w:sz w:val="20"/>
                <w:szCs w:val="20"/>
              </w:rPr>
              <w:t>У</w:t>
            </w:r>
            <w:proofErr w:type="gramEnd"/>
            <w:r w:rsidRPr="00553919">
              <w:rPr>
                <w:rFonts w:ascii="Times New Roman" w:eastAsia="Times New Roman" w:hAnsi="Times New Roman" w:cs="Times New Roman"/>
                <w:sz w:val="20"/>
                <w:szCs w:val="20"/>
              </w:rPr>
              <w:t xml:space="preserve">   </w:t>
            </w:r>
            <w:proofErr w:type="gramStart"/>
            <w:r w:rsidRPr="00553919">
              <w:rPr>
                <w:rFonts w:ascii="Times New Roman" w:eastAsia="Times New Roman" w:hAnsi="Times New Roman" w:cs="Times New Roman"/>
                <w:sz w:val="20"/>
                <w:szCs w:val="20"/>
              </w:rPr>
              <w:t>на</w:t>
            </w:r>
            <w:proofErr w:type="gramEnd"/>
            <w:r w:rsidRPr="00553919">
              <w:rPr>
                <w:rFonts w:ascii="Times New Roman" w:eastAsia="Times New Roman" w:hAnsi="Times New Roman" w:cs="Times New Roman"/>
                <w:sz w:val="20"/>
                <w:szCs w:val="20"/>
              </w:rPr>
              <w:t xml:space="preserve"> основе отечественных и зарубежных методик сопоставлять и обосновывать зависимость затрат, объема производства и цены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сбор информации для определения внутренних (органических) и внешних (интеграционных) факторов роста корпоративного бизнеса</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4"/>
                <w:szCs w:val="24"/>
              </w:rPr>
            </w:pPr>
            <w:r w:rsidRPr="00553919">
              <w:rPr>
                <w:rFonts w:ascii="Times New Roman" w:eastAsia="Times New Roman" w:hAnsi="Times New Roman" w:cs="Times New Roman"/>
                <w:sz w:val="20"/>
                <w:szCs w:val="20"/>
              </w:rPr>
              <w:t xml:space="preserve">умение собирать и анализировать финансовую информацию; </w:t>
            </w:r>
            <w:r w:rsidRPr="00553919">
              <w:rPr>
                <w:rFonts w:ascii="Times New Roman" w:eastAsia="Times New Roman" w:hAnsi="Times New Roman" w:cs="Times New Roman"/>
                <w:iCs/>
                <w:sz w:val="20"/>
                <w:szCs w:val="20"/>
              </w:rPr>
              <w:t>целенаправленность поиска и отбора информации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iCs/>
                <w:sz w:val="20"/>
                <w:szCs w:val="20"/>
              </w:rPr>
            </w:pPr>
            <w:proofErr w:type="gramStart"/>
            <w:r w:rsidRPr="00553919">
              <w:rPr>
                <w:rFonts w:ascii="Times New Roman" w:eastAsia="Times New Roman" w:hAnsi="Times New Roman" w:cs="Times New Roman"/>
                <w:iCs/>
                <w:sz w:val="20"/>
                <w:szCs w:val="20"/>
              </w:rPr>
              <w:t>Р</w:t>
            </w:r>
            <w:proofErr w:type="gramEnd"/>
            <w:r w:rsidRPr="00553919">
              <w:rPr>
                <w:rFonts w:ascii="Times New Roman" w:eastAsia="Times New Roman" w:hAnsi="Times New Roman" w:cs="Times New Roman"/>
                <w:iCs/>
                <w:sz w:val="20"/>
                <w:szCs w:val="20"/>
              </w:rPr>
              <w:t xml:space="preserve"> – реферат (темы 13-18) ,</w:t>
            </w:r>
          </w:p>
          <w:p w:rsidR="00553919" w:rsidRPr="00553919" w:rsidRDefault="00553919" w:rsidP="00553919">
            <w:pPr>
              <w:spacing w:after="0" w:line="240" w:lineRule="auto"/>
              <w:rPr>
                <w:rFonts w:ascii="Times New Roman" w:eastAsia="Times New Roman" w:hAnsi="Times New Roman" w:cs="Times New Roman"/>
                <w:iCs/>
                <w:sz w:val="20"/>
                <w:szCs w:val="20"/>
              </w:rPr>
            </w:pPr>
            <w:r w:rsidRPr="00553919">
              <w:rPr>
                <w:rFonts w:ascii="Times New Roman" w:eastAsia="Times New Roman" w:hAnsi="Times New Roman" w:cs="Times New Roman"/>
                <w:iCs/>
                <w:sz w:val="20"/>
                <w:szCs w:val="20"/>
              </w:rPr>
              <w:t xml:space="preserve"> П </w:t>
            </w:r>
            <w:proofErr w:type="gramStart"/>
            <w:r w:rsidRPr="00553919">
              <w:rPr>
                <w:rFonts w:ascii="Times New Roman" w:eastAsia="Times New Roman" w:hAnsi="Times New Roman" w:cs="Times New Roman"/>
                <w:iCs/>
                <w:sz w:val="20"/>
                <w:szCs w:val="20"/>
              </w:rPr>
              <w:t>-п</w:t>
            </w:r>
            <w:proofErr w:type="gramEnd"/>
            <w:r w:rsidRPr="00553919">
              <w:rPr>
                <w:rFonts w:ascii="Times New Roman" w:eastAsia="Times New Roman" w:hAnsi="Times New Roman" w:cs="Times New Roman"/>
                <w:iCs/>
                <w:sz w:val="20"/>
                <w:szCs w:val="20"/>
              </w:rPr>
              <w:t xml:space="preserve">резентация (по темам рефератов), </w:t>
            </w:r>
          </w:p>
          <w:p w:rsidR="00553919" w:rsidRPr="00553919" w:rsidRDefault="00553919" w:rsidP="00553919">
            <w:pPr>
              <w:spacing w:after="0" w:line="240" w:lineRule="auto"/>
              <w:rPr>
                <w:rFonts w:ascii="Times New Roman" w:eastAsia="Times New Roman" w:hAnsi="Times New Roman" w:cs="Times New Roman"/>
                <w:sz w:val="20"/>
                <w:szCs w:val="20"/>
                <w:highlight w:val="yellow"/>
              </w:rPr>
            </w:pPr>
            <w:r w:rsidRPr="00553919">
              <w:rPr>
                <w:rFonts w:ascii="Times New Roman" w:eastAsia="Times New Roman" w:hAnsi="Times New Roman" w:cs="Times New Roman"/>
                <w:iCs/>
                <w:sz w:val="20"/>
                <w:szCs w:val="20"/>
              </w:rPr>
              <w:t>Т – (тесты письменные Модуля 1, Модуля 2, Модуля 3 и Модуля 4)</w:t>
            </w:r>
          </w:p>
        </w:tc>
      </w:tr>
      <w:tr w:rsidR="00553919" w:rsidRPr="00553919" w:rsidTr="00DC030B">
        <w:trPr>
          <w:trHeight w:val="248"/>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widowControl w:val="0"/>
              <w:autoSpaceDE w:val="0"/>
              <w:autoSpaceDN w:val="0"/>
              <w:adjustRightInd w:val="0"/>
              <w:spacing w:after="0" w:line="240" w:lineRule="auto"/>
              <w:jc w:val="both"/>
              <w:rPr>
                <w:rFonts w:ascii="Times New Roman" w:eastAsia="Times New Roman" w:hAnsi="Times New Roman" w:cs="Times New Roman"/>
                <w:sz w:val="20"/>
                <w:szCs w:val="20"/>
                <w:highlight w:val="yellow"/>
              </w:rPr>
            </w:pPr>
            <w:proofErr w:type="gramStart"/>
            <w:r w:rsidRPr="00553919">
              <w:rPr>
                <w:rFonts w:ascii="Times New Roman" w:eastAsia="Times New Roman" w:hAnsi="Times New Roman" w:cs="Times New Roman"/>
                <w:sz w:val="20"/>
                <w:szCs w:val="20"/>
              </w:rPr>
              <w:t>В</w:t>
            </w:r>
            <w:proofErr w:type="gramEnd"/>
            <w:r w:rsidRPr="00553919">
              <w:rPr>
                <w:rFonts w:ascii="Times New Roman" w:eastAsia="Times New Roman" w:hAnsi="Times New Roman" w:cs="Times New Roman"/>
                <w:sz w:val="20"/>
                <w:szCs w:val="20"/>
              </w:rPr>
              <w:t xml:space="preserve">  </w:t>
            </w:r>
            <w:proofErr w:type="gramStart"/>
            <w:r w:rsidRPr="00553919">
              <w:rPr>
                <w:rFonts w:ascii="Times New Roman" w:eastAsia="Times New Roman" w:hAnsi="Times New Roman" w:cs="Times New Roman"/>
                <w:sz w:val="20"/>
                <w:szCs w:val="20"/>
              </w:rPr>
              <w:t>методиками</w:t>
            </w:r>
            <w:proofErr w:type="gramEnd"/>
            <w:r w:rsidRPr="00553919">
              <w:rPr>
                <w:rFonts w:ascii="Times New Roman" w:eastAsia="Times New Roman" w:hAnsi="Times New Roman" w:cs="Times New Roman"/>
                <w:sz w:val="20"/>
                <w:szCs w:val="20"/>
              </w:rPr>
              <w:t xml:space="preserve"> проведения  анализа рыночных и специфических рисков для принятия управленческих решений  и решений о целесообразности финансирования деятельности предприятия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определять оценки бизнеса и выбирать  механизм и источники финансирования предпринимательской деятельности</w:t>
            </w:r>
          </w:p>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sz w:val="24"/>
                <w:szCs w:val="24"/>
              </w:rPr>
            </w:pPr>
            <w:r w:rsidRPr="00553919">
              <w:rPr>
                <w:rFonts w:ascii="Times New Roman" w:eastAsia="Times New Roman" w:hAnsi="Times New Roman" w:cs="Times New Roman"/>
                <w:iCs/>
                <w:sz w:val="20"/>
                <w:szCs w:val="20"/>
              </w:rPr>
              <w:t xml:space="preserve">целенаправленность поиска и отбора информации; </w:t>
            </w:r>
            <w:r w:rsidRPr="00553919">
              <w:rPr>
                <w:rFonts w:ascii="Times New Roman" w:eastAsia="Times New Roman" w:hAnsi="Times New Roman" w:cs="Times New Roman"/>
                <w:sz w:val="20"/>
                <w:szCs w:val="20"/>
              </w:rPr>
              <w:t>умение отстаивать свою позицию при ответе на поставленные вопросы, умение приводить примеры и пользоваться дополнительной литературой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3919" w:rsidRPr="00553919" w:rsidRDefault="00553919" w:rsidP="00553919">
            <w:pPr>
              <w:spacing w:after="0" w:line="240" w:lineRule="auto"/>
              <w:rPr>
                <w:rFonts w:ascii="Times New Roman" w:eastAsia="Times New Roman" w:hAnsi="Times New Roman" w:cs="Times New Roman"/>
                <w:iCs/>
                <w:sz w:val="20"/>
                <w:szCs w:val="20"/>
              </w:rPr>
            </w:pPr>
            <w:proofErr w:type="gramStart"/>
            <w:r w:rsidRPr="00553919">
              <w:rPr>
                <w:rFonts w:ascii="Times New Roman" w:eastAsia="Times New Roman" w:hAnsi="Times New Roman" w:cs="Times New Roman"/>
                <w:iCs/>
                <w:sz w:val="20"/>
                <w:szCs w:val="20"/>
              </w:rPr>
              <w:t>Р</w:t>
            </w:r>
            <w:proofErr w:type="gramEnd"/>
            <w:r w:rsidRPr="00553919">
              <w:rPr>
                <w:rFonts w:ascii="Times New Roman" w:eastAsia="Times New Roman" w:hAnsi="Times New Roman" w:cs="Times New Roman"/>
                <w:iCs/>
                <w:sz w:val="20"/>
                <w:szCs w:val="20"/>
              </w:rPr>
              <w:t xml:space="preserve"> – реферат (темы 13-18) ,</w:t>
            </w:r>
          </w:p>
          <w:p w:rsidR="00553919" w:rsidRPr="00553919" w:rsidRDefault="00553919" w:rsidP="00553919">
            <w:pPr>
              <w:spacing w:after="0" w:line="240" w:lineRule="auto"/>
              <w:rPr>
                <w:rFonts w:ascii="Times New Roman" w:eastAsia="Times New Roman" w:hAnsi="Times New Roman" w:cs="Times New Roman"/>
                <w:iCs/>
                <w:sz w:val="20"/>
                <w:szCs w:val="20"/>
              </w:rPr>
            </w:pPr>
            <w:r w:rsidRPr="00553919">
              <w:rPr>
                <w:rFonts w:ascii="Times New Roman" w:eastAsia="Times New Roman" w:hAnsi="Times New Roman" w:cs="Times New Roman"/>
                <w:iCs/>
                <w:sz w:val="20"/>
                <w:szCs w:val="20"/>
              </w:rPr>
              <w:t xml:space="preserve"> П </w:t>
            </w:r>
            <w:proofErr w:type="gramStart"/>
            <w:r w:rsidRPr="00553919">
              <w:rPr>
                <w:rFonts w:ascii="Times New Roman" w:eastAsia="Times New Roman" w:hAnsi="Times New Roman" w:cs="Times New Roman"/>
                <w:iCs/>
                <w:sz w:val="20"/>
                <w:szCs w:val="20"/>
              </w:rPr>
              <w:t>-п</w:t>
            </w:r>
            <w:proofErr w:type="gramEnd"/>
            <w:r w:rsidRPr="00553919">
              <w:rPr>
                <w:rFonts w:ascii="Times New Roman" w:eastAsia="Times New Roman" w:hAnsi="Times New Roman" w:cs="Times New Roman"/>
                <w:iCs/>
                <w:sz w:val="20"/>
                <w:szCs w:val="20"/>
              </w:rPr>
              <w:t xml:space="preserve">резентация (по темам рефератов), </w:t>
            </w:r>
          </w:p>
          <w:p w:rsidR="00553919" w:rsidRPr="00553919" w:rsidRDefault="00553919" w:rsidP="00553919">
            <w:pPr>
              <w:spacing w:after="0" w:line="240" w:lineRule="auto"/>
              <w:rPr>
                <w:rFonts w:ascii="Times New Roman" w:eastAsia="Times New Roman" w:hAnsi="Times New Roman" w:cs="Times New Roman"/>
                <w:iCs/>
                <w:sz w:val="20"/>
                <w:szCs w:val="20"/>
              </w:rPr>
            </w:pPr>
            <w:r w:rsidRPr="00553919">
              <w:rPr>
                <w:rFonts w:ascii="Times New Roman" w:eastAsia="Times New Roman" w:hAnsi="Times New Roman" w:cs="Times New Roman"/>
                <w:iCs/>
                <w:sz w:val="20"/>
                <w:szCs w:val="20"/>
              </w:rPr>
              <w:t xml:space="preserve">Т – (тесты письменные Модуля 1, Модуля 2, Модуля 3 и Модуля 4), </w:t>
            </w:r>
            <w:proofErr w:type="gramStart"/>
            <w:r w:rsidRPr="00553919">
              <w:rPr>
                <w:rFonts w:ascii="Times New Roman" w:eastAsia="Times New Roman" w:hAnsi="Times New Roman" w:cs="Times New Roman"/>
                <w:iCs/>
                <w:sz w:val="20"/>
                <w:szCs w:val="20"/>
              </w:rPr>
              <w:t>К</w:t>
            </w:r>
            <w:proofErr w:type="gramEnd"/>
            <w:r w:rsidRPr="00553919">
              <w:rPr>
                <w:rFonts w:ascii="Times New Roman" w:eastAsia="Times New Roman" w:hAnsi="Times New Roman" w:cs="Times New Roman"/>
                <w:iCs/>
                <w:sz w:val="20"/>
                <w:szCs w:val="20"/>
              </w:rPr>
              <w:t xml:space="preserve"> – контрольная работа студентов заочной формы обучения</w:t>
            </w:r>
          </w:p>
        </w:tc>
      </w:tr>
      <w:bookmarkEnd w:id="1"/>
    </w:tbl>
    <w:p w:rsidR="00553919" w:rsidRPr="00553919" w:rsidRDefault="00553919" w:rsidP="00553919">
      <w:pPr>
        <w:spacing w:after="0" w:line="240" w:lineRule="auto"/>
        <w:ind w:firstLine="708"/>
        <w:rPr>
          <w:rFonts w:ascii="Times New Roman" w:eastAsia="Times New Roman" w:hAnsi="Times New Roman" w:cs="Times New Roman"/>
          <w:sz w:val="28"/>
          <w:szCs w:val="28"/>
        </w:rPr>
      </w:pPr>
    </w:p>
    <w:p w:rsidR="00553919" w:rsidRPr="00553919" w:rsidRDefault="00553919" w:rsidP="00553919">
      <w:pPr>
        <w:spacing w:after="0" w:line="240" w:lineRule="auto"/>
        <w:ind w:firstLine="708"/>
        <w:rPr>
          <w:rFonts w:ascii="Times New Roman" w:eastAsia="Times New Roman" w:hAnsi="Times New Roman" w:cs="Times New Roman"/>
          <w:sz w:val="20"/>
          <w:szCs w:val="20"/>
        </w:rPr>
      </w:pPr>
      <w:bookmarkStart w:id="3" w:name="_Toc420739503"/>
      <w:r w:rsidRPr="00553919">
        <w:rPr>
          <w:rFonts w:ascii="Times New Roman" w:eastAsia="Times New Roman" w:hAnsi="Times New Roman" w:cs="Times New Roman"/>
          <w:sz w:val="20"/>
          <w:szCs w:val="20"/>
        </w:rPr>
        <w:t xml:space="preserve">2.2 Шкалы оценивания:  </w:t>
      </w:r>
    </w:p>
    <w:p w:rsidR="00553919" w:rsidRPr="00553919" w:rsidRDefault="00553919" w:rsidP="00553919">
      <w:pPr>
        <w:spacing w:after="0" w:line="240" w:lineRule="auto"/>
        <w:ind w:firstLine="708"/>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Текущий контроль успеваемости и промежуточная аттестация осуществляется в рамках накопительной </w:t>
      </w:r>
      <w:proofErr w:type="spellStart"/>
      <w:r w:rsidRPr="00553919">
        <w:rPr>
          <w:rFonts w:ascii="Times New Roman" w:eastAsia="Times New Roman" w:hAnsi="Times New Roman" w:cs="Times New Roman"/>
          <w:sz w:val="20"/>
          <w:szCs w:val="20"/>
        </w:rPr>
        <w:t>балльно</w:t>
      </w:r>
      <w:proofErr w:type="spellEnd"/>
      <w:r w:rsidRPr="00553919">
        <w:rPr>
          <w:rFonts w:ascii="Times New Roman" w:eastAsia="Times New Roman" w:hAnsi="Times New Roman" w:cs="Times New Roman"/>
          <w:sz w:val="20"/>
          <w:szCs w:val="20"/>
        </w:rPr>
        <w:t xml:space="preserve">-рейтинговой системы в 100-балльной шкале. </w:t>
      </w:r>
    </w:p>
    <w:p w:rsidR="00553919" w:rsidRPr="00553919" w:rsidRDefault="00553919" w:rsidP="00553919">
      <w:pPr>
        <w:widowControl w:val="0"/>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Зачет:     50-100 баллов (оценка «зачет»)</w:t>
      </w:r>
    </w:p>
    <w:p w:rsidR="00553919" w:rsidRPr="00553919" w:rsidRDefault="00553919" w:rsidP="00553919">
      <w:pPr>
        <w:spacing w:after="0" w:line="240" w:lineRule="auto"/>
        <w:ind w:firstLine="709"/>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                0-49 баллов (оценка «незачет»)</w:t>
      </w:r>
    </w:p>
    <w:p w:rsidR="00553919" w:rsidRPr="00553919" w:rsidRDefault="00553919" w:rsidP="00553919">
      <w:pPr>
        <w:keepNext/>
        <w:keepLines/>
        <w:spacing w:after="0" w:line="240" w:lineRule="auto"/>
        <w:jc w:val="both"/>
        <w:outlineLvl w:val="0"/>
        <w:rPr>
          <w:rFonts w:ascii="Times New Roman" w:eastAsiaTheme="majorEastAsia" w:hAnsi="Times New Roman" w:cs="Times New Roman"/>
          <w:b/>
          <w:bCs/>
          <w:sz w:val="20"/>
          <w:szCs w:val="20"/>
        </w:rPr>
      </w:pPr>
      <w:r w:rsidRPr="00553919">
        <w:rPr>
          <w:rFonts w:ascii="Times New Roman" w:eastAsiaTheme="majorEastAsia" w:hAnsi="Times New Roman" w:cs="Times New Roman"/>
          <w:b/>
          <w:bCs/>
          <w:sz w:val="20"/>
          <w:szCs w:val="20"/>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553919" w:rsidRPr="00553919" w:rsidRDefault="00553919" w:rsidP="00553919">
      <w:pPr>
        <w:spacing w:after="0" w:line="240" w:lineRule="auto"/>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jc w:val="center"/>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Министерство образования и науки Российской Федерации</w:t>
      </w:r>
    </w:p>
    <w:p w:rsidR="00553919" w:rsidRPr="00553919" w:rsidRDefault="00553919" w:rsidP="00553919">
      <w:pPr>
        <w:shd w:val="clear" w:color="auto" w:fill="FFFFFF"/>
        <w:spacing w:after="0" w:line="240" w:lineRule="auto"/>
        <w:ind w:firstLine="709"/>
        <w:jc w:val="center"/>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Федеральное государственное бюджетное образовательное учреждение высшего образования</w:t>
      </w:r>
    </w:p>
    <w:p w:rsidR="00553919" w:rsidRPr="00553919" w:rsidRDefault="00553919" w:rsidP="00553919">
      <w:pPr>
        <w:shd w:val="clear" w:color="auto" w:fill="FFFFFF"/>
        <w:spacing w:after="0" w:line="240" w:lineRule="auto"/>
        <w:jc w:val="center"/>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«Ростовский государственный экономический университет (РИНХ)»</w:t>
      </w:r>
    </w:p>
    <w:p w:rsidR="00553919" w:rsidRPr="00553919" w:rsidRDefault="00553919" w:rsidP="00553919">
      <w:pPr>
        <w:spacing w:after="0" w:line="240" w:lineRule="auto"/>
        <w:jc w:val="center"/>
        <w:textAlignment w:val="baseline"/>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Кафедра Инновационного менеджмента и предпринимательства</w:t>
      </w:r>
    </w:p>
    <w:p w:rsidR="00553919" w:rsidRPr="00553919" w:rsidRDefault="00553919" w:rsidP="00553919">
      <w:pPr>
        <w:spacing w:after="0" w:line="240" w:lineRule="auto"/>
        <w:jc w:val="center"/>
        <w:rPr>
          <w:rFonts w:ascii="Times New Roman" w:eastAsia="Times New Roman" w:hAnsi="Times New Roman" w:cs="Times New Roman"/>
          <w:b/>
          <w:sz w:val="20"/>
          <w:szCs w:val="20"/>
        </w:rPr>
      </w:pPr>
      <w:r w:rsidRPr="00553919">
        <w:rPr>
          <w:rFonts w:ascii="Times New Roman" w:eastAsia="Times New Roman" w:hAnsi="Times New Roman" w:cs="Times New Roman"/>
          <w:b/>
          <w:sz w:val="20"/>
          <w:szCs w:val="20"/>
        </w:rPr>
        <w:t>Вопросы к зачету</w:t>
      </w:r>
    </w:p>
    <w:p w:rsidR="00553919" w:rsidRPr="00553919" w:rsidRDefault="00553919" w:rsidP="00553919">
      <w:pPr>
        <w:tabs>
          <w:tab w:val="left" w:pos="500"/>
        </w:tabs>
        <w:spacing w:after="0" w:line="240" w:lineRule="auto"/>
        <w:jc w:val="center"/>
        <w:rPr>
          <w:rFonts w:ascii="Times New Roman" w:eastAsia="Times New Roman" w:hAnsi="Times New Roman" w:cs="Times New Roman"/>
          <w:i/>
          <w:sz w:val="20"/>
          <w:szCs w:val="20"/>
          <w:lang w:eastAsia="ko-KR"/>
        </w:rPr>
      </w:pPr>
      <w:r w:rsidRPr="00553919">
        <w:rPr>
          <w:rFonts w:ascii="Times New Roman" w:eastAsia="Times New Roman" w:hAnsi="Times New Roman" w:cs="Times New Roman"/>
          <w:sz w:val="20"/>
          <w:szCs w:val="20"/>
          <w:lang w:eastAsia="ko-KR"/>
        </w:rPr>
        <w:t xml:space="preserve">по </w:t>
      </w:r>
      <w:proofErr w:type="spellStart"/>
      <w:r w:rsidRPr="00553919">
        <w:rPr>
          <w:rFonts w:ascii="Times New Roman" w:eastAsia="Times New Roman" w:hAnsi="Times New Roman" w:cs="Times New Roman"/>
          <w:sz w:val="20"/>
          <w:szCs w:val="20"/>
          <w:lang w:eastAsia="ko-KR"/>
        </w:rPr>
        <w:t>дисциплине</w:t>
      </w:r>
      <w:proofErr w:type="gramStart"/>
      <w:r w:rsidRPr="00553919">
        <w:rPr>
          <w:rFonts w:ascii="Times New Roman" w:eastAsia="Times New Roman" w:hAnsi="Times New Roman" w:cs="Times New Roman"/>
          <w:b/>
          <w:i/>
          <w:sz w:val="20"/>
          <w:szCs w:val="20"/>
          <w:u w:val="single"/>
          <w:lang w:eastAsia="ko-KR"/>
        </w:rPr>
        <w:t>«</w:t>
      </w:r>
      <w:r w:rsidRPr="00553919">
        <w:rPr>
          <w:rFonts w:ascii="Times New Roman" w:eastAsia="Times New Roman" w:hAnsi="Times New Roman" w:cs="Times New Roman"/>
          <w:i/>
          <w:sz w:val="20"/>
          <w:szCs w:val="20"/>
          <w:u w:val="single"/>
          <w:lang w:eastAsia="ko-KR"/>
        </w:rPr>
        <w:t>У</w:t>
      </w:r>
      <w:proofErr w:type="gramEnd"/>
      <w:r w:rsidRPr="00553919">
        <w:rPr>
          <w:rFonts w:ascii="Times New Roman" w:eastAsia="Times New Roman" w:hAnsi="Times New Roman" w:cs="Times New Roman"/>
          <w:i/>
          <w:sz w:val="20"/>
          <w:szCs w:val="20"/>
          <w:u w:val="single"/>
          <w:lang w:eastAsia="ko-KR"/>
        </w:rPr>
        <w:t>правление</w:t>
      </w:r>
      <w:proofErr w:type="spellEnd"/>
      <w:r w:rsidRPr="00553919">
        <w:rPr>
          <w:rFonts w:ascii="Times New Roman" w:eastAsia="Times New Roman" w:hAnsi="Times New Roman" w:cs="Times New Roman"/>
          <w:i/>
          <w:sz w:val="20"/>
          <w:szCs w:val="20"/>
          <w:u w:val="single"/>
          <w:lang w:eastAsia="ko-KR"/>
        </w:rPr>
        <w:t xml:space="preserve"> затратами»</w:t>
      </w:r>
    </w:p>
    <w:p w:rsidR="00553919" w:rsidRPr="00553919" w:rsidRDefault="00553919" w:rsidP="00553919">
      <w:pPr>
        <w:tabs>
          <w:tab w:val="left" w:pos="500"/>
        </w:tabs>
        <w:spacing w:after="0" w:line="240" w:lineRule="auto"/>
        <w:jc w:val="center"/>
        <w:rPr>
          <w:rFonts w:ascii="Times New Roman" w:eastAsia="Times New Roman" w:hAnsi="Times New Roman" w:cs="Times New Roman"/>
          <w:sz w:val="16"/>
          <w:szCs w:val="16"/>
          <w:lang w:eastAsia="ko-KR"/>
        </w:rPr>
      </w:pPr>
      <w:r w:rsidRPr="00553919">
        <w:rPr>
          <w:rFonts w:ascii="Times New Roman" w:eastAsia="Times New Roman" w:hAnsi="Times New Roman" w:cs="Times New Roman"/>
          <w:sz w:val="16"/>
          <w:szCs w:val="16"/>
          <w:lang w:eastAsia="ko-KR"/>
        </w:rPr>
        <w:t>(для очной и заочной форм обучения)</w:t>
      </w:r>
    </w:p>
    <w:p w:rsidR="00553919" w:rsidRPr="00553919" w:rsidRDefault="00553919" w:rsidP="00553919">
      <w:pPr>
        <w:tabs>
          <w:tab w:val="left" w:pos="500"/>
        </w:tabs>
        <w:spacing w:after="0" w:line="240" w:lineRule="auto"/>
        <w:jc w:val="both"/>
        <w:rPr>
          <w:rFonts w:ascii="Times New Roman" w:eastAsia="Times New Roman" w:hAnsi="Times New Roman" w:cs="Times New Roman"/>
          <w:i/>
          <w:sz w:val="20"/>
          <w:szCs w:val="20"/>
          <w:lang w:eastAsia="ko-KR"/>
        </w:rPr>
      </w:pPr>
    </w:p>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1. Сущность затрат, издержек, расходов. Особенности затрат.</w:t>
      </w:r>
    </w:p>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2. Функции управления затратами.</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3. Принципы управления затратами.</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4. Задачи и основные признаки классификации затрат.</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5. Классификация затрат на производстве.</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6. Жизненный цикл продукта, временные, объемные, затратные и качественные показатели.</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7. Затраты по стадиям жизненного цикла.</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8. Определение и нормирование затрат в целях их стабилизации и снижения.</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9. Состав затрат на качество.</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10. Затраты и качество продукции.</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11. Использование </w:t>
      </w:r>
      <w:proofErr w:type="spellStart"/>
      <w:r w:rsidRPr="00553919">
        <w:rPr>
          <w:rFonts w:ascii="Times New Roman" w:eastAsia="Times New Roman" w:hAnsi="Times New Roman" w:cs="Times New Roman"/>
          <w:sz w:val="20"/>
          <w:szCs w:val="20"/>
        </w:rPr>
        <w:t>ФСА</w:t>
      </w:r>
      <w:proofErr w:type="spellEnd"/>
      <w:r w:rsidRPr="00553919">
        <w:rPr>
          <w:rFonts w:ascii="Times New Roman" w:eastAsia="Times New Roman" w:hAnsi="Times New Roman" w:cs="Times New Roman"/>
          <w:sz w:val="20"/>
          <w:szCs w:val="20"/>
        </w:rPr>
        <w:t xml:space="preserve"> для снижения затрат на продукцию.</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12. Затраты и конкурентоспособность продукции.</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13. Виды запасов на предприятии.</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14. Оценка материальных запасов при их списании на затраты производства и издержки обращения.</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15. Влияние управления запасами на затраты предприятия и экономические результаты его работы.</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16. </w:t>
      </w:r>
      <w:proofErr w:type="spellStart"/>
      <w:r w:rsidRPr="00553919">
        <w:rPr>
          <w:rFonts w:ascii="Times New Roman" w:eastAsia="Times New Roman" w:hAnsi="Times New Roman" w:cs="Times New Roman"/>
          <w:sz w:val="20"/>
          <w:szCs w:val="20"/>
        </w:rPr>
        <w:t>Калькулирование</w:t>
      </w:r>
      <w:proofErr w:type="spellEnd"/>
      <w:r w:rsidRPr="00553919">
        <w:rPr>
          <w:rFonts w:ascii="Times New Roman" w:eastAsia="Times New Roman" w:hAnsi="Times New Roman" w:cs="Times New Roman"/>
          <w:sz w:val="20"/>
          <w:szCs w:val="20"/>
        </w:rPr>
        <w:t xml:space="preserve"> себестоимости.</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17. Способы отнесения затрат на продукт.</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18. Себестоимость и прибыльность продукции.</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19. Формирование затрат по местам возникновения, центрам затрат и центрам ответственности. Бюджетирование затрат.</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20. Стимулирование снижения затрат на производство.</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21. Системы учета затрат, бухгалтерский и управленческий учет.</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22. Основы управленческого учета.</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23. Учет затрат по местам возникновения в системе «директ-костинг».</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24. Технические средства учета и контроля затрат на предприятии.</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25. Связь затрат с объемом производства.</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26. Система «директ-костинг».</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27. </w:t>
      </w:r>
      <w:proofErr w:type="spellStart"/>
      <w:r w:rsidRPr="00553919">
        <w:rPr>
          <w:rFonts w:ascii="Times New Roman" w:eastAsia="Times New Roman" w:hAnsi="Times New Roman" w:cs="Times New Roman"/>
          <w:sz w:val="20"/>
          <w:szCs w:val="20"/>
        </w:rPr>
        <w:t>Контролинг</w:t>
      </w:r>
      <w:proofErr w:type="spellEnd"/>
      <w:r w:rsidRPr="00553919">
        <w:rPr>
          <w:rFonts w:ascii="Times New Roman" w:eastAsia="Times New Roman" w:hAnsi="Times New Roman" w:cs="Times New Roman"/>
          <w:sz w:val="20"/>
          <w:szCs w:val="20"/>
        </w:rPr>
        <w:t>, как целостная система управления предприятием.</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28. Общая система управления затратами.</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29. Учет материалов, управление материалами.</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30. Учет затрат на рабочую силу.</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31. Система управления затратами по отклонениям.</w:t>
      </w:r>
    </w:p>
    <w:p w:rsidR="00553919" w:rsidRPr="00553919" w:rsidRDefault="00553919" w:rsidP="00553919">
      <w:pPr>
        <w:widowControl w:val="0"/>
        <w:tabs>
          <w:tab w:val="left" w:pos="360"/>
        </w:tabs>
        <w:autoSpaceDE w:val="0"/>
        <w:autoSpaceDN w:val="0"/>
        <w:adjustRightInd w:val="0"/>
        <w:spacing w:after="0" w:line="240" w:lineRule="auto"/>
        <w:ind w:firstLine="720"/>
        <w:rPr>
          <w:rFonts w:ascii="Times New Roman" w:eastAsia="Times New Roman" w:hAnsi="Times New Roman" w:cs="Times New Roman"/>
          <w:b/>
          <w:bCs/>
          <w:sz w:val="20"/>
          <w:szCs w:val="20"/>
        </w:rPr>
      </w:pPr>
      <w:r w:rsidRPr="00553919">
        <w:rPr>
          <w:rFonts w:ascii="Times New Roman" w:eastAsia="Times New Roman" w:hAnsi="Times New Roman" w:cs="Times New Roman"/>
          <w:sz w:val="20"/>
          <w:szCs w:val="20"/>
        </w:rPr>
        <w:t>32. Учет накладных расходов, порядок отнесения накладных расходов на продукцию.</w:t>
      </w:r>
    </w:p>
    <w:p w:rsidR="00553919" w:rsidRPr="00553919" w:rsidRDefault="00553919" w:rsidP="00553919">
      <w:pPr>
        <w:spacing w:after="0" w:line="240" w:lineRule="auto"/>
        <w:rPr>
          <w:rFonts w:ascii="Times New Roman" w:eastAsia="Times New Roman" w:hAnsi="Times New Roman" w:cs="Times New Roman"/>
          <w:b/>
          <w:sz w:val="20"/>
          <w:szCs w:val="20"/>
        </w:rPr>
      </w:pPr>
    </w:p>
    <w:p w:rsidR="00553919" w:rsidRPr="00553919" w:rsidRDefault="00553919" w:rsidP="00553919">
      <w:pPr>
        <w:spacing w:after="0" w:line="240" w:lineRule="auto"/>
        <w:jc w:val="both"/>
        <w:textAlignment w:val="baseline"/>
        <w:rPr>
          <w:rFonts w:ascii="Calibri" w:eastAsia="Times New Roman" w:hAnsi="Calibri" w:cs="Times New Roman"/>
          <w:sz w:val="20"/>
          <w:szCs w:val="20"/>
        </w:rPr>
      </w:pPr>
      <w:r w:rsidRPr="00553919">
        <w:rPr>
          <w:rFonts w:ascii="Times New Roman" w:eastAsia="Times New Roman" w:hAnsi="Times New Roman" w:cs="Times New Roman"/>
          <w:sz w:val="20"/>
          <w:szCs w:val="20"/>
        </w:rPr>
        <w:t>К комплекту вопросов к чету прилагаются разработанные  преподавателем и утвержденные на заседании кафедры критерии оценивания по дисциплине.  </w:t>
      </w:r>
    </w:p>
    <w:p w:rsidR="00553919" w:rsidRPr="00553919" w:rsidRDefault="00553919" w:rsidP="00553919">
      <w:pPr>
        <w:spacing w:after="0" w:line="240" w:lineRule="auto"/>
        <w:textAlignment w:val="baseline"/>
        <w:rPr>
          <w:rFonts w:ascii="Calibri" w:eastAsia="Times New Roman" w:hAnsi="Calibri" w:cs="Times New Roman"/>
          <w:sz w:val="20"/>
          <w:szCs w:val="20"/>
        </w:rPr>
      </w:pPr>
      <w:r w:rsidRPr="00553919">
        <w:rPr>
          <w:rFonts w:ascii="Times New Roman" w:eastAsia="Times New Roman" w:hAnsi="Times New Roman" w:cs="Times New Roman"/>
          <w:sz w:val="20"/>
          <w:szCs w:val="20"/>
        </w:rPr>
        <w:t>Критерии оценивания: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553919" w:rsidRPr="00553919" w:rsidTr="00DC030B">
        <w:tc>
          <w:tcPr>
            <w:tcW w:w="4785" w:type="dxa"/>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оценка </w:t>
            </w:r>
            <w:r w:rsidRPr="00553919">
              <w:rPr>
                <w:rFonts w:ascii="Times New Roman" w:eastAsia="Times New Roman" w:hAnsi="Times New Roman" w:cs="Times New Roman"/>
                <w:b/>
                <w:sz w:val="20"/>
                <w:szCs w:val="20"/>
              </w:rPr>
              <w:t>«зачет»</w:t>
            </w:r>
          </w:p>
        </w:tc>
        <w:tc>
          <w:tcPr>
            <w:tcW w:w="4785" w:type="dxa"/>
          </w:tcPr>
          <w:p w:rsidR="00553919" w:rsidRPr="00553919" w:rsidRDefault="00553919" w:rsidP="00553919">
            <w:pPr>
              <w:numPr>
                <w:ilvl w:val="0"/>
                <w:numId w:val="2"/>
              </w:num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выставляется </w:t>
            </w:r>
            <w:proofErr w:type="gramStart"/>
            <w:r w:rsidRPr="00553919">
              <w:rPr>
                <w:rFonts w:ascii="Times New Roman" w:eastAsia="Times New Roman" w:hAnsi="Times New Roman" w:cs="Times New Roman"/>
                <w:sz w:val="20"/>
                <w:szCs w:val="20"/>
              </w:rPr>
              <w:t>обучающемуся</w:t>
            </w:r>
            <w:proofErr w:type="gramEnd"/>
            <w:r w:rsidRPr="00553919">
              <w:rPr>
                <w:rFonts w:ascii="Times New Roman" w:eastAsia="Times New Roman" w:hAnsi="Times New Roman" w:cs="Times New Roman"/>
                <w:sz w:val="20"/>
                <w:szCs w:val="20"/>
              </w:rPr>
              <w:t>, если прозвучал полный, развёрнутый ответ на поставленный вопрос, в соответствии с  логикой изложения;</w:t>
            </w:r>
          </w:p>
          <w:p w:rsidR="00553919" w:rsidRPr="00553919" w:rsidRDefault="00553919" w:rsidP="00553919">
            <w:pPr>
              <w:numPr>
                <w:ilvl w:val="0"/>
                <w:numId w:val="2"/>
              </w:num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выставляется </w:t>
            </w:r>
            <w:proofErr w:type="gramStart"/>
            <w:r w:rsidRPr="00553919">
              <w:rPr>
                <w:rFonts w:ascii="Times New Roman" w:eastAsia="Times New Roman" w:hAnsi="Times New Roman" w:cs="Times New Roman"/>
                <w:sz w:val="20"/>
                <w:szCs w:val="20"/>
              </w:rPr>
              <w:t>обучающемуся</w:t>
            </w:r>
            <w:proofErr w:type="gramEnd"/>
            <w:r w:rsidRPr="00553919">
              <w:rPr>
                <w:rFonts w:ascii="Times New Roman" w:eastAsia="Times New Roman" w:hAnsi="Times New Roman" w:cs="Times New Roman"/>
                <w:sz w:val="20"/>
                <w:szCs w:val="20"/>
              </w:rPr>
              <w:t>, если в ответе на поставленный вопрос были неточности;</w:t>
            </w:r>
          </w:p>
        </w:tc>
      </w:tr>
      <w:tr w:rsidR="00553919" w:rsidRPr="00553919" w:rsidTr="00DC030B">
        <w:tc>
          <w:tcPr>
            <w:tcW w:w="4785" w:type="dxa"/>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оценка </w:t>
            </w:r>
            <w:r w:rsidRPr="00553919">
              <w:rPr>
                <w:rFonts w:ascii="Times New Roman" w:eastAsia="Times New Roman" w:hAnsi="Times New Roman" w:cs="Times New Roman"/>
                <w:b/>
                <w:sz w:val="20"/>
                <w:szCs w:val="20"/>
              </w:rPr>
              <w:t>«незачет»</w:t>
            </w:r>
          </w:p>
        </w:tc>
        <w:tc>
          <w:tcPr>
            <w:tcW w:w="4785" w:type="dxa"/>
          </w:tcPr>
          <w:p w:rsidR="00553919" w:rsidRPr="00553919" w:rsidRDefault="00553919" w:rsidP="00553919">
            <w:pPr>
              <w:numPr>
                <w:ilvl w:val="0"/>
                <w:numId w:val="3"/>
              </w:num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выставляется в случае, если </w:t>
            </w:r>
            <w:proofErr w:type="gramStart"/>
            <w:r w:rsidRPr="00553919">
              <w:rPr>
                <w:rFonts w:ascii="Times New Roman" w:eastAsia="Times New Roman" w:hAnsi="Times New Roman" w:cs="Times New Roman"/>
                <w:sz w:val="20"/>
                <w:szCs w:val="20"/>
              </w:rPr>
              <w:t>обучающийся</w:t>
            </w:r>
            <w:proofErr w:type="gramEnd"/>
            <w:r w:rsidRPr="00553919">
              <w:rPr>
                <w:rFonts w:ascii="Times New Roman" w:eastAsia="Times New Roman" w:hAnsi="Times New Roman" w:cs="Times New Roman"/>
                <w:sz w:val="20"/>
                <w:szCs w:val="20"/>
              </w:rPr>
              <w:t xml:space="preserve"> не владеет материалом по заданному вопросу</w:t>
            </w:r>
          </w:p>
        </w:tc>
      </w:tr>
    </w:tbl>
    <w:p w:rsidR="00553919" w:rsidRPr="00553919" w:rsidRDefault="00553919" w:rsidP="00553919">
      <w:pPr>
        <w:spacing w:after="0" w:line="240" w:lineRule="auto"/>
        <w:textAlignment w:val="baseline"/>
        <w:rPr>
          <w:rFonts w:ascii="Times New Roman" w:eastAsia="Times New Roman" w:hAnsi="Times New Roman" w:cs="Times New Roman"/>
          <w:b/>
          <w:bCs/>
          <w:sz w:val="20"/>
          <w:szCs w:val="20"/>
        </w:rPr>
      </w:pPr>
    </w:p>
    <w:p w:rsidR="00553919" w:rsidRPr="00553919" w:rsidRDefault="00553919" w:rsidP="00553919">
      <w:pPr>
        <w:spacing w:after="0" w:line="240" w:lineRule="auto"/>
        <w:jc w:val="center"/>
        <w:textAlignment w:val="baseline"/>
        <w:rPr>
          <w:rFonts w:ascii="Times New Roman" w:eastAsia="Times New Roman" w:hAnsi="Times New Roman" w:cs="Times New Roman"/>
          <w:b/>
          <w:bCs/>
          <w:sz w:val="20"/>
          <w:szCs w:val="20"/>
        </w:rPr>
      </w:pPr>
    </w:p>
    <w:p w:rsidR="00553919" w:rsidRPr="00553919" w:rsidRDefault="00553919" w:rsidP="00553919">
      <w:pPr>
        <w:shd w:val="clear" w:color="auto" w:fill="FFFFFF"/>
        <w:spacing w:after="0" w:line="240" w:lineRule="auto"/>
        <w:jc w:val="center"/>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Министерство образования и науки Российской Федерации</w:t>
      </w:r>
    </w:p>
    <w:p w:rsidR="00553919" w:rsidRPr="00553919" w:rsidRDefault="00553919" w:rsidP="00553919">
      <w:pPr>
        <w:shd w:val="clear" w:color="auto" w:fill="FFFFFF"/>
        <w:spacing w:after="0" w:line="240" w:lineRule="auto"/>
        <w:ind w:firstLine="709"/>
        <w:jc w:val="center"/>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Федеральное государственное бюджетное образовательное учреждение высшего образования</w:t>
      </w:r>
    </w:p>
    <w:p w:rsidR="00553919" w:rsidRPr="00553919" w:rsidRDefault="00553919" w:rsidP="00553919">
      <w:pPr>
        <w:shd w:val="clear" w:color="auto" w:fill="FFFFFF"/>
        <w:spacing w:after="0" w:line="240" w:lineRule="auto"/>
        <w:jc w:val="center"/>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«Ростовский государственный экономический университет (РИНХ)»</w:t>
      </w:r>
    </w:p>
    <w:p w:rsidR="00553919" w:rsidRPr="00553919" w:rsidRDefault="00553919" w:rsidP="00553919">
      <w:pPr>
        <w:spacing w:after="0" w:line="240" w:lineRule="auto"/>
        <w:jc w:val="center"/>
        <w:textAlignment w:val="baseline"/>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Кафедра Инновационного менеджмента и предпринимательства</w:t>
      </w:r>
    </w:p>
    <w:p w:rsidR="00553919" w:rsidRPr="00553919" w:rsidRDefault="00553919" w:rsidP="00553919">
      <w:pPr>
        <w:autoSpaceDE w:val="0"/>
        <w:autoSpaceDN w:val="0"/>
        <w:adjustRightInd w:val="0"/>
        <w:spacing w:after="0" w:line="240" w:lineRule="auto"/>
        <w:jc w:val="center"/>
        <w:rPr>
          <w:rFonts w:ascii="Times New Roman" w:eastAsia="Calibri" w:hAnsi="Times New Roman" w:cs="Times New Roman"/>
          <w:b/>
          <w:color w:val="000000"/>
          <w:sz w:val="20"/>
          <w:szCs w:val="20"/>
          <w:lang w:eastAsia="en-US"/>
        </w:rPr>
      </w:pPr>
      <w:r w:rsidRPr="00553919">
        <w:rPr>
          <w:rFonts w:ascii="Times New Roman" w:eastAsia="Calibri" w:hAnsi="Times New Roman" w:cs="Times New Roman"/>
          <w:b/>
          <w:color w:val="000000"/>
          <w:sz w:val="20"/>
          <w:szCs w:val="20"/>
          <w:lang w:eastAsia="en-US"/>
        </w:rPr>
        <w:t xml:space="preserve">Тесты письменные </w:t>
      </w:r>
    </w:p>
    <w:p w:rsidR="00553919" w:rsidRPr="00553919" w:rsidRDefault="00553919" w:rsidP="00553919">
      <w:pPr>
        <w:tabs>
          <w:tab w:val="left" w:pos="500"/>
        </w:tabs>
        <w:spacing w:after="0" w:line="240" w:lineRule="auto"/>
        <w:jc w:val="center"/>
        <w:rPr>
          <w:rFonts w:ascii="Times New Roman" w:eastAsia="Times New Roman" w:hAnsi="Times New Roman" w:cs="Times New Roman"/>
          <w:i/>
          <w:sz w:val="20"/>
          <w:szCs w:val="20"/>
          <w:u w:val="single"/>
          <w:lang w:eastAsia="ko-KR"/>
        </w:rPr>
      </w:pPr>
      <w:r w:rsidRPr="00553919">
        <w:rPr>
          <w:rFonts w:ascii="Times New Roman" w:eastAsia="Times New Roman" w:hAnsi="Times New Roman" w:cs="Times New Roman"/>
          <w:sz w:val="20"/>
          <w:szCs w:val="20"/>
          <w:lang w:eastAsia="ko-KR"/>
        </w:rPr>
        <w:t xml:space="preserve">по </w:t>
      </w:r>
      <w:proofErr w:type="spellStart"/>
      <w:r w:rsidRPr="00553919">
        <w:rPr>
          <w:rFonts w:ascii="Times New Roman" w:eastAsia="Times New Roman" w:hAnsi="Times New Roman" w:cs="Times New Roman"/>
          <w:sz w:val="20"/>
          <w:szCs w:val="20"/>
          <w:lang w:eastAsia="ko-KR"/>
        </w:rPr>
        <w:t>дисциплине</w:t>
      </w:r>
      <w:proofErr w:type="gramStart"/>
      <w:r w:rsidRPr="00553919">
        <w:rPr>
          <w:rFonts w:ascii="Times New Roman" w:eastAsia="Times New Roman" w:hAnsi="Times New Roman" w:cs="Times New Roman"/>
          <w:b/>
          <w:i/>
          <w:sz w:val="20"/>
          <w:szCs w:val="20"/>
          <w:u w:val="single"/>
          <w:lang w:eastAsia="ko-KR"/>
        </w:rPr>
        <w:t>«</w:t>
      </w:r>
      <w:r w:rsidRPr="00553919">
        <w:rPr>
          <w:rFonts w:ascii="Times New Roman" w:eastAsia="Times New Roman" w:hAnsi="Times New Roman" w:cs="Times New Roman"/>
          <w:i/>
          <w:sz w:val="20"/>
          <w:szCs w:val="20"/>
          <w:u w:val="single"/>
          <w:lang w:eastAsia="ko-KR"/>
        </w:rPr>
        <w:t>У</w:t>
      </w:r>
      <w:proofErr w:type="gramEnd"/>
      <w:r w:rsidRPr="00553919">
        <w:rPr>
          <w:rFonts w:ascii="Times New Roman" w:eastAsia="Times New Roman" w:hAnsi="Times New Roman" w:cs="Times New Roman"/>
          <w:i/>
          <w:sz w:val="20"/>
          <w:szCs w:val="20"/>
          <w:u w:val="single"/>
          <w:lang w:eastAsia="ko-KR"/>
        </w:rPr>
        <w:t>правление</w:t>
      </w:r>
      <w:proofErr w:type="spellEnd"/>
      <w:r w:rsidRPr="00553919">
        <w:rPr>
          <w:rFonts w:ascii="Times New Roman" w:eastAsia="Times New Roman" w:hAnsi="Times New Roman" w:cs="Times New Roman"/>
          <w:i/>
          <w:sz w:val="20"/>
          <w:szCs w:val="20"/>
          <w:u w:val="single"/>
          <w:lang w:eastAsia="ko-KR"/>
        </w:rPr>
        <w:t xml:space="preserve"> затратами»</w:t>
      </w:r>
    </w:p>
    <w:p w:rsidR="00553919" w:rsidRPr="00553919" w:rsidRDefault="00553919" w:rsidP="00553919">
      <w:pPr>
        <w:tabs>
          <w:tab w:val="left" w:pos="500"/>
        </w:tabs>
        <w:spacing w:after="0" w:line="240" w:lineRule="auto"/>
        <w:jc w:val="center"/>
        <w:rPr>
          <w:rFonts w:ascii="Times New Roman" w:eastAsia="Times New Roman" w:hAnsi="Times New Roman" w:cs="Times New Roman"/>
          <w:i/>
          <w:sz w:val="20"/>
          <w:szCs w:val="20"/>
          <w:lang w:eastAsia="ko-KR"/>
        </w:rPr>
      </w:pPr>
    </w:p>
    <w:p w:rsidR="00553919" w:rsidRPr="00553919" w:rsidRDefault="00553919" w:rsidP="00553919">
      <w:pPr>
        <w:autoSpaceDE w:val="0"/>
        <w:autoSpaceDN w:val="0"/>
        <w:adjustRightInd w:val="0"/>
        <w:spacing w:after="0" w:line="240" w:lineRule="auto"/>
        <w:ind w:firstLine="709"/>
        <w:rPr>
          <w:rFonts w:ascii="Times New Roman" w:eastAsia="Calibri" w:hAnsi="Times New Roman" w:cs="Times New Roman"/>
          <w:color w:val="000000"/>
          <w:sz w:val="20"/>
          <w:szCs w:val="20"/>
          <w:lang w:eastAsia="en-US"/>
        </w:rPr>
      </w:pPr>
      <w:r w:rsidRPr="00553919">
        <w:rPr>
          <w:rFonts w:ascii="Times New Roman" w:eastAsia="Calibri" w:hAnsi="Times New Roman" w:cs="Times New Roman"/>
          <w:b/>
          <w:color w:val="000000"/>
          <w:sz w:val="20"/>
          <w:szCs w:val="20"/>
          <w:lang w:eastAsia="en-US"/>
        </w:rPr>
        <w:t xml:space="preserve">1. Банк тестов по модулям </w:t>
      </w:r>
      <w:proofErr w:type="spellStart"/>
      <w:r w:rsidRPr="00553919">
        <w:rPr>
          <w:rFonts w:ascii="Times New Roman" w:eastAsia="Calibri" w:hAnsi="Times New Roman" w:cs="Times New Roman"/>
          <w:b/>
          <w:color w:val="000000"/>
          <w:sz w:val="20"/>
          <w:szCs w:val="20"/>
          <w:lang w:eastAsia="en-US"/>
        </w:rPr>
        <w:t>итемам</w:t>
      </w:r>
      <w:proofErr w:type="spellEnd"/>
    </w:p>
    <w:p w:rsidR="00553919" w:rsidRPr="00553919" w:rsidRDefault="00553919" w:rsidP="00553919">
      <w:pPr>
        <w:autoSpaceDE w:val="0"/>
        <w:autoSpaceDN w:val="0"/>
        <w:adjustRightInd w:val="0"/>
        <w:spacing w:after="0" w:line="240" w:lineRule="auto"/>
        <w:ind w:firstLine="709"/>
        <w:rPr>
          <w:rFonts w:ascii="Times New Roman" w:eastAsia="Calibri" w:hAnsi="Times New Roman" w:cs="Times New Roman"/>
          <w:color w:val="000000"/>
          <w:sz w:val="20"/>
          <w:szCs w:val="20"/>
          <w:lang w:eastAsia="en-US"/>
        </w:rPr>
      </w:pPr>
      <w:proofErr w:type="spellStart"/>
      <w:r w:rsidRPr="00553919">
        <w:rPr>
          <w:rFonts w:ascii="Times New Roman" w:eastAsia="Calibri" w:hAnsi="Times New Roman" w:cs="Times New Roman"/>
          <w:color w:val="000000"/>
          <w:sz w:val="20"/>
          <w:szCs w:val="20"/>
          <w:lang w:eastAsia="en-US"/>
        </w:rPr>
        <w:t>Модуль</w:t>
      </w:r>
      <w:proofErr w:type="gramStart"/>
      <w:r w:rsidRPr="00553919">
        <w:rPr>
          <w:rFonts w:ascii="Times New Roman" w:eastAsia="Calibri" w:hAnsi="Times New Roman" w:cs="Times New Roman"/>
          <w:b/>
          <w:bCs/>
          <w:color w:val="000000"/>
          <w:sz w:val="20"/>
          <w:szCs w:val="20"/>
          <w:lang w:eastAsia="en-US"/>
        </w:rPr>
        <w:t>«</w:t>
      </w:r>
      <w:r w:rsidRPr="00553919">
        <w:rPr>
          <w:rFonts w:ascii="Times New Roman CYR" w:eastAsia="Calibri" w:hAnsi="Times New Roman CYR" w:cs="Times New Roman CYR"/>
          <w:b/>
          <w:bCs/>
          <w:color w:val="000000"/>
          <w:sz w:val="20"/>
          <w:szCs w:val="20"/>
          <w:lang w:eastAsia="en-US"/>
        </w:rPr>
        <w:t>С</w:t>
      </w:r>
      <w:proofErr w:type="gramEnd"/>
      <w:r w:rsidRPr="00553919">
        <w:rPr>
          <w:rFonts w:ascii="Times New Roman CYR" w:eastAsia="Calibri" w:hAnsi="Times New Roman CYR" w:cs="Times New Roman CYR"/>
          <w:b/>
          <w:bCs/>
          <w:color w:val="000000"/>
          <w:sz w:val="20"/>
          <w:szCs w:val="20"/>
          <w:lang w:eastAsia="en-US"/>
        </w:rPr>
        <w:t>ущность</w:t>
      </w:r>
      <w:proofErr w:type="spellEnd"/>
      <w:r w:rsidRPr="00553919">
        <w:rPr>
          <w:rFonts w:ascii="Times New Roman CYR" w:eastAsia="Calibri" w:hAnsi="Times New Roman CYR" w:cs="Times New Roman CYR"/>
          <w:b/>
          <w:bCs/>
          <w:color w:val="000000"/>
          <w:sz w:val="20"/>
          <w:szCs w:val="20"/>
          <w:lang w:eastAsia="en-US"/>
        </w:rPr>
        <w:t xml:space="preserve"> затрат и прогнозирование затрат</w:t>
      </w:r>
      <w:r w:rsidRPr="00553919">
        <w:rPr>
          <w:rFonts w:ascii="Times New Roman" w:eastAsia="Calibri" w:hAnsi="Times New Roman" w:cs="Times New Roman"/>
          <w:b/>
          <w:bCs/>
          <w:color w:val="000000"/>
          <w:sz w:val="20"/>
          <w:szCs w:val="20"/>
          <w:lang w:eastAsia="en-US"/>
        </w:rPr>
        <w:t>»</w:t>
      </w:r>
    </w:p>
    <w:p w:rsidR="00553919" w:rsidRPr="00553919" w:rsidRDefault="00553919" w:rsidP="00553919">
      <w:pPr>
        <w:numPr>
          <w:ilvl w:val="0"/>
          <w:numId w:val="1"/>
        </w:num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Какие из перечисленных вопросов входят в число вопросов, возникающих в процессе экономической деятельности:</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что производить?</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каким образом производить выбранные виды товаров?</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в – каким образом распределять, </w:t>
      </w:r>
      <w:proofErr w:type="gramStart"/>
      <w:r w:rsidRPr="00553919">
        <w:rPr>
          <w:rFonts w:ascii="Times New Roman" w:eastAsia="Times New Roman" w:hAnsi="Times New Roman" w:cs="Times New Roman"/>
          <w:sz w:val="20"/>
          <w:szCs w:val="20"/>
        </w:rPr>
        <w:t>то</w:t>
      </w:r>
      <w:proofErr w:type="gramEnd"/>
      <w:r w:rsidRPr="00553919">
        <w:rPr>
          <w:rFonts w:ascii="Times New Roman" w:eastAsia="Times New Roman" w:hAnsi="Times New Roman" w:cs="Times New Roman"/>
          <w:sz w:val="20"/>
          <w:szCs w:val="20"/>
        </w:rPr>
        <w:t xml:space="preserve"> что произведено?</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все перечисленные вопросы.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2. По степени ограничения конкуренции различают:</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рынок свободной конкуренции;</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чистая монополия;</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в – олигополистический рынок;</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д – финансовый рынок;</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е -  а, </w:t>
      </w: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в верно;</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ж</w:t>
      </w:r>
      <w:proofErr w:type="gramEnd"/>
      <w:r w:rsidRPr="00553919">
        <w:rPr>
          <w:rFonts w:ascii="Times New Roman" w:eastAsia="Times New Roman" w:hAnsi="Times New Roman" w:cs="Times New Roman"/>
          <w:sz w:val="20"/>
          <w:szCs w:val="20"/>
        </w:rPr>
        <w:t xml:space="preserve"> – в и д верно.</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3. Рынок свободной конкуренции предполагает, что на рынке функционирует:</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один продавец товара и много покупателей;</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два продавца товара и  много покупателей</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в</w:t>
      </w:r>
      <w:proofErr w:type="gramEnd"/>
      <w:r w:rsidRPr="00553919">
        <w:rPr>
          <w:rFonts w:ascii="Times New Roman" w:eastAsia="Times New Roman" w:hAnsi="Times New Roman" w:cs="Times New Roman"/>
          <w:sz w:val="20"/>
          <w:szCs w:val="20"/>
        </w:rPr>
        <w:t xml:space="preserve"> – много продавцов и один покупатель;</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все ответы не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д – все ответы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4. К прямым формам вмешательства государства в экономику относятся:</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запрет некоторых видов деятельности;</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денежно-кредитная политика;</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в – налоговая политика;</w:t>
      </w:r>
      <w:proofErr w:type="gramEnd"/>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все ответы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д – все ответы не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5. </w:t>
      </w:r>
      <w:proofErr w:type="gramStart"/>
      <w:r w:rsidRPr="00553919">
        <w:rPr>
          <w:rFonts w:ascii="Times New Roman" w:eastAsia="Times New Roman" w:hAnsi="Times New Roman" w:cs="Times New Roman"/>
          <w:sz w:val="20"/>
          <w:szCs w:val="20"/>
        </w:rPr>
        <w:t>Экономические методы</w:t>
      </w:r>
      <w:proofErr w:type="gramEnd"/>
      <w:r w:rsidRPr="00553919">
        <w:rPr>
          <w:rFonts w:ascii="Times New Roman" w:eastAsia="Times New Roman" w:hAnsi="Times New Roman" w:cs="Times New Roman"/>
          <w:sz w:val="20"/>
          <w:szCs w:val="20"/>
        </w:rPr>
        <w:t xml:space="preserve"> государственного регулирования:</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Запрет некоторых видов деятельности;</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денежно-кредитная политика;</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в – налоговая политика;</w:t>
      </w:r>
      <w:proofErr w:type="gramEnd"/>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все ответы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д – все ответы не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6. Государственная политика по преодолению негативных последствий циклического развития экономики состоит:</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а – </w:t>
      </w:r>
      <w:proofErr w:type="gramStart"/>
      <w:r w:rsidRPr="00553919">
        <w:rPr>
          <w:rFonts w:ascii="Times New Roman" w:eastAsia="Times New Roman" w:hAnsi="Times New Roman" w:cs="Times New Roman"/>
          <w:sz w:val="20"/>
          <w:szCs w:val="20"/>
        </w:rPr>
        <w:t>регулировании</w:t>
      </w:r>
      <w:proofErr w:type="gramEnd"/>
      <w:r w:rsidRPr="00553919">
        <w:rPr>
          <w:rFonts w:ascii="Times New Roman" w:eastAsia="Times New Roman" w:hAnsi="Times New Roman" w:cs="Times New Roman"/>
          <w:sz w:val="20"/>
          <w:szCs w:val="20"/>
        </w:rPr>
        <w:t xml:space="preserve"> вопросов ценообразования;</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в регулировании хозяйственной конъюнктуры, чтобы во время кризисов и   депрессий стимулировать спрос на товары и услуги, капиталовложения и занятость;</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в -   в денежно-кредитном регулировании;</w:t>
      </w:r>
      <w:proofErr w:type="gramEnd"/>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все ответы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         д – все ответы не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spellStart"/>
      <w:r w:rsidRPr="00553919">
        <w:rPr>
          <w:rFonts w:ascii="Times New Roman" w:eastAsia="Times New Roman" w:hAnsi="Times New Roman" w:cs="Times New Roman"/>
          <w:sz w:val="20"/>
          <w:szCs w:val="20"/>
        </w:rPr>
        <w:t>7.Производительность</w:t>
      </w:r>
      <w:proofErr w:type="spellEnd"/>
      <w:r w:rsidRPr="00553919">
        <w:rPr>
          <w:rFonts w:ascii="Times New Roman" w:eastAsia="Times New Roman" w:hAnsi="Times New Roman" w:cs="Times New Roman"/>
          <w:sz w:val="20"/>
          <w:szCs w:val="20"/>
        </w:rPr>
        <w:t xml:space="preserve"> труда – это:</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количество продукции, изготавливаемой в единицу рабочего времени;</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затраты живого труда на производство продукции;</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в – затраты рабочего времени на производство единицы продукции;</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все ответы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д – все ответы не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8. Натуральные единицы измерения:</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а – часы; </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штуки;</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в – тонны;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рубли;</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д – килограммы. </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9. Уровень производительности труда характеризует:</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выработка на одного рабочего;</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трудоемкость продукции;</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в</w:t>
      </w:r>
      <w:proofErr w:type="gramEnd"/>
      <w:r w:rsidRPr="00553919">
        <w:rPr>
          <w:rFonts w:ascii="Times New Roman" w:eastAsia="Times New Roman" w:hAnsi="Times New Roman" w:cs="Times New Roman"/>
          <w:sz w:val="20"/>
          <w:szCs w:val="20"/>
        </w:rPr>
        <w:t xml:space="preserve"> – фондоотдача;</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w:t>
      </w:r>
      <w:proofErr w:type="spellStart"/>
      <w:r w:rsidRPr="00553919">
        <w:rPr>
          <w:rFonts w:ascii="Times New Roman" w:eastAsia="Times New Roman" w:hAnsi="Times New Roman" w:cs="Times New Roman"/>
          <w:sz w:val="20"/>
          <w:szCs w:val="20"/>
        </w:rPr>
        <w:t>фондовооруженность</w:t>
      </w:r>
      <w:proofErr w:type="spellEnd"/>
      <w:r w:rsidRPr="00553919">
        <w:rPr>
          <w:rFonts w:ascii="Times New Roman" w:eastAsia="Times New Roman" w:hAnsi="Times New Roman" w:cs="Times New Roman"/>
          <w:sz w:val="20"/>
          <w:szCs w:val="20"/>
        </w:rPr>
        <w:t>;</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д – прибыль.</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10. В группу материально-технических факторов роста производительности труда входят:</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а – механизация и автоматизация производственных </w:t>
      </w:r>
      <w:proofErr w:type="gramStart"/>
      <w:r w:rsidRPr="00553919">
        <w:rPr>
          <w:rFonts w:ascii="Times New Roman" w:eastAsia="Times New Roman" w:hAnsi="Times New Roman" w:cs="Times New Roman"/>
          <w:sz w:val="20"/>
          <w:szCs w:val="20"/>
        </w:rPr>
        <w:t>процессов;</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применяемая технология;</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в – культурно-технические;</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морально-психологический климат;</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д – все ответы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е – все ответы не верны. </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b/>
          <w:sz w:val="20"/>
          <w:szCs w:val="20"/>
        </w:rPr>
      </w:pPr>
      <w:r w:rsidRPr="00553919">
        <w:rPr>
          <w:rFonts w:ascii="Times New Roman" w:eastAsia="Times New Roman" w:hAnsi="Times New Roman" w:cs="Times New Roman"/>
          <w:b/>
          <w:sz w:val="20"/>
          <w:szCs w:val="20"/>
        </w:rPr>
        <w:t xml:space="preserve">Модуль </w:t>
      </w:r>
      <w:proofErr w:type="spellStart"/>
      <w:r w:rsidRPr="00553919">
        <w:rPr>
          <w:rFonts w:ascii="Times New Roman" w:eastAsia="Times New Roman" w:hAnsi="Times New Roman" w:cs="Times New Roman"/>
          <w:b/>
          <w:sz w:val="20"/>
          <w:szCs w:val="20"/>
        </w:rPr>
        <w:t>2</w:t>
      </w:r>
      <w:r w:rsidRPr="00553919">
        <w:rPr>
          <w:rFonts w:ascii="Times New Roman" w:eastAsia="Times New Roman" w:hAnsi="Times New Roman" w:cs="Times New Roman"/>
          <w:b/>
          <w:bCs/>
          <w:sz w:val="20"/>
          <w:szCs w:val="20"/>
        </w:rPr>
        <w:t>«</w:t>
      </w:r>
      <w:r w:rsidRPr="00553919">
        <w:rPr>
          <w:rFonts w:ascii="Times New Roman CYR" w:eastAsia="Times New Roman" w:hAnsi="Times New Roman CYR" w:cs="Times New Roman CYR"/>
          <w:b/>
          <w:bCs/>
          <w:sz w:val="20"/>
          <w:szCs w:val="20"/>
        </w:rPr>
        <w:t>Бюджетирование</w:t>
      </w:r>
      <w:proofErr w:type="spellEnd"/>
      <w:r w:rsidRPr="00553919">
        <w:rPr>
          <w:rFonts w:ascii="Times New Roman CYR" w:eastAsia="Times New Roman" w:hAnsi="Times New Roman CYR" w:cs="Times New Roman CYR"/>
          <w:b/>
          <w:bCs/>
          <w:sz w:val="20"/>
          <w:szCs w:val="20"/>
        </w:rPr>
        <w:t xml:space="preserve"> и анализ затрат </w:t>
      </w:r>
      <w:r w:rsidRPr="00553919">
        <w:rPr>
          <w:rFonts w:ascii="Times New Roman" w:eastAsia="Times New Roman" w:hAnsi="Times New Roman" w:cs="Times New Roman"/>
          <w:b/>
          <w:bCs/>
          <w:sz w:val="20"/>
          <w:szCs w:val="20"/>
        </w:rPr>
        <w:t>»</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1. Трудоемкость обслуживания производства определяется:</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затратами труда основных рабочих;</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затратами труда вспомогательных  и обслуживающих рабочих;</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в</w:t>
      </w:r>
      <w:proofErr w:type="gramEnd"/>
      <w:r w:rsidRPr="00553919">
        <w:rPr>
          <w:rFonts w:ascii="Times New Roman" w:eastAsia="Times New Roman" w:hAnsi="Times New Roman" w:cs="Times New Roman"/>
          <w:sz w:val="20"/>
          <w:szCs w:val="20"/>
        </w:rPr>
        <w:t xml:space="preserve"> – </w:t>
      </w:r>
      <w:proofErr w:type="gramStart"/>
      <w:r w:rsidRPr="00553919">
        <w:rPr>
          <w:rFonts w:ascii="Times New Roman" w:eastAsia="Times New Roman" w:hAnsi="Times New Roman" w:cs="Times New Roman"/>
          <w:sz w:val="20"/>
          <w:szCs w:val="20"/>
        </w:rPr>
        <w:t>затратами</w:t>
      </w:r>
      <w:proofErr w:type="gramEnd"/>
      <w:r w:rsidRPr="00553919">
        <w:rPr>
          <w:rFonts w:ascii="Times New Roman" w:eastAsia="Times New Roman" w:hAnsi="Times New Roman" w:cs="Times New Roman"/>
          <w:sz w:val="20"/>
          <w:szCs w:val="20"/>
        </w:rPr>
        <w:t xml:space="preserve"> труда основных, вспомогательных и осаживающих рабочих;</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затратами труда основных и вспомогательных рабочих.</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spellStart"/>
      <w:r w:rsidRPr="00553919">
        <w:rPr>
          <w:rFonts w:ascii="Times New Roman" w:eastAsia="Times New Roman" w:hAnsi="Times New Roman" w:cs="Times New Roman"/>
          <w:sz w:val="20"/>
          <w:szCs w:val="20"/>
        </w:rPr>
        <w:t>2.Остаточная</w:t>
      </w:r>
      <w:proofErr w:type="spellEnd"/>
      <w:r w:rsidRPr="00553919">
        <w:rPr>
          <w:rFonts w:ascii="Times New Roman" w:eastAsia="Times New Roman" w:hAnsi="Times New Roman" w:cs="Times New Roman"/>
          <w:sz w:val="20"/>
          <w:szCs w:val="20"/>
        </w:rPr>
        <w:t xml:space="preserve"> стоимость основных средств это:</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стоимость их приобретения, транспортировки и монтажа или строительства по сложившимся на тот период ценам;</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стоимость их воспроизводства в современных условиях;</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в</w:t>
      </w:r>
      <w:proofErr w:type="gramEnd"/>
      <w:r w:rsidRPr="00553919">
        <w:rPr>
          <w:rFonts w:ascii="Times New Roman" w:eastAsia="Times New Roman" w:hAnsi="Times New Roman" w:cs="Times New Roman"/>
          <w:sz w:val="20"/>
          <w:szCs w:val="20"/>
        </w:rPr>
        <w:t xml:space="preserve"> – </w:t>
      </w:r>
      <w:proofErr w:type="gramStart"/>
      <w:r w:rsidRPr="00553919">
        <w:rPr>
          <w:rFonts w:ascii="Times New Roman" w:eastAsia="Times New Roman" w:hAnsi="Times New Roman" w:cs="Times New Roman"/>
          <w:sz w:val="20"/>
          <w:szCs w:val="20"/>
        </w:rPr>
        <w:t>первоначальная</w:t>
      </w:r>
      <w:proofErr w:type="gramEnd"/>
      <w:r w:rsidRPr="00553919">
        <w:rPr>
          <w:rFonts w:ascii="Times New Roman" w:eastAsia="Times New Roman" w:hAnsi="Times New Roman" w:cs="Times New Roman"/>
          <w:sz w:val="20"/>
          <w:szCs w:val="20"/>
        </w:rPr>
        <w:t xml:space="preserve"> или восстановительная стоимость за вычетом стоимости износа основных средств и нематериальных активов;</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все ответы верны;</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д – все ответы не верны.</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3. Сооружения высокой прочности</w:t>
      </w:r>
      <w:proofErr w:type="gramStart"/>
      <w:r w:rsidRPr="00553919">
        <w:rPr>
          <w:rFonts w:ascii="Times New Roman" w:eastAsia="Times New Roman" w:hAnsi="Times New Roman" w:cs="Times New Roman"/>
          <w:sz w:val="20"/>
          <w:szCs w:val="20"/>
        </w:rPr>
        <w:t xml:space="preserve"> :</w:t>
      </w:r>
      <w:proofErr w:type="gramEnd"/>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сооружения, у которых снашиваются отдельные части, которые периодически восстанавливаются путем ремонта;</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плотины, дамбы, тоннели;</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в – машины и оборудование;</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аппаратура.</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4. </w:t>
      </w:r>
      <w:proofErr w:type="gramStart"/>
      <w:r w:rsidRPr="00553919">
        <w:rPr>
          <w:rFonts w:ascii="Times New Roman" w:eastAsia="Times New Roman" w:hAnsi="Times New Roman" w:cs="Times New Roman"/>
          <w:sz w:val="20"/>
          <w:szCs w:val="20"/>
        </w:rPr>
        <w:t>Укажите</w:t>
      </w:r>
      <w:proofErr w:type="gramEnd"/>
      <w:r w:rsidRPr="00553919">
        <w:rPr>
          <w:rFonts w:ascii="Times New Roman" w:eastAsia="Times New Roman" w:hAnsi="Times New Roman" w:cs="Times New Roman"/>
          <w:sz w:val="20"/>
          <w:szCs w:val="20"/>
        </w:rPr>
        <w:t xml:space="preserve"> что не относится к основным производственным фондам:</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здания, сооружения, передаточные устройства;</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транспортные средства, производственный и хозяйственный инвентарь;</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в – готовая продукция, </w:t>
      </w:r>
      <w:proofErr w:type="gramStart"/>
      <w:r w:rsidRPr="00553919">
        <w:rPr>
          <w:rFonts w:ascii="Times New Roman" w:eastAsia="Times New Roman" w:hAnsi="Times New Roman" w:cs="Times New Roman"/>
          <w:sz w:val="20"/>
          <w:szCs w:val="20"/>
        </w:rPr>
        <w:t>незавершенное</w:t>
      </w:r>
      <w:proofErr w:type="gramEnd"/>
      <w:r w:rsidRPr="00553919">
        <w:rPr>
          <w:rFonts w:ascii="Times New Roman" w:eastAsia="Times New Roman" w:hAnsi="Times New Roman" w:cs="Times New Roman"/>
          <w:sz w:val="20"/>
          <w:szCs w:val="20"/>
        </w:rPr>
        <w:t xml:space="preserve"> производства;</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готовая продукция, дебиторская задолженность;</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д – денежные средства. </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5. Основные фонды при зачислении их на баланс предприятия в результате приобретения оцениваются по:</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восстановительной стоимости;</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полной первоначальной стоимости;</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в – остаточной стоимости;</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смешанной стоимости.</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6. Перечислите показатели, характеризующие уровень использования основных средств:</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а - коэффициент сменности, фондоотдача, </w:t>
      </w:r>
      <w:proofErr w:type="spellStart"/>
      <w:r w:rsidRPr="00553919">
        <w:rPr>
          <w:rFonts w:ascii="Times New Roman" w:eastAsia="Times New Roman" w:hAnsi="Times New Roman" w:cs="Times New Roman"/>
          <w:sz w:val="20"/>
          <w:szCs w:val="20"/>
        </w:rPr>
        <w:t>фондовооруженность</w:t>
      </w:r>
      <w:proofErr w:type="spellEnd"/>
      <w:r w:rsidRPr="00553919">
        <w:rPr>
          <w:rFonts w:ascii="Times New Roman" w:eastAsia="Times New Roman" w:hAnsi="Times New Roman" w:cs="Times New Roman"/>
          <w:sz w:val="20"/>
          <w:szCs w:val="20"/>
        </w:rPr>
        <w:t xml:space="preserve">, рентабельность основных производственных </w:t>
      </w:r>
      <w:proofErr w:type="gramStart"/>
      <w:r w:rsidRPr="00553919">
        <w:rPr>
          <w:rFonts w:ascii="Times New Roman" w:eastAsia="Times New Roman" w:hAnsi="Times New Roman" w:cs="Times New Roman"/>
          <w:sz w:val="20"/>
          <w:szCs w:val="20"/>
        </w:rPr>
        <w:t>фондов;</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коэффициент сменности, фондоотдача, </w:t>
      </w:r>
      <w:proofErr w:type="spellStart"/>
      <w:r w:rsidRPr="00553919">
        <w:rPr>
          <w:rFonts w:ascii="Times New Roman" w:eastAsia="Times New Roman" w:hAnsi="Times New Roman" w:cs="Times New Roman"/>
          <w:sz w:val="20"/>
          <w:szCs w:val="20"/>
        </w:rPr>
        <w:t>фондовооруженность</w:t>
      </w:r>
      <w:proofErr w:type="spellEnd"/>
      <w:r w:rsidRPr="00553919">
        <w:rPr>
          <w:rFonts w:ascii="Times New Roman" w:eastAsia="Times New Roman" w:hAnsi="Times New Roman" w:cs="Times New Roman"/>
          <w:sz w:val="20"/>
          <w:szCs w:val="20"/>
        </w:rPr>
        <w:t>, рентабельность основных производственных фондов, напряженность использования оборудования;</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в - коэффициент сменности, фондоотдача, </w:t>
      </w:r>
      <w:proofErr w:type="spellStart"/>
      <w:r w:rsidRPr="00553919">
        <w:rPr>
          <w:rFonts w:ascii="Times New Roman" w:eastAsia="Times New Roman" w:hAnsi="Times New Roman" w:cs="Times New Roman"/>
          <w:sz w:val="20"/>
          <w:szCs w:val="20"/>
        </w:rPr>
        <w:t>фондовооруженность</w:t>
      </w:r>
      <w:proofErr w:type="spellEnd"/>
      <w:r w:rsidRPr="00553919">
        <w:rPr>
          <w:rFonts w:ascii="Times New Roman" w:eastAsia="Times New Roman" w:hAnsi="Times New Roman" w:cs="Times New Roman"/>
          <w:sz w:val="20"/>
          <w:szCs w:val="20"/>
        </w:rPr>
        <w:t>, рентабельность основных производственных фондов, напряженность использования площадей;</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коэффициент сменности, фондоотдача, </w:t>
      </w:r>
      <w:proofErr w:type="spellStart"/>
      <w:r w:rsidRPr="00553919">
        <w:rPr>
          <w:rFonts w:ascii="Times New Roman" w:eastAsia="Times New Roman" w:hAnsi="Times New Roman" w:cs="Times New Roman"/>
          <w:sz w:val="20"/>
          <w:szCs w:val="20"/>
        </w:rPr>
        <w:t>фондовооруженность</w:t>
      </w:r>
      <w:proofErr w:type="spellEnd"/>
      <w:r w:rsidRPr="00553919">
        <w:rPr>
          <w:rFonts w:ascii="Times New Roman" w:eastAsia="Times New Roman" w:hAnsi="Times New Roman" w:cs="Times New Roman"/>
          <w:sz w:val="20"/>
          <w:szCs w:val="20"/>
        </w:rPr>
        <w:t>, рентабельность основных производственных фондов, рентабельность продаж.</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7. С точки зрения использования основных производственных фондов, развитие общественного производства   может осуществляться:</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а – </w:t>
      </w:r>
      <w:proofErr w:type="spellStart"/>
      <w:r w:rsidRPr="00553919">
        <w:rPr>
          <w:rFonts w:ascii="Times New Roman" w:eastAsia="Times New Roman" w:hAnsi="Times New Roman" w:cs="Times New Roman"/>
          <w:sz w:val="20"/>
          <w:szCs w:val="20"/>
        </w:rPr>
        <w:t>фондосберегающим</w:t>
      </w:r>
      <w:proofErr w:type="spellEnd"/>
      <w:r w:rsidRPr="00553919">
        <w:rPr>
          <w:rFonts w:ascii="Times New Roman" w:eastAsia="Times New Roman" w:hAnsi="Times New Roman" w:cs="Times New Roman"/>
          <w:sz w:val="20"/>
          <w:szCs w:val="20"/>
        </w:rPr>
        <w:t xml:space="preserve"> типом;</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w:t>
      </w:r>
      <w:proofErr w:type="spellStart"/>
      <w:r w:rsidRPr="00553919">
        <w:rPr>
          <w:rFonts w:ascii="Times New Roman" w:eastAsia="Times New Roman" w:hAnsi="Times New Roman" w:cs="Times New Roman"/>
          <w:sz w:val="20"/>
          <w:szCs w:val="20"/>
        </w:rPr>
        <w:t>фондоемким</w:t>
      </w:r>
      <w:proofErr w:type="spellEnd"/>
      <w:r w:rsidRPr="00553919">
        <w:rPr>
          <w:rFonts w:ascii="Times New Roman" w:eastAsia="Times New Roman" w:hAnsi="Times New Roman" w:cs="Times New Roman"/>
          <w:sz w:val="20"/>
          <w:szCs w:val="20"/>
        </w:rPr>
        <w:t xml:space="preserve"> типом;</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в</w:t>
      </w:r>
      <w:proofErr w:type="gramEnd"/>
      <w:r w:rsidRPr="00553919">
        <w:rPr>
          <w:rFonts w:ascii="Times New Roman" w:eastAsia="Times New Roman" w:hAnsi="Times New Roman" w:cs="Times New Roman"/>
          <w:sz w:val="20"/>
          <w:szCs w:val="20"/>
        </w:rPr>
        <w:t xml:space="preserve"> – энергоемким типом;</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все ответы верны;</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д – все ответы не верны.</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8. Показатель фондоотдачи характеризует:</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а -  размер объема товарной продукции, приходящейся на 1 руб. основных производственных </w:t>
      </w:r>
      <w:proofErr w:type="gramStart"/>
      <w:r w:rsidRPr="00553919">
        <w:rPr>
          <w:rFonts w:ascii="Times New Roman" w:eastAsia="Times New Roman" w:hAnsi="Times New Roman" w:cs="Times New Roman"/>
          <w:sz w:val="20"/>
          <w:szCs w:val="20"/>
        </w:rPr>
        <w:t>фондов;</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уровень технической оснащённости труда;</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в – количество оборотов оборотных средств;</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эффективность деятельности производства. </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9. Что из перечисленного ниже относится к основным фондам:</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запасы основных материалов на складе;</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готовая продукция на сладе;</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в – спец. инструмент сроком службы два года;</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транспортные средства.</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10. Увеличение числа оборотов оборотных средств может быть достигнуто за счет:</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а – рационального расходования </w:t>
      </w:r>
      <w:proofErr w:type="gramStart"/>
      <w:r w:rsidRPr="00553919">
        <w:rPr>
          <w:rFonts w:ascii="Times New Roman" w:eastAsia="Times New Roman" w:hAnsi="Times New Roman" w:cs="Times New Roman"/>
          <w:sz w:val="20"/>
          <w:szCs w:val="20"/>
        </w:rPr>
        <w:t>материалов;</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сокращения промежуточных звеньев в аппарате сбыта;</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в – снижения материалоемкости продукции;</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все ответы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д – все ответы не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b/>
          <w:sz w:val="20"/>
          <w:szCs w:val="20"/>
        </w:rPr>
      </w:pPr>
      <w:r w:rsidRPr="00553919">
        <w:rPr>
          <w:rFonts w:ascii="Times New Roman" w:eastAsia="Times New Roman" w:hAnsi="Times New Roman" w:cs="Times New Roman"/>
          <w:b/>
          <w:sz w:val="20"/>
          <w:szCs w:val="20"/>
        </w:rPr>
        <w:t>Модуль 3 «Себестоимость продукции»</w:t>
      </w:r>
    </w:p>
    <w:p w:rsidR="00553919" w:rsidRPr="00553919" w:rsidRDefault="00553919" w:rsidP="00553919">
      <w:pPr>
        <w:numPr>
          <w:ilvl w:val="0"/>
          <w:numId w:val="6"/>
        </w:num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 В состав оборотных фонов входят:</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производственные запасы;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здания, сооружения;</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в – незавершённое производство;</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транспортные средства;</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д – малоценные инструменты и инвентарь.</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2.. При нормировании оборотных средств необходимо учитывать зависимость норм от следующих факторов:</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длительности производственного цикла изготовления;</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скорости перевозок, вида и бесперебойности работы транспорта;</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в</w:t>
      </w:r>
      <w:proofErr w:type="gramEnd"/>
      <w:r w:rsidRPr="00553919">
        <w:rPr>
          <w:rFonts w:ascii="Times New Roman" w:eastAsia="Times New Roman" w:hAnsi="Times New Roman" w:cs="Times New Roman"/>
          <w:sz w:val="20"/>
          <w:szCs w:val="20"/>
        </w:rPr>
        <w:t xml:space="preserve"> – </w:t>
      </w:r>
      <w:proofErr w:type="gramStart"/>
      <w:r w:rsidRPr="00553919">
        <w:rPr>
          <w:rFonts w:ascii="Times New Roman" w:eastAsia="Times New Roman" w:hAnsi="Times New Roman" w:cs="Times New Roman"/>
          <w:sz w:val="20"/>
          <w:szCs w:val="20"/>
        </w:rPr>
        <w:t>условий</w:t>
      </w:r>
      <w:proofErr w:type="gramEnd"/>
      <w:r w:rsidRPr="00553919">
        <w:rPr>
          <w:rFonts w:ascii="Times New Roman" w:eastAsia="Times New Roman" w:hAnsi="Times New Roman" w:cs="Times New Roman"/>
          <w:sz w:val="20"/>
          <w:szCs w:val="20"/>
        </w:rPr>
        <w:t xml:space="preserve"> реализации продукции;</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отдаленности поставщиков от потребителей;</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д – все ответы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е – все ответы не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3. Транспортный запас:</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а – складывается из времени, необходимого для приемки, складирования и лабораторного анализа качества поступивших </w:t>
      </w:r>
      <w:proofErr w:type="gramStart"/>
      <w:r w:rsidRPr="00553919">
        <w:rPr>
          <w:rFonts w:ascii="Times New Roman" w:eastAsia="Times New Roman" w:hAnsi="Times New Roman" w:cs="Times New Roman"/>
          <w:sz w:val="20"/>
          <w:szCs w:val="20"/>
        </w:rPr>
        <w:t>материалов;</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основной вид запаса, который необходим для бесперебойного обеспечения производства в период между двумя очередными поставками;</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в – создается на предприятии </w:t>
      </w:r>
      <w:proofErr w:type="gramStart"/>
      <w:r w:rsidRPr="00553919">
        <w:rPr>
          <w:rFonts w:ascii="Times New Roman" w:eastAsia="Times New Roman" w:hAnsi="Times New Roman" w:cs="Times New Roman"/>
          <w:sz w:val="20"/>
          <w:szCs w:val="20"/>
        </w:rPr>
        <w:t>на те</w:t>
      </w:r>
      <w:proofErr w:type="gramEnd"/>
      <w:r w:rsidRPr="00553919">
        <w:rPr>
          <w:rFonts w:ascii="Times New Roman" w:eastAsia="Times New Roman" w:hAnsi="Times New Roman" w:cs="Times New Roman"/>
          <w:sz w:val="20"/>
          <w:szCs w:val="20"/>
        </w:rPr>
        <w:t xml:space="preserve"> поставки, по которым возникает разрыв между сроками поступления платежных документов и материалов;</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 г  - </w:t>
      </w:r>
      <w:proofErr w:type="gramStart"/>
      <w:r w:rsidRPr="00553919">
        <w:rPr>
          <w:rFonts w:ascii="Times New Roman" w:eastAsia="Times New Roman" w:hAnsi="Times New Roman" w:cs="Times New Roman"/>
          <w:sz w:val="20"/>
          <w:szCs w:val="20"/>
        </w:rPr>
        <w:t>необходим</w:t>
      </w:r>
      <w:proofErr w:type="gramEnd"/>
      <w:r w:rsidRPr="00553919">
        <w:rPr>
          <w:rFonts w:ascii="Times New Roman" w:eastAsia="Times New Roman" w:hAnsi="Times New Roman" w:cs="Times New Roman"/>
          <w:sz w:val="20"/>
          <w:szCs w:val="20"/>
        </w:rPr>
        <w:t xml:space="preserve"> на время подготовки прибывших материальных ресурсов к производственному потреблению;</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д – все ответы не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4.. Определите какие из представленных оборотных сре</w:t>
      </w:r>
      <w:proofErr w:type="gramStart"/>
      <w:r w:rsidRPr="00553919">
        <w:rPr>
          <w:rFonts w:ascii="Times New Roman" w:eastAsia="Times New Roman" w:hAnsi="Times New Roman" w:cs="Times New Roman"/>
          <w:sz w:val="20"/>
          <w:szCs w:val="20"/>
        </w:rPr>
        <w:t>дств пр</w:t>
      </w:r>
      <w:proofErr w:type="gramEnd"/>
      <w:r w:rsidRPr="00553919">
        <w:rPr>
          <w:rFonts w:ascii="Times New Roman" w:eastAsia="Times New Roman" w:hAnsi="Times New Roman" w:cs="Times New Roman"/>
          <w:sz w:val="20"/>
          <w:szCs w:val="20"/>
        </w:rPr>
        <w:t>едприятия являются нормируемыми:</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товары отгруженные потребителям;</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готовая продукция на складе предприятия;</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 в – незавершенное производство;</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денежные средства в кассе;</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д – все ответы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е – все ответы не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5. Частичный моральный износ:</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полное обесценивание машины, когда ее дальнейшая эксплуатация в любых условиях убыточна;</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угроза обесценивания машины вследствие того, что  утверждено задание на разработку новой более производительной;</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в</w:t>
      </w:r>
      <w:proofErr w:type="gramEnd"/>
      <w:r w:rsidRPr="00553919">
        <w:rPr>
          <w:rFonts w:ascii="Times New Roman" w:eastAsia="Times New Roman" w:hAnsi="Times New Roman" w:cs="Times New Roman"/>
          <w:sz w:val="20"/>
          <w:szCs w:val="20"/>
        </w:rPr>
        <w:t xml:space="preserve"> – </w:t>
      </w:r>
      <w:proofErr w:type="gramStart"/>
      <w:r w:rsidRPr="00553919">
        <w:rPr>
          <w:rFonts w:ascii="Times New Roman" w:eastAsia="Times New Roman" w:hAnsi="Times New Roman" w:cs="Times New Roman"/>
          <w:sz w:val="20"/>
          <w:szCs w:val="20"/>
        </w:rPr>
        <w:t>потеря</w:t>
      </w:r>
      <w:proofErr w:type="gramEnd"/>
      <w:r w:rsidRPr="00553919">
        <w:rPr>
          <w:rFonts w:ascii="Times New Roman" w:eastAsia="Times New Roman" w:hAnsi="Times New Roman" w:cs="Times New Roman"/>
          <w:sz w:val="20"/>
          <w:szCs w:val="20"/>
        </w:rPr>
        <w:t xml:space="preserve"> экономической эффективности и целесообразности использования оборудования;</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все ответы верны;</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д – все ответы не верны.</w:t>
      </w:r>
    </w:p>
    <w:p w:rsidR="00553919" w:rsidRPr="00553919" w:rsidRDefault="00553919" w:rsidP="00553919">
      <w:pPr>
        <w:shd w:val="clear" w:color="auto" w:fill="FFFFFF"/>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6. Показатель фондоотдачи характеризует:</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а -  размер объема товарной продукции, приходящейся на 1 руб. основных производственных </w:t>
      </w:r>
      <w:proofErr w:type="gramStart"/>
      <w:r w:rsidRPr="00553919">
        <w:rPr>
          <w:rFonts w:ascii="Times New Roman" w:eastAsia="Times New Roman" w:hAnsi="Times New Roman" w:cs="Times New Roman"/>
          <w:sz w:val="20"/>
          <w:szCs w:val="20"/>
        </w:rPr>
        <w:t>фондов;</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уровень технической оснащённости труда;</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в – количество оборотов оборотных средств;</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эффективность деятельности производства. </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7. Что из перечисленного ниже относится к основным фондам:</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запасы основных материалов на складе;</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готовая продукция на сладе;</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в – спец. инструмент сроком службы два года;</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транспортные средства.</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8. Показатель фондоотдачи характеризует:</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размер объема товарной продукции, приходящейся на 1 руб. основных производственных фондов;</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уровень технической оснащённости труда;</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в – количество оборотов оборотных средств;</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эффективность деятельности производства. </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9. Что из перечисленного ниже относится к основным фондам:</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запасы основных материалов на складе;</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готовая продукция на сладе;</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в – спец. инструмент сроком службы два года;</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транспортные средства.</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10. Основные фонды при зачислении их на баланс предприятия в результате приобретения оцениваются по:</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 – восстановительной стоимости;</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б</w:t>
      </w:r>
      <w:proofErr w:type="gramEnd"/>
      <w:r w:rsidRPr="00553919">
        <w:rPr>
          <w:rFonts w:ascii="Times New Roman" w:eastAsia="Times New Roman" w:hAnsi="Times New Roman" w:cs="Times New Roman"/>
          <w:sz w:val="20"/>
          <w:szCs w:val="20"/>
        </w:rPr>
        <w:t xml:space="preserve"> – полной первоначальной стоимости;</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в – остаточной стоимости;</w:t>
      </w:r>
    </w:p>
    <w:p w:rsidR="00553919" w:rsidRPr="00553919" w:rsidRDefault="00553919" w:rsidP="00553919">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г</w:t>
      </w:r>
      <w:proofErr w:type="gramEnd"/>
      <w:r w:rsidRPr="00553919">
        <w:rPr>
          <w:rFonts w:ascii="Times New Roman" w:eastAsia="Times New Roman" w:hAnsi="Times New Roman" w:cs="Times New Roman"/>
          <w:sz w:val="20"/>
          <w:szCs w:val="20"/>
        </w:rPr>
        <w:t xml:space="preserve"> – смешанной стоимости.</w:t>
      </w:r>
    </w:p>
    <w:p w:rsidR="00553919" w:rsidRPr="00553919" w:rsidRDefault="00553919" w:rsidP="00553919">
      <w:pPr>
        <w:shd w:val="clear" w:color="auto" w:fill="FFFFFF"/>
        <w:spacing w:after="0" w:line="240" w:lineRule="auto"/>
        <w:ind w:firstLine="540"/>
        <w:jc w:val="both"/>
        <w:rPr>
          <w:rFonts w:ascii="Times New Roman" w:eastAsia="Times New Roman" w:hAnsi="Times New Roman" w:cs="Times New Roman"/>
          <w:sz w:val="20"/>
          <w:szCs w:val="20"/>
        </w:rPr>
      </w:pPr>
    </w:p>
    <w:p w:rsidR="00553919" w:rsidRPr="00553919" w:rsidRDefault="00553919" w:rsidP="00553919">
      <w:pPr>
        <w:autoSpaceDE w:val="0"/>
        <w:autoSpaceDN w:val="0"/>
        <w:adjustRightInd w:val="0"/>
        <w:spacing w:after="0" w:line="240" w:lineRule="auto"/>
        <w:rPr>
          <w:rFonts w:ascii="Times New Roman" w:eastAsia="Calibri" w:hAnsi="Times New Roman" w:cs="Times New Roman"/>
          <w:b/>
          <w:color w:val="000000"/>
          <w:sz w:val="20"/>
          <w:szCs w:val="20"/>
          <w:lang w:eastAsia="en-US"/>
        </w:rPr>
      </w:pPr>
    </w:p>
    <w:p w:rsidR="00553919" w:rsidRPr="00553919" w:rsidRDefault="00553919" w:rsidP="00553919">
      <w:pPr>
        <w:autoSpaceDE w:val="0"/>
        <w:autoSpaceDN w:val="0"/>
        <w:adjustRightInd w:val="0"/>
        <w:spacing w:after="0" w:line="240" w:lineRule="auto"/>
        <w:rPr>
          <w:rFonts w:ascii="Times New Roman" w:eastAsia="Calibri" w:hAnsi="Times New Roman" w:cs="Times New Roman"/>
          <w:b/>
          <w:color w:val="000000"/>
          <w:sz w:val="20"/>
          <w:szCs w:val="20"/>
          <w:lang w:eastAsia="en-US"/>
        </w:rPr>
      </w:pPr>
      <w:r w:rsidRPr="00553919">
        <w:rPr>
          <w:rFonts w:ascii="Times New Roman" w:eastAsia="Calibri" w:hAnsi="Times New Roman" w:cs="Times New Roman"/>
          <w:b/>
          <w:color w:val="000000"/>
          <w:sz w:val="20"/>
          <w:szCs w:val="20"/>
          <w:lang w:eastAsia="en-US"/>
        </w:rPr>
        <w:t>2. Инструкция по выполнению</w:t>
      </w:r>
    </w:p>
    <w:p w:rsidR="00553919" w:rsidRPr="00553919" w:rsidRDefault="00553919" w:rsidP="00553919">
      <w:pPr>
        <w:autoSpaceDE w:val="0"/>
        <w:autoSpaceDN w:val="0"/>
        <w:adjustRightInd w:val="0"/>
        <w:spacing w:after="0" w:line="240" w:lineRule="auto"/>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Текущий   контроль  по  Модулю 1, Модулю 2 и  Модулю 3   включает  решение  по   10 тестовых заданий. Каждое  правильно решенное тестовое задание оценивается в 1 балл.</w:t>
      </w:r>
    </w:p>
    <w:p w:rsidR="00553919" w:rsidRPr="00553919" w:rsidRDefault="00553919" w:rsidP="00553919">
      <w:pPr>
        <w:autoSpaceDE w:val="0"/>
        <w:autoSpaceDN w:val="0"/>
        <w:adjustRightInd w:val="0"/>
        <w:spacing w:after="0" w:line="240" w:lineRule="auto"/>
        <w:jc w:val="both"/>
        <w:rPr>
          <w:rFonts w:ascii="Times New Roman" w:eastAsia="Calibri" w:hAnsi="Times New Roman" w:cs="Times New Roman"/>
          <w:b/>
          <w:color w:val="000000"/>
          <w:sz w:val="20"/>
          <w:szCs w:val="20"/>
          <w:lang w:eastAsia="en-US"/>
        </w:rPr>
      </w:pPr>
    </w:p>
    <w:p w:rsidR="00553919" w:rsidRPr="00553919" w:rsidRDefault="00553919" w:rsidP="00553919">
      <w:pPr>
        <w:spacing w:after="0" w:line="240" w:lineRule="auto"/>
        <w:textAlignment w:val="baseline"/>
        <w:rPr>
          <w:rFonts w:ascii="Times New Roman" w:eastAsia="Times New Roman" w:hAnsi="Times New Roman" w:cs="Times New Roman"/>
          <w:b/>
          <w:sz w:val="20"/>
          <w:szCs w:val="20"/>
        </w:rPr>
      </w:pPr>
      <w:r w:rsidRPr="00553919">
        <w:rPr>
          <w:rFonts w:ascii="Times New Roman" w:eastAsia="Times New Roman" w:hAnsi="Times New Roman" w:cs="Times New Roman"/>
          <w:b/>
          <w:sz w:val="20"/>
          <w:szCs w:val="20"/>
        </w:rPr>
        <w:t>3. Критерии оценки: </w:t>
      </w:r>
    </w:p>
    <w:p w:rsidR="00553919" w:rsidRPr="00553919" w:rsidRDefault="00553919" w:rsidP="00553919">
      <w:pPr>
        <w:spacing w:after="0" w:line="240" w:lineRule="auto"/>
        <w:jc w:val="both"/>
        <w:textAlignment w:val="baseline"/>
        <w:rPr>
          <w:rFonts w:ascii="Times New Roman" w:eastAsia="Times New Roman" w:hAnsi="Times New Roman" w:cs="Times New Roman"/>
          <w:b/>
          <w:sz w:val="20"/>
          <w:szCs w:val="20"/>
        </w:rPr>
      </w:pPr>
      <w:r w:rsidRPr="00553919">
        <w:rPr>
          <w:rFonts w:ascii="Times New Roman" w:eastAsia="Times New Roman" w:hAnsi="Times New Roman" w:cs="Times New Roman"/>
          <w:sz w:val="20"/>
          <w:szCs w:val="20"/>
        </w:rPr>
        <w:t>- оценка «отлично» выставляется студенту, если ответы на вопросы теста в суммарном выражении составляют 10 баллов;</w:t>
      </w:r>
    </w:p>
    <w:p w:rsidR="00553919" w:rsidRPr="00553919" w:rsidRDefault="00553919" w:rsidP="00553919">
      <w:pPr>
        <w:spacing w:after="0" w:line="240" w:lineRule="auto"/>
        <w:jc w:val="both"/>
        <w:textAlignment w:val="baseline"/>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оценка       «хорошо» выставляется студенту, если ответы на вопросы теста в суммарном выражении составляют 8-9 баллов;</w:t>
      </w:r>
    </w:p>
    <w:p w:rsidR="00553919" w:rsidRPr="00553919" w:rsidRDefault="00553919" w:rsidP="00553919">
      <w:pPr>
        <w:spacing w:after="0" w:line="240" w:lineRule="auto"/>
        <w:jc w:val="both"/>
        <w:textAlignment w:val="baseline"/>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оценка «удовлетворительно» выставляется студенту, если ответы на вопросы теста в суммарном выражении составляют 6-7 баллов;</w:t>
      </w:r>
    </w:p>
    <w:p w:rsidR="00553919" w:rsidRPr="00553919" w:rsidRDefault="00553919" w:rsidP="00553919">
      <w:pPr>
        <w:spacing w:after="0" w:line="240" w:lineRule="auto"/>
        <w:jc w:val="both"/>
        <w:textAlignment w:val="baseline"/>
        <w:rPr>
          <w:rFonts w:ascii="Times New Roman" w:eastAsia="Calibri" w:hAnsi="Times New Roman" w:cs="Times New Roman"/>
          <w:sz w:val="20"/>
          <w:szCs w:val="20"/>
          <w:lang w:eastAsia="en-US"/>
        </w:rPr>
      </w:pPr>
      <w:r w:rsidRPr="00553919">
        <w:rPr>
          <w:rFonts w:ascii="Times New Roman" w:eastAsia="Times New Roman" w:hAnsi="Times New Roman" w:cs="Times New Roman"/>
          <w:sz w:val="20"/>
          <w:szCs w:val="20"/>
        </w:rPr>
        <w:t>- оценка неудовлетворительно» выставляется студенту, если ответы на вопросы теста в суммарном выражении составляют 5 и менее баллов.</w:t>
      </w:r>
    </w:p>
    <w:p w:rsidR="00553919" w:rsidRPr="00553919" w:rsidRDefault="00553919" w:rsidP="00553919">
      <w:pPr>
        <w:spacing w:after="0" w:line="240" w:lineRule="auto"/>
        <w:textAlignment w:val="baseline"/>
        <w:rPr>
          <w:rFonts w:ascii="Times New Roman" w:eastAsia="Times New Roman" w:hAnsi="Times New Roman" w:cs="Times New Roman"/>
          <w:sz w:val="20"/>
          <w:szCs w:val="20"/>
        </w:rPr>
      </w:pPr>
    </w:p>
    <w:p w:rsidR="00553919" w:rsidRPr="00553919" w:rsidRDefault="00553919" w:rsidP="00553919">
      <w:pPr>
        <w:spacing w:after="0" w:line="240" w:lineRule="auto"/>
        <w:textAlignment w:val="baseline"/>
        <w:rPr>
          <w:rFonts w:ascii="Times New Roman" w:eastAsia="Times New Roman" w:hAnsi="Times New Roman" w:cs="Times New Roman"/>
          <w:sz w:val="20"/>
          <w:szCs w:val="20"/>
        </w:rPr>
      </w:pPr>
    </w:p>
    <w:p w:rsidR="00553919" w:rsidRPr="00553919" w:rsidRDefault="00553919" w:rsidP="00553919">
      <w:pPr>
        <w:spacing w:after="0" w:line="240" w:lineRule="auto"/>
        <w:textAlignment w:val="baseline"/>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jc w:val="center"/>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Министерство образования и науки Российской Федерации</w:t>
      </w:r>
    </w:p>
    <w:p w:rsidR="00553919" w:rsidRPr="00553919" w:rsidRDefault="00553919" w:rsidP="00553919">
      <w:pPr>
        <w:shd w:val="clear" w:color="auto" w:fill="FFFFFF"/>
        <w:spacing w:after="0" w:line="240" w:lineRule="auto"/>
        <w:ind w:firstLine="709"/>
        <w:jc w:val="center"/>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Федеральное государственное бюджетное образовательное учреждение высшего образования</w:t>
      </w:r>
    </w:p>
    <w:p w:rsidR="00553919" w:rsidRPr="00553919" w:rsidRDefault="00553919" w:rsidP="00553919">
      <w:pPr>
        <w:shd w:val="clear" w:color="auto" w:fill="FFFFFF"/>
        <w:spacing w:after="0" w:line="240" w:lineRule="auto"/>
        <w:jc w:val="center"/>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«Ростовский государственный экономический университет (РИНХ)»</w:t>
      </w:r>
    </w:p>
    <w:p w:rsidR="00553919" w:rsidRPr="00553919" w:rsidRDefault="00553919" w:rsidP="00553919">
      <w:pPr>
        <w:spacing w:after="0" w:line="240" w:lineRule="auto"/>
        <w:jc w:val="center"/>
        <w:textAlignment w:val="baseline"/>
        <w:rPr>
          <w:rFonts w:ascii="Times New Roman" w:eastAsia="Times New Roman" w:hAnsi="Times New Roman" w:cs="Times New Roman"/>
          <w:i/>
          <w:iCs/>
          <w:sz w:val="20"/>
          <w:szCs w:val="20"/>
        </w:rPr>
      </w:pPr>
      <w:r w:rsidRPr="00553919">
        <w:rPr>
          <w:rFonts w:ascii="Times New Roman" w:eastAsia="Times New Roman" w:hAnsi="Times New Roman" w:cs="Times New Roman"/>
          <w:sz w:val="20"/>
          <w:szCs w:val="20"/>
        </w:rPr>
        <w:t>Кафедра </w:t>
      </w:r>
      <w:r w:rsidRPr="00553919">
        <w:rPr>
          <w:rFonts w:ascii="Times New Roman" w:eastAsia="Times New Roman" w:hAnsi="Times New Roman" w:cs="Times New Roman"/>
          <w:i/>
          <w:iCs/>
          <w:sz w:val="20"/>
          <w:szCs w:val="20"/>
        </w:rPr>
        <w:t>Инновационного менеджмента и предпринимательства</w:t>
      </w:r>
    </w:p>
    <w:p w:rsidR="00553919" w:rsidRPr="00553919" w:rsidRDefault="00553919" w:rsidP="00553919">
      <w:pPr>
        <w:spacing w:after="0" w:line="240" w:lineRule="auto"/>
        <w:jc w:val="center"/>
        <w:textAlignment w:val="baseline"/>
        <w:rPr>
          <w:rFonts w:ascii="Times New Roman" w:eastAsia="Times New Roman" w:hAnsi="Times New Roman" w:cs="Times New Roman"/>
          <w:b/>
          <w:bCs/>
          <w:sz w:val="20"/>
          <w:szCs w:val="20"/>
        </w:rPr>
      </w:pPr>
      <w:r w:rsidRPr="00553919">
        <w:rPr>
          <w:rFonts w:ascii="Times New Roman" w:eastAsia="Times New Roman" w:hAnsi="Times New Roman" w:cs="Times New Roman"/>
          <w:b/>
          <w:bCs/>
          <w:sz w:val="20"/>
          <w:szCs w:val="20"/>
        </w:rPr>
        <w:t>Темы рефератов, презентации</w:t>
      </w:r>
    </w:p>
    <w:p w:rsidR="00553919" w:rsidRPr="00553919" w:rsidRDefault="00553919" w:rsidP="00553919">
      <w:pPr>
        <w:tabs>
          <w:tab w:val="left" w:pos="500"/>
        </w:tabs>
        <w:spacing w:after="0" w:line="240" w:lineRule="auto"/>
        <w:jc w:val="center"/>
        <w:rPr>
          <w:rFonts w:ascii="Times New Roman" w:eastAsia="Times New Roman" w:hAnsi="Times New Roman" w:cs="Times New Roman"/>
          <w:i/>
          <w:sz w:val="20"/>
          <w:szCs w:val="20"/>
          <w:u w:val="single"/>
          <w:lang w:eastAsia="ko-KR"/>
        </w:rPr>
      </w:pPr>
      <w:r w:rsidRPr="00553919">
        <w:rPr>
          <w:rFonts w:ascii="Times New Roman" w:eastAsia="Times New Roman" w:hAnsi="Times New Roman" w:cs="Times New Roman"/>
          <w:sz w:val="20"/>
          <w:szCs w:val="20"/>
          <w:lang w:eastAsia="ko-KR"/>
        </w:rPr>
        <w:t xml:space="preserve">по </w:t>
      </w:r>
      <w:proofErr w:type="spellStart"/>
      <w:r w:rsidRPr="00553919">
        <w:rPr>
          <w:rFonts w:ascii="Times New Roman" w:eastAsia="Times New Roman" w:hAnsi="Times New Roman" w:cs="Times New Roman"/>
          <w:sz w:val="20"/>
          <w:szCs w:val="20"/>
          <w:lang w:eastAsia="ko-KR"/>
        </w:rPr>
        <w:t>дисциплине</w:t>
      </w:r>
      <w:proofErr w:type="gramStart"/>
      <w:r w:rsidRPr="00553919">
        <w:rPr>
          <w:rFonts w:ascii="Times New Roman" w:eastAsia="Times New Roman" w:hAnsi="Times New Roman" w:cs="Times New Roman"/>
          <w:b/>
          <w:i/>
          <w:sz w:val="20"/>
          <w:szCs w:val="20"/>
          <w:u w:val="single"/>
          <w:lang w:eastAsia="ko-KR"/>
        </w:rPr>
        <w:t>«</w:t>
      </w:r>
      <w:r w:rsidRPr="00553919">
        <w:rPr>
          <w:rFonts w:ascii="Times New Roman" w:eastAsia="Times New Roman" w:hAnsi="Times New Roman" w:cs="Times New Roman"/>
          <w:i/>
          <w:sz w:val="20"/>
          <w:szCs w:val="20"/>
          <w:u w:val="single"/>
          <w:lang w:eastAsia="ko-KR"/>
        </w:rPr>
        <w:t>У</w:t>
      </w:r>
      <w:proofErr w:type="gramEnd"/>
      <w:r w:rsidRPr="00553919">
        <w:rPr>
          <w:rFonts w:ascii="Times New Roman" w:eastAsia="Times New Roman" w:hAnsi="Times New Roman" w:cs="Times New Roman"/>
          <w:i/>
          <w:sz w:val="20"/>
          <w:szCs w:val="20"/>
          <w:u w:val="single"/>
          <w:lang w:eastAsia="ko-KR"/>
        </w:rPr>
        <w:t>правление</w:t>
      </w:r>
      <w:proofErr w:type="spellEnd"/>
      <w:r w:rsidRPr="00553919">
        <w:rPr>
          <w:rFonts w:ascii="Times New Roman" w:eastAsia="Times New Roman" w:hAnsi="Times New Roman" w:cs="Times New Roman"/>
          <w:i/>
          <w:sz w:val="20"/>
          <w:szCs w:val="20"/>
          <w:u w:val="single"/>
          <w:lang w:eastAsia="ko-KR"/>
        </w:rPr>
        <w:t xml:space="preserve"> затратами»</w:t>
      </w:r>
    </w:p>
    <w:p w:rsidR="00553919" w:rsidRPr="00553919" w:rsidRDefault="00553919" w:rsidP="00553919">
      <w:pPr>
        <w:spacing w:after="0" w:line="240" w:lineRule="auto"/>
        <w:jc w:val="center"/>
        <w:textAlignment w:val="baseline"/>
        <w:rPr>
          <w:rFonts w:ascii="Times New Roman" w:eastAsia="Times New Roman" w:hAnsi="Times New Roman" w:cs="Times New Roman"/>
          <w:sz w:val="20"/>
          <w:szCs w:val="20"/>
        </w:rPr>
      </w:pP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553919">
        <w:rPr>
          <w:rFonts w:ascii="Times New Roman CYR" w:eastAsia="Times New Roman" w:hAnsi="Times New Roman CYR" w:cs="Times New Roman CYR"/>
          <w:sz w:val="20"/>
          <w:szCs w:val="20"/>
        </w:rPr>
        <w:t>Классификация затрат в бухгалтерском и налоговом законодательстве.</w:t>
      </w: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553919">
        <w:rPr>
          <w:rFonts w:ascii="Times New Roman CYR" w:eastAsia="Times New Roman" w:hAnsi="Times New Roman CYR" w:cs="Times New Roman CYR"/>
          <w:sz w:val="20"/>
          <w:szCs w:val="20"/>
        </w:rPr>
        <w:t>Система норм и нормативов использования основных видов ресурсов.</w:t>
      </w: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553919">
        <w:rPr>
          <w:rFonts w:ascii="Times New Roman CYR" w:eastAsia="Times New Roman" w:hAnsi="Times New Roman CYR" w:cs="Times New Roman CYR"/>
          <w:sz w:val="20"/>
          <w:szCs w:val="20"/>
        </w:rPr>
        <w:t>Определение потребности в основных видах ресурсов.</w:t>
      </w: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553919">
        <w:rPr>
          <w:rFonts w:ascii="Times New Roman CYR" w:eastAsia="Times New Roman" w:hAnsi="Times New Roman CYR" w:cs="Times New Roman CYR"/>
          <w:sz w:val="20"/>
          <w:szCs w:val="20"/>
        </w:rPr>
        <w:t>Смета затрат на производство – составляющая плана по себестоимости.</w:t>
      </w: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553919">
        <w:rPr>
          <w:rFonts w:ascii="Times New Roman CYR" w:eastAsia="Times New Roman" w:hAnsi="Times New Roman CYR" w:cs="Times New Roman CYR"/>
          <w:sz w:val="20"/>
          <w:szCs w:val="20"/>
        </w:rPr>
        <w:t>Анализ комплексной оценки использования ресурсов.</w:t>
      </w: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553919">
        <w:rPr>
          <w:rFonts w:ascii="Times New Roman CYR" w:eastAsia="Times New Roman" w:hAnsi="Times New Roman CYR" w:cs="Times New Roman CYR"/>
          <w:sz w:val="20"/>
          <w:szCs w:val="20"/>
        </w:rPr>
        <w:t xml:space="preserve">Понятие и значение маржинального анализа. </w:t>
      </w: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553919">
        <w:rPr>
          <w:rFonts w:ascii="Times New Roman CYR" w:eastAsia="Times New Roman" w:hAnsi="Times New Roman CYR" w:cs="Times New Roman CYR"/>
          <w:sz w:val="20"/>
          <w:szCs w:val="20"/>
        </w:rPr>
        <w:t xml:space="preserve">Методика маржинального анализа прибыли. </w:t>
      </w: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553919">
        <w:rPr>
          <w:rFonts w:ascii="Times New Roman CYR" w:eastAsia="Times New Roman" w:hAnsi="Times New Roman CYR" w:cs="Times New Roman CYR"/>
          <w:sz w:val="20"/>
          <w:szCs w:val="20"/>
        </w:rPr>
        <w:t>Основные показатели маржинального анализа.</w:t>
      </w: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553919">
        <w:rPr>
          <w:rFonts w:ascii="Times New Roman CYR" w:eastAsia="Times New Roman" w:hAnsi="Times New Roman CYR" w:cs="Times New Roman CYR"/>
          <w:sz w:val="20"/>
          <w:szCs w:val="20"/>
        </w:rPr>
        <w:t xml:space="preserve">Понятие, цели и задачи бюджетирования. </w:t>
      </w: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553919">
        <w:rPr>
          <w:rFonts w:ascii="Times New Roman CYR" w:eastAsia="Times New Roman" w:hAnsi="Times New Roman CYR" w:cs="Times New Roman CYR"/>
          <w:sz w:val="20"/>
          <w:szCs w:val="20"/>
        </w:rPr>
        <w:t xml:space="preserve">Структура системы бюджетов. </w:t>
      </w: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553919">
        <w:rPr>
          <w:rFonts w:ascii="Times New Roman CYR" w:eastAsia="Times New Roman" w:hAnsi="Times New Roman CYR" w:cs="Times New Roman CYR"/>
          <w:sz w:val="20"/>
          <w:szCs w:val="20"/>
        </w:rPr>
        <w:t xml:space="preserve">Виды бюджетов и их особенности. </w:t>
      </w: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553919">
        <w:rPr>
          <w:rFonts w:ascii="Times New Roman CYR" w:eastAsia="Times New Roman" w:hAnsi="Times New Roman CYR" w:cs="Times New Roman CYR"/>
          <w:sz w:val="20"/>
          <w:szCs w:val="20"/>
        </w:rPr>
        <w:t>Достоинства и недостатки бюджетирования.</w:t>
      </w: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553919">
        <w:rPr>
          <w:rFonts w:ascii="Times New Roman CYR" w:eastAsia="Times New Roman" w:hAnsi="Times New Roman CYR" w:cs="Times New Roman CYR"/>
          <w:sz w:val="20"/>
          <w:szCs w:val="20"/>
        </w:rPr>
        <w:t xml:space="preserve">Понятие и принципы </w:t>
      </w:r>
      <w:proofErr w:type="spellStart"/>
      <w:r w:rsidRPr="00553919">
        <w:rPr>
          <w:rFonts w:ascii="Times New Roman CYR" w:eastAsia="Times New Roman" w:hAnsi="Times New Roman CYR" w:cs="Times New Roman CYR"/>
          <w:sz w:val="20"/>
          <w:szCs w:val="20"/>
        </w:rPr>
        <w:t>ФСА</w:t>
      </w:r>
      <w:proofErr w:type="spellEnd"/>
      <w:r w:rsidRPr="00553919">
        <w:rPr>
          <w:rFonts w:ascii="Times New Roman CYR" w:eastAsia="Times New Roman" w:hAnsi="Times New Roman CYR" w:cs="Times New Roman CYR"/>
          <w:sz w:val="20"/>
          <w:szCs w:val="20"/>
        </w:rPr>
        <w:t>.</w:t>
      </w: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553919">
        <w:rPr>
          <w:rFonts w:ascii="Times New Roman CYR" w:eastAsia="Times New Roman" w:hAnsi="Times New Roman CYR" w:cs="Times New Roman CYR"/>
          <w:sz w:val="20"/>
          <w:szCs w:val="20"/>
        </w:rPr>
        <w:t>Функциональная модель предприятия.</w:t>
      </w: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553919">
        <w:rPr>
          <w:rFonts w:ascii="Times New Roman CYR" w:eastAsia="Times New Roman" w:hAnsi="Times New Roman CYR" w:cs="Times New Roman CYR"/>
          <w:sz w:val="20"/>
          <w:szCs w:val="20"/>
        </w:rPr>
        <w:t xml:space="preserve"> Механизм </w:t>
      </w:r>
      <w:proofErr w:type="spellStart"/>
      <w:r w:rsidRPr="00553919">
        <w:rPr>
          <w:rFonts w:ascii="Times New Roman CYR" w:eastAsia="Times New Roman" w:hAnsi="Times New Roman CYR" w:cs="Times New Roman CYR"/>
          <w:sz w:val="20"/>
          <w:szCs w:val="20"/>
        </w:rPr>
        <w:t>ФСА</w:t>
      </w:r>
      <w:proofErr w:type="spellEnd"/>
      <w:r w:rsidRPr="00553919">
        <w:rPr>
          <w:rFonts w:ascii="Times New Roman CYR" w:eastAsia="Times New Roman" w:hAnsi="Times New Roman CYR" w:cs="Times New Roman CYR"/>
          <w:sz w:val="20"/>
          <w:szCs w:val="20"/>
        </w:rPr>
        <w:t>.</w:t>
      </w: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553919">
        <w:rPr>
          <w:rFonts w:ascii="Times New Roman CYR" w:eastAsia="Times New Roman" w:hAnsi="Times New Roman CYR" w:cs="Times New Roman CYR"/>
          <w:sz w:val="20"/>
          <w:szCs w:val="20"/>
        </w:rPr>
        <w:t>Стандарт-</w:t>
      </w:r>
      <w:proofErr w:type="spellStart"/>
      <w:r w:rsidRPr="00553919">
        <w:rPr>
          <w:rFonts w:ascii="Times New Roman CYR" w:eastAsia="Times New Roman" w:hAnsi="Times New Roman CYR" w:cs="Times New Roman CYR"/>
          <w:sz w:val="20"/>
          <w:szCs w:val="20"/>
        </w:rPr>
        <w:t>костс</w:t>
      </w:r>
      <w:proofErr w:type="spellEnd"/>
      <w:r w:rsidRPr="00553919">
        <w:rPr>
          <w:rFonts w:ascii="Times New Roman CYR" w:eastAsia="Times New Roman" w:hAnsi="Times New Roman CYR" w:cs="Times New Roman CYR"/>
          <w:sz w:val="20"/>
          <w:szCs w:val="20"/>
        </w:rPr>
        <w:t>.</w:t>
      </w:r>
    </w:p>
    <w:p w:rsidR="00553919" w:rsidRPr="00553919" w:rsidRDefault="00553919" w:rsidP="00553919">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proofErr w:type="spellStart"/>
      <w:r w:rsidRPr="00553919">
        <w:rPr>
          <w:rFonts w:ascii="Times New Roman CYR" w:eastAsia="Times New Roman" w:hAnsi="Times New Roman CYR" w:cs="Times New Roman CYR"/>
          <w:sz w:val="20"/>
          <w:szCs w:val="20"/>
        </w:rPr>
        <w:t>Абсорпшен-костинг</w:t>
      </w:r>
      <w:proofErr w:type="spellEnd"/>
      <w:r w:rsidRPr="00553919">
        <w:rPr>
          <w:rFonts w:ascii="Times New Roman CYR" w:eastAsia="Times New Roman" w:hAnsi="Times New Roman CYR" w:cs="Times New Roman CYR"/>
          <w:sz w:val="20"/>
          <w:szCs w:val="20"/>
        </w:rPr>
        <w:t>.</w:t>
      </w:r>
    </w:p>
    <w:p w:rsidR="00553919" w:rsidRPr="00553919" w:rsidRDefault="00553919" w:rsidP="00553919">
      <w:pPr>
        <w:spacing w:after="0" w:line="240" w:lineRule="auto"/>
        <w:ind w:firstLine="709"/>
        <w:rPr>
          <w:rFonts w:ascii="Times New Roman" w:eastAsia="Times New Roman" w:hAnsi="Times New Roman" w:cs="Times New Roman"/>
          <w:bCs/>
          <w:i/>
          <w:sz w:val="20"/>
          <w:szCs w:val="20"/>
        </w:rPr>
      </w:pPr>
      <w:r w:rsidRPr="00553919">
        <w:rPr>
          <w:rFonts w:ascii="Times New Roman CYR" w:eastAsia="Times New Roman" w:hAnsi="Times New Roman CYR" w:cs="Times New Roman CYR"/>
          <w:sz w:val="20"/>
          <w:szCs w:val="20"/>
        </w:rPr>
        <w:t>18.         Директ-костинг.</w:t>
      </w:r>
    </w:p>
    <w:p w:rsidR="00553919" w:rsidRPr="00553919" w:rsidRDefault="00553919" w:rsidP="00553919">
      <w:pPr>
        <w:spacing w:after="0" w:line="240" w:lineRule="auto"/>
        <w:textAlignment w:val="baseline"/>
        <w:rPr>
          <w:rFonts w:ascii="Times New Roman" w:eastAsia="Times New Roman" w:hAnsi="Times New Roman" w:cs="Times New Roman"/>
          <w:sz w:val="20"/>
          <w:szCs w:val="20"/>
          <w:vertAlign w:val="superscript"/>
        </w:rPr>
      </w:pPr>
    </w:p>
    <w:p w:rsidR="00553919" w:rsidRPr="00553919" w:rsidRDefault="00553919" w:rsidP="00553919">
      <w:pPr>
        <w:spacing w:after="0" w:line="240" w:lineRule="auto"/>
        <w:textAlignment w:val="baseline"/>
        <w:rPr>
          <w:rFonts w:ascii="Times New Roman" w:eastAsia="Times New Roman" w:hAnsi="Times New Roman" w:cs="Times New Roman"/>
          <w:b/>
          <w:sz w:val="20"/>
          <w:szCs w:val="20"/>
        </w:rPr>
      </w:pPr>
      <w:r w:rsidRPr="00553919">
        <w:rPr>
          <w:rFonts w:ascii="Times New Roman" w:eastAsia="Times New Roman" w:hAnsi="Times New Roman" w:cs="Times New Roman"/>
          <w:b/>
          <w:bCs/>
          <w:sz w:val="20"/>
          <w:szCs w:val="20"/>
        </w:rPr>
        <w:t>Критерии оценки: </w:t>
      </w:r>
      <w:r w:rsidRPr="00553919">
        <w:rPr>
          <w:rFonts w:ascii="Times New Roman" w:eastAsia="Times New Roman" w:hAnsi="Times New Roman" w:cs="Times New Roman"/>
          <w:b/>
          <w:sz w:val="20"/>
          <w:szCs w:val="20"/>
        </w:rPr>
        <w:t> </w:t>
      </w:r>
    </w:p>
    <w:p w:rsidR="00553919" w:rsidRPr="00553919" w:rsidRDefault="00553919" w:rsidP="00553919">
      <w:pPr>
        <w:numPr>
          <w:ilvl w:val="0"/>
          <w:numId w:val="5"/>
        </w:numPr>
        <w:spacing w:after="0" w:line="240" w:lineRule="auto"/>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Актуальность темы.</w:t>
      </w:r>
    </w:p>
    <w:p w:rsidR="00553919" w:rsidRPr="00553919" w:rsidRDefault="00553919" w:rsidP="00553919">
      <w:pPr>
        <w:numPr>
          <w:ilvl w:val="0"/>
          <w:numId w:val="5"/>
        </w:numPr>
        <w:spacing w:after="0" w:line="240" w:lineRule="auto"/>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Логика и полнота изложения.</w:t>
      </w:r>
    </w:p>
    <w:p w:rsidR="00553919" w:rsidRPr="00553919" w:rsidRDefault="00553919" w:rsidP="00553919">
      <w:pPr>
        <w:numPr>
          <w:ilvl w:val="0"/>
          <w:numId w:val="5"/>
        </w:numPr>
        <w:spacing w:after="0" w:line="240" w:lineRule="auto"/>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Соответствие материала современным реалиям развития экономики.</w:t>
      </w:r>
    </w:p>
    <w:p w:rsidR="00553919" w:rsidRPr="00553919" w:rsidRDefault="00553919" w:rsidP="00553919">
      <w:pPr>
        <w:numPr>
          <w:ilvl w:val="0"/>
          <w:numId w:val="5"/>
        </w:numPr>
        <w:spacing w:after="0" w:line="240" w:lineRule="auto"/>
        <w:jc w:val="both"/>
        <w:rPr>
          <w:rFonts w:ascii="Times New Roman" w:eastAsia="Times New Roman" w:hAnsi="Times New Roman" w:cs="Times New Roman"/>
          <w:sz w:val="20"/>
          <w:szCs w:val="20"/>
        </w:rPr>
      </w:pPr>
      <w:proofErr w:type="gramStart"/>
      <w:r w:rsidRPr="00553919">
        <w:rPr>
          <w:rFonts w:ascii="Times New Roman" w:eastAsia="Times New Roman" w:hAnsi="Times New Roman" w:cs="Times New Roman"/>
          <w:sz w:val="20"/>
          <w:szCs w:val="20"/>
        </w:rPr>
        <w:t>Использование современных источников литературы (учебные пособия - за последние 5 лет, периодические издания - за последние 3 года)</w:t>
      </w:r>
      <w:proofErr w:type="gramEnd"/>
    </w:p>
    <w:p w:rsidR="00553919" w:rsidRPr="00553919" w:rsidRDefault="00553919" w:rsidP="00553919">
      <w:pPr>
        <w:numPr>
          <w:ilvl w:val="0"/>
          <w:numId w:val="5"/>
        </w:numPr>
        <w:spacing w:after="0" w:line="240" w:lineRule="auto"/>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Наличие презентации (с использованием </w:t>
      </w:r>
      <w:proofErr w:type="spellStart"/>
      <w:r w:rsidRPr="00553919">
        <w:rPr>
          <w:rFonts w:ascii="Times New Roman" w:eastAsia="Times New Roman" w:hAnsi="Times New Roman" w:cs="Times New Roman"/>
          <w:sz w:val="20"/>
          <w:szCs w:val="20"/>
          <w:lang w:val="en-US"/>
        </w:rPr>
        <w:t>MSPowerPoint</w:t>
      </w:r>
      <w:proofErr w:type="spellEnd"/>
      <w:r w:rsidRPr="00553919">
        <w:rPr>
          <w:rFonts w:ascii="Times New Roman" w:eastAsia="Times New Roman" w:hAnsi="Times New Roman" w:cs="Times New Roman"/>
          <w:sz w:val="20"/>
          <w:szCs w:val="20"/>
        </w:rPr>
        <w:t>).</w:t>
      </w:r>
    </w:p>
    <w:p w:rsidR="00553919" w:rsidRPr="00553919" w:rsidRDefault="00553919" w:rsidP="00553919">
      <w:pPr>
        <w:spacing w:after="0" w:line="240" w:lineRule="auto"/>
        <w:textAlignment w:val="baseline"/>
        <w:rPr>
          <w:rFonts w:ascii="Times New Roman" w:eastAsia="Times New Roman" w:hAnsi="Times New Roman" w:cs="Times New Roman"/>
          <w:sz w:val="20"/>
          <w:szCs w:val="20"/>
          <w:vertAlign w:val="superscript"/>
        </w:rPr>
      </w:pPr>
    </w:p>
    <w:p w:rsidR="00553919" w:rsidRPr="00553919" w:rsidRDefault="00553919" w:rsidP="00553919">
      <w:pPr>
        <w:shd w:val="clear" w:color="auto" w:fill="FFFFFF"/>
        <w:spacing w:after="0" w:line="240" w:lineRule="auto"/>
        <w:jc w:val="center"/>
        <w:rPr>
          <w:rFonts w:ascii="Times New Roman" w:eastAsia="Times New Roman" w:hAnsi="Times New Roman" w:cs="Times New Roman"/>
          <w:sz w:val="20"/>
          <w:szCs w:val="20"/>
        </w:rPr>
      </w:pPr>
    </w:p>
    <w:p w:rsidR="00553919" w:rsidRPr="00553919" w:rsidRDefault="00553919" w:rsidP="00553919">
      <w:pPr>
        <w:shd w:val="clear" w:color="auto" w:fill="FFFFFF"/>
        <w:spacing w:after="0" w:line="240" w:lineRule="auto"/>
        <w:jc w:val="center"/>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Министерство образования и науки Российской Федерации</w:t>
      </w:r>
    </w:p>
    <w:p w:rsidR="00553919" w:rsidRPr="00553919" w:rsidRDefault="00553919" w:rsidP="00553919">
      <w:pPr>
        <w:shd w:val="clear" w:color="auto" w:fill="FFFFFF"/>
        <w:spacing w:after="0" w:line="240" w:lineRule="auto"/>
        <w:ind w:firstLine="709"/>
        <w:jc w:val="center"/>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Федеральное государственное бюджетное образовательное учреждение высшего образования</w:t>
      </w:r>
    </w:p>
    <w:p w:rsidR="00553919" w:rsidRPr="00553919" w:rsidRDefault="00553919" w:rsidP="00553919">
      <w:pPr>
        <w:shd w:val="clear" w:color="auto" w:fill="FFFFFF"/>
        <w:spacing w:after="0" w:line="240" w:lineRule="auto"/>
        <w:jc w:val="center"/>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«Ростовский государственный экономический университет (РИНХ)»</w:t>
      </w:r>
    </w:p>
    <w:p w:rsidR="00553919" w:rsidRPr="00553919" w:rsidRDefault="00553919" w:rsidP="00553919">
      <w:pPr>
        <w:spacing w:after="0" w:line="240" w:lineRule="auto"/>
        <w:jc w:val="center"/>
        <w:textAlignment w:val="baseline"/>
        <w:rPr>
          <w:rFonts w:ascii="Times New Roman" w:eastAsia="Times New Roman" w:hAnsi="Times New Roman" w:cs="Times New Roman"/>
          <w:i/>
          <w:iCs/>
          <w:sz w:val="20"/>
          <w:szCs w:val="20"/>
        </w:rPr>
      </w:pPr>
      <w:r w:rsidRPr="00553919">
        <w:rPr>
          <w:rFonts w:ascii="Times New Roman" w:eastAsia="Times New Roman" w:hAnsi="Times New Roman" w:cs="Times New Roman"/>
          <w:sz w:val="20"/>
          <w:szCs w:val="20"/>
        </w:rPr>
        <w:t>Кафедра </w:t>
      </w:r>
      <w:r w:rsidRPr="00553919">
        <w:rPr>
          <w:rFonts w:ascii="Times New Roman" w:eastAsia="Times New Roman" w:hAnsi="Times New Roman" w:cs="Times New Roman"/>
          <w:i/>
          <w:iCs/>
          <w:sz w:val="20"/>
          <w:szCs w:val="20"/>
        </w:rPr>
        <w:t>Инновационного менеджмента и предпринимательства</w:t>
      </w:r>
    </w:p>
    <w:p w:rsidR="00553919" w:rsidRPr="00553919" w:rsidRDefault="00553919" w:rsidP="00553919">
      <w:pPr>
        <w:spacing w:after="0" w:line="240" w:lineRule="auto"/>
        <w:jc w:val="center"/>
        <w:textAlignment w:val="baseline"/>
        <w:rPr>
          <w:rFonts w:ascii="Times New Roman" w:eastAsia="Times New Roman" w:hAnsi="Times New Roman" w:cs="Times New Roman"/>
          <w:b/>
          <w:bCs/>
          <w:sz w:val="20"/>
          <w:szCs w:val="20"/>
        </w:rPr>
      </w:pPr>
      <w:r w:rsidRPr="00553919">
        <w:rPr>
          <w:rFonts w:ascii="Times New Roman" w:eastAsia="Times New Roman" w:hAnsi="Times New Roman" w:cs="Times New Roman"/>
          <w:b/>
          <w:bCs/>
          <w:sz w:val="20"/>
          <w:szCs w:val="20"/>
        </w:rPr>
        <w:t>Комплект заданий для контрольной работы</w:t>
      </w:r>
    </w:p>
    <w:p w:rsidR="00553919" w:rsidRPr="00553919" w:rsidRDefault="00553919" w:rsidP="00553919">
      <w:pPr>
        <w:shd w:val="clear" w:color="auto" w:fill="FFFFFF"/>
        <w:spacing w:after="0" w:line="240" w:lineRule="auto"/>
        <w:jc w:val="center"/>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по дисциплине</w:t>
      </w:r>
      <w:r w:rsidRPr="00553919">
        <w:rPr>
          <w:rFonts w:ascii="Times New Roman" w:eastAsia="Times New Roman" w:hAnsi="Times New Roman" w:cs="Times New Roman"/>
          <w:b/>
          <w:bCs/>
          <w:i/>
          <w:iCs/>
          <w:sz w:val="20"/>
          <w:szCs w:val="20"/>
        </w:rPr>
        <w:t> </w:t>
      </w:r>
      <w:r w:rsidRPr="00553919">
        <w:rPr>
          <w:rFonts w:ascii="Times New Roman" w:eastAsia="Times New Roman" w:hAnsi="Times New Roman" w:cs="Times New Roman"/>
          <w:sz w:val="20"/>
          <w:szCs w:val="20"/>
          <w:vertAlign w:val="superscript"/>
        </w:rPr>
        <w:t> </w:t>
      </w:r>
      <w:r w:rsidRPr="00553919">
        <w:rPr>
          <w:rFonts w:ascii="Times New Roman" w:eastAsia="Times New Roman" w:hAnsi="Times New Roman" w:cs="Times New Roman"/>
          <w:sz w:val="20"/>
          <w:szCs w:val="20"/>
          <w:u w:val="single"/>
        </w:rPr>
        <w:t xml:space="preserve"> «Управление затратами»</w:t>
      </w:r>
    </w:p>
    <w:p w:rsidR="00553919" w:rsidRPr="00553919" w:rsidRDefault="00553919" w:rsidP="00553919">
      <w:pPr>
        <w:spacing w:after="0" w:line="240" w:lineRule="auto"/>
        <w:jc w:val="center"/>
        <w:textAlignment w:val="baseline"/>
        <w:rPr>
          <w:rFonts w:ascii="Calibri" w:eastAsia="Times New Roman" w:hAnsi="Calibri" w:cs="Times New Roman"/>
          <w:sz w:val="20"/>
          <w:szCs w:val="20"/>
        </w:rPr>
      </w:pPr>
      <w:r w:rsidRPr="00553919">
        <w:rPr>
          <w:rFonts w:ascii="Times New Roman" w:eastAsia="Times New Roman" w:hAnsi="Times New Roman" w:cs="Times New Roman"/>
          <w:i/>
          <w:sz w:val="20"/>
          <w:szCs w:val="20"/>
        </w:rPr>
        <w:t xml:space="preserve">для студентов заочной формы обучения </w:t>
      </w:r>
    </w:p>
    <w:p w:rsidR="00553919" w:rsidRPr="00553919" w:rsidRDefault="00553919" w:rsidP="00553919">
      <w:pPr>
        <w:spacing w:after="0" w:line="240" w:lineRule="auto"/>
        <w:textAlignment w:val="baseline"/>
        <w:rPr>
          <w:rFonts w:ascii="Times New Roman" w:eastAsia="Times New Roman" w:hAnsi="Times New Roman" w:cs="Times New Roman"/>
          <w:sz w:val="20"/>
          <w:szCs w:val="20"/>
        </w:rPr>
      </w:pPr>
    </w:p>
    <w:p w:rsidR="00553919" w:rsidRPr="00553919" w:rsidRDefault="00553919" w:rsidP="00553919">
      <w:pPr>
        <w:spacing w:after="0" w:line="240" w:lineRule="auto"/>
        <w:ind w:firstLine="709"/>
        <w:jc w:val="both"/>
        <w:rPr>
          <w:rFonts w:ascii="Times New Roman" w:eastAsia="Times New Roman" w:hAnsi="Times New Roman" w:cs="Times New Roman"/>
          <w:i/>
          <w:sz w:val="20"/>
          <w:szCs w:val="20"/>
          <w:u w:val="single"/>
        </w:rPr>
      </w:pPr>
      <w:r w:rsidRPr="00553919">
        <w:rPr>
          <w:rFonts w:ascii="Times New Roman" w:eastAsia="Times New Roman" w:hAnsi="Times New Roman" w:cs="Times New Roman"/>
          <w:i/>
          <w:sz w:val="20"/>
          <w:szCs w:val="20"/>
          <w:u w:val="single"/>
        </w:rPr>
        <w:t>Вариант  1 (А, Б, В, Г, Д).</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1. Оценка материальных запасов при их списании на затраты производства и издержки обращения.</w:t>
      </w:r>
    </w:p>
    <w:p w:rsidR="00553919" w:rsidRPr="00553919" w:rsidRDefault="00553919" w:rsidP="00553919">
      <w:pPr>
        <w:spacing w:after="0" w:line="240" w:lineRule="auto"/>
        <w:ind w:firstLine="709"/>
        <w:jc w:val="both"/>
        <w:rPr>
          <w:rFonts w:ascii="Times New Roman" w:eastAsia="Times New Roman" w:hAnsi="Times New Roman" w:cs="Times New Roman"/>
          <w:sz w:val="20"/>
          <w:szCs w:val="20"/>
          <w:highlight w:val="yellow"/>
        </w:rPr>
      </w:pPr>
      <w:r w:rsidRPr="00553919">
        <w:rPr>
          <w:rFonts w:ascii="Times New Roman" w:eastAsia="Times New Roman" w:hAnsi="Times New Roman" w:cs="Times New Roman"/>
          <w:sz w:val="20"/>
          <w:szCs w:val="20"/>
        </w:rPr>
        <w:t>2. Учет накладных расходов, порядок отнесения накладных расходов на продукцию.</w:t>
      </w:r>
    </w:p>
    <w:p w:rsidR="00553919" w:rsidRPr="00553919" w:rsidRDefault="00553919" w:rsidP="00553919">
      <w:pPr>
        <w:spacing w:after="0" w:line="240" w:lineRule="auto"/>
        <w:ind w:firstLine="709"/>
        <w:jc w:val="both"/>
        <w:rPr>
          <w:rFonts w:ascii="Times New Roman" w:eastAsia="Calibri" w:hAnsi="Times New Roman" w:cs="Times New Roman"/>
          <w:sz w:val="20"/>
          <w:szCs w:val="20"/>
          <w:lang w:eastAsia="en-US"/>
        </w:rPr>
      </w:pPr>
      <w:r w:rsidRPr="00553919">
        <w:rPr>
          <w:rFonts w:ascii="Times New Roman" w:eastAsia="Times New Roman" w:hAnsi="Times New Roman" w:cs="Times New Roman"/>
          <w:bCs/>
          <w:sz w:val="20"/>
          <w:szCs w:val="20"/>
        </w:rPr>
        <w:t xml:space="preserve">3. </w:t>
      </w:r>
      <w:r w:rsidRPr="00553919">
        <w:rPr>
          <w:rFonts w:ascii="Times New Roman" w:eastAsia="Times New Roman" w:hAnsi="Times New Roman" w:cs="Times New Roman"/>
          <w:bCs/>
          <w:sz w:val="20"/>
          <w:szCs w:val="20"/>
          <w:u w:val="single"/>
        </w:rPr>
        <w:t xml:space="preserve">Практическое </w:t>
      </w:r>
      <w:proofErr w:type="spellStart"/>
      <w:r w:rsidRPr="00553919">
        <w:rPr>
          <w:rFonts w:ascii="Times New Roman" w:eastAsia="Times New Roman" w:hAnsi="Times New Roman" w:cs="Times New Roman"/>
          <w:bCs/>
          <w:sz w:val="20"/>
          <w:szCs w:val="20"/>
          <w:u w:val="single"/>
        </w:rPr>
        <w:t>задание</w:t>
      </w:r>
      <w:proofErr w:type="gramStart"/>
      <w:r w:rsidRPr="00553919">
        <w:rPr>
          <w:rFonts w:ascii="Times New Roman" w:eastAsia="Times New Roman" w:hAnsi="Times New Roman" w:cs="Times New Roman"/>
          <w:bCs/>
          <w:sz w:val="20"/>
          <w:szCs w:val="20"/>
          <w:u w:val="single"/>
        </w:rPr>
        <w:t>:</w:t>
      </w:r>
      <w:r w:rsidRPr="00553919">
        <w:rPr>
          <w:rFonts w:ascii="Times New Roman" w:eastAsia="Calibri" w:hAnsi="Times New Roman" w:cs="Times New Roman"/>
          <w:sz w:val="20"/>
          <w:szCs w:val="20"/>
          <w:lang w:eastAsia="en-US"/>
        </w:rPr>
        <w:t>В</w:t>
      </w:r>
      <w:proofErr w:type="spellEnd"/>
      <w:proofErr w:type="gramEnd"/>
      <w:r w:rsidRPr="00553919">
        <w:rPr>
          <w:rFonts w:ascii="Times New Roman" w:eastAsia="Calibri" w:hAnsi="Times New Roman" w:cs="Times New Roman"/>
          <w:sz w:val="20"/>
          <w:szCs w:val="20"/>
          <w:lang w:eastAsia="en-US"/>
        </w:rPr>
        <w:t xml:space="preserve"> цехе по производству соков производственные затраты за май текущего  года составили:</w:t>
      </w:r>
    </w:p>
    <w:p w:rsidR="00553919" w:rsidRPr="00553919" w:rsidRDefault="00553919" w:rsidP="00553919">
      <w:pPr>
        <w:spacing w:after="0" w:line="240" w:lineRule="auto"/>
        <w:ind w:firstLine="709"/>
        <w:jc w:val="both"/>
        <w:rPr>
          <w:rFonts w:ascii="Times New Roman" w:eastAsia="Calibri" w:hAnsi="Times New Roman" w:cs="Times New Roman"/>
          <w:sz w:val="20"/>
          <w:szCs w:val="20"/>
          <w:lang w:eastAsia="en-US"/>
        </w:rPr>
      </w:pPr>
      <w:r w:rsidRPr="00553919">
        <w:rPr>
          <w:rFonts w:ascii="Times New Roman" w:eastAsia="Calibri" w:hAnsi="Times New Roman" w:cs="Times New Roman"/>
          <w:sz w:val="20"/>
          <w:szCs w:val="20"/>
          <w:lang w:eastAsia="en-US"/>
        </w:rPr>
        <w:t>- прямые материальные затраты     -              2 520 000 руб.;</w:t>
      </w:r>
    </w:p>
    <w:p w:rsidR="00553919" w:rsidRPr="00553919" w:rsidRDefault="00553919" w:rsidP="00553919">
      <w:pPr>
        <w:spacing w:after="0" w:line="240" w:lineRule="auto"/>
        <w:ind w:firstLine="709"/>
        <w:jc w:val="both"/>
        <w:rPr>
          <w:rFonts w:ascii="Times New Roman" w:eastAsia="Calibri" w:hAnsi="Times New Roman" w:cs="Times New Roman"/>
          <w:sz w:val="20"/>
          <w:szCs w:val="20"/>
          <w:lang w:eastAsia="en-US"/>
        </w:rPr>
      </w:pPr>
      <w:r w:rsidRPr="00553919">
        <w:rPr>
          <w:rFonts w:ascii="Times New Roman" w:eastAsia="Calibri" w:hAnsi="Times New Roman" w:cs="Times New Roman"/>
          <w:sz w:val="20"/>
          <w:szCs w:val="20"/>
          <w:lang w:eastAsia="en-US"/>
        </w:rPr>
        <w:t>- прямые трудовые затраты    -                       70 100 руб.;</w:t>
      </w:r>
    </w:p>
    <w:p w:rsidR="00553919" w:rsidRPr="00553919" w:rsidRDefault="00553919" w:rsidP="00553919">
      <w:pPr>
        <w:spacing w:after="0" w:line="240" w:lineRule="auto"/>
        <w:ind w:firstLine="709"/>
        <w:jc w:val="both"/>
        <w:rPr>
          <w:rFonts w:ascii="Times New Roman" w:eastAsia="Calibri" w:hAnsi="Times New Roman" w:cs="Times New Roman"/>
          <w:sz w:val="20"/>
          <w:szCs w:val="20"/>
          <w:lang w:eastAsia="en-US"/>
        </w:rPr>
      </w:pPr>
      <w:r w:rsidRPr="00553919">
        <w:rPr>
          <w:rFonts w:ascii="Times New Roman" w:eastAsia="Calibri" w:hAnsi="Times New Roman" w:cs="Times New Roman"/>
          <w:sz w:val="20"/>
          <w:szCs w:val="20"/>
          <w:lang w:eastAsia="en-US"/>
        </w:rPr>
        <w:t>- накладные производственные расходы -     2 580 000 руб.</w:t>
      </w:r>
    </w:p>
    <w:p w:rsidR="00553919" w:rsidRPr="00553919" w:rsidRDefault="00553919" w:rsidP="00553919">
      <w:pPr>
        <w:spacing w:after="0" w:line="240" w:lineRule="auto"/>
        <w:ind w:firstLine="709"/>
        <w:jc w:val="both"/>
        <w:rPr>
          <w:rFonts w:ascii="Times New Roman" w:eastAsia="Calibri" w:hAnsi="Times New Roman" w:cs="Times New Roman"/>
          <w:sz w:val="20"/>
          <w:szCs w:val="20"/>
          <w:lang w:eastAsia="en-US"/>
        </w:rPr>
      </w:pPr>
      <w:r w:rsidRPr="00553919">
        <w:rPr>
          <w:rFonts w:ascii="Times New Roman" w:eastAsia="Calibri" w:hAnsi="Times New Roman" w:cs="Times New Roman"/>
          <w:sz w:val="20"/>
          <w:szCs w:val="20"/>
          <w:lang w:eastAsia="en-US"/>
        </w:rPr>
        <w:t>В цех было отпущено 130 000 литров сокового концентрата. Технологические потери этого сырья составляют 3%.  В конечном продукте (соке)  объемная доля концентрата составляет 20%.</w:t>
      </w:r>
    </w:p>
    <w:p w:rsidR="00553919" w:rsidRPr="00553919" w:rsidRDefault="00553919" w:rsidP="00553919">
      <w:pPr>
        <w:spacing w:after="0" w:line="240" w:lineRule="auto"/>
        <w:ind w:firstLine="709"/>
        <w:jc w:val="both"/>
        <w:rPr>
          <w:rFonts w:ascii="Times New Roman" w:eastAsia="Calibri" w:hAnsi="Times New Roman" w:cs="Times New Roman"/>
          <w:sz w:val="20"/>
          <w:szCs w:val="20"/>
          <w:lang w:eastAsia="en-US"/>
        </w:rPr>
      </w:pPr>
      <w:r w:rsidRPr="00553919">
        <w:rPr>
          <w:rFonts w:ascii="Times New Roman" w:eastAsia="Calibri" w:hAnsi="Times New Roman" w:cs="Times New Roman"/>
          <w:sz w:val="20"/>
          <w:szCs w:val="20"/>
          <w:lang w:eastAsia="en-US"/>
        </w:rPr>
        <w:t>Требуется: оценить производственную себестоимость 1 литра сока.</w:t>
      </w:r>
    </w:p>
    <w:p w:rsidR="00553919" w:rsidRPr="00553919" w:rsidRDefault="00553919" w:rsidP="00553919">
      <w:pPr>
        <w:widowControl w:val="0"/>
        <w:spacing w:after="0" w:line="240" w:lineRule="auto"/>
        <w:ind w:firstLine="709"/>
        <w:jc w:val="both"/>
        <w:rPr>
          <w:rFonts w:ascii="Times New Roman" w:eastAsia="Times New Roman" w:hAnsi="Times New Roman" w:cs="Times New Roman"/>
          <w:sz w:val="20"/>
          <w:szCs w:val="20"/>
          <w:highlight w:val="yellow"/>
        </w:rPr>
      </w:pPr>
    </w:p>
    <w:p w:rsidR="00553919" w:rsidRPr="00553919" w:rsidRDefault="00553919" w:rsidP="00553919">
      <w:pPr>
        <w:spacing w:after="0" w:line="240" w:lineRule="auto"/>
        <w:ind w:firstLine="709"/>
        <w:jc w:val="both"/>
        <w:rPr>
          <w:rFonts w:ascii="Times New Roman" w:eastAsia="Times New Roman" w:hAnsi="Times New Roman" w:cs="Times New Roman"/>
          <w:sz w:val="20"/>
          <w:szCs w:val="20"/>
          <w:highlight w:val="yellow"/>
        </w:rPr>
      </w:pPr>
    </w:p>
    <w:p w:rsidR="00553919" w:rsidRPr="00553919" w:rsidRDefault="00553919" w:rsidP="00553919">
      <w:pPr>
        <w:spacing w:after="0" w:line="240" w:lineRule="auto"/>
        <w:ind w:firstLine="709"/>
        <w:jc w:val="both"/>
        <w:rPr>
          <w:rFonts w:ascii="Times New Roman" w:eastAsia="Times New Roman" w:hAnsi="Times New Roman" w:cs="Times New Roman"/>
          <w:i/>
          <w:sz w:val="20"/>
          <w:szCs w:val="20"/>
          <w:u w:val="single"/>
        </w:rPr>
      </w:pPr>
      <w:r w:rsidRPr="00553919">
        <w:rPr>
          <w:rFonts w:ascii="Times New Roman" w:eastAsia="Times New Roman" w:hAnsi="Times New Roman" w:cs="Times New Roman"/>
          <w:i/>
          <w:sz w:val="20"/>
          <w:szCs w:val="20"/>
          <w:u w:val="single"/>
        </w:rPr>
        <w:t xml:space="preserve">Вариант  2 (Е, Ж, </w:t>
      </w:r>
      <w:proofErr w:type="gramStart"/>
      <w:r w:rsidRPr="00553919">
        <w:rPr>
          <w:rFonts w:ascii="Times New Roman" w:eastAsia="Times New Roman" w:hAnsi="Times New Roman" w:cs="Times New Roman"/>
          <w:i/>
          <w:sz w:val="20"/>
          <w:szCs w:val="20"/>
          <w:u w:val="single"/>
        </w:rPr>
        <w:t>З</w:t>
      </w:r>
      <w:proofErr w:type="gramEnd"/>
      <w:r w:rsidRPr="00553919">
        <w:rPr>
          <w:rFonts w:ascii="Times New Roman" w:eastAsia="Times New Roman" w:hAnsi="Times New Roman" w:cs="Times New Roman"/>
          <w:i/>
          <w:sz w:val="20"/>
          <w:szCs w:val="20"/>
          <w:u w:val="single"/>
        </w:rPr>
        <w:t>, И, К, Л).</w:t>
      </w:r>
    </w:p>
    <w:p w:rsidR="00553919" w:rsidRPr="00553919" w:rsidRDefault="00553919" w:rsidP="00553919">
      <w:pPr>
        <w:spacing w:after="0" w:line="240" w:lineRule="auto"/>
        <w:ind w:firstLine="11"/>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1. Использование </w:t>
      </w:r>
      <w:proofErr w:type="spellStart"/>
      <w:r w:rsidRPr="00553919">
        <w:rPr>
          <w:rFonts w:ascii="Times New Roman" w:eastAsia="Times New Roman" w:hAnsi="Times New Roman" w:cs="Times New Roman"/>
          <w:sz w:val="20"/>
          <w:szCs w:val="20"/>
        </w:rPr>
        <w:t>ФСА</w:t>
      </w:r>
      <w:proofErr w:type="spellEnd"/>
      <w:r w:rsidRPr="00553919">
        <w:rPr>
          <w:rFonts w:ascii="Times New Roman" w:eastAsia="Times New Roman" w:hAnsi="Times New Roman" w:cs="Times New Roman"/>
          <w:sz w:val="20"/>
          <w:szCs w:val="20"/>
        </w:rPr>
        <w:t xml:space="preserve"> для снижения затрат на продукцию.</w:t>
      </w:r>
    </w:p>
    <w:p w:rsidR="00553919" w:rsidRPr="00553919" w:rsidRDefault="00553919" w:rsidP="00553919">
      <w:pPr>
        <w:spacing w:after="0" w:line="240" w:lineRule="auto"/>
        <w:ind w:firstLine="709"/>
        <w:jc w:val="both"/>
        <w:rPr>
          <w:rFonts w:ascii="Times New Roman" w:eastAsia="Times New Roman" w:hAnsi="Times New Roman" w:cs="Times New Roman"/>
          <w:sz w:val="20"/>
          <w:szCs w:val="20"/>
          <w:highlight w:val="yellow"/>
        </w:rPr>
      </w:pPr>
      <w:r w:rsidRPr="00553919">
        <w:rPr>
          <w:rFonts w:ascii="Times New Roman" w:eastAsia="Times New Roman" w:hAnsi="Times New Roman" w:cs="Times New Roman"/>
          <w:sz w:val="20"/>
          <w:szCs w:val="20"/>
        </w:rPr>
        <w:t>2. Системы учета затрат, бухгалтерский и управленческий учет.</w:t>
      </w:r>
    </w:p>
    <w:p w:rsidR="00553919" w:rsidRPr="00553919" w:rsidRDefault="00553919" w:rsidP="00553919">
      <w:pPr>
        <w:spacing w:after="0" w:line="240" w:lineRule="auto"/>
        <w:ind w:firstLine="709"/>
        <w:jc w:val="both"/>
        <w:rPr>
          <w:rFonts w:ascii="Times New Roman" w:eastAsia="Times New Roman" w:hAnsi="Times New Roman" w:cs="Times New Roman"/>
          <w:sz w:val="20"/>
          <w:szCs w:val="20"/>
          <w:shd w:val="clear" w:color="auto" w:fill="FFFFFF"/>
        </w:rPr>
      </w:pPr>
      <w:r w:rsidRPr="00553919">
        <w:rPr>
          <w:rFonts w:ascii="Times New Roman" w:eastAsia="Times New Roman" w:hAnsi="Times New Roman" w:cs="Times New Roman"/>
          <w:bCs/>
          <w:sz w:val="20"/>
          <w:szCs w:val="20"/>
        </w:rPr>
        <w:t xml:space="preserve">3. </w:t>
      </w:r>
      <w:r w:rsidRPr="00553919">
        <w:rPr>
          <w:rFonts w:ascii="Times New Roman" w:eastAsia="Times New Roman" w:hAnsi="Times New Roman" w:cs="Times New Roman"/>
          <w:bCs/>
          <w:sz w:val="20"/>
          <w:szCs w:val="20"/>
          <w:u w:val="single"/>
        </w:rPr>
        <w:t xml:space="preserve">Практическое </w:t>
      </w:r>
      <w:proofErr w:type="spellStart"/>
      <w:r w:rsidRPr="00553919">
        <w:rPr>
          <w:rFonts w:ascii="Times New Roman" w:eastAsia="Times New Roman" w:hAnsi="Times New Roman" w:cs="Times New Roman"/>
          <w:bCs/>
          <w:sz w:val="20"/>
          <w:szCs w:val="20"/>
          <w:u w:val="single"/>
        </w:rPr>
        <w:t>задание</w:t>
      </w:r>
      <w:proofErr w:type="gramStart"/>
      <w:r w:rsidRPr="00553919">
        <w:rPr>
          <w:rFonts w:ascii="Times New Roman" w:eastAsia="Times New Roman" w:hAnsi="Times New Roman" w:cs="Times New Roman"/>
          <w:bCs/>
          <w:sz w:val="20"/>
          <w:szCs w:val="20"/>
          <w:u w:val="single"/>
        </w:rPr>
        <w:t>:</w:t>
      </w:r>
      <w:r w:rsidRPr="00553919">
        <w:rPr>
          <w:rFonts w:ascii="Times New Roman" w:eastAsia="Times New Roman" w:hAnsi="Times New Roman" w:cs="Times New Roman"/>
          <w:sz w:val="20"/>
          <w:szCs w:val="20"/>
          <w:shd w:val="clear" w:color="auto" w:fill="FFFFFF"/>
        </w:rPr>
        <w:t>О</w:t>
      </w:r>
      <w:proofErr w:type="gramEnd"/>
      <w:r w:rsidRPr="00553919">
        <w:rPr>
          <w:rFonts w:ascii="Times New Roman" w:eastAsia="Times New Roman" w:hAnsi="Times New Roman" w:cs="Times New Roman"/>
          <w:sz w:val="20"/>
          <w:szCs w:val="20"/>
          <w:shd w:val="clear" w:color="auto" w:fill="FFFFFF"/>
        </w:rPr>
        <w:t>рганизация</w:t>
      </w:r>
      <w:proofErr w:type="spellEnd"/>
      <w:r w:rsidRPr="00553919">
        <w:rPr>
          <w:rFonts w:ascii="Times New Roman" w:eastAsia="Times New Roman" w:hAnsi="Times New Roman" w:cs="Times New Roman"/>
          <w:sz w:val="20"/>
          <w:szCs w:val="20"/>
          <w:shd w:val="clear" w:color="auto" w:fill="FFFFFF"/>
        </w:rPr>
        <w:t xml:space="preserve"> производит и продает продукцию по цене 150 руб. за единицу изделия. Переменные затраты составляют на  единицу  изделия 100 руб. Постоянные расходы организации на производство продукции составляют 275 000 рублей. </w:t>
      </w:r>
    </w:p>
    <w:p w:rsidR="00553919" w:rsidRPr="00553919" w:rsidRDefault="00553919" w:rsidP="00553919">
      <w:pPr>
        <w:spacing w:after="0" w:line="240" w:lineRule="auto"/>
        <w:ind w:firstLine="709"/>
        <w:jc w:val="both"/>
        <w:rPr>
          <w:rFonts w:ascii="Times New Roman" w:eastAsia="Times New Roman" w:hAnsi="Times New Roman" w:cs="Times New Roman"/>
          <w:sz w:val="20"/>
          <w:szCs w:val="20"/>
          <w:shd w:val="clear" w:color="auto" w:fill="FFFFFF"/>
        </w:rPr>
      </w:pPr>
      <w:r w:rsidRPr="00553919">
        <w:rPr>
          <w:rFonts w:ascii="Times New Roman" w:eastAsia="Times New Roman" w:hAnsi="Times New Roman" w:cs="Times New Roman"/>
          <w:sz w:val="20"/>
          <w:szCs w:val="20"/>
          <w:shd w:val="clear" w:color="auto" w:fill="FFFFFF"/>
        </w:rPr>
        <w:t>Определить:</w:t>
      </w:r>
      <w:r w:rsidRPr="00553919">
        <w:rPr>
          <w:rFonts w:ascii="Times New Roman" w:eastAsia="Times New Roman" w:hAnsi="Times New Roman" w:cs="Times New Roman"/>
          <w:sz w:val="20"/>
          <w:szCs w:val="20"/>
          <w:shd w:val="clear" w:color="auto" w:fill="FFFFFF"/>
        </w:rPr>
        <w:br/>
        <w:t xml:space="preserve">          1. Точку безубыточности.</w:t>
      </w:r>
    </w:p>
    <w:p w:rsidR="00553919" w:rsidRPr="00553919" w:rsidRDefault="00553919" w:rsidP="00553919">
      <w:pPr>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shd w:val="clear" w:color="auto" w:fill="FFFFFF"/>
        </w:rPr>
        <w:t>2. Прибыль, которую получит организация в случае продажи 6000 единиц  изделий.</w:t>
      </w:r>
      <w:r w:rsidRPr="00553919">
        <w:rPr>
          <w:rFonts w:ascii="Times New Roman" w:eastAsia="Times New Roman" w:hAnsi="Times New Roman" w:cs="Times New Roman"/>
          <w:sz w:val="20"/>
          <w:szCs w:val="20"/>
          <w:shd w:val="clear" w:color="auto" w:fill="FFFFFF"/>
        </w:rPr>
        <w:br/>
        <w:t xml:space="preserve">          3. Норму маржинальной прибыли в выручке от продаж.</w:t>
      </w:r>
      <w:r w:rsidRPr="00553919">
        <w:rPr>
          <w:rFonts w:ascii="Times New Roman" w:eastAsia="Times New Roman" w:hAnsi="Times New Roman" w:cs="Times New Roman"/>
          <w:sz w:val="20"/>
          <w:szCs w:val="20"/>
          <w:shd w:val="clear" w:color="auto" w:fill="FFFFFF"/>
        </w:rPr>
        <w:br/>
        <w:t xml:space="preserve">          4. Количество изделий,  которое необходимо  продать для  получения 100 000 руб. прибыли.</w:t>
      </w:r>
    </w:p>
    <w:p w:rsidR="00553919" w:rsidRPr="00553919" w:rsidRDefault="00553919" w:rsidP="00553919">
      <w:pPr>
        <w:widowControl w:val="0"/>
        <w:spacing w:after="0" w:line="240" w:lineRule="auto"/>
        <w:ind w:firstLine="709"/>
        <w:jc w:val="both"/>
        <w:rPr>
          <w:rFonts w:ascii="Times New Roman" w:eastAsia="Times New Roman" w:hAnsi="Times New Roman" w:cs="Times New Roman"/>
          <w:b/>
          <w:bCs/>
          <w:sz w:val="20"/>
          <w:szCs w:val="20"/>
          <w:highlight w:val="yellow"/>
        </w:rPr>
      </w:pPr>
    </w:p>
    <w:p w:rsidR="00553919" w:rsidRPr="00553919" w:rsidRDefault="00553919" w:rsidP="00553919">
      <w:pPr>
        <w:spacing w:after="0" w:line="240" w:lineRule="auto"/>
        <w:ind w:firstLine="709"/>
        <w:jc w:val="both"/>
        <w:rPr>
          <w:rFonts w:ascii="Times New Roman" w:eastAsia="Times New Roman" w:hAnsi="Times New Roman" w:cs="Times New Roman"/>
          <w:i/>
          <w:sz w:val="20"/>
          <w:szCs w:val="20"/>
          <w:u w:val="single"/>
        </w:rPr>
      </w:pPr>
      <w:r w:rsidRPr="00553919">
        <w:rPr>
          <w:rFonts w:ascii="Times New Roman" w:eastAsia="Times New Roman" w:hAnsi="Times New Roman" w:cs="Times New Roman"/>
          <w:i/>
          <w:sz w:val="20"/>
          <w:szCs w:val="20"/>
          <w:u w:val="single"/>
        </w:rPr>
        <w:t xml:space="preserve">Вариант 3 (М, Н, О, </w:t>
      </w:r>
      <w:proofErr w:type="gramStart"/>
      <w:r w:rsidRPr="00553919">
        <w:rPr>
          <w:rFonts w:ascii="Times New Roman" w:eastAsia="Times New Roman" w:hAnsi="Times New Roman" w:cs="Times New Roman"/>
          <w:i/>
          <w:sz w:val="20"/>
          <w:szCs w:val="20"/>
          <w:u w:val="single"/>
        </w:rPr>
        <w:t>П</w:t>
      </w:r>
      <w:proofErr w:type="gramEnd"/>
      <w:r w:rsidRPr="00553919">
        <w:rPr>
          <w:rFonts w:ascii="Times New Roman" w:eastAsia="Times New Roman" w:hAnsi="Times New Roman" w:cs="Times New Roman"/>
          <w:i/>
          <w:sz w:val="20"/>
          <w:szCs w:val="20"/>
          <w:u w:val="single"/>
        </w:rPr>
        <w:t>, Р).</w:t>
      </w:r>
    </w:p>
    <w:p w:rsidR="00553919" w:rsidRPr="00553919" w:rsidRDefault="00553919" w:rsidP="00553919">
      <w:pPr>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1. Определение и нормирование затрат в целях их стабилизации и снижения.</w:t>
      </w:r>
    </w:p>
    <w:p w:rsidR="00553919" w:rsidRPr="00553919" w:rsidRDefault="00553919" w:rsidP="00553919">
      <w:pPr>
        <w:spacing w:after="0" w:line="240" w:lineRule="auto"/>
        <w:ind w:firstLine="709"/>
        <w:jc w:val="both"/>
        <w:rPr>
          <w:rFonts w:ascii="Times New Roman" w:eastAsia="Times New Roman" w:hAnsi="Times New Roman" w:cs="Times New Roman"/>
          <w:sz w:val="20"/>
          <w:szCs w:val="20"/>
          <w:highlight w:val="yellow"/>
          <w:u w:val="single"/>
        </w:rPr>
      </w:pPr>
      <w:proofErr w:type="spellStart"/>
      <w:r w:rsidRPr="00553919">
        <w:rPr>
          <w:rFonts w:ascii="Times New Roman" w:eastAsia="Times New Roman" w:hAnsi="Times New Roman" w:cs="Times New Roman"/>
          <w:sz w:val="20"/>
          <w:szCs w:val="20"/>
        </w:rPr>
        <w:t>2.Влияние</w:t>
      </w:r>
      <w:proofErr w:type="spellEnd"/>
      <w:r w:rsidRPr="00553919">
        <w:rPr>
          <w:rFonts w:ascii="Times New Roman" w:eastAsia="Times New Roman" w:hAnsi="Times New Roman" w:cs="Times New Roman"/>
          <w:sz w:val="20"/>
          <w:szCs w:val="20"/>
        </w:rPr>
        <w:t xml:space="preserve"> управления запасами на затраты предприятия и экономические результаты его работы.</w:t>
      </w:r>
    </w:p>
    <w:p w:rsidR="00553919" w:rsidRPr="00553919" w:rsidRDefault="00553919" w:rsidP="00553919">
      <w:pPr>
        <w:spacing w:after="0" w:line="240" w:lineRule="auto"/>
        <w:ind w:firstLine="709"/>
        <w:rPr>
          <w:rFonts w:ascii="Times New Roman" w:eastAsia="Times New Roman" w:hAnsi="Times New Roman" w:cs="Times New Roman"/>
          <w:sz w:val="20"/>
          <w:szCs w:val="20"/>
        </w:rPr>
      </w:pPr>
      <w:proofErr w:type="spellStart"/>
      <w:r w:rsidRPr="00553919">
        <w:rPr>
          <w:rFonts w:ascii="Times New Roman" w:eastAsia="Times New Roman" w:hAnsi="Times New Roman" w:cs="Times New Roman"/>
          <w:bCs/>
          <w:sz w:val="20"/>
          <w:szCs w:val="20"/>
          <w:u w:val="single"/>
        </w:rPr>
        <w:t>3.Практическое</w:t>
      </w:r>
      <w:proofErr w:type="spellEnd"/>
      <w:r w:rsidRPr="00553919">
        <w:rPr>
          <w:rFonts w:ascii="Times New Roman" w:eastAsia="Times New Roman" w:hAnsi="Times New Roman" w:cs="Times New Roman"/>
          <w:bCs/>
          <w:sz w:val="20"/>
          <w:szCs w:val="20"/>
          <w:u w:val="single"/>
        </w:rPr>
        <w:t xml:space="preserve"> </w:t>
      </w:r>
      <w:proofErr w:type="spellStart"/>
      <w:r w:rsidRPr="00553919">
        <w:rPr>
          <w:rFonts w:ascii="Times New Roman" w:eastAsia="Times New Roman" w:hAnsi="Times New Roman" w:cs="Times New Roman"/>
          <w:bCs/>
          <w:sz w:val="20"/>
          <w:szCs w:val="20"/>
          <w:u w:val="single"/>
        </w:rPr>
        <w:t>задание</w:t>
      </w:r>
      <w:proofErr w:type="gramStart"/>
      <w:r w:rsidRPr="00553919">
        <w:rPr>
          <w:rFonts w:ascii="Times New Roman" w:eastAsia="Times New Roman" w:hAnsi="Times New Roman" w:cs="Times New Roman"/>
          <w:bCs/>
          <w:sz w:val="20"/>
          <w:szCs w:val="20"/>
          <w:u w:val="single"/>
        </w:rPr>
        <w:t>:</w:t>
      </w:r>
      <w:r w:rsidRPr="00553919">
        <w:rPr>
          <w:rFonts w:ascii="Times New Roman" w:eastAsia="Times New Roman" w:hAnsi="Times New Roman" w:cs="Times New Roman"/>
          <w:sz w:val="20"/>
          <w:szCs w:val="20"/>
        </w:rPr>
        <w:t>З</w:t>
      </w:r>
      <w:proofErr w:type="gramEnd"/>
      <w:r w:rsidRPr="00553919">
        <w:rPr>
          <w:rFonts w:ascii="Times New Roman" w:eastAsia="Times New Roman" w:hAnsi="Times New Roman" w:cs="Times New Roman"/>
          <w:sz w:val="20"/>
          <w:szCs w:val="20"/>
        </w:rPr>
        <w:t>аполнить</w:t>
      </w:r>
      <w:proofErr w:type="spellEnd"/>
      <w:r w:rsidRPr="00553919">
        <w:rPr>
          <w:rFonts w:ascii="Times New Roman" w:eastAsia="Times New Roman" w:hAnsi="Times New Roman" w:cs="Times New Roman"/>
          <w:sz w:val="20"/>
          <w:szCs w:val="20"/>
        </w:rPr>
        <w:t xml:space="preserve">   таблицу   и    определить   действие  операционного   рычага. Рассчитать    порог    рентабельности     и     запас     финансовой     прочности предприятия по данным таблицы. </w:t>
      </w:r>
    </w:p>
    <w:p w:rsidR="00553919" w:rsidRPr="00553919" w:rsidRDefault="00553919" w:rsidP="00553919">
      <w:pPr>
        <w:spacing w:after="0" w:line="240" w:lineRule="auto"/>
        <w:ind w:firstLine="709"/>
        <w:rPr>
          <w:rFonts w:ascii="Times New Roman" w:eastAsia="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2199"/>
        <w:gridCol w:w="3027"/>
        <w:gridCol w:w="2083"/>
      </w:tblGrid>
      <w:tr w:rsidR="00553919" w:rsidRPr="00553919" w:rsidTr="00DC030B">
        <w:tc>
          <w:tcPr>
            <w:tcW w:w="2262" w:type="dxa"/>
            <w:shd w:val="clear" w:color="auto" w:fill="auto"/>
          </w:tcPr>
          <w:p w:rsidR="00553919" w:rsidRPr="00553919" w:rsidRDefault="00553919" w:rsidP="00553919">
            <w:pPr>
              <w:spacing w:after="0" w:line="240" w:lineRule="auto"/>
              <w:rPr>
                <w:rFonts w:ascii="Times New Roman" w:eastAsia="Times New Roman" w:hAnsi="Times New Roman" w:cs="Times New Roman"/>
                <w:b/>
                <w:sz w:val="20"/>
                <w:szCs w:val="20"/>
              </w:rPr>
            </w:pPr>
            <w:r w:rsidRPr="00553919">
              <w:rPr>
                <w:rFonts w:ascii="Times New Roman" w:eastAsia="Times New Roman" w:hAnsi="Times New Roman" w:cs="Times New Roman"/>
                <w:b/>
                <w:sz w:val="20"/>
                <w:szCs w:val="20"/>
              </w:rPr>
              <w:t>Показатели</w:t>
            </w:r>
          </w:p>
        </w:tc>
        <w:tc>
          <w:tcPr>
            <w:tcW w:w="2199" w:type="dxa"/>
            <w:shd w:val="clear" w:color="auto" w:fill="auto"/>
          </w:tcPr>
          <w:p w:rsidR="00553919" w:rsidRPr="00553919" w:rsidRDefault="00553919" w:rsidP="00553919">
            <w:pPr>
              <w:spacing w:after="0" w:line="240" w:lineRule="auto"/>
              <w:rPr>
                <w:rFonts w:ascii="Times New Roman" w:eastAsia="Times New Roman" w:hAnsi="Times New Roman" w:cs="Times New Roman"/>
                <w:b/>
                <w:sz w:val="20"/>
                <w:szCs w:val="20"/>
              </w:rPr>
            </w:pPr>
            <w:r w:rsidRPr="00553919">
              <w:rPr>
                <w:rFonts w:ascii="Times New Roman" w:eastAsia="Times New Roman" w:hAnsi="Times New Roman" w:cs="Times New Roman"/>
                <w:b/>
                <w:sz w:val="20"/>
                <w:szCs w:val="20"/>
              </w:rPr>
              <w:t>Текущий год,</w:t>
            </w:r>
          </w:p>
          <w:p w:rsidR="00553919" w:rsidRPr="00553919" w:rsidRDefault="00553919" w:rsidP="00553919">
            <w:pPr>
              <w:spacing w:after="0" w:line="240" w:lineRule="auto"/>
              <w:rPr>
                <w:rFonts w:ascii="Times New Roman" w:eastAsia="Times New Roman" w:hAnsi="Times New Roman" w:cs="Times New Roman"/>
                <w:b/>
                <w:sz w:val="20"/>
                <w:szCs w:val="20"/>
              </w:rPr>
            </w:pPr>
            <w:r w:rsidRPr="00553919">
              <w:rPr>
                <w:rFonts w:ascii="Times New Roman" w:eastAsia="Times New Roman" w:hAnsi="Times New Roman" w:cs="Times New Roman"/>
                <w:b/>
                <w:sz w:val="20"/>
                <w:szCs w:val="20"/>
              </w:rPr>
              <w:t>тыс. руб.</w:t>
            </w:r>
          </w:p>
        </w:tc>
        <w:tc>
          <w:tcPr>
            <w:tcW w:w="3027" w:type="dxa"/>
            <w:shd w:val="clear" w:color="auto" w:fill="auto"/>
          </w:tcPr>
          <w:p w:rsidR="00553919" w:rsidRPr="00553919" w:rsidRDefault="00553919" w:rsidP="00553919">
            <w:pPr>
              <w:spacing w:after="0" w:line="240" w:lineRule="auto"/>
              <w:rPr>
                <w:rFonts w:ascii="Times New Roman" w:eastAsia="Times New Roman" w:hAnsi="Times New Roman" w:cs="Times New Roman"/>
                <w:b/>
                <w:sz w:val="20"/>
                <w:szCs w:val="20"/>
              </w:rPr>
            </w:pPr>
            <w:r w:rsidRPr="00553919">
              <w:rPr>
                <w:rFonts w:ascii="Times New Roman" w:eastAsia="Times New Roman" w:hAnsi="Times New Roman" w:cs="Times New Roman"/>
                <w:b/>
                <w:sz w:val="20"/>
                <w:szCs w:val="20"/>
              </w:rPr>
              <w:t>Плановый год,</w:t>
            </w:r>
          </w:p>
          <w:p w:rsidR="00553919" w:rsidRPr="00553919" w:rsidRDefault="00553919" w:rsidP="00553919">
            <w:pPr>
              <w:spacing w:after="0" w:line="240" w:lineRule="auto"/>
              <w:rPr>
                <w:rFonts w:ascii="Times New Roman" w:eastAsia="Times New Roman" w:hAnsi="Times New Roman" w:cs="Times New Roman"/>
                <w:b/>
                <w:sz w:val="20"/>
                <w:szCs w:val="20"/>
              </w:rPr>
            </w:pPr>
            <w:r w:rsidRPr="00553919">
              <w:rPr>
                <w:rFonts w:ascii="Times New Roman" w:eastAsia="Times New Roman" w:hAnsi="Times New Roman" w:cs="Times New Roman"/>
                <w:b/>
                <w:sz w:val="20"/>
                <w:szCs w:val="20"/>
              </w:rPr>
              <w:t>тыс. руб.</w:t>
            </w:r>
          </w:p>
        </w:tc>
        <w:tc>
          <w:tcPr>
            <w:tcW w:w="2083" w:type="dxa"/>
            <w:shd w:val="clear" w:color="auto" w:fill="auto"/>
          </w:tcPr>
          <w:p w:rsidR="00553919" w:rsidRPr="00553919" w:rsidRDefault="00553919" w:rsidP="00553919">
            <w:pPr>
              <w:spacing w:after="0" w:line="240" w:lineRule="auto"/>
              <w:rPr>
                <w:rFonts w:ascii="Times New Roman" w:eastAsia="Times New Roman" w:hAnsi="Times New Roman" w:cs="Times New Roman"/>
                <w:b/>
                <w:sz w:val="20"/>
                <w:szCs w:val="20"/>
              </w:rPr>
            </w:pPr>
            <w:r w:rsidRPr="00553919">
              <w:rPr>
                <w:rFonts w:ascii="Times New Roman" w:eastAsia="Times New Roman" w:hAnsi="Times New Roman" w:cs="Times New Roman"/>
                <w:b/>
                <w:sz w:val="20"/>
                <w:szCs w:val="20"/>
              </w:rPr>
              <w:t>Изменения,%</w:t>
            </w:r>
          </w:p>
        </w:tc>
      </w:tr>
      <w:tr w:rsidR="00553919" w:rsidRPr="00553919" w:rsidTr="00DC030B">
        <w:trPr>
          <w:trHeight w:val="881"/>
        </w:trPr>
        <w:tc>
          <w:tcPr>
            <w:tcW w:w="2262" w:type="dxa"/>
            <w:shd w:val="clear" w:color="auto" w:fill="auto"/>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Выручка от реализации</w:t>
            </w:r>
          </w:p>
        </w:tc>
        <w:tc>
          <w:tcPr>
            <w:tcW w:w="2199" w:type="dxa"/>
            <w:shd w:val="clear" w:color="auto" w:fill="auto"/>
          </w:tcPr>
          <w:p w:rsidR="00553919" w:rsidRPr="00553919" w:rsidRDefault="00553919" w:rsidP="00553919">
            <w:pPr>
              <w:spacing w:after="0" w:line="240" w:lineRule="auto"/>
              <w:ind w:firstLine="709"/>
              <w:jc w:val="center"/>
              <w:rPr>
                <w:rFonts w:ascii="Times New Roman" w:eastAsia="Times New Roman" w:hAnsi="Times New Roman" w:cs="Times New Roman"/>
                <w:b/>
                <w:bCs/>
                <w:sz w:val="20"/>
                <w:szCs w:val="20"/>
              </w:rPr>
            </w:pPr>
            <w:r w:rsidRPr="00553919">
              <w:rPr>
                <w:rFonts w:ascii="Times New Roman" w:eastAsia="Times New Roman" w:hAnsi="Times New Roman" w:cs="Times New Roman"/>
                <w:b/>
                <w:bCs/>
                <w:sz w:val="20"/>
                <w:szCs w:val="20"/>
              </w:rPr>
              <w:t>11000</w:t>
            </w:r>
          </w:p>
        </w:tc>
        <w:tc>
          <w:tcPr>
            <w:tcW w:w="3027" w:type="dxa"/>
            <w:shd w:val="clear" w:color="auto" w:fill="auto"/>
          </w:tcPr>
          <w:p w:rsidR="00553919" w:rsidRPr="00553919" w:rsidRDefault="00553919" w:rsidP="00553919">
            <w:pPr>
              <w:spacing w:after="0" w:line="240" w:lineRule="auto"/>
              <w:ind w:firstLine="709"/>
              <w:jc w:val="center"/>
              <w:rPr>
                <w:rFonts w:ascii="Times New Roman" w:eastAsia="Times New Roman" w:hAnsi="Times New Roman" w:cs="Times New Roman"/>
                <w:b/>
                <w:bCs/>
                <w:sz w:val="20"/>
                <w:szCs w:val="20"/>
              </w:rPr>
            </w:pPr>
            <w:r w:rsidRPr="00553919">
              <w:rPr>
                <w:rFonts w:ascii="Times New Roman" w:eastAsia="Times New Roman" w:hAnsi="Times New Roman" w:cs="Times New Roman"/>
                <w:b/>
                <w:bCs/>
                <w:sz w:val="20"/>
                <w:szCs w:val="20"/>
              </w:rPr>
              <w:t>12000</w:t>
            </w:r>
          </w:p>
        </w:tc>
        <w:tc>
          <w:tcPr>
            <w:tcW w:w="2083" w:type="dxa"/>
            <w:shd w:val="clear" w:color="auto" w:fill="auto"/>
          </w:tcPr>
          <w:p w:rsidR="00553919" w:rsidRPr="00553919" w:rsidRDefault="00553919" w:rsidP="00553919">
            <w:pPr>
              <w:spacing w:after="0" w:line="240" w:lineRule="auto"/>
              <w:ind w:firstLine="709"/>
              <w:rPr>
                <w:rFonts w:ascii="Times New Roman" w:eastAsia="Times New Roman" w:hAnsi="Times New Roman" w:cs="Times New Roman"/>
                <w:sz w:val="20"/>
                <w:szCs w:val="20"/>
              </w:rPr>
            </w:pPr>
          </w:p>
        </w:tc>
      </w:tr>
      <w:tr w:rsidR="00553919" w:rsidRPr="00553919" w:rsidTr="00DC030B">
        <w:tc>
          <w:tcPr>
            <w:tcW w:w="2262" w:type="dxa"/>
            <w:shd w:val="clear" w:color="auto" w:fill="auto"/>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Переменные затраты</w:t>
            </w:r>
          </w:p>
        </w:tc>
        <w:tc>
          <w:tcPr>
            <w:tcW w:w="2199" w:type="dxa"/>
            <w:shd w:val="clear" w:color="auto" w:fill="auto"/>
          </w:tcPr>
          <w:p w:rsidR="00553919" w:rsidRPr="00553919" w:rsidRDefault="00553919" w:rsidP="00553919">
            <w:pPr>
              <w:spacing w:after="0" w:line="240" w:lineRule="auto"/>
              <w:ind w:firstLine="709"/>
              <w:jc w:val="center"/>
              <w:rPr>
                <w:rFonts w:ascii="Times New Roman" w:eastAsia="Times New Roman" w:hAnsi="Times New Roman" w:cs="Times New Roman"/>
                <w:b/>
                <w:bCs/>
                <w:sz w:val="20"/>
                <w:szCs w:val="20"/>
              </w:rPr>
            </w:pPr>
            <w:r w:rsidRPr="00553919">
              <w:rPr>
                <w:rFonts w:ascii="Times New Roman" w:eastAsia="Times New Roman" w:hAnsi="Times New Roman" w:cs="Times New Roman"/>
                <w:b/>
                <w:bCs/>
                <w:sz w:val="20"/>
                <w:szCs w:val="20"/>
              </w:rPr>
              <w:t>9300</w:t>
            </w:r>
          </w:p>
        </w:tc>
        <w:tc>
          <w:tcPr>
            <w:tcW w:w="3027" w:type="dxa"/>
            <w:shd w:val="clear" w:color="auto" w:fill="auto"/>
          </w:tcPr>
          <w:p w:rsidR="00553919" w:rsidRPr="00553919" w:rsidRDefault="00553919" w:rsidP="00553919">
            <w:pPr>
              <w:spacing w:after="0" w:line="240" w:lineRule="auto"/>
              <w:ind w:firstLine="709"/>
              <w:jc w:val="center"/>
              <w:rPr>
                <w:rFonts w:ascii="Times New Roman" w:eastAsia="Times New Roman" w:hAnsi="Times New Roman" w:cs="Times New Roman"/>
                <w:b/>
                <w:bCs/>
                <w:sz w:val="20"/>
                <w:szCs w:val="20"/>
              </w:rPr>
            </w:pPr>
            <w:r w:rsidRPr="00553919">
              <w:rPr>
                <w:rFonts w:ascii="Times New Roman" w:eastAsia="Times New Roman" w:hAnsi="Times New Roman" w:cs="Times New Roman"/>
                <w:b/>
                <w:bCs/>
                <w:sz w:val="20"/>
                <w:szCs w:val="20"/>
              </w:rPr>
              <w:t>10146,3</w:t>
            </w:r>
          </w:p>
          <w:p w:rsidR="00553919" w:rsidRPr="00553919" w:rsidRDefault="00553919" w:rsidP="00553919">
            <w:pPr>
              <w:spacing w:after="0" w:line="240" w:lineRule="auto"/>
              <w:ind w:firstLine="709"/>
              <w:rPr>
                <w:rFonts w:ascii="Times New Roman" w:eastAsia="Times New Roman" w:hAnsi="Times New Roman" w:cs="Times New Roman"/>
                <w:sz w:val="20"/>
                <w:szCs w:val="20"/>
              </w:rPr>
            </w:pPr>
          </w:p>
        </w:tc>
        <w:tc>
          <w:tcPr>
            <w:tcW w:w="2083" w:type="dxa"/>
            <w:shd w:val="clear" w:color="auto" w:fill="auto"/>
          </w:tcPr>
          <w:p w:rsidR="00553919" w:rsidRPr="00553919" w:rsidRDefault="00553919" w:rsidP="00553919">
            <w:pPr>
              <w:spacing w:after="0" w:line="240" w:lineRule="auto"/>
              <w:ind w:firstLine="709"/>
              <w:rPr>
                <w:rFonts w:ascii="Times New Roman" w:eastAsia="Times New Roman" w:hAnsi="Times New Roman" w:cs="Times New Roman"/>
                <w:sz w:val="20"/>
                <w:szCs w:val="20"/>
              </w:rPr>
            </w:pPr>
          </w:p>
        </w:tc>
      </w:tr>
      <w:tr w:rsidR="00553919" w:rsidRPr="00553919" w:rsidTr="00DC030B">
        <w:tc>
          <w:tcPr>
            <w:tcW w:w="2262" w:type="dxa"/>
            <w:shd w:val="clear" w:color="auto" w:fill="auto"/>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Постоянные затраты</w:t>
            </w:r>
          </w:p>
        </w:tc>
        <w:tc>
          <w:tcPr>
            <w:tcW w:w="2199" w:type="dxa"/>
            <w:shd w:val="clear" w:color="auto" w:fill="auto"/>
          </w:tcPr>
          <w:p w:rsidR="00553919" w:rsidRPr="00553919" w:rsidRDefault="00553919" w:rsidP="00553919">
            <w:pPr>
              <w:spacing w:after="0" w:line="240" w:lineRule="auto"/>
              <w:ind w:firstLine="709"/>
              <w:jc w:val="center"/>
              <w:rPr>
                <w:rFonts w:ascii="Times New Roman" w:eastAsia="Times New Roman" w:hAnsi="Times New Roman" w:cs="Times New Roman"/>
                <w:b/>
                <w:bCs/>
                <w:sz w:val="20"/>
                <w:szCs w:val="20"/>
              </w:rPr>
            </w:pPr>
            <w:r w:rsidRPr="00553919">
              <w:rPr>
                <w:rFonts w:ascii="Times New Roman" w:eastAsia="Times New Roman" w:hAnsi="Times New Roman" w:cs="Times New Roman"/>
                <w:b/>
                <w:bCs/>
                <w:sz w:val="20"/>
                <w:szCs w:val="20"/>
              </w:rPr>
              <w:t>1500</w:t>
            </w:r>
          </w:p>
        </w:tc>
        <w:tc>
          <w:tcPr>
            <w:tcW w:w="3027" w:type="dxa"/>
            <w:shd w:val="clear" w:color="auto" w:fill="auto"/>
          </w:tcPr>
          <w:p w:rsidR="00553919" w:rsidRPr="00553919" w:rsidRDefault="00553919" w:rsidP="00553919">
            <w:pPr>
              <w:spacing w:after="0" w:line="240" w:lineRule="auto"/>
              <w:ind w:firstLine="709"/>
              <w:rPr>
                <w:rFonts w:ascii="Times New Roman" w:eastAsia="Times New Roman" w:hAnsi="Times New Roman" w:cs="Times New Roman"/>
                <w:sz w:val="20"/>
                <w:szCs w:val="20"/>
              </w:rPr>
            </w:pPr>
          </w:p>
        </w:tc>
        <w:tc>
          <w:tcPr>
            <w:tcW w:w="2083" w:type="dxa"/>
            <w:shd w:val="clear" w:color="auto" w:fill="auto"/>
          </w:tcPr>
          <w:p w:rsidR="00553919" w:rsidRPr="00553919" w:rsidRDefault="00553919" w:rsidP="00553919">
            <w:pPr>
              <w:spacing w:after="0" w:line="240" w:lineRule="auto"/>
              <w:ind w:firstLine="709"/>
              <w:rPr>
                <w:rFonts w:ascii="Times New Roman" w:eastAsia="Times New Roman" w:hAnsi="Times New Roman" w:cs="Times New Roman"/>
                <w:sz w:val="20"/>
                <w:szCs w:val="20"/>
              </w:rPr>
            </w:pPr>
          </w:p>
        </w:tc>
      </w:tr>
      <w:tr w:rsidR="00553919" w:rsidRPr="00553919" w:rsidTr="00DC030B">
        <w:tc>
          <w:tcPr>
            <w:tcW w:w="2262" w:type="dxa"/>
            <w:shd w:val="clear" w:color="auto" w:fill="auto"/>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Прибыль </w:t>
            </w:r>
          </w:p>
        </w:tc>
        <w:tc>
          <w:tcPr>
            <w:tcW w:w="2199" w:type="dxa"/>
            <w:shd w:val="clear" w:color="auto" w:fill="auto"/>
          </w:tcPr>
          <w:p w:rsidR="00553919" w:rsidRPr="00553919" w:rsidRDefault="00553919" w:rsidP="00553919">
            <w:pPr>
              <w:spacing w:after="0" w:line="240" w:lineRule="auto"/>
              <w:ind w:firstLine="709"/>
              <w:jc w:val="center"/>
              <w:rPr>
                <w:rFonts w:ascii="Times New Roman" w:eastAsia="Times New Roman" w:hAnsi="Times New Roman" w:cs="Times New Roman"/>
                <w:b/>
                <w:bCs/>
                <w:sz w:val="20"/>
                <w:szCs w:val="20"/>
              </w:rPr>
            </w:pPr>
            <w:r w:rsidRPr="00553919">
              <w:rPr>
                <w:rFonts w:ascii="Times New Roman" w:eastAsia="Times New Roman" w:hAnsi="Times New Roman" w:cs="Times New Roman"/>
                <w:b/>
                <w:bCs/>
                <w:sz w:val="20"/>
                <w:szCs w:val="20"/>
              </w:rPr>
              <w:t>200</w:t>
            </w:r>
          </w:p>
        </w:tc>
        <w:tc>
          <w:tcPr>
            <w:tcW w:w="3027" w:type="dxa"/>
            <w:shd w:val="clear" w:color="auto" w:fill="auto"/>
          </w:tcPr>
          <w:p w:rsidR="00553919" w:rsidRPr="00553919" w:rsidRDefault="00553919" w:rsidP="00553919">
            <w:pPr>
              <w:spacing w:after="0" w:line="240" w:lineRule="auto"/>
              <w:ind w:firstLine="709"/>
              <w:rPr>
                <w:rFonts w:ascii="Times New Roman" w:eastAsia="Times New Roman" w:hAnsi="Times New Roman" w:cs="Times New Roman"/>
                <w:sz w:val="20"/>
                <w:szCs w:val="20"/>
              </w:rPr>
            </w:pPr>
          </w:p>
        </w:tc>
        <w:tc>
          <w:tcPr>
            <w:tcW w:w="2083" w:type="dxa"/>
            <w:shd w:val="clear" w:color="auto" w:fill="auto"/>
          </w:tcPr>
          <w:p w:rsidR="00553919" w:rsidRPr="00553919" w:rsidRDefault="00553919" w:rsidP="00553919">
            <w:pPr>
              <w:spacing w:after="0" w:line="240" w:lineRule="auto"/>
              <w:ind w:firstLine="709"/>
              <w:rPr>
                <w:rFonts w:ascii="Times New Roman" w:eastAsia="Times New Roman" w:hAnsi="Times New Roman" w:cs="Times New Roman"/>
                <w:sz w:val="20"/>
                <w:szCs w:val="20"/>
              </w:rPr>
            </w:pPr>
          </w:p>
        </w:tc>
      </w:tr>
    </w:tbl>
    <w:p w:rsidR="00553919" w:rsidRPr="00553919" w:rsidRDefault="00553919" w:rsidP="00553919">
      <w:pPr>
        <w:spacing w:after="0" w:line="240" w:lineRule="auto"/>
        <w:ind w:firstLine="709"/>
        <w:jc w:val="both"/>
        <w:rPr>
          <w:rFonts w:ascii="Times New Roman" w:eastAsia="Times New Roman" w:hAnsi="Times New Roman" w:cs="Times New Roman"/>
          <w:i/>
          <w:sz w:val="20"/>
          <w:szCs w:val="20"/>
          <w:highlight w:val="yellow"/>
          <w:u w:val="single"/>
        </w:rPr>
      </w:pPr>
    </w:p>
    <w:p w:rsidR="00553919" w:rsidRPr="00553919" w:rsidRDefault="00553919" w:rsidP="00553919">
      <w:pPr>
        <w:spacing w:after="0" w:line="240" w:lineRule="auto"/>
        <w:ind w:firstLine="709"/>
        <w:jc w:val="both"/>
        <w:rPr>
          <w:rFonts w:ascii="Times New Roman" w:eastAsia="Times New Roman" w:hAnsi="Times New Roman" w:cs="Times New Roman"/>
          <w:i/>
          <w:sz w:val="20"/>
          <w:szCs w:val="20"/>
          <w:u w:val="single"/>
        </w:rPr>
      </w:pPr>
      <w:r w:rsidRPr="00553919">
        <w:rPr>
          <w:rFonts w:ascii="Times New Roman" w:eastAsia="Times New Roman" w:hAnsi="Times New Roman" w:cs="Times New Roman"/>
          <w:i/>
          <w:sz w:val="20"/>
          <w:szCs w:val="20"/>
          <w:u w:val="single"/>
        </w:rPr>
        <w:t>Вариант 4 (С, Т, У, Ф, Х, Ц).</w:t>
      </w:r>
    </w:p>
    <w:p w:rsidR="00553919" w:rsidRPr="00553919" w:rsidRDefault="00553919" w:rsidP="00553919">
      <w:pPr>
        <w:widowControl w:val="0"/>
        <w:spacing w:after="0" w:line="240" w:lineRule="auto"/>
        <w:ind w:firstLine="709"/>
        <w:jc w:val="both"/>
        <w:rPr>
          <w:rFonts w:ascii="Times New Roman" w:eastAsia="Times New Roman" w:hAnsi="Times New Roman" w:cs="Times New Roman"/>
          <w:sz w:val="20"/>
          <w:szCs w:val="20"/>
        </w:rPr>
      </w:pPr>
      <w:proofErr w:type="spellStart"/>
      <w:r w:rsidRPr="00553919">
        <w:rPr>
          <w:rFonts w:ascii="Times New Roman" w:eastAsia="Times New Roman" w:hAnsi="Times New Roman" w:cs="Times New Roman"/>
          <w:sz w:val="20"/>
          <w:szCs w:val="20"/>
        </w:rPr>
        <w:t>1.Учет</w:t>
      </w:r>
      <w:proofErr w:type="spellEnd"/>
      <w:r w:rsidRPr="00553919">
        <w:rPr>
          <w:rFonts w:ascii="Times New Roman" w:eastAsia="Times New Roman" w:hAnsi="Times New Roman" w:cs="Times New Roman"/>
          <w:sz w:val="20"/>
          <w:szCs w:val="20"/>
        </w:rPr>
        <w:t xml:space="preserve"> затрат по местам возникновения в системе «директ-костинг».</w:t>
      </w:r>
    </w:p>
    <w:p w:rsidR="00553919" w:rsidRPr="00553919" w:rsidRDefault="00553919" w:rsidP="00553919">
      <w:pPr>
        <w:widowControl w:val="0"/>
        <w:spacing w:after="0" w:line="240" w:lineRule="auto"/>
        <w:ind w:firstLine="709"/>
        <w:jc w:val="both"/>
        <w:rPr>
          <w:rFonts w:ascii="Times New Roman" w:eastAsia="Times New Roman" w:hAnsi="Times New Roman" w:cs="Times New Roman"/>
          <w:sz w:val="20"/>
          <w:szCs w:val="20"/>
          <w:highlight w:val="yellow"/>
        </w:rPr>
      </w:pPr>
      <w:r w:rsidRPr="00553919">
        <w:rPr>
          <w:rFonts w:ascii="Times New Roman" w:eastAsia="Times New Roman" w:hAnsi="Times New Roman" w:cs="Times New Roman"/>
          <w:sz w:val="20"/>
          <w:szCs w:val="20"/>
        </w:rPr>
        <w:t>2. Технические средства учета и контроля затрат на предприятии.</w:t>
      </w:r>
    </w:p>
    <w:p w:rsidR="00553919" w:rsidRPr="00553919" w:rsidRDefault="00553919" w:rsidP="00553919">
      <w:pPr>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bCs/>
          <w:sz w:val="20"/>
          <w:szCs w:val="20"/>
          <w:u w:val="single"/>
        </w:rPr>
        <w:t xml:space="preserve">3. Практическое </w:t>
      </w:r>
      <w:proofErr w:type="spellStart"/>
      <w:r w:rsidRPr="00553919">
        <w:rPr>
          <w:rFonts w:ascii="Times New Roman" w:eastAsia="Times New Roman" w:hAnsi="Times New Roman" w:cs="Times New Roman"/>
          <w:bCs/>
          <w:sz w:val="20"/>
          <w:szCs w:val="20"/>
          <w:u w:val="single"/>
        </w:rPr>
        <w:t>задание</w:t>
      </w:r>
      <w:proofErr w:type="gramStart"/>
      <w:r w:rsidRPr="00553919">
        <w:rPr>
          <w:rFonts w:ascii="Times New Roman" w:eastAsia="Times New Roman" w:hAnsi="Times New Roman" w:cs="Times New Roman"/>
          <w:bCs/>
          <w:sz w:val="20"/>
          <w:szCs w:val="20"/>
          <w:u w:val="single"/>
        </w:rPr>
        <w:t>:</w:t>
      </w:r>
      <w:r w:rsidRPr="00553919">
        <w:rPr>
          <w:rFonts w:ascii="Times New Roman" w:eastAsia="Times New Roman" w:hAnsi="Times New Roman" w:cs="Times New Roman"/>
          <w:sz w:val="20"/>
          <w:szCs w:val="20"/>
        </w:rPr>
        <w:t>П</w:t>
      </w:r>
      <w:proofErr w:type="gramEnd"/>
      <w:r w:rsidRPr="00553919">
        <w:rPr>
          <w:rFonts w:ascii="Times New Roman" w:eastAsia="Times New Roman" w:hAnsi="Times New Roman" w:cs="Times New Roman"/>
          <w:sz w:val="20"/>
          <w:szCs w:val="20"/>
        </w:rPr>
        <w:t>редприятие</w:t>
      </w:r>
      <w:proofErr w:type="spellEnd"/>
      <w:r w:rsidRPr="00553919">
        <w:rPr>
          <w:rFonts w:ascii="Times New Roman" w:eastAsia="Times New Roman" w:hAnsi="Times New Roman" w:cs="Times New Roman"/>
          <w:sz w:val="20"/>
          <w:szCs w:val="20"/>
        </w:rPr>
        <w:t xml:space="preserve"> планирует получить прибыль в сумме 200 тыс. руб. Переменные затраты составляют 1000 руб. на единицу продукции, постоянные затраты равны 400 тыс. руб. в год. Цена продажи составляет 1800 руб. за единицу.</w:t>
      </w:r>
    </w:p>
    <w:p w:rsidR="00553919" w:rsidRPr="00553919" w:rsidRDefault="00553919" w:rsidP="00553919">
      <w:pPr>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Определить объем реализации продукции, соответствующий заданному объему прибыли.</w:t>
      </w:r>
    </w:p>
    <w:p w:rsidR="00553919" w:rsidRPr="00553919" w:rsidRDefault="00553919" w:rsidP="00553919">
      <w:pPr>
        <w:widowControl w:val="0"/>
        <w:spacing w:after="0" w:line="240" w:lineRule="auto"/>
        <w:ind w:firstLine="709"/>
        <w:jc w:val="both"/>
        <w:rPr>
          <w:rFonts w:ascii="Times New Roman" w:eastAsia="Times New Roman" w:hAnsi="Times New Roman" w:cs="Times New Roman"/>
          <w:bCs/>
          <w:sz w:val="20"/>
          <w:szCs w:val="20"/>
          <w:highlight w:val="yellow"/>
          <w:u w:val="single"/>
        </w:rPr>
      </w:pPr>
    </w:p>
    <w:p w:rsidR="00553919" w:rsidRPr="00553919" w:rsidRDefault="00553919" w:rsidP="00553919">
      <w:pPr>
        <w:spacing w:after="0" w:line="240" w:lineRule="auto"/>
        <w:ind w:firstLine="709"/>
        <w:jc w:val="both"/>
        <w:rPr>
          <w:rFonts w:ascii="Times New Roman" w:eastAsia="Times New Roman" w:hAnsi="Times New Roman" w:cs="Times New Roman"/>
          <w:sz w:val="20"/>
          <w:szCs w:val="20"/>
          <w:highlight w:val="yellow"/>
        </w:rPr>
      </w:pPr>
    </w:p>
    <w:p w:rsidR="00553919" w:rsidRPr="00553919" w:rsidRDefault="00553919" w:rsidP="00553919">
      <w:pPr>
        <w:spacing w:after="0" w:line="240" w:lineRule="auto"/>
        <w:ind w:firstLine="709"/>
        <w:jc w:val="both"/>
        <w:rPr>
          <w:rFonts w:ascii="Times New Roman" w:eastAsia="Times New Roman" w:hAnsi="Times New Roman" w:cs="Times New Roman"/>
          <w:i/>
          <w:sz w:val="20"/>
          <w:szCs w:val="20"/>
          <w:u w:val="single"/>
        </w:rPr>
      </w:pPr>
      <w:r w:rsidRPr="00553919">
        <w:rPr>
          <w:rFonts w:ascii="Times New Roman" w:eastAsia="Times New Roman" w:hAnsi="Times New Roman" w:cs="Times New Roman"/>
          <w:i/>
          <w:sz w:val="20"/>
          <w:szCs w:val="20"/>
          <w:u w:val="single"/>
        </w:rPr>
        <w:t xml:space="preserve">Вариант 5 (Ч, </w:t>
      </w:r>
      <w:proofErr w:type="gramStart"/>
      <w:r w:rsidRPr="00553919">
        <w:rPr>
          <w:rFonts w:ascii="Times New Roman" w:eastAsia="Times New Roman" w:hAnsi="Times New Roman" w:cs="Times New Roman"/>
          <w:i/>
          <w:sz w:val="20"/>
          <w:szCs w:val="20"/>
          <w:u w:val="single"/>
        </w:rPr>
        <w:t>Ш</w:t>
      </w:r>
      <w:proofErr w:type="gramEnd"/>
      <w:r w:rsidRPr="00553919">
        <w:rPr>
          <w:rFonts w:ascii="Times New Roman" w:eastAsia="Times New Roman" w:hAnsi="Times New Roman" w:cs="Times New Roman"/>
          <w:i/>
          <w:sz w:val="20"/>
          <w:szCs w:val="20"/>
          <w:u w:val="single"/>
        </w:rPr>
        <w:t>, Щ, Э, Ю, Я).</w:t>
      </w:r>
    </w:p>
    <w:p w:rsidR="00553919" w:rsidRPr="00553919" w:rsidRDefault="00553919" w:rsidP="00553919">
      <w:pPr>
        <w:widowControl w:val="0"/>
        <w:spacing w:after="0" w:line="240" w:lineRule="auto"/>
        <w:ind w:firstLine="709"/>
        <w:jc w:val="both"/>
        <w:rPr>
          <w:rFonts w:ascii="Times New Roman" w:eastAsia="Times New Roman" w:hAnsi="Times New Roman" w:cs="Times New Roman"/>
          <w:sz w:val="20"/>
          <w:szCs w:val="20"/>
        </w:rPr>
      </w:pPr>
      <w:proofErr w:type="spellStart"/>
      <w:r w:rsidRPr="00553919">
        <w:rPr>
          <w:rFonts w:ascii="Times New Roman" w:eastAsia="Times New Roman" w:hAnsi="Times New Roman" w:cs="Times New Roman"/>
          <w:sz w:val="20"/>
          <w:szCs w:val="20"/>
          <w:u w:val="single"/>
        </w:rPr>
        <w:t>1.</w:t>
      </w:r>
      <w:r w:rsidRPr="00553919">
        <w:rPr>
          <w:rFonts w:ascii="Times New Roman" w:eastAsia="Times New Roman" w:hAnsi="Times New Roman" w:cs="Times New Roman"/>
          <w:sz w:val="20"/>
          <w:szCs w:val="20"/>
        </w:rPr>
        <w:t>Контролинг</w:t>
      </w:r>
      <w:proofErr w:type="spellEnd"/>
      <w:r w:rsidRPr="00553919">
        <w:rPr>
          <w:rFonts w:ascii="Times New Roman" w:eastAsia="Times New Roman" w:hAnsi="Times New Roman" w:cs="Times New Roman"/>
          <w:sz w:val="20"/>
          <w:szCs w:val="20"/>
        </w:rPr>
        <w:t xml:space="preserve">  как целостная система управления предприятием.</w:t>
      </w:r>
    </w:p>
    <w:p w:rsidR="00553919" w:rsidRPr="00553919" w:rsidRDefault="00553919" w:rsidP="00553919">
      <w:pPr>
        <w:spacing w:after="0" w:line="240" w:lineRule="auto"/>
        <w:ind w:firstLine="709"/>
        <w:jc w:val="both"/>
        <w:rPr>
          <w:rFonts w:ascii="Times New Roman" w:eastAsia="Times New Roman" w:hAnsi="Times New Roman" w:cs="Times New Roman"/>
          <w:sz w:val="20"/>
          <w:szCs w:val="20"/>
          <w:highlight w:val="yellow"/>
        </w:rPr>
      </w:pPr>
      <w:r w:rsidRPr="00553919">
        <w:rPr>
          <w:rFonts w:ascii="Times New Roman" w:eastAsia="Times New Roman" w:hAnsi="Times New Roman" w:cs="Times New Roman"/>
          <w:sz w:val="20"/>
          <w:szCs w:val="20"/>
        </w:rPr>
        <w:t>2. Формирование затрат по местам возникновения, центрам затрат и центрам ответственности. Бюджетирование затрат.</w:t>
      </w:r>
    </w:p>
    <w:p w:rsidR="00553919" w:rsidRPr="00553919" w:rsidRDefault="00553919" w:rsidP="00553919">
      <w:pPr>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bCs/>
          <w:sz w:val="20"/>
          <w:szCs w:val="20"/>
        </w:rPr>
        <w:t xml:space="preserve">3. </w:t>
      </w:r>
      <w:r w:rsidRPr="00553919">
        <w:rPr>
          <w:rFonts w:ascii="Times New Roman" w:eastAsia="Times New Roman" w:hAnsi="Times New Roman" w:cs="Times New Roman"/>
          <w:bCs/>
          <w:sz w:val="20"/>
          <w:szCs w:val="20"/>
          <w:u w:val="single"/>
        </w:rPr>
        <w:t xml:space="preserve">Практическое </w:t>
      </w:r>
      <w:proofErr w:type="spellStart"/>
      <w:r w:rsidRPr="00553919">
        <w:rPr>
          <w:rFonts w:ascii="Times New Roman" w:eastAsia="Times New Roman" w:hAnsi="Times New Roman" w:cs="Times New Roman"/>
          <w:bCs/>
          <w:sz w:val="20"/>
          <w:szCs w:val="20"/>
          <w:u w:val="single"/>
        </w:rPr>
        <w:t>задание</w:t>
      </w:r>
      <w:proofErr w:type="gramStart"/>
      <w:r w:rsidRPr="00553919">
        <w:rPr>
          <w:rFonts w:ascii="Times New Roman" w:eastAsia="Times New Roman" w:hAnsi="Times New Roman" w:cs="Times New Roman"/>
          <w:bCs/>
          <w:sz w:val="20"/>
          <w:szCs w:val="20"/>
          <w:u w:val="single"/>
        </w:rPr>
        <w:t>:</w:t>
      </w:r>
      <w:r w:rsidRPr="00553919">
        <w:rPr>
          <w:rFonts w:ascii="Times New Roman" w:eastAsia="Times New Roman" w:hAnsi="Times New Roman" w:cs="Times New Roman"/>
          <w:sz w:val="20"/>
          <w:szCs w:val="20"/>
        </w:rPr>
        <w:t>Р</w:t>
      </w:r>
      <w:proofErr w:type="gramEnd"/>
      <w:r w:rsidRPr="00553919">
        <w:rPr>
          <w:rFonts w:ascii="Times New Roman" w:eastAsia="Times New Roman" w:hAnsi="Times New Roman" w:cs="Times New Roman"/>
          <w:sz w:val="20"/>
          <w:szCs w:val="20"/>
        </w:rPr>
        <w:t>ассчитать</w:t>
      </w:r>
      <w:proofErr w:type="spellEnd"/>
      <w:r w:rsidRPr="00553919">
        <w:rPr>
          <w:rFonts w:ascii="Times New Roman" w:eastAsia="Times New Roman" w:hAnsi="Times New Roman" w:cs="Times New Roman"/>
          <w:sz w:val="20"/>
          <w:szCs w:val="20"/>
        </w:rPr>
        <w:t xml:space="preserve"> коэффициент нарастания затрат в незавершенном производстве при условии совмещения равномерных и неравномерных затрат по дням производственного цикла.</w:t>
      </w:r>
    </w:p>
    <w:p w:rsidR="00553919" w:rsidRPr="00553919" w:rsidRDefault="00553919" w:rsidP="00553919">
      <w:pPr>
        <w:spacing w:after="0" w:line="240" w:lineRule="auto"/>
        <w:ind w:firstLine="709"/>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Производственная себестоимость изделия равна 300 руб. Длительность производственного цикла 12 дней.  Затраты на производство составили в первый день – 30 руб.; во второй день – 15 руб.; в последующие дни – по 19 руб. </w:t>
      </w:r>
    </w:p>
    <w:p w:rsidR="00553919" w:rsidRPr="00553919" w:rsidRDefault="00553919" w:rsidP="00553919">
      <w:pPr>
        <w:spacing w:after="0" w:line="240" w:lineRule="auto"/>
        <w:ind w:firstLine="709"/>
        <w:jc w:val="both"/>
        <w:rPr>
          <w:rFonts w:ascii="Times New Roman" w:eastAsia="Times New Roman" w:hAnsi="Times New Roman" w:cs="Times New Roman"/>
          <w:sz w:val="20"/>
          <w:szCs w:val="20"/>
        </w:rPr>
      </w:pPr>
    </w:p>
    <w:p w:rsidR="00553919" w:rsidRPr="00553919" w:rsidRDefault="00553919" w:rsidP="00553919">
      <w:pPr>
        <w:spacing w:after="0" w:line="240" w:lineRule="auto"/>
        <w:ind w:firstLine="709"/>
        <w:textAlignment w:val="baseline"/>
        <w:rPr>
          <w:rFonts w:ascii="Times New Roman" w:eastAsia="Times New Roman" w:hAnsi="Times New Roman" w:cs="Times New Roman"/>
          <w:sz w:val="20"/>
          <w:szCs w:val="20"/>
        </w:rPr>
      </w:pPr>
    </w:p>
    <w:p w:rsidR="00553919" w:rsidRPr="00553919" w:rsidRDefault="00553919" w:rsidP="00553919">
      <w:pPr>
        <w:spacing w:after="0" w:line="240" w:lineRule="auto"/>
        <w:textAlignment w:val="baseline"/>
        <w:rPr>
          <w:rFonts w:ascii="Times New Roman" w:eastAsia="Times New Roman" w:hAnsi="Times New Roman" w:cs="Times New Roman"/>
          <w:sz w:val="20"/>
          <w:szCs w:val="20"/>
        </w:rPr>
      </w:pPr>
    </w:p>
    <w:p w:rsidR="00553919" w:rsidRPr="00553919" w:rsidRDefault="00553919" w:rsidP="00553919">
      <w:pPr>
        <w:spacing w:after="0" w:line="240" w:lineRule="auto"/>
        <w:jc w:val="both"/>
        <w:textAlignment w:val="baseline"/>
        <w:rPr>
          <w:rFonts w:ascii="Calibri" w:eastAsia="Times New Roman" w:hAnsi="Calibri" w:cs="Times New Roman"/>
          <w:sz w:val="20"/>
          <w:szCs w:val="20"/>
        </w:rPr>
      </w:pPr>
      <w:r w:rsidRPr="00553919">
        <w:rPr>
          <w:rFonts w:ascii="Times New Roman" w:eastAsia="Times New Roman" w:hAnsi="Times New Roman" w:cs="Times New Roman"/>
          <w:sz w:val="20"/>
          <w:szCs w:val="20"/>
        </w:rPr>
        <w:t>К комплекту вопросов к чету прилагаются разработанные  преподавателем и утвержденные на заседании кафедры критерии оценивания по дисциплине.  </w:t>
      </w:r>
    </w:p>
    <w:p w:rsidR="00553919" w:rsidRPr="00553919" w:rsidRDefault="00553919" w:rsidP="00553919">
      <w:pPr>
        <w:spacing w:after="0" w:line="240" w:lineRule="auto"/>
        <w:textAlignment w:val="baseline"/>
        <w:rPr>
          <w:rFonts w:ascii="Calibri" w:eastAsia="Times New Roman" w:hAnsi="Calibri" w:cs="Times New Roman"/>
          <w:sz w:val="20"/>
          <w:szCs w:val="20"/>
        </w:rPr>
      </w:pPr>
      <w:r w:rsidRPr="00553919">
        <w:rPr>
          <w:rFonts w:ascii="Times New Roman" w:eastAsia="Times New Roman" w:hAnsi="Times New Roman" w:cs="Times New Roman"/>
          <w:sz w:val="20"/>
          <w:szCs w:val="20"/>
        </w:rPr>
        <w:t>Критерии оценивания: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26"/>
      </w:tblGrid>
      <w:tr w:rsidR="00553919" w:rsidRPr="00553919" w:rsidTr="00DC030B">
        <w:tc>
          <w:tcPr>
            <w:tcW w:w="4644" w:type="dxa"/>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оценка </w:t>
            </w:r>
            <w:r w:rsidRPr="00553919">
              <w:rPr>
                <w:rFonts w:ascii="Times New Roman" w:eastAsia="Times New Roman" w:hAnsi="Times New Roman" w:cs="Times New Roman"/>
                <w:b/>
                <w:sz w:val="20"/>
                <w:szCs w:val="20"/>
              </w:rPr>
              <w:t>«зачет»</w:t>
            </w:r>
          </w:p>
        </w:tc>
        <w:tc>
          <w:tcPr>
            <w:tcW w:w="4926" w:type="dxa"/>
          </w:tcPr>
          <w:p w:rsidR="00553919" w:rsidRPr="00553919" w:rsidRDefault="00553919" w:rsidP="00553919">
            <w:pPr>
              <w:numPr>
                <w:ilvl w:val="0"/>
                <w:numId w:val="2"/>
              </w:num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выставляется </w:t>
            </w:r>
            <w:proofErr w:type="gramStart"/>
            <w:r w:rsidRPr="00553919">
              <w:rPr>
                <w:rFonts w:ascii="Times New Roman" w:eastAsia="Times New Roman" w:hAnsi="Times New Roman" w:cs="Times New Roman"/>
                <w:sz w:val="20"/>
                <w:szCs w:val="20"/>
              </w:rPr>
              <w:t>обучающемуся</w:t>
            </w:r>
            <w:proofErr w:type="gramEnd"/>
            <w:r w:rsidRPr="00553919">
              <w:rPr>
                <w:rFonts w:ascii="Times New Roman" w:eastAsia="Times New Roman" w:hAnsi="Times New Roman" w:cs="Times New Roman"/>
                <w:sz w:val="20"/>
                <w:szCs w:val="20"/>
              </w:rPr>
              <w:t>, если в контрольной работе  дан полный, развёрнутый ответ на поставленный вопрос, в соответствии с  логикой изложения, практическое задание решено правильно;</w:t>
            </w:r>
          </w:p>
          <w:p w:rsidR="00553919" w:rsidRPr="00553919" w:rsidRDefault="00553919" w:rsidP="00553919">
            <w:pPr>
              <w:numPr>
                <w:ilvl w:val="0"/>
                <w:numId w:val="2"/>
              </w:num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выставляется </w:t>
            </w:r>
            <w:proofErr w:type="gramStart"/>
            <w:r w:rsidRPr="00553919">
              <w:rPr>
                <w:rFonts w:ascii="Times New Roman" w:eastAsia="Times New Roman" w:hAnsi="Times New Roman" w:cs="Times New Roman"/>
                <w:sz w:val="20"/>
                <w:szCs w:val="20"/>
              </w:rPr>
              <w:t>обучающемуся</w:t>
            </w:r>
            <w:proofErr w:type="gramEnd"/>
            <w:r w:rsidRPr="00553919">
              <w:rPr>
                <w:rFonts w:ascii="Times New Roman" w:eastAsia="Times New Roman" w:hAnsi="Times New Roman" w:cs="Times New Roman"/>
                <w:sz w:val="20"/>
                <w:szCs w:val="20"/>
              </w:rPr>
              <w:t>, если в ответе на поставленный вопрос были неточности;</w:t>
            </w:r>
          </w:p>
        </w:tc>
      </w:tr>
      <w:tr w:rsidR="00553919" w:rsidRPr="00553919" w:rsidTr="00DC030B">
        <w:tc>
          <w:tcPr>
            <w:tcW w:w="4644" w:type="dxa"/>
          </w:tcPr>
          <w:p w:rsidR="00553919" w:rsidRPr="00553919" w:rsidRDefault="00553919" w:rsidP="00553919">
            <w:p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оценка </w:t>
            </w:r>
            <w:r w:rsidRPr="00553919">
              <w:rPr>
                <w:rFonts w:ascii="Times New Roman" w:eastAsia="Times New Roman" w:hAnsi="Times New Roman" w:cs="Times New Roman"/>
                <w:b/>
                <w:sz w:val="20"/>
                <w:szCs w:val="20"/>
              </w:rPr>
              <w:t>«незачет»</w:t>
            </w:r>
          </w:p>
        </w:tc>
        <w:tc>
          <w:tcPr>
            <w:tcW w:w="4926" w:type="dxa"/>
          </w:tcPr>
          <w:p w:rsidR="00553919" w:rsidRPr="00553919" w:rsidRDefault="00553919" w:rsidP="00553919">
            <w:pPr>
              <w:numPr>
                <w:ilvl w:val="0"/>
                <w:numId w:val="3"/>
              </w:numPr>
              <w:spacing w:after="0" w:line="240" w:lineRule="auto"/>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выставляется в случае, если </w:t>
            </w:r>
            <w:proofErr w:type="gramStart"/>
            <w:r w:rsidRPr="00553919">
              <w:rPr>
                <w:rFonts w:ascii="Times New Roman" w:eastAsia="Times New Roman" w:hAnsi="Times New Roman" w:cs="Times New Roman"/>
                <w:sz w:val="20"/>
                <w:szCs w:val="20"/>
              </w:rPr>
              <w:t>обучающийся</w:t>
            </w:r>
            <w:proofErr w:type="gramEnd"/>
            <w:r w:rsidRPr="00553919">
              <w:rPr>
                <w:rFonts w:ascii="Times New Roman" w:eastAsia="Times New Roman" w:hAnsi="Times New Roman" w:cs="Times New Roman"/>
                <w:sz w:val="20"/>
                <w:szCs w:val="20"/>
              </w:rPr>
              <w:t xml:space="preserve"> не владеет материалом по заданному вопросу, нет решения практического задания</w:t>
            </w:r>
          </w:p>
        </w:tc>
      </w:tr>
    </w:tbl>
    <w:p w:rsidR="00553919" w:rsidRPr="00553919" w:rsidRDefault="00553919" w:rsidP="00553919">
      <w:pPr>
        <w:shd w:val="clear" w:color="auto" w:fill="FFFFFF"/>
        <w:spacing w:after="0" w:line="240" w:lineRule="auto"/>
        <w:rPr>
          <w:rFonts w:ascii="Times New Roman" w:eastAsia="Times New Roman" w:hAnsi="Times New Roman" w:cs="Times New Roman"/>
          <w:sz w:val="20"/>
          <w:szCs w:val="20"/>
        </w:rPr>
      </w:pPr>
    </w:p>
    <w:p w:rsidR="00553919" w:rsidRPr="00553919" w:rsidRDefault="00553919" w:rsidP="00553919">
      <w:pPr>
        <w:widowControl w:val="0"/>
        <w:tabs>
          <w:tab w:val="left" w:pos="3130"/>
        </w:tabs>
        <w:spacing w:after="0" w:line="240" w:lineRule="auto"/>
        <w:jc w:val="both"/>
        <w:rPr>
          <w:rFonts w:ascii="Times New Roman" w:eastAsiaTheme="majorEastAsia" w:hAnsi="Times New Roman" w:cs="Times New Roman"/>
          <w:b/>
          <w:bCs/>
          <w:sz w:val="20"/>
          <w:szCs w:val="20"/>
        </w:rPr>
      </w:pPr>
      <w:proofErr w:type="spellStart"/>
      <w:r w:rsidRPr="00553919">
        <w:rPr>
          <w:rFonts w:ascii="Times New Roman" w:eastAsiaTheme="majorEastAsia" w:hAnsi="Times New Roman" w:cs="Times New Roman"/>
          <w:b/>
          <w:bCs/>
          <w:sz w:val="20"/>
          <w:szCs w:val="20"/>
        </w:rPr>
        <w:t>4.Методические</w:t>
      </w:r>
      <w:proofErr w:type="spellEnd"/>
      <w:r w:rsidRPr="00553919">
        <w:rPr>
          <w:rFonts w:ascii="Times New Roman" w:eastAsiaTheme="majorEastAsia" w:hAnsi="Times New Roman" w:cs="Times New Roman"/>
          <w:b/>
          <w:bCs/>
          <w:sz w:val="20"/>
          <w:szCs w:val="20"/>
        </w:rPr>
        <w:t xml:space="preserve">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53919" w:rsidRPr="00553919" w:rsidRDefault="00553919" w:rsidP="00553919">
      <w:pPr>
        <w:widowControl w:val="0"/>
        <w:tabs>
          <w:tab w:val="left" w:pos="3130"/>
        </w:tabs>
        <w:spacing w:after="0" w:line="240" w:lineRule="auto"/>
        <w:jc w:val="both"/>
        <w:rPr>
          <w:rFonts w:ascii="Times New Roman" w:eastAsia="Calibri" w:hAnsi="Times New Roman" w:cs="Times New Roman"/>
          <w:sz w:val="20"/>
          <w:szCs w:val="20"/>
        </w:rPr>
      </w:pPr>
      <w:r w:rsidRPr="00553919">
        <w:rPr>
          <w:rFonts w:ascii="Times New Roman" w:eastAsia="Calibri" w:hAnsi="Times New Roman" w:cs="Times New Roman"/>
          <w:sz w:val="20"/>
          <w:szCs w:val="20"/>
        </w:rPr>
        <w:tab/>
      </w:r>
    </w:p>
    <w:p w:rsidR="00553919" w:rsidRPr="00553919" w:rsidRDefault="00553919" w:rsidP="00553919">
      <w:pPr>
        <w:spacing w:after="0" w:line="240" w:lineRule="auto"/>
        <w:ind w:firstLine="708"/>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Процедуры оценивания включают в себя текущий контроль и промежуточную аттестацию.</w:t>
      </w:r>
    </w:p>
    <w:p w:rsidR="00553919" w:rsidRPr="00553919" w:rsidRDefault="00553919" w:rsidP="00553919">
      <w:pPr>
        <w:spacing w:after="0" w:line="240" w:lineRule="auto"/>
        <w:ind w:firstLine="708"/>
        <w:jc w:val="both"/>
        <w:rPr>
          <w:rFonts w:ascii="Times New Roman" w:eastAsia="Times New Roman" w:hAnsi="Times New Roman" w:cs="Times New Roman"/>
          <w:sz w:val="20"/>
          <w:szCs w:val="20"/>
        </w:rPr>
      </w:pPr>
      <w:r w:rsidRPr="00553919">
        <w:rPr>
          <w:rFonts w:ascii="Times New Roman" w:eastAsia="Times New Roman" w:hAnsi="Times New Roman" w:cs="Times New Roman"/>
          <w:b/>
          <w:sz w:val="20"/>
          <w:szCs w:val="20"/>
        </w:rPr>
        <w:t xml:space="preserve">Текущий контроль </w:t>
      </w:r>
      <w:r w:rsidRPr="00553919">
        <w:rPr>
          <w:rFonts w:ascii="Times New Roman" w:eastAsia="Times New Roman" w:hAnsi="Times New Roman" w:cs="Times New Roman"/>
          <w:sz w:val="20"/>
          <w:szCs w:val="20"/>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53919" w:rsidRPr="00553919" w:rsidRDefault="00553919" w:rsidP="00553919">
      <w:pPr>
        <w:spacing w:after="0" w:line="240" w:lineRule="auto"/>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ab/>
      </w:r>
      <w:r w:rsidRPr="00553919">
        <w:rPr>
          <w:rFonts w:ascii="Times New Roman" w:eastAsia="Times New Roman" w:hAnsi="Times New Roman" w:cs="Times New Roman"/>
          <w:b/>
          <w:sz w:val="20"/>
          <w:szCs w:val="20"/>
        </w:rPr>
        <w:t>Промежуточная аттестация</w:t>
      </w:r>
      <w:r w:rsidRPr="00553919">
        <w:rPr>
          <w:rFonts w:ascii="Times New Roman" w:eastAsia="Times New Roman" w:hAnsi="Times New Roman" w:cs="Times New Roman"/>
          <w:sz w:val="20"/>
          <w:szCs w:val="20"/>
        </w:rPr>
        <w:t xml:space="preserve"> проводится в форме  экзамена (для студентов очной и заочной форм обучения).</w:t>
      </w:r>
    </w:p>
    <w:p w:rsidR="00553919" w:rsidRPr="00553919" w:rsidRDefault="00553919" w:rsidP="00553919">
      <w:pPr>
        <w:spacing w:after="0" w:line="240" w:lineRule="auto"/>
        <w:ind w:firstLine="708"/>
        <w:jc w:val="both"/>
        <w:rPr>
          <w:rFonts w:ascii="Times New Roman" w:eastAsia="Times New Roman" w:hAnsi="Times New Roman" w:cs="Times New Roman"/>
          <w:sz w:val="20"/>
          <w:szCs w:val="20"/>
        </w:rPr>
      </w:pPr>
      <w:r w:rsidRPr="00553919">
        <w:rPr>
          <w:rFonts w:ascii="Times New Roman" w:eastAsia="Times New Roman" w:hAnsi="Times New Roman" w:cs="Times New Roman"/>
          <w:sz w:val="20"/>
          <w:szCs w:val="20"/>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53919" w:rsidRPr="00553919" w:rsidRDefault="00553919" w:rsidP="00553919">
      <w:pPr>
        <w:spacing w:after="0" w:line="240" w:lineRule="auto"/>
        <w:textAlignment w:val="baseline"/>
        <w:rPr>
          <w:rFonts w:ascii="Times New Roman" w:eastAsia="Times New Roman" w:hAnsi="Times New Roman" w:cs="Times New Roman"/>
          <w:sz w:val="20"/>
          <w:szCs w:val="20"/>
          <w:vertAlign w:val="superscript"/>
        </w:rPr>
      </w:pPr>
    </w:p>
    <w:p w:rsidR="00553919" w:rsidRDefault="00553919">
      <w:r>
        <w:br w:type="page"/>
      </w:r>
    </w:p>
    <w:p w:rsidR="00553919" w:rsidRDefault="00553919">
      <w:r>
        <w:rPr>
          <w:noProof/>
        </w:rPr>
        <w:drawing>
          <wp:inline distT="0" distB="0" distL="0" distR="0">
            <wp:extent cx="6480810" cy="89141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12.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553919" w:rsidRDefault="00553919" w:rsidP="00553919">
      <w:pPr>
        <w:tabs>
          <w:tab w:val="left" w:pos="2520"/>
        </w:tabs>
      </w:pPr>
      <w:r>
        <w:tab/>
      </w:r>
    </w:p>
    <w:p w:rsidR="00553919" w:rsidRDefault="00553919">
      <w:r>
        <w:br w:type="page"/>
      </w:r>
    </w:p>
    <w:p w:rsidR="00553919" w:rsidRPr="00553919" w:rsidRDefault="00553919" w:rsidP="00553919">
      <w:pPr>
        <w:widowControl w:val="0"/>
        <w:spacing w:after="0"/>
        <w:ind w:firstLine="708"/>
        <w:jc w:val="both"/>
        <w:rPr>
          <w:rFonts w:ascii="Times New Roman" w:eastAsia="Times New Roman" w:hAnsi="Times New Roman" w:cs="Times New Roman"/>
          <w:bCs/>
          <w:sz w:val="24"/>
          <w:szCs w:val="24"/>
        </w:rPr>
      </w:pPr>
      <w:r w:rsidRPr="00553919">
        <w:rPr>
          <w:rFonts w:ascii="Times New Roman" w:eastAsia="Times New Roman" w:hAnsi="Times New Roman" w:cs="Times New Roman"/>
          <w:bCs/>
          <w:sz w:val="24"/>
          <w:szCs w:val="24"/>
        </w:rPr>
        <w:t xml:space="preserve">Методические  указания  по  освоению  дисциплины  «Управление затратами»  адресованы  студентам  всех форм обучения.  </w:t>
      </w:r>
    </w:p>
    <w:p w:rsidR="00553919" w:rsidRPr="00553919" w:rsidRDefault="00553919" w:rsidP="00553919">
      <w:pPr>
        <w:widowControl w:val="0"/>
        <w:spacing w:after="0"/>
        <w:ind w:firstLine="708"/>
        <w:jc w:val="both"/>
        <w:rPr>
          <w:rFonts w:ascii="Times New Roman" w:eastAsia="Times New Roman" w:hAnsi="Times New Roman" w:cs="Times New Roman"/>
          <w:bCs/>
          <w:sz w:val="24"/>
          <w:szCs w:val="24"/>
        </w:rPr>
      </w:pPr>
      <w:r w:rsidRPr="00553919">
        <w:rPr>
          <w:rFonts w:ascii="Times New Roman" w:eastAsia="Times New Roman" w:hAnsi="Times New Roman" w:cs="Times New Roman"/>
          <w:bCs/>
          <w:sz w:val="24"/>
          <w:szCs w:val="24"/>
        </w:rPr>
        <w:t xml:space="preserve">Учебным планом по направлению подготовки </w:t>
      </w:r>
      <w:r w:rsidRPr="00553919">
        <w:rPr>
          <w:rFonts w:ascii="Times New Roman" w:eastAsia="Times New Roman" w:hAnsi="Times New Roman" w:cs="Times New Roman"/>
          <w:bCs/>
          <w:i/>
          <w:sz w:val="24"/>
          <w:szCs w:val="24"/>
        </w:rPr>
        <w:t>«Менеджмент»</w:t>
      </w:r>
      <w:r w:rsidRPr="00553919">
        <w:rPr>
          <w:rFonts w:ascii="Times New Roman" w:eastAsia="Times New Roman" w:hAnsi="Times New Roman" w:cs="Times New Roman"/>
          <w:bCs/>
          <w:sz w:val="24"/>
          <w:szCs w:val="24"/>
        </w:rPr>
        <w:t xml:space="preserve"> предусмотрены следующие виды занятий:</w:t>
      </w:r>
    </w:p>
    <w:p w:rsidR="00553919" w:rsidRPr="00553919" w:rsidRDefault="00553919" w:rsidP="00553919">
      <w:pPr>
        <w:widowControl w:val="0"/>
        <w:spacing w:after="0"/>
        <w:ind w:firstLine="708"/>
        <w:jc w:val="both"/>
        <w:rPr>
          <w:rFonts w:ascii="Times New Roman" w:eastAsia="Times New Roman" w:hAnsi="Times New Roman" w:cs="Times New Roman"/>
          <w:bCs/>
          <w:sz w:val="24"/>
          <w:szCs w:val="24"/>
        </w:rPr>
      </w:pPr>
      <w:r w:rsidRPr="00553919">
        <w:rPr>
          <w:rFonts w:ascii="Times New Roman" w:eastAsia="Times New Roman" w:hAnsi="Times New Roman" w:cs="Times New Roman"/>
          <w:bCs/>
          <w:sz w:val="24"/>
          <w:szCs w:val="24"/>
        </w:rPr>
        <w:t>- лекции;</w:t>
      </w:r>
    </w:p>
    <w:p w:rsidR="00553919" w:rsidRPr="00553919" w:rsidRDefault="00553919" w:rsidP="00553919">
      <w:pPr>
        <w:widowControl w:val="0"/>
        <w:spacing w:after="0"/>
        <w:ind w:firstLine="708"/>
        <w:jc w:val="both"/>
        <w:rPr>
          <w:rFonts w:ascii="Times New Roman" w:eastAsia="Times New Roman" w:hAnsi="Times New Roman" w:cs="Times New Roman"/>
          <w:bCs/>
          <w:sz w:val="24"/>
          <w:szCs w:val="24"/>
        </w:rPr>
      </w:pPr>
      <w:r w:rsidRPr="00553919">
        <w:rPr>
          <w:rFonts w:ascii="Times New Roman" w:eastAsia="Times New Roman" w:hAnsi="Times New Roman" w:cs="Times New Roman"/>
          <w:bCs/>
          <w:sz w:val="24"/>
          <w:szCs w:val="24"/>
        </w:rPr>
        <w:t>- практические занятия.</w:t>
      </w:r>
    </w:p>
    <w:p w:rsidR="00553919" w:rsidRPr="00553919" w:rsidRDefault="00553919" w:rsidP="00553919">
      <w:pPr>
        <w:widowControl w:val="0"/>
        <w:spacing w:after="0"/>
        <w:ind w:firstLine="708"/>
        <w:jc w:val="both"/>
        <w:rPr>
          <w:rFonts w:ascii="Times New Roman" w:eastAsia="Times New Roman" w:hAnsi="Times New Roman" w:cs="Times New Roman"/>
          <w:bCs/>
          <w:sz w:val="24"/>
          <w:szCs w:val="24"/>
        </w:rPr>
      </w:pPr>
      <w:r w:rsidRPr="00553919">
        <w:rPr>
          <w:rFonts w:ascii="Times New Roman" w:eastAsia="Times New Roman" w:hAnsi="Times New Roman" w:cs="Times New Roman"/>
          <w:bCs/>
          <w:sz w:val="24"/>
          <w:szCs w:val="24"/>
        </w:rPr>
        <w:t xml:space="preserve">В ходе лекционных занятий рассматриваются необходимость планирования затрат, методы прогнозирования затрат, влияние инфляции, рисков, налогообложения на величину затрат на выбор решения, даются  рекомендации для самостоятельной работы и подготовке к практическим занятиям. </w:t>
      </w:r>
    </w:p>
    <w:p w:rsidR="00553919" w:rsidRPr="00553919" w:rsidRDefault="00553919" w:rsidP="00553919">
      <w:pPr>
        <w:widowControl w:val="0"/>
        <w:spacing w:after="0"/>
        <w:ind w:firstLine="708"/>
        <w:jc w:val="both"/>
        <w:rPr>
          <w:rFonts w:ascii="Times New Roman" w:eastAsia="Times New Roman" w:hAnsi="Times New Roman" w:cs="Times New Roman"/>
          <w:bCs/>
          <w:sz w:val="24"/>
          <w:szCs w:val="24"/>
        </w:rPr>
      </w:pPr>
      <w:r w:rsidRPr="00553919">
        <w:rPr>
          <w:rFonts w:ascii="Times New Roman" w:eastAsia="Times New Roman" w:hAnsi="Times New Roman" w:cs="Times New Roman"/>
          <w:bCs/>
          <w:sz w:val="24"/>
          <w:szCs w:val="24"/>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553919">
        <w:rPr>
          <w:rFonts w:ascii="Times New Roman" w:eastAsia="Times New Roman" w:hAnsi="Times New Roman" w:cs="Times New Roman"/>
          <w:sz w:val="24"/>
          <w:szCs w:val="24"/>
        </w:rPr>
        <w:t>принятия экономических решений</w:t>
      </w:r>
      <w:r w:rsidRPr="00553919">
        <w:rPr>
          <w:rFonts w:ascii="Times New Roman" w:eastAsia="Times New Roman" w:hAnsi="Times New Roman" w:cs="Times New Roman"/>
          <w:bCs/>
          <w:sz w:val="24"/>
          <w:szCs w:val="24"/>
        </w:rPr>
        <w:t xml:space="preserve"> в области управления затратами.</w:t>
      </w:r>
    </w:p>
    <w:p w:rsidR="00553919" w:rsidRPr="00553919" w:rsidRDefault="00553919" w:rsidP="00553919">
      <w:pPr>
        <w:widowControl w:val="0"/>
        <w:spacing w:after="0"/>
        <w:ind w:firstLine="708"/>
        <w:jc w:val="both"/>
        <w:rPr>
          <w:rFonts w:ascii="Times New Roman" w:eastAsia="Times New Roman" w:hAnsi="Times New Roman" w:cs="Times New Roman"/>
          <w:bCs/>
          <w:sz w:val="24"/>
          <w:szCs w:val="24"/>
        </w:rPr>
      </w:pPr>
      <w:r w:rsidRPr="00553919">
        <w:rPr>
          <w:rFonts w:ascii="Times New Roman" w:eastAsia="Times New Roman" w:hAnsi="Times New Roman" w:cs="Times New Roman"/>
          <w:bCs/>
          <w:sz w:val="24"/>
          <w:szCs w:val="24"/>
        </w:rPr>
        <w:t xml:space="preserve">При подготовке к практическим занятиям каждый студент должен:  </w:t>
      </w:r>
    </w:p>
    <w:p w:rsidR="00553919" w:rsidRPr="00553919" w:rsidRDefault="00553919" w:rsidP="00553919">
      <w:pPr>
        <w:widowControl w:val="0"/>
        <w:spacing w:after="0"/>
        <w:ind w:firstLine="708"/>
        <w:jc w:val="both"/>
        <w:rPr>
          <w:rFonts w:ascii="Times New Roman" w:eastAsia="Times New Roman" w:hAnsi="Times New Roman" w:cs="Times New Roman"/>
          <w:bCs/>
          <w:sz w:val="24"/>
          <w:szCs w:val="24"/>
        </w:rPr>
      </w:pPr>
      <w:r w:rsidRPr="00553919">
        <w:rPr>
          <w:rFonts w:ascii="Times New Roman" w:eastAsia="Times New Roman" w:hAnsi="Times New Roman" w:cs="Times New Roman"/>
          <w:bCs/>
          <w:sz w:val="24"/>
          <w:szCs w:val="24"/>
        </w:rPr>
        <w:t xml:space="preserve">– изучить рекомендованную учебную литературу;  </w:t>
      </w:r>
    </w:p>
    <w:p w:rsidR="00553919" w:rsidRPr="00553919" w:rsidRDefault="00553919" w:rsidP="00553919">
      <w:pPr>
        <w:widowControl w:val="0"/>
        <w:spacing w:after="0"/>
        <w:ind w:firstLine="708"/>
        <w:jc w:val="both"/>
        <w:rPr>
          <w:rFonts w:ascii="Times New Roman" w:eastAsia="Times New Roman" w:hAnsi="Times New Roman" w:cs="Times New Roman"/>
          <w:bCs/>
          <w:sz w:val="24"/>
          <w:szCs w:val="24"/>
        </w:rPr>
      </w:pPr>
      <w:r w:rsidRPr="00553919">
        <w:rPr>
          <w:rFonts w:ascii="Times New Roman" w:eastAsia="Times New Roman" w:hAnsi="Times New Roman" w:cs="Times New Roman"/>
          <w:bCs/>
          <w:sz w:val="24"/>
          <w:szCs w:val="24"/>
        </w:rPr>
        <w:t xml:space="preserve">– изучить конспекты лекций;  </w:t>
      </w:r>
    </w:p>
    <w:p w:rsidR="00553919" w:rsidRPr="00553919" w:rsidRDefault="00553919" w:rsidP="00553919">
      <w:pPr>
        <w:widowControl w:val="0"/>
        <w:spacing w:after="0"/>
        <w:ind w:firstLine="708"/>
        <w:jc w:val="both"/>
        <w:rPr>
          <w:rFonts w:ascii="Times New Roman" w:eastAsia="Times New Roman" w:hAnsi="Times New Roman" w:cs="Times New Roman"/>
          <w:bCs/>
          <w:sz w:val="24"/>
          <w:szCs w:val="24"/>
        </w:rPr>
      </w:pPr>
      <w:r w:rsidRPr="00553919">
        <w:rPr>
          <w:rFonts w:ascii="Times New Roman" w:eastAsia="Times New Roman" w:hAnsi="Times New Roman" w:cs="Times New Roman"/>
          <w:bCs/>
          <w:sz w:val="24"/>
          <w:szCs w:val="24"/>
        </w:rPr>
        <w:t xml:space="preserve">– подготовить ответы на все вопросы по изучаемой теме;  </w:t>
      </w:r>
    </w:p>
    <w:p w:rsidR="00553919" w:rsidRPr="00553919" w:rsidRDefault="00553919" w:rsidP="00553919">
      <w:pPr>
        <w:widowControl w:val="0"/>
        <w:spacing w:after="0"/>
        <w:ind w:firstLine="708"/>
        <w:jc w:val="both"/>
        <w:rPr>
          <w:rFonts w:ascii="Times New Roman" w:eastAsia="Times New Roman" w:hAnsi="Times New Roman" w:cs="Times New Roman"/>
          <w:bCs/>
          <w:sz w:val="24"/>
          <w:szCs w:val="24"/>
        </w:rPr>
      </w:pPr>
      <w:r w:rsidRPr="00553919">
        <w:rPr>
          <w:rFonts w:ascii="Times New Roman" w:eastAsia="Times New Roman" w:hAnsi="Times New Roman" w:cs="Times New Roman"/>
          <w:bCs/>
          <w:sz w:val="24"/>
          <w:szCs w:val="24"/>
        </w:rPr>
        <w:t xml:space="preserve">–письменно решить домашнее задание, рекомендованные преподавателем при изучении каждой темы.    </w:t>
      </w:r>
    </w:p>
    <w:p w:rsidR="00553919" w:rsidRPr="00553919" w:rsidRDefault="00553919" w:rsidP="00553919">
      <w:pPr>
        <w:widowControl w:val="0"/>
        <w:spacing w:after="0"/>
        <w:ind w:firstLine="708"/>
        <w:jc w:val="both"/>
        <w:rPr>
          <w:rFonts w:ascii="Times New Roman" w:eastAsia="Times New Roman" w:hAnsi="Times New Roman" w:cs="Times New Roman"/>
          <w:bCs/>
          <w:sz w:val="24"/>
          <w:szCs w:val="24"/>
        </w:rPr>
      </w:pPr>
      <w:r w:rsidRPr="00553919">
        <w:rPr>
          <w:rFonts w:ascii="Times New Roman" w:eastAsia="Times New Roman" w:hAnsi="Times New Roman" w:cs="Times New Roman"/>
          <w:bCs/>
          <w:sz w:val="24"/>
          <w:szCs w:val="24"/>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553919" w:rsidRPr="00553919" w:rsidRDefault="00553919" w:rsidP="00553919">
      <w:pPr>
        <w:widowControl w:val="0"/>
        <w:spacing w:after="0"/>
        <w:ind w:firstLine="708"/>
        <w:jc w:val="both"/>
        <w:rPr>
          <w:rFonts w:ascii="Times New Roman" w:eastAsia="Times New Roman" w:hAnsi="Times New Roman" w:cs="Times New Roman"/>
          <w:bCs/>
          <w:sz w:val="24"/>
          <w:szCs w:val="24"/>
        </w:rPr>
      </w:pPr>
      <w:r w:rsidRPr="00553919">
        <w:rPr>
          <w:rFonts w:ascii="Times New Roman" w:eastAsia="Times New Roman" w:hAnsi="Times New Roman" w:cs="Times New Roman"/>
          <w:bCs/>
          <w:sz w:val="24"/>
          <w:szCs w:val="24"/>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553919" w:rsidRPr="00553919" w:rsidRDefault="00553919" w:rsidP="00553919">
      <w:pPr>
        <w:widowControl w:val="0"/>
        <w:spacing w:after="0"/>
        <w:ind w:firstLine="708"/>
        <w:jc w:val="both"/>
        <w:rPr>
          <w:rFonts w:ascii="Times New Roman" w:eastAsia="Times New Roman" w:hAnsi="Times New Roman" w:cs="Times New Roman"/>
          <w:bCs/>
          <w:sz w:val="24"/>
          <w:szCs w:val="24"/>
        </w:rPr>
      </w:pPr>
      <w:r w:rsidRPr="00553919">
        <w:rPr>
          <w:rFonts w:ascii="Times New Roman" w:eastAsia="Times New Roman" w:hAnsi="Times New Roman" w:cs="Times New Roman"/>
          <w:bCs/>
          <w:sz w:val="24"/>
          <w:szCs w:val="24"/>
        </w:rPr>
        <w:t xml:space="preserve">При  реализации  различных  видов  учебной  работы  используются разнообразные (в т. ч. интерактивные) методы обучения, в частности, интерактивная доска для подготовки и проведения лекционных и семинарских занятий. </w:t>
      </w:r>
    </w:p>
    <w:p w:rsidR="00553919" w:rsidRPr="00553919" w:rsidRDefault="00553919" w:rsidP="00553919">
      <w:pPr>
        <w:widowControl w:val="0"/>
        <w:spacing w:after="0"/>
        <w:ind w:firstLine="708"/>
        <w:jc w:val="both"/>
        <w:rPr>
          <w:rFonts w:ascii="Times New Roman" w:eastAsia="Times New Roman" w:hAnsi="Times New Roman" w:cs="Times New Roman"/>
          <w:bCs/>
          <w:sz w:val="24"/>
          <w:szCs w:val="24"/>
        </w:rPr>
      </w:pPr>
      <w:r w:rsidRPr="00553919">
        <w:rPr>
          <w:rFonts w:ascii="Times New Roman" w:eastAsia="Times New Roman" w:hAnsi="Times New Roman" w:cs="Times New Roman"/>
          <w:bCs/>
          <w:sz w:val="24"/>
          <w:szCs w:val="24"/>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553919">
          <w:rPr>
            <w:rFonts w:ascii="Times New Roman" w:eastAsia="Times New Roman" w:hAnsi="Times New Roman" w:cs="Times New Roman"/>
            <w:bCs/>
            <w:color w:val="0000FF" w:themeColor="hyperlink"/>
            <w:sz w:val="24"/>
            <w:szCs w:val="24"/>
            <w:u w:val="single"/>
          </w:rPr>
          <w:t>http://library.rsue.ru/</w:t>
        </w:r>
      </w:hyperlink>
      <w:r w:rsidRPr="00553919">
        <w:rPr>
          <w:rFonts w:ascii="Times New Roman" w:eastAsia="Times New Roman" w:hAnsi="Times New Roman" w:cs="Times New Roman"/>
          <w:bCs/>
          <w:sz w:val="24"/>
          <w:szCs w:val="24"/>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53919" w:rsidRPr="00553919" w:rsidRDefault="00553919" w:rsidP="00553919">
      <w:pPr>
        <w:widowControl w:val="0"/>
        <w:spacing w:after="0"/>
        <w:ind w:firstLine="708"/>
        <w:jc w:val="both"/>
        <w:rPr>
          <w:rFonts w:ascii="Times New Roman" w:eastAsia="Times New Roman" w:hAnsi="Times New Roman" w:cs="Times New Roman"/>
          <w:bCs/>
          <w:sz w:val="24"/>
          <w:szCs w:val="24"/>
        </w:rPr>
      </w:pPr>
    </w:p>
    <w:p w:rsidR="00553919" w:rsidRPr="00553919" w:rsidRDefault="00553919" w:rsidP="00553919">
      <w:pPr>
        <w:spacing w:after="0" w:line="240" w:lineRule="auto"/>
        <w:textAlignment w:val="baseline"/>
        <w:rPr>
          <w:rFonts w:ascii="Times New Roman" w:eastAsia="Times New Roman" w:hAnsi="Times New Roman" w:cs="Times New Roman"/>
          <w:b/>
          <w:sz w:val="24"/>
          <w:szCs w:val="24"/>
        </w:rPr>
      </w:pPr>
      <w:r w:rsidRPr="00553919">
        <w:rPr>
          <w:rFonts w:ascii="Times New Roman" w:eastAsia="Times New Roman" w:hAnsi="Times New Roman" w:cs="Times New Roman"/>
          <w:b/>
          <w:sz w:val="24"/>
          <w:szCs w:val="24"/>
        </w:rPr>
        <w:t xml:space="preserve">Методические рекомендации по </w:t>
      </w:r>
      <w:proofErr w:type="spellStart"/>
      <w:r w:rsidRPr="00553919">
        <w:rPr>
          <w:rFonts w:ascii="Times New Roman" w:eastAsia="Times New Roman" w:hAnsi="Times New Roman" w:cs="Times New Roman"/>
          <w:b/>
          <w:sz w:val="24"/>
          <w:szCs w:val="24"/>
        </w:rPr>
        <w:t>написаниюрефератов</w:t>
      </w:r>
      <w:proofErr w:type="spellEnd"/>
      <w:r w:rsidRPr="00553919">
        <w:rPr>
          <w:rFonts w:ascii="Times New Roman" w:eastAsia="Times New Roman" w:hAnsi="Times New Roman" w:cs="Times New Roman"/>
          <w:b/>
          <w:sz w:val="24"/>
          <w:szCs w:val="24"/>
        </w:rPr>
        <w:t xml:space="preserve">, требования к оформлению </w:t>
      </w:r>
    </w:p>
    <w:p w:rsidR="00553919" w:rsidRPr="00553919" w:rsidRDefault="00553919" w:rsidP="00553919">
      <w:pPr>
        <w:widowControl w:val="0"/>
        <w:spacing w:after="0" w:line="240" w:lineRule="auto"/>
        <w:jc w:val="both"/>
        <w:rPr>
          <w:rFonts w:ascii="Times New Roman" w:eastAsia="Times New Roman" w:hAnsi="Times New Roman" w:cs="Times New Roman"/>
          <w:sz w:val="24"/>
          <w:szCs w:val="24"/>
        </w:rPr>
      </w:pPr>
      <w:r w:rsidRPr="00553919">
        <w:rPr>
          <w:rFonts w:ascii="Times New Roman" w:eastAsia="Times New Roman" w:hAnsi="Times New Roman" w:cs="Times New Roman"/>
          <w:sz w:val="24"/>
          <w:szCs w:val="24"/>
        </w:rPr>
        <w:t>При написании реферата студенту следует соблюдать следующие требования к его оформлению:</w:t>
      </w:r>
    </w:p>
    <w:p w:rsidR="00553919" w:rsidRPr="00553919" w:rsidRDefault="00553919" w:rsidP="00553919">
      <w:pPr>
        <w:widowControl w:val="0"/>
        <w:numPr>
          <w:ilvl w:val="0"/>
          <w:numId w:val="9"/>
        </w:numPr>
        <w:spacing w:after="0" w:line="240" w:lineRule="auto"/>
        <w:jc w:val="both"/>
        <w:rPr>
          <w:rFonts w:ascii="Times New Roman" w:eastAsia="Times New Roman" w:hAnsi="Times New Roman" w:cs="Times New Roman"/>
          <w:sz w:val="24"/>
          <w:szCs w:val="24"/>
        </w:rPr>
      </w:pPr>
      <w:r w:rsidRPr="00553919">
        <w:rPr>
          <w:rFonts w:ascii="Times New Roman" w:eastAsia="Times New Roman" w:hAnsi="Times New Roman" w:cs="Times New Roman"/>
          <w:sz w:val="24"/>
          <w:szCs w:val="24"/>
        </w:rPr>
        <w:t xml:space="preserve">Реферат выполняется на бумаге формата </w:t>
      </w:r>
      <w:proofErr w:type="spellStart"/>
      <w:r w:rsidRPr="00553919">
        <w:rPr>
          <w:rFonts w:ascii="Times New Roman" w:eastAsia="Times New Roman" w:hAnsi="Times New Roman" w:cs="Times New Roman"/>
          <w:sz w:val="24"/>
          <w:szCs w:val="24"/>
        </w:rPr>
        <w:t>А</w:t>
      </w:r>
      <w:proofErr w:type="gramStart"/>
      <w:r w:rsidRPr="00553919">
        <w:rPr>
          <w:rFonts w:ascii="Times New Roman" w:eastAsia="Times New Roman" w:hAnsi="Times New Roman" w:cs="Times New Roman"/>
          <w:sz w:val="24"/>
          <w:szCs w:val="24"/>
        </w:rPr>
        <w:t>4</w:t>
      </w:r>
      <w:proofErr w:type="spellEnd"/>
      <w:proofErr w:type="gramEnd"/>
      <w:r w:rsidRPr="00553919">
        <w:rPr>
          <w:rFonts w:ascii="Times New Roman" w:eastAsia="Times New Roman" w:hAnsi="Times New Roman" w:cs="Times New Roman"/>
          <w:sz w:val="24"/>
          <w:szCs w:val="24"/>
        </w:rPr>
        <w:t xml:space="preserve"> машинописным способом: размер шрифта – 14 шрифт </w:t>
      </w:r>
      <w:proofErr w:type="spellStart"/>
      <w:r w:rsidRPr="00553919">
        <w:rPr>
          <w:rFonts w:ascii="Times New Roman" w:eastAsia="Times New Roman" w:hAnsi="Times New Roman" w:cs="Times New Roman"/>
          <w:sz w:val="24"/>
          <w:szCs w:val="24"/>
        </w:rPr>
        <w:t>TimesNewRoman</w:t>
      </w:r>
      <w:proofErr w:type="spellEnd"/>
      <w:r w:rsidRPr="00553919">
        <w:rPr>
          <w:rFonts w:ascii="Times New Roman" w:eastAsia="Times New Roman" w:hAnsi="Times New Roman" w:cs="Times New Roman"/>
          <w:sz w:val="24"/>
          <w:szCs w:val="24"/>
        </w:rPr>
        <w:t xml:space="preserve"> через полтора интервала; размер полей: левое – 30 мм, правое – 10 мм, верхнее и нижнее – 20 мм; нумерация страниц – в правом верхнем углу. Объем реферата: 7-10 листов.</w:t>
      </w:r>
    </w:p>
    <w:p w:rsidR="00553919" w:rsidRPr="00553919" w:rsidRDefault="00553919" w:rsidP="00553919">
      <w:pPr>
        <w:widowControl w:val="0"/>
        <w:numPr>
          <w:ilvl w:val="0"/>
          <w:numId w:val="9"/>
        </w:numPr>
        <w:spacing w:after="0" w:line="240" w:lineRule="auto"/>
        <w:jc w:val="both"/>
        <w:rPr>
          <w:rFonts w:ascii="Times New Roman" w:eastAsia="Times New Roman" w:hAnsi="Times New Roman" w:cs="Times New Roman"/>
          <w:sz w:val="24"/>
          <w:szCs w:val="24"/>
        </w:rPr>
      </w:pPr>
      <w:r w:rsidRPr="00553919">
        <w:rPr>
          <w:rFonts w:ascii="Times New Roman" w:eastAsia="Times New Roman" w:hAnsi="Times New Roman" w:cs="Times New Roman"/>
          <w:sz w:val="24"/>
          <w:szCs w:val="24"/>
        </w:rPr>
        <w:t>Библиографические ссылки на использованные источники литературы при их цитировании рекомендуется оформлять подстрочными сносками. Цифровая нумерация подстрочных сносок начинается самостоятельно на каждом листе.</w:t>
      </w:r>
    </w:p>
    <w:p w:rsidR="00553919" w:rsidRPr="00553919" w:rsidRDefault="00553919" w:rsidP="00553919">
      <w:pPr>
        <w:widowControl w:val="0"/>
        <w:numPr>
          <w:ilvl w:val="0"/>
          <w:numId w:val="9"/>
        </w:numPr>
        <w:spacing w:after="0" w:line="240" w:lineRule="auto"/>
        <w:jc w:val="both"/>
        <w:rPr>
          <w:rFonts w:ascii="Times New Roman" w:eastAsia="Times New Roman" w:hAnsi="Times New Roman" w:cs="Times New Roman"/>
          <w:sz w:val="24"/>
          <w:szCs w:val="24"/>
        </w:rPr>
      </w:pPr>
      <w:r w:rsidRPr="00553919">
        <w:rPr>
          <w:rFonts w:ascii="Times New Roman" w:eastAsia="Times New Roman" w:hAnsi="Times New Roman" w:cs="Times New Roman"/>
          <w:sz w:val="24"/>
          <w:szCs w:val="24"/>
        </w:rPr>
        <w:t>Каждая таблица, рисунок, формула в реферате должны иметь сноску на источник литературы, из которого они заимствованы.</w:t>
      </w:r>
    </w:p>
    <w:p w:rsidR="00553919" w:rsidRPr="00553919" w:rsidRDefault="00553919" w:rsidP="00553919">
      <w:pPr>
        <w:widowControl w:val="0"/>
        <w:numPr>
          <w:ilvl w:val="0"/>
          <w:numId w:val="9"/>
        </w:numPr>
        <w:spacing w:after="0" w:line="240" w:lineRule="auto"/>
        <w:jc w:val="both"/>
        <w:rPr>
          <w:rFonts w:ascii="Times New Roman" w:eastAsia="Times New Roman" w:hAnsi="Times New Roman" w:cs="Times New Roman"/>
          <w:sz w:val="24"/>
          <w:szCs w:val="24"/>
        </w:rPr>
      </w:pPr>
      <w:r w:rsidRPr="00553919">
        <w:rPr>
          <w:rFonts w:ascii="Times New Roman" w:eastAsia="Times New Roman" w:hAnsi="Times New Roman" w:cs="Times New Roman"/>
          <w:b/>
          <w:sz w:val="24"/>
          <w:szCs w:val="24"/>
        </w:rPr>
        <w:t>Структура реферата</w:t>
      </w:r>
      <w:r w:rsidRPr="00553919">
        <w:rPr>
          <w:rFonts w:ascii="Times New Roman" w:eastAsia="Times New Roman" w:hAnsi="Times New Roman" w:cs="Times New Roman"/>
          <w:sz w:val="24"/>
          <w:szCs w:val="24"/>
        </w:rPr>
        <w:t xml:space="preserve">: </w:t>
      </w:r>
    </w:p>
    <w:p w:rsidR="00553919" w:rsidRPr="00553919" w:rsidRDefault="00553919" w:rsidP="00553919">
      <w:pPr>
        <w:widowControl w:val="0"/>
        <w:numPr>
          <w:ilvl w:val="0"/>
          <w:numId w:val="10"/>
        </w:numPr>
        <w:spacing w:after="0" w:line="240" w:lineRule="auto"/>
        <w:jc w:val="both"/>
        <w:rPr>
          <w:rFonts w:ascii="Times New Roman" w:eastAsia="Times New Roman" w:hAnsi="Times New Roman" w:cs="Times New Roman"/>
          <w:sz w:val="24"/>
          <w:szCs w:val="24"/>
        </w:rPr>
      </w:pPr>
      <w:r w:rsidRPr="00553919">
        <w:rPr>
          <w:rFonts w:ascii="Times New Roman" w:eastAsia="Times New Roman" w:hAnsi="Times New Roman" w:cs="Times New Roman"/>
          <w:sz w:val="24"/>
          <w:szCs w:val="24"/>
        </w:rPr>
        <w:t>титульный лист,</w:t>
      </w:r>
    </w:p>
    <w:p w:rsidR="00553919" w:rsidRPr="00553919" w:rsidRDefault="00553919" w:rsidP="00553919">
      <w:pPr>
        <w:widowControl w:val="0"/>
        <w:numPr>
          <w:ilvl w:val="0"/>
          <w:numId w:val="10"/>
        </w:numPr>
        <w:spacing w:after="0" w:line="240" w:lineRule="auto"/>
        <w:jc w:val="both"/>
        <w:rPr>
          <w:rFonts w:ascii="Times New Roman" w:eastAsia="Times New Roman" w:hAnsi="Times New Roman" w:cs="Times New Roman"/>
          <w:sz w:val="24"/>
          <w:szCs w:val="24"/>
        </w:rPr>
      </w:pPr>
      <w:r w:rsidRPr="00553919">
        <w:rPr>
          <w:rFonts w:ascii="Times New Roman" w:eastAsia="Times New Roman" w:hAnsi="Times New Roman" w:cs="Times New Roman"/>
          <w:sz w:val="24"/>
          <w:szCs w:val="24"/>
        </w:rPr>
        <w:t>лист содержания,</w:t>
      </w:r>
    </w:p>
    <w:p w:rsidR="00553919" w:rsidRPr="00553919" w:rsidRDefault="00553919" w:rsidP="00553919">
      <w:pPr>
        <w:widowControl w:val="0"/>
        <w:numPr>
          <w:ilvl w:val="0"/>
          <w:numId w:val="10"/>
        </w:numPr>
        <w:spacing w:after="0" w:line="240" w:lineRule="auto"/>
        <w:jc w:val="both"/>
        <w:rPr>
          <w:rFonts w:ascii="Times New Roman" w:eastAsia="Times New Roman" w:hAnsi="Times New Roman" w:cs="Times New Roman"/>
          <w:sz w:val="24"/>
          <w:szCs w:val="24"/>
        </w:rPr>
      </w:pPr>
      <w:r w:rsidRPr="00553919">
        <w:rPr>
          <w:rFonts w:ascii="Times New Roman" w:eastAsia="Times New Roman" w:hAnsi="Times New Roman" w:cs="Times New Roman"/>
          <w:sz w:val="24"/>
          <w:szCs w:val="24"/>
        </w:rPr>
        <w:t>основная часть работы,</w:t>
      </w:r>
    </w:p>
    <w:p w:rsidR="00553919" w:rsidRPr="00553919" w:rsidRDefault="00553919" w:rsidP="00553919">
      <w:pPr>
        <w:widowControl w:val="0"/>
        <w:numPr>
          <w:ilvl w:val="0"/>
          <w:numId w:val="10"/>
        </w:numPr>
        <w:spacing w:after="0" w:line="240" w:lineRule="auto"/>
        <w:jc w:val="both"/>
        <w:rPr>
          <w:rFonts w:ascii="Times New Roman" w:eastAsia="Times New Roman" w:hAnsi="Times New Roman" w:cs="Times New Roman"/>
          <w:sz w:val="24"/>
          <w:szCs w:val="24"/>
        </w:rPr>
      </w:pPr>
      <w:r w:rsidRPr="00553919">
        <w:rPr>
          <w:rFonts w:ascii="Times New Roman" w:eastAsia="Times New Roman" w:hAnsi="Times New Roman" w:cs="Times New Roman"/>
          <w:sz w:val="24"/>
          <w:szCs w:val="24"/>
        </w:rPr>
        <w:t>список использованной литературы,</w:t>
      </w:r>
    </w:p>
    <w:p w:rsidR="00553919" w:rsidRPr="00553919" w:rsidRDefault="00553919" w:rsidP="00553919">
      <w:pPr>
        <w:widowControl w:val="0"/>
        <w:numPr>
          <w:ilvl w:val="0"/>
          <w:numId w:val="10"/>
        </w:numPr>
        <w:spacing w:after="0" w:line="240" w:lineRule="auto"/>
        <w:jc w:val="both"/>
        <w:rPr>
          <w:rFonts w:ascii="Times New Roman" w:eastAsia="Times New Roman" w:hAnsi="Times New Roman" w:cs="Times New Roman"/>
          <w:sz w:val="24"/>
          <w:szCs w:val="24"/>
        </w:rPr>
      </w:pPr>
      <w:r w:rsidRPr="00553919">
        <w:rPr>
          <w:rFonts w:ascii="Times New Roman" w:eastAsia="Times New Roman" w:hAnsi="Times New Roman" w:cs="Times New Roman"/>
          <w:sz w:val="24"/>
          <w:szCs w:val="24"/>
        </w:rPr>
        <w:t>приложения.</w:t>
      </w:r>
    </w:p>
    <w:p w:rsidR="00553919" w:rsidRPr="00553919" w:rsidRDefault="00553919" w:rsidP="00553919">
      <w:pPr>
        <w:widowControl w:val="0"/>
        <w:spacing w:after="0" w:line="240" w:lineRule="auto"/>
        <w:jc w:val="both"/>
        <w:rPr>
          <w:rFonts w:ascii="Times New Roman" w:eastAsia="Times New Roman" w:hAnsi="Times New Roman" w:cs="Times New Roman"/>
          <w:sz w:val="24"/>
          <w:szCs w:val="24"/>
        </w:rPr>
      </w:pPr>
    </w:p>
    <w:p w:rsidR="00553919" w:rsidRPr="00553919" w:rsidRDefault="00553919" w:rsidP="00553919">
      <w:pPr>
        <w:widowControl w:val="0"/>
        <w:spacing w:after="0"/>
        <w:ind w:firstLine="708"/>
        <w:jc w:val="both"/>
        <w:rPr>
          <w:rFonts w:ascii="Times New Roman" w:eastAsia="Times New Roman" w:hAnsi="Times New Roman" w:cs="Times New Roman"/>
          <w:bCs/>
          <w:color w:val="808080" w:themeColor="background1" w:themeShade="80"/>
          <w:sz w:val="24"/>
          <w:szCs w:val="24"/>
        </w:rPr>
      </w:pPr>
      <w:r w:rsidRPr="00553919">
        <w:rPr>
          <w:rFonts w:ascii="Times New Roman" w:eastAsia="Times New Roman" w:hAnsi="Times New Roman" w:cs="Times New Roman"/>
          <w:b/>
          <w:sz w:val="24"/>
          <w:szCs w:val="24"/>
        </w:rPr>
        <w:t>Методические рекомендации по написанию контрольных работ:</w:t>
      </w:r>
    </w:p>
    <w:p w:rsidR="00553919" w:rsidRPr="00553919" w:rsidRDefault="00553919" w:rsidP="00553919">
      <w:pPr>
        <w:widowControl w:val="0"/>
        <w:spacing w:after="0" w:line="240" w:lineRule="auto"/>
        <w:ind w:firstLine="709"/>
        <w:jc w:val="both"/>
        <w:rPr>
          <w:rFonts w:ascii="Times New Roman" w:eastAsia="Times New Roman" w:hAnsi="Times New Roman" w:cs="Times New Roman"/>
          <w:sz w:val="24"/>
          <w:szCs w:val="24"/>
        </w:rPr>
      </w:pPr>
      <w:r w:rsidRPr="00553919">
        <w:rPr>
          <w:rFonts w:ascii="Times New Roman" w:eastAsia="Times New Roman" w:hAnsi="Times New Roman" w:cs="Times New Roman"/>
          <w:sz w:val="24"/>
          <w:szCs w:val="24"/>
        </w:rPr>
        <w:t>Выбор варианта контрольной работы определяется начальной буквой фамилии студента.</w:t>
      </w:r>
    </w:p>
    <w:tbl>
      <w:tblPr>
        <w:tblW w:w="7920"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6"/>
        <w:gridCol w:w="3334"/>
      </w:tblGrid>
      <w:tr w:rsidR="00553919" w:rsidRPr="00553919" w:rsidTr="00553919">
        <w:tc>
          <w:tcPr>
            <w:tcW w:w="4586" w:type="dxa"/>
            <w:tcBorders>
              <w:top w:val="single" w:sz="4" w:space="0" w:color="auto"/>
              <w:left w:val="single" w:sz="4" w:space="0" w:color="auto"/>
              <w:bottom w:val="single" w:sz="4" w:space="0" w:color="auto"/>
              <w:right w:val="single" w:sz="4" w:space="0" w:color="auto"/>
            </w:tcBorders>
            <w:hideMark/>
          </w:tcPr>
          <w:p w:rsidR="00553919" w:rsidRPr="00553919" w:rsidRDefault="00553919" w:rsidP="00553919">
            <w:pPr>
              <w:spacing w:after="0"/>
              <w:ind w:firstLine="709"/>
              <w:jc w:val="center"/>
              <w:rPr>
                <w:rFonts w:ascii="Times New Roman" w:eastAsia="Times New Roman" w:hAnsi="Times New Roman" w:cs="Times New Roman"/>
                <w:sz w:val="24"/>
                <w:szCs w:val="24"/>
                <w:lang w:eastAsia="en-US"/>
              </w:rPr>
            </w:pPr>
            <w:r w:rsidRPr="00553919">
              <w:rPr>
                <w:rFonts w:ascii="Times New Roman" w:eastAsia="Times New Roman" w:hAnsi="Times New Roman" w:cs="Times New Roman"/>
                <w:sz w:val="24"/>
                <w:szCs w:val="24"/>
                <w:lang w:eastAsia="en-US"/>
              </w:rPr>
              <w:t>Начальная буква фамилии студента</w:t>
            </w:r>
          </w:p>
        </w:tc>
        <w:tc>
          <w:tcPr>
            <w:tcW w:w="3334" w:type="dxa"/>
            <w:tcBorders>
              <w:top w:val="single" w:sz="4" w:space="0" w:color="auto"/>
              <w:left w:val="single" w:sz="4" w:space="0" w:color="auto"/>
              <w:bottom w:val="single" w:sz="4" w:space="0" w:color="auto"/>
              <w:right w:val="single" w:sz="4" w:space="0" w:color="auto"/>
            </w:tcBorders>
            <w:hideMark/>
          </w:tcPr>
          <w:p w:rsidR="00553919" w:rsidRPr="00553919" w:rsidRDefault="00553919" w:rsidP="00553919">
            <w:pPr>
              <w:spacing w:after="0"/>
              <w:ind w:firstLine="709"/>
              <w:jc w:val="center"/>
              <w:rPr>
                <w:rFonts w:ascii="Times New Roman" w:eastAsia="Times New Roman" w:hAnsi="Times New Roman" w:cs="Times New Roman"/>
                <w:sz w:val="24"/>
                <w:szCs w:val="24"/>
                <w:lang w:eastAsia="en-US"/>
              </w:rPr>
            </w:pPr>
            <w:r w:rsidRPr="00553919">
              <w:rPr>
                <w:rFonts w:ascii="Times New Roman" w:eastAsia="Times New Roman" w:hAnsi="Times New Roman" w:cs="Times New Roman"/>
                <w:sz w:val="24"/>
                <w:szCs w:val="24"/>
                <w:lang w:eastAsia="en-US"/>
              </w:rPr>
              <w:t>Номер варианта</w:t>
            </w:r>
          </w:p>
        </w:tc>
      </w:tr>
      <w:tr w:rsidR="00553919" w:rsidRPr="00553919" w:rsidTr="00553919">
        <w:tc>
          <w:tcPr>
            <w:tcW w:w="4586" w:type="dxa"/>
            <w:tcBorders>
              <w:top w:val="single" w:sz="4" w:space="0" w:color="auto"/>
              <w:left w:val="single" w:sz="4" w:space="0" w:color="auto"/>
              <w:bottom w:val="single" w:sz="4" w:space="0" w:color="auto"/>
              <w:right w:val="single" w:sz="4" w:space="0" w:color="auto"/>
            </w:tcBorders>
            <w:hideMark/>
          </w:tcPr>
          <w:p w:rsidR="00553919" w:rsidRPr="00553919" w:rsidRDefault="00553919" w:rsidP="00553919">
            <w:pPr>
              <w:spacing w:after="0"/>
              <w:ind w:firstLine="709"/>
              <w:jc w:val="center"/>
              <w:rPr>
                <w:rFonts w:ascii="Times New Roman" w:eastAsia="Times New Roman" w:hAnsi="Times New Roman" w:cs="Times New Roman"/>
                <w:sz w:val="24"/>
                <w:szCs w:val="24"/>
                <w:lang w:eastAsia="en-US"/>
              </w:rPr>
            </w:pPr>
            <w:r w:rsidRPr="00553919">
              <w:rPr>
                <w:rFonts w:ascii="Times New Roman" w:eastAsia="Times New Roman" w:hAnsi="Times New Roman" w:cs="Times New Roman"/>
                <w:sz w:val="24"/>
                <w:szCs w:val="24"/>
                <w:lang w:eastAsia="en-US"/>
              </w:rPr>
              <w:t>А, Б, В, Г, Д</w:t>
            </w:r>
          </w:p>
        </w:tc>
        <w:tc>
          <w:tcPr>
            <w:tcW w:w="3334" w:type="dxa"/>
            <w:tcBorders>
              <w:top w:val="single" w:sz="4" w:space="0" w:color="auto"/>
              <w:left w:val="single" w:sz="4" w:space="0" w:color="auto"/>
              <w:bottom w:val="single" w:sz="4" w:space="0" w:color="auto"/>
              <w:right w:val="single" w:sz="4" w:space="0" w:color="auto"/>
            </w:tcBorders>
            <w:hideMark/>
          </w:tcPr>
          <w:p w:rsidR="00553919" w:rsidRPr="00553919" w:rsidRDefault="00553919" w:rsidP="00553919">
            <w:pPr>
              <w:spacing w:after="0"/>
              <w:ind w:firstLine="709"/>
              <w:jc w:val="center"/>
              <w:rPr>
                <w:rFonts w:ascii="Times New Roman" w:eastAsia="Times New Roman" w:hAnsi="Times New Roman" w:cs="Times New Roman"/>
                <w:sz w:val="24"/>
                <w:szCs w:val="24"/>
                <w:lang w:eastAsia="en-US"/>
              </w:rPr>
            </w:pPr>
            <w:r w:rsidRPr="00553919">
              <w:rPr>
                <w:rFonts w:ascii="Times New Roman" w:eastAsia="Times New Roman" w:hAnsi="Times New Roman" w:cs="Times New Roman"/>
                <w:sz w:val="24"/>
                <w:szCs w:val="24"/>
                <w:lang w:eastAsia="en-US"/>
              </w:rPr>
              <w:t>1</w:t>
            </w:r>
          </w:p>
        </w:tc>
      </w:tr>
      <w:tr w:rsidR="00553919" w:rsidRPr="00553919" w:rsidTr="00553919">
        <w:tc>
          <w:tcPr>
            <w:tcW w:w="4586" w:type="dxa"/>
            <w:tcBorders>
              <w:top w:val="single" w:sz="4" w:space="0" w:color="auto"/>
              <w:left w:val="single" w:sz="4" w:space="0" w:color="auto"/>
              <w:bottom w:val="single" w:sz="4" w:space="0" w:color="auto"/>
              <w:right w:val="single" w:sz="4" w:space="0" w:color="auto"/>
            </w:tcBorders>
            <w:hideMark/>
          </w:tcPr>
          <w:p w:rsidR="00553919" w:rsidRPr="00553919" w:rsidRDefault="00553919" w:rsidP="00553919">
            <w:pPr>
              <w:spacing w:after="0"/>
              <w:ind w:firstLine="709"/>
              <w:jc w:val="center"/>
              <w:rPr>
                <w:rFonts w:ascii="Times New Roman" w:eastAsia="Times New Roman" w:hAnsi="Times New Roman" w:cs="Times New Roman"/>
                <w:sz w:val="24"/>
                <w:szCs w:val="24"/>
                <w:lang w:eastAsia="en-US"/>
              </w:rPr>
            </w:pPr>
            <w:r w:rsidRPr="00553919">
              <w:rPr>
                <w:rFonts w:ascii="Times New Roman" w:eastAsia="Times New Roman" w:hAnsi="Times New Roman" w:cs="Times New Roman"/>
                <w:sz w:val="24"/>
                <w:szCs w:val="24"/>
                <w:lang w:eastAsia="en-US"/>
              </w:rPr>
              <w:t xml:space="preserve">Е, Ж, </w:t>
            </w:r>
            <w:proofErr w:type="gramStart"/>
            <w:r w:rsidRPr="00553919">
              <w:rPr>
                <w:rFonts w:ascii="Times New Roman" w:eastAsia="Times New Roman" w:hAnsi="Times New Roman" w:cs="Times New Roman"/>
                <w:sz w:val="24"/>
                <w:szCs w:val="24"/>
                <w:lang w:eastAsia="en-US"/>
              </w:rPr>
              <w:t>З</w:t>
            </w:r>
            <w:proofErr w:type="gramEnd"/>
            <w:r w:rsidRPr="00553919">
              <w:rPr>
                <w:rFonts w:ascii="Times New Roman" w:eastAsia="Times New Roman" w:hAnsi="Times New Roman" w:cs="Times New Roman"/>
                <w:sz w:val="24"/>
                <w:szCs w:val="24"/>
                <w:lang w:eastAsia="en-US"/>
              </w:rPr>
              <w:t>, И, К, Л</w:t>
            </w:r>
          </w:p>
        </w:tc>
        <w:tc>
          <w:tcPr>
            <w:tcW w:w="3334" w:type="dxa"/>
            <w:tcBorders>
              <w:top w:val="single" w:sz="4" w:space="0" w:color="auto"/>
              <w:left w:val="single" w:sz="4" w:space="0" w:color="auto"/>
              <w:bottom w:val="single" w:sz="4" w:space="0" w:color="auto"/>
              <w:right w:val="single" w:sz="4" w:space="0" w:color="auto"/>
            </w:tcBorders>
            <w:hideMark/>
          </w:tcPr>
          <w:p w:rsidR="00553919" w:rsidRPr="00553919" w:rsidRDefault="00553919" w:rsidP="00553919">
            <w:pPr>
              <w:spacing w:after="0"/>
              <w:ind w:firstLine="709"/>
              <w:jc w:val="center"/>
              <w:rPr>
                <w:rFonts w:ascii="Times New Roman" w:eastAsia="Times New Roman" w:hAnsi="Times New Roman" w:cs="Times New Roman"/>
                <w:sz w:val="24"/>
                <w:szCs w:val="24"/>
                <w:lang w:eastAsia="en-US"/>
              </w:rPr>
            </w:pPr>
            <w:r w:rsidRPr="00553919">
              <w:rPr>
                <w:rFonts w:ascii="Times New Roman" w:eastAsia="Times New Roman" w:hAnsi="Times New Roman" w:cs="Times New Roman"/>
                <w:sz w:val="24"/>
                <w:szCs w:val="24"/>
                <w:lang w:eastAsia="en-US"/>
              </w:rPr>
              <w:t>2</w:t>
            </w:r>
          </w:p>
        </w:tc>
      </w:tr>
      <w:tr w:rsidR="00553919" w:rsidRPr="00553919" w:rsidTr="00553919">
        <w:tc>
          <w:tcPr>
            <w:tcW w:w="4586" w:type="dxa"/>
            <w:tcBorders>
              <w:top w:val="single" w:sz="4" w:space="0" w:color="auto"/>
              <w:left w:val="single" w:sz="4" w:space="0" w:color="auto"/>
              <w:bottom w:val="single" w:sz="4" w:space="0" w:color="auto"/>
              <w:right w:val="single" w:sz="4" w:space="0" w:color="auto"/>
            </w:tcBorders>
            <w:hideMark/>
          </w:tcPr>
          <w:p w:rsidR="00553919" w:rsidRPr="00553919" w:rsidRDefault="00553919" w:rsidP="00553919">
            <w:pPr>
              <w:spacing w:after="0"/>
              <w:ind w:firstLine="709"/>
              <w:jc w:val="center"/>
              <w:rPr>
                <w:rFonts w:ascii="Times New Roman" w:eastAsia="Times New Roman" w:hAnsi="Times New Roman" w:cs="Times New Roman"/>
                <w:sz w:val="24"/>
                <w:szCs w:val="24"/>
                <w:lang w:eastAsia="en-US"/>
              </w:rPr>
            </w:pPr>
            <w:r w:rsidRPr="00553919">
              <w:rPr>
                <w:rFonts w:ascii="Times New Roman" w:eastAsia="Times New Roman" w:hAnsi="Times New Roman" w:cs="Times New Roman"/>
                <w:sz w:val="24"/>
                <w:szCs w:val="24"/>
                <w:lang w:eastAsia="en-US"/>
              </w:rPr>
              <w:t xml:space="preserve">М, Н, О, </w:t>
            </w:r>
            <w:proofErr w:type="gramStart"/>
            <w:r w:rsidRPr="00553919">
              <w:rPr>
                <w:rFonts w:ascii="Times New Roman" w:eastAsia="Times New Roman" w:hAnsi="Times New Roman" w:cs="Times New Roman"/>
                <w:sz w:val="24"/>
                <w:szCs w:val="24"/>
                <w:lang w:eastAsia="en-US"/>
              </w:rPr>
              <w:t>П</w:t>
            </w:r>
            <w:proofErr w:type="gramEnd"/>
            <w:r w:rsidRPr="00553919">
              <w:rPr>
                <w:rFonts w:ascii="Times New Roman" w:eastAsia="Times New Roman" w:hAnsi="Times New Roman" w:cs="Times New Roman"/>
                <w:sz w:val="24"/>
                <w:szCs w:val="24"/>
                <w:lang w:eastAsia="en-US"/>
              </w:rPr>
              <w:t>, Р</w:t>
            </w:r>
          </w:p>
        </w:tc>
        <w:tc>
          <w:tcPr>
            <w:tcW w:w="3334" w:type="dxa"/>
            <w:tcBorders>
              <w:top w:val="single" w:sz="4" w:space="0" w:color="auto"/>
              <w:left w:val="single" w:sz="4" w:space="0" w:color="auto"/>
              <w:bottom w:val="single" w:sz="4" w:space="0" w:color="auto"/>
              <w:right w:val="single" w:sz="4" w:space="0" w:color="auto"/>
            </w:tcBorders>
            <w:hideMark/>
          </w:tcPr>
          <w:p w:rsidR="00553919" w:rsidRPr="00553919" w:rsidRDefault="00553919" w:rsidP="00553919">
            <w:pPr>
              <w:spacing w:after="0"/>
              <w:ind w:firstLine="709"/>
              <w:jc w:val="center"/>
              <w:rPr>
                <w:rFonts w:ascii="Times New Roman" w:eastAsia="Times New Roman" w:hAnsi="Times New Roman" w:cs="Times New Roman"/>
                <w:sz w:val="24"/>
                <w:szCs w:val="24"/>
                <w:lang w:eastAsia="en-US"/>
              </w:rPr>
            </w:pPr>
            <w:r w:rsidRPr="00553919">
              <w:rPr>
                <w:rFonts w:ascii="Times New Roman" w:eastAsia="Times New Roman" w:hAnsi="Times New Roman" w:cs="Times New Roman"/>
                <w:sz w:val="24"/>
                <w:szCs w:val="24"/>
                <w:lang w:eastAsia="en-US"/>
              </w:rPr>
              <w:t>3</w:t>
            </w:r>
          </w:p>
        </w:tc>
      </w:tr>
      <w:tr w:rsidR="00553919" w:rsidRPr="00553919" w:rsidTr="00553919">
        <w:tc>
          <w:tcPr>
            <w:tcW w:w="4586" w:type="dxa"/>
            <w:tcBorders>
              <w:top w:val="single" w:sz="4" w:space="0" w:color="auto"/>
              <w:left w:val="single" w:sz="4" w:space="0" w:color="auto"/>
              <w:bottom w:val="single" w:sz="4" w:space="0" w:color="auto"/>
              <w:right w:val="single" w:sz="4" w:space="0" w:color="auto"/>
            </w:tcBorders>
            <w:hideMark/>
          </w:tcPr>
          <w:p w:rsidR="00553919" w:rsidRPr="00553919" w:rsidRDefault="00553919" w:rsidP="00553919">
            <w:pPr>
              <w:spacing w:after="0"/>
              <w:ind w:firstLine="709"/>
              <w:jc w:val="center"/>
              <w:rPr>
                <w:rFonts w:ascii="Times New Roman" w:eastAsia="Times New Roman" w:hAnsi="Times New Roman" w:cs="Times New Roman"/>
                <w:sz w:val="24"/>
                <w:szCs w:val="24"/>
                <w:lang w:eastAsia="en-US"/>
              </w:rPr>
            </w:pPr>
            <w:r w:rsidRPr="00553919">
              <w:rPr>
                <w:rFonts w:ascii="Times New Roman" w:eastAsia="Times New Roman" w:hAnsi="Times New Roman" w:cs="Times New Roman"/>
                <w:sz w:val="24"/>
                <w:szCs w:val="24"/>
                <w:lang w:eastAsia="en-US"/>
              </w:rPr>
              <w:t xml:space="preserve">С, Т, У, Ф, Х, </w:t>
            </w:r>
            <w:proofErr w:type="gramStart"/>
            <w:r w:rsidRPr="00553919">
              <w:rPr>
                <w:rFonts w:ascii="Times New Roman" w:eastAsia="Times New Roman" w:hAnsi="Times New Roman" w:cs="Times New Roman"/>
                <w:sz w:val="24"/>
                <w:szCs w:val="24"/>
                <w:lang w:eastAsia="en-US"/>
              </w:rPr>
              <w:t>Ц</w:t>
            </w:r>
            <w:proofErr w:type="gramEnd"/>
          </w:p>
        </w:tc>
        <w:tc>
          <w:tcPr>
            <w:tcW w:w="3334" w:type="dxa"/>
            <w:tcBorders>
              <w:top w:val="single" w:sz="4" w:space="0" w:color="auto"/>
              <w:left w:val="single" w:sz="4" w:space="0" w:color="auto"/>
              <w:bottom w:val="single" w:sz="4" w:space="0" w:color="auto"/>
              <w:right w:val="single" w:sz="4" w:space="0" w:color="auto"/>
            </w:tcBorders>
            <w:hideMark/>
          </w:tcPr>
          <w:p w:rsidR="00553919" w:rsidRPr="00553919" w:rsidRDefault="00553919" w:rsidP="00553919">
            <w:pPr>
              <w:spacing w:after="0"/>
              <w:ind w:firstLine="709"/>
              <w:jc w:val="center"/>
              <w:rPr>
                <w:rFonts w:ascii="Times New Roman" w:eastAsia="Times New Roman" w:hAnsi="Times New Roman" w:cs="Times New Roman"/>
                <w:sz w:val="24"/>
                <w:szCs w:val="24"/>
                <w:lang w:eastAsia="en-US"/>
              </w:rPr>
            </w:pPr>
            <w:r w:rsidRPr="00553919">
              <w:rPr>
                <w:rFonts w:ascii="Times New Roman" w:eastAsia="Times New Roman" w:hAnsi="Times New Roman" w:cs="Times New Roman"/>
                <w:sz w:val="24"/>
                <w:szCs w:val="24"/>
                <w:lang w:eastAsia="en-US"/>
              </w:rPr>
              <w:t>4</w:t>
            </w:r>
          </w:p>
        </w:tc>
      </w:tr>
      <w:tr w:rsidR="00553919" w:rsidRPr="00553919" w:rsidTr="00553919">
        <w:tc>
          <w:tcPr>
            <w:tcW w:w="4586" w:type="dxa"/>
            <w:tcBorders>
              <w:top w:val="single" w:sz="4" w:space="0" w:color="auto"/>
              <w:left w:val="single" w:sz="4" w:space="0" w:color="auto"/>
              <w:bottom w:val="single" w:sz="4" w:space="0" w:color="auto"/>
              <w:right w:val="single" w:sz="4" w:space="0" w:color="auto"/>
            </w:tcBorders>
            <w:hideMark/>
          </w:tcPr>
          <w:p w:rsidR="00553919" w:rsidRPr="00553919" w:rsidRDefault="00553919" w:rsidP="00553919">
            <w:pPr>
              <w:spacing w:after="0"/>
              <w:ind w:firstLine="709"/>
              <w:jc w:val="center"/>
              <w:rPr>
                <w:rFonts w:ascii="Times New Roman" w:eastAsia="Times New Roman" w:hAnsi="Times New Roman" w:cs="Times New Roman"/>
                <w:sz w:val="24"/>
                <w:szCs w:val="24"/>
                <w:lang w:eastAsia="en-US"/>
              </w:rPr>
            </w:pPr>
            <w:r w:rsidRPr="00553919">
              <w:rPr>
                <w:rFonts w:ascii="Times New Roman" w:eastAsia="Times New Roman" w:hAnsi="Times New Roman" w:cs="Times New Roman"/>
                <w:sz w:val="24"/>
                <w:szCs w:val="24"/>
                <w:lang w:eastAsia="en-US"/>
              </w:rPr>
              <w:t xml:space="preserve">Ч, </w:t>
            </w:r>
            <w:proofErr w:type="gramStart"/>
            <w:r w:rsidRPr="00553919">
              <w:rPr>
                <w:rFonts w:ascii="Times New Roman" w:eastAsia="Times New Roman" w:hAnsi="Times New Roman" w:cs="Times New Roman"/>
                <w:sz w:val="24"/>
                <w:szCs w:val="24"/>
                <w:lang w:eastAsia="en-US"/>
              </w:rPr>
              <w:t>Ш</w:t>
            </w:r>
            <w:proofErr w:type="gramEnd"/>
            <w:r w:rsidRPr="00553919">
              <w:rPr>
                <w:rFonts w:ascii="Times New Roman" w:eastAsia="Times New Roman" w:hAnsi="Times New Roman" w:cs="Times New Roman"/>
                <w:sz w:val="24"/>
                <w:szCs w:val="24"/>
                <w:lang w:eastAsia="en-US"/>
              </w:rPr>
              <w:t>, Щ, Э, Ю, Я).</w:t>
            </w:r>
          </w:p>
        </w:tc>
        <w:tc>
          <w:tcPr>
            <w:tcW w:w="3334" w:type="dxa"/>
            <w:tcBorders>
              <w:top w:val="single" w:sz="4" w:space="0" w:color="auto"/>
              <w:left w:val="single" w:sz="4" w:space="0" w:color="auto"/>
              <w:bottom w:val="single" w:sz="4" w:space="0" w:color="auto"/>
              <w:right w:val="single" w:sz="4" w:space="0" w:color="auto"/>
            </w:tcBorders>
            <w:hideMark/>
          </w:tcPr>
          <w:p w:rsidR="00553919" w:rsidRPr="00553919" w:rsidRDefault="00553919" w:rsidP="00553919">
            <w:pPr>
              <w:spacing w:after="0"/>
              <w:ind w:firstLine="709"/>
              <w:jc w:val="center"/>
              <w:rPr>
                <w:rFonts w:ascii="Times New Roman" w:eastAsia="Times New Roman" w:hAnsi="Times New Roman" w:cs="Times New Roman"/>
                <w:sz w:val="24"/>
                <w:szCs w:val="24"/>
                <w:lang w:eastAsia="en-US"/>
              </w:rPr>
            </w:pPr>
            <w:r w:rsidRPr="00553919">
              <w:rPr>
                <w:rFonts w:ascii="Times New Roman" w:eastAsia="Times New Roman" w:hAnsi="Times New Roman" w:cs="Times New Roman"/>
                <w:sz w:val="24"/>
                <w:szCs w:val="24"/>
                <w:lang w:eastAsia="en-US"/>
              </w:rPr>
              <w:t>5</w:t>
            </w:r>
          </w:p>
        </w:tc>
      </w:tr>
    </w:tbl>
    <w:p w:rsidR="00553919" w:rsidRPr="00553919" w:rsidRDefault="00553919" w:rsidP="00553919">
      <w:pPr>
        <w:spacing w:after="0" w:line="240" w:lineRule="auto"/>
        <w:ind w:firstLine="709"/>
        <w:rPr>
          <w:rFonts w:ascii="Times New Roman" w:eastAsia="Times New Roman" w:hAnsi="Times New Roman" w:cs="Times New Roman"/>
          <w:sz w:val="20"/>
          <w:szCs w:val="20"/>
        </w:rPr>
      </w:pPr>
    </w:p>
    <w:p w:rsidR="00553919" w:rsidRPr="00553919" w:rsidRDefault="00553919" w:rsidP="00553919">
      <w:pPr>
        <w:spacing w:after="0" w:line="240" w:lineRule="auto"/>
        <w:rPr>
          <w:rFonts w:ascii="Times New Roman" w:eastAsia="Times New Roman" w:hAnsi="Times New Roman" w:cs="Times New Roman"/>
          <w:sz w:val="24"/>
          <w:szCs w:val="24"/>
        </w:rPr>
      </w:pPr>
    </w:p>
    <w:p w:rsidR="00527CBB" w:rsidRPr="00553919" w:rsidRDefault="00527CBB" w:rsidP="00553919">
      <w:pPr>
        <w:tabs>
          <w:tab w:val="left" w:pos="2520"/>
        </w:tabs>
      </w:pPr>
      <w:bookmarkStart w:id="4" w:name="_GoBack"/>
      <w:bookmarkEnd w:id="4"/>
    </w:p>
    <w:sectPr w:rsidR="00527CBB" w:rsidRPr="0055391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324C4B21"/>
    <w:multiLevelType w:val="hybridMultilevel"/>
    <w:tmpl w:val="141E30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C9D0EAD"/>
    <w:multiLevelType w:val="hybridMultilevel"/>
    <w:tmpl w:val="8112FB60"/>
    <w:lvl w:ilvl="0" w:tplc="D82A84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49405297"/>
    <w:multiLevelType w:val="hybridMultilevel"/>
    <w:tmpl w:val="5FF252C0"/>
    <w:lvl w:ilvl="0" w:tplc="A8DED246">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
    <w:nsid w:val="688327C1"/>
    <w:multiLevelType w:val="hybridMultilevel"/>
    <w:tmpl w:val="2F2AD982"/>
    <w:lvl w:ilvl="0" w:tplc="53E02802">
      <w:start w:val="1"/>
      <w:numFmt w:val="bullet"/>
      <w:lvlText w:val=""/>
      <w:lvlJc w:val="left"/>
      <w:pPr>
        <w:ind w:left="1382" w:hanging="360"/>
      </w:pPr>
      <w:rPr>
        <w:rFonts w:ascii="Symbol" w:hAnsi="Symbol" w:hint="default"/>
      </w:rPr>
    </w:lvl>
    <w:lvl w:ilvl="1" w:tplc="04190003" w:tentative="1">
      <w:start w:val="1"/>
      <w:numFmt w:val="bullet"/>
      <w:lvlText w:val="o"/>
      <w:lvlJc w:val="left"/>
      <w:pPr>
        <w:ind w:left="2102" w:hanging="360"/>
      </w:pPr>
      <w:rPr>
        <w:rFonts w:ascii="Courier New" w:hAnsi="Courier New" w:cs="Courier New" w:hint="default"/>
      </w:rPr>
    </w:lvl>
    <w:lvl w:ilvl="2" w:tplc="04190005" w:tentative="1">
      <w:start w:val="1"/>
      <w:numFmt w:val="bullet"/>
      <w:lvlText w:val=""/>
      <w:lvlJc w:val="left"/>
      <w:pPr>
        <w:ind w:left="2822" w:hanging="360"/>
      </w:pPr>
      <w:rPr>
        <w:rFonts w:ascii="Wingdings" w:hAnsi="Wingdings" w:hint="default"/>
      </w:rPr>
    </w:lvl>
    <w:lvl w:ilvl="3" w:tplc="04190001" w:tentative="1">
      <w:start w:val="1"/>
      <w:numFmt w:val="bullet"/>
      <w:lvlText w:val=""/>
      <w:lvlJc w:val="left"/>
      <w:pPr>
        <w:ind w:left="3542" w:hanging="360"/>
      </w:pPr>
      <w:rPr>
        <w:rFonts w:ascii="Symbol" w:hAnsi="Symbol" w:hint="default"/>
      </w:rPr>
    </w:lvl>
    <w:lvl w:ilvl="4" w:tplc="04190003" w:tentative="1">
      <w:start w:val="1"/>
      <w:numFmt w:val="bullet"/>
      <w:lvlText w:val="o"/>
      <w:lvlJc w:val="left"/>
      <w:pPr>
        <w:ind w:left="4262" w:hanging="360"/>
      </w:pPr>
      <w:rPr>
        <w:rFonts w:ascii="Courier New" w:hAnsi="Courier New" w:cs="Courier New" w:hint="default"/>
      </w:rPr>
    </w:lvl>
    <w:lvl w:ilvl="5" w:tplc="04190005" w:tentative="1">
      <w:start w:val="1"/>
      <w:numFmt w:val="bullet"/>
      <w:lvlText w:val=""/>
      <w:lvlJc w:val="left"/>
      <w:pPr>
        <w:ind w:left="4982" w:hanging="360"/>
      </w:pPr>
      <w:rPr>
        <w:rFonts w:ascii="Wingdings" w:hAnsi="Wingdings" w:hint="default"/>
      </w:rPr>
    </w:lvl>
    <w:lvl w:ilvl="6" w:tplc="04190001" w:tentative="1">
      <w:start w:val="1"/>
      <w:numFmt w:val="bullet"/>
      <w:lvlText w:val=""/>
      <w:lvlJc w:val="left"/>
      <w:pPr>
        <w:ind w:left="5702" w:hanging="360"/>
      </w:pPr>
      <w:rPr>
        <w:rFonts w:ascii="Symbol" w:hAnsi="Symbol" w:hint="default"/>
      </w:rPr>
    </w:lvl>
    <w:lvl w:ilvl="7" w:tplc="04190003" w:tentative="1">
      <w:start w:val="1"/>
      <w:numFmt w:val="bullet"/>
      <w:lvlText w:val="o"/>
      <w:lvlJc w:val="left"/>
      <w:pPr>
        <w:ind w:left="6422" w:hanging="360"/>
      </w:pPr>
      <w:rPr>
        <w:rFonts w:ascii="Courier New" w:hAnsi="Courier New" w:cs="Courier New" w:hint="default"/>
      </w:rPr>
    </w:lvl>
    <w:lvl w:ilvl="8" w:tplc="04190005" w:tentative="1">
      <w:start w:val="1"/>
      <w:numFmt w:val="bullet"/>
      <w:lvlText w:val=""/>
      <w:lvlJc w:val="left"/>
      <w:pPr>
        <w:ind w:left="7142" w:hanging="360"/>
      </w:pPr>
      <w:rPr>
        <w:rFonts w:ascii="Wingdings" w:hAnsi="Wingdings" w:hint="default"/>
      </w:rPr>
    </w:lvl>
  </w:abstractNum>
  <w:abstractNum w:abstractNumId="5">
    <w:nsid w:val="6B421835"/>
    <w:multiLevelType w:val="hybridMultilevel"/>
    <w:tmpl w:val="E086F0AE"/>
    <w:lvl w:ilvl="0" w:tplc="562A22B8">
      <w:start w:val="1"/>
      <w:numFmt w:val="decimal"/>
      <w:lvlText w:val="%1."/>
      <w:lvlJc w:val="left"/>
      <w:pPr>
        <w:tabs>
          <w:tab w:val="num" w:pos="662"/>
        </w:tabs>
        <w:ind w:left="662" w:hanging="360"/>
      </w:pPr>
      <w:rPr>
        <w:rFonts w:ascii="Times New Roman" w:hAnsi="Times New Roman"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7C2B85"/>
    <w:multiLevelType w:val="hybridMultilevel"/>
    <w:tmpl w:val="1FE04856"/>
    <w:lvl w:ilvl="0" w:tplc="D61688F8">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num w:numId="1">
    <w:abstractNumId w:val="6"/>
  </w:num>
  <w:num w:numId="2">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4">
    <w:abstractNumId w:val="1"/>
  </w:num>
  <w:num w:numId="5">
    <w:abstractNumId w:val="2"/>
  </w:num>
  <w:num w:numId="6">
    <w:abstractNumId w:val="3"/>
  </w:num>
  <w:num w:numId="7">
    <w:abstractNumId w:val="5"/>
  </w:num>
  <w:num w:numId="8">
    <w:abstractNumId w:val="4"/>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069C2"/>
    <w:rsid w:val="0002418B"/>
    <w:rsid w:val="001F0BC7"/>
    <w:rsid w:val="0040050C"/>
    <w:rsid w:val="00527CBB"/>
    <w:rsid w:val="00553919"/>
    <w:rsid w:val="00B67228"/>
    <w:rsid w:val="00BE3C6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069C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069C2"/>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0069C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67228"/>
    <w:rPr>
      <w:color w:val="0000FF" w:themeColor="hyperlink"/>
      <w:u w:val="single"/>
    </w:rPr>
  </w:style>
  <w:style w:type="paragraph" w:styleId="a4">
    <w:name w:val="Balloon Text"/>
    <w:basedOn w:val="a"/>
    <w:link w:val="a5"/>
    <w:uiPriority w:val="99"/>
    <w:semiHidden/>
    <w:unhideWhenUsed/>
    <w:rsid w:val="000069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69C2"/>
    <w:rPr>
      <w:rFonts w:ascii="Tahoma" w:hAnsi="Tahoma" w:cs="Tahoma"/>
      <w:sz w:val="16"/>
      <w:szCs w:val="16"/>
    </w:rPr>
  </w:style>
  <w:style w:type="character" w:customStyle="1" w:styleId="10">
    <w:name w:val="Заголовок 1 Знак"/>
    <w:basedOn w:val="a0"/>
    <w:link w:val="1"/>
    <w:uiPriority w:val="9"/>
    <w:rsid w:val="000069C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069C2"/>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0069C2"/>
    <w:rPr>
      <w:rFonts w:asciiTheme="majorHAnsi" w:eastAsiaTheme="majorEastAsia" w:hAnsiTheme="majorHAnsi" w:cstheme="majorBidi"/>
      <w:i/>
      <w:iCs/>
      <w:color w:val="243F60" w:themeColor="accent1" w:themeShade="7F"/>
      <w:sz w:val="24"/>
      <w:szCs w:val="24"/>
    </w:rPr>
  </w:style>
  <w:style w:type="paragraph" w:customStyle="1" w:styleId="Default">
    <w:name w:val="Default"/>
    <w:rsid w:val="000069C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6">
    <w:name w:val="Body Text Indent"/>
    <w:basedOn w:val="a"/>
    <w:link w:val="a7"/>
    <w:uiPriority w:val="99"/>
    <w:unhideWhenUsed/>
    <w:rsid w:val="000069C2"/>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0069C2"/>
    <w:rPr>
      <w:rFonts w:ascii="Times New Roman" w:eastAsia="Times New Roman" w:hAnsi="Times New Roman" w:cs="Times New Roman"/>
      <w:sz w:val="24"/>
      <w:szCs w:val="24"/>
    </w:rPr>
  </w:style>
  <w:style w:type="paragraph" w:customStyle="1" w:styleId="11">
    <w:name w:val="заголовок 1"/>
    <w:basedOn w:val="a"/>
    <w:next w:val="a"/>
    <w:rsid w:val="000069C2"/>
    <w:pPr>
      <w:keepNext/>
      <w:spacing w:after="0" w:line="240" w:lineRule="auto"/>
      <w:jc w:val="center"/>
    </w:pPr>
    <w:rPr>
      <w:rFonts w:ascii="TimesET" w:eastAsia="Calibri" w:hAnsi="TimesET" w:cs="Times New Roman"/>
      <w:sz w:val="24"/>
      <w:szCs w:val="20"/>
    </w:rPr>
  </w:style>
  <w:style w:type="paragraph" w:customStyle="1" w:styleId="12">
    <w:name w:val="Обычный1"/>
    <w:rsid w:val="000069C2"/>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0069C2"/>
    <w:pPr>
      <w:spacing w:after="0" w:line="240" w:lineRule="auto"/>
      <w:ind w:left="720"/>
      <w:contextualSpacing/>
    </w:pPr>
    <w:rPr>
      <w:rFonts w:ascii="Times New Roman" w:eastAsia="Times New Roman" w:hAnsi="Times New Roman" w:cs="Times New Roman"/>
      <w:sz w:val="24"/>
      <w:szCs w:val="24"/>
    </w:rPr>
  </w:style>
  <w:style w:type="paragraph" w:styleId="a9">
    <w:name w:val="TOC Heading"/>
    <w:basedOn w:val="1"/>
    <w:next w:val="a"/>
    <w:uiPriority w:val="39"/>
    <w:unhideWhenUsed/>
    <w:qFormat/>
    <w:rsid w:val="000069C2"/>
    <w:pPr>
      <w:spacing w:line="276" w:lineRule="auto"/>
      <w:outlineLvl w:val="9"/>
    </w:pPr>
  </w:style>
  <w:style w:type="paragraph" w:styleId="13">
    <w:name w:val="toc 1"/>
    <w:basedOn w:val="a"/>
    <w:next w:val="a"/>
    <w:autoRedefine/>
    <w:uiPriority w:val="39"/>
    <w:unhideWhenUsed/>
    <w:rsid w:val="000069C2"/>
    <w:pPr>
      <w:spacing w:after="10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069C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069C2"/>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0069C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67228"/>
    <w:rPr>
      <w:color w:val="0000FF" w:themeColor="hyperlink"/>
      <w:u w:val="single"/>
    </w:rPr>
  </w:style>
  <w:style w:type="paragraph" w:styleId="a4">
    <w:name w:val="Balloon Text"/>
    <w:basedOn w:val="a"/>
    <w:link w:val="a5"/>
    <w:uiPriority w:val="99"/>
    <w:semiHidden/>
    <w:unhideWhenUsed/>
    <w:rsid w:val="000069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69C2"/>
    <w:rPr>
      <w:rFonts w:ascii="Tahoma" w:hAnsi="Tahoma" w:cs="Tahoma"/>
      <w:sz w:val="16"/>
      <w:szCs w:val="16"/>
    </w:rPr>
  </w:style>
  <w:style w:type="character" w:customStyle="1" w:styleId="10">
    <w:name w:val="Заголовок 1 Знак"/>
    <w:basedOn w:val="a0"/>
    <w:link w:val="1"/>
    <w:uiPriority w:val="9"/>
    <w:rsid w:val="000069C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069C2"/>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0069C2"/>
    <w:rPr>
      <w:rFonts w:asciiTheme="majorHAnsi" w:eastAsiaTheme="majorEastAsia" w:hAnsiTheme="majorHAnsi" w:cstheme="majorBidi"/>
      <w:i/>
      <w:iCs/>
      <w:color w:val="243F60" w:themeColor="accent1" w:themeShade="7F"/>
      <w:sz w:val="24"/>
      <w:szCs w:val="24"/>
    </w:rPr>
  </w:style>
  <w:style w:type="paragraph" w:customStyle="1" w:styleId="Default">
    <w:name w:val="Default"/>
    <w:rsid w:val="000069C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6">
    <w:name w:val="Body Text Indent"/>
    <w:basedOn w:val="a"/>
    <w:link w:val="a7"/>
    <w:uiPriority w:val="99"/>
    <w:unhideWhenUsed/>
    <w:rsid w:val="000069C2"/>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0069C2"/>
    <w:rPr>
      <w:rFonts w:ascii="Times New Roman" w:eastAsia="Times New Roman" w:hAnsi="Times New Roman" w:cs="Times New Roman"/>
      <w:sz w:val="24"/>
      <w:szCs w:val="24"/>
    </w:rPr>
  </w:style>
  <w:style w:type="paragraph" w:customStyle="1" w:styleId="11">
    <w:name w:val="заголовок 1"/>
    <w:basedOn w:val="a"/>
    <w:next w:val="a"/>
    <w:rsid w:val="000069C2"/>
    <w:pPr>
      <w:keepNext/>
      <w:spacing w:after="0" w:line="240" w:lineRule="auto"/>
      <w:jc w:val="center"/>
    </w:pPr>
    <w:rPr>
      <w:rFonts w:ascii="TimesET" w:eastAsia="Calibri" w:hAnsi="TimesET" w:cs="Times New Roman"/>
      <w:sz w:val="24"/>
      <w:szCs w:val="20"/>
    </w:rPr>
  </w:style>
  <w:style w:type="paragraph" w:customStyle="1" w:styleId="12">
    <w:name w:val="Обычный1"/>
    <w:rsid w:val="000069C2"/>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0069C2"/>
    <w:pPr>
      <w:spacing w:after="0" w:line="240" w:lineRule="auto"/>
      <w:ind w:left="720"/>
      <w:contextualSpacing/>
    </w:pPr>
    <w:rPr>
      <w:rFonts w:ascii="Times New Roman" w:eastAsia="Times New Roman" w:hAnsi="Times New Roman" w:cs="Times New Roman"/>
      <w:sz w:val="24"/>
      <w:szCs w:val="24"/>
    </w:rPr>
  </w:style>
  <w:style w:type="paragraph" w:styleId="a9">
    <w:name w:val="TOC Heading"/>
    <w:basedOn w:val="1"/>
    <w:next w:val="a"/>
    <w:uiPriority w:val="39"/>
    <w:unhideWhenUsed/>
    <w:qFormat/>
    <w:rsid w:val="000069C2"/>
    <w:pPr>
      <w:spacing w:line="276" w:lineRule="auto"/>
      <w:outlineLvl w:val="9"/>
    </w:pPr>
  </w:style>
  <w:style w:type="paragraph" w:styleId="13">
    <w:name w:val="toc 1"/>
    <w:basedOn w:val="a"/>
    <w:next w:val="a"/>
    <w:autoRedefine/>
    <w:uiPriority w:val="39"/>
    <w:unhideWhenUsed/>
    <w:rsid w:val="000069C2"/>
    <w:pPr>
      <w:spacing w:after="10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594606">
      <w:bodyDiv w:val="1"/>
      <w:marLeft w:val="0"/>
      <w:marRight w:val="0"/>
      <w:marTop w:val="0"/>
      <w:marBottom w:val="0"/>
      <w:divBdr>
        <w:top w:val="none" w:sz="0" w:space="0" w:color="auto"/>
        <w:left w:val="none" w:sz="0" w:space="0" w:color="auto"/>
        <w:bottom w:val="none" w:sz="0" w:space="0" w:color="auto"/>
        <w:right w:val="none" w:sz="0" w:space="0" w:color="auto"/>
      </w:divBdr>
    </w:div>
    <w:div w:id="1742175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Pages>
  <Words>5560</Words>
  <Characters>40427</Characters>
  <Application>Microsoft Office Word</Application>
  <DocSecurity>0</DocSecurity>
  <Lines>336</Lines>
  <Paragraphs>91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2018-2019_z38_03_02_12_1_plx_Управление затратами</vt:lpstr>
      <vt:lpstr>Лист1</vt:lpstr>
    </vt:vector>
  </TitlesOfParts>
  <Company>Microsoft</Company>
  <LinksUpToDate>false</LinksUpToDate>
  <CharactersWithSpaces>45896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2018-2019_z38_03_02_12_1_plx_Управление затратами</dc:title>
  <dc:creator>FastReport.NET</dc:creator>
  <cp:lastModifiedBy>Татьяна А. Макаренко</cp:lastModifiedBy>
  <cp:revision>5</cp:revision>
  <dcterms:created xsi:type="dcterms:W3CDTF">2018-09-04T08:47:00Z</dcterms:created>
  <dcterms:modified xsi:type="dcterms:W3CDTF">2018-09-10T10:45:00Z</dcterms:modified>
</cp:coreProperties>
</file>