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3A6" w:rsidRDefault="001113A6">
      <w:r>
        <w:rPr>
          <w:noProof/>
          <w:lang w:val="ru-RU" w:eastAsia="ru-RU"/>
        </w:rPr>
        <w:drawing>
          <wp:inline distT="0" distB="0" distL="0" distR="0" wp14:anchorId="5AD6637E" wp14:editId="6DB3C737">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 (02.12).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1113A6" w:rsidRDefault="001113A6">
      <w:r>
        <w:br w:type="page"/>
      </w:r>
    </w:p>
    <w:p w:rsidR="001113A6" w:rsidRDefault="001113A6">
      <w:r>
        <w:rPr>
          <w:noProof/>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2.12)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br w:type="page"/>
      </w:r>
    </w:p>
    <w:tbl>
      <w:tblPr>
        <w:tblW w:w="10249" w:type="dxa"/>
        <w:tblInd w:w="-34" w:type="dxa"/>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DA77C9" w:rsidTr="001113A6">
        <w:trPr>
          <w:trHeight w:hRule="exact" w:val="138"/>
        </w:trPr>
        <w:tc>
          <w:tcPr>
            <w:tcW w:w="284" w:type="dxa"/>
          </w:tcPr>
          <w:p w:rsidR="00DA77C9" w:rsidRDefault="00DA77C9"/>
        </w:tc>
        <w:tc>
          <w:tcPr>
            <w:tcW w:w="143" w:type="dxa"/>
          </w:tcPr>
          <w:p w:rsidR="00DA77C9" w:rsidRDefault="00DA77C9"/>
        </w:tc>
        <w:tc>
          <w:tcPr>
            <w:tcW w:w="1560" w:type="dxa"/>
          </w:tcPr>
          <w:p w:rsidR="00DA77C9" w:rsidRDefault="00DA77C9"/>
        </w:tc>
        <w:tc>
          <w:tcPr>
            <w:tcW w:w="2127" w:type="dxa"/>
          </w:tcPr>
          <w:p w:rsidR="00DA77C9" w:rsidRDefault="00DA77C9"/>
        </w:tc>
        <w:tc>
          <w:tcPr>
            <w:tcW w:w="143" w:type="dxa"/>
          </w:tcPr>
          <w:p w:rsidR="00DA77C9" w:rsidRDefault="00DA77C9"/>
        </w:tc>
        <w:tc>
          <w:tcPr>
            <w:tcW w:w="1711" w:type="dxa"/>
          </w:tcPr>
          <w:p w:rsidR="00DA77C9" w:rsidRDefault="00DA77C9"/>
        </w:tc>
        <w:tc>
          <w:tcPr>
            <w:tcW w:w="134" w:type="dxa"/>
          </w:tcPr>
          <w:p w:rsidR="00DA77C9" w:rsidRDefault="00DA77C9"/>
        </w:tc>
        <w:tc>
          <w:tcPr>
            <w:tcW w:w="291" w:type="dxa"/>
          </w:tcPr>
          <w:p w:rsidR="00DA77C9" w:rsidRDefault="00DA77C9"/>
        </w:tc>
        <w:tc>
          <w:tcPr>
            <w:tcW w:w="1707" w:type="dxa"/>
          </w:tcPr>
          <w:p w:rsidR="00DA77C9" w:rsidRDefault="00DA77C9"/>
        </w:tc>
        <w:tc>
          <w:tcPr>
            <w:tcW w:w="1702" w:type="dxa"/>
          </w:tcPr>
          <w:p w:rsidR="00DA77C9" w:rsidRDefault="00DA77C9"/>
        </w:tc>
        <w:tc>
          <w:tcPr>
            <w:tcW w:w="143" w:type="dxa"/>
          </w:tcPr>
          <w:p w:rsidR="00DA77C9" w:rsidRDefault="00DA77C9"/>
        </w:tc>
        <w:tc>
          <w:tcPr>
            <w:tcW w:w="148" w:type="dxa"/>
          </w:tcPr>
          <w:p w:rsidR="00DA77C9" w:rsidRDefault="00DA77C9"/>
        </w:tc>
        <w:tc>
          <w:tcPr>
            <w:tcW w:w="156" w:type="dxa"/>
          </w:tcPr>
          <w:p w:rsidR="00DA77C9" w:rsidRDefault="00DA77C9"/>
        </w:tc>
      </w:tr>
    </w:tbl>
    <w:p w:rsidR="00DA77C9" w:rsidRPr="001113A6" w:rsidRDefault="00DA77C9">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DA77C9">
        <w:trPr>
          <w:trHeight w:hRule="exact" w:val="555"/>
        </w:trPr>
        <w:tc>
          <w:tcPr>
            <w:tcW w:w="4692" w:type="dxa"/>
            <w:gridSpan w:val="3"/>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t>УП: z38.03.02.12_1.plx</w:t>
            </w:r>
          </w:p>
        </w:tc>
        <w:tc>
          <w:tcPr>
            <w:tcW w:w="3545" w:type="dxa"/>
          </w:tcPr>
          <w:p w:rsidR="00DA77C9" w:rsidRDefault="00DA77C9"/>
        </w:tc>
        <w:tc>
          <w:tcPr>
            <w:tcW w:w="1560" w:type="dxa"/>
          </w:tcPr>
          <w:p w:rsidR="00DA77C9" w:rsidRDefault="00DA77C9"/>
        </w:tc>
        <w:tc>
          <w:tcPr>
            <w:tcW w:w="1007" w:type="dxa"/>
            <w:gridSpan w:val="2"/>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DA77C9">
        <w:trPr>
          <w:trHeight w:hRule="exact" w:val="138"/>
        </w:trPr>
        <w:tc>
          <w:tcPr>
            <w:tcW w:w="143" w:type="dxa"/>
          </w:tcPr>
          <w:p w:rsidR="00DA77C9" w:rsidRDefault="00DA77C9"/>
        </w:tc>
        <w:tc>
          <w:tcPr>
            <w:tcW w:w="1844" w:type="dxa"/>
          </w:tcPr>
          <w:p w:rsidR="00DA77C9" w:rsidRDefault="00DA77C9"/>
        </w:tc>
        <w:tc>
          <w:tcPr>
            <w:tcW w:w="2694" w:type="dxa"/>
          </w:tcPr>
          <w:p w:rsidR="00DA77C9" w:rsidRDefault="00DA77C9"/>
        </w:tc>
        <w:tc>
          <w:tcPr>
            <w:tcW w:w="3545" w:type="dxa"/>
          </w:tcPr>
          <w:p w:rsidR="00DA77C9" w:rsidRDefault="00DA77C9"/>
        </w:tc>
        <w:tc>
          <w:tcPr>
            <w:tcW w:w="1560" w:type="dxa"/>
          </w:tcPr>
          <w:p w:rsidR="00DA77C9" w:rsidRDefault="00DA77C9"/>
        </w:tc>
        <w:tc>
          <w:tcPr>
            <w:tcW w:w="852" w:type="dxa"/>
          </w:tcPr>
          <w:p w:rsidR="00DA77C9" w:rsidRDefault="00DA77C9"/>
        </w:tc>
        <w:tc>
          <w:tcPr>
            <w:tcW w:w="143" w:type="dxa"/>
          </w:tcPr>
          <w:p w:rsidR="00DA77C9" w:rsidRDefault="00DA77C9"/>
        </w:tc>
      </w:tr>
      <w:tr w:rsidR="00DA77C9">
        <w:trPr>
          <w:trHeight w:hRule="exact" w:val="29"/>
        </w:trPr>
        <w:tc>
          <w:tcPr>
            <w:tcW w:w="10788" w:type="dxa"/>
            <w:gridSpan w:val="7"/>
            <w:tcBorders>
              <w:top w:val="single" w:sz="16" w:space="0" w:color="000000"/>
            </w:tcBorders>
            <w:shd w:val="clear" w:color="FFFFFF" w:fill="FFFFFF"/>
            <w:tcMar>
              <w:left w:w="4" w:type="dxa"/>
              <w:right w:w="4" w:type="dxa"/>
            </w:tcMar>
          </w:tcPr>
          <w:p w:rsidR="00DA77C9" w:rsidRDefault="00DA77C9"/>
        </w:tc>
      </w:tr>
      <w:tr w:rsidR="00DA77C9">
        <w:trPr>
          <w:trHeight w:hRule="exact" w:val="248"/>
        </w:trPr>
        <w:tc>
          <w:tcPr>
            <w:tcW w:w="143" w:type="dxa"/>
          </w:tcPr>
          <w:p w:rsidR="00DA77C9" w:rsidRDefault="00DA77C9"/>
        </w:tc>
        <w:tc>
          <w:tcPr>
            <w:tcW w:w="1844" w:type="dxa"/>
          </w:tcPr>
          <w:p w:rsidR="00DA77C9" w:rsidRDefault="00DA77C9"/>
        </w:tc>
        <w:tc>
          <w:tcPr>
            <w:tcW w:w="2694" w:type="dxa"/>
          </w:tcPr>
          <w:p w:rsidR="00DA77C9" w:rsidRDefault="00DA77C9"/>
        </w:tc>
        <w:tc>
          <w:tcPr>
            <w:tcW w:w="3545" w:type="dxa"/>
          </w:tcPr>
          <w:p w:rsidR="00DA77C9" w:rsidRDefault="00DA77C9"/>
        </w:tc>
        <w:tc>
          <w:tcPr>
            <w:tcW w:w="1560" w:type="dxa"/>
          </w:tcPr>
          <w:p w:rsidR="00DA77C9" w:rsidRDefault="00DA77C9"/>
        </w:tc>
        <w:tc>
          <w:tcPr>
            <w:tcW w:w="852" w:type="dxa"/>
          </w:tcPr>
          <w:p w:rsidR="00DA77C9" w:rsidRDefault="00DA77C9"/>
        </w:tc>
        <w:tc>
          <w:tcPr>
            <w:tcW w:w="143" w:type="dxa"/>
          </w:tcPr>
          <w:p w:rsidR="00DA77C9" w:rsidRDefault="00DA77C9"/>
        </w:tc>
      </w:tr>
      <w:tr w:rsidR="00DA77C9" w:rsidRPr="001113A6">
        <w:trPr>
          <w:trHeight w:hRule="exact" w:val="277"/>
        </w:trPr>
        <w:tc>
          <w:tcPr>
            <w:tcW w:w="143" w:type="dxa"/>
          </w:tcPr>
          <w:p w:rsidR="00DA77C9" w:rsidRDefault="00DA77C9"/>
        </w:tc>
        <w:tc>
          <w:tcPr>
            <w:tcW w:w="1844" w:type="dxa"/>
          </w:tcPr>
          <w:p w:rsidR="00DA77C9" w:rsidRDefault="00DA77C9"/>
        </w:tc>
        <w:tc>
          <w:tcPr>
            <w:tcW w:w="6252" w:type="dxa"/>
            <w:gridSpan w:val="2"/>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138"/>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361"/>
        </w:trPr>
        <w:tc>
          <w:tcPr>
            <w:tcW w:w="143" w:type="dxa"/>
          </w:tcPr>
          <w:p w:rsidR="00DA77C9" w:rsidRPr="001113A6" w:rsidRDefault="00DA77C9">
            <w:pPr>
              <w:rPr>
                <w:lang w:val="ru-RU"/>
              </w:rPr>
            </w:pPr>
          </w:p>
        </w:tc>
        <w:tc>
          <w:tcPr>
            <w:tcW w:w="10504" w:type="dxa"/>
            <w:gridSpan w:val="5"/>
            <w:shd w:val="clear" w:color="000000" w:fill="FFFFFF"/>
            <w:tcMar>
              <w:left w:w="34" w:type="dxa"/>
              <w:right w:w="34" w:type="dxa"/>
            </w:tcMar>
          </w:tcPr>
          <w:p w:rsidR="00DA77C9" w:rsidRPr="001113A6" w:rsidRDefault="001113A6">
            <w:pPr>
              <w:spacing w:after="0" w:line="240" w:lineRule="auto"/>
              <w:rPr>
                <w:lang w:val="ru-RU"/>
              </w:rPr>
            </w:pPr>
            <w:r w:rsidRPr="001113A6">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1113A6">
              <w:rPr>
                <w:rFonts w:ascii="Times New Roman" w:hAnsi="Times New Roman" w:cs="Times New Roman"/>
                <w:color w:val="000000"/>
                <w:lang w:val="ru-RU"/>
              </w:rPr>
              <w:t>__________</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Зав. кафедрой д.э.н., профессор Джуха В.М. _________________</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Программу состави</w:t>
            </w:r>
            <w:proofErr w:type="gramStart"/>
            <w:r w:rsidRPr="001113A6">
              <w:rPr>
                <w:rFonts w:ascii="Times New Roman" w:hAnsi="Times New Roman" w:cs="Times New Roman"/>
                <w:color w:val="000000"/>
                <w:lang w:val="ru-RU"/>
              </w:rPr>
              <w:t>л(</w:t>
            </w:r>
            <w:proofErr w:type="gramEnd"/>
            <w:r w:rsidRPr="001113A6">
              <w:rPr>
                <w:rFonts w:ascii="Times New Roman" w:hAnsi="Times New Roman" w:cs="Times New Roman"/>
                <w:color w:val="000000"/>
                <w:lang w:val="ru-RU"/>
              </w:rPr>
              <w:t>и</w:t>
            </w:r>
            <w:r w:rsidRPr="001113A6">
              <w:rPr>
                <w:rFonts w:ascii="Times New Roman" w:hAnsi="Times New Roman" w:cs="Times New Roman"/>
                <w:color w:val="000000"/>
                <w:lang w:val="ru-RU"/>
              </w:rPr>
              <w:t>):  к.т.н., доцент, Баранников Михаил Михайлович _________________</w:t>
            </w:r>
          </w:p>
        </w:tc>
        <w:tc>
          <w:tcPr>
            <w:tcW w:w="143" w:type="dxa"/>
          </w:tcPr>
          <w:p w:rsidR="00DA77C9" w:rsidRPr="001113A6" w:rsidRDefault="00DA77C9">
            <w:pPr>
              <w:rPr>
                <w:lang w:val="ru-RU"/>
              </w:rPr>
            </w:pPr>
          </w:p>
        </w:tc>
      </w:tr>
      <w:tr w:rsidR="00DA77C9" w:rsidRPr="001113A6">
        <w:trPr>
          <w:trHeight w:hRule="exact" w:val="138"/>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9"/>
        </w:trPr>
        <w:tc>
          <w:tcPr>
            <w:tcW w:w="10788" w:type="dxa"/>
            <w:gridSpan w:val="7"/>
            <w:tcBorders>
              <w:top w:val="single" w:sz="16" w:space="0" w:color="000000"/>
            </w:tcBorders>
            <w:shd w:val="clear" w:color="FFFFFF" w:fill="FFFFFF"/>
            <w:tcMar>
              <w:left w:w="4" w:type="dxa"/>
              <w:right w:w="4" w:type="dxa"/>
            </w:tcMar>
          </w:tcPr>
          <w:p w:rsidR="00DA77C9" w:rsidRPr="001113A6" w:rsidRDefault="00DA77C9">
            <w:pPr>
              <w:rPr>
                <w:lang w:val="ru-RU"/>
              </w:rPr>
            </w:pPr>
          </w:p>
        </w:tc>
      </w:tr>
      <w:tr w:rsidR="00DA77C9" w:rsidRPr="001113A6">
        <w:trPr>
          <w:trHeight w:hRule="exact" w:val="248"/>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77"/>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6252" w:type="dxa"/>
            <w:gridSpan w:val="2"/>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138"/>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500"/>
        </w:trPr>
        <w:tc>
          <w:tcPr>
            <w:tcW w:w="143" w:type="dxa"/>
          </w:tcPr>
          <w:p w:rsidR="00DA77C9" w:rsidRPr="001113A6" w:rsidRDefault="00DA77C9">
            <w:pPr>
              <w:rPr>
                <w:lang w:val="ru-RU"/>
              </w:rPr>
            </w:pPr>
          </w:p>
        </w:tc>
        <w:tc>
          <w:tcPr>
            <w:tcW w:w="10504" w:type="dxa"/>
            <w:gridSpan w:val="5"/>
            <w:shd w:val="clear" w:color="000000" w:fill="FFFFFF"/>
            <w:tcMar>
              <w:left w:w="34" w:type="dxa"/>
              <w:right w:w="34" w:type="dxa"/>
            </w:tcMar>
          </w:tcPr>
          <w:p w:rsidR="00DA77C9" w:rsidRPr="001113A6" w:rsidRDefault="001113A6">
            <w:pPr>
              <w:spacing w:after="0" w:line="240" w:lineRule="auto"/>
              <w:rPr>
                <w:lang w:val="ru-RU"/>
              </w:rPr>
            </w:pPr>
            <w:r w:rsidRPr="001113A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 xml:space="preserve">Рабочая </w:t>
            </w:r>
            <w:r w:rsidRPr="001113A6">
              <w:rPr>
                <w:rFonts w:ascii="Times New Roman" w:hAnsi="Times New Roman" w:cs="Times New Roman"/>
                <w:color w:val="000000"/>
                <w:lang w:val="ru-RU"/>
              </w:rPr>
              <w:t>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Зав. кафедрой д.э.н., профессор Джуха В.М. _________________</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Программу состави</w:t>
            </w:r>
            <w:proofErr w:type="gramStart"/>
            <w:r w:rsidRPr="001113A6">
              <w:rPr>
                <w:rFonts w:ascii="Times New Roman" w:hAnsi="Times New Roman" w:cs="Times New Roman"/>
                <w:color w:val="000000"/>
                <w:lang w:val="ru-RU"/>
              </w:rPr>
              <w:t>л(</w:t>
            </w:r>
            <w:proofErr w:type="gramEnd"/>
            <w:r w:rsidRPr="001113A6">
              <w:rPr>
                <w:rFonts w:ascii="Times New Roman" w:hAnsi="Times New Roman" w:cs="Times New Roman"/>
                <w:color w:val="000000"/>
                <w:lang w:val="ru-RU"/>
              </w:rPr>
              <w:t xml:space="preserve">и):  к.т.н., доцент, </w:t>
            </w:r>
            <w:r w:rsidRPr="001113A6">
              <w:rPr>
                <w:rFonts w:ascii="Times New Roman" w:hAnsi="Times New Roman" w:cs="Times New Roman"/>
                <w:color w:val="000000"/>
                <w:lang w:val="ru-RU"/>
              </w:rPr>
              <w:t>Баранников Михаил Михайлович _________________</w:t>
            </w:r>
          </w:p>
        </w:tc>
        <w:tc>
          <w:tcPr>
            <w:tcW w:w="143" w:type="dxa"/>
          </w:tcPr>
          <w:p w:rsidR="00DA77C9" w:rsidRPr="001113A6" w:rsidRDefault="00DA77C9">
            <w:pPr>
              <w:rPr>
                <w:lang w:val="ru-RU"/>
              </w:rPr>
            </w:pPr>
          </w:p>
        </w:tc>
      </w:tr>
      <w:tr w:rsidR="00DA77C9" w:rsidRPr="001113A6">
        <w:trPr>
          <w:trHeight w:hRule="exact" w:val="138"/>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9"/>
        </w:trPr>
        <w:tc>
          <w:tcPr>
            <w:tcW w:w="10788" w:type="dxa"/>
            <w:gridSpan w:val="7"/>
            <w:tcBorders>
              <w:top w:val="single" w:sz="16" w:space="0" w:color="000000"/>
            </w:tcBorders>
            <w:shd w:val="clear" w:color="FFFFFF" w:fill="FFFFFF"/>
            <w:tcMar>
              <w:left w:w="4" w:type="dxa"/>
              <w:right w:w="4" w:type="dxa"/>
            </w:tcMar>
          </w:tcPr>
          <w:p w:rsidR="00DA77C9" w:rsidRPr="001113A6" w:rsidRDefault="00DA77C9">
            <w:pPr>
              <w:rPr>
                <w:lang w:val="ru-RU"/>
              </w:rPr>
            </w:pPr>
          </w:p>
        </w:tc>
      </w:tr>
      <w:tr w:rsidR="00DA77C9" w:rsidRPr="001113A6">
        <w:trPr>
          <w:trHeight w:hRule="exact" w:val="248"/>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77"/>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6252" w:type="dxa"/>
            <w:gridSpan w:val="2"/>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138"/>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222"/>
        </w:trPr>
        <w:tc>
          <w:tcPr>
            <w:tcW w:w="143" w:type="dxa"/>
          </w:tcPr>
          <w:p w:rsidR="00DA77C9" w:rsidRPr="001113A6" w:rsidRDefault="00DA77C9">
            <w:pPr>
              <w:rPr>
                <w:lang w:val="ru-RU"/>
              </w:rPr>
            </w:pPr>
          </w:p>
        </w:tc>
        <w:tc>
          <w:tcPr>
            <w:tcW w:w="10504" w:type="dxa"/>
            <w:gridSpan w:val="5"/>
            <w:shd w:val="clear" w:color="000000" w:fill="FFFFFF"/>
            <w:tcMar>
              <w:left w:w="34" w:type="dxa"/>
              <w:right w:w="34" w:type="dxa"/>
            </w:tcMar>
          </w:tcPr>
          <w:p w:rsidR="00DA77C9" w:rsidRPr="001113A6" w:rsidRDefault="001113A6">
            <w:pPr>
              <w:spacing w:after="0" w:line="240" w:lineRule="auto"/>
              <w:rPr>
                <w:lang w:val="ru-RU"/>
              </w:rPr>
            </w:pPr>
            <w:r w:rsidRPr="001113A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 xml:space="preserve">Рабочая программа </w:t>
            </w:r>
            <w:r w:rsidRPr="001113A6">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Зав. кафедрой: д.э.н., профессор Джуха В.М. _________________</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Программу состави</w:t>
            </w:r>
            <w:proofErr w:type="gramStart"/>
            <w:r w:rsidRPr="001113A6">
              <w:rPr>
                <w:rFonts w:ascii="Times New Roman" w:hAnsi="Times New Roman" w:cs="Times New Roman"/>
                <w:color w:val="000000"/>
                <w:lang w:val="ru-RU"/>
              </w:rPr>
              <w:t>л(</w:t>
            </w:r>
            <w:proofErr w:type="gramEnd"/>
            <w:r w:rsidRPr="001113A6">
              <w:rPr>
                <w:rFonts w:ascii="Times New Roman" w:hAnsi="Times New Roman" w:cs="Times New Roman"/>
                <w:color w:val="000000"/>
                <w:lang w:val="ru-RU"/>
              </w:rPr>
              <w:t>и):  к.т.н., доцент, Бараннико</w:t>
            </w:r>
            <w:r w:rsidRPr="001113A6">
              <w:rPr>
                <w:rFonts w:ascii="Times New Roman" w:hAnsi="Times New Roman" w:cs="Times New Roman"/>
                <w:color w:val="000000"/>
                <w:lang w:val="ru-RU"/>
              </w:rPr>
              <w:t>в Михаил Михайлович _________________</w:t>
            </w:r>
          </w:p>
        </w:tc>
        <w:tc>
          <w:tcPr>
            <w:tcW w:w="143" w:type="dxa"/>
          </w:tcPr>
          <w:p w:rsidR="00DA77C9" w:rsidRPr="001113A6" w:rsidRDefault="00DA77C9">
            <w:pPr>
              <w:rPr>
                <w:lang w:val="ru-RU"/>
              </w:rPr>
            </w:pPr>
          </w:p>
        </w:tc>
      </w:tr>
      <w:tr w:rsidR="00DA77C9" w:rsidRPr="001113A6">
        <w:trPr>
          <w:trHeight w:hRule="exact" w:val="138"/>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9"/>
        </w:trPr>
        <w:tc>
          <w:tcPr>
            <w:tcW w:w="10788" w:type="dxa"/>
            <w:gridSpan w:val="7"/>
            <w:tcBorders>
              <w:top w:val="single" w:sz="16" w:space="0" w:color="000000"/>
            </w:tcBorders>
            <w:shd w:val="clear" w:color="FFFFFF" w:fill="FFFFFF"/>
            <w:tcMar>
              <w:left w:w="4" w:type="dxa"/>
              <w:right w:w="4" w:type="dxa"/>
            </w:tcMar>
          </w:tcPr>
          <w:p w:rsidR="00DA77C9" w:rsidRPr="001113A6" w:rsidRDefault="00DA77C9">
            <w:pPr>
              <w:rPr>
                <w:lang w:val="ru-RU"/>
              </w:rPr>
            </w:pPr>
          </w:p>
        </w:tc>
      </w:tr>
      <w:tr w:rsidR="00DA77C9" w:rsidRPr="001113A6">
        <w:trPr>
          <w:trHeight w:hRule="exact" w:val="387"/>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77"/>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6252" w:type="dxa"/>
            <w:gridSpan w:val="2"/>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77"/>
        </w:trPr>
        <w:tc>
          <w:tcPr>
            <w:tcW w:w="143" w:type="dxa"/>
          </w:tcPr>
          <w:p w:rsidR="00DA77C9" w:rsidRPr="001113A6" w:rsidRDefault="00DA77C9">
            <w:pPr>
              <w:rPr>
                <w:lang w:val="ru-RU"/>
              </w:rPr>
            </w:pPr>
          </w:p>
        </w:tc>
        <w:tc>
          <w:tcPr>
            <w:tcW w:w="1844" w:type="dxa"/>
          </w:tcPr>
          <w:p w:rsidR="00DA77C9" w:rsidRPr="001113A6" w:rsidRDefault="00DA77C9">
            <w:pPr>
              <w:rPr>
                <w:lang w:val="ru-RU"/>
              </w:rPr>
            </w:pPr>
          </w:p>
        </w:tc>
        <w:tc>
          <w:tcPr>
            <w:tcW w:w="2694" w:type="dxa"/>
          </w:tcPr>
          <w:p w:rsidR="00DA77C9" w:rsidRPr="001113A6" w:rsidRDefault="00DA77C9">
            <w:pPr>
              <w:rPr>
                <w:lang w:val="ru-RU"/>
              </w:rPr>
            </w:pPr>
          </w:p>
        </w:tc>
        <w:tc>
          <w:tcPr>
            <w:tcW w:w="3545" w:type="dxa"/>
          </w:tcPr>
          <w:p w:rsidR="00DA77C9" w:rsidRPr="001113A6" w:rsidRDefault="00DA77C9">
            <w:pPr>
              <w:rPr>
                <w:lang w:val="ru-RU"/>
              </w:rPr>
            </w:pPr>
          </w:p>
        </w:tc>
        <w:tc>
          <w:tcPr>
            <w:tcW w:w="1560" w:type="dxa"/>
          </w:tcPr>
          <w:p w:rsidR="00DA77C9" w:rsidRPr="001113A6" w:rsidRDefault="00DA77C9">
            <w:pPr>
              <w:rPr>
                <w:lang w:val="ru-RU"/>
              </w:rPr>
            </w:pPr>
          </w:p>
        </w:tc>
        <w:tc>
          <w:tcPr>
            <w:tcW w:w="852" w:type="dxa"/>
          </w:tcPr>
          <w:p w:rsidR="00DA77C9" w:rsidRPr="001113A6" w:rsidRDefault="00DA77C9">
            <w:pPr>
              <w:rPr>
                <w:lang w:val="ru-RU"/>
              </w:rPr>
            </w:pPr>
          </w:p>
        </w:tc>
        <w:tc>
          <w:tcPr>
            <w:tcW w:w="143" w:type="dxa"/>
          </w:tcPr>
          <w:p w:rsidR="00DA77C9" w:rsidRPr="001113A6" w:rsidRDefault="00DA77C9">
            <w:pPr>
              <w:rPr>
                <w:lang w:val="ru-RU"/>
              </w:rPr>
            </w:pPr>
          </w:p>
        </w:tc>
      </w:tr>
      <w:tr w:rsidR="00DA77C9" w:rsidRPr="001113A6">
        <w:trPr>
          <w:trHeight w:hRule="exact" w:val="2222"/>
        </w:trPr>
        <w:tc>
          <w:tcPr>
            <w:tcW w:w="143" w:type="dxa"/>
          </w:tcPr>
          <w:p w:rsidR="00DA77C9" w:rsidRPr="001113A6" w:rsidRDefault="00DA77C9">
            <w:pPr>
              <w:rPr>
                <w:lang w:val="ru-RU"/>
              </w:rPr>
            </w:pPr>
          </w:p>
        </w:tc>
        <w:tc>
          <w:tcPr>
            <w:tcW w:w="10504" w:type="dxa"/>
            <w:gridSpan w:val="5"/>
            <w:shd w:val="clear" w:color="000000" w:fill="FFFFFF"/>
            <w:tcMar>
              <w:left w:w="34" w:type="dxa"/>
              <w:right w:w="34" w:type="dxa"/>
            </w:tcMar>
          </w:tcPr>
          <w:p w:rsidR="00DA77C9" w:rsidRPr="001113A6" w:rsidRDefault="001113A6">
            <w:pPr>
              <w:spacing w:after="0" w:line="240" w:lineRule="auto"/>
              <w:rPr>
                <w:lang w:val="ru-RU"/>
              </w:rPr>
            </w:pPr>
            <w:r w:rsidRPr="001113A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 xml:space="preserve">Рабочая программа пересмотрена, </w:t>
            </w:r>
            <w:r w:rsidRPr="001113A6">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Зав. кафедрой: д.э.н., профессор Джуха В.М. _________________</w:t>
            </w:r>
          </w:p>
          <w:p w:rsidR="00DA77C9" w:rsidRPr="001113A6" w:rsidRDefault="00DA77C9">
            <w:pPr>
              <w:spacing w:after="0" w:line="240" w:lineRule="auto"/>
              <w:rPr>
                <w:lang w:val="ru-RU"/>
              </w:rPr>
            </w:pPr>
          </w:p>
          <w:p w:rsidR="00DA77C9" w:rsidRPr="001113A6" w:rsidRDefault="001113A6">
            <w:pPr>
              <w:spacing w:after="0" w:line="240" w:lineRule="auto"/>
              <w:rPr>
                <w:lang w:val="ru-RU"/>
              </w:rPr>
            </w:pPr>
            <w:r w:rsidRPr="001113A6">
              <w:rPr>
                <w:rFonts w:ascii="Times New Roman" w:hAnsi="Times New Roman" w:cs="Times New Roman"/>
                <w:color w:val="000000"/>
                <w:lang w:val="ru-RU"/>
              </w:rPr>
              <w:t>Программу состави</w:t>
            </w:r>
            <w:proofErr w:type="gramStart"/>
            <w:r w:rsidRPr="001113A6">
              <w:rPr>
                <w:rFonts w:ascii="Times New Roman" w:hAnsi="Times New Roman" w:cs="Times New Roman"/>
                <w:color w:val="000000"/>
                <w:lang w:val="ru-RU"/>
              </w:rPr>
              <w:t>л(</w:t>
            </w:r>
            <w:proofErr w:type="gramEnd"/>
            <w:r w:rsidRPr="001113A6">
              <w:rPr>
                <w:rFonts w:ascii="Times New Roman" w:hAnsi="Times New Roman" w:cs="Times New Roman"/>
                <w:color w:val="000000"/>
                <w:lang w:val="ru-RU"/>
              </w:rPr>
              <w:t>и):  к.т.н., доцент, Баранников Михаил Михай</w:t>
            </w:r>
            <w:r w:rsidRPr="001113A6">
              <w:rPr>
                <w:rFonts w:ascii="Times New Roman" w:hAnsi="Times New Roman" w:cs="Times New Roman"/>
                <w:color w:val="000000"/>
                <w:lang w:val="ru-RU"/>
              </w:rPr>
              <w:t>лович _________________</w:t>
            </w:r>
          </w:p>
        </w:tc>
        <w:tc>
          <w:tcPr>
            <w:tcW w:w="143" w:type="dxa"/>
          </w:tcPr>
          <w:p w:rsidR="00DA77C9" w:rsidRPr="001113A6" w:rsidRDefault="00DA77C9">
            <w:pPr>
              <w:rPr>
                <w:lang w:val="ru-RU"/>
              </w:rPr>
            </w:pPr>
          </w:p>
        </w:tc>
      </w:tr>
    </w:tbl>
    <w:p w:rsidR="00DA77C9" w:rsidRPr="001113A6" w:rsidRDefault="001113A6">
      <w:pPr>
        <w:rPr>
          <w:sz w:val="0"/>
          <w:szCs w:val="0"/>
          <w:lang w:val="ru-RU"/>
        </w:rPr>
      </w:pPr>
      <w:r w:rsidRPr="001113A6">
        <w:rPr>
          <w:lang w:val="ru-RU"/>
        </w:rPr>
        <w:br w:type="page"/>
      </w:r>
    </w:p>
    <w:tbl>
      <w:tblPr>
        <w:tblW w:w="0" w:type="auto"/>
        <w:tblCellMar>
          <w:left w:w="0" w:type="dxa"/>
          <w:right w:w="0" w:type="dxa"/>
        </w:tblCellMar>
        <w:tblLook w:val="04A0" w:firstRow="1" w:lastRow="0" w:firstColumn="1" w:lastColumn="0" w:noHBand="0" w:noVBand="1"/>
      </w:tblPr>
      <w:tblGrid>
        <w:gridCol w:w="777"/>
        <w:gridCol w:w="1980"/>
        <w:gridCol w:w="1754"/>
        <w:gridCol w:w="4792"/>
        <w:gridCol w:w="971"/>
      </w:tblGrid>
      <w:tr w:rsidR="00DA77C9">
        <w:trPr>
          <w:trHeight w:hRule="exact" w:val="416"/>
        </w:trPr>
        <w:tc>
          <w:tcPr>
            <w:tcW w:w="4692" w:type="dxa"/>
            <w:gridSpan w:val="3"/>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DA77C9" w:rsidRDefault="00DA77C9"/>
        </w:tc>
        <w:tc>
          <w:tcPr>
            <w:tcW w:w="1007" w:type="dxa"/>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A77C9" w:rsidRPr="001113A6">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Цель изучения дисциплины: курс должен ознакомить студентов  с конкретными путями и методикой решения хозяйственных задач, а также с теорией и методикой </w:t>
            </w:r>
            <w:r w:rsidRPr="001113A6">
              <w:rPr>
                <w:rFonts w:ascii="Times New Roman" w:hAnsi="Times New Roman" w:cs="Times New Roman"/>
                <w:color w:val="000000"/>
                <w:sz w:val="19"/>
                <w:szCs w:val="19"/>
                <w:lang w:val="ru-RU"/>
              </w:rPr>
              <w:t>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вариантов хозяйственного руководства на предприятии.</w:t>
            </w:r>
          </w:p>
        </w:tc>
      </w:tr>
      <w:tr w:rsidR="00DA77C9" w:rsidRPr="001113A6">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Задачи изучения дисциплины: в </w:t>
            </w:r>
            <w:r w:rsidRPr="001113A6">
              <w:rPr>
                <w:rFonts w:ascii="Times New Roman" w:hAnsi="Times New Roman" w:cs="Times New Roman"/>
                <w:color w:val="000000"/>
                <w:sz w:val="19"/>
                <w:szCs w:val="19"/>
                <w:lang w:val="ru-RU"/>
              </w:rPr>
              <w:t>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 производства. Студент должен иметь представление о системе технико-экономических по</w:t>
            </w:r>
            <w:r w:rsidRPr="001113A6">
              <w:rPr>
                <w:rFonts w:ascii="Times New Roman" w:hAnsi="Times New Roman" w:cs="Times New Roman"/>
                <w:color w:val="000000"/>
                <w:sz w:val="19"/>
                <w:szCs w:val="19"/>
                <w:lang w:val="ru-RU"/>
              </w:rPr>
              <w:t>казателей и измерителях, характеризующих экономическую эффективность деятельности предприятий и отраслевых комплексов.</w:t>
            </w:r>
          </w:p>
        </w:tc>
      </w:tr>
      <w:tr w:rsidR="00DA77C9" w:rsidRPr="001113A6">
        <w:trPr>
          <w:trHeight w:hRule="exact" w:val="277"/>
        </w:trPr>
        <w:tc>
          <w:tcPr>
            <w:tcW w:w="766" w:type="dxa"/>
          </w:tcPr>
          <w:p w:rsidR="00DA77C9" w:rsidRPr="001113A6" w:rsidRDefault="00DA77C9">
            <w:pPr>
              <w:rPr>
                <w:lang w:val="ru-RU"/>
              </w:rPr>
            </w:pPr>
          </w:p>
        </w:tc>
        <w:tc>
          <w:tcPr>
            <w:tcW w:w="2071" w:type="dxa"/>
          </w:tcPr>
          <w:p w:rsidR="00DA77C9" w:rsidRPr="001113A6" w:rsidRDefault="00DA77C9">
            <w:pPr>
              <w:rPr>
                <w:lang w:val="ru-RU"/>
              </w:rPr>
            </w:pPr>
          </w:p>
        </w:tc>
        <w:tc>
          <w:tcPr>
            <w:tcW w:w="1844" w:type="dxa"/>
          </w:tcPr>
          <w:p w:rsidR="00DA77C9" w:rsidRPr="001113A6" w:rsidRDefault="00DA77C9">
            <w:pPr>
              <w:rPr>
                <w:lang w:val="ru-RU"/>
              </w:rPr>
            </w:pPr>
          </w:p>
        </w:tc>
        <w:tc>
          <w:tcPr>
            <w:tcW w:w="5104" w:type="dxa"/>
          </w:tcPr>
          <w:p w:rsidR="00DA77C9" w:rsidRPr="001113A6" w:rsidRDefault="00DA77C9">
            <w:pPr>
              <w:rPr>
                <w:lang w:val="ru-RU"/>
              </w:rPr>
            </w:pPr>
          </w:p>
        </w:tc>
        <w:tc>
          <w:tcPr>
            <w:tcW w:w="993" w:type="dxa"/>
          </w:tcPr>
          <w:p w:rsidR="00DA77C9" w:rsidRPr="001113A6" w:rsidRDefault="00DA77C9">
            <w:pPr>
              <w:rPr>
                <w:lang w:val="ru-RU"/>
              </w:rPr>
            </w:pP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2. МЕСТО ДИСЦИПЛИНЫ В СТРУКТУРЕ ОБРАЗОВАТЕЛЬНОЙ ПРОГРАММЫ</w:t>
            </w:r>
          </w:p>
        </w:tc>
      </w:tr>
      <w:tr w:rsidR="00DA77C9">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Б1.В</w:t>
            </w:r>
          </w:p>
        </w:tc>
      </w:tr>
      <w:tr w:rsidR="00DA77C9" w:rsidRPr="001113A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b/>
                <w:color w:val="000000"/>
                <w:sz w:val="19"/>
                <w:szCs w:val="19"/>
                <w:lang w:val="ru-RU"/>
              </w:rPr>
              <w:t xml:space="preserve">Требования к предварительной подготовке </w:t>
            </w:r>
            <w:r w:rsidRPr="001113A6">
              <w:rPr>
                <w:rFonts w:ascii="Times New Roman" w:hAnsi="Times New Roman" w:cs="Times New Roman"/>
                <w:b/>
                <w:color w:val="000000"/>
                <w:sz w:val="19"/>
                <w:szCs w:val="19"/>
                <w:lang w:val="ru-RU"/>
              </w:rPr>
              <w:t>обучающегося:</w:t>
            </w:r>
          </w:p>
        </w:tc>
      </w:tr>
      <w:tr w:rsidR="00DA77C9" w:rsidRPr="001113A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Необходимыми условиями для успешного осовения дисциплины являются навыки, знания и умения, полученные в результате изучения дисциплин:</w:t>
            </w:r>
          </w:p>
        </w:tc>
      </w:tr>
      <w:tr w:rsidR="00DA77C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Теория организации</w:t>
            </w:r>
          </w:p>
        </w:tc>
      </w:tr>
      <w:tr w:rsidR="00DA77C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DA77C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Инновационный менеджмент</w:t>
            </w:r>
          </w:p>
        </w:tc>
      </w:tr>
      <w:tr w:rsidR="00DA77C9" w:rsidRPr="001113A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A77C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Бухгалтерский учет</w:t>
            </w:r>
          </w:p>
        </w:tc>
      </w:tr>
      <w:tr w:rsidR="00DA77C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DA77C9">
        <w:trPr>
          <w:trHeight w:hRule="exact" w:val="277"/>
        </w:trPr>
        <w:tc>
          <w:tcPr>
            <w:tcW w:w="766" w:type="dxa"/>
          </w:tcPr>
          <w:p w:rsidR="00DA77C9" w:rsidRDefault="00DA77C9"/>
        </w:tc>
        <w:tc>
          <w:tcPr>
            <w:tcW w:w="2071" w:type="dxa"/>
          </w:tcPr>
          <w:p w:rsidR="00DA77C9" w:rsidRDefault="00DA77C9"/>
        </w:tc>
        <w:tc>
          <w:tcPr>
            <w:tcW w:w="1844" w:type="dxa"/>
          </w:tcPr>
          <w:p w:rsidR="00DA77C9" w:rsidRDefault="00DA77C9"/>
        </w:tc>
        <w:tc>
          <w:tcPr>
            <w:tcW w:w="5104" w:type="dxa"/>
          </w:tcPr>
          <w:p w:rsidR="00DA77C9" w:rsidRDefault="00DA77C9"/>
        </w:tc>
        <w:tc>
          <w:tcPr>
            <w:tcW w:w="993" w:type="dxa"/>
          </w:tcPr>
          <w:p w:rsidR="00DA77C9" w:rsidRDefault="00DA77C9"/>
        </w:tc>
      </w:tr>
      <w:tr w:rsidR="00DA77C9" w:rsidRPr="001113A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3. ТРЕБОВАНИЯ К РЕЗУЛЬТАТАМ ОСВОЕНИЯ ДИСЦИПЛИНЫ</w:t>
            </w:r>
          </w:p>
        </w:tc>
      </w:tr>
      <w:tr w:rsidR="00DA77C9" w:rsidRPr="001113A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 xml:space="preserve">ОПК-2:      способностью </w:t>
            </w:r>
            <w:r w:rsidRPr="001113A6">
              <w:rPr>
                <w:rFonts w:ascii="Times New Roman" w:hAnsi="Times New Roman" w:cs="Times New Roman"/>
                <w:b/>
                <w:color w:val="000000"/>
                <w:sz w:val="19"/>
                <w:szCs w:val="19"/>
                <w:lang w:val="ru-RU"/>
              </w:rPr>
              <w:t>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Знать: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теоретические основы производственных  отношений людей на предприятии</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Уметь: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использовать наиболее </w:t>
            </w:r>
            <w:r w:rsidRPr="001113A6">
              <w:rPr>
                <w:rFonts w:ascii="Times New Roman" w:hAnsi="Times New Roman" w:cs="Times New Roman"/>
                <w:color w:val="000000"/>
                <w:sz w:val="19"/>
                <w:szCs w:val="19"/>
                <w:lang w:val="ru-RU"/>
              </w:rPr>
              <w:t>известные приемы формирования управленческих решений</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Владеть: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r w:rsidR="00DA77C9" w:rsidRPr="001113A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w:t>
            </w:r>
            <w:r w:rsidRPr="001113A6">
              <w:rPr>
                <w:rFonts w:ascii="Times New Roman" w:hAnsi="Times New Roman" w:cs="Times New Roman"/>
                <w:b/>
                <w:color w:val="000000"/>
                <w:sz w:val="19"/>
                <w:szCs w:val="19"/>
                <w:lang w:val="ru-RU"/>
              </w:rPr>
              <w:t>остью организаций</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Знать: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Уметь: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самостоятельно вырабатывать управленческие решения  в условиях рыночной экономики</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Владеть: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методами и правилами рационального </w:t>
            </w:r>
            <w:r w:rsidRPr="001113A6">
              <w:rPr>
                <w:rFonts w:ascii="Times New Roman" w:hAnsi="Times New Roman" w:cs="Times New Roman"/>
                <w:color w:val="000000"/>
                <w:sz w:val="19"/>
                <w:szCs w:val="19"/>
                <w:lang w:val="ru-RU"/>
              </w:rPr>
              <w:t>использования ресурсов предприятия</w:t>
            </w:r>
          </w:p>
        </w:tc>
      </w:tr>
      <w:tr w:rsidR="00DA77C9" w:rsidRPr="001113A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Знать: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Общую характеристику инновационной деятельности предприятий как </w:t>
            </w:r>
            <w:r w:rsidRPr="001113A6">
              <w:rPr>
                <w:rFonts w:ascii="Times New Roman" w:hAnsi="Times New Roman" w:cs="Times New Roman"/>
                <w:color w:val="000000"/>
                <w:sz w:val="19"/>
                <w:szCs w:val="19"/>
                <w:lang w:val="ru-RU"/>
              </w:rPr>
              <w:t>основы их экономического роста.</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Уметь: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Владеть: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Приемами управления и экономического обоснования технической политики предприятия</w:t>
            </w:r>
          </w:p>
        </w:tc>
      </w:tr>
      <w:tr w:rsidR="00DA77C9" w:rsidRPr="001113A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 xml:space="preserve">ПК-12: умением </w:t>
            </w:r>
            <w:r w:rsidRPr="001113A6">
              <w:rPr>
                <w:rFonts w:ascii="Times New Roman" w:hAnsi="Times New Roman" w:cs="Times New Roman"/>
                <w:b/>
                <w:color w:val="000000"/>
                <w:sz w:val="19"/>
                <w:szCs w:val="19"/>
                <w:lang w:val="ru-RU"/>
              </w:rPr>
              <w:t>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w:t>
            </w:r>
            <w:r w:rsidRPr="001113A6">
              <w:rPr>
                <w:rFonts w:ascii="Times New Roman" w:hAnsi="Times New Roman" w:cs="Times New Roman"/>
                <w:b/>
                <w:color w:val="000000"/>
                <w:sz w:val="19"/>
                <w:szCs w:val="19"/>
                <w:lang w:val="ru-RU"/>
              </w:rPr>
              <w:t>ниципального управления)</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Знать: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законы хозяйствования для повышения эффективности производства</w:t>
            </w:r>
          </w:p>
        </w:tc>
      </w:tr>
      <w:tr w:rsidR="00DA77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Уметь:</w:t>
            </w:r>
          </w:p>
        </w:tc>
      </w:tr>
      <w:tr w:rsidR="00DA77C9" w:rsidRPr="001113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заключать договоры краткосрочного и долгосрочного сотрудничества</w:t>
            </w:r>
          </w:p>
        </w:tc>
      </w:tr>
    </w:tbl>
    <w:p w:rsidR="00DA77C9" w:rsidRPr="001113A6" w:rsidRDefault="001113A6">
      <w:pPr>
        <w:rPr>
          <w:sz w:val="0"/>
          <w:szCs w:val="0"/>
          <w:lang w:val="ru-RU"/>
        </w:rPr>
      </w:pPr>
      <w:r w:rsidRPr="001113A6">
        <w:rPr>
          <w:lang w:val="ru-RU"/>
        </w:rP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DA77C9">
        <w:trPr>
          <w:trHeight w:hRule="exact" w:val="416"/>
        </w:trPr>
        <w:tc>
          <w:tcPr>
            <w:tcW w:w="4692" w:type="dxa"/>
            <w:gridSpan w:val="3"/>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A77C9" w:rsidRDefault="00DA77C9"/>
        </w:tc>
        <w:tc>
          <w:tcPr>
            <w:tcW w:w="710" w:type="dxa"/>
          </w:tcPr>
          <w:p w:rsidR="00DA77C9" w:rsidRDefault="00DA77C9"/>
        </w:tc>
        <w:tc>
          <w:tcPr>
            <w:tcW w:w="1135" w:type="dxa"/>
          </w:tcPr>
          <w:p w:rsidR="00DA77C9" w:rsidRDefault="00DA77C9"/>
        </w:tc>
        <w:tc>
          <w:tcPr>
            <w:tcW w:w="1277" w:type="dxa"/>
          </w:tcPr>
          <w:p w:rsidR="00DA77C9" w:rsidRDefault="00DA77C9"/>
        </w:tc>
        <w:tc>
          <w:tcPr>
            <w:tcW w:w="710" w:type="dxa"/>
          </w:tcPr>
          <w:p w:rsidR="00DA77C9" w:rsidRDefault="00DA77C9"/>
        </w:tc>
        <w:tc>
          <w:tcPr>
            <w:tcW w:w="426" w:type="dxa"/>
          </w:tcPr>
          <w:p w:rsidR="00DA77C9" w:rsidRDefault="00DA77C9"/>
        </w:tc>
        <w:tc>
          <w:tcPr>
            <w:tcW w:w="1007" w:type="dxa"/>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DA7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Владеть:</w:t>
            </w:r>
          </w:p>
        </w:tc>
      </w:tr>
      <w:tr w:rsidR="00DA77C9" w:rsidRPr="001113A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высоким уровнем знаний и навыков, </w:t>
            </w:r>
            <w:r w:rsidRPr="001113A6">
              <w:rPr>
                <w:rFonts w:ascii="Times New Roman" w:hAnsi="Times New Roman" w:cs="Times New Roman"/>
                <w:color w:val="000000"/>
                <w:sz w:val="19"/>
                <w:szCs w:val="19"/>
                <w:lang w:val="ru-RU"/>
              </w:rPr>
              <w:t>позволяющих оценивать деловую репутацию и состоятельность партнеров</w:t>
            </w:r>
          </w:p>
        </w:tc>
      </w:tr>
      <w:tr w:rsidR="00DA77C9" w:rsidRPr="001113A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 xml:space="preserve">ПК-18: владением навыками </w:t>
            </w:r>
            <w:proofErr w:type="gramStart"/>
            <w:r w:rsidRPr="001113A6">
              <w:rPr>
                <w:rFonts w:ascii="Times New Roman" w:hAnsi="Times New Roman" w:cs="Times New Roman"/>
                <w:b/>
                <w:color w:val="000000"/>
                <w:sz w:val="19"/>
                <w:szCs w:val="19"/>
                <w:lang w:val="ru-RU"/>
              </w:rPr>
              <w:t>бизнес-планирования</w:t>
            </w:r>
            <w:proofErr w:type="gramEnd"/>
            <w:r w:rsidRPr="001113A6">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DA7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Знать:</w:t>
            </w:r>
          </w:p>
        </w:tc>
      </w:tr>
      <w:tr w:rsidR="00DA77C9" w:rsidRPr="001113A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особенности процесса диверсификации производственно-хозя</w:t>
            </w:r>
            <w:r w:rsidRPr="001113A6">
              <w:rPr>
                <w:rFonts w:ascii="Times New Roman" w:hAnsi="Times New Roman" w:cs="Times New Roman"/>
                <w:color w:val="000000"/>
                <w:sz w:val="19"/>
                <w:szCs w:val="19"/>
                <w:lang w:val="ru-RU"/>
              </w:rPr>
              <w:t>йственной деятельности</w:t>
            </w:r>
          </w:p>
        </w:tc>
      </w:tr>
      <w:tr w:rsidR="00DA7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Уметь:</w:t>
            </w:r>
          </w:p>
        </w:tc>
      </w:tr>
      <w:tr w:rsidR="00DA77C9" w:rsidRPr="001113A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разрабатывать программу развития производства и хозяйственных связей</w:t>
            </w:r>
          </w:p>
        </w:tc>
      </w:tr>
      <w:tr w:rsidR="00DA77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Владеть:</w:t>
            </w:r>
          </w:p>
        </w:tc>
      </w:tr>
      <w:tr w:rsidR="00DA77C9" w:rsidRPr="001113A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методами и инструментарием </w:t>
            </w:r>
            <w:proofErr w:type="gramStart"/>
            <w:r w:rsidRPr="001113A6">
              <w:rPr>
                <w:rFonts w:ascii="Times New Roman" w:hAnsi="Times New Roman" w:cs="Times New Roman"/>
                <w:color w:val="000000"/>
                <w:sz w:val="19"/>
                <w:szCs w:val="19"/>
                <w:lang w:val="ru-RU"/>
              </w:rPr>
              <w:t>бизнес-планирования</w:t>
            </w:r>
            <w:proofErr w:type="gramEnd"/>
            <w:r w:rsidRPr="001113A6">
              <w:rPr>
                <w:rFonts w:ascii="Times New Roman" w:hAnsi="Times New Roman" w:cs="Times New Roman"/>
                <w:color w:val="000000"/>
                <w:sz w:val="19"/>
                <w:szCs w:val="19"/>
                <w:lang w:val="ru-RU"/>
              </w:rPr>
              <w:t xml:space="preserve"> создания новой продукции, технологий и производств</w:t>
            </w:r>
          </w:p>
        </w:tc>
      </w:tr>
      <w:tr w:rsidR="00DA77C9" w:rsidRPr="001113A6">
        <w:trPr>
          <w:trHeight w:hRule="exact" w:val="277"/>
        </w:trPr>
        <w:tc>
          <w:tcPr>
            <w:tcW w:w="993" w:type="dxa"/>
          </w:tcPr>
          <w:p w:rsidR="00DA77C9" w:rsidRPr="001113A6" w:rsidRDefault="00DA77C9">
            <w:pPr>
              <w:rPr>
                <w:lang w:val="ru-RU"/>
              </w:rPr>
            </w:pPr>
          </w:p>
        </w:tc>
        <w:tc>
          <w:tcPr>
            <w:tcW w:w="3545" w:type="dxa"/>
          </w:tcPr>
          <w:p w:rsidR="00DA77C9" w:rsidRPr="001113A6" w:rsidRDefault="00DA77C9">
            <w:pPr>
              <w:rPr>
                <w:lang w:val="ru-RU"/>
              </w:rPr>
            </w:pPr>
          </w:p>
        </w:tc>
        <w:tc>
          <w:tcPr>
            <w:tcW w:w="143" w:type="dxa"/>
          </w:tcPr>
          <w:p w:rsidR="00DA77C9" w:rsidRPr="001113A6" w:rsidRDefault="00DA77C9">
            <w:pPr>
              <w:rPr>
                <w:lang w:val="ru-RU"/>
              </w:rPr>
            </w:pPr>
          </w:p>
        </w:tc>
        <w:tc>
          <w:tcPr>
            <w:tcW w:w="851" w:type="dxa"/>
          </w:tcPr>
          <w:p w:rsidR="00DA77C9" w:rsidRPr="001113A6" w:rsidRDefault="00DA77C9">
            <w:pPr>
              <w:rPr>
                <w:lang w:val="ru-RU"/>
              </w:rPr>
            </w:pPr>
          </w:p>
        </w:tc>
        <w:tc>
          <w:tcPr>
            <w:tcW w:w="710" w:type="dxa"/>
          </w:tcPr>
          <w:p w:rsidR="00DA77C9" w:rsidRPr="001113A6" w:rsidRDefault="00DA77C9">
            <w:pPr>
              <w:rPr>
                <w:lang w:val="ru-RU"/>
              </w:rPr>
            </w:pPr>
          </w:p>
        </w:tc>
        <w:tc>
          <w:tcPr>
            <w:tcW w:w="1135" w:type="dxa"/>
          </w:tcPr>
          <w:p w:rsidR="00DA77C9" w:rsidRPr="001113A6" w:rsidRDefault="00DA77C9">
            <w:pPr>
              <w:rPr>
                <w:lang w:val="ru-RU"/>
              </w:rPr>
            </w:pPr>
          </w:p>
        </w:tc>
        <w:tc>
          <w:tcPr>
            <w:tcW w:w="1277" w:type="dxa"/>
          </w:tcPr>
          <w:p w:rsidR="00DA77C9" w:rsidRPr="001113A6" w:rsidRDefault="00DA77C9">
            <w:pPr>
              <w:rPr>
                <w:lang w:val="ru-RU"/>
              </w:rPr>
            </w:pPr>
          </w:p>
        </w:tc>
        <w:tc>
          <w:tcPr>
            <w:tcW w:w="710" w:type="dxa"/>
          </w:tcPr>
          <w:p w:rsidR="00DA77C9" w:rsidRPr="001113A6" w:rsidRDefault="00DA77C9">
            <w:pPr>
              <w:rPr>
                <w:lang w:val="ru-RU"/>
              </w:rPr>
            </w:pPr>
          </w:p>
        </w:tc>
        <w:tc>
          <w:tcPr>
            <w:tcW w:w="426" w:type="dxa"/>
          </w:tcPr>
          <w:p w:rsidR="00DA77C9" w:rsidRPr="001113A6" w:rsidRDefault="00DA77C9">
            <w:pPr>
              <w:rPr>
                <w:lang w:val="ru-RU"/>
              </w:rPr>
            </w:pPr>
          </w:p>
        </w:tc>
        <w:tc>
          <w:tcPr>
            <w:tcW w:w="993" w:type="dxa"/>
          </w:tcPr>
          <w:p w:rsidR="00DA77C9" w:rsidRPr="001113A6" w:rsidRDefault="00DA77C9">
            <w:pPr>
              <w:rPr>
                <w:lang w:val="ru-RU"/>
              </w:rPr>
            </w:pPr>
          </w:p>
        </w:tc>
      </w:tr>
      <w:tr w:rsidR="00DA77C9" w:rsidRPr="001113A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 xml:space="preserve">4. СТРУКТУРА И СОДЕРЖАНИЕ </w:t>
            </w:r>
            <w:r w:rsidRPr="001113A6">
              <w:rPr>
                <w:rFonts w:ascii="Times New Roman" w:hAnsi="Times New Roman" w:cs="Times New Roman"/>
                <w:b/>
                <w:color w:val="000000"/>
                <w:sz w:val="19"/>
                <w:szCs w:val="19"/>
                <w:lang w:val="ru-RU"/>
              </w:rPr>
              <w:t>ДИСЦИПЛИНЫ (МОДУЛЯ)</w:t>
            </w:r>
          </w:p>
        </w:tc>
      </w:tr>
      <w:tr w:rsidR="00DA77C9">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Компетен-</w:t>
            </w:r>
          </w:p>
          <w:p w:rsidR="00DA77C9" w:rsidRDefault="001113A6">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A77C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Раздел 1. "Предприятие – субъект рынка"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sidRPr="001113A6">
              <w:rPr>
                <w:rFonts w:ascii="Times New Roman" w:hAnsi="Times New Roman" w:cs="Times New Roman"/>
                <w:color w:val="000000"/>
                <w:sz w:val="19"/>
                <w:szCs w:val="19"/>
                <w:lang w:val="ru-RU"/>
              </w:rPr>
              <w:t xml:space="preserve">Тема 1.1 "Основные экономические концепции функционирования </w:t>
            </w:r>
            <w:r w:rsidRPr="001113A6">
              <w:rPr>
                <w:rFonts w:ascii="Times New Roman" w:hAnsi="Times New Roman" w:cs="Times New Roman"/>
                <w:color w:val="000000"/>
                <w:sz w:val="19"/>
                <w:szCs w:val="19"/>
                <w:lang w:val="ru-RU"/>
              </w:rPr>
              <w:t>предприятия" Роль и место предприятия в обществе</w:t>
            </w:r>
            <w:proofErr w:type="gramStart"/>
            <w:r w:rsidRPr="001113A6">
              <w:rPr>
                <w:rFonts w:ascii="Times New Roman" w:hAnsi="Times New Roman" w:cs="Times New Roman"/>
                <w:color w:val="000000"/>
                <w:sz w:val="19"/>
                <w:szCs w:val="19"/>
                <w:lang w:val="ru-RU"/>
              </w:rPr>
              <w:t>.В</w:t>
            </w:r>
            <w:proofErr w:type="gramEnd"/>
            <w:r w:rsidRPr="001113A6">
              <w:rPr>
                <w:rFonts w:ascii="Times New Roman" w:hAnsi="Times New Roman" w:cs="Times New Roman"/>
                <w:color w:val="000000"/>
                <w:sz w:val="19"/>
                <w:szCs w:val="19"/>
                <w:lang w:val="ru-RU"/>
              </w:rPr>
              <w:t xml:space="preserve">нутренняя и внешняя среда предприятия. </w:t>
            </w:r>
            <w:r>
              <w:rPr>
                <w:rFonts w:ascii="Times New Roman" w:hAnsi="Times New Roman" w:cs="Times New Roman"/>
                <w:color w:val="000000"/>
                <w:sz w:val="19"/>
                <w:szCs w:val="19"/>
              </w:rPr>
              <w:t>Организационно- правовые формы организаци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p w:rsidR="00DA77C9" w:rsidRDefault="001113A6">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1.1 Доклады по теме:</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Организационно-правовые формы</w:t>
            </w:r>
            <w:r w:rsidRPr="001113A6">
              <w:rPr>
                <w:rFonts w:ascii="Times New Roman" w:hAnsi="Times New Roman" w:cs="Times New Roman"/>
                <w:color w:val="000000"/>
                <w:sz w:val="19"/>
                <w:szCs w:val="19"/>
                <w:lang w:val="ru-RU"/>
              </w:rPr>
              <w:t xml:space="preserve"> предприятий в современных условиях РФ</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Нормативно-правовые акты регламентирующие деятельность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Продукция предприятия. Конкурентоспособность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Задание для самостоятельной р</w:t>
            </w:r>
            <w:r w:rsidRPr="001113A6">
              <w:rPr>
                <w:rFonts w:ascii="Times New Roman" w:hAnsi="Times New Roman" w:cs="Times New Roman"/>
                <w:color w:val="000000"/>
                <w:sz w:val="19"/>
                <w:szCs w:val="19"/>
                <w:lang w:val="ru-RU"/>
              </w:rPr>
              <w:t>аботы студентов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Виды коммерческих организаций и их особенности</w:t>
            </w:r>
          </w:p>
          <w:p w:rsidR="00DA77C9" w:rsidRDefault="001113A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bl>
    <w:p w:rsidR="00DA77C9" w:rsidRDefault="001113A6">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7"/>
        <w:gridCol w:w="118"/>
        <w:gridCol w:w="806"/>
        <w:gridCol w:w="677"/>
        <w:gridCol w:w="1098"/>
        <w:gridCol w:w="1206"/>
        <w:gridCol w:w="668"/>
        <w:gridCol w:w="385"/>
        <w:gridCol w:w="940"/>
      </w:tblGrid>
      <w:tr w:rsidR="00DA77C9">
        <w:trPr>
          <w:trHeight w:hRule="exact" w:val="416"/>
        </w:trPr>
        <w:tc>
          <w:tcPr>
            <w:tcW w:w="4692" w:type="dxa"/>
            <w:gridSpan w:val="3"/>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A77C9" w:rsidRDefault="00DA77C9"/>
        </w:tc>
        <w:tc>
          <w:tcPr>
            <w:tcW w:w="710" w:type="dxa"/>
          </w:tcPr>
          <w:p w:rsidR="00DA77C9" w:rsidRDefault="00DA77C9"/>
        </w:tc>
        <w:tc>
          <w:tcPr>
            <w:tcW w:w="1135" w:type="dxa"/>
          </w:tcPr>
          <w:p w:rsidR="00DA77C9" w:rsidRDefault="00DA77C9"/>
        </w:tc>
        <w:tc>
          <w:tcPr>
            <w:tcW w:w="1277" w:type="dxa"/>
          </w:tcPr>
          <w:p w:rsidR="00DA77C9" w:rsidRDefault="00DA77C9"/>
        </w:tc>
        <w:tc>
          <w:tcPr>
            <w:tcW w:w="710" w:type="dxa"/>
          </w:tcPr>
          <w:p w:rsidR="00DA77C9" w:rsidRDefault="00DA77C9"/>
        </w:tc>
        <w:tc>
          <w:tcPr>
            <w:tcW w:w="426" w:type="dxa"/>
          </w:tcPr>
          <w:p w:rsidR="00DA77C9" w:rsidRDefault="00DA77C9"/>
        </w:tc>
        <w:tc>
          <w:tcPr>
            <w:tcW w:w="1007" w:type="dxa"/>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DA77C9">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Темы докладов и рефератов: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Государственное регулирование экономики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Субъекты и виды </w:t>
            </w:r>
            <w:r w:rsidRPr="001113A6">
              <w:rPr>
                <w:rFonts w:ascii="Times New Roman" w:hAnsi="Times New Roman" w:cs="Times New Roman"/>
                <w:color w:val="000000"/>
                <w:sz w:val="19"/>
                <w:szCs w:val="19"/>
                <w:lang w:val="ru-RU"/>
              </w:rPr>
              <w:t>предпринимательской деятельности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Развитие малого предпринимательства в современных условиях</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Предпринимательский риск</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Задание для самостоятельной работы студентов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Охарактеризуйте </w:t>
            </w:r>
            <w:r w:rsidRPr="001113A6">
              <w:rPr>
                <w:rFonts w:ascii="Times New Roman" w:hAnsi="Times New Roman" w:cs="Times New Roman"/>
                <w:color w:val="000000"/>
                <w:sz w:val="19"/>
                <w:szCs w:val="19"/>
                <w:lang w:val="ru-RU"/>
              </w:rPr>
              <w:t>субъекты малого предпринимательства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Критерии группировки субъектов малого предпринимательства по численности работников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Основные </w:t>
            </w:r>
            <w:proofErr w:type="gramStart"/>
            <w:r w:rsidRPr="001113A6">
              <w:rPr>
                <w:rFonts w:ascii="Times New Roman" w:hAnsi="Times New Roman" w:cs="Times New Roman"/>
                <w:color w:val="000000"/>
                <w:sz w:val="19"/>
                <w:szCs w:val="19"/>
                <w:lang w:val="ru-RU"/>
              </w:rPr>
              <w:t>меры</w:t>
            </w:r>
            <w:proofErr w:type="gramEnd"/>
            <w:r w:rsidRPr="001113A6">
              <w:rPr>
                <w:rFonts w:ascii="Times New Roman" w:hAnsi="Times New Roman" w:cs="Times New Roman"/>
                <w:color w:val="000000"/>
                <w:sz w:val="19"/>
                <w:szCs w:val="19"/>
                <w:lang w:val="ru-RU"/>
              </w:rPr>
              <w:t xml:space="preserve"> стимулирующие развитие малого предпр</w:t>
            </w:r>
            <w:r w:rsidRPr="001113A6">
              <w:rPr>
                <w:rFonts w:ascii="Times New Roman" w:hAnsi="Times New Roman" w:cs="Times New Roman"/>
                <w:color w:val="000000"/>
                <w:sz w:val="19"/>
                <w:szCs w:val="19"/>
                <w:lang w:val="ru-RU"/>
              </w:rPr>
              <w:t>инимательства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Охарактеризуйте </w:t>
            </w:r>
            <w:proofErr w:type="gramStart"/>
            <w:r w:rsidRPr="001113A6">
              <w:rPr>
                <w:rFonts w:ascii="Times New Roman" w:hAnsi="Times New Roman" w:cs="Times New Roman"/>
                <w:color w:val="000000"/>
                <w:sz w:val="19"/>
                <w:szCs w:val="19"/>
                <w:lang w:val="ru-RU"/>
              </w:rPr>
              <w:t>по</w:t>
            </w:r>
            <w:proofErr w:type="gramEnd"/>
            <w:r w:rsidRPr="001113A6">
              <w:rPr>
                <w:rFonts w:ascii="Times New Roman" w:hAnsi="Times New Roman" w:cs="Times New Roman"/>
                <w:color w:val="000000"/>
                <w:sz w:val="19"/>
                <w:szCs w:val="19"/>
                <w:lang w:val="ru-RU"/>
              </w:rPr>
              <w:t xml:space="preserve"> каким признакам делятся риски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DA77C9" w:rsidRDefault="001113A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b/>
                <w:color w:val="000000"/>
                <w:sz w:val="19"/>
                <w:szCs w:val="19"/>
              </w:rPr>
              <w:t>Раздел 2. "Производственные ресурсы предприятия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Мотивация и стимулирование трудовой деятельности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Развитие творческого потенциала персонала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Производительность труда – основа роста результатов деятельности пр</w:t>
            </w:r>
            <w:r w:rsidRPr="001113A6">
              <w:rPr>
                <w:rFonts w:ascii="Times New Roman" w:hAnsi="Times New Roman" w:cs="Times New Roman"/>
                <w:color w:val="000000"/>
                <w:sz w:val="19"/>
                <w:szCs w:val="19"/>
                <w:lang w:val="ru-RU"/>
              </w:rPr>
              <w:t>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Задание для самостоятельной работы студентов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Поясните на примере предприятия показатели эффективности  /</w:t>
            </w:r>
            <w:proofErr w:type="gramStart"/>
            <w:r w:rsidRPr="001113A6">
              <w:rPr>
                <w:rFonts w:ascii="Times New Roman" w:hAnsi="Times New Roman" w:cs="Times New Roman"/>
                <w:color w:val="000000"/>
                <w:sz w:val="19"/>
                <w:szCs w:val="19"/>
                <w:lang w:val="ru-RU"/>
              </w:rPr>
              <w:t>Ср</w:t>
            </w:r>
            <w:proofErr w:type="gramEnd"/>
            <w:r w:rsidRPr="001113A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2.2 "Оплата труда работников предприятия" Задание для самостоятельной работы студентов</w:t>
            </w:r>
            <w:proofErr w:type="gramStart"/>
            <w:r w:rsidRPr="001113A6">
              <w:rPr>
                <w:rFonts w:ascii="Times New Roman" w:hAnsi="Times New Roman" w:cs="Times New Roman"/>
                <w:color w:val="000000"/>
                <w:sz w:val="19"/>
                <w:szCs w:val="19"/>
                <w:lang w:val="ru-RU"/>
              </w:rPr>
              <w:t>:О</w:t>
            </w:r>
            <w:proofErr w:type="gramEnd"/>
            <w:r w:rsidRPr="001113A6">
              <w:rPr>
                <w:rFonts w:ascii="Times New Roman" w:hAnsi="Times New Roman" w:cs="Times New Roman"/>
                <w:color w:val="000000"/>
                <w:sz w:val="19"/>
                <w:szCs w:val="19"/>
                <w:lang w:val="ru-RU"/>
              </w:rPr>
              <w:t>характеризуйте содержание тарифной системы оплаты труда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Сдельная форма оплаты труда и ее разновидности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Повременная форма оплаты труда и ее </w:t>
            </w:r>
            <w:r w:rsidRPr="001113A6">
              <w:rPr>
                <w:rFonts w:ascii="Times New Roman" w:hAnsi="Times New Roman" w:cs="Times New Roman"/>
                <w:color w:val="000000"/>
                <w:sz w:val="19"/>
                <w:szCs w:val="19"/>
                <w:lang w:val="ru-RU"/>
              </w:rPr>
              <w:t>разновидности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Бестарифные системы оплаты труда, область её использования.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Планирование фонда оплаты труда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w:t>
            </w:r>
            <w:proofErr w:type="gramStart"/>
            <w:r w:rsidRPr="001113A6">
              <w:rPr>
                <w:rFonts w:ascii="Times New Roman" w:hAnsi="Times New Roman" w:cs="Times New Roman"/>
                <w:color w:val="000000"/>
                <w:sz w:val="19"/>
                <w:szCs w:val="19"/>
                <w:lang w:val="ru-RU"/>
              </w:rPr>
              <w:t>Ср</w:t>
            </w:r>
            <w:proofErr w:type="gramEnd"/>
            <w:r w:rsidRPr="001113A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bl>
    <w:p w:rsidR="00DA77C9" w:rsidRDefault="001113A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DA77C9">
        <w:trPr>
          <w:trHeight w:hRule="exact" w:val="416"/>
        </w:trPr>
        <w:tc>
          <w:tcPr>
            <w:tcW w:w="4692" w:type="dxa"/>
            <w:gridSpan w:val="3"/>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A77C9" w:rsidRDefault="00DA77C9"/>
        </w:tc>
        <w:tc>
          <w:tcPr>
            <w:tcW w:w="710" w:type="dxa"/>
          </w:tcPr>
          <w:p w:rsidR="00DA77C9" w:rsidRDefault="00DA77C9"/>
        </w:tc>
        <w:tc>
          <w:tcPr>
            <w:tcW w:w="1135" w:type="dxa"/>
          </w:tcPr>
          <w:p w:rsidR="00DA77C9" w:rsidRDefault="00DA77C9"/>
        </w:tc>
        <w:tc>
          <w:tcPr>
            <w:tcW w:w="1277" w:type="dxa"/>
          </w:tcPr>
          <w:p w:rsidR="00DA77C9" w:rsidRDefault="00DA77C9"/>
        </w:tc>
        <w:tc>
          <w:tcPr>
            <w:tcW w:w="710" w:type="dxa"/>
          </w:tcPr>
          <w:p w:rsidR="00DA77C9" w:rsidRDefault="00DA77C9"/>
        </w:tc>
        <w:tc>
          <w:tcPr>
            <w:tcW w:w="426" w:type="dxa"/>
          </w:tcPr>
          <w:p w:rsidR="00DA77C9" w:rsidRDefault="00DA77C9"/>
        </w:tc>
        <w:tc>
          <w:tcPr>
            <w:tcW w:w="1007" w:type="dxa"/>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DA77C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Тема 2.3 «Планирование на предприятии»  Задание </w:t>
            </w:r>
            <w:r w:rsidRPr="001113A6">
              <w:rPr>
                <w:rFonts w:ascii="Times New Roman" w:hAnsi="Times New Roman" w:cs="Times New Roman"/>
                <w:color w:val="000000"/>
                <w:sz w:val="19"/>
                <w:szCs w:val="19"/>
                <w:lang w:val="ru-RU"/>
              </w:rPr>
              <w:t>для самостоятельной работы студентов (реферат, докалад):</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Методы и виды планирования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Методика расчета производственной программы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Содержание заводского </w:t>
            </w:r>
            <w:proofErr w:type="gramStart"/>
            <w:r w:rsidRPr="001113A6">
              <w:rPr>
                <w:rFonts w:ascii="Times New Roman" w:hAnsi="Times New Roman" w:cs="Times New Roman"/>
                <w:color w:val="000000"/>
                <w:sz w:val="19"/>
                <w:szCs w:val="19"/>
                <w:lang w:val="ru-RU"/>
              </w:rPr>
              <w:t xml:space="preserve">метода планирования </w:t>
            </w:r>
            <w:r w:rsidRPr="001113A6">
              <w:rPr>
                <w:rFonts w:ascii="Times New Roman" w:hAnsi="Times New Roman" w:cs="Times New Roman"/>
                <w:color w:val="000000"/>
                <w:sz w:val="19"/>
                <w:szCs w:val="19"/>
                <w:lang w:val="ru-RU"/>
              </w:rPr>
              <w:t>стоимостных показателей плана производства</w:t>
            </w:r>
            <w:proofErr w:type="gramEnd"/>
            <w:r w:rsidRPr="001113A6">
              <w:rPr>
                <w:rFonts w:ascii="Times New Roman" w:hAnsi="Times New Roman" w:cs="Times New Roman"/>
                <w:color w:val="000000"/>
                <w:sz w:val="19"/>
                <w:szCs w:val="19"/>
                <w:lang w:val="ru-RU"/>
              </w:rPr>
              <w:t xml:space="preserve"> и реализации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Варианты учетной политики определения реализованной продукции</w:t>
            </w:r>
          </w:p>
          <w:p w:rsidR="00DA77C9" w:rsidRDefault="001113A6">
            <w:pPr>
              <w:spacing w:after="0" w:line="240" w:lineRule="auto"/>
              <w:rPr>
                <w:sz w:val="19"/>
                <w:szCs w:val="19"/>
              </w:rPr>
            </w:pPr>
            <w:r>
              <w:rPr>
                <w:rFonts w:ascii="Times New Roman" w:hAnsi="Times New Roman" w:cs="Times New Roman"/>
                <w:color w:val="000000"/>
                <w:sz w:val="19"/>
                <w:szCs w:val="19"/>
              </w:rPr>
              <w:t>Структура бизнес-плана</w:t>
            </w:r>
          </w:p>
          <w:p w:rsidR="00DA77C9" w:rsidRDefault="001113A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Тема 2.4 «Основные средства (фонды) </w:t>
            </w:r>
            <w:r w:rsidRPr="001113A6">
              <w:rPr>
                <w:rFonts w:ascii="Times New Roman" w:hAnsi="Times New Roman" w:cs="Times New Roman"/>
                <w:color w:val="000000"/>
                <w:sz w:val="19"/>
                <w:szCs w:val="19"/>
                <w:lang w:val="ru-RU"/>
              </w:rPr>
              <w:t>предприятия»  Способы начисления годовых амортизационных отчислений в соответствии с Правилами ведения бухгалтерского учета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Методы начисления амортизации согласно Налоговому Кодексу РФ для целей налогообложения прибыли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Классическая схема лизинг</w:t>
            </w:r>
            <w:r w:rsidRPr="001113A6">
              <w:rPr>
                <w:rFonts w:ascii="Times New Roman" w:hAnsi="Times New Roman" w:cs="Times New Roman"/>
                <w:color w:val="000000"/>
                <w:sz w:val="19"/>
                <w:szCs w:val="19"/>
                <w:lang w:val="ru-RU"/>
              </w:rPr>
              <w:t>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DA77C9" w:rsidRDefault="001113A6">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2.4 «Основные средства (фонды) предприятия» Темы докладов и рефератов</w:t>
            </w:r>
            <w:proofErr w:type="gramStart"/>
            <w:r w:rsidRPr="001113A6">
              <w:rPr>
                <w:rFonts w:ascii="Times New Roman" w:hAnsi="Times New Roman" w:cs="Times New Roman"/>
                <w:color w:val="000000"/>
                <w:sz w:val="19"/>
                <w:szCs w:val="19"/>
                <w:lang w:val="ru-RU"/>
              </w:rPr>
              <w:t>:С</w:t>
            </w:r>
            <w:proofErr w:type="gramEnd"/>
            <w:r w:rsidRPr="001113A6">
              <w:rPr>
                <w:rFonts w:ascii="Times New Roman" w:hAnsi="Times New Roman" w:cs="Times New Roman"/>
                <w:color w:val="000000"/>
                <w:sz w:val="19"/>
                <w:szCs w:val="19"/>
                <w:lang w:val="ru-RU"/>
              </w:rPr>
              <w:t>труктура и оценка основных фондов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Износ и </w:t>
            </w:r>
            <w:r w:rsidRPr="001113A6">
              <w:rPr>
                <w:rFonts w:ascii="Times New Roman" w:hAnsi="Times New Roman" w:cs="Times New Roman"/>
                <w:color w:val="000000"/>
                <w:sz w:val="19"/>
                <w:szCs w:val="19"/>
                <w:lang w:val="ru-RU"/>
              </w:rPr>
              <w:t>амортизация основных фондов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Аренда и лизинг имущества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фондов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Методы переоценки основных фондов</w:t>
            </w:r>
          </w:p>
          <w:p w:rsidR="00DA77C9" w:rsidRPr="001113A6" w:rsidRDefault="00DA77C9">
            <w:pPr>
              <w:spacing w:after="0" w:line="240" w:lineRule="auto"/>
              <w:rPr>
                <w:sz w:val="19"/>
                <w:szCs w:val="19"/>
                <w:lang w:val="ru-RU"/>
              </w:rPr>
            </w:pPr>
          </w:p>
          <w:p w:rsidR="00DA77C9" w:rsidRDefault="001113A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2.5 «Оборотные средства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фондов. Показатели использования оборотных средств. Определение потребности предприятия в оборотных средствах. Управление запасами </w:t>
            </w:r>
            <w:r w:rsidRPr="001113A6">
              <w:rPr>
                <w:rFonts w:ascii="Times New Roman" w:hAnsi="Times New Roman" w:cs="Times New Roman"/>
                <w:color w:val="000000"/>
                <w:sz w:val="19"/>
                <w:szCs w:val="19"/>
                <w:lang w:val="ru-RU"/>
              </w:rPr>
              <w:t>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sidRPr="001113A6">
              <w:rPr>
                <w:rFonts w:ascii="Times New Roman" w:hAnsi="Times New Roman" w:cs="Times New Roman"/>
                <w:color w:val="000000"/>
                <w:sz w:val="19"/>
                <w:szCs w:val="19"/>
                <w:lang w:val="ru-RU"/>
              </w:rPr>
              <w:t xml:space="preserve">Тема 2.5 "Оборотные средства предприятия" Источники формирования оборотных средств.  Материально- производственные запасы. Оценка по себестоимости первых и последних по времени </w:t>
            </w:r>
            <w:r w:rsidRPr="001113A6">
              <w:rPr>
                <w:rFonts w:ascii="Times New Roman" w:hAnsi="Times New Roman" w:cs="Times New Roman"/>
                <w:color w:val="000000"/>
                <w:sz w:val="19"/>
                <w:szCs w:val="19"/>
                <w:lang w:val="ru-RU"/>
              </w:rPr>
              <w:t>приобретения материально- производственных запасов (способы ФИФО и ЛИФО). Коэффициент оборачиваемости. Коэффициент закрепления. Длительность одного оборота</w:t>
            </w:r>
            <w:proofErr w:type="gramStart"/>
            <w:r w:rsidRPr="001113A6">
              <w:rPr>
                <w:rFonts w:ascii="Times New Roman" w:hAnsi="Times New Roman" w:cs="Times New Roman"/>
                <w:color w:val="000000"/>
                <w:sz w:val="19"/>
                <w:szCs w:val="19"/>
                <w:lang w:val="ru-RU"/>
              </w:rPr>
              <w:t>.Н</w:t>
            </w:r>
            <w:proofErr w:type="gramEnd"/>
            <w:r w:rsidRPr="001113A6">
              <w:rPr>
                <w:rFonts w:ascii="Times New Roman" w:hAnsi="Times New Roman" w:cs="Times New Roman"/>
                <w:color w:val="000000"/>
                <w:sz w:val="19"/>
                <w:szCs w:val="19"/>
                <w:lang w:val="ru-RU"/>
              </w:rPr>
              <w:t xml:space="preserve">ормирование производственных запасов.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bl>
    <w:p w:rsidR="00DA77C9" w:rsidRDefault="001113A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1"/>
        <w:gridCol w:w="119"/>
        <w:gridCol w:w="812"/>
        <w:gridCol w:w="681"/>
        <w:gridCol w:w="1102"/>
        <w:gridCol w:w="1212"/>
        <w:gridCol w:w="672"/>
        <w:gridCol w:w="388"/>
        <w:gridCol w:w="945"/>
      </w:tblGrid>
      <w:tr w:rsidR="00DA77C9">
        <w:trPr>
          <w:trHeight w:hRule="exact" w:val="416"/>
        </w:trPr>
        <w:tc>
          <w:tcPr>
            <w:tcW w:w="4692" w:type="dxa"/>
            <w:gridSpan w:val="3"/>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A77C9" w:rsidRDefault="00DA77C9"/>
        </w:tc>
        <w:tc>
          <w:tcPr>
            <w:tcW w:w="710" w:type="dxa"/>
          </w:tcPr>
          <w:p w:rsidR="00DA77C9" w:rsidRDefault="00DA77C9"/>
        </w:tc>
        <w:tc>
          <w:tcPr>
            <w:tcW w:w="1135" w:type="dxa"/>
          </w:tcPr>
          <w:p w:rsidR="00DA77C9" w:rsidRDefault="00DA77C9"/>
        </w:tc>
        <w:tc>
          <w:tcPr>
            <w:tcW w:w="1277" w:type="dxa"/>
          </w:tcPr>
          <w:p w:rsidR="00DA77C9" w:rsidRDefault="00DA77C9"/>
        </w:tc>
        <w:tc>
          <w:tcPr>
            <w:tcW w:w="710" w:type="dxa"/>
          </w:tcPr>
          <w:p w:rsidR="00DA77C9" w:rsidRDefault="00DA77C9"/>
        </w:tc>
        <w:tc>
          <w:tcPr>
            <w:tcW w:w="426" w:type="dxa"/>
          </w:tcPr>
          <w:p w:rsidR="00DA77C9" w:rsidRDefault="00DA77C9"/>
        </w:tc>
        <w:tc>
          <w:tcPr>
            <w:tcW w:w="1007" w:type="dxa"/>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DA77C9" w:rsidRPr="001113A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r>
      <w:tr w:rsidR="00DA77C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Классификация и состав </w:t>
            </w:r>
            <w:r w:rsidRPr="001113A6">
              <w:rPr>
                <w:rFonts w:ascii="Times New Roman" w:hAnsi="Times New Roman" w:cs="Times New Roman"/>
                <w:color w:val="000000"/>
                <w:sz w:val="19"/>
                <w:szCs w:val="19"/>
                <w:lang w:val="ru-RU"/>
              </w:rPr>
              <w:t>производственного процесса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Формы, типы и методы организации производства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Поточный метод организации производства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Партионный и индивидуальный метод организации производства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Организация производства во вспомогательных и обслуживающих подразделениях предприят</w:t>
            </w:r>
            <w:r w:rsidRPr="001113A6">
              <w:rPr>
                <w:rFonts w:ascii="Times New Roman" w:hAnsi="Times New Roman" w:cs="Times New Roman"/>
                <w:color w:val="000000"/>
                <w:sz w:val="19"/>
                <w:szCs w:val="19"/>
                <w:lang w:val="ru-RU"/>
              </w:rPr>
              <w:t>ия</w:t>
            </w:r>
          </w:p>
          <w:p w:rsidR="00DA77C9" w:rsidRDefault="001113A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3.3 «Управление качеством продукции на предприятии» Темы докладов и рефератов: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История управления качеством</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Современная концепция менеджмента качества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Сертификация продукции и систем </w:t>
            </w:r>
            <w:r w:rsidRPr="001113A6">
              <w:rPr>
                <w:rFonts w:ascii="Times New Roman" w:hAnsi="Times New Roman" w:cs="Times New Roman"/>
                <w:color w:val="000000"/>
                <w:sz w:val="19"/>
                <w:szCs w:val="19"/>
                <w:lang w:val="ru-RU"/>
              </w:rPr>
              <w:t>качества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Менеджмент как средство повышения качества</w:t>
            </w:r>
          </w:p>
          <w:p w:rsidR="00DA77C9" w:rsidRPr="001113A6" w:rsidRDefault="00DA77C9">
            <w:pPr>
              <w:spacing w:after="0" w:line="240" w:lineRule="auto"/>
              <w:rPr>
                <w:sz w:val="19"/>
                <w:szCs w:val="19"/>
                <w:lang w:val="ru-RU"/>
              </w:rPr>
            </w:pPr>
          </w:p>
          <w:p w:rsidR="00DA77C9" w:rsidRDefault="001113A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rsidRPr="001113A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DA77C9">
            <w:pPr>
              <w:rPr>
                <w:lang w:val="ru-RU"/>
              </w:rPr>
            </w:pPr>
          </w:p>
        </w:tc>
      </w:tr>
      <w:tr w:rsidR="00DA77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Тема 4.2 «Инвестиционная деятельность предприятия» Темы докладов и </w:t>
            </w:r>
            <w:r w:rsidRPr="001113A6">
              <w:rPr>
                <w:rFonts w:ascii="Times New Roman" w:hAnsi="Times New Roman" w:cs="Times New Roman"/>
                <w:color w:val="000000"/>
                <w:sz w:val="19"/>
                <w:szCs w:val="19"/>
                <w:lang w:val="ru-RU"/>
              </w:rPr>
              <w:t>рефератов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Инвестиции и инвестиционный проект. Классификация инвестиций</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Методы оценки эффективности инвестиционных проектов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Оценка эффективности инвестиционных проектов методом дисконтиро</w:t>
            </w:r>
            <w:r w:rsidRPr="001113A6">
              <w:rPr>
                <w:rFonts w:ascii="Times New Roman" w:hAnsi="Times New Roman" w:cs="Times New Roman"/>
                <w:color w:val="000000"/>
                <w:sz w:val="19"/>
                <w:szCs w:val="19"/>
                <w:lang w:val="ru-RU"/>
              </w:rPr>
              <w:t>вания /</w:t>
            </w:r>
            <w:proofErr w:type="gramStart"/>
            <w:r w:rsidRPr="001113A6">
              <w:rPr>
                <w:rFonts w:ascii="Times New Roman" w:hAnsi="Times New Roman" w:cs="Times New Roman"/>
                <w:color w:val="000000"/>
                <w:sz w:val="19"/>
                <w:szCs w:val="19"/>
                <w:lang w:val="ru-RU"/>
              </w:rPr>
              <w:t>Ср</w:t>
            </w:r>
            <w:proofErr w:type="gramEnd"/>
            <w:r w:rsidRPr="001113A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4.3 «Расходы предприятия, себестоимость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Понятия «затраты», «расходы» и «издержки», классификация расходов предприятия. Себестоимость продукции. Калькулирование </w:t>
            </w:r>
            <w:r w:rsidRPr="001113A6">
              <w:rPr>
                <w:rFonts w:ascii="Times New Roman" w:hAnsi="Times New Roman" w:cs="Times New Roman"/>
                <w:color w:val="000000"/>
                <w:sz w:val="19"/>
                <w:szCs w:val="19"/>
                <w:lang w:val="ru-RU"/>
              </w:rPr>
              <w:t>себестоимости продукции.</w:t>
            </w:r>
          </w:p>
          <w:p w:rsidR="00DA77C9" w:rsidRDefault="001113A6">
            <w:pPr>
              <w:spacing w:after="0" w:line="240" w:lineRule="auto"/>
              <w:rPr>
                <w:sz w:val="19"/>
                <w:szCs w:val="19"/>
              </w:rPr>
            </w:pPr>
            <w:r w:rsidRPr="001113A6">
              <w:rPr>
                <w:rFonts w:ascii="Times New Roman" w:hAnsi="Times New Roman" w:cs="Times New Roman"/>
                <w:color w:val="000000"/>
                <w:sz w:val="19"/>
                <w:szCs w:val="19"/>
                <w:lang w:val="ru-RU"/>
              </w:rPr>
              <w:t xml:space="preserve">Методы учета затрат и калькулирования себестоимости продукции. Смета затрат на производство и реализацию продукции. </w:t>
            </w:r>
            <w:r>
              <w:rPr>
                <w:rFonts w:ascii="Times New Roman" w:hAnsi="Times New Roman" w:cs="Times New Roman"/>
                <w:color w:val="000000"/>
                <w:sz w:val="19"/>
                <w:szCs w:val="19"/>
              </w:rPr>
              <w:t>Зарубежный опыт учета затрат</w:t>
            </w:r>
          </w:p>
          <w:p w:rsidR="00DA77C9" w:rsidRDefault="001113A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bl>
    <w:p w:rsidR="00DA77C9" w:rsidRDefault="001113A6">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0"/>
        <w:gridCol w:w="119"/>
        <w:gridCol w:w="815"/>
        <w:gridCol w:w="683"/>
        <w:gridCol w:w="1104"/>
        <w:gridCol w:w="1216"/>
        <w:gridCol w:w="674"/>
        <w:gridCol w:w="390"/>
        <w:gridCol w:w="948"/>
      </w:tblGrid>
      <w:tr w:rsidR="00DA77C9">
        <w:trPr>
          <w:trHeight w:hRule="exact" w:val="416"/>
        </w:trPr>
        <w:tc>
          <w:tcPr>
            <w:tcW w:w="4692" w:type="dxa"/>
            <w:gridSpan w:val="3"/>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A77C9" w:rsidRDefault="00DA77C9"/>
        </w:tc>
        <w:tc>
          <w:tcPr>
            <w:tcW w:w="710" w:type="dxa"/>
          </w:tcPr>
          <w:p w:rsidR="00DA77C9" w:rsidRDefault="00DA77C9"/>
        </w:tc>
        <w:tc>
          <w:tcPr>
            <w:tcW w:w="1135" w:type="dxa"/>
          </w:tcPr>
          <w:p w:rsidR="00DA77C9" w:rsidRDefault="00DA77C9"/>
        </w:tc>
        <w:tc>
          <w:tcPr>
            <w:tcW w:w="1277" w:type="dxa"/>
          </w:tcPr>
          <w:p w:rsidR="00DA77C9" w:rsidRDefault="00DA77C9"/>
        </w:tc>
        <w:tc>
          <w:tcPr>
            <w:tcW w:w="710" w:type="dxa"/>
          </w:tcPr>
          <w:p w:rsidR="00DA77C9" w:rsidRDefault="00DA77C9"/>
        </w:tc>
        <w:tc>
          <w:tcPr>
            <w:tcW w:w="426" w:type="dxa"/>
          </w:tcPr>
          <w:p w:rsidR="00DA77C9" w:rsidRDefault="00DA77C9"/>
        </w:tc>
        <w:tc>
          <w:tcPr>
            <w:tcW w:w="1007" w:type="dxa"/>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DA77C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4.3 «Расходы предприятия, себестоимость продукции»  Нормативный метод учета и калькулирования фактической себестоимости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Позаказный метод учета и калькулирования фактической себестоимости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Попередельный и </w:t>
            </w:r>
            <w:r w:rsidRPr="001113A6">
              <w:rPr>
                <w:rFonts w:ascii="Times New Roman" w:hAnsi="Times New Roman" w:cs="Times New Roman"/>
                <w:color w:val="000000"/>
                <w:sz w:val="19"/>
                <w:szCs w:val="19"/>
                <w:lang w:val="ru-RU"/>
              </w:rPr>
              <w:t>попроцессный методы учета и калькулирования себестоимости продукции</w:t>
            </w:r>
          </w:p>
          <w:p w:rsidR="00DA77C9" w:rsidRPr="001113A6" w:rsidRDefault="001113A6">
            <w:pPr>
              <w:spacing w:after="0" w:line="240" w:lineRule="auto"/>
              <w:rPr>
                <w:sz w:val="19"/>
                <w:szCs w:val="19"/>
                <w:lang w:val="ru-RU"/>
              </w:rPr>
            </w:pPr>
            <w:proofErr w:type="gramStart"/>
            <w:r w:rsidRPr="001113A6">
              <w:rPr>
                <w:rFonts w:ascii="Times New Roman" w:hAnsi="Times New Roman" w:cs="Times New Roman"/>
                <w:color w:val="000000"/>
                <w:sz w:val="19"/>
                <w:szCs w:val="19"/>
                <w:lang w:val="ru-RU"/>
              </w:rPr>
              <w:t>Сметный</w:t>
            </w:r>
            <w:proofErr w:type="gramEnd"/>
            <w:r w:rsidRPr="001113A6">
              <w:rPr>
                <w:rFonts w:ascii="Times New Roman" w:hAnsi="Times New Roman" w:cs="Times New Roman"/>
                <w:color w:val="000000"/>
                <w:sz w:val="19"/>
                <w:szCs w:val="19"/>
                <w:lang w:val="ru-RU"/>
              </w:rPr>
              <w:t xml:space="preserve"> и сквозной методы планирования сметы затрат на производство</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Особенности учета затрат по системе «директ-костинг» и системе «стандар</w:t>
            </w:r>
            <w:proofErr w:type="gramStart"/>
            <w:r w:rsidRPr="001113A6">
              <w:rPr>
                <w:rFonts w:ascii="Times New Roman" w:hAnsi="Times New Roman" w:cs="Times New Roman"/>
                <w:color w:val="000000"/>
                <w:sz w:val="19"/>
                <w:szCs w:val="19"/>
                <w:lang w:val="ru-RU"/>
              </w:rPr>
              <w:t>т-</w:t>
            </w:r>
            <w:proofErr w:type="gramEnd"/>
            <w:r w:rsidRPr="001113A6">
              <w:rPr>
                <w:rFonts w:ascii="Times New Roman" w:hAnsi="Times New Roman" w:cs="Times New Roman"/>
                <w:color w:val="000000"/>
                <w:sz w:val="19"/>
                <w:szCs w:val="19"/>
                <w:lang w:val="ru-RU"/>
              </w:rPr>
              <w:t xml:space="preserve"> костинг»</w:t>
            </w:r>
          </w:p>
          <w:p w:rsidR="00DA77C9" w:rsidRDefault="001113A6">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w:t>
            </w:r>
            <w:r w:rsidRPr="001113A6">
              <w:rPr>
                <w:rFonts w:ascii="Times New Roman" w:hAnsi="Times New Roman" w:cs="Times New Roman"/>
                <w:color w:val="000000"/>
                <w:sz w:val="19"/>
                <w:szCs w:val="19"/>
                <w:lang w:val="ru-RU"/>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Калькулирование себестоимости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Методы учета затрат и </w:t>
            </w:r>
            <w:r w:rsidRPr="001113A6">
              <w:rPr>
                <w:rFonts w:ascii="Times New Roman" w:hAnsi="Times New Roman" w:cs="Times New Roman"/>
                <w:color w:val="000000"/>
                <w:sz w:val="19"/>
                <w:szCs w:val="19"/>
                <w:lang w:val="ru-RU"/>
              </w:rPr>
              <w:t>калькулирование себестоимости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Сметы затрат на производство и реализацию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Зарубежный опыт учета затрат</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w:t>
            </w:r>
            <w:proofErr w:type="gramStart"/>
            <w:r w:rsidRPr="001113A6">
              <w:rPr>
                <w:rFonts w:ascii="Times New Roman" w:hAnsi="Times New Roman" w:cs="Times New Roman"/>
                <w:color w:val="000000"/>
                <w:sz w:val="19"/>
                <w:szCs w:val="19"/>
                <w:lang w:val="ru-RU"/>
              </w:rPr>
              <w:t>Ср</w:t>
            </w:r>
            <w:proofErr w:type="gramEnd"/>
            <w:r w:rsidRPr="001113A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4.4  «Прибыль предприятия, показатели рентабельности»</w:t>
            </w:r>
          </w:p>
          <w:p w:rsidR="00DA77C9" w:rsidRDefault="001113A6">
            <w:pPr>
              <w:spacing w:after="0" w:line="240" w:lineRule="auto"/>
              <w:rPr>
                <w:sz w:val="19"/>
                <w:szCs w:val="19"/>
              </w:rPr>
            </w:pPr>
            <w:r w:rsidRPr="001113A6">
              <w:rPr>
                <w:rFonts w:ascii="Times New Roman" w:hAnsi="Times New Roman" w:cs="Times New Roman"/>
                <w:color w:val="000000"/>
                <w:sz w:val="19"/>
                <w:szCs w:val="19"/>
                <w:lang w:val="ru-RU"/>
              </w:rPr>
              <w:t xml:space="preserve">Прибыль и доходы </w:t>
            </w:r>
            <w:r w:rsidRPr="001113A6">
              <w:rPr>
                <w:rFonts w:ascii="Times New Roman" w:hAnsi="Times New Roman" w:cs="Times New Roman"/>
                <w:color w:val="000000"/>
                <w:sz w:val="19"/>
                <w:szCs w:val="19"/>
                <w:lang w:val="ru-RU"/>
              </w:rPr>
              <w:t xml:space="preserve">предприятия. Механизм налогообложения и распределения прибыли предприятия. </w:t>
            </w:r>
            <w:r>
              <w:rPr>
                <w:rFonts w:ascii="Times New Roman" w:hAnsi="Times New Roman" w:cs="Times New Roman"/>
                <w:color w:val="000000"/>
                <w:sz w:val="19"/>
                <w:szCs w:val="19"/>
              </w:rPr>
              <w:t>Методы планирования прибыли предприятия. Показатели рентабельности</w:t>
            </w:r>
          </w:p>
          <w:p w:rsidR="00DA77C9" w:rsidRDefault="001113A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Тема 4.4  «Прибыль предприятия, показатели </w:t>
            </w:r>
            <w:r w:rsidRPr="001113A6">
              <w:rPr>
                <w:rFonts w:ascii="Times New Roman" w:hAnsi="Times New Roman" w:cs="Times New Roman"/>
                <w:color w:val="000000"/>
                <w:sz w:val="19"/>
                <w:szCs w:val="19"/>
                <w:lang w:val="ru-RU"/>
              </w:rPr>
              <w:t>рентабельности»  Темы докладов и рефератов: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Прибыль и доходы предприятия согласно Положению по бухгалтерскому учету</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Планирование и распределение прибыли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Взаимосвязь «издержки – выручка – прибыль»</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Экономическое содержание и виды рентабельности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w:t>
            </w:r>
            <w:proofErr w:type="gramStart"/>
            <w:r w:rsidRPr="001113A6">
              <w:rPr>
                <w:rFonts w:ascii="Times New Roman" w:hAnsi="Times New Roman" w:cs="Times New Roman"/>
                <w:color w:val="000000"/>
                <w:sz w:val="19"/>
                <w:szCs w:val="19"/>
                <w:lang w:val="ru-RU"/>
              </w:rPr>
              <w:t>Ср</w:t>
            </w:r>
            <w:proofErr w:type="gramEnd"/>
            <w:r w:rsidRPr="001113A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bl>
    <w:p w:rsidR="00DA77C9" w:rsidRDefault="001113A6">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5"/>
        <w:gridCol w:w="679"/>
        <w:gridCol w:w="1100"/>
        <w:gridCol w:w="1210"/>
        <w:gridCol w:w="670"/>
        <w:gridCol w:w="387"/>
        <w:gridCol w:w="943"/>
      </w:tblGrid>
      <w:tr w:rsidR="00DA77C9">
        <w:trPr>
          <w:trHeight w:hRule="exact" w:val="416"/>
        </w:trPr>
        <w:tc>
          <w:tcPr>
            <w:tcW w:w="4692" w:type="dxa"/>
            <w:gridSpan w:val="3"/>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A77C9" w:rsidRDefault="00DA77C9"/>
        </w:tc>
        <w:tc>
          <w:tcPr>
            <w:tcW w:w="710" w:type="dxa"/>
          </w:tcPr>
          <w:p w:rsidR="00DA77C9" w:rsidRDefault="00DA77C9"/>
        </w:tc>
        <w:tc>
          <w:tcPr>
            <w:tcW w:w="1135" w:type="dxa"/>
          </w:tcPr>
          <w:p w:rsidR="00DA77C9" w:rsidRDefault="00DA77C9"/>
        </w:tc>
        <w:tc>
          <w:tcPr>
            <w:tcW w:w="1277" w:type="dxa"/>
          </w:tcPr>
          <w:p w:rsidR="00DA77C9" w:rsidRDefault="00DA77C9"/>
        </w:tc>
        <w:tc>
          <w:tcPr>
            <w:tcW w:w="710" w:type="dxa"/>
          </w:tcPr>
          <w:p w:rsidR="00DA77C9" w:rsidRDefault="00DA77C9"/>
        </w:tc>
        <w:tc>
          <w:tcPr>
            <w:tcW w:w="426" w:type="dxa"/>
          </w:tcPr>
          <w:p w:rsidR="00DA77C9" w:rsidRDefault="00DA77C9"/>
        </w:tc>
        <w:tc>
          <w:tcPr>
            <w:tcW w:w="1007" w:type="dxa"/>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DA77C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Финансовая система предприятия и его ресурсы</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Система управления финансами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Оперативное финансовое планирование и основные финансовые документы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Планирование оборотных сре</w:t>
            </w:r>
            <w:proofErr w:type="gramStart"/>
            <w:r w:rsidRPr="001113A6">
              <w:rPr>
                <w:rFonts w:ascii="Times New Roman" w:hAnsi="Times New Roman" w:cs="Times New Roman"/>
                <w:color w:val="000000"/>
                <w:sz w:val="19"/>
                <w:szCs w:val="19"/>
                <w:lang w:val="ru-RU"/>
              </w:rPr>
              <w:t>дств пр</w:t>
            </w:r>
            <w:proofErr w:type="gramEnd"/>
            <w:r w:rsidRPr="001113A6">
              <w:rPr>
                <w:rFonts w:ascii="Times New Roman" w:hAnsi="Times New Roman" w:cs="Times New Roman"/>
                <w:color w:val="000000"/>
                <w:sz w:val="19"/>
                <w:szCs w:val="19"/>
                <w:lang w:val="ru-RU"/>
              </w:rPr>
              <w:t>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Основные показатели, характеризующие эффективность использования оборотных средств</w:t>
            </w:r>
          </w:p>
          <w:p w:rsidR="00DA77C9" w:rsidRDefault="001113A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w:t>
            </w:r>
            <w:r>
              <w:rPr>
                <w:rFonts w:ascii="Times New Roman" w:hAnsi="Times New Roman" w:cs="Times New Roman"/>
                <w:color w:val="000000"/>
                <w:sz w:val="19"/>
                <w:szCs w:val="19"/>
              </w:rPr>
              <w:t xml:space="preserve">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4.6 «Финансовая стратегия предпредприятия" Темы докладов и рефератов: Назначение бюджетирования, общий бюджет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Основные показатели безубыточности работы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Показатели, характеризующие точку безубыточности</w:t>
            </w:r>
          </w:p>
          <w:p w:rsidR="00DA77C9" w:rsidRDefault="001113A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Тема 4.8 «Несостоятельность (банкротство) предприятий»</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Банкротство предприятий: сущность и понятия. Причины неплатежеспособности и возможного банкротства хозяйствующих субъектов. Диагностика кризисов в </w:t>
            </w:r>
            <w:r w:rsidRPr="001113A6">
              <w:rPr>
                <w:rFonts w:ascii="Times New Roman" w:hAnsi="Times New Roman" w:cs="Times New Roman"/>
                <w:color w:val="000000"/>
                <w:sz w:val="19"/>
                <w:szCs w:val="19"/>
                <w:lang w:val="ru-RU"/>
              </w:rPr>
              <w:t>жизненном цикле предприятия. Профилактика банкротства предприятий. Антикризисное управление деятельностью предприятий</w:t>
            </w:r>
          </w:p>
          <w:p w:rsidR="00DA77C9" w:rsidRDefault="001113A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ОПК-2 ОПК -6 ПК-12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r>
      <w:tr w:rsidR="00DA77C9">
        <w:trPr>
          <w:trHeight w:hRule="exact" w:val="277"/>
        </w:trPr>
        <w:tc>
          <w:tcPr>
            <w:tcW w:w="993" w:type="dxa"/>
          </w:tcPr>
          <w:p w:rsidR="00DA77C9" w:rsidRDefault="00DA77C9"/>
        </w:tc>
        <w:tc>
          <w:tcPr>
            <w:tcW w:w="3545" w:type="dxa"/>
          </w:tcPr>
          <w:p w:rsidR="00DA77C9" w:rsidRDefault="00DA77C9"/>
        </w:tc>
        <w:tc>
          <w:tcPr>
            <w:tcW w:w="143" w:type="dxa"/>
          </w:tcPr>
          <w:p w:rsidR="00DA77C9" w:rsidRDefault="00DA77C9"/>
        </w:tc>
        <w:tc>
          <w:tcPr>
            <w:tcW w:w="851" w:type="dxa"/>
          </w:tcPr>
          <w:p w:rsidR="00DA77C9" w:rsidRDefault="00DA77C9"/>
        </w:tc>
        <w:tc>
          <w:tcPr>
            <w:tcW w:w="710" w:type="dxa"/>
          </w:tcPr>
          <w:p w:rsidR="00DA77C9" w:rsidRDefault="00DA77C9"/>
        </w:tc>
        <w:tc>
          <w:tcPr>
            <w:tcW w:w="1135" w:type="dxa"/>
          </w:tcPr>
          <w:p w:rsidR="00DA77C9" w:rsidRDefault="00DA77C9"/>
        </w:tc>
        <w:tc>
          <w:tcPr>
            <w:tcW w:w="1277" w:type="dxa"/>
          </w:tcPr>
          <w:p w:rsidR="00DA77C9" w:rsidRDefault="00DA77C9"/>
        </w:tc>
        <w:tc>
          <w:tcPr>
            <w:tcW w:w="710" w:type="dxa"/>
          </w:tcPr>
          <w:p w:rsidR="00DA77C9" w:rsidRDefault="00DA77C9"/>
        </w:tc>
        <w:tc>
          <w:tcPr>
            <w:tcW w:w="426" w:type="dxa"/>
          </w:tcPr>
          <w:p w:rsidR="00DA77C9" w:rsidRDefault="00DA77C9"/>
        </w:tc>
        <w:tc>
          <w:tcPr>
            <w:tcW w:w="993" w:type="dxa"/>
          </w:tcPr>
          <w:p w:rsidR="00DA77C9" w:rsidRDefault="00DA77C9"/>
        </w:tc>
      </w:tr>
      <w:tr w:rsidR="00DA77C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 xml:space="preserve">5. </w:t>
            </w:r>
            <w:r>
              <w:rPr>
                <w:rFonts w:ascii="Times New Roman" w:hAnsi="Times New Roman" w:cs="Times New Roman"/>
                <w:b/>
                <w:color w:val="000000"/>
                <w:sz w:val="19"/>
                <w:szCs w:val="19"/>
              </w:rPr>
              <w:t>ФОНД ОЦЕНОЧНЫХ СРЕДСТВ</w:t>
            </w:r>
          </w:p>
        </w:tc>
      </w:tr>
      <w:tr w:rsidR="00DA77C9" w:rsidRPr="001113A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5.1. Фонд оценочных сре</w:t>
            </w:r>
            <w:proofErr w:type="gramStart"/>
            <w:r w:rsidRPr="001113A6">
              <w:rPr>
                <w:rFonts w:ascii="Times New Roman" w:hAnsi="Times New Roman" w:cs="Times New Roman"/>
                <w:b/>
                <w:color w:val="000000"/>
                <w:sz w:val="19"/>
                <w:szCs w:val="19"/>
                <w:lang w:val="ru-RU"/>
              </w:rPr>
              <w:t>дств дл</w:t>
            </w:r>
            <w:proofErr w:type="gramEnd"/>
            <w:r w:rsidRPr="001113A6">
              <w:rPr>
                <w:rFonts w:ascii="Times New Roman" w:hAnsi="Times New Roman" w:cs="Times New Roman"/>
                <w:b/>
                <w:color w:val="000000"/>
                <w:sz w:val="19"/>
                <w:szCs w:val="19"/>
                <w:lang w:val="ru-RU"/>
              </w:rPr>
              <w:t>я проведения промежуточной аттестации</w:t>
            </w:r>
          </w:p>
        </w:tc>
      </w:tr>
      <w:tr w:rsidR="00DA77C9" w:rsidRPr="001113A6">
        <w:trPr>
          <w:trHeight w:hRule="exact" w:val="4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Вопросы к экзамену:</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1. Рынок: сущность, условия возникновения, функции.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 Формы и методы государственного регулирования экономики.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3. Предприятие в системе </w:t>
            </w:r>
            <w:r w:rsidRPr="001113A6">
              <w:rPr>
                <w:rFonts w:ascii="Times New Roman" w:hAnsi="Times New Roman" w:cs="Times New Roman"/>
                <w:color w:val="000000"/>
                <w:sz w:val="19"/>
                <w:szCs w:val="19"/>
                <w:lang w:val="ru-RU"/>
              </w:rPr>
              <w:t>рыночных отношений.</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4. Организационные типы построения производственной структуры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организаций.</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7. Ме</w:t>
            </w:r>
            <w:r w:rsidRPr="001113A6">
              <w:rPr>
                <w:rFonts w:ascii="Times New Roman" w:hAnsi="Times New Roman" w:cs="Times New Roman"/>
                <w:color w:val="000000"/>
                <w:sz w:val="19"/>
                <w:szCs w:val="19"/>
                <w:lang w:val="ru-RU"/>
              </w:rPr>
              <w:t>ханизм функционирования полного товарищества.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8. Механизм функционирования коммандитных товариществ.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10. Механизм функционирования акционерных обществ.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11. Механизм функционирования </w:t>
            </w:r>
            <w:r w:rsidRPr="001113A6">
              <w:rPr>
                <w:rFonts w:ascii="Times New Roman" w:hAnsi="Times New Roman" w:cs="Times New Roman"/>
                <w:color w:val="000000"/>
                <w:sz w:val="19"/>
                <w:szCs w:val="19"/>
                <w:lang w:val="ru-RU"/>
              </w:rPr>
              <w:t>производственных кооперативов.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13. Предприятия малого бизнеса и их эффективность.</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14. Система целей и задач производственной деятельности.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15. Формирование стратегии </w:t>
            </w:r>
            <w:r w:rsidRPr="001113A6">
              <w:rPr>
                <w:rFonts w:ascii="Times New Roman" w:hAnsi="Times New Roman" w:cs="Times New Roman"/>
                <w:color w:val="000000"/>
                <w:sz w:val="19"/>
                <w:szCs w:val="19"/>
                <w:lang w:val="ru-RU"/>
              </w:rPr>
              <w:t>развития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16. Производственные кадры и их классификация.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17. Профессионально-квалификационная характеристика кадров.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19. Факторы и резервы роста производитель</w:t>
            </w:r>
            <w:r w:rsidRPr="001113A6">
              <w:rPr>
                <w:rFonts w:ascii="Times New Roman" w:hAnsi="Times New Roman" w:cs="Times New Roman"/>
                <w:color w:val="000000"/>
                <w:sz w:val="19"/>
                <w:szCs w:val="19"/>
                <w:lang w:val="ru-RU"/>
              </w:rPr>
              <w:t>ности труда.</w:t>
            </w:r>
          </w:p>
        </w:tc>
      </w:tr>
    </w:tbl>
    <w:p w:rsidR="00DA77C9" w:rsidRPr="001113A6" w:rsidRDefault="001113A6">
      <w:pPr>
        <w:rPr>
          <w:sz w:val="0"/>
          <w:szCs w:val="0"/>
          <w:lang w:val="ru-RU"/>
        </w:rPr>
      </w:pPr>
      <w:r w:rsidRPr="001113A6">
        <w:rPr>
          <w:lang w:val="ru-RU"/>
        </w:rPr>
        <w:br w:type="page"/>
      </w:r>
    </w:p>
    <w:tbl>
      <w:tblPr>
        <w:tblW w:w="0" w:type="auto"/>
        <w:tblCellMar>
          <w:left w:w="0" w:type="dxa"/>
          <w:right w:w="0" w:type="dxa"/>
        </w:tblCellMar>
        <w:tblLook w:val="04A0" w:firstRow="1" w:lastRow="0" w:firstColumn="1" w:lastColumn="0" w:noHBand="0" w:noVBand="1"/>
      </w:tblPr>
      <w:tblGrid>
        <w:gridCol w:w="683"/>
        <w:gridCol w:w="1870"/>
        <w:gridCol w:w="1917"/>
        <w:gridCol w:w="1972"/>
        <w:gridCol w:w="2137"/>
        <w:gridCol w:w="700"/>
        <w:gridCol w:w="995"/>
      </w:tblGrid>
      <w:tr w:rsidR="00DA77C9">
        <w:trPr>
          <w:trHeight w:hRule="exact" w:val="416"/>
        </w:trPr>
        <w:tc>
          <w:tcPr>
            <w:tcW w:w="4692" w:type="dxa"/>
            <w:gridSpan w:val="3"/>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DA77C9" w:rsidRDefault="00DA77C9"/>
        </w:tc>
        <w:tc>
          <w:tcPr>
            <w:tcW w:w="2269" w:type="dxa"/>
          </w:tcPr>
          <w:p w:rsidR="00DA77C9" w:rsidRDefault="00DA77C9"/>
        </w:tc>
        <w:tc>
          <w:tcPr>
            <w:tcW w:w="710" w:type="dxa"/>
          </w:tcPr>
          <w:p w:rsidR="00DA77C9" w:rsidRDefault="00DA77C9"/>
        </w:tc>
        <w:tc>
          <w:tcPr>
            <w:tcW w:w="1007" w:type="dxa"/>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DA77C9" w:rsidRPr="001113A6">
        <w:trPr>
          <w:trHeight w:hRule="exact" w:val="1168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20. Планирование роста производительности труда.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21. Безработица и ее влияние на экономику.</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23. Классификация и оценка </w:t>
            </w:r>
            <w:r w:rsidRPr="001113A6">
              <w:rPr>
                <w:rFonts w:ascii="Times New Roman" w:hAnsi="Times New Roman" w:cs="Times New Roman"/>
                <w:color w:val="000000"/>
                <w:sz w:val="19"/>
                <w:szCs w:val="19"/>
                <w:lang w:val="ru-RU"/>
              </w:rPr>
              <w:t>основных средств (фондов) и нематериальных активов.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26. Сущность оборотных средств.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27. Нормирование об</w:t>
            </w:r>
            <w:r w:rsidRPr="001113A6">
              <w:rPr>
                <w:rFonts w:ascii="Times New Roman" w:hAnsi="Times New Roman" w:cs="Times New Roman"/>
                <w:color w:val="000000"/>
                <w:sz w:val="19"/>
                <w:szCs w:val="19"/>
                <w:lang w:val="ru-RU"/>
              </w:rPr>
              <w:t>оротных средств.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28. Оборачиваемость оборотных средств и пути ее ускорения.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31. Направления и методы реализации инн</w:t>
            </w:r>
            <w:r w:rsidRPr="001113A6">
              <w:rPr>
                <w:rFonts w:ascii="Times New Roman" w:hAnsi="Times New Roman" w:cs="Times New Roman"/>
                <w:color w:val="000000"/>
                <w:sz w:val="19"/>
                <w:szCs w:val="19"/>
                <w:lang w:val="ru-RU"/>
              </w:rPr>
              <w:t>овационной политики в России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32. Понятие, виды и структура инвестиций.</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34. Основные направления научно-технического прогресса.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35. Планирование технического </w:t>
            </w:r>
            <w:r w:rsidRPr="001113A6">
              <w:rPr>
                <w:rFonts w:ascii="Times New Roman" w:hAnsi="Times New Roman" w:cs="Times New Roman"/>
                <w:color w:val="000000"/>
                <w:sz w:val="19"/>
                <w:szCs w:val="19"/>
                <w:lang w:val="ru-RU"/>
              </w:rPr>
              <w:t>развития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36. Эффективность научно-технического прогресса.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37. Качество промышленной продукц</w:t>
            </w:r>
            <w:proofErr w:type="gramStart"/>
            <w:r w:rsidRPr="001113A6">
              <w:rPr>
                <w:rFonts w:ascii="Times New Roman" w:hAnsi="Times New Roman" w:cs="Times New Roman"/>
                <w:color w:val="000000"/>
                <w:sz w:val="19"/>
                <w:szCs w:val="19"/>
                <w:lang w:val="ru-RU"/>
              </w:rPr>
              <w:t>ии и ее</w:t>
            </w:r>
            <w:proofErr w:type="gramEnd"/>
            <w:r w:rsidRPr="001113A6">
              <w:rPr>
                <w:rFonts w:ascii="Times New Roman" w:hAnsi="Times New Roman" w:cs="Times New Roman"/>
                <w:color w:val="000000"/>
                <w:sz w:val="19"/>
                <w:szCs w:val="19"/>
                <w:lang w:val="ru-RU"/>
              </w:rPr>
              <w:t xml:space="preserve"> показатели.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38. Системы управления качеством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39. Маркетинг в решении проблем качества промышленной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40. Организация контрол</w:t>
            </w:r>
            <w:r w:rsidRPr="001113A6">
              <w:rPr>
                <w:rFonts w:ascii="Times New Roman" w:hAnsi="Times New Roman" w:cs="Times New Roman"/>
                <w:color w:val="000000"/>
                <w:sz w:val="19"/>
                <w:szCs w:val="19"/>
                <w:lang w:val="ru-RU"/>
              </w:rPr>
              <w:t>я качества продукции на предприятии.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41. Качество продукц</w:t>
            </w:r>
            <w:proofErr w:type="gramStart"/>
            <w:r w:rsidRPr="001113A6">
              <w:rPr>
                <w:rFonts w:ascii="Times New Roman" w:hAnsi="Times New Roman" w:cs="Times New Roman"/>
                <w:color w:val="000000"/>
                <w:sz w:val="19"/>
                <w:szCs w:val="19"/>
                <w:lang w:val="ru-RU"/>
              </w:rPr>
              <w:t>ии и ее</w:t>
            </w:r>
            <w:proofErr w:type="gramEnd"/>
            <w:r w:rsidRPr="001113A6">
              <w:rPr>
                <w:rFonts w:ascii="Times New Roman" w:hAnsi="Times New Roman" w:cs="Times New Roman"/>
                <w:color w:val="000000"/>
                <w:sz w:val="19"/>
                <w:szCs w:val="19"/>
                <w:lang w:val="ru-RU"/>
              </w:rPr>
              <w:t xml:space="preserve"> сертификация.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42. Арендные механизмы в предпринимательстве.</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43. Лизинг как </w:t>
            </w:r>
            <w:proofErr w:type="gramStart"/>
            <w:r w:rsidRPr="001113A6">
              <w:rPr>
                <w:rFonts w:ascii="Times New Roman" w:hAnsi="Times New Roman" w:cs="Times New Roman"/>
                <w:color w:val="000000"/>
                <w:sz w:val="19"/>
                <w:szCs w:val="19"/>
                <w:lang w:val="ru-RU"/>
              </w:rPr>
              <w:t>особая</w:t>
            </w:r>
            <w:proofErr w:type="gramEnd"/>
            <w:r w:rsidRPr="001113A6">
              <w:rPr>
                <w:rFonts w:ascii="Times New Roman" w:hAnsi="Times New Roman" w:cs="Times New Roman"/>
                <w:color w:val="000000"/>
                <w:sz w:val="19"/>
                <w:szCs w:val="19"/>
                <w:lang w:val="ru-RU"/>
              </w:rPr>
              <w:t xml:space="preserve"> формы арендных отношений.</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44. Франчайзинговая форма организации бизнеса.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45. Функции и методы управления экон</w:t>
            </w:r>
            <w:r w:rsidRPr="001113A6">
              <w:rPr>
                <w:rFonts w:ascii="Times New Roman" w:hAnsi="Times New Roman" w:cs="Times New Roman"/>
                <w:color w:val="000000"/>
                <w:sz w:val="19"/>
                <w:szCs w:val="19"/>
                <w:lang w:val="ru-RU"/>
              </w:rPr>
              <w:t>омикой, их развитие и совершенствование.</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46. Организационная структура управления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47. Планирование как функция управления производством.</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48. Бизнес-планы как особая форма планирования на предприятии.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49. Производство и поставки промышленной </w:t>
            </w:r>
            <w:r w:rsidRPr="001113A6">
              <w:rPr>
                <w:rFonts w:ascii="Times New Roman" w:hAnsi="Times New Roman" w:cs="Times New Roman"/>
                <w:color w:val="000000"/>
                <w:sz w:val="19"/>
                <w:szCs w:val="19"/>
                <w:lang w:val="ru-RU"/>
              </w:rPr>
              <w:t>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50. Принципы организации оплаты труда.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51. Формы и системы оплаты труда, применяемые в промышленности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53. Планирование фонда оплаты труда на предприятии.</w:t>
            </w:r>
          </w:p>
          <w:p w:rsidR="00DA77C9" w:rsidRDefault="001113A6">
            <w:pPr>
              <w:spacing w:after="0" w:line="240" w:lineRule="auto"/>
              <w:rPr>
                <w:sz w:val="19"/>
                <w:szCs w:val="19"/>
              </w:rPr>
            </w:pPr>
            <w:r>
              <w:rPr>
                <w:rFonts w:ascii="Times New Roman" w:hAnsi="Times New Roman" w:cs="Times New Roman"/>
                <w:color w:val="000000"/>
                <w:sz w:val="19"/>
                <w:szCs w:val="19"/>
              </w:rPr>
              <w:t>54. И</w:t>
            </w:r>
            <w:r>
              <w:rPr>
                <w:rFonts w:ascii="Times New Roman" w:hAnsi="Times New Roman" w:cs="Times New Roman"/>
                <w:color w:val="000000"/>
                <w:sz w:val="19"/>
                <w:szCs w:val="19"/>
              </w:rPr>
              <w:t>здержки. Понятие и виды.</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55. Расходы предприятия. Классификация расходов.</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56. Состав расходов по производству и реализации продукции.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58. Сущность и содержание маркетинга.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59. </w:t>
            </w:r>
            <w:r w:rsidRPr="001113A6">
              <w:rPr>
                <w:rFonts w:ascii="Times New Roman" w:hAnsi="Times New Roman" w:cs="Times New Roman"/>
                <w:color w:val="000000"/>
                <w:sz w:val="19"/>
                <w:szCs w:val="19"/>
                <w:lang w:val="ru-RU"/>
              </w:rPr>
              <w:t>Функции маркетинга.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60. Виды маркетинга.</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61. Стратегия и тактика маркетинговой деятельности.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62. Организация маркетинговой деятельности на предприятии.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63. Цена, ценообразующие факторы.</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64. Виды цен.</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65. Ценовая политика предприятия (фирмы), методы </w:t>
            </w:r>
            <w:r w:rsidRPr="001113A6">
              <w:rPr>
                <w:rFonts w:ascii="Times New Roman" w:hAnsi="Times New Roman" w:cs="Times New Roman"/>
                <w:color w:val="000000"/>
                <w:sz w:val="19"/>
                <w:szCs w:val="19"/>
                <w:lang w:val="ru-RU"/>
              </w:rPr>
              <w:t>установления цен.</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67. Финансовый анализ, его значение, задачи, содержание.</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68. План финансового оздоровления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69.  Внешнеэкономическая деятельность предприятия.</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70. Виды внешнеэ</w:t>
            </w:r>
            <w:r w:rsidRPr="001113A6">
              <w:rPr>
                <w:rFonts w:ascii="Times New Roman" w:hAnsi="Times New Roman" w:cs="Times New Roman"/>
                <w:color w:val="000000"/>
                <w:sz w:val="19"/>
                <w:szCs w:val="19"/>
                <w:lang w:val="ru-RU"/>
              </w:rPr>
              <w:t>кономической деятельности.</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71. Понятие виды и структура инвестиций.</w:t>
            </w:r>
          </w:p>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72. Подготовка инвестиционных решений по капиталовложениям.</w:t>
            </w:r>
          </w:p>
        </w:tc>
      </w:tr>
      <w:tr w:rsidR="00DA77C9" w:rsidRPr="001113A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5.2. Фонд оценочных сре</w:t>
            </w:r>
            <w:proofErr w:type="gramStart"/>
            <w:r w:rsidRPr="001113A6">
              <w:rPr>
                <w:rFonts w:ascii="Times New Roman" w:hAnsi="Times New Roman" w:cs="Times New Roman"/>
                <w:b/>
                <w:color w:val="000000"/>
                <w:sz w:val="19"/>
                <w:szCs w:val="19"/>
                <w:lang w:val="ru-RU"/>
              </w:rPr>
              <w:t>дств дл</w:t>
            </w:r>
            <w:proofErr w:type="gramEnd"/>
            <w:r w:rsidRPr="001113A6">
              <w:rPr>
                <w:rFonts w:ascii="Times New Roman" w:hAnsi="Times New Roman" w:cs="Times New Roman"/>
                <w:b/>
                <w:color w:val="000000"/>
                <w:sz w:val="19"/>
                <w:szCs w:val="19"/>
                <w:lang w:val="ru-RU"/>
              </w:rPr>
              <w:t>я проведения текущего контроля</w:t>
            </w:r>
          </w:p>
        </w:tc>
      </w:tr>
      <w:tr w:rsidR="00DA77C9" w:rsidRPr="001113A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Структура и содержание фонда оценочных сре</w:t>
            </w:r>
            <w:proofErr w:type="gramStart"/>
            <w:r w:rsidRPr="001113A6">
              <w:rPr>
                <w:rFonts w:ascii="Times New Roman" w:hAnsi="Times New Roman" w:cs="Times New Roman"/>
                <w:color w:val="000000"/>
                <w:sz w:val="19"/>
                <w:szCs w:val="19"/>
                <w:lang w:val="ru-RU"/>
              </w:rPr>
              <w:t>дств пр</w:t>
            </w:r>
            <w:proofErr w:type="gramEnd"/>
            <w:r w:rsidRPr="001113A6">
              <w:rPr>
                <w:rFonts w:ascii="Times New Roman" w:hAnsi="Times New Roman" w:cs="Times New Roman"/>
                <w:color w:val="000000"/>
                <w:sz w:val="19"/>
                <w:szCs w:val="19"/>
                <w:lang w:val="ru-RU"/>
              </w:rPr>
              <w:t xml:space="preserve">едставлены в </w:t>
            </w:r>
            <w:r w:rsidRPr="001113A6">
              <w:rPr>
                <w:rFonts w:ascii="Times New Roman" w:hAnsi="Times New Roman" w:cs="Times New Roman"/>
                <w:color w:val="000000"/>
                <w:sz w:val="19"/>
                <w:szCs w:val="19"/>
                <w:lang w:val="ru-RU"/>
              </w:rPr>
              <w:t>Приложении 1 к рабочей программе дисциплины</w:t>
            </w:r>
          </w:p>
        </w:tc>
      </w:tr>
      <w:tr w:rsidR="00DA77C9" w:rsidRPr="001113A6">
        <w:trPr>
          <w:trHeight w:hRule="exact" w:val="277"/>
        </w:trPr>
        <w:tc>
          <w:tcPr>
            <w:tcW w:w="710" w:type="dxa"/>
          </w:tcPr>
          <w:p w:rsidR="00DA77C9" w:rsidRPr="001113A6" w:rsidRDefault="00DA77C9">
            <w:pPr>
              <w:rPr>
                <w:lang w:val="ru-RU"/>
              </w:rPr>
            </w:pPr>
          </w:p>
        </w:tc>
        <w:tc>
          <w:tcPr>
            <w:tcW w:w="1986" w:type="dxa"/>
          </w:tcPr>
          <w:p w:rsidR="00DA77C9" w:rsidRPr="001113A6" w:rsidRDefault="00DA77C9">
            <w:pPr>
              <w:rPr>
                <w:lang w:val="ru-RU"/>
              </w:rPr>
            </w:pPr>
          </w:p>
        </w:tc>
        <w:tc>
          <w:tcPr>
            <w:tcW w:w="1986" w:type="dxa"/>
          </w:tcPr>
          <w:p w:rsidR="00DA77C9" w:rsidRPr="001113A6" w:rsidRDefault="00DA77C9">
            <w:pPr>
              <w:rPr>
                <w:lang w:val="ru-RU"/>
              </w:rPr>
            </w:pPr>
          </w:p>
        </w:tc>
        <w:tc>
          <w:tcPr>
            <w:tcW w:w="2127" w:type="dxa"/>
          </w:tcPr>
          <w:p w:rsidR="00DA77C9" w:rsidRPr="001113A6" w:rsidRDefault="00DA77C9">
            <w:pPr>
              <w:rPr>
                <w:lang w:val="ru-RU"/>
              </w:rPr>
            </w:pPr>
          </w:p>
        </w:tc>
        <w:tc>
          <w:tcPr>
            <w:tcW w:w="2269" w:type="dxa"/>
          </w:tcPr>
          <w:p w:rsidR="00DA77C9" w:rsidRPr="001113A6" w:rsidRDefault="00DA77C9">
            <w:pPr>
              <w:rPr>
                <w:lang w:val="ru-RU"/>
              </w:rPr>
            </w:pPr>
          </w:p>
        </w:tc>
        <w:tc>
          <w:tcPr>
            <w:tcW w:w="710" w:type="dxa"/>
          </w:tcPr>
          <w:p w:rsidR="00DA77C9" w:rsidRPr="001113A6" w:rsidRDefault="00DA77C9">
            <w:pPr>
              <w:rPr>
                <w:lang w:val="ru-RU"/>
              </w:rPr>
            </w:pPr>
          </w:p>
        </w:tc>
        <w:tc>
          <w:tcPr>
            <w:tcW w:w="993" w:type="dxa"/>
          </w:tcPr>
          <w:p w:rsidR="00DA77C9" w:rsidRPr="001113A6" w:rsidRDefault="00DA77C9">
            <w:pPr>
              <w:rPr>
                <w:lang w:val="ru-RU"/>
              </w:rPr>
            </w:pPr>
          </w:p>
        </w:tc>
      </w:tr>
      <w:tr w:rsidR="00DA77C9" w:rsidRPr="001113A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A77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A77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A77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Колич-во</w:t>
            </w:r>
          </w:p>
        </w:tc>
      </w:tr>
      <w:tr w:rsidR="00DA77C9" w:rsidRPr="001113A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 xml:space="preserve">Р.С. </w:t>
            </w:r>
            <w:r>
              <w:rPr>
                <w:rFonts w:ascii="Times New Roman" w:hAnsi="Times New Roman" w:cs="Times New Roman"/>
                <w:color w:val="000000"/>
                <w:sz w:val="19"/>
                <w:szCs w:val="19"/>
              </w:rPr>
              <w:t>Голов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1113A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113A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113A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113A6">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 : Издательско- торговая корпорация «Дашков и</w:t>
            </w:r>
            <w:proofErr w:type="gramStart"/>
            <w:r w:rsidRPr="001113A6">
              <w:rPr>
                <w:rFonts w:ascii="Times New Roman" w:hAnsi="Times New Roman" w:cs="Times New Roman"/>
                <w:color w:val="000000"/>
                <w:sz w:val="19"/>
                <w:szCs w:val="19"/>
                <w:lang w:val="ru-RU"/>
              </w:rPr>
              <w:t xml:space="preserve"> К</w:t>
            </w:r>
            <w:proofErr w:type="gramEnd"/>
            <w:r w:rsidRPr="001113A6">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Pr>
                <w:rFonts w:ascii="Times New Roman" w:hAnsi="Times New Roman" w:cs="Times New Roman"/>
                <w:color w:val="000000"/>
                <w:sz w:val="19"/>
                <w:szCs w:val="19"/>
              </w:rPr>
              <w:t>http</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13A6">
              <w:rPr>
                <w:rFonts w:ascii="Times New Roman" w:hAnsi="Times New Roman" w:cs="Times New Roman"/>
                <w:color w:val="000000"/>
                <w:sz w:val="19"/>
                <w:szCs w:val="19"/>
                <w:lang w:val="ru-RU"/>
              </w:rPr>
              <w:t xml:space="preserve">/ - </w:t>
            </w:r>
            <w:r w:rsidRPr="001113A6">
              <w:rPr>
                <w:rFonts w:ascii="Times New Roman" w:hAnsi="Times New Roman" w:cs="Times New Roman"/>
                <w:color w:val="000000"/>
                <w:sz w:val="19"/>
                <w:szCs w:val="19"/>
                <w:lang w:val="ru-RU"/>
              </w:rPr>
              <w:t>неограниченный доступ для зарегистрированн ых пользователей</w:t>
            </w:r>
          </w:p>
        </w:tc>
      </w:tr>
    </w:tbl>
    <w:p w:rsidR="00DA77C9" w:rsidRPr="001113A6" w:rsidRDefault="001113A6">
      <w:pPr>
        <w:rPr>
          <w:sz w:val="0"/>
          <w:szCs w:val="0"/>
          <w:lang w:val="ru-RU"/>
        </w:rPr>
      </w:pPr>
      <w:r w:rsidRPr="001113A6">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04"/>
        <w:gridCol w:w="1932"/>
        <w:gridCol w:w="1941"/>
        <w:gridCol w:w="2127"/>
        <w:gridCol w:w="699"/>
        <w:gridCol w:w="994"/>
      </w:tblGrid>
      <w:tr w:rsidR="00DA77C9">
        <w:trPr>
          <w:trHeight w:hRule="exact" w:val="416"/>
        </w:trPr>
        <w:tc>
          <w:tcPr>
            <w:tcW w:w="4692" w:type="dxa"/>
            <w:gridSpan w:val="4"/>
            <w:shd w:val="clear" w:color="C0C0C0" w:fill="FFFFFF"/>
            <w:tcMar>
              <w:left w:w="34" w:type="dxa"/>
              <w:right w:w="34" w:type="dxa"/>
            </w:tcMar>
          </w:tcPr>
          <w:p w:rsidR="00DA77C9" w:rsidRDefault="001113A6">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DA77C9" w:rsidRDefault="00DA77C9"/>
        </w:tc>
        <w:tc>
          <w:tcPr>
            <w:tcW w:w="2269" w:type="dxa"/>
          </w:tcPr>
          <w:p w:rsidR="00DA77C9" w:rsidRDefault="00DA77C9"/>
        </w:tc>
        <w:tc>
          <w:tcPr>
            <w:tcW w:w="710" w:type="dxa"/>
          </w:tcPr>
          <w:p w:rsidR="00DA77C9" w:rsidRDefault="00DA77C9"/>
        </w:tc>
        <w:tc>
          <w:tcPr>
            <w:tcW w:w="1007" w:type="dxa"/>
            <w:shd w:val="clear" w:color="C0C0C0" w:fill="FFFFFF"/>
            <w:tcMar>
              <w:left w:w="34" w:type="dxa"/>
              <w:right w:w="34" w:type="dxa"/>
            </w:tcMar>
          </w:tcPr>
          <w:p w:rsidR="00DA77C9" w:rsidRDefault="001113A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DA77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Колич-во</w:t>
            </w:r>
          </w:p>
        </w:tc>
      </w:tr>
      <w:tr w:rsidR="00DA77C9" w:rsidRPr="001113A6">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Т.Н. Волкова, Л.А.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w:t>
            </w:r>
            <w:r w:rsidRPr="001113A6">
              <w:rPr>
                <w:rFonts w:ascii="Times New Roman" w:hAnsi="Times New Roman" w:cs="Times New Roman"/>
                <w:color w:val="000000"/>
                <w:sz w:val="19"/>
                <w:szCs w:val="19"/>
                <w:lang w:val="ru-RU"/>
              </w:rPr>
              <w:t xml:space="preserve">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1113A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113A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113A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113A6">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СПб. : СПбГАУ,,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Pr>
                <w:rFonts w:ascii="Times New Roman" w:hAnsi="Times New Roman" w:cs="Times New Roman"/>
                <w:color w:val="000000"/>
                <w:sz w:val="19"/>
                <w:szCs w:val="19"/>
              </w:rPr>
              <w:t>http</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13A6">
              <w:rPr>
                <w:rFonts w:ascii="Times New Roman" w:hAnsi="Times New Roman" w:cs="Times New Roman"/>
                <w:color w:val="000000"/>
                <w:sz w:val="19"/>
                <w:szCs w:val="19"/>
                <w:lang w:val="ru-RU"/>
              </w:rPr>
              <w:t>/ - неограниченный доступ для зарегистрированн ых п</w:t>
            </w:r>
            <w:r w:rsidRPr="001113A6">
              <w:rPr>
                <w:rFonts w:ascii="Times New Roman" w:hAnsi="Times New Roman" w:cs="Times New Roman"/>
                <w:color w:val="000000"/>
                <w:sz w:val="19"/>
                <w:szCs w:val="19"/>
                <w:lang w:val="ru-RU"/>
              </w:rPr>
              <w:t>ользователей</w:t>
            </w:r>
          </w:p>
        </w:tc>
      </w:tr>
      <w:tr w:rsidR="00DA77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A77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DA77C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Колич-во</w:t>
            </w:r>
          </w:p>
        </w:tc>
      </w:tr>
      <w:tr w:rsidR="00DA77C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Нечитайло А. И., Нечитайло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Экономика предприятия: учеб</w:t>
            </w:r>
            <w:proofErr w:type="gramStart"/>
            <w:r w:rsidRPr="001113A6">
              <w:rPr>
                <w:rFonts w:ascii="Times New Roman" w:hAnsi="Times New Roman" w:cs="Times New Roman"/>
                <w:color w:val="000000"/>
                <w:sz w:val="19"/>
                <w:szCs w:val="19"/>
                <w:lang w:val="ru-RU"/>
              </w:rPr>
              <w:t>.</w:t>
            </w:r>
            <w:proofErr w:type="gramEnd"/>
            <w:r w:rsidRPr="001113A6">
              <w:rPr>
                <w:rFonts w:ascii="Times New Roman" w:hAnsi="Times New Roman" w:cs="Times New Roman"/>
                <w:color w:val="000000"/>
                <w:sz w:val="19"/>
                <w:szCs w:val="19"/>
                <w:lang w:val="ru-RU"/>
              </w:rPr>
              <w:t xml:space="preserve"> </w:t>
            </w:r>
            <w:proofErr w:type="gramStart"/>
            <w:r w:rsidRPr="001113A6">
              <w:rPr>
                <w:rFonts w:ascii="Times New Roman" w:hAnsi="Times New Roman" w:cs="Times New Roman"/>
                <w:color w:val="000000"/>
                <w:sz w:val="19"/>
                <w:szCs w:val="19"/>
                <w:lang w:val="ru-RU"/>
              </w:rPr>
              <w:t>д</w:t>
            </w:r>
            <w:proofErr w:type="gramEnd"/>
            <w:r w:rsidRPr="001113A6">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Ростов н/Д: Феникс,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27</w:t>
            </w:r>
          </w:p>
        </w:tc>
      </w:tr>
      <w:tr w:rsidR="00DA77C9" w:rsidRPr="001113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 xml:space="preserve">6.2. Перечень ресурсов </w:t>
            </w:r>
            <w:r w:rsidRPr="001113A6">
              <w:rPr>
                <w:rFonts w:ascii="Times New Roman" w:hAnsi="Times New Roman" w:cs="Times New Roman"/>
                <w:b/>
                <w:color w:val="000000"/>
                <w:sz w:val="19"/>
                <w:szCs w:val="19"/>
                <w:lang w:val="ru-RU"/>
              </w:rPr>
              <w:t>информационно-телекоммуникационной сети "Интернет"</w:t>
            </w:r>
          </w:p>
        </w:tc>
      </w:tr>
      <w:tr w:rsidR="00DA77C9" w:rsidRPr="001113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Pr>
                <w:rFonts w:ascii="Times New Roman" w:hAnsi="Times New Roman" w:cs="Times New Roman"/>
                <w:color w:val="000000"/>
                <w:sz w:val="19"/>
                <w:szCs w:val="19"/>
              </w:rPr>
              <w:t>www</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13A6">
              <w:rPr>
                <w:rFonts w:ascii="Times New Roman" w:hAnsi="Times New Roman" w:cs="Times New Roman"/>
                <w:color w:val="000000"/>
                <w:sz w:val="19"/>
                <w:szCs w:val="19"/>
                <w:lang w:val="ru-RU"/>
              </w:rPr>
              <w:t xml:space="preserve"> - Министерство Финансов РФ</w:t>
            </w:r>
          </w:p>
        </w:tc>
      </w:tr>
      <w:tr w:rsidR="00DA77C9" w:rsidRPr="001113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Pr>
                <w:rFonts w:ascii="Times New Roman" w:hAnsi="Times New Roman" w:cs="Times New Roman"/>
                <w:color w:val="000000"/>
                <w:sz w:val="19"/>
                <w:szCs w:val="19"/>
              </w:rPr>
              <w:t>www</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13A6">
              <w:rPr>
                <w:rFonts w:ascii="Times New Roman" w:hAnsi="Times New Roman" w:cs="Times New Roman"/>
                <w:color w:val="000000"/>
                <w:sz w:val="19"/>
                <w:szCs w:val="19"/>
                <w:lang w:val="ru-RU"/>
              </w:rPr>
              <w:t xml:space="preserve"> -  Центральный банк Российской Федерации</w:t>
            </w:r>
          </w:p>
        </w:tc>
      </w:tr>
      <w:tr w:rsidR="00DA77C9" w:rsidRPr="001113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Pr>
                <w:rFonts w:ascii="Times New Roman" w:hAnsi="Times New Roman" w:cs="Times New Roman"/>
                <w:color w:val="000000"/>
                <w:sz w:val="19"/>
                <w:szCs w:val="19"/>
              </w:rPr>
              <w:t>www</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minec</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1113A6">
              <w:rPr>
                <w:rFonts w:ascii="Times New Roman" w:hAnsi="Times New Roman" w:cs="Times New Roman"/>
                <w:color w:val="000000"/>
                <w:sz w:val="19"/>
                <w:szCs w:val="19"/>
                <w:lang w:val="ru-RU"/>
              </w:rPr>
              <w:t xml:space="preserve"> - Министерство экономического развития РФ</w:t>
            </w:r>
          </w:p>
        </w:tc>
      </w:tr>
      <w:tr w:rsidR="00DA77C9" w:rsidRPr="001113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Pr>
                <w:rFonts w:ascii="Times New Roman" w:hAnsi="Times New Roman" w:cs="Times New Roman"/>
                <w:color w:val="000000"/>
                <w:sz w:val="19"/>
                <w:szCs w:val="19"/>
              </w:rPr>
              <w:t>www</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eeg</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13A6">
              <w:rPr>
                <w:rFonts w:ascii="Times New Roman" w:hAnsi="Times New Roman" w:cs="Times New Roman"/>
                <w:color w:val="000000"/>
                <w:sz w:val="19"/>
                <w:szCs w:val="19"/>
                <w:lang w:val="ru-RU"/>
              </w:rPr>
              <w:t xml:space="preserve"> </w:t>
            </w:r>
            <w:proofErr w:type="gramStart"/>
            <w:r w:rsidRPr="001113A6">
              <w:rPr>
                <w:rFonts w:ascii="Times New Roman" w:hAnsi="Times New Roman" w:cs="Times New Roman"/>
                <w:color w:val="000000"/>
                <w:sz w:val="19"/>
                <w:szCs w:val="19"/>
                <w:lang w:val="ru-RU"/>
              </w:rPr>
              <w:t xml:space="preserve">-  </w:t>
            </w:r>
            <w:r w:rsidRPr="001113A6">
              <w:rPr>
                <w:rFonts w:ascii="Times New Roman" w:hAnsi="Times New Roman" w:cs="Times New Roman"/>
                <w:color w:val="000000"/>
                <w:sz w:val="19"/>
                <w:szCs w:val="19"/>
                <w:lang w:val="ru-RU"/>
              </w:rPr>
              <w:t>Экономическая</w:t>
            </w:r>
            <w:proofErr w:type="gramEnd"/>
            <w:r w:rsidRPr="001113A6">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DA77C9" w:rsidRPr="001113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Pr>
                <w:rFonts w:ascii="Times New Roman" w:hAnsi="Times New Roman" w:cs="Times New Roman"/>
                <w:color w:val="000000"/>
                <w:sz w:val="19"/>
                <w:szCs w:val="19"/>
              </w:rPr>
              <w:t>www</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rbc</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113A6">
              <w:rPr>
                <w:rFonts w:ascii="Times New Roman" w:hAnsi="Times New Roman" w:cs="Times New Roman"/>
                <w:color w:val="000000"/>
                <w:sz w:val="19"/>
                <w:szCs w:val="19"/>
                <w:lang w:val="ru-RU"/>
              </w:rPr>
              <w:t xml:space="preserve"> - Сайт информационного аналитического агентства РосБизнесКонсалтинг</w:t>
            </w:r>
          </w:p>
        </w:tc>
      </w:tr>
      <w:tr w:rsidR="00DA77C9" w:rsidRPr="001113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Pr>
                <w:rFonts w:ascii="Times New Roman" w:hAnsi="Times New Roman" w:cs="Times New Roman"/>
                <w:color w:val="000000"/>
                <w:sz w:val="19"/>
                <w:szCs w:val="19"/>
              </w:rPr>
              <w:t>www</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bloomberg</w:t>
            </w:r>
            <w:r w:rsidRPr="001113A6">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1113A6">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1113A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1113A6">
              <w:rPr>
                <w:rFonts w:ascii="Times New Roman" w:hAnsi="Times New Roman" w:cs="Times New Roman"/>
                <w:color w:val="000000"/>
                <w:sz w:val="19"/>
                <w:szCs w:val="19"/>
                <w:lang w:val="ru-RU"/>
              </w:rPr>
              <w:t>.</w:t>
            </w:r>
          </w:p>
        </w:tc>
      </w:tr>
      <w:tr w:rsidR="00DA77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6.3. П</w:t>
            </w:r>
            <w:r>
              <w:rPr>
                <w:rFonts w:ascii="Times New Roman" w:hAnsi="Times New Roman" w:cs="Times New Roman"/>
                <w:b/>
                <w:color w:val="000000"/>
                <w:sz w:val="19"/>
                <w:szCs w:val="19"/>
              </w:rPr>
              <w:t>еречень программного обеспечения</w:t>
            </w:r>
          </w:p>
        </w:tc>
      </w:tr>
      <w:tr w:rsidR="00DA77C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Microsoft Office</w:t>
            </w:r>
          </w:p>
        </w:tc>
      </w:tr>
      <w:tr w:rsidR="00DA77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A77C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Pr>
                <w:rFonts w:ascii="Times New Roman" w:hAnsi="Times New Roman" w:cs="Times New Roman"/>
                <w:color w:val="000000"/>
                <w:sz w:val="19"/>
                <w:szCs w:val="19"/>
              </w:rPr>
              <w:t>Консультант +</w:t>
            </w:r>
          </w:p>
        </w:tc>
      </w:tr>
      <w:tr w:rsidR="00DA77C9">
        <w:trPr>
          <w:trHeight w:hRule="exact" w:val="277"/>
        </w:trPr>
        <w:tc>
          <w:tcPr>
            <w:tcW w:w="710" w:type="dxa"/>
          </w:tcPr>
          <w:p w:rsidR="00DA77C9" w:rsidRDefault="00DA77C9"/>
        </w:tc>
        <w:tc>
          <w:tcPr>
            <w:tcW w:w="58" w:type="dxa"/>
          </w:tcPr>
          <w:p w:rsidR="00DA77C9" w:rsidRDefault="00DA77C9"/>
        </w:tc>
        <w:tc>
          <w:tcPr>
            <w:tcW w:w="1929" w:type="dxa"/>
          </w:tcPr>
          <w:p w:rsidR="00DA77C9" w:rsidRDefault="00DA77C9"/>
        </w:tc>
        <w:tc>
          <w:tcPr>
            <w:tcW w:w="1986" w:type="dxa"/>
          </w:tcPr>
          <w:p w:rsidR="00DA77C9" w:rsidRDefault="00DA77C9"/>
        </w:tc>
        <w:tc>
          <w:tcPr>
            <w:tcW w:w="2127" w:type="dxa"/>
          </w:tcPr>
          <w:p w:rsidR="00DA77C9" w:rsidRDefault="00DA77C9"/>
        </w:tc>
        <w:tc>
          <w:tcPr>
            <w:tcW w:w="2269" w:type="dxa"/>
          </w:tcPr>
          <w:p w:rsidR="00DA77C9" w:rsidRDefault="00DA77C9"/>
        </w:tc>
        <w:tc>
          <w:tcPr>
            <w:tcW w:w="710" w:type="dxa"/>
          </w:tcPr>
          <w:p w:rsidR="00DA77C9" w:rsidRDefault="00DA77C9"/>
        </w:tc>
        <w:tc>
          <w:tcPr>
            <w:tcW w:w="993" w:type="dxa"/>
          </w:tcPr>
          <w:p w:rsidR="00DA77C9" w:rsidRDefault="00DA77C9"/>
        </w:tc>
      </w:tr>
      <w:tr w:rsidR="00DA77C9" w:rsidRPr="001113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7. МАТЕРИАЛЬНО-ТЕХНИЧЕСКОЕ ОБЕСПЕЧЕНИЕ ДИСЦИПЛИНЫ (МОДУЛЯ)</w:t>
            </w:r>
          </w:p>
        </w:tc>
      </w:tr>
      <w:tr w:rsidR="00DA77C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Default="001113A6">
            <w:pPr>
              <w:spacing w:after="0" w:line="240" w:lineRule="auto"/>
              <w:rPr>
                <w:sz w:val="19"/>
                <w:szCs w:val="19"/>
              </w:rPr>
            </w:pPr>
            <w:r w:rsidRPr="001113A6">
              <w:rPr>
                <w:rFonts w:ascii="Times New Roman" w:hAnsi="Times New Roman" w:cs="Times New Roman"/>
                <w:color w:val="000000"/>
                <w:sz w:val="19"/>
                <w:szCs w:val="19"/>
                <w:lang w:val="ru-RU"/>
              </w:rPr>
              <w:t xml:space="preserve">Помещения для проведения всех видов работ, </w:t>
            </w:r>
            <w:r w:rsidRPr="001113A6">
              <w:rPr>
                <w:rFonts w:ascii="Times New Roman" w:hAnsi="Times New Roman" w:cs="Times New Roman"/>
                <w:color w:val="000000"/>
                <w:sz w:val="19"/>
                <w:szCs w:val="19"/>
                <w:lang w:val="ru-RU"/>
              </w:rPr>
              <w:t xml:space="preserve">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демонстративное оборудование</w:t>
            </w:r>
          </w:p>
        </w:tc>
      </w:tr>
      <w:tr w:rsidR="00DA77C9">
        <w:trPr>
          <w:trHeight w:hRule="exact" w:val="277"/>
        </w:trPr>
        <w:tc>
          <w:tcPr>
            <w:tcW w:w="710" w:type="dxa"/>
          </w:tcPr>
          <w:p w:rsidR="00DA77C9" w:rsidRDefault="00DA77C9"/>
        </w:tc>
        <w:tc>
          <w:tcPr>
            <w:tcW w:w="58" w:type="dxa"/>
          </w:tcPr>
          <w:p w:rsidR="00DA77C9" w:rsidRDefault="00DA77C9"/>
        </w:tc>
        <w:tc>
          <w:tcPr>
            <w:tcW w:w="1929" w:type="dxa"/>
          </w:tcPr>
          <w:p w:rsidR="00DA77C9" w:rsidRDefault="00DA77C9"/>
        </w:tc>
        <w:tc>
          <w:tcPr>
            <w:tcW w:w="1986" w:type="dxa"/>
          </w:tcPr>
          <w:p w:rsidR="00DA77C9" w:rsidRDefault="00DA77C9"/>
        </w:tc>
        <w:tc>
          <w:tcPr>
            <w:tcW w:w="2127" w:type="dxa"/>
          </w:tcPr>
          <w:p w:rsidR="00DA77C9" w:rsidRDefault="00DA77C9"/>
        </w:tc>
        <w:tc>
          <w:tcPr>
            <w:tcW w:w="2269" w:type="dxa"/>
          </w:tcPr>
          <w:p w:rsidR="00DA77C9" w:rsidRDefault="00DA77C9"/>
        </w:tc>
        <w:tc>
          <w:tcPr>
            <w:tcW w:w="710" w:type="dxa"/>
          </w:tcPr>
          <w:p w:rsidR="00DA77C9" w:rsidRDefault="00DA77C9"/>
        </w:tc>
        <w:tc>
          <w:tcPr>
            <w:tcW w:w="993" w:type="dxa"/>
          </w:tcPr>
          <w:p w:rsidR="00DA77C9" w:rsidRDefault="00DA77C9"/>
        </w:tc>
      </w:tr>
      <w:tr w:rsidR="00DA77C9" w:rsidRPr="001113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7C9" w:rsidRPr="001113A6" w:rsidRDefault="001113A6">
            <w:pPr>
              <w:spacing w:after="0" w:line="240" w:lineRule="auto"/>
              <w:jc w:val="center"/>
              <w:rPr>
                <w:sz w:val="19"/>
                <w:szCs w:val="19"/>
                <w:lang w:val="ru-RU"/>
              </w:rPr>
            </w:pPr>
            <w:r w:rsidRPr="001113A6">
              <w:rPr>
                <w:rFonts w:ascii="Times New Roman" w:hAnsi="Times New Roman" w:cs="Times New Roman"/>
                <w:b/>
                <w:color w:val="000000"/>
                <w:sz w:val="19"/>
                <w:szCs w:val="19"/>
                <w:lang w:val="ru-RU"/>
              </w:rPr>
              <w:t xml:space="preserve">8. МЕТОДИЧЕСКИЕ УКАЗАНИЯ ДЛЯ </w:t>
            </w:r>
            <w:proofErr w:type="gramStart"/>
            <w:r w:rsidRPr="001113A6">
              <w:rPr>
                <w:rFonts w:ascii="Times New Roman" w:hAnsi="Times New Roman" w:cs="Times New Roman"/>
                <w:b/>
                <w:color w:val="000000"/>
                <w:sz w:val="19"/>
                <w:szCs w:val="19"/>
                <w:lang w:val="ru-RU"/>
              </w:rPr>
              <w:t>ОБУЧАЮЩИХСЯ</w:t>
            </w:r>
            <w:proofErr w:type="gramEnd"/>
            <w:r w:rsidRPr="001113A6">
              <w:rPr>
                <w:rFonts w:ascii="Times New Roman" w:hAnsi="Times New Roman" w:cs="Times New Roman"/>
                <w:b/>
                <w:color w:val="000000"/>
                <w:sz w:val="19"/>
                <w:szCs w:val="19"/>
                <w:lang w:val="ru-RU"/>
              </w:rPr>
              <w:t xml:space="preserve"> ПО ОСВОЕНИЮ ДИСЦИПЛИНЫ (МОДУЛЯ)</w:t>
            </w:r>
          </w:p>
        </w:tc>
      </w:tr>
      <w:tr w:rsidR="00DA77C9" w:rsidRPr="001113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7C9" w:rsidRPr="001113A6" w:rsidRDefault="001113A6">
            <w:pPr>
              <w:spacing w:after="0" w:line="240" w:lineRule="auto"/>
              <w:rPr>
                <w:sz w:val="19"/>
                <w:szCs w:val="19"/>
                <w:lang w:val="ru-RU"/>
              </w:rPr>
            </w:pPr>
            <w:r w:rsidRPr="001113A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113A6" w:rsidRDefault="001113A6">
      <w:pPr>
        <w:rPr>
          <w:lang w:val="ru-RU"/>
        </w:rPr>
      </w:pPr>
    </w:p>
    <w:p w:rsidR="001113A6" w:rsidRDefault="001113A6">
      <w:pPr>
        <w:rPr>
          <w:lang w:val="ru-RU"/>
        </w:rPr>
      </w:pPr>
      <w:r>
        <w:rPr>
          <w:lang w:val="ru-RU"/>
        </w:rPr>
        <w:br w:type="page"/>
      </w:r>
    </w:p>
    <w:p w:rsidR="001113A6" w:rsidRDefault="001113A6" w:rsidP="001113A6">
      <w:pPr>
        <w:rPr>
          <w:lang w:val="ru-RU"/>
        </w:rPr>
      </w:pPr>
      <w:r>
        <w:rPr>
          <w:noProof/>
          <w:lang w:val="ru-RU" w:eastAsia="ru-RU"/>
        </w:rPr>
        <w:lastRenderedPageBreak/>
        <w:drawing>
          <wp:inline distT="0" distB="0" distL="0" distR="0" wp14:anchorId="75961847" wp14:editId="1A2E515C">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2 все).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1113A6" w:rsidRDefault="001113A6" w:rsidP="001113A6">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1113A6" w:rsidRPr="00DA2713" w:rsidRDefault="001113A6" w:rsidP="001113A6">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1113A6" w:rsidRPr="00DA2713" w:rsidRDefault="001113A6" w:rsidP="001113A6">
          <w:pPr>
            <w:spacing w:after="0" w:line="360" w:lineRule="auto"/>
            <w:rPr>
              <w:rFonts w:ascii="Times New Roman" w:eastAsia="Times New Roman" w:hAnsi="Times New Roman" w:cs="Times New Roman"/>
              <w:sz w:val="28"/>
              <w:szCs w:val="28"/>
              <w:lang w:val="ru-RU" w:eastAsia="ru-RU"/>
            </w:rPr>
          </w:pPr>
        </w:p>
        <w:p w:rsidR="001113A6" w:rsidRPr="00DA2713" w:rsidRDefault="001113A6" w:rsidP="001113A6">
          <w:pPr>
            <w:spacing w:after="0" w:line="360" w:lineRule="auto"/>
            <w:rPr>
              <w:rFonts w:ascii="Times New Roman" w:eastAsia="Times New Roman" w:hAnsi="Times New Roman" w:cs="Times New Roman"/>
              <w:sz w:val="28"/>
              <w:szCs w:val="28"/>
              <w:lang w:val="ru-RU" w:eastAsia="ru-RU"/>
            </w:rPr>
          </w:pPr>
        </w:p>
        <w:p w:rsidR="001113A6" w:rsidRPr="00DA2713" w:rsidRDefault="001113A6" w:rsidP="001113A6">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1113A6" w:rsidRPr="00DA2713" w:rsidRDefault="001113A6" w:rsidP="001113A6">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1113A6" w:rsidRPr="00DA2713" w:rsidRDefault="001113A6" w:rsidP="001113A6">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1113A6" w:rsidRPr="00DA2713" w:rsidRDefault="001113A6" w:rsidP="001113A6">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1113A6" w:rsidRPr="00DA2713" w:rsidRDefault="001113A6" w:rsidP="001113A6">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113A6" w:rsidRPr="00DA2713" w:rsidRDefault="001113A6" w:rsidP="001113A6">
      <w:pPr>
        <w:spacing w:after="0" w:line="240" w:lineRule="auto"/>
        <w:rPr>
          <w:rFonts w:ascii="Times New Roman" w:eastAsia="Times New Roman" w:hAnsi="Times New Roman" w:cs="Times New Roman"/>
          <w:sz w:val="24"/>
          <w:szCs w:val="24"/>
          <w:lang w:val="ru-RU" w:eastAsia="ru-RU"/>
        </w:rPr>
      </w:pPr>
    </w:p>
    <w:p w:rsidR="001113A6" w:rsidRPr="00DA2713" w:rsidRDefault="001113A6" w:rsidP="001113A6">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20739500"/>
      <w:bookmarkStart w:id="1" w:name="_Toc485842217"/>
      <w:bookmarkStart w:id="2"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1113A6" w:rsidRPr="00DA2713" w:rsidRDefault="001113A6" w:rsidP="001113A6">
      <w:pPr>
        <w:tabs>
          <w:tab w:val="left" w:pos="2295"/>
        </w:tabs>
        <w:spacing w:after="0" w:line="240" w:lineRule="auto"/>
        <w:jc w:val="center"/>
        <w:rPr>
          <w:rFonts w:ascii="Times New Roman" w:eastAsia="Times New Roman" w:hAnsi="Times New Roman" w:cs="Times New Roman"/>
          <w:sz w:val="28"/>
          <w:szCs w:val="28"/>
          <w:lang w:val="ru-RU" w:eastAsia="ru-RU"/>
        </w:rPr>
      </w:pPr>
    </w:p>
    <w:p w:rsidR="001113A6" w:rsidRPr="00DA2713" w:rsidRDefault="001113A6" w:rsidP="001113A6">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п.3. «Требования к результатам освоения дисциплины» рабочей программы дисциплины.</w:t>
      </w:r>
    </w:p>
    <w:p w:rsidR="001113A6" w:rsidRPr="00DA2713" w:rsidRDefault="001113A6" w:rsidP="001113A6">
      <w:pPr>
        <w:keepNext/>
        <w:keepLines/>
        <w:spacing w:before="480" w:after="0" w:line="240" w:lineRule="auto"/>
        <w:outlineLvl w:val="0"/>
        <w:rPr>
          <w:rFonts w:ascii="Cambria" w:eastAsia="Times New Roman" w:hAnsi="Cambria" w:cs="Times New Roman"/>
          <w:b/>
          <w:bCs/>
          <w:sz w:val="28"/>
          <w:szCs w:val="28"/>
          <w:lang w:val="ru-RU" w:eastAsia="ru-RU"/>
        </w:rPr>
      </w:pPr>
      <w:bookmarkStart w:id="3" w:name="_Toc453750943"/>
      <w:bookmarkStart w:id="4"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DA2713">
        <w:rPr>
          <w:rFonts w:ascii="Cambria" w:eastAsia="Times New Roman" w:hAnsi="Cambria" w:cs="Times New Roman"/>
          <w:b/>
          <w:bCs/>
          <w:sz w:val="28"/>
          <w:szCs w:val="28"/>
          <w:lang w:val="ru-RU" w:eastAsia="ru-RU"/>
        </w:rPr>
        <w:t xml:space="preserve">  </w:t>
      </w:r>
    </w:p>
    <w:p w:rsidR="001113A6" w:rsidRPr="00DA2713" w:rsidRDefault="001113A6" w:rsidP="001113A6">
      <w:pPr>
        <w:spacing w:after="0" w:line="240" w:lineRule="auto"/>
        <w:ind w:firstLine="708"/>
        <w:rPr>
          <w:rFonts w:ascii="Times New Roman" w:eastAsia="Times New Roman" w:hAnsi="Times New Roman" w:cs="Times New Roman"/>
          <w:sz w:val="28"/>
          <w:szCs w:val="28"/>
          <w:lang w:val="ru-RU" w:eastAsia="ru-RU"/>
        </w:rPr>
      </w:pPr>
    </w:p>
    <w:p w:rsidR="001113A6" w:rsidRPr="00DA2713" w:rsidRDefault="001113A6" w:rsidP="001113A6">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1113A6"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113A6" w:rsidRPr="00DA2713" w:rsidRDefault="001113A6"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113A6" w:rsidRPr="00DA2713" w:rsidRDefault="001113A6"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113A6" w:rsidRPr="00DA2713" w:rsidRDefault="001113A6"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113A6" w:rsidRPr="00DA2713" w:rsidRDefault="001113A6"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1113A6"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1113A6"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113A6" w:rsidRPr="00DA2713" w:rsidRDefault="001113A6"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особенности процесса формирования и использования трудового потенциала организации</w:t>
            </w:r>
          </w:p>
          <w:p w:rsidR="001113A6" w:rsidRPr="00DA2713" w:rsidRDefault="001113A6"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b/>
                <w:sz w:val="24"/>
                <w:szCs w:val="24"/>
                <w:lang w:val="ru-RU" w:eastAsia="ru-RU"/>
              </w:rPr>
              <w:t>У</w:t>
            </w:r>
            <w:proofErr w:type="gramEnd"/>
            <w:r w:rsidRPr="00DA2713">
              <w:rPr>
                <w:rFonts w:ascii="Times New Roman" w:eastAsia="Times New Roman" w:hAnsi="Times New Roman" w:cs="Times New Roman"/>
                <w:b/>
                <w:sz w:val="24"/>
                <w:szCs w:val="24"/>
                <w:lang w:val="ru-RU" w:eastAsia="ru-RU"/>
              </w:rPr>
              <w:t xml:space="preserve"> </w:t>
            </w:r>
            <w:r w:rsidRPr="00DA2713">
              <w:rPr>
                <w:rFonts w:ascii="Times New Roman" w:eastAsia="Times New Roman" w:hAnsi="Times New Roman" w:cs="Times New Roman"/>
                <w:sz w:val="24"/>
                <w:szCs w:val="24"/>
                <w:lang w:val="ru-RU" w:eastAsia="ru-RU"/>
              </w:rPr>
              <w:t xml:space="preserve">осуществлять </w:t>
            </w:r>
            <w:proofErr w:type="gramStart"/>
            <w:r w:rsidRPr="00DA2713">
              <w:rPr>
                <w:rFonts w:ascii="Times New Roman" w:eastAsia="Times New Roman" w:hAnsi="Times New Roman" w:cs="Times New Roman"/>
                <w:sz w:val="24"/>
                <w:szCs w:val="24"/>
                <w:lang w:val="ru-RU" w:eastAsia="ru-RU"/>
              </w:rPr>
              <w:t>сбор</w:t>
            </w:r>
            <w:proofErr w:type="gramEnd"/>
            <w:r w:rsidRPr="00DA2713">
              <w:rPr>
                <w:rFonts w:ascii="Times New Roman" w:eastAsia="Times New Roman" w:hAnsi="Times New Roman" w:cs="Times New Roman"/>
                <w:sz w:val="24"/>
                <w:szCs w:val="24"/>
                <w:lang w:val="ru-RU" w:eastAsia="ru-RU"/>
              </w:rPr>
              <w:t xml:space="preserve"> данных о состоянии кадров и эффективности управления персоналом</w:t>
            </w:r>
          </w:p>
          <w:p w:rsidR="001113A6" w:rsidRPr="00DA2713" w:rsidRDefault="001113A6"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методами</w:t>
            </w:r>
            <w:proofErr w:type="gramEnd"/>
            <w:r w:rsidRPr="00DA2713">
              <w:rPr>
                <w:rFonts w:ascii="Times New Roman" w:eastAsia="Times New Roman" w:hAnsi="Times New Roman" w:cs="Times New Roman"/>
                <w:sz w:val="24"/>
                <w:szCs w:val="24"/>
                <w:lang w:val="ru-RU" w:eastAsia="ru-RU"/>
              </w:rPr>
              <w:t xml:space="preserve">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113A6" w:rsidRPr="00DA2713" w:rsidRDefault="001113A6"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113A6" w:rsidRPr="00DA2713" w:rsidRDefault="001113A6"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113A6" w:rsidRPr="00DA2713" w:rsidRDefault="001113A6" w:rsidP="007339C6">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DA2713">
              <w:rPr>
                <w:rFonts w:ascii="Times New Roman" w:eastAsia="Times New Roman" w:hAnsi="Times New Roman" w:cs="Times New Roman"/>
                <w:iCs/>
                <w:sz w:val="24"/>
                <w:szCs w:val="24"/>
                <w:lang w:val="ru-RU" w:eastAsia="ru-RU"/>
              </w:rPr>
              <w:t>Р</w:t>
            </w:r>
            <w:proofErr w:type="gramEnd"/>
            <w:r w:rsidRPr="00DA2713">
              <w:rPr>
                <w:rFonts w:ascii="Times New Roman" w:eastAsia="Times New Roman" w:hAnsi="Times New Roman" w:cs="Times New Roman"/>
                <w:iCs/>
                <w:sz w:val="24"/>
                <w:szCs w:val="24"/>
                <w:lang w:val="ru-RU" w:eastAsia="ru-RU"/>
              </w:rPr>
              <w:t xml:space="preserve"> – реферат, Т-тесты</w:t>
            </w:r>
          </w:p>
        </w:tc>
      </w:tr>
      <w:tr w:rsidR="001113A6"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1113A6"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общую характеристику инновационной деятельности предприятий как основы их экономического роста.</w:t>
            </w:r>
          </w:p>
          <w:p w:rsidR="001113A6" w:rsidRPr="00DA2713" w:rsidRDefault="001113A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анализировать </w:t>
            </w:r>
            <w:proofErr w:type="gramStart"/>
            <w:r w:rsidRPr="00DA2713">
              <w:rPr>
                <w:rFonts w:ascii="Times New Roman" w:eastAsia="Times New Roman" w:hAnsi="Times New Roman" w:cs="Times New Roman"/>
                <w:sz w:val="24"/>
                <w:szCs w:val="24"/>
                <w:lang w:val="ru-RU" w:eastAsia="ru-RU"/>
              </w:rPr>
              <w:t>основные</w:t>
            </w:r>
            <w:proofErr w:type="gramEnd"/>
            <w:r w:rsidRPr="00DA2713">
              <w:rPr>
                <w:rFonts w:ascii="Times New Roman" w:eastAsia="Times New Roman" w:hAnsi="Times New Roman" w:cs="Times New Roman"/>
                <w:sz w:val="24"/>
                <w:szCs w:val="24"/>
                <w:lang w:val="ru-RU" w:eastAsia="ru-RU"/>
              </w:rPr>
              <w:t xml:space="preserve">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1113A6" w:rsidRPr="00DA2713" w:rsidRDefault="001113A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1113A6"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1113A6"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законы хозяйствования для повышения эффективности производства</w:t>
            </w:r>
          </w:p>
          <w:p w:rsidR="001113A6" w:rsidRPr="00DA2713" w:rsidRDefault="001113A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заключать </w:t>
            </w:r>
            <w:proofErr w:type="gramStart"/>
            <w:r w:rsidRPr="00DA2713">
              <w:rPr>
                <w:rFonts w:ascii="Times New Roman" w:eastAsia="Times New Roman" w:hAnsi="Times New Roman" w:cs="Times New Roman"/>
                <w:sz w:val="24"/>
                <w:szCs w:val="24"/>
                <w:lang w:val="ru-RU" w:eastAsia="ru-RU"/>
              </w:rPr>
              <w:t>договоры</w:t>
            </w:r>
            <w:proofErr w:type="gramEnd"/>
            <w:r w:rsidRPr="00DA2713">
              <w:rPr>
                <w:rFonts w:ascii="Times New Roman" w:eastAsia="Times New Roman" w:hAnsi="Times New Roman" w:cs="Times New Roman"/>
                <w:sz w:val="24"/>
                <w:szCs w:val="24"/>
                <w:lang w:val="ru-RU" w:eastAsia="ru-RU"/>
              </w:rPr>
              <w:t xml:space="preserve"> краткосрочного и долгосрочного сотрудничества</w:t>
            </w:r>
          </w:p>
          <w:p w:rsidR="001113A6" w:rsidRPr="00DA2713" w:rsidRDefault="001113A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высоким</w:t>
            </w:r>
            <w:proofErr w:type="gramEnd"/>
            <w:r w:rsidRPr="00DA2713">
              <w:rPr>
                <w:rFonts w:ascii="Times New Roman" w:eastAsia="Times New Roman" w:hAnsi="Times New Roman" w:cs="Times New Roman"/>
                <w:sz w:val="24"/>
                <w:szCs w:val="24"/>
                <w:lang w:val="ru-RU" w:eastAsia="ru-RU"/>
              </w:rPr>
              <w:t xml:space="preserve">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1113A6"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1113A6"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основы классификации показателей использования трудовых ресурсов предприятия</w:t>
            </w:r>
          </w:p>
          <w:p w:rsidR="001113A6" w:rsidRPr="00DA2713" w:rsidRDefault="001113A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 использовать</w:t>
            </w:r>
            <w:proofErr w:type="gramEnd"/>
            <w:r w:rsidRPr="00DA2713">
              <w:rPr>
                <w:rFonts w:ascii="Times New Roman" w:eastAsia="Times New Roman" w:hAnsi="Times New Roman" w:cs="Times New Roman"/>
                <w:sz w:val="24"/>
                <w:szCs w:val="24"/>
                <w:lang w:val="ru-RU" w:eastAsia="ru-RU"/>
              </w:rPr>
              <w:t xml:space="preserve">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1113A6" w:rsidRPr="00DA2713" w:rsidRDefault="001113A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113A6" w:rsidRPr="00DA2713" w:rsidRDefault="001113A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bl>
    <w:p w:rsidR="001113A6" w:rsidRPr="00DA2713" w:rsidRDefault="001113A6" w:rsidP="001113A6">
      <w:pPr>
        <w:spacing w:after="0" w:line="240" w:lineRule="auto"/>
        <w:ind w:firstLine="708"/>
        <w:jc w:val="both"/>
        <w:rPr>
          <w:rFonts w:ascii="Times New Roman" w:eastAsia="Times New Roman" w:hAnsi="Times New Roman" w:cs="Times New Roman"/>
          <w:i/>
          <w:color w:val="00B050"/>
          <w:sz w:val="28"/>
          <w:szCs w:val="28"/>
          <w:lang w:val="ru-RU" w:eastAsia="ru-RU"/>
        </w:rPr>
      </w:pPr>
    </w:p>
    <w:p w:rsidR="001113A6" w:rsidRPr="00DA2713" w:rsidRDefault="001113A6" w:rsidP="001113A6">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1113A6" w:rsidRPr="00DA2713" w:rsidRDefault="001113A6" w:rsidP="001113A6">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113A6" w:rsidRPr="00DA2713" w:rsidRDefault="001113A6" w:rsidP="001113A6">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1113A6" w:rsidRPr="00DA2713" w:rsidRDefault="001113A6" w:rsidP="001113A6">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1113A6" w:rsidRPr="00DA2713" w:rsidRDefault="001113A6" w:rsidP="001113A6">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1113A6" w:rsidRPr="00DA2713" w:rsidRDefault="001113A6" w:rsidP="001113A6">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1113A6" w:rsidRPr="00DA2713" w:rsidRDefault="001113A6" w:rsidP="001113A6">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1113A6" w:rsidRPr="00DA2713" w:rsidRDefault="001113A6" w:rsidP="001113A6">
      <w:pPr>
        <w:keepNext/>
        <w:keepLines/>
        <w:spacing w:before="480" w:after="0" w:line="240" w:lineRule="auto"/>
        <w:outlineLvl w:val="0"/>
        <w:rPr>
          <w:rFonts w:ascii="Cambria" w:eastAsia="Times New Roman" w:hAnsi="Cambria" w:cs="Times New Roman"/>
          <w:b/>
          <w:bCs/>
          <w:sz w:val="28"/>
          <w:szCs w:val="28"/>
          <w:lang w:val="ru-RU" w:eastAsia="ru-RU"/>
        </w:rPr>
      </w:pPr>
      <w:bookmarkStart w:id="5"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1113A6" w:rsidRPr="00DA2713" w:rsidRDefault="001113A6" w:rsidP="001113A6">
      <w:pPr>
        <w:spacing w:after="0" w:line="240" w:lineRule="auto"/>
        <w:ind w:firstLine="708"/>
        <w:jc w:val="both"/>
        <w:rPr>
          <w:rFonts w:ascii="Times New Roman" w:eastAsia="Times New Roman" w:hAnsi="Times New Roman" w:cs="Times New Roman"/>
          <w:i/>
          <w:color w:val="00B050"/>
          <w:sz w:val="28"/>
          <w:szCs w:val="28"/>
          <w:lang w:val="ru-RU" w:eastAsia="ru-RU"/>
        </w:rPr>
      </w:pPr>
    </w:p>
    <w:p w:rsidR="001113A6" w:rsidRPr="00DA2713" w:rsidRDefault="001113A6" w:rsidP="001113A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113A6" w:rsidRPr="00DA2713" w:rsidRDefault="001113A6" w:rsidP="001113A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113A6" w:rsidRPr="00DA2713" w:rsidRDefault="001113A6" w:rsidP="001113A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113A6" w:rsidRPr="00DA2713" w:rsidRDefault="001113A6" w:rsidP="001113A6">
      <w:pPr>
        <w:spacing w:after="0" w:line="240" w:lineRule="auto"/>
        <w:jc w:val="center"/>
        <w:textAlignment w:val="baseline"/>
        <w:rPr>
          <w:rFonts w:ascii="Times New Roman" w:eastAsia="Times New Roman" w:hAnsi="Times New Roman" w:cs="Times New Roman"/>
          <w:sz w:val="28"/>
          <w:szCs w:val="24"/>
          <w:lang w:val="ru-RU" w:eastAsia="ru-RU"/>
        </w:rPr>
      </w:pPr>
    </w:p>
    <w:p w:rsidR="001113A6" w:rsidRPr="00DA2713" w:rsidRDefault="001113A6" w:rsidP="001113A6">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1113A6" w:rsidRPr="00DA2713" w:rsidRDefault="001113A6" w:rsidP="001113A6">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1113A6" w:rsidRPr="00DA2713" w:rsidRDefault="001113A6" w:rsidP="001113A6">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1113A6" w:rsidRPr="00DA2713" w:rsidRDefault="001113A6" w:rsidP="001113A6">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1113A6" w:rsidRPr="00DA2713" w:rsidRDefault="001113A6" w:rsidP="001113A6">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1113A6" w:rsidRPr="00DA2713" w:rsidRDefault="001113A6" w:rsidP="001113A6">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1113A6" w:rsidRPr="00DA2713" w:rsidRDefault="001113A6" w:rsidP="001113A6">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1113A6" w:rsidRPr="00DA2713" w:rsidRDefault="001113A6" w:rsidP="001113A6">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1113A6" w:rsidRPr="00DA2713" w:rsidRDefault="001113A6" w:rsidP="001113A6">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1113A6" w:rsidRPr="00DA2713" w:rsidRDefault="001113A6" w:rsidP="001113A6">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1113A6" w:rsidRPr="00DA2713" w:rsidRDefault="001113A6" w:rsidP="001113A6">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1113A6" w:rsidRPr="00DA2713" w:rsidRDefault="001113A6" w:rsidP="001113A6">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1113A6" w:rsidRPr="00DA2713" w:rsidRDefault="001113A6" w:rsidP="001113A6">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1113A6" w:rsidRPr="00DA2713" w:rsidRDefault="001113A6" w:rsidP="001113A6">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1113A6" w:rsidRPr="00DA2713" w:rsidRDefault="001113A6" w:rsidP="001113A6">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1113A6" w:rsidRPr="00DA2713" w:rsidRDefault="001113A6" w:rsidP="001113A6">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1113A6" w:rsidRPr="00DA2713" w:rsidRDefault="001113A6" w:rsidP="001113A6">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Планирование численности </w:t>
      </w:r>
      <w:proofErr w:type="gramStart"/>
      <w:r w:rsidRPr="00DA2713">
        <w:rPr>
          <w:rFonts w:ascii="Times New Roman" w:eastAsia="Times New Roman" w:hAnsi="Times New Roman" w:cs="Times New Roman"/>
          <w:sz w:val="28"/>
          <w:szCs w:val="28"/>
          <w:lang w:val="ru-RU" w:eastAsia="ru-RU"/>
        </w:rPr>
        <w:t>работающих</w:t>
      </w:r>
      <w:proofErr w:type="gramEnd"/>
      <w:r w:rsidRPr="00DA2713">
        <w:rPr>
          <w:rFonts w:ascii="Times New Roman" w:eastAsia="Times New Roman" w:hAnsi="Times New Roman" w:cs="Times New Roman"/>
          <w:sz w:val="28"/>
          <w:szCs w:val="28"/>
          <w:lang w:val="ru-RU" w:eastAsia="ru-RU"/>
        </w:rPr>
        <w:t xml:space="preserve"> на предприятии.</w:t>
      </w:r>
    </w:p>
    <w:p w:rsidR="001113A6" w:rsidRPr="00DA2713" w:rsidRDefault="001113A6" w:rsidP="001113A6">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1113A6" w:rsidRPr="00DA2713" w:rsidRDefault="001113A6" w:rsidP="001113A6">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1113A6" w:rsidRPr="00DA2713" w:rsidRDefault="001113A6" w:rsidP="001113A6">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1113A6" w:rsidRPr="00DA2713" w:rsidRDefault="001113A6" w:rsidP="001113A6">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1113A6" w:rsidRPr="00DA2713" w:rsidRDefault="001113A6" w:rsidP="001113A6">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1113A6" w:rsidRPr="00DA2713" w:rsidRDefault="001113A6" w:rsidP="001113A6">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1113A6" w:rsidRPr="00DA2713" w:rsidRDefault="001113A6" w:rsidP="001113A6">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1113A6" w:rsidRPr="00DA2713" w:rsidRDefault="001113A6" w:rsidP="001113A6">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1113A6" w:rsidRPr="00DA2713" w:rsidRDefault="001113A6" w:rsidP="001113A6">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1113A6" w:rsidRPr="00DA2713" w:rsidRDefault="001113A6" w:rsidP="001113A6">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1113A6" w:rsidRPr="00DA2713" w:rsidRDefault="001113A6" w:rsidP="001113A6">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1113A6" w:rsidRPr="00DA2713" w:rsidRDefault="001113A6" w:rsidP="001113A6">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1113A6" w:rsidRPr="00DA2713" w:rsidRDefault="001113A6" w:rsidP="001113A6">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1113A6" w:rsidRPr="00DA2713" w:rsidRDefault="001113A6" w:rsidP="001113A6">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1113A6" w:rsidRPr="00DA2713" w:rsidRDefault="001113A6" w:rsidP="001113A6">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1113A6" w:rsidRPr="00DA2713" w:rsidRDefault="001113A6" w:rsidP="001113A6">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1113A6" w:rsidRPr="00DA2713" w:rsidRDefault="001113A6" w:rsidP="001113A6">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1113A6" w:rsidRPr="00DA2713" w:rsidRDefault="001113A6" w:rsidP="001113A6">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1113A6" w:rsidRPr="00DA2713" w:rsidRDefault="001113A6" w:rsidP="001113A6">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1113A6" w:rsidRPr="00DA2713" w:rsidRDefault="001113A6" w:rsidP="001113A6">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1113A6" w:rsidRPr="00DA2713" w:rsidRDefault="001113A6" w:rsidP="001113A6">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1113A6" w:rsidRPr="00DA2713" w:rsidRDefault="001113A6" w:rsidP="001113A6">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1113A6" w:rsidRPr="00DA2713" w:rsidRDefault="001113A6" w:rsidP="001113A6">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1113A6" w:rsidRPr="00DA2713" w:rsidRDefault="001113A6" w:rsidP="001113A6">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1113A6" w:rsidRPr="00DA2713" w:rsidRDefault="001113A6" w:rsidP="001113A6">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1113A6" w:rsidRPr="00DA2713" w:rsidRDefault="001113A6" w:rsidP="001113A6">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1113A6" w:rsidRPr="00DA2713" w:rsidRDefault="001113A6" w:rsidP="001113A6">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DA2713">
        <w:rPr>
          <w:rFonts w:ascii="Times New Roman" w:eastAsia="Times New Roman" w:hAnsi="Times New Roman" w:cs="Times New Roman"/>
          <w:sz w:val="28"/>
          <w:szCs w:val="28"/>
          <w:lang w:val="ru-RU" w:eastAsia="ru-RU"/>
        </w:rPr>
        <w:t>калькуляционным</w:t>
      </w:r>
      <w:proofErr w:type="gramEnd"/>
    </w:p>
    <w:p w:rsidR="001113A6" w:rsidRPr="00DA2713" w:rsidRDefault="001113A6" w:rsidP="001113A6">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1113A6" w:rsidRPr="00DA2713" w:rsidRDefault="001113A6" w:rsidP="001113A6">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1113A6" w:rsidRPr="00DA2713" w:rsidRDefault="001113A6" w:rsidP="001113A6">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1113A6" w:rsidRPr="00DA2713" w:rsidRDefault="001113A6" w:rsidP="001113A6">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1113A6" w:rsidRPr="00DA2713" w:rsidRDefault="001113A6" w:rsidP="001113A6">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Ценообразование на предприятии. Виды цен. Ценообразующие факторы.</w:t>
      </w:r>
    </w:p>
    <w:p w:rsidR="001113A6" w:rsidRPr="00DA2713" w:rsidRDefault="001113A6" w:rsidP="001113A6">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1113A6" w:rsidRPr="00DA2713" w:rsidRDefault="001113A6" w:rsidP="001113A6">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1113A6" w:rsidRPr="00DA2713" w:rsidRDefault="001113A6" w:rsidP="001113A6">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1113A6" w:rsidRPr="00DA2713" w:rsidRDefault="001113A6" w:rsidP="001113A6">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1113A6" w:rsidRPr="00DA2713" w:rsidRDefault="001113A6" w:rsidP="001113A6">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1113A6" w:rsidRPr="00DA2713" w:rsidRDefault="001113A6" w:rsidP="001113A6">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1113A6" w:rsidRPr="00DA2713" w:rsidRDefault="001113A6" w:rsidP="001113A6">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Составитель ________________________ М.М.Баранников</w:t>
      </w:r>
    </w:p>
    <w:p w:rsidR="001113A6" w:rsidRPr="00DA2713" w:rsidRDefault="001113A6" w:rsidP="001113A6">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1113A6" w:rsidRPr="00DA2713" w:rsidRDefault="001113A6" w:rsidP="001113A6">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1113A6" w:rsidRPr="00DA2713" w:rsidRDefault="001113A6" w:rsidP="001113A6">
      <w:pPr>
        <w:spacing w:after="0" w:line="240" w:lineRule="auto"/>
        <w:jc w:val="center"/>
        <w:textAlignment w:val="baseline"/>
        <w:rPr>
          <w:rFonts w:ascii="Times New Roman" w:eastAsia="Times New Roman" w:hAnsi="Times New Roman" w:cs="Times New Roman"/>
          <w:b/>
          <w:bCs/>
          <w:sz w:val="28"/>
          <w:szCs w:val="28"/>
          <w:lang w:val="ru-RU" w:eastAsia="ru-RU"/>
        </w:rPr>
      </w:pPr>
    </w:p>
    <w:p w:rsidR="001113A6" w:rsidRPr="00DA2713" w:rsidRDefault="001113A6" w:rsidP="001113A6">
      <w:pPr>
        <w:spacing w:after="0" w:line="240" w:lineRule="auto"/>
        <w:textAlignment w:val="baseline"/>
        <w:rPr>
          <w:rFonts w:ascii="Calibri" w:eastAsia="Times New Roman" w:hAnsi="Calibri" w:cs="Times New Roman"/>
          <w:lang w:val="ru-RU" w:eastAsia="ru-RU"/>
        </w:rPr>
      </w:pPr>
    </w:p>
    <w:p w:rsidR="001113A6" w:rsidRPr="00DA2713" w:rsidRDefault="001113A6" w:rsidP="001113A6">
      <w:pPr>
        <w:spacing w:after="0" w:line="240" w:lineRule="auto"/>
        <w:textAlignment w:val="baseline"/>
        <w:rPr>
          <w:rFonts w:ascii="Calibri" w:eastAsia="Times New Roman" w:hAnsi="Calibri" w:cs="Times New Roman"/>
          <w:lang w:val="ru-RU" w:eastAsia="ru-RU"/>
        </w:rPr>
      </w:pPr>
    </w:p>
    <w:p w:rsidR="001113A6" w:rsidRPr="00DA2713" w:rsidRDefault="001113A6" w:rsidP="001113A6">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1113A6" w:rsidRPr="00DA2713" w:rsidRDefault="001113A6" w:rsidP="001113A6">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1113A6" w:rsidRPr="00DA2713" w:rsidRDefault="001113A6" w:rsidP="001113A6">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«Незачтено»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1113A6" w:rsidRPr="00DA2713" w:rsidRDefault="001113A6" w:rsidP="001113A6">
      <w:pPr>
        <w:spacing w:after="0" w:line="240" w:lineRule="auto"/>
        <w:rPr>
          <w:rFonts w:ascii="Times New Roman" w:eastAsia="Times New Roman" w:hAnsi="Times New Roman" w:cs="Times New Roman"/>
          <w:sz w:val="24"/>
          <w:szCs w:val="24"/>
          <w:lang w:val="ru-RU" w:eastAsia="ru-RU"/>
        </w:rPr>
      </w:pPr>
    </w:p>
    <w:p w:rsidR="001113A6" w:rsidRPr="00DA2713" w:rsidRDefault="001113A6" w:rsidP="001113A6">
      <w:pPr>
        <w:spacing w:after="0" w:line="240" w:lineRule="auto"/>
        <w:textAlignment w:val="baseline"/>
        <w:rPr>
          <w:rFonts w:ascii="Calibri" w:eastAsia="Times New Roman" w:hAnsi="Calibri" w:cs="Times New Roman"/>
          <w:lang w:val="ru-RU" w:eastAsia="ru-RU"/>
        </w:rPr>
      </w:pPr>
    </w:p>
    <w:p w:rsidR="001113A6" w:rsidRPr="00DA2713" w:rsidRDefault="001113A6" w:rsidP="001113A6">
      <w:pPr>
        <w:spacing w:after="0" w:line="240" w:lineRule="auto"/>
        <w:jc w:val="both"/>
        <w:rPr>
          <w:rFonts w:ascii="Times New Roman" w:eastAsia="Times New Roman" w:hAnsi="Times New Roman" w:cs="Times New Roman"/>
          <w:sz w:val="24"/>
          <w:szCs w:val="24"/>
          <w:lang w:val="ru-RU" w:eastAsia="ru-RU"/>
        </w:rPr>
      </w:pPr>
    </w:p>
    <w:p w:rsidR="001113A6" w:rsidRPr="00DA2713" w:rsidRDefault="001113A6" w:rsidP="001113A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113A6" w:rsidRPr="00DA2713" w:rsidRDefault="001113A6" w:rsidP="001113A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113A6" w:rsidRPr="00DA2713" w:rsidRDefault="001113A6" w:rsidP="001113A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113A6" w:rsidRPr="00DA2713" w:rsidRDefault="001113A6" w:rsidP="001113A6">
      <w:pPr>
        <w:spacing w:after="0" w:line="240" w:lineRule="auto"/>
        <w:jc w:val="center"/>
        <w:textAlignment w:val="baseline"/>
        <w:rPr>
          <w:rFonts w:ascii="Times New Roman" w:eastAsia="Times New Roman" w:hAnsi="Times New Roman" w:cs="Times New Roman"/>
          <w:sz w:val="28"/>
          <w:szCs w:val="28"/>
          <w:lang w:val="ru-RU" w:eastAsia="ru-RU"/>
        </w:rPr>
      </w:pPr>
    </w:p>
    <w:p w:rsidR="001113A6" w:rsidRPr="00DA2713" w:rsidRDefault="001113A6" w:rsidP="001113A6">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1113A6" w:rsidRPr="00DA2713" w:rsidRDefault="001113A6" w:rsidP="001113A6">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1113A6" w:rsidRPr="00DA2713" w:rsidRDefault="001113A6" w:rsidP="001113A6">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1113A6" w:rsidRPr="00DA2713" w:rsidRDefault="001113A6" w:rsidP="001113A6">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w:t>
      </w:r>
      <w:proofErr w:type="gramStart"/>
      <w:r w:rsidRPr="00DA2713">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DA2713">
        <w:rPr>
          <w:rFonts w:ascii="Times New Roman" w:eastAsia="Times New Roman" w:hAnsi="Times New Roman" w:cs="Times New Roman"/>
          <w:sz w:val="28"/>
          <w:szCs w:val="28"/>
          <w:lang w:val="ru-RU" w:eastAsia="ru-RU"/>
        </w:rPr>
        <w:t xml:space="preserve">.  </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малого бизнеса. Пути </w:t>
      </w:r>
      <w:proofErr w:type="gramStart"/>
      <w:r w:rsidRPr="00DA2713">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DA2713">
        <w:rPr>
          <w:rFonts w:ascii="Times New Roman" w:eastAsia="Times New Roman" w:hAnsi="Times New Roman" w:cs="Times New Roman"/>
          <w:sz w:val="28"/>
          <w:szCs w:val="28"/>
          <w:lang w:val="ru-RU" w:eastAsia="ru-RU"/>
        </w:rPr>
        <w:t>.</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w:t>
      </w:r>
      <w:proofErr w:type="gramStart"/>
      <w:r w:rsidRPr="00DA2713">
        <w:rPr>
          <w:rFonts w:ascii="Times New Roman" w:eastAsia="Times New Roman" w:hAnsi="Times New Roman" w:cs="Times New Roman"/>
          <w:sz w:val="28"/>
          <w:szCs w:val="28"/>
          <w:lang w:val="ru-RU" w:eastAsia="ru-RU"/>
        </w:rPr>
        <w:t>экономический механизм</w:t>
      </w:r>
      <w:proofErr w:type="gramEnd"/>
      <w:r w:rsidRPr="00DA2713">
        <w:rPr>
          <w:rFonts w:ascii="Times New Roman" w:eastAsia="Times New Roman" w:hAnsi="Times New Roman" w:cs="Times New Roman"/>
          <w:sz w:val="28"/>
          <w:szCs w:val="28"/>
          <w:lang w:val="ru-RU" w:eastAsia="ru-RU"/>
        </w:rPr>
        <w:t xml:space="preserve"> мотивации труда работников предприятия.</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proofErr w:type="gramStart"/>
      <w:r w:rsidRPr="00DA2713">
        <w:rPr>
          <w:rFonts w:ascii="Times New Roman" w:eastAsia="Times New Roman" w:hAnsi="Times New Roman" w:cs="Times New Roman"/>
          <w:sz w:val="28"/>
          <w:szCs w:val="28"/>
          <w:lang w:val="ru-RU" w:eastAsia="ru-RU"/>
        </w:rPr>
        <w:t>Организация управления предприятием в зарубежных странах (на примере одной или нескольких странах:</w:t>
      </w:r>
      <w:proofErr w:type="gramEnd"/>
      <w:r w:rsidRPr="00DA2713">
        <w:rPr>
          <w:rFonts w:ascii="Times New Roman" w:eastAsia="Times New Roman" w:hAnsi="Times New Roman" w:cs="Times New Roman"/>
          <w:sz w:val="28"/>
          <w:szCs w:val="28"/>
          <w:lang w:val="ru-RU" w:eastAsia="ru-RU"/>
        </w:rPr>
        <w:t xml:space="preserve"> </w:t>
      </w:r>
      <w:proofErr w:type="gramStart"/>
      <w:r w:rsidRPr="00DA2713">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1113A6" w:rsidRPr="00DA2713" w:rsidRDefault="001113A6" w:rsidP="001113A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1113A6" w:rsidRPr="00DA2713" w:rsidRDefault="001113A6" w:rsidP="001113A6">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1113A6" w:rsidRPr="00DA2713" w:rsidRDefault="001113A6" w:rsidP="001113A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1113A6" w:rsidRPr="00DA2713" w:rsidRDefault="001113A6" w:rsidP="001113A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1.Новизна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1113A6" w:rsidRPr="00DA2713" w:rsidRDefault="001113A6" w:rsidP="001113A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w:t>
      </w:r>
      <w:proofErr w:type="gramStart"/>
      <w:r w:rsidRPr="00DA2713">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иструктурировать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1113A6" w:rsidRPr="00DA2713" w:rsidRDefault="001113A6" w:rsidP="001113A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1113A6" w:rsidRPr="00DA2713" w:rsidRDefault="001113A6" w:rsidP="001113A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1113A6" w:rsidRPr="00DA2713" w:rsidRDefault="001113A6" w:rsidP="001113A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DA2713">
        <w:rPr>
          <w:rFonts w:ascii="Times New Roman" w:eastAsia="Times New Roman" w:hAnsi="Times New Roman" w:cs="Times New Roman"/>
          <w:sz w:val="24"/>
          <w:szCs w:val="24"/>
          <w:lang w:val="ru-RU" w:eastAsia="ru-RU"/>
        </w:rPr>
        <w:t>кроме</w:t>
      </w:r>
      <w:proofErr w:type="gramEnd"/>
      <w:r w:rsidRPr="00DA2713">
        <w:rPr>
          <w:rFonts w:ascii="Times New Roman" w:eastAsia="Times New Roman" w:hAnsi="Times New Roman" w:cs="Times New Roman"/>
          <w:sz w:val="24"/>
          <w:szCs w:val="24"/>
          <w:lang w:val="ru-RU" w:eastAsia="ru-RU"/>
        </w:rPr>
        <w:t xml:space="preserve"> общепринятых; - литературный стиль. </w:t>
      </w:r>
    </w:p>
    <w:p w:rsidR="001113A6" w:rsidRPr="00DA2713" w:rsidRDefault="001113A6" w:rsidP="001113A6">
      <w:pPr>
        <w:numPr>
          <w:ilvl w:val="0"/>
          <w:numId w:val="2"/>
        </w:numPr>
        <w:spacing w:after="0" w:line="240" w:lineRule="auto"/>
        <w:jc w:val="both"/>
        <w:textAlignment w:val="baseline"/>
        <w:rPr>
          <w:rFonts w:ascii="Calibri" w:eastAsia="Times New Roman" w:hAnsi="Calibri"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о</w:t>
      </w:r>
      <w:proofErr w:type="gramEnd"/>
      <w:r w:rsidRPr="00DA2713">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1113A6" w:rsidRPr="00DA2713" w:rsidRDefault="001113A6" w:rsidP="001113A6">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1113A6" w:rsidRPr="00DA2713" w:rsidRDefault="001113A6" w:rsidP="001113A6">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1113A6" w:rsidRPr="00DA2713" w:rsidRDefault="001113A6" w:rsidP="001113A6">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1113A6" w:rsidRPr="00DA2713" w:rsidRDefault="001113A6" w:rsidP="001113A6">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1113A6" w:rsidRPr="00DA2713" w:rsidRDefault="001113A6" w:rsidP="001113A6">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1113A6" w:rsidRPr="00DA2713" w:rsidRDefault="001113A6" w:rsidP="001113A6">
      <w:pPr>
        <w:spacing w:after="0" w:line="240" w:lineRule="auto"/>
        <w:textAlignment w:val="baseline"/>
        <w:rPr>
          <w:rFonts w:ascii="Times New Roman" w:eastAsia="Times New Roman" w:hAnsi="Times New Roman" w:cs="Times New Roman"/>
          <w:sz w:val="28"/>
          <w:szCs w:val="24"/>
          <w:lang w:val="ru-RU" w:eastAsia="ru-RU"/>
        </w:rPr>
      </w:pPr>
    </w:p>
    <w:p w:rsidR="001113A6" w:rsidRPr="00DA2713" w:rsidRDefault="001113A6" w:rsidP="001113A6">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Составитель ________________________ М.М. Баранников</w:t>
      </w:r>
    </w:p>
    <w:p w:rsidR="001113A6" w:rsidRPr="00DA2713" w:rsidRDefault="001113A6" w:rsidP="001113A6">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1113A6" w:rsidRPr="00DA2713" w:rsidRDefault="001113A6" w:rsidP="001113A6">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1113A6" w:rsidRPr="00DA2713" w:rsidRDefault="001113A6" w:rsidP="001113A6">
      <w:pPr>
        <w:spacing w:after="0" w:line="240" w:lineRule="auto"/>
        <w:textAlignment w:val="baseline"/>
        <w:rPr>
          <w:rFonts w:ascii="Times New Roman" w:eastAsia="Times New Roman" w:hAnsi="Times New Roman" w:cs="Times New Roman"/>
          <w:sz w:val="20"/>
          <w:szCs w:val="24"/>
          <w:lang w:val="ru-RU" w:eastAsia="ru-RU"/>
        </w:rPr>
      </w:pPr>
    </w:p>
    <w:p w:rsidR="001113A6" w:rsidRPr="00DA2713" w:rsidRDefault="001113A6" w:rsidP="001113A6">
      <w:pPr>
        <w:shd w:val="clear" w:color="auto" w:fill="FFFFFF"/>
        <w:spacing w:after="0" w:line="240" w:lineRule="auto"/>
        <w:rPr>
          <w:rFonts w:ascii="Times New Roman" w:eastAsia="Times New Roman" w:hAnsi="Times New Roman" w:cs="Times New Roman"/>
          <w:sz w:val="28"/>
          <w:szCs w:val="28"/>
          <w:lang w:val="ru-RU" w:eastAsia="ru-RU"/>
        </w:rPr>
      </w:pPr>
    </w:p>
    <w:p w:rsidR="001113A6" w:rsidRPr="00DA2713" w:rsidRDefault="001113A6" w:rsidP="001113A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113A6" w:rsidRPr="00DA2713" w:rsidRDefault="001113A6" w:rsidP="001113A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113A6" w:rsidRPr="00DA2713" w:rsidRDefault="001113A6" w:rsidP="001113A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113A6" w:rsidRPr="00DA2713" w:rsidRDefault="001113A6" w:rsidP="001113A6">
      <w:pPr>
        <w:spacing w:after="0" w:line="240" w:lineRule="auto"/>
        <w:jc w:val="center"/>
        <w:textAlignment w:val="baseline"/>
        <w:rPr>
          <w:rFonts w:ascii="Times New Roman" w:eastAsia="Times New Roman" w:hAnsi="Times New Roman" w:cs="Times New Roman"/>
          <w:sz w:val="28"/>
          <w:szCs w:val="24"/>
          <w:lang w:val="ru-RU" w:eastAsia="ru-RU"/>
        </w:rPr>
      </w:pPr>
    </w:p>
    <w:p w:rsidR="001113A6" w:rsidRPr="00DA2713" w:rsidRDefault="001113A6" w:rsidP="001113A6">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1113A6" w:rsidRPr="00DA2713" w:rsidRDefault="001113A6" w:rsidP="001113A6">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1113A6" w:rsidRPr="00DA2713" w:rsidRDefault="001113A6" w:rsidP="001113A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1113A6" w:rsidRPr="00DA2713" w:rsidRDefault="001113A6" w:rsidP="001113A6">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1113A6" w:rsidRPr="00DA2713" w:rsidRDefault="001113A6" w:rsidP="001113A6">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w:t>
      </w:r>
      <w:proofErr w:type="gramStart"/>
      <w:r w:rsidRPr="00DA2713">
        <w:rPr>
          <w:rFonts w:ascii="Times New Roman" w:eastAsia="Calibri" w:hAnsi="Times New Roman" w:cs="Times New Roman"/>
          <w:color w:val="000000"/>
          <w:sz w:val="24"/>
          <w:szCs w:val="24"/>
          <w:lang w:val="ru-RU"/>
        </w:rPr>
        <w:t>дств тр</w:t>
      </w:r>
      <w:proofErr w:type="gramEnd"/>
      <w:r w:rsidRPr="00DA2713">
        <w:rPr>
          <w:rFonts w:ascii="Times New Roman" w:eastAsia="Calibri" w:hAnsi="Times New Roman" w:cs="Times New Roman"/>
          <w:color w:val="000000"/>
          <w:sz w:val="24"/>
          <w:szCs w:val="24"/>
          <w:lang w:val="ru-RU"/>
        </w:rPr>
        <w:t>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 Производство относится к </w:t>
      </w:r>
      <w:proofErr w:type="gramStart"/>
      <w:r w:rsidRPr="00DA2713">
        <w:rPr>
          <w:rFonts w:ascii="Times New Roman" w:eastAsia="Calibri" w:hAnsi="Times New Roman" w:cs="Times New Roman"/>
          <w:color w:val="000000"/>
          <w:sz w:val="24"/>
          <w:szCs w:val="24"/>
          <w:lang w:val="ru-RU"/>
        </w:rPr>
        <w:t>трудоемкому</w:t>
      </w:r>
      <w:proofErr w:type="gramEnd"/>
      <w:r w:rsidRPr="00DA2713">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DA2713">
        <w:rPr>
          <w:rFonts w:ascii="Times New Roman" w:eastAsia="Calibri" w:hAnsi="Times New Roman" w:cs="Times New Roman"/>
          <w:color w:val="000000"/>
          <w:sz w:val="24"/>
          <w:szCs w:val="24"/>
          <w:lang w:val="ru-RU"/>
        </w:rPr>
        <w:t>введенных</w:t>
      </w:r>
      <w:proofErr w:type="gramEnd"/>
      <w:r w:rsidRPr="00DA2713">
        <w:rPr>
          <w:rFonts w:ascii="Times New Roman" w:eastAsia="Calibri" w:hAnsi="Times New Roman" w:cs="Times New Roman"/>
          <w:color w:val="000000"/>
          <w:sz w:val="24"/>
          <w:szCs w:val="24"/>
          <w:lang w:val="ru-RU"/>
        </w:rPr>
        <w:t xml:space="preserve"> и выбывших ОПФ в течение года;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3)Какие виды износа ОПФ официально учитываются в экономических процессах:</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DA2713">
        <w:rPr>
          <w:rFonts w:ascii="Times New Roman" w:eastAsia="Calibri" w:hAnsi="Times New Roman" w:cs="Times New Roman"/>
          <w:color w:val="000000"/>
          <w:sz w:val="24"/>
          <w:szCs w:val="24"/>
          <w:lang w:val="ru-RU"/>
        </w:rPr>
        <w:t>к</w:t>
      </w:r>
      <w:proofErr w:type="gramEnd"/>
      <w:r w:rsidRPr="00DA2713">
        <w:rPr>
          <w:rFonts w:ascii="Times New Roman" w:eastAsia="Calibri" w:hAnsi="Times New Roman" w:cs="Times New Roman"/>
          <w:color w:val="000000"/>
          <w:sz w:val="24"/>
          <w:szCs w:val="24"/>
          <w:lang w:val="ru-RU"/>
        </w:rPr>
        <w:t>:</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среднегодовой стоимости ОПФ;</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фондоемкость.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15) </w:t>
      </w:r>
      <w:proofErr w:type="gramStart"/>
      <w:r w:rsidRPr="00DA2713">
        <w:rPr>
          <w:rFonts w:ascii="Times New Roman" w:eastAsia="Calibri" w:hAnsi="Times New Roman" w:cs="Times New Roman"/>
          <w:color w:val="000000"/>
          <w:sz w:val="24"/>
          <w:szCs w:val="24"/>
          <w:lang w:val="ru-RU"/>
        </w:rPr>
        <w:t>Какой</w:t>
      </w:r>
      <w:proofErr w:type="gramEnd"/>
      <w:r w:rsidRPr="00DA2713">
        <w:rPr>
          <w:rFonts w:ascii="Times New Roman" w:eastAsia="Calibri" w:hAnsi="Times New Roman" w:cs="Times New Roman"/>
          <w:color w:val="000000"/>
          <w:sz w:val="24"/>
          <w:szCs w:val="24"/>
          <w:lang w:val="ru-RU"/>
        </w:rPr>
        <w:t xml:space="preserve"> из понятий характеризует выработку: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w:t>
      </w:r>
      <w:proofErr w:type="gramStart"/>
      <w:r w:rsidRPr="00DA2713">
        <w:rPr>
          <w:rFonts w:ascii="Times New Roman" w:eastAsia="Calibri" w:hAnsi="Times New Roman" w:cs="Times New Roman"/>
          <w:color w:val="000000"/>
          <w:sz w:val="24"/>
          <w:szCs w:val="24"/>
          <w:lang w:val="ru-RU"/>
        </w:rPr>
        <w:t>равна</w:t>
      </w:r>
      <w:proofErr w:type="gramEnd"/>
      <w:r w:rsidRPr="00DA2713">
        <w:rPr>
          <w:rFonts w:ascii="Times New Roman" w:eastAsia="Calibri" w:hAnsi="Times New Roman" w:cs="Times New Roman"/>
          <w:color w:val="000000"/>
          <w:sz w:val="24"/>
          <w:szCs w:val="24"/>
          <w:lang w:val="ru-RU"/>
        </w:rPr>
        <w:t xml:space="preserve"> нулю;</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увеличение </w:t>
      </w:r>
      <w:proofErr w:type="gramStart"/>
      <w:r w:rsidRPr="00DA2713">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DA2713">
        <w:rPr>
          <w:rFonts w:ascii="Times New Roman" w:eastAsia="Calibri" w:hAnsi="Times New Roman" w:cs="Times New Roman"/>
          <w:color w:val="000000"/>
          <w:sz w:val="24"/>
          <w:szCs w:val="24"/>
          <w:lang w:val="ru-RU"/>
        </w:rPr>
        <w:t>;</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DA2713">
        <w:rPr>
          <w:rFonts w:ascii="Times New Roman" w:eastAsia="Calibri" w:hAnsi="Times New Roman" w:cs="Times New Roman"/>
          <w:color w:val="000000"/>
          <w:sz w:val="24"/>
          <w:szCs w:val="24"/>
          <w:lang w:val="ru-RU"/>
        </w:rPr>
        <w:t>более лучших</w:t>
      </w:r>
      <w:proofErr w:type="gramEnd"/>
      <w:r w:rsidRPr="00DA2713">
        <w:rPr>
          <w:rFonts w:ascii="Times New Roman" w:eastAsia="Calibri" w:hAnsi="Times New Roman" w:cs="Times New Roman"/>
          <w:color w:val="000000"/>
          <w:sz w:val="24"/>
          <w:szCs w:val="24"/>
          <w:lang w:val="ru-RU"/>
        </w:rPr>
        <w:t xml:space="preserve"> по полезности;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33) Какие показатели характеризуют уровень использования ОПФ?</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фондоотдача и фондоёмкость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б) объём товарной продукции, приходящейся на 1 руб. ОПФ;</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ОПФ, приходящуюся на 1 рабочего;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объём валовой продукции, приходящейся на 1 руб. ОПФ.</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36). </w:t>
      </w:r>
      <w:proofErr w:type="gramStart"/>
      <w:r w:rsidRPr="00DA2713">
        <w:rPr>
          <w:rFonts w:ascii="Times New Roman" w:eastAsia="Calibri" w:hAnsi="Times New Roman" w:cs="Times New Roman"/>
          <w:color w:val="000000"/>
          <w:sz w:val="24"/>
          <w:szCs w:val="24"/>
          <w:lang w:val="ru-RU"/>
        </w:rPr>
        <w:t>Верно</w:t>
      </w:r>
      <w:proofErr w:type="gramEnd"/>
      <w:r w:rsidRPr="00DA2713">
        <w:rPr>
          <w:rFonts w:ascii="Times New Roman" w:eastAsia="Calibri" w:hAnsi="Times New Roman" w:cs="Times New Roman"/>
          <w:color w:val="000000"/>
          <w:sz w:val="24"/>
          <w:szCs w:val="24"/>
          <w:lang w:val="ru-RU"/>
        </w:rPr>
        <w:t>/неверно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ОПФ переносится на стоимость создаваемой продукции по частям.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 зачислении на баланс предприятия ОПФ оцениваются по первоначальной стоимости.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w:t>
      </w:r>
      <w:proofErr w:type="gramStart"/>
      <w:r w:rsidRPr="00DA2713">
        <w:rPr>
          <w:rFonts w:ascii="Times New Roman" w:eastAsia="Calibri" w:hAnsi="Times New Roman" w:cs="Times New Roman"/>
          <w:color w:val="000000"/>
          <w:sz w:val="24"/>
          <w:szCs w:val="24"/>
          <w:lang w:val="ru-RU"/>
        </w:rPr>
        <w:t>дств вкл</w:t>
      </w:r>
      <w:proofErr w:type="gramEnd"/>
      <w:r w:rsidRPr="00DA2713">
        <w:rPr>
          <w:rFonts w:ascii="Times New Roman" w:eastAsia="Calibri" w:hAnsi="Times New Roman" w:cs="Times New Roman"/>
          <w:color w:val="000000"/>
          <w:sz w:val="24"/>
          <w:szCs w:val="24"/>
          <w:lang w:val="ru-RU"/>
        </w:rPr>
        <w:t>ючает:</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 Какие затраты не относятся к </w:t>
      </w:r>
      <w:proofErr w:type="gramStart"/>
      <w:r w:rsidRPr="00DA2713">
        <w:rPr>
          <w:rFonts w:ascii="Times New Roman" w:eastAsia="Calibri" w:hAnsi="Times New Roman" w:cs="Times New Roman"/>
          <w:color w:val="000000"/>
          <w:sz w:val="24"/>
          <w:szCs w:val="24"/>
          <w:lang w:val="ru-RU"/>
        </w:rPr>
        <w:t>прямым</w:t>
      </w:r>
      <w:proofErr w:type="gramEnd"/>
      <w:r w:rsidRPr="00DA2713">
        <w:rPr>
          <w:rFonts w:ascii="Times New Roman" w:eastAsia="Calibri" w:hAnsi="Times New Roman" w:cs="Times New Roman"/>
          <w:color w:val="000000"/>
          <w:sz w:val="24"/>
          <w:szCs w:val="24"/>
          <w:lang w:val="ru-RU"/>
        </w:rPr>
        <w:t>:</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 Какая статья с/с не включается в </w:t>
      </w:r>
      <w:proofErr w:type="gramStart"/>
      <w:r w:rsidRPr="00DA2713">
        <w:rPr>
          <w:rFonts w:ascii="Times New Roman" w:eastAsia="Calibri" w:hAnsi="Times New Roman" w:cs="Times New Roman"/>
          <w:color w:val="000000"/>
          <w:sz w:val="24"/>
          <w:szCs w:val="24"/>
          <w:lang w:val="ru-RU"/>
        </w:rPr>
        <w:t>цеховую</w:t>
      </w:r>
      <w:proofErr w:type="gramEnd"/>
      <w:r w:rsidRPr="00DA2713">
        <w:rPr>
          <w:rFonts w:ascii="Times New Roman" w:eastAsia="Calibri" w:hAnsi="Times New Roman" w:cs="Times New Roman"/>
          <w:color w:val="000000"/>
          <w:sz w:val="24"/>
          <w:szCs w:val="24"/>
          <w:lang w:val="ru-RU"/>
        </w:rPr>
        <w:t xml:space="preserve"> с/с:</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изделия;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формирование станкоемкости единицы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1113A6" w:rsidRPr="00DA2713" w:rsidRDefault="001113A6" w:rsidP="001113A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На какой </w:t>
      </w:r>
      <w:proofErr w:type="gramStart"/>
      <w:r w:rsidRPr="00DA2713">
        <w:rPr>
          <w:rFonts w:ascii="Times New Roman" w:eastAsia="Calibri" w:hAnsi="Times New Roman" w:cs="Times New Roman"/>
          <w:color w:val="000000"/>
          <w:sz w:val="24"/>
          <w:szCs w:val="24"/>
          <w:lang w:val="ru-RU"/>
        </w:rPr>
        <w:t>экономический процесс</w:t>
      </w:r>
      <w:proofErr w:type="gramEnd"/>
      <w:r w:rsidRPr="00DA2713">
        <w:rPr>
          <w:rFonts w:ascii="Times New Roman" w:eastAsia="Calibri" w:hAnsi="Times New Roman" w:cs="Times New Roman"/>
          <w:color w:val="000000"/>
          <w:sz w:val="24"/>
          <w:szCs w:val="24"/>
          <w:lang w:val="ru-RU"/>
        </w:rPr>
        <w:t xml:space="preserve"> цена продукции не оказывает  влияния: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товарной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ОПФ;</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минимизация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/с.</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w:t>
      </w:r>
      <w:proofErr w:type="gramStart"/>
      <w:r w:rsidRPr="00DA2713">
        <w:rPr>
          <w:rFonts w:ascii="Times New Roman" w:eastAsia="Calibri" w:hAnsi="Times New Roman" w:cs="Times New Roman"/>
          <w:color w:val="000000"/>
          <w:sz w:val="24"/>
          <w:szCs w:val="24"/>
          <w:lang w:val="ru-RU"/>
        </w:rPr>
        <w:t>п</w:t>
      </w:r>
      <w:proofErr w:type="gramEnd"/>
      <w:r w:rsidRPr="00DA2713">
        <w:rPr>
          <w:rFonts w:ascii="Times New Roman" w:eastAsia="Calibri" w:hAnsi="Times New Roman" w:cs="Times New Roman"/>
          <w:color w:val="000000"/>
          <w:sz w:val="24"/>
          <w:szCs w:val="24"/>
          <w:lang w:val="ru-RU"/>
        </w:rPr>
        <w:t xml:space="preserve"> рабочих;</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w:t>
      </w:r>
      <w:proofErr w:type="gramStart"/>
      <w:r w:rsidRPr="00DA2713">
        <w:rPr>
          <w:rFonts w:ascii="Times New Roman" w:eastAsia="Calibri" w:hAnsi="Times New Roman" w:cs="Times New Roman"/>
          <w:color w:val="000000"/>
          <w:sz w:val="24"/>
          <w:szCs w:val="24"/>
          <w:lang w:val="ru-RU"/>
        </w:rPr>
        <w:t>.</w:t>
      </w:r>
      <w:proofErr w:type="gramEnd"/>
      <w:r w:rsidRPr="00DA2713">
        <w:rPr>
          <w:rFonts w:ascii="Times New Roman" w:eastAsia="Calibri" w:hAnsi="Times New Roman" w:cs="Times New Roman"/>
          <w:color w:val="000000"/>
          <w:sz w:val="24"/>
          <w:szCs w:val="24"/>
          <w:lang w:val="ru-RU"/>
        </w:rPr>
        <w:t xml:space="preserve"> </w:t>
      </w:r>
      <w:proofErr w:type="gramStart"/>
      <w:r w:rsidRPr="00DA2713">
        <w:rPr>
          <w:rFonts w:ascii="Times New Roman" w:eastAsia="Calibri" w:hAnsi="Times New Roman" w:cs="Times New Roman"/>
          <w:color w:val="000000"/>
          <w:sz w:val="24"/>
          <w:szCs w:val="24"/>
          <w:lang w:val="ru-RU"/>
        </w:rPr>
        <w:t>у</w:t>
      </w:r>
      <w:proofErr w:type="gramEnd"/>
      <w:r w:rsidRPr="00DA2713">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DA2713">
        <w:rPr>
          <w:rFonts w:ascii="Times New Roman" w:eastAsia="Calibri" w:hAnsi="Times New Roman" w:cs="Times New Roman"/>
          <w:color w:val="000000"/>
          <w:sz w:val="24"/>
          <w:szCs w:val="24"/>
          <w:lang w:val="ru-RU"/>
        </w:rPr>
        <w:t>трудоёмкому</w:t>
      </w:r>
      <w:proofErr w:type="gramEnd"/>
      <w:r w:rsidRPr="00DA2713">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31) Как устанавливается цена </w:t>
      </w:r>
      <w:proofErr w:type="gramStart"/>
      <w:r w:rsidRPr="00DA2713">
        <w:rPr>
          <w:rFonts w:ascii="Times New Roman" w:eastAsia="Calibri" w:hAnsi="Times New Roman" w:cs="Times New Roman"/>
          <w:color w:val="000000"/>
          <w:sz w:val="24"/>
          <w:szCs w:val="24"/>
          <w:lang w:val="ru-RU"/>
        </w:rPr>
        <w:t>на</w:t>
      </w:r>
      <w:proofErr w:type="gramEnd"/>
      <w:r w:rsidRPr="00DA2713">
        <w:rPr>
          <w:rFonts w:ascii="Times New Roman" w:eastAsia="Calibri" w:hAnsi="Times New Roman" w:cs="Times New Roman"/>
          <w:color w:val="000000"/>
          <w:sz w:val="24"/>
          <w:szCs w:val="24"/>
          <w:lang w:val="ru-RU"/>
        </w:rPr>
        <w:t xml:space="preserve"> товар-пионер:</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1113A6" w:rsidRPr="00DA2713" w:rsidRDefault="001113A6" w:rsidP="001113A6">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1113A6" w:rsidRPr="00DA2713" w:rsidRDefault="001113A6" w:rsidP="001113A6">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1113A6" w:rsidRPr="00DA2713" w:rsidRDefault="001113A6" w:rsidP="001113A6">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1113A6" w:rsidRPr="00DA2713" w:rsidRDefault="001113A6" w:rsidP="001113A6">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1113A6" w:rsidRPr="00DA2713" w:rsidRDefault="001113A6" w:rsidP="001113A6">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1113A6" w:rsidRPr="00DA2713" w:rsidRDefault="001113A6" w:rsidP="001113A6">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DA2713">
        <w:rPr>
          <w:rFonts w:ascii="Times New Roman" w:eastAsia="Times New Roman" w:hAnsi="Times New Roman" w:cs="Times New Roman"/>
          <w:sz w:val="28"/>
          <w:szCs w:val="28"/>
          <w:lang w:val="ru-RU" w:eastAsia="ru-RU"/>
        </w:rPr>
        <w:t>,</w:t>
      </w:r>
      <w:proofErr w:type="gramEnd"/>
      <w:r w:rsidRPr="00DA2713">
        <w:rPr>
          <w:rFonts w:ascii="Times New Roman" w:eastAsia="Times New Roman" w:hAnsi="Times New Roman" w:cs="Times New Roman"/>
          <w:sz w:val="28"/>
          <w:szCs w:val="28"/>
          <w:lang w:val="ru-RU" w:eastAsia="ru-RU"/>
        </w:rPr>
        <w:t xml:space="preserve"> чем на 50 % заданий.</w:t>
      </w:r>
    </w:p>
    <w:p w:rsidR="001113A6" w:rsidRPr="00DA2713" w:rsidRDefault="001113A6" w:rsidP="001113A6">
      <w:pPr>
        <w:spacing w:after="0" w:line="240" w:lineRule="auto"/>
        <w:textAlignment w:val="baseline"/>
        <w:rPr>
          <w:rFonts w:ascii="Times New Roman" w:eastAsia="Times New Roman" w:hAnsi="Times New Roman" w:cs="Times New Roman"/>
          <w:sz w:val="28"/>
          <w:szCs w:val="28"/>
          <w:lang w:val="ru-RU" w:eastAsia="ru-RU"/>
        </w:rPr>
      </w:pPr>
    </w:p>
    <w:p w:rsidR="001113A6" w:rsidRPr="00DA2713" w:rsidRDefault="001113A6" w:rsidP="001113A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1113A6" w:rsidRPr="00DA2713" w:rsidRDefault="001113A6" w:rsidP="001113A6">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Составитель ________________________ М.М. Баранников</w:t>
      </w:r>
    </w:p>
    <w:p w:rsidR="001113A6" w:rsidRPr="00DA2713" w:rsidRDefault="001113A6" w:rsidP="001113A6">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proofErr w:type="gramStart"/>
      <w:r w:rsidRPr="00DA2713">
        <w:rPr>
          <w:rFonts w:ascii="Times New Roman" w:eastAsia="Times New Roman" w:hAnsi="Times New Roman" w:cs="Times New Roman"/>
          <w:sz w:val="24"/>
          <w:szCs w:val="24"/>
          <w:vertAlign w:val="superscript"/>
          <w:lang w:val="ru-RU" w:eastAsia="ru-RU"/>
        </w:rPr>
        <w:t>(подпись</w:t>
      </w:r>
      <w:proofErr w:type="gramEnd"/>
    </w:p>
    <w:p w:rsidR="001113A6" w:rsidRPr="00DA2713" w:rsidRDefault="001113A6" w:rsidP="001113A6">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5558065"/>
      <w:bookmarkStart w:id="7"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bookmarkEnd w:id="7"/>
    </w:p>
    <w:p w:rsidR="001113A6" w:rsidRPr="00DA2713" w:rsidRDefault="001113A6" w:rsidP="001113A6">
      <w:pPr>
        <w:spacing w:after="0" w:line="240" w:lineRule="auto"/>
        <w:rPr>
          <w:rFonts w:ascii="Times New Roman" w:eastAsia="Times New Roman" w:hAnsi="Times New Roman" w:cs="Times New Roman"/>
          <w:sz w:val="24"/>
          <w:szCs w:val="24"/>
          <w:lang w:val="ru-RU" w:eastAsia="ru-RU"/>
        </w:rPr>
      </w:pPr>
    </w:p>
    <w:p w:rsidR="001113A6" w:rsidRPr="00DA2713" w:rsidRDefault="001113A6" w:rsidP="001113A6">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113A6" w:rsidRPr="00DA2713" w:rsidRDefault="001113A6" w:rsidP="001113A6">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113A6" w:rsidRPr="00DA2713" w:rsidRDefault="001113A6" w:rsidP="001113A6">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1113A6" w:rsidRPr="00DA2713" w:rsidRDefault="001113A6" w:rsidP="001113A6">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Зачёт проводится по </w:t>
      </w:r>
      <w:proofErr w:type="gramStart"/>
      <w:r w:rsidRPr="00DA2713">
        <w:rPr>
          <w:rFonts w:ascii="Times New Roman" w:eastAsia="Times New Roman" w:hAnsi="Times New Roman" w:cs="Times New Roman"/>
          <w:sz w:val="24"/>
          <w:szCs w:val="24"/>
          <w:lang w:val="ru-RU" w:eastAsia="ru-RU"/>
        </w:rPr>
        <w:t>окончании</w:t>
      </w:r>
      <w:proofErr w:type="gramEnd"/>
      <w:r w:rsidRPr="00DA2713">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Зачёт проводится в письменном виде. Количество вопросов в задании 2.</w:t>
      </w:r>
    </w:p>
    <w:p w:rsidR="001113A6" w:rsidRPr="00DA2713" w:rsidRDefault="001113A6" w:rsidP="001113A6">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113A6" w:rsidRPr="00DA2713" w:rsidRDefault="001113A6" w:rsidP="001113A6">
      <w:pPr>
        <w:spacing w:after="0" w:line="240" w:lineRule="auto"/>
        <w:textAlignment w:val="baseline"/>
        <w:rPr>
          <w:rFonts w:ascii="Times New Roman" w:eastAsia="Times New Roman" w:hAnsi="Times New Roman" w:cs="Times New Roman"/>
          <w:sz w:val="20"/>
          <w:szCs w:val="24"/>
          <w:lang w:val="ru-RU" w:eastAsia="ru-RU"/>
        </w:rPr>
      </w:pPr>
    </w:p>
    <w:p w:rsidR="001113A6" w:rsidRPr="00DA2713" w:rsidRDefault="001113A6" w:rsidP="001113A6">
      <w:pPr>
        <w:spacing w:after="0" w:line="240" w:lineRule="auto"/>
        <w:textAlignment w:val="baseline"/>
        <w:rPr>
          <w:rFonts w:ascii="Times New Roman" w:eastAsia="Times New Roman" w:hAnsi="Times New Roman" w:cs="Times New Roman"/>
          <w:sz w:val="20"/>
          <w:szCs w:val="24"/>
          <w:lang w:val="ru-RU" w:eastAsia="ru-RU"/>
        </w:rPr>
      </w:pPr>
    </w:p>
    <w:p w:rsidR="001113A6" w:rsidRPr="00DA2713" w:rsidRDefault="001113A6" w:rsidP="001113A6">
      <w:pPr>
        <w:spacing w:after="0" w:line="240" w:lineRule="auto"/>
        <w:textAlignment w:val="baseline"/>
        <w:rPr>
          <w:rFonts w:ascii="Times New Roman" w:eastAsia="Times New Roman" w:hAnsi="Times New Roman" w:cs="Times New Roman"/>
          <w:sz w:val="20"/>
          <w:szCs w:val="24"/>
          <w:lang w:val="ru-RU" w:eastAsia="ru-RU"/>
        </w:rPr>
      </w:pPr>
    </w:p>
    <w:p w:rsidR="001113A6" w:rsidRPr="00DA2713" w:rsidRDefault="001113A6" w:rsidP="001113A6">
      <w:pPr>
        <w:spacing w:after="0" w:line="240" w:lineRule="auto"/>
        <w:textAlignment w:val="baseline"/>
        <w:rPr>
          <w:rFonts w:ascii="Times New Roman" w:eastAsia="Times New Roman" w:hAnsi="Times New Roman" w:cs="Times New Roman"/>
          <w:sz w:val="20"/>
          <w:szCs w:val="24"/>
          <w:lang w:val="ru-RU" w:eastAsia="ru-RU"/>
        </w:rPr>
      </w:pPr>
    </w:p>
    <w:p w:rsidR="001113A6" w:rsidRDefault="001113A6" w:rsidP="001113A6">
      <w:pPr>
        <w:rPr>
          <w:lang w:val="ru-RU"/>
        </w:rPr>
      </w:pPr>
      <w:r>
        <w:rPr>
          <w:noProof/>
          <w:lang w:val="ru-RU" w:eastAsia="ru-RU"/>
        </w:rPr>
        <w:lastRenderedPageBreak/>
        <w:drawing>
          <wp:inline distT="0" distB="0" distL="0" distR="0" wp14:anchorId="5EBED1E3" wp14:editId="5986DE8F">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2 все).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1113A6" w:rsidRDefault="001113A6" w:rsidP="001113A6">
      <w:pPr>
        <w:rPr>
          <w:lang w:val="ru-RU"/>
        </w:rPr>
      </w:pPr>
      <w:r>
        <w:rPr>
          <w:lang w:val="ru-RU"/>
        </w:rPr>
        <w:br w:type="page"/>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1113A6" w:rsidRPr="00DA2713" w:rsidRDefault="001113A6" w:rsidP="001113A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Объем реферата должен находиться в пределах 10-15 страниц листов формата А</w:t>
      </w:r>
      <w:proofErr w:type="gramStart"/>
      <w:r w:rsidRPr="00DA2713">
        <w:rPr>
          <w:rFonts w:ascii="Times New Roman" w:eastAsia="Times New Roman" w:hAnsi="Times New Roman" w:cs="Times New Roman"/>
          <w:color w:val="000000"/>
          <w:sz w:val="28"/>
          <w:szCs w:val="28"/>
          <w:lang w:val="ru-RU" w:eastAsia="ru-RU"/>
        </w:rPr>
        <w:t>4</w:t>
      </w:r>
      <w:proofErr w:type="gramEnd"/>
      <w:r w:rsidRPr="00DA2713">
        <w:rPr>
          <w:rFonts w:ascii="Times New Roman" w:eastAsia="Times New Roman" w:hAnsi="Times New Roman" w:cs="Times New Roman"/>
          <w:color w:val="000000"/>
          <w:sz w:val="28"/>
          <w:szCs w:val="28"/>
          <w:lang w:val="ru-RU" w:eastAsia="ru-RU"/>
        </w:rPr>
        <w:t>, отпечатанных на компьютере. Текст печатается шрифтом Times New Roman № 14 через 1,5 интервала. Исключение могут составлять таблицы, где при необходимости можно применять 12 шрифт Times New Roman с одинарным интервалом. Текст работы должен быть выровнен по ширине. Цвет шрифта черный.</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DA2713">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DA2713">
        <w:rPr>
          <w:rFonts w:ascii="Times New Roman" w:eastAsia="Times New Roman" w:hAnsi="Times New Roman" w:cs="Times New Roman"/>
          <w:color w:val="000000"/>
          <w:sz w:val="28"/>
          <w:szCs w:val="28"/>
          <w:lang w:val="ru-RU" w:eastAsia="ru-RU"/>
        </w:rPr>
        <w:t xml:space="preserve"> на одной странице.</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1113A6" w:rsidRPr="00DA2713" w:rsidRDefault="001113A6" w:rsidP="001113A6">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1113A6" w:rsidRPr="00DA2713" w:rsidRDefault="001113A6" w:rsidP="001113A6">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1113A6" w:rsidRPr="00DA2713" w:rsidRDefault="001113A6" w:rsidP="001113A6">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1113A6" w:rsidRPr="00DA2713" w:rsidRDefault="001113A6" w:rsidP="001113A6">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1113A6" w:rsidRPr="00DA2713" w:rsidRDefault="001113A6" w:rsidP="001113A6">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1113A6" w:rsidRPr="00DA2713" w:rsidRDefault="001113A6" w:rsidP="001113A6">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1113A6" w:rsidRPr="00DA2713" w:rsidRDefault="001113A6" w:rsidP="001113A6">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1113A6" w:rsidRPr="00DA2713" w:rsidRDefault="001113A6" w:rsidP="001113A6">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DA77C9" w:rsidRPr="001113A6" w:rsidRDefault="00DA77C9">
      <w:pPr>
        <w:rPr>
          <w:lang w:val="ru-RU"/>
        </w:rPr>
      </w:pPr>
      <w:bookmarkStart w:id="8" w:name="_GoBack"/>
      <w:bookmarkEnd w:id="8"/>
    </w:p>
    <w:sectPr w:rsidR="00DA77C9" w:rsidRPr="001113A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113A6"/>
    <w:rsid w:val="001F0BC7"/>
    <w:rsid w:val="00D31453"/>
    <w:rsid w:val="00DA77C9"/>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9465</Words>
  <Characters>53951</Characters>
  <Application>Microsoft Office Word</Application>
  <DocSecurity>0</DocSecurity>
  <Lines>449</Lines>
  <Paragraphs>126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2018-2019_z38_03_02_12_1_plx_Экономика, организация и управление на предприятии</dc:title>
  <dc:creator>FastReport.NET</dc:creator>
  <cp:lastModifiedBy>Татьяна А. Макаренко</cp:lastModifiedBy>
  <cp:revision>2</cp:revision>
  <dcterms:created xsi:type="dcterms:W3CDTF">2018-11-15T12:11:00Z</dcterms:created>
  <dcterms:modified xsi:type="dcterms:W3CDTF">2018-11-15T12:14:00Z</dcterms:modified>
</cp:coreProperties>
</file>