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F10" w:rsidRDefault="00B23651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477000" cy="9525000"/>
            <wp:effectExtent l="0" t="0" r="0" b="0"/>
            <wp:docPr id="1" name="Рисунок 1" descr="C:\Users\гмуиэб\Desktop\сканы наумов\Scan_20181102_1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102_1050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6F10" w:rsidRPr="00405722" w:rsidRDefault="00F573EA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677400"/>
            <wp:effectExtent l="0" t="0" r="0" b="0"/>
            <wp:docPr id="2" name="Рисунок 2" descr="C:\Users\гмуиэб\Desktop\сканы наумов\Scan_20181102_1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C:\Users\гмуиэб\Desktop\сканы наумов\Scan_20181102_1052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846F1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3545" w:type="dxa"/>
          </w:tcPr>
          <w:p w:rsidR="00846F10" w:rsidRDefault="00846F10"/>
        </w:tc>
        <w:tc>
          <w:tcPr>
            <w:tcW w:w="1560" w:type="dxa"/>
          </w:tcPr>
          <w:p w:rsidR="00846F10" w:rsidRDefault="00846F1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46F10">
        <w:trPr>
          <w:trHeight w:hRule="exact" w:val="138"/>
        </w:trPr>
        <w:tc>
          <w:tcPr>
            <w:tcW w:w="143" w:type="dxa"/>
          </w:tcPr>
          <w:p w:rsidR="00846F10" w:rsidRDefault="00846F10"/>
        </w:tc>
        <w:tc>
          <w:tcPr>
            <w:tcW w:w="1844" w:type="dxa"/>
          </w:tcPr>
          <w:p w:rsidR="00846F10" w:rsidRDefault="00846F10"/>
        </w:tc>
        <w:tc>
          <w:tcPr>
            <w:tcW w:w="2694" w:type="dxa"/>
          </w:tcPr>
          <w:p w:rsidR="00846F10" w:rsidRDefault="00846F10"/>
        </w:tc>
        <w:tc>
          <w:tcPr>
            <w:tcW w:w="3545" w:type="dxa"/>
          </w:tcPr>
          <w:p w:rsidR="00846F10" w:rsidRDefault="00846F10"/>
        </w:tc>
        <w:tc>
          <w:tcPr>
            <w:tcW w:w="1560" w:type="dxa"/>
          </w:tcPr>
          <w:p w:rsidR="00846F10" w:rsidRDefault="00846F10"/>
        </w:tc>
        <w:tc>
          <w:tcPr>
            <w:tcW w:w="852" w:type="dxa"/>
          </w:tcPr>
          <w:p w:rsidR="00846F10" w:rsidRDefault="00846F10"/>
        </w:tc>
        <w:tc>
          <w:tcPr>
            <w:tcW w:w="143" w:type="dxa"/>
          </w:tcPr>
          <w:p w:rsidR="00846F10" w:rsidRDefault="00846F10"/>
        </w:tc>
      </w:tr>
      <w:tr w:rsidR="00846F1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46F10" w:rsidRDefault="00846F10"/>
        </w:tc>
      </w:tr>
      <w:tr w:rsidR="00846F10">
        <w:trPr>
          <w:trHeight w:hRule="exact" w:val="248"/>
        </w:trPr>
        <w:tc>
          <w:tcPr>
            <w:tcW w:w="143" w:type="dxa"/>
          </w:tcPr>
          <w:p w:rsidR="00846F10" w:rsidRDefault="00846F10"/>
        </w:tc>
        <w:tc>
          <w:tcPr>
            <w:tcW w:w="1844" w:type="dxa"/>
          </w:tcPr>
          <w:p w:rsidR="00846F10" w:rsidRDefault="00846F10"/>
        </w:tc>
        <w:tc>
          <w:tcPr>
            <w:tcW w:w="2694" w:type="dxa"/>
          </w:tcPr>
          <w:p w:rsidR="00846F10" w:rsidRDefault="00846F10"/>
        </w:tc>
        <w:tc>
          <w:tcPr>
            <w:tcW w:w="3545" w:type="dxa"/>
          </w:tcPr>
          <w:p w:rsidR="00846F10" w:rsidRDefault="00846F10"/>
        </w:tc>
        <w:tc>
          <w:tcPr>
            <w:tcW w:w="1560" w:type="dxa"/>
          </w:tcPr>
          <w:p w:rsidR="00846F10" w:rsidRDefault="00846F10"/>
        </w:tc>
        <w:tc>
          <w:tcPr>
            <w:tcW w:w="852" w:type="dxa"/>
          </w:tcPr>
          <w:p w:rsidR="00846F10" w:rsidRDefault="00846F10"/>
        </w:tc>
        <w:tc>
          <w:tcPr>
            <w:tcW w:w="143" w:type="dxa"/>
          </w:tcPr>
          <w:p w:rsidR="00846F10" w:rsidRDefault="00846F10"/>
        </w:tc>
      </w:tr>
      <w:tr w:rsidR="00846F10" w:rsidRPr="00B23651">
        <w:trPr>
          <w:trHeight w:hRule="exact" w:val="277"/>
        </w:trPr>
        <w:tc>
          <w:tcPr>
            <w:tcW w:w="143" w:type="dxa"/>
          </w:tcPr>
          <w:p w:rsidR="00846F10" w:rsidRDefault="00846F10"/>
        </w:tc>
        <w:tc>
          <w:tcPr>
            <w:tcW w:w="1844" w:type="dxa"/>
          </w:tcPr>
          <w:p w:rsidR="00846F10" w:rsidRDefault="00846F1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138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361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46F10" w:rsidRPr="00405722" w:rsidRDefault="00846F10">
            <w:pPr>
              <w:spacing w:after="0" w:line="240" w:lineRule="auto"/>
              <w:rPr>
                <w:lang w:val="ru-RU"/>
              </w:rPr>
            </w:pPr>
          </w:p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846F10" w:rsidRPr="00405722" w:rsidRDefault="00846F10">
            <w:pPr>
              <w:spacing w:after="0" w:line="240" w:lineRule="auto"/>
              <w:rPr>
                <w:lang w:val="ru-RU"/>
              </w:rPr>
            </w:pPr>
          </w:p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846F10" w:rsidRPr="00405722" w:rsidRDefault="00846F10">
            <w:pPr>
              <w:spacing w:after="0" w:line="240" w:lineRule="auto"/>
              <w:rPr>
                <w:lang w:val="ru-RU"/>
              </w:rPr>
            </w:pPr>
          </w:p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138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48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77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138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500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46F10" w:rsidRPr="00405722" w:rsidRDefault="00846F10">
            <w:pPr>
              <w:spacing w:after="0" w:line="240" w:lineRule="auto"/>
              <w:rPr>
                <w:lang w:val="ru-RU"/>
              </w:rPr>
            </w:pPr>
          </w:p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846F10" w:rsidRPr="00405722" w:rsidRDefault="00846F10">
            <w:pPr>
              <w:spacing w:after="0" w:line="240" w:lineRule="auto"/>
              <w:rPr>
                <w:lang w:val="ru-RU"/>
              </w:rPr>
            </w:pPr>
          </w:p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846F10" w:rsidRPr="00405722" w:rsidRDefault="00846F10">
            <w:pPr>
              <w:spacing w:after="0" w:line="240" w:lineRule="auto"/>
              <w:rPr>
                <w:lang w:val="ru-RU"/>
              </w:rPr>
            </w:pPr>
          </w:p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138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48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77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138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222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46F10" w:rsidRPr="00405722" w:rsidRDefault="00846F10">
            <w:pPr>
              <w:spacing w:after="0" w:line="240" w:lineRule="auto"/>
              <w:rPr>
                <w:lang w:val="ru-RU"/>
              </w:rPr>
            </w:pPr>
          </w:p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846F10" w:rsidRPr="00405722" w:rsidRDefault="00846F10">
            <w:pPr>
              <w:spacing w:after="0" w:line="240" w:lineRule="auto"/>
              <w:rPr>
                <w:lang w:val="ru-RU"/>
              </w:rPr>
            </w:pPr>
          </w:p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846F10" w:rsidRPr="00405722" w:rsidRDefault="00846F10">
            <w:pPr>
              <w:spacing w:after="0" w:line="240" w:lineRule="auto"/>
              <w:rPr>
                <w:lang w:val="ru-RU"/>
              </w:rPr>
            </w:pPr>
          </w:p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138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387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77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77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222"/>
        </w:trPr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46F10" w:rsidRPr="00405722" w:rsidRDefault="00846F10">
            <w:pPr>
              <w:spacing w:after="0" w:line="240" w:lineRule="auto"/>
              <w:rPr>
                <w:lang w:val="ru-RU"/>
              </w:rPr>
            </w:pPr>
          </w:p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846F10" w:rsidRPr="00405722" w:rsidRDefault="00846F10">
            <w:pPr>
              <w:spacing w:after="0" w:line="240" w:lineRule="auto"/>
              <w:rPr>
                <w:lang w:val="ru-RU"/>
              </w:rPr>
            </w:pPr>
          </w:p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846F10" w:rsidRPr="00405722" w:rsidRDefault="00846F10">
            <w:pPr>
              <w:spacing w:after="0" w:line="240" w:lineRule="auto"/>
              <w:rPr>
                <w:lang w:val="ru-RU"/>
              </w:rPr>
            </w:pPr>
          </w:p>
          <w:p w:rsidR="00846F10" w:rsidRPr="00405722" w:rsidRDefault="00405722">
            <w:pPr>
              <w:spacing w:after="0" w:line="240" w:lineRule="auto"/>
              <w:rPr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</w:tbl>
    <w:p w:rsidR="00846F10" w:rsidRPr="00405722" w:rsidRDefault="00405722">
      <w:pPr>
        <w:rPr>
          <w:sz w:val="0"/>
          <w:szCs w:val="0"/>
          <w:lang w:val="ru-RU"/>
        </w:rPr>
      </w:pPr>
      <w:r w:rsidRPr="0040572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201"/>
        <w:gridCol w:w="1686"/>
        <w:gridCol w:w="1504"/>
        <w:gridCol w:w="143"/>
        <w:gridCol w:w="824"/>
        <w:gridCol w:w="698"/>
        <w:gridCol w:w="1118"/>
        <w:gridCol w:w="1253"/>
        <w:gridCol w:w="702"/>
        <w:gridCol w:w="400"/>
        <w:gridCol w:w="982"/>
      </w:tblGrid>
      <w:tr w:rsidR="00846F1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846F10" w:rsidRDefault="00846F10"/>
        </w:tc>
        <w:tc>
          <w:tcPr>
            <w:tcW w:w="710" w:type="dxa"/>
          </w:tcPr>
          <w:p w:rsidR="00846F10" w:rsidRDefault="00846F10"/>
        </w:tc>
        <w:tc>
          <w:tcPr>
            <w:tcW w:w="1135" w:type="dxa"/>
          </w:tcPr>
          <w:p w:rsidR="00846F10" w:rsidRDefault="00846F10"/>
        </w:tc>
        <w:tc>
          <w:tcPr>
            <w:tcW w:w="1277" w:type="dxa"/>
          </w:tcPr>
          <w:p w:rsidR="00846F10" w:rsidRDefault="00846F10"/>
        </w:tc>
        <w:tc>
          <w:tcPr>
            <w:tcW w:w="710" w:type="dxa"/>
          </w:tcPr>
          <w:p w:rsidR="00846F10" w:rsidRDefault="00846F10"/>
        </w:tc>
        <w:tc>
          <w:tcPr>
            <w:tcW w:w="426" w:type="dxa"/>
          </w:tcPr>
          <w:p w:rsidR="00846F10" w:rsidRDefault="00846F1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46F1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46F10" w:rsidRPr="00B23651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студентами знаний по вопросам сущности, содержания и обеспечения экономической безопасности России; приобретение практических навыков анализа экономических процессов с позиций обеспечения безопасности; умение  своевременно  обнаруживать  возникающие  опасности  и  угрозы  и применять полученные знания на практике.</w:t>
            </w:r>
          </w:p>
        </w:tc>
      </w:tr>
      <w:tr w:rsidR="00846F10" w:rsidRPr="00B23651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основ и особенностей экономической безопасности;  изучение основных положений нормативно- правовых актов РФ по вопросам национальной и экономической безопасности; определение критериев и пороговых значений индикаторов экономической безопасности; определение угроз экономической безопасности; изучение механизмов и мер по обеспечению экономической безопасности страны.</w:t>
            </w:r>
          </w:p>
        </w:tc>
      </w:tr>
      <w:tr w:rsidR="00846F10" w:rsidRPr="00B23651">
        <w:trPr>
          <w:trHeight w:hRule="exact" w:val="277"/>
        </w:trPr>
        <w:tc>
          <w:tcPr>
            <w:tcW w:w="766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46F1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46F10" w:rsidRPr="00B2365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46F10" w:rsidRPr="00B2365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846F1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846F1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846F10" w:rsidRPr="00B2365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46F10" w:rsidRPr="00B2365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846F1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846F10">
        <w:trPr>
          <w:trHeight w:hRule="exact" w:val="277"/>
        </w:trPr>
        <w:tc>
          <w:tcPr>
            <w:tcW w:w="766" w:type="dxa"/>
          </w:tcPr>
          <w:p w:rsidR="00846F10" w:rsidRDefault="00846F10"/>
        </w:tc>
        <w:tc>
          <w:tcPr>
            <w:tcW w:w="228" w:type="dxa"/>
          </w:tcPr>
          <w:p w:rsidR="00846F10" w:rsidRDefault="00846F10"/>
        </w:tc>
        <w:tc>
          <w:tcPr>
            <w:tcW w:w="1844" w:type="dxa"/>
          </w:tcPr>
          <w:p w:rsidR="00846F10" w:rsidRDefault="00846F10"/>
        </w:tc>
        <w:tc>
          <w:tcPr>
            <w:tcW w:w="1702" w:type="dxa"/>
          </w:tcPr>
          <w:p w:rsidR="00846F10" w:rsidRDefault="00846F10"/>
        </w:tc>
        <w:tc>
          <w:tcPr>
            <w:tcW w:w="143" w:type="dxa"/>
          </w:tcPr>
          <w:p w:rsidR="00846F10" w:rsidRDefault="00846F10"/>
        </w:tc>
        <w:tc>
          <w:tcPr>
            <w:tcW w:w="851" w:type="dxa"/>
          </w:tcPr>
          <w:p w:rsidR="00846F10" w:rsidRDefault="00846F10"/>
        </w:tc>
        <w:tc>
          <w:tcPr>
            <w:tcW w:w="710" w:type="dxa"/>
          </w:tcPr>
          <w:p w:rsidR="00846F10" w:rsidRDefault="00846F10"/>
        </w:tc>
        <w:tc>
          <w:tcPr>
            <w:tcW w:w="1135" w:type="dxa"/>
          </w:tcPr>
          <w:p w:rsidR="00846F10" w:rsidRDefault="00846F10"/>
        </w:tc>
        <w:tc>
          <w:tcPr>
            <w:tcW w:w="1277" w:type="dxa"/>
          </w:tcPr>
          <w:p w:rsidR="00846F10" w:rsidRDefault="00846F10"/>
        </w:tc>
        <w:tc>
          <w:tcPr>
            <w:tcW w:w="710" w:type="dxa"/>
          </w:tcPr>
          <w:p w:rsidR="00846F10" w:rsidRDefault="00846F10"/>
        </w:tc>
        <w:tc>
          <w:tcPr>
            <w:tcW w:w="426" w:type="dxa"/>
          </w:tcPr>
          <w:p w:rsidR="00846F10" w:rsidRDefault="00846F10"/>
        </w:tc>
        <w:tc>
          <w:tcPr>
            <w:tcW w:w="993" w:type="dxa"/>
          </w:tcPr>
          <w:p w:rsidR="00846F10" w:rsidRDefault="00846F10"/>
        </w:tc>
      </w:tr>
      <w:tr w:rsidR="00846F10" w:rsidRPr="00B2365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846F1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научные категории экономической безопасности</w:t>
            </w:r>
          </w:p>
        </w:tc>
      </w:tr>
      <w:tr w:rsidR="00846F1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экономические процессы и явления</w:t>
            </w:r>
          </w:p>
        </w:tc>
      </w:tr>
      <w:tr w:rsidR="00846F1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экономических знаний при анализе экономических процессов</w:t>
            </w:r>
          </w:p>
        </w:tc>
      </w:tr>
      <w:tr w:rsidR="00846F10" w:rsidRPr="00B23651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846F1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 содержание и соотношение понятий «экономическая безопасность»</w:t>
            </w:r>
          </w:p>
        </w:tc>
      </w:tr>
      <w:tr w:rsidR="00846F1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46F10" w:rsidRPr="00B2365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инструментарий политического и управленческого анализа для оценки конкретных ситуаций в отечественной экономике</w:t>
            </w:r>
          </w:p>
        </w:tc>
      </w:tr>
      <w:tr w:rsidR="00846F1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46F10" w:rsidRPr="00B2365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исследовательской работы в области проблем экономической безопасности национальной экономики</w:t>
            </w:r>
          </w:p>
        </w:tc>
      </w:tr>
      <w:tr w:rsidR="00846F10" w:rsidRPr="00B23651">
        <w:trPr>
          <w:trHeight w:hRule="exact" w:val="277"/>
        </w:trPr>
        <w:tc>
          <w:tcPr>
            <w:tcW w:w="766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46F1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46F10" w:rsidRPr="00B2365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приоритеты развития России. Понятие, сущность и содержание «экономических интересов». Противоречия и их роль в системе национальной экономики.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</w:tbl>
    <w:p w:rsidR="00846F10" w:rsidRDefault="0040572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846F1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846F10" w:rsidRDefault="00846F10"/>
        </w:tc>
        <w:tc>
          <w:tcPr>
            <w:tcW w:w="710" w:type="dxa"/>
          </w:tcPr>
          <w:p w:rsidR="00846F10" w:rsidRDefault="00846F10"/>
        </w:tc>
        <w:tc>
          <w:tcPr>
            <w:tcW w:w="1135" w:type="dxa"/>
          </w:tcPr>
          <w:p w:rsidR="00846F10" w:rsidRDefault="00846F10"/>
        </w:tc>
        <w:tc>
          <w:tcPr>
            <w:tcW w:w="1277" w:type="dxa"/>
          </w:tcPr>
          <w:p w:rsidR="00846F10" w:rsidRDefault="00846F10"/>
        </w:tc>
        <w:tc>
          <w:tcPr>
            <w:tcW w:w="710" w:type="dxa"/>
          </w:tcPr>
          <w:p w:rsidR="00846F10" w:rsidRDefault="00846F10"/>
        </w:tc>
        <w:tc>
          <w:tcPr>
            <w:tcW w:w="426" w:type="dxa"/>
          </w:tcPr>
          <w:p w:rsidR="00846F10" w:rsidRDefault="00846F1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46F1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«Угрозы экономической безопасности национальной экономики: сущность, классификация и характеристика»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 w:rsidRPr="00B236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«Экономическая безопасность национальной экономики в условиях глобализации мирохозяйственных связей»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 w:rsidRPr="00B2365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</w:tbl>
    <w:p w:rsidR="00846F10" w:rsidRPr="00405722" w:rsidRDefault="00405722">
      <w:pPr>
        <w:rPr>
          <w:sz w:val="0"/>
          <w:szCs w:val="0"/>
          <w:lang w:val="ru-RU"/>
        </w:rPr>
      </w:pPr>
      <w:r w:rsidRPr="0040572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1"/>
        <w:gridCol w:w="119"/>
        <w:gridCol w:w="818"/>
        <w:gridCol w:w="676"/>
        <w:gridCol w:w="1094"/>
        <w:gridCol w:w="1219"/>
        <w:gridCol w:w="676"/>
        <w:gridCol w:w="391"/>
        <w:gridCol w:w="951"/>
      </w:tblGrid>
      <w:tr w:rsidR="00846F1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846F10" w:rsidRDefault="00846F10"/>
        </w:tc>
        <w:tc>
          <w:tcPr>
            <w:tcW w:w="710" w:type="dxa"/>
          </w:tcPr>
          <w:p w:rsidR="00846F10" w:rsidRDefault="00846F10"/>
        </w:tc>
        <w:tc>
          <w:tcPr>
            <w:tcW w:w="1135" w:type="dxa"/>
          </w:tcPr>
          <w:p w:rsidR="00846F10" w:rsidRDefault="00846F10"/>
        </w:tc>
        <w:tc>
          <w:tcPr>
            <w:tcW w:w="1277" w:type="dxa"/>
          </w:tcPr>
          <w:p w:rsidR="00846F10" w:rsidRDefault="00846F10"/>
        </w:tc>
        <w:tc>
          <w:tcPr>
            <w:tcW w:w="710" w:type="dxa"/>
          </w:tcPr>
          <w:p w:rsidR="00846F10" w:rsidRDefault="00846F10"/>
        </w:tc>
        <w:tc>
          <w:tcPr>
            <w:tcW w:w="426" w:type="dxa"/>
          </w:tcPr>
          <w:p w:rsidR="00846F10" w:rsidRDefault="00846F1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46F1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приоритеты развития России. Понятие, сущность и содержание «экономических интересов». Противоречия и их роль в системе национальной экономики.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«Угрозы экономической безопасности национальной экономики: сущность, классификация и характеристика»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 w:rsidRPr="00B236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</w:tbl>
    <w:p w:rsidR="00846F10" w:rsidRDefault="0040572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0"/>
        <w:gridCol w:w="133"/>
        <w:gridCol w:w="793"/>
        <w:gridCol w:w="669"/>
        <w:gridCol w:w="1086"/>
        <w:gridCol w:w="1208"/>
        <w:gridCol w:w="669"/>
        <w:gridCol w:w="386"/>
        <w:gridCol w:w="942"/>
      </w:tblGrid>
      <w:tr w:rsidR="00846F1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846F10" w:rsidRDefault="00846F10"/>
        </w:tc>
        <w:tc>
          <w:tcPr>
            <w:tcW w:w="710" w:type="dxa"/>
          </w:tcPr>
          <w:p w:rsidR="00846F10" w:rsidRDefault="00846F10"/>
        </w:tc>
        <w:tc>
          <w:tcPr>
            <w:tcW w:w="1135" w:type="dxa"/>
          </w:tcPr>
          <w:p w:rsidR="00846F10" w:rsidRDefault="00846F10"/>
        </w:tc>
        <w:tc>
          <w:tcPr>
            <w:tcW w:w="1277" w:type="dxa"/>
          </w:tcPr>
          <w:p w:rsidR="00846F10" w:rsidRDefault="00846F10"/>
        </w:tc>
        <w:tc>
          <w:tcPr>
            <w:tcW w:w="710" w:type="dxa"/>
          </w:tcPr>
          <w:p w:rsidR="00846F10" w:rsidRDefault="00846F10"/>
        </w:tc>
        <w:tc>
          <w:tcPr>
            <w:tcW w:w="426" w:type="dxa"/>
          </w:tcPr>
          <w:p w:rsidR="00846F10" w:rsidRDefault="00846F1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46F1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«Экономическая безопасность национальной экономики в условиях глобализации мирохозяйственных связей»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"Обеспечение экономической безопасности в основных сферах экономической системы"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преступность в системе внутренних угроз экономической безопасности государства"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"Социально-экономические последствия теневой экономической деятельности для государства, личности, общества"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"Международные схемы по «отмыванию грязных денег»: сущность и механизм"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"Борьба с теневой экономикой как направление обеспечения национальной безопасности"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"Коммерческий шпионаж: цели, формы, методы"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"Информационные войны: примеры, основы теории и методологии"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"Индикативный анализ в механизме обеспечения экономической безопасности страны"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безопасность в реальном секторе экономики"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</w:tr>
      <w:tr w:rsidR="00846F10">
        <w:trPr>
          <w:trHeight w:hRule="exact" w:val="277"/>
        </w:trPr>
        <w:tc>
          <w:tcPr>
            <w:tcW w:w="993" w:type="dxa"/>
          </w:tcPr>
          <w:p w:rsidR="00846F10" w:rsidRDefault="00846F10"/>
        </w:tc>
        <w:tc>
          <w:tcPr>
            <w:tcW w:w="3545" w:type="dxa"/>
          </w:tcPr>
          <w:p w:rsidR="00846F10" w:rsidRDefault="00846F10"/>
        </w:tc>
        <w:tc>
          <w:tcPr>
            <w:tcW w:w="143" w:type="dxa"/>
          </w:tcPr>
          <w:p w:rsidR="00846F10" w:rsidRDefault="00846F10"/>
        </w:tc>
        <w:tc>
          <w:tcPr>
            <w:tcW w:w="851" w:type="dxa"/>
          </w:tcPr>
          <w:p w:rsidR="00846F10" w:rsidRDefault="00846F10"/>
        </w:tc>
        <w:tc>
          <w:tcPr>
            <w:tcW w:w="710" w:type="dxa"/>
          </w:tcPr>
          <w:p w:rsidR="00846F10" w:rsidRDefault="00846F10"/>
        </w:tc>
        <w:tc>
          <w:tcPr>
            <w:tcW w:w="1135" w:type="dxa"/>
          </w:tcPr>
          <w:p w:rsidR="00846F10" w:rsidRDefault="00846F10"/>
        </w:tc>
        <w:tc>
          <w:tcPr>
            <w:tcW w:w="1277" w:type="dxa"/>
          </w:tcPr>
          <w:p w:rsidR="00846F10" w:rsidRDefault="00846F10"/>
        </w:tc>
        <w:tc>
          <w:tcPr>
            <w:tcW w:w="710" w:type="dxa"/>
          </w:tcPr>
          <w:p w:rsidR="00846F10" w:rsidRDefault="00846F10"/>
        </w:tc>
        <w:tc>
          <w:tcPr>
            <w:tcW w:w="426" w:type="dxa"/>
          </w:tcPr>
          <w:p w:rsidR="00846F10" w:rsidRDefault="00846F10"/>
        </w:tc>
        <w:tc>
          <w:tcPr>
            <w:tcW w:w="993" w:type="dxa"/>
          </w:tcPr>
          <w:p w:rsidR="00846F10" w:rsidRDefault="00846F10"/>
        </w:tc>
      </w:tr>
      <w:tr w:rsidR="00846F1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46F10" w:rsidRPr="00B23651">
        <w:trPr>
          <w:trHeight w:hRule="exact" w:val="32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Экономическая безопасность как составная часть национальной безопасности. Понятие экономической безопасности.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и объекты экономической безопасности.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Институционально-правовое обеспечение экономической безопасности России.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положения Концепции и Государственной стратегии экономической безопасности России.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Внутренние и внешние угрозы национальной безопасности: классификация и характеристика.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Механизм обеспечения экономической безопасности страны.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Экономическая безопасность и экономическая политика государства.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Региональная политика и проблемы обеспечения экономической безопасности.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пороговых значений социально-экономических показателей по обеспечению экономической</w:t>
            </w:r>
          </w:p>
        </w:tc>
      </w:tr>
    </w:tbl>
    <w:p w:rsidR="00846F10" w:rsidRPr="00405722" w:rsidRDefault="00405722">
      <w:pPr>
        <w:rPr>
          <w:sz w:val="0"/>
          <w:szCs w:val="0"/>
          <w:lang w:val="ru-RU"/>
        </w:rPr>
      </w:pPr>
      <w:r w:rsidRPr="0040572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649"/>
        <w:gridCol w:w="1986"/>
        <w:gridCol w:w="2137"/>
        <w:gridCol w:w="1951"/>
        <w:gridCol w:w="690"/>
        <w:gridCol w:w="1095"/>
      </w:tblGrid>
      <w:tr w:rsidR="00846F1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2127" w:type="dxa"/>
          </w:tcPr>
          <w:p w:rsidR="00846F10" w:rsidRDefault="00846F10"/>
        </w:tc>
        <w:tc>
          <w:tcPr>
            <w:tcW w:w="2269" w:type="dxa"/>
          </w:tcPr>
          <w:p w:rsidR="00846F10" w:rsidRDefault="00846F10"/>
        </w:tc>
        <w:tc>
          <w:tcPr>
            <w:tcW w:w="710" w:type="dxa"/>
          </w:tcPr>
          <w:p w:rsidR="00846F10" w:rsidRDefault="00846F1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46F10" w:rsidRPr="00B23651">
        <w:trPr>
          <w:trHeight w:hRule="exact" w:val="487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Инвестиционный и инновационный кризис в России: проблемы и пути решения.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охраны интеллектуальной собственности и инструменты ее защиты в системе экономической безопасности.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Обеспечение экономической безопасности в сфере услуг.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реальном секторе.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Понятия «теневая», «неформальная», «нелегальная» экономика.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«Теневая экономика»: структура, масштабы и меры противодействия.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Масштабы и факторы динамики «теневых» процессов.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Государственная и правовая политика по отношению к «теневой экономике».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Финансовая безопасность страны: основные проблемы и инструменты обеспечения.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Внутренний и внешний долг государства. Оценка влияния внутреннего и внешнего долга на экономическую безопасность.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Вывоз (бегство) капитала: сущность, масштабы и меры противодействия.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Укрепление национальной валюты – фактор обеспечения экономической безопасности страны.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Экономическая безопасность России  во внешнеэкономической сфере.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Сотрудничество и соперничество в мировом хозяйстве. Экономический суверенитет.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Оффшорный бизнес и защита экономических интересов России.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Место и роль таможенных органов в обеспечении экономической безопасности страны.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Параметры экономической безопасности и их мониторинг таможенными органами.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Таможенные инструменты защиты экономических интересов страны на внутреннем/внешнем рынке.</w:t>
            </w:r>
          </w:p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Экономическая природа таможенных преступлений и проблемы борьбы с ними.</w:t>
            </w:r>
          </w:p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846F10" w:rsidRPr="00B23651">
        <w:trPr>
          <w:trHeight w:hRule="exact" w:val="277"/>
        </w:trPr>
        <w:tc>
          <w:tcPr>
            <w:tcW w:w="71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46F10" w:rsidRPr="00405722" w:rsidRDefault="00846F10">
            <w:pPr>
              <w:rPr>
                <w:lang w:val="ru-RU"/>
              </w:rPr>
            </w:pPr>
          </w:p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46F1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46F1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46F1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46F1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Микроэкономика. Руководство для будущих профессионалов: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425</w:t>
            </w:r>
          </w:p>
        </w:tc>
      </w:tr>
      <w:tr w:rsidR="00846F1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Кожухова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товаров и услуг: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846F10" w:rsidRPr="00B2365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Современная компьютерная безопасность. Теоретические основы. </w:t>
            </w:r>
            <w:r w:rsidRPr="00B236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аспекты: учебное пособие</w:t>
            </w:r>
          </w:p>
          <w:p w:rsidR="00405722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89798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846F1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46F1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846F1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46F1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Коваленко Е. Г., Зинчук Г. М., Кочеткова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экономика и управление: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846F1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846F10" w:rsidRPr="00B2365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Селетков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государства: учебно-практическое пособие</w:t>
            </w:r>
          </w:p>
          <w:p w:rsidR="00405722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90938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нный доступ для зарегистрированн</w:t>
            </w: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46F10" w:rsidRPr="00B2365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mchs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46F10" w:rsidRPr="00B236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46F10" w:rsidRPr="00B236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46F1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46F1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46F1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46F1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46F10">
        <w:trPr>
          <w:trHeight w:hRule="exact" w:val="277"/>
        </w:trPr>
        <w:tc>
          <w:tcPr>
            <w:tcW w:w="710" w:type="dxa"/>
          </w:tcPr>
          <w:p w:rsidR="00846F10" w:rsidRDefault="00846F10"/>
        </w:tc>
        <w:tc>
          <w:tcPr>
            <w:tcW w:w="58" w:type="dxa"/>
          </w:tcPr>
          <w:p w:rsidR="00846F10" w:rsidRDefault="00846F10"/>
        </w:tc>
        <w:tc>
          <w:tcPr>
            <w:tcW w:w="1929" w:type="dxa"/>
          </w:tcPr>
          <w:p w:rsidR="00846F10" w:rsidRDefault="00846F10"/>
        </w:tc>
        <w:tc>
          <w:tcPr>
            <w:tcW w:w="1986" w:type="dxa"/>
          </w:tcPr>
          <w:p w:rsidR="00846F10" w:rsidRDefault="00846F10"/>
        </w:tc>
        <w:tc>
          <w:tcPr>
            <w:tcW w:w="2127" w:type="dxa"/>
          </w:tcPr>
          <w:p w:rsidR="00846F10" w:rsidRDefault="00846F10"/>
        </w:tc>
        <w:tc>
          <w:tcPr>
            <w:tcW w:w="2269" w:type="dxa"/>
          </w:tcPr>
          <w:p w:rsidR="00846F10" w:rsidRDefault="00846F10"/>
        </w:tc>
        <w:tc>
          <w:tcPr>
            <w:tcW w:w="710" w:type="dxa"/>
          </w:tcPr>
          <w:p w:rsidR="00846F10" w:rsidRDefault="00846F10"/>
        </w:tc>
        <w:tc>
          <w:tcPr>
            <w:tcW w:w="993" w:type="dxa"/>
          </w:tcPr>
          <w:p w:rsidR="00846F10" w:rsidRDefault="00846F10"/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846F10" w:rsidRPr="00405722" w:rsidRDefault="00405722">
      <w:pPr>
        <w:rPr>
          <w:sz w:val="0"/>
          <w:szCs w:val="0"/>
          <w:lang w:val="ru-RU"/>
        </w:rPr>
      </w:pPr>
      <w:r w:rsidRPr="0040572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3733"/>
        <w:gridCol w:w="4802"/>
        <w:gridCol w:w="971"/>
      </w:tblGrid>
      <w:tr w:rsidR="00846F1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5104" w:type="dxa"/>
          </w:tcPr>
          <w:p w:rsidR="00846F10" w:rsidRDefault="00846F1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46F1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Default="00405722">
            <w:pPr>
              <w:spacing w:after="0" w:line="240" w:lineRule="auto"/>
              <w:rPr>
                <w:sz w:val="19"/>
                <w:szCs w:val="19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46F10">
        <w:trPr>
          <w:trHeight w:hRule="exact" w:val="277"/>
        </w:trPr>
        <w:tc>
          <w:tcPr>
            <w:tcW w:w="766" w:type="dxa"/>
          </w:tcPr>
          <w:p w:rsidR="00846F10" w:rsidRDefault="00846F10"/>
        </w:tc>
        <w:tc>
          <w:tcPr>
            <w:tcW w:w="3913" w:type="dxa"/>
          </w:tcPr>
          <w:p w:rsidR="00846F10" w:rsidRDefault="00846F10"/>
        </w:tc>
        <w:tc>
          <w:tcPr>
            <w:tcW w:w="5104" w:type="dxa"/>
          </w:tcPr>
          <w:p w:rsidR="00846F10" w:rsidRDefault="00846F10"/>
        </w:tc>
        <w:tc>
          <w:tcPr>
            <w:tcW w:w="993" w:type="dxa"/>
          </w:tcPr>
          <w:p w:rsidR="00846F10" w:rsidRDefault="00846F10"/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46F10" w:rsidRPr="00B2365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F10" w:rsidRPr="00405722" w:rsidRDefault="004057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57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846F10" w:rsidRDefault="00846F10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>
      <w:pPr>
        <w:rPr>
          <w:lang w:val="ru-RU"/>
        </w:rPr>
      </w:pPr>
    </w:p>
    <w:p w:rsidR="00B23651" w:rsidRDefault="00B23651" w:rsidP="00B2365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8E8437E" wp14:editId="3172178F">
            <wp:extent cx="6477000" cy="9601200"/>
            <wp:effectExtent l="0" t="0" r="0" b="0"/>
            <wp:docPr id="3" name="Рисунок 3" descr="C:\Users\гмуиэб\Desktop\сканы наумов\Scan_20181102_1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наумов\Scan_20181102_114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651" w:rsidRDefault="00B23651" w:rsidP="00B23651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-672716992"/>
        <w:docPartObj>
          <w:docPartGallery w:val="Table of Contents"/>
          <w:docPartUnique/>
        </w:docPartObj>
      </w:sdtPr>
      <w:sdtEndPr>
        <w:rPr>
          <w:rFonts w:eastAsiaTheme="majorEastAsia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  <w:id w:val="1122056844"/>
            <w:docPartObj>
              <w:docPartGallery w:val="Table of Contents"/>
              <w:docPartUnique/>
            </w:docPartObj>
          </w:sdtPr>
          <w:sdtEndPr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sdtEndPr>
          <w:sdtContent>
            <w:p w:rsidR="00B23651" w:rsidRPr="00357AD1" w:rsidRDefault="00B23651" w:rsidP="00B23651">
              <w:pPr>
                <w:pStyle w:val="a8"/>
                <w:spacing w:line="360" w:lineRule="auto"/>
                <w:jc w:val="center"/>
                <w:rPr>
                  <w:rFonts w:ascii="Times New Roman" w:hAnsi="Times New Roman" w:cs="Times New Roman"/>
                </w:rPr>
              </w:pPr>
              <w:r w:rsidRPr="00357AD1">
                <w:rPr>
                  <w:rFonts w:ascii="Times New Roman" w:hAnsi="Times New Roman" w:cs="Times New Roman"/>
                </w:rPr>
                <w:t>Оглавление</w:t>
              </w:r>
            </w:p>
            <w:p w:rsidR="00B23651" w:rsidRPr="00357AD1" w:rsidRDefault="00B23651" w:rsidP="00B23651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B23651" w:rsidRPr="00A73748" w:rsidRDefault="00B23651" w:rsidP="00B23651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B23651" w:rsidRDefault="00B23651" w:rsidP="00B23651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A73748">
                <w:rPr>
                  <w:sz w:val="28"/>
                  <w:szCs w:val="28"/>
                </w:rPr>
                <w:fldChar w:fldCharType="begin"/>
              </w:r>
              <w:r w:rsidRPr="00A73748">
                <w:rPr>
                  <w:sz w:val="28"/>
                  <w:szCs w:val="28"/>
                </w:rPr>
                <w:instrText xml:space="preserve"> TOC \o "1-3" \h \z \u </w:instrText>
              </w:r>
              <w:r w:rsidRPr="00A73748">
                <w:rPr>
                  <w:sz w:val="28"/>
                  <w:szCs w:val="28"/>
                </w:rPr>
                <w:fldChar w:fldCharType="separate"/>
              </w:r>
              <w:hyperlink w:anchor="_Toc528922385" w:history="1">
                <w:r w:rsidRPr="0029641F">
                  <w:rPr>
                    <w:rStyle w:val="a9"/>
                    <w:noProof/>
                  </w:rPr>
                  <w:t>1.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23651" w:rsidRDefault="00B23651" w:rsidP="00B23651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6" w:history="1">
                <w:r w:rsidRPr="0029641F">
                  <w:rPr>
                    <w:rStyle w:val="a9"/>
                    <w:noProof/>
                  </w:rPr>
                  <w:t>2 Описание показателей икритериев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23651" w:rsidRDefault="00B23651" w:rsidP="00B23651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7" w:history="1">
                <w:r w:rsidRPr="0029641F">
                  <w:rPr>
                    <w:rStyle w:val="a9"/>
                    <w:noProof/>
                  </w:rPr>
    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23651" w:rsidRDefault="00B23651" w:rsidP="00B23651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8" w:history="1">
                <w:r w:rsidRPr="0029641F">
                  <w:rPr>
                    <w:rStyle w:val="a9"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23651" w:rsidRDefault="00B23651" w:rsidP="00B23651">
              <w:pPr>
                <w:spacing w:line="360" w:lineRule="auto"/>
              </w:pPr>
              <w:r w:rsidRPr="00A73748">
                <w:rPr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B23651" w:rsidRPr="00FB37BF" w:rsidRDefault="00B23651" w:rsidP="00B23651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</w:p>
      </w:sdtContent>
    </w:sdt>
    <w:p w:rsidR="00B23651" w:rsidRPr="00FB37BF" w:rsidRDefault="00B23651" w:rsidP="00B2365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B23651" w:rsidRPr="00FB37BF" w:rsidRDefault="00B23651" w:rsidP="00B2365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B23651" w:rsidRPr="00FB37BF" w:rsidRDefault="00B23651" w:rsidP="00B2365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B23651" w:rsidRPr="00FB37BF" w:rsidRDefault="00B23651" w:rsidP="00B2365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B23651" w:rsidRPr="00FB37BF" w:rsidRDefault="00B23651" w:rsidP="00B2365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B23651" w:rsidRPr="00FB37BF" w:rsidRDefault="00B23651" w:rsidP="00B2365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B23651" w:rsidRPr="00FB37BF" w:rsidRDefault="00B23651" w:rsidP="00B2365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B23651" w:rsidRPr="00FB37BF" w:rsidRDefault="00B23651" w:rsidP="00B2365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B23651" w:rsidRPr="00FB37BF" w:rsidRDefault="00B23651" w:rsidP="00B2365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B23651" w:rsidRPr="00FB37BF" w:rsidRDefault="00B23651" w:rsidP="00B2365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B23651" w:rsidRPr="00FB37BF" w:rsidRDefault="00B23651" w:rsidP="00B2365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B23651" w:rsidRPr="00FB37BF" w:rsidRDefault="00B23651" w:rsidP="00B2365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B23651" w:rsidRPr="00FB37BF" w:rsidRDefault="00B23651" w:rsidP="00B2365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B23651" w:rsidRPr="005328AF" w:rsidRDefault="00B23651" w:rsidP="00B23651">
      <w:pPr>
        <w:pStyle w:val="1"/>
        <w:ind w:firstLine="709"/>
        <w:rPr>
          <w:rFonts w:ascii="Times New Roman" w:hAnsi="Times New Roman" w:cs="Times New Roman"/>
          <w:color w:val="auto"/>
        </w:rPr>
      </w:pPr>
      <w:bookmarkStart w:id="1" w:name="_Toc447014577"/>
      <w:bookmarkStart w:id="2" w:name="_Toc528922385"/>
      <w:r w:rsidRPr="005328AF">
        <w:rPr>
          <w:rFonts w:ascii="Times New Roman" w:hAnsi="Times New Roman" w:cs="Times New Roman"/>
          <w:color w:val="auto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B23651" w:rsidRPr="00C236E0" w:rsidRDefault="00B23651" w:rsidP="00B23651">
      <w:pPr>
        <w:tabs>
          <w:tab w:val="left" w:pos="2295"/>
        </w:tabs>
        <w:ind w:firstLine="709"/>
        <w:jc w:val="center"/>
        <w:rPr>
          <w:b/>
          <w:sz w:val="28"/>
          <w:szCs w:val="28"/>
          <w:lang w:val="ru-RU"/>
        </w:rPr>
      </w:pPr>
    </w:p>
    <w:p w:rsidR="00B23651" w:rsidRPr="00FB37BF" w:rsidRDefault="00B23651" w:rsidP="00B23651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FB37BF">
        <w:rPr>
          <w:sz w:val="28"/>
          <w:szCs w:val="28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B23651" w:rsidRPr="00C236E0" w:rsidRDefault="00B23651" w:rsidP="00B23651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B23651" w:rsidRPr="005328AF" w:rsidRDefault="00B23651" w:rsidP="00B23651">
      <w:pPr>
        <w:pStyle w:val="1"/>
        <w:rPr>
          <w:color w:val="auto"/>
        </w:rPr>
      </w:pPr>
      <w:bookmarkStart w:id="3" w:name="_Toc528922386"/>
      <w:r w:rsidRPr="005328AF">
        <w:rPr>
          <w:color w:val="auto"/>
        </w:rPr>
        <w:t xml:space="preserve">2 Описание показателей </w:t>
      </w:r>
      <w:proofErr w:type="spellStart"/>
      <w:r w:rsidRPr="005328AF">
        <w:rPr>
          <w:color w:val="auto"/>
        </w:rPr>
        <w:t>икритериев</w:t>
      </w:r>
      <w:proofErr w:type="spellEnd"/>
      <w:r w:rsidRPr="005328AF">
        <w:rPr>
          <w:color w:val="auto"/>
        </w:rPr>
        <w:t xml:space="preserve"> оценивания компетенций на различных этапах их формирования, описание шкал оценивания</w:t>
      </w:r>
      <w:bookmarkEnd w:id="3"/>
    </w:p>
    <w:p w:rsidR="00B23651" w:rsidRPr="00C236E0" w:rsidRDefault="00B23651" w:rsidP="00B23651">
      <w:pPr>
        <w:ind w:firstLine="708"/>
        <w:rPr>
          <w:sz w:val="28"/>
          <w:szCs w:val="28"/>
          <w:lang w:val="ru-RU"/>
        </w:rPr>
      </w:pPr>
    </w:p>
    <w:p w:rsidR="00B23651" w:rsidRPr="00C236E0" w:rsidRDefault="00B23651" w:rsidP="00B23651">
      <w:pPr>
        <w:ind w:firstLine="708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6"/>
        <w:gridCol w:w="99"/>
        <w:gridCol w:w="1812"/>
        <w:gridCol w:w="68"/>
        <w:gridCol w:w="201"/>
        <w:gridCol w:w="1820"/>
        <w:gridCol w:w="223"/>
        <w:gridCol w:w="1611"/>
      </w:tblGrid>
      <w:tr w:rsidR="00B23651" w:rsidRPr="006565A6" w:rsidTr="00231160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651" w:rsidRPr="006565A6" w:rsidRDefault="00B23651" w:rsidP="00231160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651" w:rsidRPr="006565A6" w:rsidRDefault="00B23651" w:rsidP="0023116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651" w:rsidRPr="006565A6" w:rsidRDefault="00B23651" w:rsidP="0023116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651" w:rsidRPr="006565A6" w:rsidRDefault="00B23651" w:rsidP="0023116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B23651" w:rsidRPr="00C236E0" w:rsidTr="00231160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651" w:rsidRPr="00C236E0" w:rsidRDefault="00B23651" w:rsidP="00231160">
            <w:pPr>
              <w:widowControl w:val="0"/>
              <w:suppressAutoHyphens/>
              <w:jc w:val="center"/>
              <w:rPr>
                <w:color w:val="000000" w:themeColor="text1"/>
                <w:lang w:val="ru-RU"/>
              </w:rPr>
            </w:pPr>
            <w:r w:rsidRPr="00C236E0">
              <w:rPr>
                <w:color w:val="000000" w:themeColor="text1"/>
                <w:lang w:val="ru-RU"/>
              </w:rPr>
              <w:t xml:space="preserve">ОК-3 </w:t>
            </w:r>
            <w:r w:rsidRPr="00C236E0">
              <w:rPr>
                <w:rFonts w:eastAsia="Calibri"/>
                <w:lang w:val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B23651" w:rsidRPr="006565A6" w:rsidTr="00231160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651" w:rsidRPr="00C236E0" w:rsidRDefault="00B23651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Знать:</w:t>
            </w:r>
          </w:p>
          <w:p w:rsidR="00B23651" w:rsidRPr="00C236E0" w:rsidRDefault="00B23651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основное содержание и соотношение понятий «экономическая безопасность».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651" w:rsidRPr="00C236E0" w:rsidRDefault="00B23651" w:rsidP="00231160">
            <w:pPr>
              <w:rPr>
                <w:i/>
                <w:color w:val="808080" w:themeColor="background1" w:themeShade="80"/>
                <w:lang w:val="ru-RU"/>
              </w:rPr>
            </w:pPr>
            <w:r w:rsidRPr="00C236E0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B23651" w:rsidRPr="00C236E0" w:rsidRDefault="00B23651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B23651" w:rsidRPr="00C236E0" w:rsidRDefault="00B23651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B23651" w:rsidRPr="00C236E0" w:rsidRDefault="00B23651" w:rsidP="00231160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651" w:rsidRPr="00C236E0" w:rsidRDefault="00B23651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Т – тест</w:t>
            </w:r>
          </w:p>
          <w:p w:rsidR="00B23651" w:rsidRPr="00C236E0" w:rsidRDefault="00B23651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К-коллоквиум</w:t>
            </w:r>
          </w:p>
          <w:p w:rsidR="00B23651" w:rsidRPr="00C236E0" w:rsidRDefault="00B23651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Р-Реферат</w:t>
            </w:r>
          </w:p>
          <w:p w:rsidR="00B23651" w:rsidRPr="006565A6" w:rsidRDefault="00B23651" w:rsidP="00231160">
            <w:pPr>
              <w:rPr>
                <w:i/>
                <w:color w:val="808080" w:themeColor="background1" w:themeShade="80"/>
              </w:rPr>
            </w:pPr>
            <w:r>
              <w:rPr>
                <w:iCs/>
              </w:rPr>
              <w:t>О-</w:t>
            </w:r>
            <w:proofErr w:type="spellStart"/>
            <w:r>
              <w:rPr>
                <w:iCs/>
              </w:rPr>
              <w:t>Опрос</w:t>
            </w:r>
            <w:proofErr w:type="spellEnd"/>
          </w:p>
        </w:tc>
      </w:tr>
      <w:tr w:rsidR="00B23651" w:rsidRPr="006565A6" w:rsidTr="00231160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651" w:rsidRPr="00C236E0" w:rsidRDefault="00B23651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Уметь: </w:t>
            </w:r>
          </w:p>
          <w:p w:rsidR="00B23651" w:rsidRPr="00C236E0" w:rsidRDefault="00B23651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Обосновать выбор приоритетных форм и направлений обеспечения экономической безопасности национальной экономики на основе корректного определения места и роли </w:t>
            </w:r>
            <w:r w:rsidRPr="00C236E0">
              <w:rPr>
                <w:rFonts w:eastAsia="Calibri"/>
                <w:lang w:val="ru-RU"/>
              </w:rPr>
              <w:lastRenderedPageBreak/>
              <w:t>различных методов и инструментов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B23651" w:rsidRPr="00C236E0" w:rsidRDefault="00B23651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B23651" w:rsidRPr="00C236E0" w:rsidRDefault="00B23651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 xml:space="preserve">Хорошо – от 60% до </w:t>
            </w:r>
            <w:r w:rsidRPr="00C236E0">
              <w:rPr>
                <w:iCs/>
                <w:lang w:val="ru-RU"/>
              </w:rPr>
              <w:lastRenderedPageBreak/>
              <w:t>80%</w:t>
            </w:r>
          </w:p>
          <w:p w:rsidR="00B23651" w:rsidRPr="006565A6" w:rsidRDefault="00B23651" w:rsidP="00231160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 xml:space="preserve">Т – тест </w:t>
            </w:r>
          </w:p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B23651" w:rsidRPr="006565A6" w:rsidRDefault="00B23651" w:rsidP="00231160">
            <w:r>
              <w:t>О-</w:t>
            </w:r>
            <w:proofErr w:type="spellStart"/>
            <w:r>
              <w:t>Опрос</w:t>
            </w:r>
            <w:proofErr w:type="spellEnd"/>
          </w:p>
        </w:tc>
      </w:tr>
      <w:tr w:rsidR="00B23651" w:rsidRPr="006565A6" w:rsidTr="00231160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651" w:rsidRPr="00C236E0" w:rsidRDefault="00B23651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Владеть: </w:t>
            </w:r>
          </w:p>
          <w:p w:rsidR="00B23651" w:rsidRPr="00C236E0" w:rsidRDefault="00B23651" w:rsidP="00231160">
            <w:pPr>
              <w:contextualSpacing/>
              <w:rPr>
                <w:rFonts w:eastAsia="Calibri"/>
                <w:lang w:val="ru-RU"/>
              </w:rPr>
            </w:pPr>
            <w:proofErr w:type="spellStart"/>
            <w:r w:rsidRPr="00C236E0">
              <w:rPr>
                <w:rFonts w:eastAsia="Calibri"/>
                <w:lang w:val="ru-RU"/>
              </w:rPr>
              <w:t>меетодикой</w:t>
            </w:r>
            <w:proofErr w:type="spellEnd"/>
            <w:r w:rsidRPr="00C236E0">
              <w:rPr>
                <w:rFonts w:eastAsia="Calibri"/>
                <w:lang w:val="ru-RU"/>
              </w:rPr>
              <w:t xml:space="preserve"> и методологией проведения научных исследований в сфере проблем экономической безопасности национальной экономики 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C236E0">
              <w:rPr>
                <w:rFonts w:eastAsiaTheme="minorHAnsi"/>
                <w:lang w:val="ru-RU"/>
              </w:rPr>
              <w:t>удовл</w:t>
            </w:r>
            <w:proofErr w:type="spellEnd"/>
            <w:r w:rsidRPr="00C236E0">
              <w:rPr>
                <w:rFonts w:eastAsiaTheme="minorHAnsi"/>
                <w:lang w:val="ru-RU"/>
              </w:rPr>
              <w:t>.»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Т – тест </w:t>
            </w:r>
          </w:p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B23651" w:rsidRPr="006565A6" w:rsidRDefault="00B23651" w:rsidP="00231160">
            <w:r>
              <w:t>О-</w:t>
            </w:r>
            <w:proofErr w:type="spellStart"/>
            <w:r>
              <w:t>Опрос</w:t>
            </w:r>
            <w:proofErr w:type="spellEnd"/>
          </w:p>
        </w:tc>
      </w:tr>
      <w:tr w:rsidR="00B23651" w:rsidRPr="00C236E0" w:rsidTr="00231160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651" w:rsidRPr="00C236E0" w:rsidRDefault="00B23651" w:rsidP="00231160">
            <w:pPr>
              <w:widowControl w:val="0"/>
              <w:suppressAutoHyphens/>
              <w:rPr>
                <w:iCs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ПК-9 </w:t>
            </w:r>
            <w:r w:rsidRPr="00C236E0">
              <w:rPr>
                <w:lang w:val="ru-RU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  <w:r w:rsidRPr="00C236E0">
              <w:rPr>
                <w:rFonts w:eastAsia="Calibri"/>
                <w:lang w:val="ru-RU"/>
              </w:rPr>
              <w:t xml:space="preserve"> </w:t>
            </w:r>
          </w:p>
        </w:tc>
      </w:tr>
      <w:tr w:rsidR="00B23651" w:rsidRPr="006565A6" w:rsidTr="00231160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651" w:rsidRPr="00C236E0" w:rsidRDefault="00B23651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Знать: </w:t>
            </w:r>
          </w:p>
          <w:p w:rsidR="00B23651" w:rsidRPr="00C236E0" w:rsidRDefault="00B23651" w:rsidP="00231160">
            <w:pPr>
              <w:widowControl w:val="0"/>
              <w:suppressAutoHyphens/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сущность и виды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23651" w:rsidRPr="00C236E0" w:rsidRDefault="00B23651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B23651" w:rsidRPr="00C236E0" w:rsidRDefault="00B23651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B23651" w:rsidRPr="00C236E0" w:rsidRDefault="00B23651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B23651" w:rsidRPr="00C236E0" w:rsidRDefault="00B23651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23651" w:rsidRPr="00C236E0" w:rsidRDefault="00B23651" w:rsidP="00231160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B23651" w:rsidRPr="00C236E0" w:rsidRDefault="00B23651" w:rsidP="00231160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B23651" w:rsidRPr="00C236E0" w:rsidRDefault="00B23651" w:rsidP="00231160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B23651" w:rsidRDefault="00B23651" w:rsidP="00231160">
            <w:pPr>
              <w:widowControl w:val="0"/>
              <w:suppressAutoHyphens/>
              <w:jc w:val="center"/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  <w:tr w:rsidR="00B23651" w:rsidRPr="006565A6" w:rsidTr="00231160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651" w:rsidRPr="00C236E0" w:rsidRDefault="00B23651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Уметь:</w:t>
            </w:r>
          </w:p>
          <w:p w:rsidR="00B23651" w:rsidRPr="00C236E0" w:rsidRDefault="00B23651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определять критерии оценки социально-экономической ситуации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23651" w:rsidRPr="00C236E0" w:rsidRDefault="00B23651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B23651" w:rsidRPr="00C236E0" w:rsidRDefault="00B23651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B23651" w:rsidRPr="00C236E0" w:rsidRDefault="00B23651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B23651" w:rsidRDefault="00B23651" w:rsidP="00231160">
            <w:pPr>
              <w:widowControl w:val="0"/>
              <w:suppressAutoHyphens/>
              <w:rPr>
                <w:rFonts w:eastAsia="Calibri"/>
              </w:rPr>
            </w:pPr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23651" w:rsidRPr="00C236E0" w:rsidRDefault="00B23651" w:rsidP="00231160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B23651" w:rsidRPr="00C236E0" w:rsidRDefault="00B23651" w:rsidP="00231160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B23651" w:rsidRPr="00C236E0" w:rsidRDefault="00B23651" w:rsidP="00231160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B23651" w:rsidRDefault="00B23651" w:rsidP="00231160">
            <w:pPr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  <w:tr w:rsidR="00B23651" w:rsidRPr="006565A6" w:rsidTr="00231160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651" w:rsidRPr="00C236E0" w:rsidRDefault="00B23651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Владеть:</w:t>
            </w:r>
          </w:p>
          <w:p w:rsidR="00B23651" w:rsidRPr="00C236E0" w:rsidRDefault="00B23651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приемами анализа проблем обеспечения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23651" w:rsidRPr="00C236E0" w:rsidRDefault="00B23651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23651" w:rsidRPr="00C236E0" w:rsidRDefault="00B23651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 xml:space="preserve">уровень креативности </w:t>
            </w:r>
            <w:r w:rsidRPr="00C236E0">
              <w:rPr>
                <w:rFonts w:eastAsiaTheme="minorHAnsi"/>
                <w:lang w:val="ru-RU"/>
              </w:rPr>
              <w:lastRenderedPageBreak/>
              <w:t>имеется, но не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C236E0">
              <w:rPr>
                <w:rFonts w:eastAsiaTheme="minorHAnsi"/>
                <w:lang w:val="ru-RU"/>
              </w:rPr>
              <w:t>удовл</w:t>
            </w:r>
            <w:proofErr w:type="spellEnd"/>
            <w:r w:rsidRPr="00C236E0">
              <w:rPr>
                <w:rFonts w:eastAsiaTheme="minorHAnsi"/>
                <w:lang w:val="ru-RU"/>
              </w:rPr>
              <w:t>.»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B23651" w:rsidRPr="00C236E0" w:rsidRDefault="00B23651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B23651" w:rsidRPr="00C236E0" w:rsidRDefault="00B23651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23651" w:rsidRPr="00C236E0" w:rsidRDefault="00B23651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Т – тест </w:t>
            </w:r>
          </w:p>
          <w:p w:rsidR="00B23651" w:rsidRPr="00C236E0" w:rsidRDefault="00B23651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B23651" w:rsidRPr="00C236E0" w:rsidRDefault="00B23651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B23651" w:rsidRDefault="00B23651" w:rsidP="00231160">
            <w:pPr>
              <w:widowControl w:val="0"/>
              <w:suppressAutoHyphens/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</w:tbl>
    <w:p w:rsidR="00B23651" w:rsidRDefault="00B23651" w:rsidP="00B23651">
      <w:pPr>
        <w:ind w:firstLine="708"/>
        <w:rPr>
          <w:sz w:val="28"/>
          <w:szCs w:val="28"/>
        </w:rPr>
      </w:pPr>
    </w:p>
    <w:p w:rsidR="00B23651" w:rsidRPr="00FB37BF" w:rsidRDefault="00B23651" w:rsidP="00B23651">
      <w:pPr>
        <w:ind w:firstLine="709"/>
        <w:rPr>
          <w:sz w:val="28"/>
          <w:szCs w:val="28"/>
        </w:rPr>
      </w:pPr>
    </w:p>
    <w:p w:rsidR="00B23651" w:rsidRPr="00FB37BF" w:rsidRDefault="00B23651" w:rsidP="00B23651">
      <w:pPr>
        <w:ind w:firstLine="709"/>
        <w:rPr>
          <w:sz w:val="28"/>
          <w:szCs w:val="28"/>
        </w:rPr>
      </w:pPr>
    </w:p>
    <w:p w:rsidR="00B23651" w:rsidRPr="00C236E0" w:rsidRDefault="00B23651" w:rsidP="00B23651">
      <w:pPr>
        <w:suppressAutoHyphens/>
        <w:jc w:val="both"/>
        <w:rPr>
          <w:i/>
          <w:sz w:val="28"/>
          <w:szCs w:val="28"/>
          <w:lang w:val="ru-RU"/>
        </w:rPr>
      </w:pPr>
      <w:bookmarkStart w:id="4" w:name="_Toc447014580"/>
      <w:r w:rsidRPr="00C236E0">
        <w:rPr>
          <w:i/>
          <w:sz w:val="28"/>
          <w:szCs w:val="28"/>
          <w:lang w:val="ru-RU"/>
        </w:rPr>
        <w:t>Критерии оценивания для опроса и собеседования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B23651" w:rsidRPr="00FB37BF" w:rsidTr="00231160">
        <w:tc>
          <w:tcPr>
            <w:tcW w:w="9571" w:type="dxa"/>
            <w:gridSpan w:val="2"/>
          </w:tcPr>
          <w:p w:rsidR="00B23651" w:rsidRPr="00FB37BF" w:rsidRDefault="00B23651" w:rsidP="00231160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B23651" w:rsidRPr="00C236E0" w:rsidTr="00231160">
        <w:tc>
          <w:tcPr>
            <w:tcW w:w="3936" w:type="dxa"/>
          </w:tcPr>
          <w:p w:rsidR="00B23651" w:rsidRPr="00FB37BF" w:rsidRDefault="00B23651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B23651" w:rsidRPr="00FB37BF" w:rsidRDefault="00B23651" w:rsidP="00231160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B23651" w:rsidRPr="00FB37BF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B23651" w:rsidRPr="00FB37BF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ответ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</w:p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в полном объеме</w:t>
            </w:r>
          </w:p>
        </w:tc>
      </w:tr>
      <w:tr w:rsidR="00B23651" w:rsidRPr="00C236E0" w:rsidTr="00231160">
        <w:tc>
          <w:tcPr>
            <w:tcW w:w="3936" w:type="dxa"/>
          </w:tcPr>
          <w:p w:rsidR="00B23651" w:rsidRPr="00FB37BF" w:rsidRDefault="00B23651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B23651" w:rsidRPr="00FB37BF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70 %</w:t>
            </w:r>
          </w:p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70%</w:t>
            </w:r>
          </w:p>
        </w:tc>
      </w:tr>
      <w:tr w:rsidR="00B23651" w:rsidRPr="00C236E0" w:rsidTr="00231160">
        <w:tc>
          <w:tcPr>
            <w:tcW w:w="3936" w:type="dxa"/>
          </w:tcPr>
          <w:p w:rsidR="00B23651" w:rsidRPr="00FB37BF" w:rsidRDefault="00B23651" w:rsidP="0023116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B23651" w:rsidRPr="00FB37BF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50%</w:t>
            </w:r>
          </w:p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50%</w:t>
            </w:r>
          </w:p>
        </w:tc>
      </w:tr>
      <w:tr w:rsidR="00B23651" w:rsidRPr="00C236E0" w:rsidTr="00231160">
        <w:tc>
          <w:tcPr>
            <w:tcW w:w="3936" w:type="dxa"/>
          </w:tcPr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35" w:type="dxa"/>
          </w:tcPr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не раскрыто содержание вопроса</w:t>
            </w:r>
          </w:p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дополнительные источники при ответе не использованы </w:t>
            </w:r>
          </w:p>
        </w:tc>
      </w:tr>
    </w:tbl>
    <w:p w:rsidR="00B23651" w:rsidRPr="00C236E0" w:rsidRDefault="00B23651" w:rsidP="00B23651">
      <w:pPr>
        <w:suppressAutoHyphens/>
        <w:jc w:val="both"/>
        <w:rPr>
          <w:i/>
          <w:sz w:val="28"/>
          <w:szCs w:val="28"/>
          <w:lang w:val="ru-RU"/>
        </w:rPr>
      </w:pPr>
    </w:p>
    <w:p w:rsidR="00B23651" w:rsidRPr="00C236E0" w:rsidRDefault="00B23651" w:rsidP="00B23651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Критерии оценивания для расчетных и ситуационных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B23651" w:rsidRPr="00FB37BF" w:rsidTr="00231160">
        <w:tc>
          <w:tcPr>
            <w:tcW w:w="9571" w:type="dxa"/>
            <w:gridSpan w:val="2"/>
          </w:tcPr>
          <w:p w:rsidR="00B23651" w:rsidRPr="00FB37BF" w:rsidRDefault="00B23651" w:rsidP="00231160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lastRenderedPageBreak/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B23651" w:rsidRPr="00C236E0" w:rsidTr="00231160">
        <w:tc>
          <w:tcPr>
            <w:tcW w:w="3936" w:type="dxa"/>
          </w:tcPr>
          <w:p w:rsidR="00B23651" w:rsidRPr="00FB37BF" w:rsidRDefault="00B23651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</w:p>
          <w:p w:rsidR="00B23651" w:rsidRPr="00FB37BF" w:rsidRDefault="00B23651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B23651" w:rsidRPr="00FB37BF" w:rsidRDefault="00B23651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задание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решено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объеме</w:t>
            </w:r>
            <w:proofErr w:type="spellEnd"/>
          </w:p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полном объеме</w:t>
            </w:r>
          </w:p>
        </w:tc>
      </w:tr>
      <w:tr w:rsidR="00B23651" w:rsidRPr="00C236E0" w:rsidTr="00231160">
        <w:tc>
          <w:tcPr>
            <w:tcW w:w="3936" w:type="dxa"/>
          </w:tcPr>
          <w:p w:rsidR="00B23651" w:rsidRPr="00C236E0" w:rsidRDefault="00B23651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1"/>
                <w:sz w:val="28"/>
                <w:szCs w:val="28"/>
                <w:lang w:val="ru-RU"/>
              </w:rPr>
              <w:t>оценка «хорошо»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70 %</w:t>
            </w:r>
          </w:p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70%</w:t>
            </w:r>
          </w:p>
        </w:tc>
      </w:tr>
      <w:tr w:rsidR="00B23651" w:rsidRPr="00C236E0" w:rsidTr="00231160">
        <w:tc>
          <w:tcPr>
            <w:tcW w:w="3936" w:type="dxa"/>
          </w:tcPr>
          <w:p w:rsidR="00B23651" w:rsidRPr="00FB37BF" w:rsidRDefault="00B23651" w:rsidP="0023116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w w:val="88"/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>»</w:t>
            </w:r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</w:p>
          <w:p w:rsidR="00B23651" w:rsidRPr="00FB37BF" w:rsidRDefault="00B23651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50%</w:t>
            </w:r>
          </w:p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50%</w:t>
            </w:r>
          </w:p>
        </w:tc>
      </w:tr>
      <w:tr w:rsidR="00B23651" w:rsidRPr="00C236E0" w:rsidTr="00231160">
        <w:tc>
          <w:tcPr>
            <w:tcW w:w="3936" w:type="dxa"/>
          </w:tcPr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3"/>
                <w:w w:val="88"/>
                <w:sz w:val="28"/>
                <w:szCs w:val="28"/>
                <w:lang w:val="ru-RU"/>
              </w:rPr>
              <w:t>- оценка «неудовлетворительно»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30 %</w:t>
            </w:r>
          </w:p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30%</w:t>
            </w:r>
          </w:p>
        </w:tc>
      </w:tr>
    </w:tbl>
    <w:p w:rsidR="00B23651" w:rsidRPr="00C236E0" w:rsidRDefault="00B23651" w:rsidP="00B23651">
      <w:pPr>
        <w:suppressAutoHyphens/>
        <w:jc w:val="both"/>
        <w:rPr>
          <w:i/>
          <w:sz w:val="28"/>
          <w:szCs w:val="28"/>
          <w:lang w:val="ru-RU"/>
        </w:rPr>
      </w:pPr>
    </w:p>
    <w:p w:rsidR="00B23651" w:rsidRPr="00C236E0" w:rsidRDefault="00B23651" w:rsidP="00B23651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Критерий оценивания для реферативного задания, эссе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683"/>
      </w:tblGrid>
      <w:tr w:rsidR="00B23651" w:rsidRPr="00FB37BF" w:rsidTr="00231160">
        <w:tc>
          <w:tcPr>
            <w:tcW w:w="9571" w:type="dxa"/>
            <w:gridSpan w:val="2"/>
          </w:tcPr>
          <w:p w:rsidR="00B23651" w:rsidRPr="00FB37BF" w:rsidRDefault="00B23651" w:rsidP="00231160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B23651" w:rsidRPr="00FB37BF" w:rsidTr="00231160">
        <w:tc>
          <w:tcPr>
            <w:tcW w:w="3888" w:type="dxa"/>
          </w:tcPr>
          <w:p w:rsidR="00B23651" w:rsidRPr="00FB37BF" w:rsidRDefault="00B23651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B23651" w:rsidRPr="00FB37BF" w:rsidRDefault="00B23651" w:rsidP="00231160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B23651" w:rsidRPr="00FB37BF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B23651" w:rsidRPr="00FB37BF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материал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</w:p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B23651" w:rsidRPr="00FB37BF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B23651" w:rsidRPr="00FB37BF" w:rsidTr="00231160">
        <w:tc>
          <w:tcPr>
            <w:tcW w:w="3888" w:type="dxa"/>
          </w:tcPr>
          <w:p w:rsidR="00B23651" w:rsidRPr="00FB37BF" w:rsidRDefault="00B23651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B23651" w:rsidRPr="00FB37BF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1. материал представлен в объеме до 70 % </w:t>
            </w:r>
          </w:p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B23651" w:rsidRPr="00FB37BF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B23651" w:rsidRPr="00FB37BF" w:rsidTr="00231160">
        <w:tc>
          <w:tcPr>
            <w:tcW w:w="3888" w:type="dxa"/>
          </w:tcPr>
          <w:p w:rsidR="00B23651" w:rsidRPr="00FB37BF" w:rsidRDefault="00B23651" w:rsidP="0023116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B23651" w:rsidRPr="00FB37BF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50%</w:t>
            </w:r>
          </w:p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B23651" w:rsidRPr="00FB37BF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не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B23651" w:rsidRPr="00C236E0" w:rsidTr="00231160">
        <w:tc>
          <w:tcPr>
            <w:tcW w:w="3888" w:type="dxa"/>
          </w:tcPr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83" w:type="dxa"/>
          </w:tcPr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20%</w:t>
            </w:r>
          </w:p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не использованы дополнительные источники литературы </w:t>
            </w:r>
          </w:p>
          <w:p w:rsidR="00B23651" w:rsidRPr="00C236E0" w:rsidRDefault="00B23651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3. не представлена презентация</w:t>
            </w:r>
          </w:p>
        </w:tc>
      </w:tr>
    </w:tbl>
    <w:p w:rsidR="00B23651" w:rsidRPr="00C236E0" w:rsidRDefault="00B23651" w:rsidP="00B23651">
      <w:pPr>
        <w:rPr>
          <w:sz w:val="28"/>
          <w:szCs w:val="28"/>
          <w:lang w:val="ru-RU"/>
        </w:rPr>
      </w:pPr>
    </w:p>
    <w:p w:rsidR="00B23651" w:rsidRPr="00C236E0" w:rsidRDefault="00B23651" w:rsidP="00B23651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3.2 Шкалы оценивания:   </w:t>
      </w:r>
    </w:p>
    <w:p w:rsidR="00B23651" w:rsidRPr="00C236E0" w:rsidRDefault="00B23651" w:rsidP="00B23651">
      <w:pPr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236E0">
        <w:rPr>
          <w:sz w:val="28"/>
          <w:szCs w:val="28"/>
          <w:lang w:val="ru-RU"/>
        </w:rPr>
        <w:t>балльно</w:t>
      </w:r>
      <w:proofErr w:type="spellEnd"/>
      <w:r w:rsidRPr="00C236E0">
        <w:rPr>
          <w:sz w:val="28"/>
          <w:szCs w:val="28"/>
          <w:lang w:val="ru-RU"/>
        </w:rPr>
        <w:t>-рейтинговой системы в 100-балльной шкале.</w:t>
      </w:r>
    </w:p>
    <w:p w:rsidR="00B23651" w:rsidRPr="00C236E0" w:rsidRDefault="00B23651" w:rsidP="00B23651">
      <w:pPr>
        <w:ind w:firstLine="709"/>
        <w:jc w:val="both"/>
        <w:rPr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7"/>
        <w:gridCol w:w="1199"/>
        <w:gridCol w:w="35"/>
        <w:gridCol w:w="1545"/>
        <w:gridCol w:w="48"/>
        <w:gridCol w:w="1649"/>
        <w:gridCol w:w="48"/>
        <w:gridCol w:w="1015"/>
        <w:gridCol w:w="17"/>
        <w:gridCol w:w="773"/>
        <w:gridCol w:w="17"/>
        <w:gridCol w:w="1799"/>
      </w:tblGrid>
      <w:tr w:rsidR="00B23651" w:rsidRPr="00FB37BF" w:rsidTr="00231160">
        <w:tc>
          <w:tcPr>
            <w:tcW w:w="1093" w:type="pct"/>
            <w:vMerge w:val="restart"/>
            <w:vAlign w:val="center"/>
          </w:tcPr>
          <w:p w:rsidR="00B23651" w:rsidRPr="00FB37BF" w:rsidRDefault="00B23651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Модули</w:t>
            </w:r>
            <w:proofErr w:type="spellEnd"/>
          </w:p>
        </w:tc>
        <w:tc>
          <w:tcPr>
            <w:tcW w:w="3044" w:type="pct"/>
            <w:gridSpan w:val="10"/>
            <w:vAlign w:val="center"/>
          </w:tcPr>
          <w:p w:rsidR="00B23651" w:rsidRPr="00FB37BF" w:rsidRDefault="00B23651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Текущая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</w:tc>
        <w:tc>
          <w:tcPr>
            <w:tcW w:w="863" w:type="pct"/>
            <w:vMerge w:val="restart"/>
          </w:tcPr>
          <w:p w:rsidR="00B23651" w:rsidRPr="00FB37BF" w:rsidRDefault="00B23651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Промежуточная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  <w:p w:rsidR="00B23651" w:rsidRPr="00FB37BF" w:rsidRDefault="00B23651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(</w:t>
            </w:r>
            <w:proofErr w:type="spellStart"/>
            <w:r w:rsidRPr="00FB37BF">
              <w:rPr>
                <w:sz w:val="28"/>
                <w:szCs w:val="28"/>
              </w:rPr>
              <w:t>Зачет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B23651" w:rsidRPr="00FB37BF" w:rsidTr="00231160">
        <w:tc>
          <w:tcPr>
            <w:tcW w:w="1093" w:type="pct"/>
            <w:vMerge/>
          </w:tcPr>
          <w:p w:rsidR="00B23651" w:rsidRPr="00FB37BF" w:rsidRDefault="00B23651" w:rsidP="00231160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575" w:type="pct"/>
            <w:vAlign w:val="center"/>
          </w:tcPr>
          <w:p w:rsidR="00B23651" w:rsidRPr="00C236E0" w:rsidRDefault="00B23651" w:rsidP="00231160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Лекции (1 балл за посещение  часа лекции)</w:t>
            </w:r>
          </w:p>
        </w:tc>
        <w:tc>
          <w:tcPr>
            <w:tcW w:w="781" w:type="pct"/>
            <w:gridSpan w:val="3"/>
            <w:vAlign w:val="center"/>
          </w:tcPr>
          <w:p w:rsidR="00B23651" w:rsidRPr="00C236E0" w:rsidRDefault="00B23651" w:rsidP="00231160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Практические занятия (ответы на вопросы изучаемой темы, рефераты с презентацией)</w:t>
            </w:r>
          </w:p>
        </w:tc>
        <w:tc>
          <w:tcPr>
            <w:tcW w:w="814" w:type="pct"/>
            <w:gridSpan w:val="2"/>
            <w:vAlign w:val="center"/>
          </w:tcPr>
          <w:p w:rsidR="00B23651" w:rsidRPr="00C236E0" w:rsidRDefault="00B23651" w:rsidP="00231160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Самостоятель</w:t>
            </w:r>
            <w:r w:rsidRPr="00C236E0">
              <w:rPr>
                <w:sz w:val="28"/>
                <w:szCs w:val="28"/>
                <w:lang w:val="ru-RU"/>
              </w:rPr>
              <w:softHyphen/>
              <w:t>ная работа (подготовка и участие в круглых столах, деловой игре)</w:t>
            </w:r>
          </w:p>
        </w:tc>
        <w:tc>
          <w:tcPr>
            <w:tcW w:w="487" w:type="pct"/>
            <w:vAlign w:val="center"/>
          </w:tcPr>
          <w:p w:rsidR="00B23651" w:rsidRPr="00FB37BF" w:rsidRDefault="00B23651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Тести</w:t>
            </w:r>
            <w:r w:rsidRPr="00FB37BF">
              <w:rPr>
                <w:sz w:val="28"/>
                <w:szCs w:val="28"/>
              </w:rPr>
              <w:softHyphen/>
              <w:t>рование</w:t>
            </w:r>
            <w:proofErr w:type="spellEnd"/>
          </w:p>
        </w:tc>
        <w:tc>
          <w:tcPr>
            <w:tcW w:w="387" w:type="pct"/>
            <w:gridSpan w:val="3"/>
            <w:vAlign w:val="center"/>
          </w:tcPr>
          <w:p w:rsidR="00B23651" w:rsidRPr="00FB37BF" w:rsidRDefault="00B23651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863" w:type="pct"/>
            <w:vMerge/>
            <w:vAlign w:val="center"/>
          </w:tcPr>
          <w:p w:rsidR="00B23651" w:rsidRPr="00FB37BF" w:rsidRDefault="00B23651" w:rsidP="0023116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B23651" w:rsidRPr="00FB37BF" w:rsidTr="00231160">
        <w:tc>
          <w:tcPr>
            <w:tcW w:w="1093" w:type="pct"/>
          </w:tcPr>
          <w:p w:rsidR="00B23651" w:rsidRPr="00FB37BF" w:rsidRDefault="00B23651" w:rsidP="00231160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1 «</w:t>
            </w:r>
            <w:r w:rsidRPr="00DA2BFE">
              <w:rPr>
                <w:b/>
              </w:rPr>
              <w:t>Экономическая безопасность как наука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B23651" w:rsidRPr="00FB37BF" w:rsidRDefault="00B23651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B23651" w:rsidRPr="00FB37BF" w:rsidRDefault="00B23651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B23651" w:rsidRPr="00FB37BF" w:rsidRDefault="00B23651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87" w:type="pct"/>
            <w:vAlign w:val="bottom"/>
          </w:tcPr>
          <w:p w:rsidR="00B23651" w:rsidRPr="00FB37BF" w:rsidRDefault="00B23651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B23651" w:rsidRPr="00FB37BF" w:rsidRDefault="00B23651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 w:val="restart"/>
            <w:shd w:val="clear" w:color="auto" w:fill="D9D9D9"/>
            <w:vAlign w:val="center"/>
          </w:tcPr>
          <w:p w:rsidR="00B23651" w:rsidRPr="00FB37BF" w:rsidRDefault="00B23651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100</w:t>
            </w:r>
          </w:p>
        </w:tc>
      </w:tr>
      <w:tr w:rsidR="00B23651" w:rsidRPr="00FB37BF" w:rsidTr="00231160">
        <w:tc>
          <w:tcPr>
            <w:tcW w:w="1093" w:type="pct"/>
          </w:tcPr>
          <w:p w:rsidR="00B23651" w:rsidRPr="00FB37BF" w:rsidRDefault="00B23651" w:rsidP="00231160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2 «</w:t>
            </w:r>
            <w:r w:rsidRPr="00EA0E65">
              <w:rPr>
                <w:b/>
              </w:rPr>
              <w:t>Экономическая безопасность национальной экономики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B23651" w:rsidRPr="00FB37BF" w:rsidRDefault="00B23651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B23651" w:rsidRPr="00FB37BF" w:rsidRDefault="00B23651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B23651" w:rsidRPr="00FB37BF" w:rsidRDefault="00B23651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87" w:type="pct"/>
            <w:vAlign w:val="bottom"/>
          </w:tcPr>
          <w:p w:rsidR="00B23651" w:rsidRPr="00FB37BF" w:rsidRDefault="00B23651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B23651" w:rsidRPr="00FB37BF" w:rsidRDefault="00B23651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/>
            <w:shd w:val="clear" w:color="auto" w:fill="D9D9D9"/>
            <w:vAlign w:val="center"/>
          </w:tcPr>
          <w:p w:rsidR="00B23651" w:rsidRPr="00FB37BF" w:rsidRDefault="00B23651" w:rsidP="0023116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B23651" w:rsidRPr="00FB37BF" w:rsidTr="00231160">
        <w:tc>
          <w:tcPr>
            <w:tcW w:w="1093" w:type="pct"/>
          </w:tcPr>
          <w:p w:rsidR="00B23651" w:rsidRPr="00C236E0" w:rsidRDefault="00B23651" w:rsidP="00231160">
            <w:pPr>
              <w:ind w:left="-57" w:right="-57"/>
              <w:rPr>
                <w:i/>
                <w:sz w:val="28"/>
                <w:szCs w:val="28"/>
                <w:lang w:val="ru-RU"/>
              </w:rPr>
            </w:pPr>
            <w:r w:rsidRPr="00C236E0">
              <w:rPr>
                <w:i/>
                <w:sz w:val="28"/>
                <w:szCs w:val="28"/>
                <w:lang w:val="ru-RU"/>
              </w:rPr>
              <w:t>Обязательный минимум для допуска к зачету</w:t>
            </w:r>
          </w:p>
        </w:tc>
        <w:tc>
          <w:tcPr>
            <w:tcW w:w="592" w:type="pct"/>
            <w:gridSpan w:val="2"/>
            <w:vAlign w:val="center"/>
          </w:tcPr>
          <w:p w:rsidR="00B23651" w:rsidRPr="00FB37BF" w:rsidRDefault="00B23651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741" w:type="pct"/>
            <w:vAlign w:val="center"/>
          </w:tcPr>
          <w:p w:rsidR="00B23651" w:rsidRPr="00FB37BF" w:rsidRDefault="00B23651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tcMar>
              <w:left w:w="28" w:type="dxa"/>
              <w:right w:w="28" w:type="dxa"/>
            </w:tcMar>
            <w:vAlign w:val="center"/>
          </w:tcPr>
          <w:p w:rsidR="00B23651" w:rsidRPr="00FB37BF" w:rsidRDefault="00B23651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518" w:type="pct"/>
            <w:gridSpan w:val="3"/>
            <w:vAlign w:val="center"/>
          </w:tcPr>
          <w:p w:rsidR="00B23651" w:rsidRPr="00FB37BF" w:rsidRDefault="00B23651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B23651" w:rsidRPr="00FB37BF" w:rsidRDefault="00B23651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50</w:t>
            </w:r>
          </w:p>
        </w:tc>
        <w:tc>
          <w:tcPr>
            <w:tcW w:w="871" w:type="pct"/>
            <w:gridSpan w:val="2"/>
            <w:shd w:val="clear" w:color="auto" w:fill="D9D9D9"/>
          </w:tcPr>
          <w:p w:rsidR="00B23651" w:rsidRPr="00FB37BF" w:rsidRDefault="00B23651" w:rsidP="0023116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</w:tbl>
    <w:p w:rsidR="00B23651" w:rsidRPr="00FB37BF" w:rsidRDefault="00B23651" w:rsidP="00B23651">
      <w:pPr>
        <w:ind w:firstLine="708"/>
        <w:jc w:val="both"/>
        <w:rPr>
          <w:sz w:val="28"/>
          <w:szCs w:val="28"/>
        </w:rPr>
      </w:pPr>
    </w:p>
    <w:p w:rsidR="00B23651" w:rsidRPr="00C236E0" w:rsidRDefault="00B23651" w:rsidP="00B23651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В приведенной выше таблице указаны максимально возможные 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B23651" w:rsidRPr="00C236E0" w:rsidRDefault="00B23651" w:rsidP="00B23651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студента не устраивает балльная оценка, полученная по итогам учета текущей успеваемости, он имеет право отказаться от неё и попробовать повысить балл посредством сдачи зачета как формы промежуточной аттестации.</w:t>
      </w:r>
    </w:p>
    <w:p w:rsidR="00B23651" w:rsidRPr="00C236E0" w:rsidRDefault="00B23651" w:rsidP="00B23651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 имеет право заниматься по индивидуальному плану обучения, то процедура текущей и промежуточной оценки усвоения им  дисциплины должна быть уточнена и обязательно согласована с преподавателей и деканатом.</w:t>
      </w:r>
    </w:p>
    <w:p w:rsidR="00B23651" w:rsidRPr="00C236E0" w:rsidRDefault="00B23651" w:rsidP="00B23651">
      <w:pPr>
        <w:ind w:firstLine="708"/>
        <w:jc w:val="both"/>
        <w:rPr>
          <w:sz w:val="28"/>
          <w:szCs w:val="28"/>
          <w:lang w:val="ru-RU"/>
        </w:rPr>
      </w:pPr>
    </w:p>
    <w:p w:rsidR="00B23651" w:rsidRPr="00FB37BF" w:rsidRDefault="00B23651" w:rsidP="00B23651">
      <w:pPr>
        <w:ind w:firstLine="708"/>
        <w:jc w:val="both"/>
        <w:rPr>
          <w:sz w:val="28"/>
          <w:szCs w:val="28"/>
        </w:rPr>
      </w:pPr>
      <w:proofErr w:type="spellStart"/>
      <w:r w:rsidRPr="00FB37BF">
        <w:rPr>
          <w:sz w:val="28"/>
          <w:szCs w:val="28"/>
        </w:rPr>
        <w:t>Критерий</w:t>
      </w:r>
      <w:proofErr w:type="spellEnd"/>
      <w:r w:rsidRPr="00FB37BF">
        <w:rPr>
          <w:sz w:val="28"/>
          <w:szCs w:val="28"/>
        </w:rPr>
        <w:t xml:space="preserve"> </w:t>
      </w:r>
      <w:proofErr w:type="spellStart"/>
      <w:r w:rsidRPr="00FB37BF">
        <w:rPr>
          <w:sz w:val="28"/>
          <w:szCs w:val="28"/>
        </w:rPr>
        <w:t>оценивания</w:t>
      </w:r>
      <w:proofErr w:type="spellEnd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B23651" w:rsidRPr="00FB37BF" w:rsidTr="00231160">
        <w:tc>
          <w:tcPr>
            <w:tcW w:w="9316" w:type="dxa"/>
            <w:gridSpan w:val="2"/>
          </w:tcPr>
          <w:p w:rsidR="00B23651" w:rsidRPr="00FB37BF" w:rsidRDefault="00B23651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Критерии оценивания промежуточной аттестации</w:t>
            </w:r>
          </w:p>
        </w:tc>
      </w:tr>
      <w:tr w:rsidR="00B23651" w:rsidRPr="00FB37BF" w:rsidTr="00231160">
        <w:tc>
          <w:tcPr>
            <w:tcW w:w="9316" w:type="dxa"/>
            <w:gridSpan w:val="2"/>
          </w:tcPr>
          <w:p w:rsidR="00B23651" w:rsidRPr="00FB37BF" w:rsidRDefault="00B23651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lastRenderedPageBreak/>
              <w:t>Оценка по 100-балльной шкале</w:t>
            </w:r>
          </w:p>
        </w:tc>
      </w:tr>
      <w:tr w:rsidR="00B23651" w:rsidRPr="00FB37BF" w:rsidTr="00231160">
        <w:tc>
          <w:tcPr>
            <w:tcW w:w="4658" w:type="dxa"/>
          </w:tcPr>
          <w:p w:rsidR="00B23651" w:rsidRPr="00FB37BF" w:rsidRDefault="00B23651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50-100</w:t>
            </w:r>
          </w:p>
        </w:tc>
        <w:tc>
          <w:tcPr>
            <w:tcW w:w="4658" w:type="dxa"/>
          </w:tcPr>
          <w:p w:rsidR="00B23651" w:rsidRPr="00FB37BF" w:rsidRDefault="00B23651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Зачтено</w:t>
            </w:r>
          </w:p>
        </w:tc>
      </w:tr>
      <w:tr w:rsidR="00B23651" w:rsidRPr="00FB37BF" w:rsidTr="00231160">
        <w:tc>
          <w:tcPr>
            <w:tcW w:w="4658" w:type="dxa"/>
          </w:tcPr>
          <w:p w:rsidR="00B23651" w:rsidRPr="00FB37BF" w:rsidRDefault="00B23651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0-49</w:t>
            </w:r>
          </w:p>
        </w:tc>
        <w:tc>
          <w:tcPr>
            <w:tcW w:w="4658" w:type="dxa"/>
          </w:tcPr>
          <w:p w:rsidR="00B23651" w:rsidRPr="00FB37BF" w:rsidRDefault="00B23651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Не зачтено</w:t>
            </w:r>
          </w:p>
        </w:tc>
      </w:tr>
    </w:tbl>
    <w:p w:rsidR="00B23651" w:rsidRPr="00FB37BF" w:rsidRDefault="00B23651" w:rsidP="00B23651">
      <w:pPr>
        <w:ind w:firstLine="708"/>
        <w:jc w:val="both"/>
        <w:rPr>
          <w:sz w:val="28"/>
          <w:szCs w:val="28"/>
        </w:rPr>
      </w:pPr>
    </w:p>
    <w:tbl>
      <w:tblPr>
        <w:tblW w:w="9900" w:type="dxa"/>
        <w:tblInd w:w="-72" w:type="dxa"/>
        <w:tblLook w:val="01E0" w:firstRow="1" w:lastRow="1" w:firstColumn="1" w:lastColumn="1" w:noHBand="0" w:noVBand="0"/>
      </w:tblPr>
      <w:tblGrid>
        <w:gridCol w:w="9900"/>
      </w:tblGrid>
      <w:tr w:rsidR="00B23651" w:rsidRPr="00C236E0" w:rsidTr="00231160">
        <w:tc>
          <w:tcPr>
            <w:tcW w:w="9900" w:type="dxa"/>
            <w:vAlign w:val="center"/>
          </w:tcPr>
          <w:p w:rsidR="00B23651" w:rsidRPr="00C236E0" w:rsidRDefault="00B23651" w:rsidP="00231160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Рейтинговый регламент</w:t>
            </w:r>
          </w:p>
          <w:p w:rsidR="00B23651" w:rsidRPr="00C236E0" w:rsidRDefault="00B23651" w:rsidP="00231160">
            <w:pPr>
              <w:numPr>
                <w:ilvl w:val="1"/>
                <w:numId w:val="0"/>
              </w:numPr>
              <w:shd w:val="clear" w:color="auto" w:fill="FFFFFF"/>
              <w:tabs>
                <w:tab w:val="num" w:pos="720"/>
                <w:tab w:val="left" w:pos="1080"/>
              </w:tabs>
              <w:ind w:firstLine="709"/>
              <w:jc w:val="both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(соотношение между оценками в баллах и их числовыми эквивалентами)</w:t>
            </w:r>
          </w:p>
        </w:tc>
      </w:tr>
    </w:tbl>
    <w:p w:rsidR="00B23651" w:rsidRPr="00C236E0" w:rsidRDefault="00B23651" w:rsidP="00B23651">
      <w:pPr>
        <w:ind w:firstLine="708"/>
        <w:jc w:val="both"/>
        <w:rPr>
          <w:sz w:val="28"/>
          <w:szCs w:val="28"/>
          <w:lang w:val="ru-RU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3"/>
        <w:gridCol w:w="1830"/>
        <w:gridCol w:w="2750"/>
        <w:gridCol w:w="37"/>
      </w:tblGrid>
      <w:tr w:rsidR="00B23651" w:rsidRPr="00FB37BF" w:rsidTr="00231160">
        <w:tc>
          <w:tcPr>
            <w:tcW w:w="5283" w:type="dxa"/>
          </w:tcPr>
          <w:p w:rsidR="00B23651" w:rsidRPr="00FB37BF" w:rsidRDefault="00B23651" w:rsidP="00231160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по</w:t>
            </w:r>
            <w:proofErr w:type="spellEnd"/>
            <w:r w:rsidRPr="00FB37BF">
              <w:rPr>
                <w:sz w:val="28"/>
                <w:szCs w:val="28"/>
              </w:rPr>
              <w:t xml:space="preserve"> 100-балльной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  <w:tc>
          <w:tcPr>
            <w:tcW w:w="4617" w:type="dxa"/>
            <w:gridSpan w:val="3"/>
          </w:tcPr>
          <w:p w:rsidR="00B23651" w:rsidRPr="00FB37BF" w:rsidRDefault="00B23651" w:rsidP="00231160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sz w:val="28"/>
                <w:szCs w:val="28"/>
              </w:rPr>
              <w:t>традиционной</w:t>
            </w:r>
            <w:proofErr w:type="spellEnd"/>
            <w:r w:rsidRPr="00FB37BF">
              <w:rPr>
                <w:sz w:val="28"/>
                <w:szCs w:val="28"/>
              </w:rPr>
              <w:t xml:space="preserve"> 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</w:tr>
      <w:tr w:rsidR="00B23651" w:rsidRPr="00FB37BF" w:rsidTr="00231160">
        <w:tc>
          <w:tcPr>
            <w:tcW w:w="5283" w:type="dxa"/>
            <w:vAlign w:val="center"/>
          </w:tcPr>
          <w:p w:rsidR="00B23651" w:rsidRPr="00FB37BF" w:rsidRDefault="00B23651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84–100</w:t>
            </w:r>
          </w:p>
        </w:tc>
        <w:tc>
          <w:tcPr>
            <w:tcW w:w="4617" w:type="dxa"/>
            <w:gridSpan w:val="3"/>
            <w:vAlign w:val="center"/>
          </w:tcPr>
          <w:p w:rsidR="00B23651" w:rsidRPr="00FB37BF" w:rsidRDefault="00B23651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 (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B23651" w:rsidRPr="00FB37BF" w:rsidTr="00231160">
        <w:tc>
          <w:tcPr>
            <w:tcW w:w="5283" w:type="dxa"/>
            <w:vAlign w:val="center"/>
          </w:tcPr>
          <w:p w:rsidR="00B23651" w:rsidRPr="00FB37BF" w:rsidRDefault="00B23651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67–83</w:t>
            </w:r>
          </w:p>
        </w:tc>
        <w:tc>
          <w:tcPr>
            <w:tcW w:w="4617" w:type="dxa"/>
            <w:gridSpan w:val="3"/>
            <w:vAlign w:val="center"/>
          </w:tcPr>
          <w:p w:rsidR="00B23651" w:rsidRPr="00FB37BF" w:rsidRDefault="00B23651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4 (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B23651" w:rsidRPr="00FB37BF" w:rsidTr="00231160">
        <w:tc>
          <w:tcPr>
            <w:tcW w:w="5283" w:type="dxa"/>
            <w:vAlign w:val="center"/>
          </w:tcPr>
          <w:p w:rsidR="00B23651" w:rsidRPr="00FB37BF" w:rsidRDefault="00B23651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50–66</w:t>
            </w:r>
          </w:p>
        </w:tc>
        <w:tc>
          <w:tcPr>
            <w:tcW w:w="4617" w:type="dxa"/>
            <w:gridSpan w:val="3"/>
            <w:vAlign w:val="center"/>
          </w:tcPr>
          <w:p w:rsidR="00B23651" w:rsidRPr="00FB37BF" w:rsidRDefault="00B23651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3 (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B23651" w:rsidRPr="00FB37BF" w:rsidTr="00231160">
        <w:tc>
          <w:tcPr>
            <w:tcW w:w="5283" w:type="dxa"/>
            <w:vAlign w:val="center"/>
          </w:tcPr>
          <w:p w:rsidR="00B23651" w:rsidRPr="00FB37BF" w:rsidRDefault="00B23651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0–49</w:t>
            </w:r>
          </w:p>
        </w:tc>
        <w:tc>
          <w:tcPr>
            <w:tcW w:w="4617" w:type="dxa"/>
            <w:gridSpan w:val="3"/>
            <w:tcBorders>
              <w:bottom w:val="single" w:sz="2" w:space="0" w:color="auto"/>
            </w:tcBorders>
            <w:vAlign w:val="center"/>
          </w:tcPr>
          <w:p w:rsidR="00B23651" w:rsidRPr="00FB37BF" w:rsidRDefault="00B23651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2 (</w:t>
            </w:r>
            <w:proofErr w:type="spellStart"/>
            <w:r w:rsidRPr="00FB37BF">
              <w:rPr>
                <w:sz w:val="28"/>
                <w:szCs w:val="28"/>
              </w:rPr>
              <w:t>неудовлетворительно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B23651" w:rsidRPr="00FB37BF" w:rsidTr="00231160">
        <w:trPr>
          <w:gridAfter w:val="1"/>
          <w:wAfter w:w="37" w:type="dxa"/>
        </w:trPr>
        <w:tc>
          <w:tcPr>
            <w:tcW w:w="9863" w:type="dxa"/>
            <w:gridSpan w:val="3"/>
            <w:vAlign w:val="center"/>
          </w:tcPr>
          <w:p w:rsidR="00B23651" w:rsidRPr="00FB37BF" w:rsidRDefault="00B23651" w:rsidP="00231160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Регламент</w:t>
            </w:r>
            <w:proofErr w:type="spellEnd"/>
          </w:p>
          <w:p w:rsidR="00B23651" w:rsidRPr="00FB37BF" w:rsidRDefault="00B23651" w:rsidP="00231160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проведения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оценочного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мероприятия</w:t>
            </w:r>
            <w:proofErr w:type="spellEnd"/>
          </w:p>
        </w:tc>
      </w:tr>
      <w:tr w:rsidR="00B23651" w:rsidRPr="00FB37BF" w:rsidTr="00231160">
        <w:trPr>
          <w:gridAfter w:val="1"/>
          <w:wAfter w:w="37" w:type="dxa"/>
        </w:trPr>
        <w:tc>
          <w:tcPr>
            <w:tcW w:w="7113" w:type="dxa"/>
            <w:gridSpan w:val="2"/>
          </w:tcPr>
          <w:p w:rsidR="00B23651" w:rsidRPr="00FB37BF" w:rsidRDefault="00B23651" w:rsidP="00231160">
            <w:pPr>
              <w:rPr>
                <w:i/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Предел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длительности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всего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контроля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B23651" w:rsidRPr="00FB37BF" w:rsidRDefault="00B23651" w:rsidP="00231160">
            <w:pPr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1 </w:t>
            </w:r>
            <w:proofErr w:type="spellStart"/>
            <w:r w:rsidRPr="00FB37BF">
              <w:rPr>
                <w:sz w:val="28"/>
                <w:szCs w:val="28"/>
              </w:rPr>
              <w:t>час</w:t>
            </w:r>
            <w:proofErr w:type="spellEnd"/>
            <w:r w:rsidRPr="00FB37BF">
              <w:rPr>
                <w:sz w:val="28"/>
                <w:szCs w:val="28"/>
              </w:rPr>
              <w:t xml:space="preserve"> 30 </w:t>
            </w:r>
            <w:proofErr w:type="spellStart"/>
            <w:r w:rsidRPr="00FB37BF">
              <w:rPr>
                <w:sz w:val="28"/>
                <w:szCs w:val="28"/>
              </w:rPr>
              <w:t>минут</w:t>
            </w:r>
            <w:proofErr w:type="spellEnd"/>
          </w:p>
        </w:tc>
      </w:tr>
      <w:tr w:rsidR="00B23651" w:rsidRPr="00FB37BF" w:rsidTr="00231160">
        <w:trPr>
          <w:gridAfter w:val="1"/>
          <w:wAfter w:w="37" w:type="dxa"/>
        </w:trPr>
        <w:tc>
          <w:tcPr>
            <w:tcW w:w="7113" w:type="dxa"/>
            <w:gridSpan w:val="2"/>
          </w:tcPr>
          <w:p w:rsidR="00B23651" w:rsidRPr="00FB37BF" w:rsidRDefault="00B23651" w:rsidP="00231160">
            <w:pPr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Последовательность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выбора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тем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B23651" w:rsidRPr="00FB37BF" w:rsidRDefault="00B23651" w:rsidP="00231160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  <w:tr w:rsidR="00B23651" w:rsidRPr="00FB37BF" w:rsidTr="00231160">
        <w:trPr>
          <w:gridAfter w:val="1"/>
          <w:wAfter w:w="37" w:type="dxa"/>
        </w:trPr>
        <w:tc>
          <w:tcPr>
            <w:tcW w:w="7113" w:type="dxa"/>
            <w:gridSpan w:val="2"/>
          </w:tcPr>
          <w:p w:rsidR="00B23651" w:rsidRPr="00C236E0" w:rsidRDefault="00B23651" w:rsidP="00231160">
            <w:pPr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 xml:space="preserve">Последовательность выборки вопросов из каждой темы  </w:t>
            </w:r>
          </w:p>
        </w:tc>
        <w:tc>
          <w:tcPr>
            <w:tcW w:w="2750" w:type="dxa"/>
            <w:vAlign w:val="center"/>
          </w:tcPr>
          <w:p w:rsidR="00B23651" w:rsidRPr="00FB37BF" w:rsidRDefault="00B23651" w:rsidP="00231160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</w:tbl>
    <w:p w:rsidR="00B23651" w:rsidRPr="00C236E0" w:rsidRDefault="00B23651" w:rsidP="00B23651">
      <w:pPr>
        <w:widowControl w:val="0"/>
        <w:suppressAutoHyphens/>
        <w:spacing w:before="240" w:after="12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- 84-100 баллов (оценка «отлично»)</w:t>
      </w:r>
      <w:r w:rsidRPr="00C236E0">
        <w:rPr>
          <w:iCs/>
          <w:spacing w:val="-1"/>
          <w:sz w:val="28"/>
          <w:szCs w:val="28"/>
          <w:lang w:val="ru-RU"/>
        </w:rPr>
        <w:t xml:space="preserve"> – изложенный материал фактически верен, </w:t>
      </w:r>
      <w:r w:rsidRPr="00C236E0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C236E0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236E0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C236E0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B23651" w:rsidRPr="00C236E0" w:rsidRDefault="00B23651" w:rsidP="00B23651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- 67-83 баллов (оценка «хорошо»)</w:t>
      </w:r>
      <w:r w:rsidRPr="00C236E0">
        <w:rPr>
          <w:iCs/>
          <w:spacing w:val="-1"/>
          <w:sz w:val="28"/>
          <w:szCs w:val="28"/>
          <w:lang w:val="ru-RU"/>
        </w:rPr>
        <w:t xml:space="preserve"> – </w:t>
      </w:r>
      <w:r w:rsidRPr="00C236E0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C236E0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23651" w:rsidRPr="00C236E0" w:rsidRDefault="00B23651" w:rsidP="00B23651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- 50-66 баллов (оценка удовлетворительно) – наличие твердых знаний в объеме пройденного курса </w:t>
      </w:r>
      <w:r w:rsidRPr="00C236E0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</w:t>
      </w:r>
      <w:r w:rsidRPr="00C236E0">
        <w:rPr>
          <w:spacing w:val="-1"/>
          <w:sz w:val="28"/>
          <w:szCs w:val="28"/>
          <w:lang w:val="ru-RU"/>
        </w:rPr>
        <w:lastRenderedPageBreak/>
        <w:t xml:space="preserve">отдельными ошибками, уверенно исправленными после дополнительных вопросов; правильные в целом </w:t>
      </w:r>
      <w:r w:rsidRPr="00C236E0">
        <w:rPr>
          <w:sz w:val="28"/>
          <w:szCs w:val="28"/>
          <w:lang w:val="ru-RU"/>
        </w:rPr>
        <w:t>действия по применению знаний на практике;</w:t>
      </w:r>
    </w:p>
    <w:p w:rsidR="00B23651" w:rsidRPr="00C236E0" w:rsidRDefault="00B23651" w:rsidP="00B23651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- 0-49 баллов (оценка неудовлетворительно)</w:t>
      </w:r>
      <w:r w:rsidRPr="00C236E0">
        <w:rPr>
          <w:iCs/>
          <w:sz w:val="28"/>
          <w:szCs w:val="28"/>
          <w:lang w:val="ru-RU"/>
        </w:rPr>
        <w:t xml:space="preserve"> – ответы не связаны с вопросами, </w:t>
      </w:r>
      <w:r w:rsidRPr="00C236E0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23651" w:rsidRPr="00FB37BF" w:rsidRDefault="00B23651" w:rsidP="00B23651">
      <w:pPr>
        <w:pStyle w:val="1"/>
        <w:ind w:firstLine="709"/>
        <w:jc w:val="both"/>
        <w:rPr>
          <w:rFonts w:ascii="Times New Roman" w:hAnsi="Times New Roman" w:cs="Times New Roman"/>
        </w:rPr>
      </w:pPr>
      <w:bookmarkStart w:id="5" w:name="_Toc528922387"/>
      <w:r>
        <w:rPr>
          <w:rFonts w:ascii="Times New Roman" w:hAnsi="Times New Roman" w:cs="Times New Roman"/>
        </w:rPr>
        <w:t>3.</w:t>
      </w:r>
      <w:r w:rsidRPr="00FB37BF">
        <w:rPr>
          <w:rFonts w:ascii="Times New Roman" w:hAnsi="Times New Roman" w:cs="Times New Roman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B23651" w:rsidRPr="00C236E0" w:rsidRDefault="00B23651" w:rsidP="00B23651">
      <w:pPr>
        <w:ind w:firstLine="709"/>
        <w:rPr>
          <w:sz w:val="28"/>
          <w:szCs w:val="28"/>
          <w:lang w:val="ru-RU"/>
        </w:rPr>
      </w:pPr>
    </w:p>
    <w:p w:rsidR="00B23651" w:rsidRPr="00C236E0" w:rsidRDefault="00B23651" w:rsidP="00B23651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B23651" w:rsidRPr="00C236E0" w:rsidRDefault="00B23651" w:rsidP="00B2365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23651" w:rsidRPr="00C236E0" w:rsidRDefault="00B23651" w:rsidP="00B23651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B23651" w:rsidRPr="00C236E0" w:rsidRDefault="00B23651" w:rsidP="00B23651">
      <w:pPr>
        <w:jc w:val="center"/>
        <w:rPr>
          <w:sz w:val="28"/>
          <w:szCs w:val="28"/>
          <w:lang w:val="ru-RU"/>
        </w:rPr>
      </w:pPr>
    </w:p>
    <w:p w:rsidR="00B23651" w:rsidRPr="00C236E0" w:rsidRDefault="00B23651" w:rsidP="00B23651">
      <w:pPr>
        <w:jc w:val="center"/>
        <w:rPr>
          <w:sz w:val="28"/>
          <w:szCs w:val="28"/>
          <w:lang w:val="ru-RU"/>
        </w:rPr>
      </w:pPr>
    </w:p>
    <w:p w:rsidR="00B23651" w:rsidRPr="00C236E0" w:rsidRDefault="00B23651" w:rsidP="00B23651">
      <w:pPr>
        <w:jc w:val="center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Вопросы для итоговой формы контроля (для подготовки к зачету)</w:t>
      </w:r>
    </w:p>
    <w:p w:rsidR="00B23651" w:rsidRPr="00C236E0" w:rsidRDefault="00B23651" w:rsidP="00B23651">
      <w:pPr>
        <w:jc w:val="center"/>
        <w:rPr>
          <w:b/>
          <w:sz w:val="28"/>
          <w:szCs w:val="28"/>
          <w:lang w:val="ru-RU"/>
        </w:rPr>
      </w:pPr>
    </w:p>
    <w:p w:rsidR="00B23651" w:rsidRPr="00C236E0" w:rsidRDefault="00B23651" w:rsidP="00B23651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lang w:val="ru-RU"/>
        </w:rPr>
        <w:t>п</w:t>
      </w:r>
      <w:r w:rsidRPr="00C236E0">
        <w:rPr>
          <w:sz w:val="28"/>
          <w:szCs w:val="28"/>
          <w:u w:val="single"/>
          <w:lang w:val="ru-RU"/>
        </w:rPr>
        <w:t>о дисциплине</w:t>
      </w:r>
      <w:r>
        <w:rPr>
          <w:sz w:val="28"/>
          <w:szCs w:val="28"/>
          <w:u w:val="single"/>
          <w:lang w:val="ru-RU"/>
        </w:rPr>
        <w:t xml:space="preserve"> </w:t>
      </w:r>
      <w:r w:rsidRPr="00C236E0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B23651" w:rsidRPr="00C236E0" w:rsidRDefault="00B23651" w:rsidP="00B23651">
      <w:pPr>
        <w:jc w:val="center"/>
        <w:rPr>
          <w:rFonts w:eastAsiaTheme="minorHAnsi"/>
          <w:sz w:val="28"/>
          <w:szCs w:val="28"/>
          <w:lang w:val="ru-RU"/>
        </w:rPr>
      </w:pPr>
    </w:p>
    <w:p w:rsidR="00B23651" w:rsidRPr="00FB37BF" w:rsidRDefault="00B23651" w:rsidP="00B23651">
      <w:pPr>
        <w:pStyle w:val="a5"/>
        <w:tabs>
          <w:tab w:val="left" w:pos="360"/>
        </w:tabs>
        <w:ind w:left="0"/>
        <w:jc w:val="center"/>
        <w:rPr>
          <w:i/>
          <w:sz w:val="28"/>
          <w:szCs w:val="28"/>
          <w:u w:val="single"/>
        </w:rPr>
      </w:pPr>
      <w:bookmarkStart w:id="6" w:name="_Toc447014581"/>
      <w:r w:rsidRPr="00FB37BF">
        <w:rPr>
          <w:i/>
          <w:sz w:val="28"/>
          <w:szCs w:val="28"/>
          <w:u w:val="single"/>
        </w:rPr>
        <w:t>Вопросы к зачету</w:t>
      </w:r>
    </w:p>
    <w:p w:rsidR="00B23651" w:rsidRPr="00AB66A9" w:rsidRDefault="00B23651" w:rsidP="00B23651">
      <w:pPr>
        <w:pStyle w:val="aa"/>
        <w:spacing w:after="0"/>
      </w:pP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sz w:val="28"/>
          <w:szCs w:val="28"/>
        </w:rPr>
        <w:t>1.</w:t>
      </w:r>
      <w:r w:rsidRPr="00547F66">
        <w:rPr>
          <w:sz w:val="28"/>
          <w:szCs w:val="28"/>
        </w:rPr>
        <w:tab/>
      </w:r>
      <w:r w:rsidRPr="00547F66">
        <w:rPr>
          <w:bCs/>
          <w:sz w:val="28"/>
          <w:szCs w:val="28"/>
        </w:rPr>
        <w:t xml:space="preserve">Экономическая безопасность как составная часть национальной безопасности. Понятие экономической безопасности. 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2.</w:t>
      </w:r>
      <w:r w:rsidRPr="00547F66">
        <w:rPr>
          <w:bCs/>
          <w:sz w:val="28"/>
          <w:szCs w:val="28"/>
        </w:rPr>
        <w:tab/>
        <w:t>Субъекты и объекты экономической безопасности.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3.</w:t>
      </w:r>
      <w:r w:rsidRPr="00547F66">
        <w:rPr>
          <w:bCs/>
          <w:sz w:val="28"/>
          <w:szCs w:val="28"/>
        </w:rPr>
        <w:tab/>
        <w:t>Институционально-правовое обеспечение экономической безопасности России.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4.</w:t>
      </w:r>
      <w:r w:rsidRPr="00547F66">
        <w:rPr>
          <w:bCs/>
          <w:sz w:val="28"/>
          <w:szCs w:val="28"/>
        </w:rPr>
        <w:tab/>
        <w:t>Основные положения Концепции и Государственной стратегии экономической безопасности России.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5.</w:t>
      </w:r>
      <w:r w:rsidRPr="00547F66">
        <w:rPr>
          <w:bCs/>
          <w:sz w:val="28"/>
          <w:szCs w:val="28"/>
        </w:rPr>
        <w:tab/>
        <w:t>Внутренние и внешние угрозы национальной безопасности: классификация и характеристика.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6.</w:t>
      </w:r>
      <w:r w:rsidRPr="00547F66">
        <w:rPr>
          <w:bCs/>
          <w:sz w:val="28"/>
          <w:szCs w:val="28"/>
        </w:rPr>
        <w:tab/>
        <w:t xml:space="preserve">Механизм обеспечения экономической безопасности страны. 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7.</w:t>
      </w:r>
      <w:r w:rsidRPr="00547F66">
        <w:rPr>
          <w:bCs/>
          <w:sz w:val="28"/>
          <w:szCs w:val="28"/>
        </w:rPr>
        <w:tab/>
        <w:t>Экономическая безопасность и экономическая политика государства.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8.</w:t>
      </w:r>
      <w:r w:rsidRPr="00547F66">
        <w:rPr>
          <w:bCs/>
          <w:sz w:val="28"/>
          <w:szCs w:val="28"/>
        </w:rPr>
        <w:tab/>
        <w:t>Региональная политика и проблемы обеспечения экономической безопасности.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9.</w:t>
      </w:r>
      <w:r w:rsidRPr="00547F66">
        <w:rPr>
          <w:bCs/>
          <w:sz w:val="28"/>
          <w:szCs w:val="28"/>
        </w:rPr>
        <w:tab/>
        <w:t>Показатели безопасности в экономике государства: основные понятия и определение. Классификация показателей экономической безопасности.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10.</w:t>
      </w:r>
      <w:r w:rsidRPr="00547F66">
        <w:rPr>
          <w:bCs/>
          <w:sz w:val="28"/>
          <w:szCs w:val="28"/>
        </w:rPr>
        <w:tab/>
        <w:t>Понятие и содержание пороговых значений экономической безопасности. Методика расчета пороговых значений экономической безопасности.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11.</w:t>
      </w:r>
      <w:r w:rsidRPr="00547F66">
        <w:rPr>
          <w:bCs/>
          <w:sz w:val="28"/>
          <w:szCs w:val="28"/>
        </w:rPr>
        <w:tab/>
        <w:t xml:space="preserve">Анализ пороговых значений социально-экономических показателей по обеспечению экономической безопасности. 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12.</w:t>
      </w:r>
      <w:r w:rsidRPr="00547F66">
        <w:rPr>
          <w:bCs/>
          <w:sz w:val="28"/>
          <w:szCs w:val="28"/>
        </w:rPr>
        <w:tab/>
        <w:t>Инвестиционный и инновационный кризис в России: проблемы и пути решения.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13.</w:t>
      </w:r>
      <w:r w:rsidRPr="00547F66">
        <w:rPr>
          <w:bCs/>
          <w:sz w:val="28"/>
          <w:szCs w:val="28"/>
        </w:rPr>
        <w:tab/>
        <w:t>Проблемы охраны интеллектуальной собственности и инструменты ее защиты в системе экономической безопасности.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14.</w:t>
      </w:r>
      <w:r w:rsidRPr="00547F66">
        <w:rPr>
          <w:bCs/>
          <w:sz w:val="28"/>
          <w:szCs w:val="28"/>
        </w:rPr>
        <w:tab/>
        <w:t>Обеспечение экономической безопасности в сфере услуг.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15.</w:t>
      </w:r>
      <w:r w:rsidRPr="00547F66">
        <w:rPr>
          <w:bCs/>
          <w:sz w:val="28"/>
          <w:szCs w:val="28"/>
        </w:rPr>
        <w:tab/>
        <w:t>Обеспечение экономической безопасности в реальном секторе.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16.</w:t>
      </w:r>
      <w:r w:rsidRPr="00547F66">
        <w:rPr>
          <w:bCs/>
          <w:sz w:val="28"/>
          <w:szCs w:val="28"/>
        </w:rPr>
        <w:tab/>
        <w:t>Понятия «теневая», «неформальная», «нелегальная» экономика.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17.</w:t>
      </w:r>
      <w:r w:rsidRPr="00547F66">
        <w:rPr>
          <w:bCs/>
          <w:sz w:val="28"/>
          <w:szCs w:val="28"/>
        </w:rPr>
        <w:tab/>
        <w:t xml:space="preserve"> «Теневая экономика»: структура, масштабы и меры противодействия.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18.</w:t>
      </w:r>
      <w:r w:rsidRPr="00547F66">
        <w:rPr>
          <w:bCs/>
          <w:sz w:val="28"/>
          <w:szCs w:val="28"/>
        </w:rPr>
        <w:tab/>
        <w:t xml:space="preserve"> Масштабы и факторы динамики «теневых» процессов.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19.</w:t>
      </w:r>
      <w:r w:rsidRPr="00547F66">
        <w:rPr>
          <w:bCs/>
          <w:sz w:val="28"/>
          <w:szCs w:val="28"/>
        </w:rPr>
        <w:tab/>
        <w:t xml:space="preserve"> Государственная и правовая политика по отношению к «теневой экономике». 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20.</w:t>
      </w:r>
      <w:r w:rsidRPr="00547F66">
        <w:rPr>
          <w:bCs/>
          <w:sz w:val="28"/>
          <w:szCs w:val="28"/>
        </w:rPr>
        <w:tab/>
        <w:t>Финансовая безопасность страны: основные проблемы и инструменты обеспечения.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21.</w:t>
      </w:r>
      <w:r w:rsidRPr="00547F66">
        <w:rPr>
          <w:bCs/>
          <w:sz w:val="28"/>
          <w:szCs w:val="28"/>
        </w:rPr>
        <w:tab/>
        <w:t>Внутренний и внешний долг государства. Оценка влияния внутреннего и внешнего долга на экономическую безопасность.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22.</w:t>
      </w:r>
      <w:r w:rsidRPr="00547F66">
        <w:rPr>
          <w:bCs/>
          <w:sz w:val="28"/>
          <w:szCs w:val="28"/>
        </w:rPr>
        <w:tab/>
        <w:t>Вывоз (бегство) капитала: сущность, масштабы и меры противодействия.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23.</w:t>
      </w:r>
      <w:r w:rsidRPr="00547F66">
        <w:rPr>
          <w:bCs/>
          <w:sz w:val="28"/>
          <w:szCs w:val="28"/>
        </w:rPr>
        <w:tab/>
        <w:t>Укрепление национальной валюты – фактор обеспечения экономической безопасности страны.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24.</w:t>
      </w:r>
      <w:r w:rsidRPr="00547F66">
        <w:rPr>
          <w:bCs/>
          <w:sz w:val="28"/>
          <w:szCs w:val="28"/>
        </w:rPr>
        <w:tab/>
        <w:t>Экономическая безопасность России  во внешнеэкономической сфере.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25.</w:t>
      </w:r>
      <w:r w:rsidRPr="00547F66">
        <w:rPr>
          <w:bCs/>
          <w:sz w:val="28"/>
          <w:szCs w:val="28"/>
        </w:rPr>
        <w:tab/>
        <w:t>Сотрудничество и соперничество в мировом хозяйстве. Экономический суверенитет.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26.</w:t>
      </w:r>
      <w:r w:rsidRPr="00547F66">
        <w:rPr>
          <w:bCs/>
          <w:sz w:val="28"/>
          <w:szCs w:val="28"/>
        </w:rPr>
        <w:tab/>
        <w:t>Оффшорный бизнес и защита экономических интересов России.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27.</w:t>
      </w:r>
      <w:r w:rsidRPr="00547F66">
        <w:rPr>
          <w:bCs/>
          <w:sz w:val="28"/>
          <w:szCs w:val="28"/>
        </w:rPr>
        <w:tab/>
        <w:t>Место и роль таможенных органов в обеспечении экономической безопасности страны.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28.</w:t>
      </w:r>
      <w:r w:rsidRPr="00547F66">
        <w:rPr>
          <w:bCs/>
          <w:sz w:val="28"/>
          <w:szCs w:val="28"/>
        </w:rPr>
        <w:tab/>
        <w:t>Параметры экономической безопасности и их мониторинг таможенными органами.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29.</w:t>
      </w:r>
      <w:r w:rsidRPr="00547F66">
        <w:rPr>
          <w:bCs/>
          <w:sz w:val="28"/>
          <w:szCs w:val="28"/>
        </w:rPr>
        <w:tab/>
        <w:t>Таможенные инструменты защиты экономических интересов страны на внутреннем/внешнем рынке.</w:t>
      </w:r>
    </w:p>
    <w:p w:rsidR="00B23651" w:rsidRPr="00547F66" w:rsidRDefault="00B23651" w:rsidP="00B23651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30.</w:t>
      </w:r>
      <w:r w:rsidRPr="00547F66">
        <w:rPr>
          <w:bCs/>
          <w:sz w:val="28"/>
          <w:szCs w:val="28"/>
        </w:rPr>
        <w:tab/>
        <w:t>Экономическая природа таможенных преступлений и проблемы борьбы с ними.</w:t>
      </w:r>
    </w:p>
    <w:p w:rsidR="00B23651" w:rsidRPr="00FB37BF" w:rsidRDefault="00B23651" w:rsidP="00B23651">
      <w:pPr>
        <w:pStyle w:val="aa"/>
        <w:spacing w:after="0"/>
        <w:rPr>
          <w:b/>
          <w:sz w:val="28"/>
          <w:szCs w:val="28"/>
        </w:rPr>
      </w:pPr>
      <w:r w:rsidRPr="00FB37BF">
        <w:rPr>
          <w:b/>
          <w:sz w:val="28"/>
          <w:szCs w:val="28"/>
        </w:rPr>
        <w:t>Критерии оценивания:</w:t>
      </w: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Критерии оценки:</w:t>
      </w:r>
    </w:p>
    <w:p w:rsidR="00B23651" w:rsidRPr="00C236E0" w:rsidRDefault="00B23651" w:rsidP="00B23651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оценка «зачтено» выставляется, если студент освоил программный материал  всех разделов, знает отдельные детали, владеет необходимыми умениями и навыками  при выполнении практических заданий; даны исчерпывающие и обоснованные ответы на все поставленные вопросы, правильно и рационально (с использованием рациональных методик) решены практические задачи; </w:t>
      </w:r>
    </w:p>
    <w:p w:rsidR="00B23651" w:rsidRPr="00C236E0" w:rsidRDefault="00B23651" w:rsidP="00B23651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- оценка «не зачтено» </w:t>
      </w:r>
      <w:proofErr w:type="spellStart"/>
      <w:r w:rsidRPr="00C236E0">
        <w:rPr>
          <w:sz w:val="28"/>
          <w:szCs w:val="28"/>
          <w:lang w:val="ru-RU"/>
        </w:rPr>
        <w:t>ставится,если</w:t>
      </w:r>
      <w:proofErr w:type="spellEnd"/>
      <w:r w:rsidRPr="00C236E0">
        <w:rPr>
          <w:sz w:val="28"/>
          <w:szCs w:val="28"/>
          <w:lang w:val="ru-RU"/>
        </w:rPr>
        <w:t xml:space="preserve"> студент не знает отдельных разделов программного материала, не в полной мере владеет необходимыми умениями  и навыками при выполнении практических заданий; ответ краткий и не обоснованный.</w:t>
      </w: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B23651" w:rsidRPr="00C236E0" w:rsidRDefault="00B23651" w:rsidP="00B2365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23651" w:rsidRPr="00C236E0" w:rsidRDefault="00B23651" w:rsidP="00B23651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B23651" w:rsidRPr="00C236E0" w:rsidRDefault="00B23651" w:rsidP="00B23651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Тесты письменные</w:t>
      </w: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</w:p>
    <w:p w:rsidR="00B23651" w:rsidRPr="00C236E0" w:rsidRDefault="00B23651" w:rsidP="00B23651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B23651" w:rsidRPr="00C236E0" w:rsidRDefault="00B23651" w:rsidP="00B23651">
      <w:pPr>
        <w:jc w:val="center"/>
        <w:rPr>
          <w:rFonts w:eastAsiaTheme="minorHAnsi"/>
          <w:sz w:val="28"/>
          <w:szCs w:val="28"/>
          <w:lang w:val="ru-RU"/>
        </w:rPr>
      </w:pP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1.Экономическая безопасность государства это: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состояние защищенности жизненно важных интересов личности,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общества и государства от внутренних и внешних угроз,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теоретические и практические принципы защиты общества от внешних и внутренних угроз,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обеспечение выполнения функций создания механизмов защиты и управления этими механизмами,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системный подход к учету различных угроз и обеспечение безопасности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2.Уровни безопасности по территориальным масштабам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международная, национальная и частная 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безопасность страны, города, деревни,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безопасность отдельного хозяйства, производства, дома,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лесных насаждений, городских структур.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3.Содержание понятия  «Безопасность» в зависимости от сфер общественной жизни: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а)военная, политическая, научно-техническая, энергетическая безопасность, б)экологическая, информационная и демографическая безопасность,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в)правовая, криминологическая, культурная, интеллектуальная и др. виды  безопасности,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вышеперечисленные.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4.Объекты безопасности это: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а)государство, экономика региона,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б)личность, государство, общество, экономическая система,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в)экономическая система,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г)производство, фирма, домашнее хозяйство.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5.Субъекты безопасности это: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а)министерство по делам ГО,ЧС и ликвидации последствий стихийных бедствий,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б)главное управление охраной,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в)министерство обороны и МВД 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г)гос. институты, службы, организации и отдельные личности, обеспечивающие безопасность объекта на законных основаниях.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6.Классификация угроз экономической безопасности: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а)по источнику возникновения, по вероятности реализации,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б)по природе возникновения,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в)по величине нанесенного ущерба, внешние и внутренние,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г)все перечисленные.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7.Угрозы объектам посягательства: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а)реальные и потенциальные,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б)субъективные и объективные,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в)прогнозируемые и непредсказуемые, всеобщие и локальные,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вышеперечисленные.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8.Структура теневой экономики: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а)скрытая и нелегальная деятельность,       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б)неофициальная, неформальная и нелегальная деятельность,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в)скрытая, неформальная и нелегальная деятельность,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г)неформальная и криминальная деятельность.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9.Угрозы теневой экономики национальной безопасности России: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рост преступности, в том числе организованной и детской, воровства, мошенничества, нелегальное трудоустройство, сращивание 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гос.бюрократии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 с теневой экономикой,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снижение доходной и контроль над расходной частью бюджета, уклонение от налогов, обход таможенных правил, ухудшение управляемости экономикой,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в)снижение уровня и качества жизни, разрушение системы социального обеспечения, формирование агрессивной информационной среды, разрушение правосознания и морали,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 вышеперечисленное вместе.       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10.Удовлетворение экономических потребностей как способность государства обеспечить экономическую безопасность – это удовлетворение: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потребностей в продуктах труда, являющихся материальной основой производительной и социальной инфраструктуры,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потребностей в материальных благах производственного и потребительского назначения, и в научных разработках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потребностей в энергии, тепле, транспорте и услугах,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все перечисленное.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11.Принципы обеспечения безопасности это: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а)создание структур обеспечения безопасности и их интеграция с международными системами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 , соблюдение баланса жизненно важных интересов личности, общества и государства и их взаимная ответственность, интеграция с международными системами безопасности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в)соблюдение прав и свобод личности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г)создание органов обеспечения безопасности и контроль за их деятельностью.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12.Функции системы безопасности это: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 выявление и прогнозирование угроз и принятие мер по их нейтрализации, б) создание сил и средств обеспечения безопасности и управление ими,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принятие мер по восстановлению нормального функционирования объекта, пострадавшего в результате воздействия угрозы,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пункты.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13.Принципы безопасности предприятия: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а)комплексность, законность, непрерывность, экономность,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законность, направленность на возмещение,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непрерывность, целенаправленность,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комплексность, практичность.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14.Объекты безопасности это: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, виды деятельности,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, негосударственные органы, криминальные структуры,                в) имущество предприятия, специальные объекты,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виды деятельности , имущество и ресурсы предприятия, персонал предприятия.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15.Внешние угрозы предприятию это: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политические, социально-экономические, экологические,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б)все приведенные,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в)демографические, технологические,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юридические, социально-культурные.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16.Внутренние опасности и угрозы предприятию это: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хозяйственная деятельность предприятия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б)реализация продукта и изменение целевых установок,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нарушение информационной безопасности, кадровые проблемы, изменение хозяйственной деятельности, старение оборудования, 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нарушение информационной  безопасности, изменение хозяйственной деятельности. 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17.Конкуренция: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добросовестная и недобросовестная,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б)законная и незаконная,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в)макро- и микроэкономическая,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значимая и незначительная.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18.Добросовестная конкуренция как получение максимальной прибыли путём: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оказания более качественных услуг и фальсификации товаров конкурента, б)снижения издержек производства, внедрения ноу-хау, создания более лучших товаров, оказания более качественных услуг,   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снижения издержек производства за счет использования разработок конкурента,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оказания более лучших услуг и демпинга.   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19.Виды недобросовестной конкуренции: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а)промышленно-экономический шпионаж, мошенничество, коррупция, ложная реклама, незаконное использование торговой марки, подделка продукции конкурента,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срыв сделок или контрактов, скупка контрольного пакета акций, демпинг,              в) нанесение материального ущерба, воздействие на сотрудников, использование разработок конкурента,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все пункты.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20.Информационные угрозы: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нарушение целостности информации, прерывание, модификация и кража информации, разрушение данных,  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несанкционированная передача информации, разрушение данных,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применение вирусов и других средств воздействия на технические и программные средства,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перехват информации при передаче.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21.Законные методы получения информации: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изучение рекламы конкурентов, похищение образцов,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сбор информации в СМИ, изучение рекламы, продукции и фирменных магазинов,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получение информации с помощью сотрудников и технических средств,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изучение договоров.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22.Незаконные методы получения информации: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а)переманивание, подкуп и шантаж сотрудников, ложные переговоры, похищение документов и образцов,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посещение выставок, изучение выпускаемой продукции,   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изучение и обобщение информации и рекламы, имеющейся в СМИ,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получение информации с помощью технических средств.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23. Причины социальных рисков: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а)экономическая ситуация, неэффективность управления, неразвитость законодательства,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низкое качество образования, низкий уровень жизни, недостаточное финансирование,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деструктивная деятельность СМИ,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перечисленные пункты.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24.Персонал фирмы как объект угроз: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а)сотрудники, члены семьи, знакомые,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б)сотрудники фирмы, члены семьи, родственники, знакомые, личная собственность,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руководители, менеджеры,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руководители, сотрудники, менеджеры.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25.Угрозы персоналу: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убийства, насилия, похищения, шантажа, психологического давления,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посягательства на жизнь, здоровье, имущество,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подкупа, похищения,  дискредитации,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вымогательства.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26. Обеспечение безопасности персонала фирмы: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 помощью оружия,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юридическое, информационное, физическое, психологическое,         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 помощью юристов, наблюдателей, охраны,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с помощью психологов, юристов, охраны.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27. Способы несанкционированного доступа к конфиденциальной информации: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а)подслушивание, склонение к сотрудничеству, хищение, перехват, копирование,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выпытывание, хищение, подслушивание,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перехват, негласное ознакомление, копирование.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28. Защита конфиденциальной информации: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а)предупреждение, выявление угроз, пресечение,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выявление угроз, правовая защита, инженерно-техническая защита,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правовая защита, организационная защита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29. Виновники компьютерных преступлений: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а)криминальные группировки, хакеры,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хакеры, сотрудники самих пострадавших фирм, профессионалы промышленного шпионажа,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поврежденное злоумышленниками оборудование,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непрофессиональная работа на компьютере.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30. Предотвращение компьютерных преступлений: 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а) слежка за персоналом, 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специальное ПО для негласного контроля за работой сотрудников на ПК,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использование  «лояльных» хакеров,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перечисленное.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31. Синтезирующим понятием в области безопасности в нынешних условиях является: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геостратегический регион;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геополитический регион;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в)геополитическая обстановка;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г)геополитика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32.В зависимости от типа угрозы для национальной безопасности выделяют следующую область ее проявления: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федеральная безопасность;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общественная безопасность;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военная безопасность;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локальная безопасность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33. Угроза — это: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вполне осознаваемая, объективно существующая, но не фатальная вероятность (возможность) негативного воздействия на социальный организм;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совокупность обстоятельств, не обязательно конкретно угрожающего характера, но, безусловно, требующих реагировать на них с целью предупреждения и/или снижения возможного ущерба;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наиболее конкретная и непосредственная форма опасности; </w:t>
      </w:r>
    </w:p>
    <w:p w:rsidR="00B23651" w:rsidRPr="00C236E0" w:rsidRDefault="00B23651" w:rsidP="00B23651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 возможность возникновения неблагоприятных и нежелательных действий самого субъекта.</w:t>
      </w:r>
    </w:p>
    <w:p w:rsidR="00B23651" w:rsidRPr="00C236E0" w:rsidRDefault="00B23651" w:rsidP="00B23651">
      <w:pPr>
        <w:jc w:val="center"/>
        <w:rPr>
          <w:rFonts w:eastAsiaTheme="minorHAnsi"/>
          <w:sz w:val="28"/>
          <w:szCs w:val="28"/>
          <w:lang w:val="ru-RU"/>
        </w:rPr>
      </w:pPr>
    </w:p>
    <w:p w:rsidR="00B23651" w:rsidRPr="00FB37BF" w:rsidRDefault="00B23651" w:rsidP="00B23651">
      <w:pPr>
        <w:textAlignment w:val="baseline"/>
        <w:rPr>
          <w:b/>
          <w:sz w:val="28"/>
          <w:szCs w:val="28"/>
        </w:rPr>
      </w:pPr>
      <w:proofErr w:type="spellStart"/>
      <w:r w:rsidRPr="00FB37BF">
        <w:rPr>
          <w:b/>
          <w:sz w:val="28"/>
          <w:szCs w:val="28"/>
        </w:rPr>
        <w:t>Критерии</w:t>
      </w:r>
      <w:proofErr w:type="spellEnd"/>
      <w:r w:rsidRPr="00FB37BF">
        <w:rPr>
          <w:b/>
          <w:sz w:val="28"/>
          <w:szCs w:val="28"/>
        </w:rPr>
        <w:t xml:space="preserve"> </w:t>
      </w:r>
      <w:proofErr w:type="spellStart"/>
      <w:r w:rsidRPr="00FB37BF">
        <w:rPr>
          <w:b/>
          <w:sz w:val="28"/>
          <w:szCs w:val="28"/>
        </w:rPr>
        <w:t>оценки</w:t>
      </w:r>
      <w:proofErr w:type="spellEnd"/>
      <w:r w:rsidRPr="00FB37BF">
        <w:rPr>
          <w:b/>
          <w:sz w:val="28"/>
          <w:szCs w:val="28"/>
        </w:rPr>
        <w:t>: </w:t>
      </w:r>
    </w:p>
    <w:p w:rsidR="00B23651" w:rsidRPr="00C236E0" w:rsidRDefault="00B23651" w:rsidP="00B23651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получено 0 - 49,99 % правильных ответов;</w:t>
      </w:r>
      <w:r w:rsidRPr="00FB37BF">
        <w:rPr>
          <w:sz w:val="28"/>
          <w:szCs w:val="28"/>
        </w:rPr>
        <w:t> </w:t>
      </w:r>
    </w:p>
    <w:p w:rsidR="00B23651" w:rsidRPr="00C236E0" w:rsidRDefault="00B23651" w:rsidP="00B23651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оценка «удовлетворительно»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50 - 64,99 % правильных ответов;</w:t>
      </w:r>
    </w:p>
    <w:p w:rsidR="00B23651" w:rsidRPr="00C236E0" w:rsidRDefault="00B23651" w:rsidP="00B23651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65 - 84,99 % правильных ответов;</w:t>
      </w:r>
      <w:r w:rsidRPr="00FB37BF">
        <w:rPr>
          <w:sz w:val="28"/>
          <w:szCs w:val="28"/>
        </w:rPr>
        <w:t> </w:t>
      </w:r>
    </w:p>
    <w:p w:rsidR="00B23651" w:rsidRPr="00C236E0" w:rsidRDefault="00B23651" w:rsidP="00B23651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eastAsiaTheme="minorHAns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оценка «отлично»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получено 85- 100 % правильных ответов</w:t>
      </w:r>
      <w:r w:rsidRPr="00FB37BF">
        <w:rPr>
          <w:sz w:val="28"/>
          <w:szCs w:val="28"/>
        </w:rPr>
        <w:t> </w:t>
      </w: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B23651" w:rsidRPr="00C236E0" w:rsidRDefault="00B23651" w:rsidP="00B2365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23651" w:rsidRPr="00C236E0" w:rsidRDefault="00B23651" w:rsidP="00B23651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Перечень дискуссионных тем для круглого стола</w:t>
      </w: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(дискуссии, полемики, диспута, дебатов)</w:t>
      </w: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</w:p>
    <w:p w:rsidR="00B23651" w:rsidRDefault="00B23651" w:rsidP="00B23651">
      <w:pPr>
        <w:jc w:val="center"/>
        <w:rPr>
          <w:rFonts w:eastAsiaTheme="minorHAnsi"/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B23651" w:rsidRPr="00C236E0" w:rsidRDefault="00B23651" w:rsidP="00B23651">
      <w:pPr>
        <w:jc w:val="center"/>
        <w:rPr>
          <w:sz w:val="28"/>
          <w:szCs w:val="28"/>
          <w:u w:val="single"/>
          <w:lang w:val="ru-RU"/>
        </w:rPr>
      </w:pP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сфере услуг.</w:t>
      </w: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реальном секторе.</w:t>
      </w: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Понятия «теневая», «неформальная», «нелегальная» экономика.</w:t>
      </w: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«Теневая экономика»: структура, масштабы и меры противодействия.</w:t>
      </w: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Масштабы и факторы динамики «теневых» процессов.</w:t>
      </w: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Государственная и правовая политика по отношению к «теневой экономике». </w:t>
      </w: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Финансовая безопасность страны: основные проблемы и инструменты обеспечения.</w:t>
      </w: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Внутренний и внешний долг государства. Оценка влияния внутреннего и внешнего долга на экономическую безопасность.</w:t>
      </w: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Вывоз (бегство) капитала: сущность, масштабы и меры противодействия.</w:t>
      </w: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Укрепление национальной валюты – фактор обеспечения экономической безопасности страны.</w:t>
      </w: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Экономическая безопасность России  во внешнеэкономической сфере.</w:t>
      </w: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Сотрудничество и соперничество в мировом хозяйстве. Экономический суверенитет.</w:t>
      </w: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Оффшорный бизнес и защита экономических интересов России.</w:t>
      </w: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Место и роль таможенных органов в обеспечении экономической безопасности страны.</w:t>
      </w:r>
    </w:p>
    <w:p w:rsidR="00B23651" w:rsidRPr="00547F66" w:rsidRDefault="00B23651" w:rsidP="00B23651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Параметры экономической безопасности и их мониторинг таможенными органами.</w:t>
      </w:r>
    </w:p>
    <w:p w:rsidR="00B23651" w:rsidRPr="006613E0" w:rsidRDefault="00B23651" w:rsidP="00B23651">
      <w:pPr>
        <w:pStyle w:val="aa"/>
        <w:spacing w:after="0"/>
        <w:rPr>
          <w:sz w:val="28"/>
          <w:szCs w:val="28"/>
        </w:rPr>
      </w:pPr>
    </w:p>
    <w:p w:rsidR="00B23651" w:rsidRPr="00C236E0" w:rsidRDefault="00B23651" w:rsidP="00B23651">
      <w:pPr>
        <w:jc w:val="both"/>
        <w:textAlignment w:val="baseline"/>
        <w:rPr>
          <w:b/>
          <w:color w:val="000000"/>
          <w:sz w:val="28"/>
          <w:szCs w:val="28"/>
          <w:lang w:val="ru-RU"/>
        </w:rPr>
      </w:pPr>
      <w:r w:rsidRPr="00C236E0">
        <w:rPr>
          <w:b/>
          <w:color w:val="000000"/>
          <w:sz w:val="28"/>
          <w:szCs w:val="28"/>
          <w:lang w:val="ru-RU"/>
        </w:rPr>
        <w:t xml:space="preserve">Программа проведения и/или методические рекомендации по подготовке и проведению. </w:t>
      </w:r>
    </w:p>
    <w:p w:rsidR="00B23651" w:rsidRPr="00C236E0" w:rsidRDefault="00B23651" w:rsidP="00B23651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Регламент проведения  мероприятия оценивания:40 минут</w:t>
      </w:r>
    </w:p>
    <w:p w:rsidR="00B23651" w:rsidRPr="00C236E0" w:rsidRDefault="00B23651" w:rsidP="00B23651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Каждый обучающийся участвует в обсуждении всех вопросов и вносит конструктивные предложения по проблематике круглого стола.</w:t>
      </w:r>
    </w:p>
    <w:p w:rsidR="00B23651" w:rsidRPr="00FB37BF" w:rsidRDefault="00B23651" w:rsidP="00B23651">
      <w:pPr>
        <w:jc w:val="both"/>
        <w:textAlignment w:val="baseline"/>
        <w:rPr>
          <w:sz w:val="28"/>
          <w:szCs w:val="28"/>
        </w:rPr>
      </w:pPr>
      <w:proofErr w:type="spellStart"/>
      <w:r w:rsidRPr="00FB37BF">
        <w:rPr>
          <w:b/>
          <w:bCs/>
          <w:sz w:val="28"/>
          <w:szCs w:val="28"/>
        </w:rPr>
        <w:t>Критерии</w:t>
      </w:r>
      <w:proofErr w:type="spellEnd"/>
      <w:r w:rsidRPr="00FB37BF">
        <w:rPr>
          <w:b/>
          <w:bCs/>
          <w:sz w:val="28"/>
          <w:szCs w:val="28"/>
        </w:rPr>
        <w:t xml:space="preserve"> </w:t>
      </w:r>
      <w:proofErr w:type="spellStart"/>
      <w:r w:rsidRPr="00FB37BF">
        <w:rPr>
          <w:b/>
          <w:bCs/>
          <w:sz w:val="28"/>
          <w:szCs w:val="28"/>
        </w:rPr>
        <w:t>оценки</w:t>
      </w:r>
      <w:proofErr w:type="spellEnd"/>
      <w:r w:rsidRPr="00FB37BF">
        <w:rPr>
          <w:b/>
          <w:bCs/>
          <w:sz w:val="28"/>
          <w:szCs w:val="28"/>
        </w:rPr>
        <w:t>:</w:t>
      </w:r>
      <w:r w:rsidRPr="00FB37BF">
        <w:rPr>
          <w:sz w:val="28"/>
          <w:szCs w:val="28"/>
        </w:rPr>
        <w:t>  </w:t>
      </w:r>
    </w:p>
    <w:p w:rsidR="00B23651" w:rsidRPr="00C236E0" w:rsidRDefault="00B23651" w:rsidP="00B2365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B23651" w:rsidRPr="00C236E0" w:rsidRDefault="00B23651" w:rsidP="00B2365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B23651" w:rsidRPr="00C236E0" w:rsidRDefault="00B23651" w:rsidP="00B23651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B23651" w:rsidRPr="00C236E0" w:rsidRDefault="00B23651" w:rsidP="00B23651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B23651" w:rsidRDefault="00B23651" w:rsidP="00B23651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B23651" w:rsidRPr="00C236E0" w:rsidRDefault="00B23651" w:rsidP="00B23651">
      <w:pPr>
        <w:textAlignment w:val="baseline"/>
        <w:rPr>
          <w:sz w:val="28"/>
          <w:szCs w:val="28"/>
          <w:lang w:val="ru-RU"/>
        </w:rPr>
      </w:pPr>
    </w:p>
    <w:p w:rsidR="00B23651" w:rsidRPr="00C236E0" w:rsidRDefault="00B23651" w:rsidP="00B23651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B23651" w:rsidRPr="00C236E0" w:rsidRDefault="00B23651" w:rsidP="00B2365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23651" w:rsidRPr="00C236E0" w:rsidRDefault="00B23651" w:rsidP="00B23651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</w:p>
    <w:p w:rsidR="00B23651" w:rsidRPr="00C236E0" w:rsidRDefault="00B23651" w:rsidP="00B23651">
      <w:pPr>
        <w:jc w:val="center"/>
        <w:textAlignment w:val="baseline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>Кафедра государственного, муниципального управления и экономической безопасности</w:t>
      </w:r>
    </w:p>
    <w:p w:rsidR="00B23651" w:rsidRPr="00C236E0" w:rsidRDefault="00B23651" w:rsidP="00B23651">
      <w:pPr>
        <w:jc w:val="center"/>
        <w:textAlignment w:val="baseline"/>
        <w:rPr>
          <w:b/>
          <w:bCs/>
          <w:sz w:val="28"/>
          <w:szCs w:val="28"/>
          <w:lang w:val="ru-RU"/>
        </w:rPr>
      </w:pPr>
    </w:p>
    <w:p w:rsidR="00B23651" w:rsidRPr="00165849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  <w:r w:rsidRPr="00165849">
        <w:rPr>
          <w:b/>
          <w:bCs/>
          <w:sz w:val="28"/>
          <w:szCs w:val="28"/>
          <w:lang w:val="ru-RU"/>
        </w:rPr>
        <w:lastRenderedPageBreak/>
        <w:t>Темы эссе, рефератов, докладов, сообщений</w:t>
      </w:r>
    </w:p>
    <w:p w:rsidR="00B23651" w:rsidRPr="00165849" w:rsidRDefault="00B23651" w:rsidP="00B23651">
      <w:pPr>
        <w:jc w:val="center"/>
        <w:textAlignment w:val="baseline"/>
        <w:rPr>
          <w:sz w:val="28"/>
          <w:szCs w:val="28"/>
          <w:lang w:val="ru-RU"/>
        </w:rPr>
      </w:pPr>
    </w:p>
    <w:p w:rsidR="00B23651" w:rsidRPr="00165849" w:rsidRDefault="00B23651" w:rsidP="00B23651">
      <w:pPr>
        <w:jc w:val="center"/>
        <w:rPr>
          <w:sz w:val="28"/>
          <w:szCs w:val="28"/>
          <w:u w:val="single"/>
          <w:lang w:val="ru-RU"/>
        </w:rPr>
      </w:pPr>
      <w:r w:rsidRPr="00165849">
        <w:rPr>
          <w:sz w:val="28"/>
          <w:szCs w:val="28"/>
          <w:u w:val="single"/>
          <w:lang w:val="ru-RU"/>
        </w:rPr>
        <w:t xml:space="preserve">по дисциплине </w:t>
      </w:r>
      <w:r w:rsidRPr="00165849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B23651" w:rsidRPr="00FB37BF" w:rsidRDefault="00B23651" w:rsidP="00B23651">
      <w:pPr>
        <w:pStyle w:val="a7"/>
        <w:ind w:left="0"/>
        <w:jc w:val="center"/>
        <w:rPr>
          <w:sz w:val="28"/>
          <w:szCs w:val="28"/>
          <w:u w:val="single"/>
        </w:rPr>
      </w:pPr>
    </w:p>
    <w:p w:rsidR="00B23651" w:rsidRPr="00547F66" w:rsidRDefault="00B23651" w:rsidP="00B23651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Обеспечение экономической безопасности в основных сферах экономической системы.</w:t>
      </w:r>
    </w:p>
    <w:p w:rsidR="00B23651" w:rsidRPr="00547F66" w:rsidRDefault="00B23651" w:rsidP="00B23651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преступность в системе внутренних угроз экономической безопасности государства.</w:t>
      </w:r>
    </w:p>
    <w:p w:rsidR="00B23651" w:rsidRPr="00547F66" w:rsidRDefault="00B23651" w:rsidP="00B23651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Социально-экономические последствия теневой экономической деятельности для государства, личности, общества.</w:t>
      </w:r>
    </w:p>
    <w:p w:rsidR="00B23651" w:rsidRPr="00547F66" w:rsidRDefault="00B23651" w:rsidP="00B23651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Международные схемы по  «отмыванию грязных денег»: сущность и механизм.</w:t>
      </w:r>
    </w:p>
    <w:p w:rsidR="00B23651" w:rsidRPr="00547F66" w:rsidRDefault="00B23651" w:rsidP="00B23651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Борьба с теневой экономикой как направление обеспечения национальной безопасности.</w:t>
      </w:r>
    </w:p>
    <w:p w:rsidR="00B23651" w:rsidRPr="00547F66" w:rsidRDefault="00B23651" w:rsidP="00B23651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Коммерческий шпионаж: цели, формы, методы.</w:t>
      </w:r>
    </w:p>
    <w:p w:rsidR="00B23651" w:rsidRPr="00547F66" w:rsidRDefault="00B23651" w:rsidP="00B23651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Информационные войны: примеры, основы теории и методологии.</w:t>
      </w:r>
    </w:p>
    <w:p w:rsidR="00B23651" w:rsidRPr="00547F66" w:rsidRDefault="00B23651" w:rsidP="00B23651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Индикативный анализ в механизме обеспечения экономической безопасности страны.</w:t>
      </w:r>
    </w:p>
    <w:p w:rsidR="00B23651" w:rsidRPr="00547F66" w:rsidRDefault="00B23651" w:rsidP="00B23651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реальном секторе экономики.</w:t>
      </w:r>
    </w:p>
    <w:p w:rsidR="00B23651" w:rsidRPr="00547F66" w:rsidRDefault="00B23651" w:rsidP="00B23651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денежно-финансовой сфере страны.</w:t>
      </w:r>
    </w:p>
    <w:p w:rsidR="00B23651" w:rsidRPr="00547F66" w:rsidRDefault="00B23651" w:rsidP="00B23651">
      <w:pPr>
        <w:pStyle w:val="a7"/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r w:rsidRPr="00547F66">
        <w:rPr>
          <w:sz w:val="28"/>
          <w:szCs w:val="28"/>
        </w:rPr>
        <w:t>Институционализация защиты экономических интересов страны на международном и глобальном уровнях.</w:t>
      </w:r>
    </w:p>
    <w:p w:rsidR="00B23651" w:rsidRPr="00C236E0" w:rsidRDefault="00B23651" w:rsidP="00B23651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B23651" w:rsidRPr="00C236E0" w:rsidRDefault="00B23651" w:rsidP="00B23651">
      <w:pPr>
        <w:jc w:val="both"/>
        <w:textAlignment w:val="baseline"/>
        <w:rPr>
          <w:b/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b/>
          <w:sz w:val="28"/>
          <w:szCs w:val="28"/>
          <w:lang w:val="ru-RU"/>
        </w:rPr>
        <w:t xml:space="preserve">Методические рекомендации по написанию рефератов, эссе, требования к оформлению </w:t>
      </w:r>
    </w:p>
    <w:p w:rsidR="00B23651" w:rsidRPr="00C236E0" w:rsidRDefault="00B23651" w:rsidP="00B23651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B23651" w:rsidRPr="00C236E0" w:rsidRDefault="00B23651" w:rsidP="00B23651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B23651" w:rsidRPr="00165849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165849">
        <w:rPr>
          <w:sz w:val="28"/>
          <w:szCs w:val="28"/>
          <w:lang w:val="ru-RU"/>
        </w:rPr>
        <w:t xml:space="preserve">Объем реферата 10-20 стр. 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FB37BF">
        <w:rPr>
          <w:sz w:val="28"/>
          <w:szCs w:val="28"/>
        </w:rPr>
        <w:t>TimesNewRoman</w:t>
      </w:r>
      <w:proofErr w:type="spellEnd"/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</w:t>
      </w:r>
      <w:proofErr w:type="spellStart"/>
      <w:r w:rsidRPr="00C236E0">
        <w:rPr>
          <w:bCs/>
          <w:sz w:val="28"/>
          <w:szCs w:val="28"/>
          <w:lang w:val="ru-RU"/>
        </w:rPr>
        <w:t>подстрочно</w:t>
      </w:r>
      <w:proofErr w:type="spellEnd"/>
      <w:r w:rsidRPr="00C236E0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B23651" w:rsidRDefault="00B23651" w:rsidP="00B23651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B23651" w:rsidRDefault="00B23651" w:rsidP="00B23651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B23651" w:rsidRPr="00C236E0" w:rsidRDefault="00B23651" w:rsidP="00B23651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B23651" w:rsidRPr="00C236E0" w:rsidRDefault="00B23651" w:rsidP="00B23651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FB37BF">
        <w:rPr>
          <w:b/>
          <w:bCs/>
          <w:sz w:val="28"/>
          <w:szCs w:val="28"/>
        </w:rPr>
        <w:t> </w:t>
      </w:r>
      <w:r w:rsidRPr="00FB37BF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B23651" w:rsidRPr="00C236E0" w:rsidRDefault="00B23651" w:rsidP="00B23651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FB37BF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B23651" w:rsidRPr="00C236E0" w:rsidRDefault="00B23651" w:rsidP="00B23651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B23651" w:rsidRPr="00C236E0" w:rsidRDefault="00B23651" w:rsidP="00B23651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B23651" w:rsidRDefault="00B23651" w:rsidP="00B23651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 xml:space="preserve">оценка «неудовлетворительно» если реферат не содержит собственные взгляды обучающегося на проблему,  его доклад не содержит презентации, приводится </w:t>
      </w:r>
      <w:r w:rsidRPr="00C236E0">
        <w:rPr>
          <w:rFonts w:eastAsia="Calibri"/>
          <w:sz w:val="28"/>
          <w:szCs w:val="28"/>
          <w:lang w:val="ru-RU"/>
        </w:rPr>
        <w:lastRenderedPageBreak/>
        <w:t>только одна точка зрения на проблему, суть проблемы раскрыта не полностью.</w:t>
      </w:r>
    </w:p>
    <w:p w:rsidR="00B23651" w:rsidRPr="00C236E0" w:rsidRDefault="00B23651" w:rsidP="00B23651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</w:p>
    <w:p w:rsidR="00B23651" w:rsidRPr="00C236E0" w:rsidRDefault="00B23651" w:rsidP="00B23651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B23651" w:rsidRPr="00C236E0" w:rsidRDefault="00B23651" w:rsidP="00B23651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FB37BF">
        <w:rPr>
          <w:sz w:val="28"/>
          <w:szCs w:val="28"/>
          <w:vertAlign w:val="superscript"/>
        </w:rPr>
        <w:t>   </w:t>
      </w:r>
      <w:r w:rsidRPr="00FB37BF">
        <w:rPr>
          <w:sz w:val="28"/>
          <w:szCs w:val="28"/>
        </w:rPr>
        <w:t>              </w:t>
      </w:r>
    </w:p>
    <w:p w:rsidR="00B23651" w:rsidRPr="00C236E0" w:rsidRDefault="00B23651" w:rsidP="00B23651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B23651" w:rsidRPr="00C236E0" w:rsidRDefault="00B23651" w:rsidP="00B23651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B23651" w:rsidRDefault="00B23651" w:rsidP="00B23651">
      <w:pPr>
        <w:pStyle w:val="1"/>
        <w:jc w:val="both"/>
      </w:pPr>
      <w:bookmarkStart w:id="7" w:name="_Toc528922388"/>
      <w:bookmarkEnd w:id="6"/>
      <w:r w:rsidRPr="00FB6029"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7"/>
    </w:p>
    <w:p w:rsidR="00B23651" w:rsidRPr="00C236E0" w:rsidRDefault="00B23651" w:rsidP="00B23651">
      <w:pPr>
        <w:rPr>
          <w:lang w:val="ru-RU"/>
        </w:rPr>
      </w:pPr>
    </w:p>
    <w:p w:rsidR="00B23651" w:rsidRPr="00C236E0" w:rsidRDefault="00B23651" w:rsidP="00B23651">
      <w:pPr>
        <w:ind w:firstLine="708"/>
        <w:jc w:val="both"/>
        <w:rPr>
          <w:sz w:val="28"/>
          <w:szCs w:val="28"/>
          <w:lang w:val="ru-RU"/>
        </w:rPr>
      </w:pPr>
      <w:bookmarkStart w:id="8" w:name="bookmark176"/>
      <w:r w:rsidRPr="00C236E0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B23651" w:rsidRPr="00C236E0" w:rsidRDefault="00B23651" w:rsidP="00B23651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Текущий контроль</w:t>
      </w:r>
      <w:r>
        <w:rPr>
          <w:b/>
          <w:sz w:val="28"/>
          <w:szCs w:val="28"/>
          <w:lang w:val="ru-RU"/>
        </w:rPr>
        <w:t xml:space="preserve"> </w:t>
      </w:r>
      <w:r w:rsidRPr="00C236E0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B23651" w:rsidRPr="00C236E0" w:rsidRDefault="00B23651" w:rsidP="00B23651">
      <w:pPr>
        <w:ind w:firstLine="640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ab/>
      </w:r>
      <w:r w:rsidRPr="00C236E0">
        <w:rPr>
          <w:b/>
          <w:sz w:val="28"/>
          <w:szCs w:val="28"/>
          <w:lang w:val="ru-RU"/>
        </w:rPr>
        <w:t>Промежуточная аттестация</w:t>
      </w:r>
      <w:r w:rsidRPr="00C236E0">
        <w:rPr>
          <w:sz w:val="28"/>
          <w:szCs w:val="28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сессии.</w:t>
      </w:r>
    </w:p>
    <w:bookmarkEnd w:id="8"/>
    <w:p w:rsidR="00B23651" w:rsidRPr="00C236E0" w:rsidRDefault="00B23651" w:rsidP="00B23651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B23651" w:rsidRDefault="00B23651" w:rsidP="00B23651">
      <w:pPr>
        <w:pStyle w:val="a8"/>
        <w:spacing w:line="360" w:lineRule="auto"/>
        <w:jc w:val="center"/>
      </w:pPr>
    </w:p>
    <w:p w:rsidR="00B23651" w:rsidRDefault="00B23651" w:rsidP="00B23651">
      <w:pPr>
        <w:rPr>
          <w:lang w:val="ru-RU"/>
        </w:rPr>
      </w:pPr>
    </w:p>
    <w:p w:rsidR="00B23651" w:rsidRDefault="00B23651" w:rsidP="00B23651">
      <w:pPr>
        <w:rPr>
          <w:lang w:val="ru-RU"/>
        </w:rPr>
      </w:pPr>
    </w:p>
    <w:p w:rsidR="00B23651" w:rsidRDefault="00B23651" w:rsidP="00B23651">
      <w:pPr>
        <w:rPr>
          <w:lang w:val="ru-RU"/>
        </w:rPr>
      </w:pPr>
    </w:p>
    <w:p w:rsidR="00B23651" w:rsidRDefault="00B23651" w:rsidP="00B23651">
      <w:pPr>
        <w:rPr>
          <w:lang w:val="ru-RU"/>
        </w:rPr>
      </w:pPr>
    </w:p>
    <w:p w:rsidR="00B23651" w:rsidRDefault="00B23651" w:rsidP="00B23651">
      <w:pPr>
        <w:rPr>
          <w:lang w:val="ru-RU"/>
        </w:rPr>
      </w:pPr>
    </w:p>
    <w:p w:rsidR="00B23651" w:rsidRDefault="00B23651" w:rsidP="00B23651">
      <w:pPr>
        <w:rPr>
          <w:lang w:val="ru-RU"/>
        </w:rPr>
      </w:pPr>
    </w:p>
    <w:p w:rsidR="00B23651" w:rsidRDefault="00B23651" w:rsidP="00B23651">
      <w:pPr>
        <w:rPr>
          <w:lang w:val="ru-RU"/>
        </w:rPr>
      </w:pPr>
    </w:p>
    <w:p w:rsidR="00B23651" w:rsidRDefault="00B23651" w:rsidP="00B23651">
      <w:pPr>
        <w:rPr>
          <w:lang w:val="ru-RU"/>
        </w:rPr>
      </w:pPr>
    </w:p>
    <w:p w:rsidR="00B23651" w:rsidRDefault="00B23651" w:rsidP="00B23651">
      <w:pPr>
        <w:rPr>
          <w:lang w:val="ru-RU"/>
        </w:rPr>
      </w:pPr>
    </w:p>
    <w:p w:rsidR="00B23651" w:rsidRDefault="00B23651" w:rsidP="00B23651">
      <w:pPr>
        <w:rPr>
          <w:lang w:val="ru-RU"/>
        </w:rPr>
      </w:pPr>
    </w:p>
    <w:p w:rsidR="00B23651" w:rsidRDefault="00B23651" w:rsidP="00B23651">
      <w:pPr>
        <w:rPr>
          <w:lang w:val="ru-RU"/>
        </w:rPr>
      </w:pPr>
    </w:p>
    <w:p w:rsidR="00B23651" w:rsidRDefault="00B23651" w:rsidP="00B23651">
      <w:pPr>
        <w:rPr>
          <w:lang w:val="ru-RU"/>
        </w:rPr>
      </w:pPr>
    </w:p>
    <w:p w:rsidR="00B23651" w:rsidRDefault="00B23651" w:rsidP="00B2365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11C1C2E" wp14:editId="4E71CED3">
            <wp:extent cx="6477000" cy="9705975"/>
            <wp:effectExtent l="0" t="0" r="0" b="0"/>
            <wp:docPr id="4" name="Рисунок 4" descr="C:\Users\гмуиэб\Desktop\сканы наумов\Scan_20181102_11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наумов\Scan_20181102_1141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651" w:rsidRPr="00C236E0" w:rsidRDefault="00B23651" w:rsidP="00B2365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</w:t>
      </w:r>
      <w:r w:rsidRPr="00C236E0">
        <w:rPr>
          <w:sz w:val="28"/>
          <w:szCs w:val="28"/>
          <w:lang w:val="ru-RU"/>
        </w:rPr>
        <w:t xml:space="preserve">«Экономическая безопасность» </w:t>
      </w:r>
      <w:r w:rsidRPr="00C236E0">
        <w:rPr>
          <w:bCs/>
          <w:sz w:val="28"/>
          <w:szCs w:val="28"/>
          <w:lang w:val="ru-RU"/>
        </w:rPr>
        <w:t xml:space="preserve">адресованы  студентам  всех форм обучения.  </w:t>
      </w:r>
    </w:p>
    <w:p w:rsidR="00B23651" w:rsidRPr="00C236E0" w:rsidRDefault="00B23651" w:rsidP="00B2365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Учебным планом по направлению подготовки Менеджмент предусмотрены следующие виды занятий: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лекции;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практические занятия.</w:t>
      </w:r>
    </w:p>
    <w:p w:rsidR="00B23651" w:rsidRPr="003B1018" w:rsidRDefault="00B23651" w:rsidP="00B23651">
      <w:pPr>
        <w:pStyle w:val="aa"/>
        <w:spacing w:after="0" w:line="276" w:lineRule="auto"/>
        <w:ind w:firstLine="709"/>
        <w:jc w:val="both"/>
        <w:rPr>
          <w:sz w:val="28"/>
          <w:szCs w:val="28"/>
        </w:rPr>
      </w:pPr>
      <w:r w:rsidRPr="00495804">
        <w:rPr>
          <w:bCs/>
          <w:sz w:val="28"/>
          <w:szCs w:val="28"/>
        </w:rPr>
        <w:t xml:space="preserve">В ходе лекционных занятий рассматриваются </w:t>
      </w:r>
      <w:proofErr w:type="spellStart"/>
      <w:r w:rsidRPr="00495804">
        <w:rPr>
          <w:bCs/>
          <w:sz w:val="28"/>
          <w:szCs w:val="28"/>
        </w:rPr>
        <w:t>вопросы:</w:t>
      </w:r>
      <w:r w:rsidRPr="00495804">
        <w:rPr>
          <w:sz w:val="28"/>
          <w:szCs w:val="28"/>
        </w:rPr>
        <w:t>Экономические</w:t>
      </w:r>
      <w:proofErr w:type="spellEnd"/>
      <w:r w:rsidRPr="00495804">
        <w:rPr>
          <w:sz w:val="28"/>
          <w:szCs w:val="28"/>
        </w:rPr>
        <w:t xml:space="preserve"> приоритеты развития России, понятие, сущность и содержание «экономических интересов», противоречия и их роль в системе национальной экономики, критерии классификации угроз экономической безопасности национальной экономики,  классификация и характеристика угроз экономической безопасности по отраслям и сферам национальной экономики, внутренние и внешние факторы, влияющие на состояние экономической безопасности национальной экономики</w:t>
      </w:r>
      <w:r w:rsidRPr="00DA2BFE">
        <w:t>.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B23651" w:rsidRPr="00C236E0" w:rsidRDefault="00B23651" w:rsidP="00B23651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умение </w:t>
      </w:r>
      <w:r w:rsidRPr="00C236E0">
        <w:rPr>
          <w:sz w:val="28"/>
          <w:szCs w:val="28"/>
          <w:lang w:val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C236E0">
        <w:rPr>
          <w:bCs/>
          <w:sz w:val="28"/>
          <w:szCs w:val="28"/>
          <w:lang w:val="ru-RU"/>
        </w:rPr>
        <w:t>.</w:t>
      </w:r>
    </w:p>
    <w:p w:rsidR="00B23651" w:rsidRPr="00C236E0" w:rsidRDefault="00B23651" w:rsidP="00B2365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 В процессе обучения  развиваются навыки </w:t>
      </w:r>
      <w:r w:rsidRPr="00C236E0">
        <w:rPr>
          <w:sz w:val="28"/>
          <w:szCs w:val="28"/>
          <w:lang w:val="ru-RU"/>
        </w:rPr>
        <w:t>применять адекватные инструменты и технологии регулирующего воздействия при реализации оценки рисков, управленческих решений, навыки владения методиками определения приоритетов профессиональной деятельности, принятия управленческих решений, навыками исполнения управленческих решений и методами оценки их эффективности.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подготовке к практическим занятиям каждый студент должен:  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рекомендованную учебную литературу;  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конспекты лекций;  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подготовить ответы  на все вопросы практического занятия по изучаемой теме (один с презентацией);  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–подготовиться к  проведению круглых столов и диспутов,  тестированию.    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</w:t>
      </w:r>
      <w:r w:rsidRPr="00C236E0">
        <w:rPr>
          <w:bCs/>
          <w:sz w:val="28"/>
          <w:szCs w:val="28"/>
          <w:lang w:val="ru-RU"/>
        </w:rPr>
        <w:lastRenderedPageBreak/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236E0">
        <w:rPr>
          <w:bCs/>
          <w:sz w:val="28"/>
          <w:szCs w:val="28"/>
          <w:lang w:val="ru-RU"/>
        </w:rPr>
        <w:t>т.ч</w:t>
      </w:r>
      <w:proofErr w:type="spellEnd"/>
      <w:r w:rsidRPr="00C236E0">
        <w:rPr>
          <w:bCs/>
          <w:sz w:val="28"/>
          <w:szCs w:val="28"/>
          <w:lang w:val="ru-RU"/>
        </w:rPr>
        <w:t xml:space="preserve">. интерактивные) методы обучения, в частности:   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интерактивная доска для подготовки и проведения лекционных и семинарских занятий;  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 размещение  материалов  курса  в системе дистанционного обучения </w:t>
      </w:r>
      <w:r w:rsidRPr="004922D6">
        <w:rPr>
          <w:bCs/>
          <w:sz w:val="28"/>
          <w:szCs w:val="28"/>
        </w:rPr>
        <w:t>http</w:t>
      </w:r>
      <w:r w:rsidRPr="00C236E0">
        <w:rPr>
          <w:bCs/>
          <w:sz w:val="28"/>
          <w:szCs w:val="28"/>
          <w:lang w:val="ru-RU"/>
        </w:rPr>
        <w:t>://</w:t>
      </w:r>
      <w:proofErr w:type="spellStart"/>
      <w:r w:rsidRPr="004922D6">
        <w:rPr>
          <w:bCs/>
          <w:sz w:val="28"/>
          <w:szCs w:val="28"/>
        </w:rPr>
        <w:t>elearning</w:t>
      </w:r>
      <w:proofErr w:type="spellEnd"/>
      <w:r w:rsidRPr="00C236E0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rsue</w:t>
      </w:r>
      <w:proofErr w:type="spellEnd"/>
      <w:r w:rsidRPr="00C236E0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ru</w:t>
      </w:r>
      <w:proofErr w:type="spellEnd"/>
      <w:r w:rsidRPr="00C236E0">
        <w:rPr>
          <w:bCs/>
          <w:sz w:val="28"/>
          <w:szCs w:val="28"/>
          <w:lang w:val="ru-RU"/>
        </w:rPr>
        <w:t>/</w:t>
      </w: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922D6">
          <w:rPr>
            <w:bCs/>
            <w:sz w:val="28"/>
            <w:szCs w:val="28"/>
            <w:u w:val="single"/>
          </w:rPr>
          <w:t>http</w:t>
        </w:r>
        <w:r w:rsidRPr="00C236E0">
          <w:rPr>
            <w:bCs/>
            <w:sz w:val="28"/>
            <w:szCs w:val="28"/>
            <w:u w:val="single"/>
            <w:lang w:val="ru-RU"/>
          </w:rPr>
          <w:t>://</w:t>
        </w:r>
        <w:r w:rsidRPr="004922D6">
          <w:rPr>
            <w:bCs/>
            <w:sz w:val="28"/>
            <w:szCs w:val="28"/>
            <w:u w:val="single"/>
          </w:rPr>
          <w:t>library</w:t>
        </w:r>
        <w:r w:rsidRPr="00C236E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rsue</w:t>
        </w:r>
        <w:proofErr w:type="spellEnd"/>
        <w:r w:rsidRPr="00C236E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ru</w:t>
        </w:r>
        <w:proofErr w:type="spellEnd"/>
        <w:r w:rsidRPr="00C236E0">
          <w:rPr>
            <w:bCs/>
            <w:sz w:val="28"/>
            <w:szCs w:val="28"/>
            <w:u w:val="single"/>
            <w:lang w:val="ru-RU"/>
          </w:rPr>
          <w:t>/</w:t>
        </w:r>
      </w:hyperlink>
      <w:r w:rsidRPr="00C236E0">
        <w:rPr>
          <w:bCs/>
          <w:sz w:val="28"/>
          <w:szCs w:val="28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23651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B23651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B23651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B23651" w:rsidRPr="00C236E0" w:rsidRDefault="00B23651" w:rsidP="00B2365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B23651" w:rsidRPr="00C236E0" w:rsidRDefault="00B23651" w:rsidP="00B23651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lastRenderedPageBreak/>
        <w:t>Методические рекомендации по написанию рефератов, эссе, требования к оформлению</w:t>
      </w:r>
    </w:p>
    <w:p w:rsidR="00B23651" w:rsidRPr="00C236E0" w:rsidRDefault="00B23651" w:rsidP="00B23651">
      <w:pPr>
        <w:jc w:val="center"/>
        <w:textAlignment w:val="baseline"/>
        <w:rPr>
          <w:b/>
          <w:sz w:val="28"/>
          <w:szCs w:val="28"/>
          <w:lang w:val="ru-RU"/>
        </w:rPr>
      </w:pPr>
    </w:p>
    <w:p w:rsidR="00B23651" w:rsidRPr="00C236E0" w:rsidRDefault="00B23651" w:rsidP="00B23651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B23651" w:rsidRPr="00C236E0" w:rsidRDefault="00B23651" w:rsidP="00B23651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Объем реферата 10-20 стр. 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ED5467">
        <w:rPr>
          <w:sz w:val="28"/>
          <w:szCs w:val="28"/>
        </w:rPr>
        <w:t>TimesNewRoman</w:t>
      </w:r>
      <w:proofErr w:type="spellEnd"/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B23651" w:rsidRPr="00C236E0" w:rsidRDefault="00B23651" w:rsidP="00B2365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</w:t>
      </w:r>
      <w:proofErr w:type="spellStart"/>
      <w:r w:rsidRPr="00C236E0">
        <w:rPr>
          <w:bCs/>
          <w:sz w:val="28"/>
          <w:szCs w:val="28"/>
          <w:lang w:val="ru-RU"/>
        </w:rPr>
        <w:t>подстрочно</w:t>
      </w:r>
      <w:proofErr w:type="spellEnd"/>
      <w:r w:rsidRPr="00C236E0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B23651" w:rsidRPr="00C236E0" w:rsidRDefault="00B23651" w:rsidP="00B23651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B23651" w:rsidRPr="00C236E0" w:rsidRDefault="00B23651" w:rsidP="00B23651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ED5467">
        <w:rPr>
          <w:b/>
          <w:bCs/>
          <w:sz w:val="28"/>
          <w:szCs w:val="28"/>
        </w:rPr>
        <w:t> </w:t>
      </w:r>
      <w:r w:rsidRPr="00ED5467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B23651" w:rsidRPr="00C236E0" w:rsidRDefault="00B23651" w:rsidP="00B23651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ED5467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B23651" w:rsidRPr="00C236E0" w:rsidRDefault="00B23651" w:rsidP="00B23651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B23651" w:rsidRPr="00C236E0" w:rsidRDefault="00B23651" w:rsidP="00B23651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B23651" w:rsidRPr="00C236E0" w:rsidRDefault="00B23651" w:rsidP="00B23651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B23651" w:rsidRPr="00C236E0" w:rsidRDefault="00B23651" w:rsidP="00B23651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Наумов С.А.</w:t>
      </w:r>
    </w:p>
    <w:p w:rsidR="00B23651" w:rsidRPr="00C236E0" w:rsidRDefault="00B23651" w:rsidP="00B23651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ED5467">
        <w:rPr>
          <w:sz w:val="28"/>
          <w:szCs w:val="28"/>
          <w:vertAlign w:val="superscript"/>
        </w:rPr>
        <w:t>   </w:t>
      </w:r>
      <w:r w:rsidRPr="00ED5467">
        <w:rPr>
          <w:sz w:val="28"/>
          <w:szCs w:val="28"/>
        </w:rPr>
        <w:t>              </w:t>
      </w:r>
    </w:p>
    <w:p w:rsidR="00B23651" w:rsidRPr="00ED5467" w:rsidRDefault="00B23651" w:rsidP="00B23651">
      <w:pPr>
        <w:jc w:val="both"/>
        <w:textAlignment w:val="baseline"/>
        <w:rPr>
          <w:sz w:val="28"/>
          <w:szCs w:val="28"/>
        </w:rPr>
      </w:pPr>
      <w:r w:rsidRPr="00ED5467">
        <w:rPr>
          <w:sz w:val="28"/>
          <w:szCs w:val="28"/>
        </w:rPr>
        <w:t>«____»__________________20     г. </w:t>
      </w:r>
    </w:p>
    <w:p w:rsidR="00B23651" w:rsidRPr="004922D6" w:rsidRDefault="00B23651" w:rsidP="00B23651">
      <w:pPr>
        <w:widowControl w:val="0"/>
        <w:ind w:firstLine="709"/>
        <w:jc w:val="both"/>
        <w:rPr>
          <w:bCs/>
          <w:sz w:val="28"/>
          <w:szCs w:val="28"/>
        </w:rPr>
      </w:pPr>
    </w:p>
    <w:p w:rsidR="00B23651" w:rsidRDefault="00B23651" w:rsidP="00B23651">
      <w:pPr>
        <w:pStyle w:val="a5"/>
        <w:widowControl w:val="0"/>
        <w:spacing w:after="0" w:line="276" w:lineRule="auto"/>
        <w:ind w:left="0" w:firstLine="708"/>
        <w:jc w:val="both"/>
      </w:pPr>
    </w:p>
    <w:p w:rsidR="00B23651" w:rsidRDefault="00B23651" w:rsidP="00B23651">
      <w:pPr>
        <w:rPr>
          <w:lang w:val="ru-RU"/>
        </w:rPr>
      </w:pPr>
    </w:p>
    <w:p w:rsidR="00B23651" w:rsidRDefault="00B23651" w:rsidP="00B23651">
      <w:pPr>
        <w:rPr>
          <w:lang w:val="ru-RU"/>
        </w:rPr>
      </w:pPr>
    </w:p>
    <w:p w:rsidR="00B23651" w:rsidRPr="00405722" w:rsidRDefault="00B23651">
      <w:pPr>
        <w:rPr>
          <w:lang w:val="ru-RU"/>
        </w:rPr>
      </w:pPr>
    </w:p>
    <w:sectPr w:rsidR="00B23651" w:rsidRPr="0040572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8D928FF"/>
    <w:multiLevelType w:val="hybridMultilevel"/>
    <w:tmpl w:val="F9D2A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165FD7"/>
    <w:multiLevelType w:val="hybridMultilevel"/>
    <w:tmpl w:val="EE96B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05722"/>
    <w:rsid w:val="00846F10"/>
    <w:rsid w:val="00B23651"/>
    <w:rsid w:val="00D31453"/>
    <w:rsid w:val="00E209E2"/>
    <w:rsid w:val="00F5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365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36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B23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651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unhideWhenUsed/>
    <w:rsid w:val="00B2365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B2365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B236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unhideWhenUsed/>
    <w:qFormat/>
    <w:rsid w:val="00B23651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2365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B23651"/>
    <w:rPr>
      <w:color w:val="0000FF" w:themeColor="hyperlink"/>
      <w:u w:val="single"/>
    </w:rPr>
  </w:style>
  <w:style w:type="paragraph" w:styleId="aa">
    <w:name w:val="Body Text"/>
    <w:basedOn w:val="a"/>
    <w:link w:val="ab"/>
    <w:uiPriority w:val="99"/>
    <w:unhideWhenUsed/>
    <w:rsid w:val="00B2365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rsid w:val="00B2365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2">
    <w:name w:val="Сетка таблицы1"/>
    <w:basedOn w:val="a1"/>
    <w:next w:val="ac"/>
    <w:uiPriority w:val="59"/>
    <w:rsid w:val="00B2365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B23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8177</Words>
  <Characters>46611</Characters>
  <Application>Microsoft Office Word</Application>
  <DocSecurity>0</DocSecurity>
  <Lines>388</Lines>
  <Paragraphs>109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54679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2018-2019_38_03_02_12_1_plx_Экономическая безопасность</dc:title>
  <dc:creator>FastReport.NET</dc:creator>
  <cp:lastModifiedBy>Екатерина С. Глухачева</cp:lastModifiedBy>
  <cp:revision>4</cp:revision>
  <dcterms:created xsi:type="dcterms:W3CDTF">2018-10-06T07:19:00Z</dcterms:created>
  <dcterms:modified xsi:type="dcterms:W3CDTF">2018-11-02T09:06:00Z</dcterms:modified>
</cp:coreProperties>
</file>