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41F" w:rsidRDefault="008C18D8">
      <w:pPr>
        <w:rPr>
          <w:lang w:val="ru-RU"/>
        </w:rPr>
      </w:pPr>
      <w:bookmarkStart w:id="0" w:name="_GoBack"/>
      <w:bookmarkEnd w:id="0"/>
      <w:r>
        <w:rPr>
          <w:noProof/>
          <w:lang w:val="ru-RU" w:eastAsia="ru-RU"/>
        </w:rPr>
        <w:drawing>
          <wp:inline distT="0" distB="0" distL="0" distR="0">
            <wp:extent cx="6480810" cy="8908139"/>
            <wp:effectExtent l="0" t="0" r="0" b="0"/>
            <wp:docPr id="3" name="Рисунок 3" descr="C:\Users\aadumanyan\Documents\Scanned Documents\Рисунок (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dumanyan\Documents\Scanned Documents\Рисунок (1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p>
    <w:p w:rsidR="008C18D8" w:rsidRDefault="008C18D8">
      <w:pPr>
        <w:rPr>
          <w:lang w:val="ru-RU"/>
        </w:rPr>
      </w:pPr>
    </w:p>
    <w:p w:rsidR="008C18D8" w:rsidRDefault="008C18D8">
      <w:pPr>
        <w:rPr>
          <w:lang w:val="ru-RU"/>
        </w:rPr>
      </w:pPr>
    </w:p>
    <w:p w:rsidR="008C18D8" w:rsidRPr="008C18D8" w:rsidRDefault="008C18D8">
      <w:pPr>
        <w:rPr>
          <w:sz w:val="0"/>
          <w:szCs w:val="0"/>
          <w:lang w:val="ru-RU"/>
        </w:rPr>
      </w:pPr>
    </w:p>
    <w:p w:rsidR="0075641F" w:rsidRPr="003179CB" w:rsidRDefault="008C18D8">
      <w:pPr>
        <w:rPr>
          <w:sz w:val="0"/>
          <w:szCs w:val="0"/>
          <w:lang w:val="ru-RU"/>
        </w:rPr>
      </w:pPr>
      <w:r>
        <w:rPr>
          <w:noProof/>
          <w:lang w:val="ru-RU" w:eastAsia="ru-RU"/>
        </w:rPr>
        <w:lastRenderedPageBreak/>
        <w:drawing>
          <wp:inline distT="0" distB="0" distL="0" distR="0">
            <wp:extent cx="6480810" cy="8908139"/>
            <wp:effectExtent l="0" t="0" r="0" b="0"/>
            <wp:docPr id="4" name="Рисунок 4" descr="C:\Users\aadumanyan\Documents\Scanned Documents\Рисунок (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dumanyan\Documents\Scanned Documents\Рисунок (1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3179CB" w:rsidRPr="003179CB">
        <w:rPr>
          <w:lang w:val="ru-RU"/>
        </w:rPr>
        <w:br w:type="page"/>
      </w: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75641F">
        <w:trPr>
          <w:trHeight w:hRule="exact" w:val="555"/>
        </w:trPr>
        <w:tc>
          <w:tcPr>
            <w:tcW w:w="4692" w:type="dxa"/>
            <w:gridSpan w:val="3"/>
            <w:shd w:val="clear" w:color="C0C0C0" w:fill="FFFFFF"/>
            <w:tcMar>
              <w:left w:w="34" w:type="dxa"/>
              <w:right w:w="34" w:type="dxa"/>
            </w:tcMar>
          </w:tcPr>
          <w:p w:rsidR="0075641F" w:rsidRDefault="003179CB">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3545" w:type="dxa"/>
          </w:tcPr>
          <w:p w:rsidR="0075641F" w:rsidRDefault="0075641F"/>
        </w:tc>
        <w:tc>
          <w:tcPr>
            <w:tcW w:w="1560" w:type="dxa"/>
          </w:tcPr>
          <w:p w:rsidR="0075641F" w:rsidRDefault="0075641F"/>
        </w:tc>
        <w:tc>
          <w:tcPr>
            <w:tcW w:w="1007" w:type="dxa"/>
            <w:gridSpan w:val="2"/>
            <w:shd w:val="clear" w:color="C0C0C0" w:fill="FFFFFF"/>
            <w:tcMar>
              <w:left w:w="34" w:type="dxa"/>
              <w:right w:w="34" w:type="dxa"/>
            </w:tcMar>
          </w:tcPr>
          <w:p w:rsidR="0075641F" w:rsidRDefault="003179CB">
            <w:pPr>
              <w:spacing w:after="0" w:line="240" w:lineRule="auto"/>
              <w:jc w:val="right"/>
              <w:rPr>
                <w:sz w:val="16"/>
                <w:szCs w:val="16"/>
              </w:rPr>
            </w:pPr>
            <w:r>
              <w:rPr>
                <w:rFonts w:ascii="Times New Roman" w:hAnsi="Times New Roman" w:cs="Times New Roman"/>
                <w:color w:val="C0C0C0"/>
                <w:sz w:val="16"/>
                <w:szCs w:val="16"/>
              </w:rPr>
              <w:t>стр. 3</w:t>
            </w:r>
          </w:p>
        </w:tc>
      </w:tr>
      <w:tr w:rsidR="0075641F">
        <w:trPr>
          <w:trHeight w:hRule="exact" w:val="138"/>
        </w:trPr>
        <w:tc>
          <w:tcPr>
            <w:tcW w:w="143" w:type="dxa"/>
          </w:tcPr>
          <w:p w:rsidR="0075641F" w:rsidRDefault="0075641F"/>
        </w:tc>
        <w:tc>
          <w:tcPr>
            <w:tcW w:w="1844" w:type="dxa"/>
          </w:tcPr>
          <w:p w:rsidR="0075641F" w:rsidRDefault="0075641F"/>
        </w:tc>
        <w:tc>
          <w:tcPr>
            <w:tcW w:w="2694" w:type="dxa"/>
          </w:tcPr>
          <w:p w:rsidR="0075641F" w:rsidRDefault="0075641F"/>
        </w:tc>
        <w:tc>
          <w:tcPr>
            <w:tcW w:w="3545" w:type="dxa"/>
          </w:tcPr>
          <w:p w:rsidR="0075641F" w:rsidRDefault="0075641F"/>
        </w:tc>
        <w:tc>
          <w:tcPr>
            <w:tcW w:w="1560" w:type="dxa"/>
          </w:tcPr>
          <w:p w:rsidR="0075641F" w:rsidRDefault="0075641F"/>
        </w:tc>
        <w:tc>
          <w:tcPr>
            <w:tcW w:w="852" w:type="dxa"/>
          </w:tcPr>
          <w:p w:rsidR="0075641F" w:rsidRDefault="0075641F"/>
        </w:tc>
        <w:tc>
          <w:tcPr>
            <w:tcW w:w="143" w:type="dxa"/>
          </w:tcPr>
          <w:p w:rsidR="0075641F" w:rsidRDefault="0075641F"/>
        </w:tc>
      </w:tr>
      <w:tr w:rsidR="0075641F">
        <w:trPr>
          <w:trHeight w:hRule="exact" w:val="29"/>
        </w:trPr>
        <w:tc>
          <w:tcPr>
            <w:tcW w:w="10788" w:type="dxa"/>
            <w:gridSpan w:val="7"/>
            <w:tcBorders>
              <w:top w:val="single" w:sz="16" w:space="0" w:color="000000"/>
            </w:tcBorders>
            <w:shd w:val="clear" w:color="FFFFFF" w:fill="FFFFFF"/>
            <w:tcMar>
              <w:left w:w="4" w:type="dxa"/>
              <w:right w:w="4" w:type="dxa"/>
            </w:tcMar>
          </w:tcPr>
          <w:p w:rsidR="0075641F" w:rsidRDefault="0075641F"/>
        </w:tc>
      </w:tr>
      <w:tr w:rsidR="0075641F">
        <w:trPr>
          <w:trHeight w:hRule="exact" w:val="248"/>
        </w:trPr>
        <w:tc>
          <w:tcPr>
            <w:tcW w:w="143" w:type="dxa"/>
          </w:tcPr>
          <w:p w:rsidR="0075641F" w:rsidRDefault="0075641F"/>
        </w:tc>
        <w:tc>
          <w:tcPr>
            <w:tcW w:w="1844" w:type="dxa"/>
          </w:tcPr>
          <w:p w:rsidR="0075641F" w:rsidRDefault="0075641F"/>
        </w:tc>
        <w:tc>
          <w:tcPr>
            <w:tcW w:w="2694" w:type="dxa"/>
          </w:tcPr>
          <w:p w:rsidR="0075641F" w:rsidRDefault="0075641F"/>
        </w:tc>
        <w:tc>
          <w:tcPr>
            <w:tcW w:w="3545" w:type="dxa"/>
          </w:tcPr>
          <w:p w:rsidR="0075641F" w:rsidRDefault="0075641F"/>
        </w:tc>
        <w:tc>
          <w:tcPr>
            <w:tcW w:w="1560" w:type="dxa"/>
          </w:tcPr>
          <w:p w:rsidR="0075641F" w:rsidRDefault="0075641F"/>
        </w:tc>
        <w:tc>
          <w:tcPr>
            <w:tcW w:w="852" w:type="dxa"/>
          </w:tcPr>
          <w:p w:rsidR="0075641F" w:rsidRDefault="0075641F"/>
        </w:tc>
        <w:tc>
          <w:tcPr>
            <w:tcW w:w="143" w:type="dxa"/>
          </w:tcPr>
          <w:p w:rsidR="0075641F" w:rsidRDefault="0075641F"/>
        </w:tc>
      </w:tr>
      <w:tr w:rsidR="0075641F" w:rsidRPr="00243B68">
        <w:trPr>
          <w:trHeight w:hRule="exact" w:val="277"/>
        </w:trPr>
        <w:tc>
          <w:tcPr>
            <w:tcW w:w="143" w:type="dxa"/>
          </w:tcPr>
          <w:p w:rsidR="0075641F" w:rsidRDefault="0075641F"/>
        </w:tc>
        <w:tc>
          <w:tcPr>
            <w:tcW w:w="1844" w:type="dxa"/>
          </w:tcPr>
          <w:p w:rsidR="0075641F" w:rsidRDefault="0075641F"/>
        </w:tc>
        <w:tc>
          <w:tcPr>
            <w:tcW w:w="6252" w:type="dxa"/>
            <w:gridSpan w:val="2"/>
            <w:shd w:val="clear" w:color="000000" w:fill="FFFFFF"/>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138"/>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2694" w:type="dxa"/>
          </w:tcPr>
          <w:p w:rsidR="0075641F" w:rsidRPr="003179CB" w:rsidRDefault="0075641F">
            <w:pPr>
              <w:rPr>
                <w:lang w:val="ru-RU"/>
              </w:rPr>
            </w:pPr>
          </w:p>
        </w:tc>
        <w:tc>
          <w:tcPr>
            <w:tcW w:w="3545" w:type="dxa"/>
          </w:tcPr>
          <w:p w:rsidR="0075641F" w:rsidRPr="003179CB" w:rsidRDefault="0075641F">
            <w:pPr>
              <w:rPr>
                <w:lang w:val="ru-RU"/>
              </w:rPr>
            </w:pP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2361"/>
        </w:trPr>
        <w:tc>
          <w:tcPr>
            <w:tcW w:w="143" w:type="dxa"/>
          </w:tcPr>
          <w:p w:rsidR="0075641F" w:rsidRPr="003179CB" w:rsidRDefault="0075641F">
            <w:pPr>
              <w:rPr>
                <w:lang w:val="ru-RU"/>
              </w:rPr>
            </w:pPr>
          </w:p>
        </w:tc>
        <w:tc>
          <w:tcPr>
            <w:tcW w:w="10504" w:type="dxa"/>
            <w:gridSpan w:val="5"/>
            <w:shd w:val="clear" w:color="000000" w:fill="FFFFFF"/>
            <w:tcMar>
              <w:left w:w="34" w:type="dxa"/>
              <w:right w:w="34" w:type="dxa"/>
            </w:tcMar>
          </w:tcPr>
          <w:p w:rsidR="0075641F" w:rsidRPr="003179CB" w:rsidRDefault="003179CB">
            <w:pPr>
              <w:spacing w:after="0" w:line="240" w:lineRule="auto"/>
              <w:rPr>
                <w:lang w:val="ru-RU"/>
              </w:rPr>
            </w:pPr>
            <w:r w:rsidRPr="003179C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5641F" w:rsidRPr="003179CB" w:rsidRDefault="0075641F">
            <w:pPr>
              <w:spacing w:after="0" w:line="240" w:lineRule="auto"/>
              <w:rPr>
                <w:lang w:val="ru-RU"/>
              </w:rPr>
            </w:pPr>
          </w:p>
          <w:p w:rsidR="0075641F" w:rsidRPr="003179CB" w:rsidRDefault="003179CB">
            <w:pPr>
              <w:spacing w:after="0" w:line="240" w:lineRule="auto"/>
              <w:rPr>
                <w:lang w:val="ru-RU"/>
              </w:rPr>
            </w:pPr>
            <w:r w:rsidRPr="003179C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75641F" w:rsidRPr="003179CB" w:rsidRDefault="0075641F">
            <w:pPr>
              <w:spacing w:after="0" w:line="240" w:lineRule="auto"/>
              <w:rPr>
                <w:lang w:val="ru-RU"/>
              </w:rPr>
            </w:pPr>
          </w:p>
          <w:p w:rsidR="0075641F" w:rsidRPr="00A14D7B" w:rsidRDefault="003179CB">
            <w:pPr>
              <w:spacing w:after="0" w:line="240" w:lineRule="auto"/>
              <w:rPr>
                <w:lang w:val="ru-RU"/>
              </w:rPr>
            </w:pPr>
            <w:r w:rsidRPr="003179CB">
              <w:rPr>
                <w:rFonts w:ascii="Times New Roman" w:hAnsi="Times New Roman" w:cs="Times New Roman"/>
                <w:color w:val="000000"/>
                <w:lang w:val="ru-RU"/>
              </w:rPr>
              <w:t xml:space="preserve">Зав. кафедрой д.э.н., профессор Ниворожкина Л.И.                    </w:t>
            </w:r>
            <w:r w:rsidRPr="00A14D7B">
              <w:rPr>
                <w:rFonts w:ascii="Times New Roman" w:hAnsi="Times New Roman" w:cs="Times New Roman"/>
                <w:color w:val="000000"/>
                <w:lang w:val="ru-RU"/>
              </w:rPr>
              <w:t>_________________</w:t>
            </w:r>
          </w:p>
          <w:p w:rsidR="0075641F" w:rsidRPr="00A14D7B" w:rsidRDefault="0075641F">
            <w:pPr>
              <w:spacing w:after="0" w:line="240" w:lineRule="auto"/>
              <w:rPr>
                <w:lang w:val="ru-RU"/>
              </w:rPr>
            </w:pPr>
          </w:p>
          <w:p w:rsidR="0075641F" w:rsidRPr="003179CB" w:rsidRDefault="003179CB">
            <w:pPr>
              <w:spacing w:after="0" w:line="240" w:lineRule="auto"/>
              <w:rPr>
                <w:lang w:val="ru-RU"/>
              </w:rPr>
            </w:pPr>
            <w:r w:rsidRPr="003179CB">
              <w:rPr>
                <w:rFonts w:ascii="Times New Roman" w:hAnsi="Times New Roman" w:cs="Times New Roman"/>
                <w:color w:val="000000"/>
                <w:lang w:val="ru-RU"/>
              </w:rPr>
              <w:t>Программу составил(и):  к.э.н., доцент, Рудяга А.А. _________________</w:t>
            </w:r>
          </w:p>
        </w:tc>
        <w:tc>
          <w:tcPr>
            <w:tcW w:w="143" w:type="dxa"/>
          </w:tcPr>
          <w:p w:rsidR="0075641F" w:rsidRPr="003179CB" w:rsidRDefault="0075641F">
            <w:pPr>
              <w:rPr>
                <w:lang w:val="ru-RU"/>
              </w:rPr>
            </w:pPr>
          </w:p>
        </w:tc>
      </w:tr>
      <w:tr w:rsidR="0075641F" w:rsidRPr="00243B68">
        <w:trPr>
          <w:trHeight w:hRule="exact" w:val="138"/>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2694" w:type="dxa"/>
          </w:tcPr>
          <w:p w:rsidR="0075641F" w:rsidRPr="003179CB" w:rsidRDefault="0075641F">
            <w:pPr>
              <w:rPr>
                <w:lang w:val="ru-RU"/>
              </w:rPr>
            </w:pPr>
          </w:p>
        </w:tc>
        <w:tc>
          <w:tcPr>
            <w:tcW w:w="3545" w:type="dxa"/>
          </w:tcPr>
          <w:p w:rsidR="0075641F" w:rsidRPr="003179CB" w:rsidRDefault="0075641F">
            <w:pPr>
              <w:rPr>
                <w:lang w:val="ru-RU"/>
              </w:rPr>
            </w:pP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29"/>
        </w:trPr>
        <w:tc>
          <w:tcPr>
            <w:tcW w:w="10788" w:type="dxa"/>
            <w:gridSpan w:val="7"/>
            <w:tcBorders>
              <w:top w:val="single" w:sz="16" w:space="0" w:color="000000"/>
            </w:tcBorders>
            <w:shd w:val="clear" w:color="FFFFFF" w:fill="FFFFFF"/>
            <w:tcMar>
              <w:left w:w="4" w:type="dxa"/>
              <w:right w:w="4" w:type="dxa"/>
            </w:tcMar>
          </w:tcPr>
          <w:p w:rsidR="0075641F" w:rsidRPr="003179CB" w:rsidRDefault="0075641F">
            <w:pPr>
              <w:rPr>
                <w:lang w:val="ru-RU"/>
              </w:rPr>
            </w:pPr>
          </w:p>
        </w:tc>
      </w:tr>
      <w:tr w:rsidR="0075641F" w:rsidRPr="00243B68">
        <w:trPr>
          <w:trHeight w:hRule="exact" w:val="248"/>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2694" w:type="dxa"/>
          </w:tcPr>
          <w:p w:rsidR="0075641F" w:rsidRPr="003179CB" w:rsidRDefault="0075641F">
            <w:pPr>
              <w:rPr>
                <w:lang w:val="ru-RU"/>
              </w:rPr>
            </w:pPr>
          </w:p>
        </w:tc>
        <w:tc>
          <w:tcPr>
            <w:tcW w:w="3545" w:type="dxa"/>
          </w:tcPr>
          <w:p w:rsidR="0075641F" w:rsidRPr="003179CB" w:rsidRDefault="0075641F">
            <w:pPr>
              <w:rPr>
                <w:lang w:val="ru-RU"/>
              </w:rPr>
            </w:pP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277"/>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6252" w:type="dxa"/>
            <w:gridSpan w:val="2"/>
            <w:shd w:val="clear" w:color="000000" w:fill="FFFFFF"/>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138"/>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2694" w:type="dxa"/>
          </w:tcPr>
          <w:p w:rsidR="0075641F" w:rsidRPr="003179CB" w:rsidRDefault="0075641F">
            <w:pPr>
              <w:rPr>
                <w:lang w:val="ru-RU"/>
              </w:rPr>
            </w:pPr>
          </w:p>
        </w:tc>
        <w:tc>
          <w:tcPr>
            <w:tcW w:w="3545" w:type="dxa"/>
          </w:tcPr>
          <w:p w:rsidR="0075641F" w:rsidRPr="003179CB" w:rsidRDefault="0075641F">
            <w:pPr>
              <w:rPr>
                <w:lang w:val="ru-RU"/>
              </w:rPr>
            </w:pP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2500"/>
        </w:trPr>
        <w:tc>
          <w:tcPr>
            <w:tcW w:w="143" w:type="dxa"/>
          </w:tcPr>
          <w:p w:rsidR="0075641F" w:rsidRPr="003179CB" w:rsidRDefault="0075641F">
            <w:pPr>
              <w:rPr>
                <w:lang w:val="ru-RU"/>
              </w:rPr>
            </w:pPr>
          </w:p>
        </w:tc>
        <w:tc>
          <w:tcPr>
            <w:tcW w:w="10504" w:type="dxa"/>
            <w:gridSpan w:val="5"/>
            <w:shd w:val="clear" w:color="000000" w:fill="FFFFFF"/>
            <w:tcMar>
              <w:left w:w="34" w:type="dxa"/>
              <w:right w:w="34" w:type="dxa"/>
            </w:tcMar>
          </w:tcPr>
          <w:p w:rsidR="0075641F" w:rsidRPr="003179CB" w:rsidRDefault="003179CB">
            <w:pPr>
              <w:spacing w:after="0" w:line="240" w:lineRule="auto"/>
              <w:rPr>
                <w:lang w:val="ru-RU"/>
              </w:rPr>
            </w:pPr>
            <w:r w:rsidRPr="003179C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5641F" w:rsidRPr="003179CB" w:rsidRDefault="0075641F">
            <w:pPr>
              <w:spacing w:after="0" w:line="240" w:lineRule="auto"/>
              <w:rPr>
                <w:lang w:val="ru-RU"/>
              </w:rPr>
            </w:pPr>
          </w:p>
          <w:p w:rsidR="0075641F" w:rsidRPr="003179CB" w:rsidRDefault="003179CB">
            <w:pPr>
              <w:spacing w:after="0" w:line="240" w:lineRule="auto"/>
              <w:rPr>
                <w:lang w:val="ru-RU"/>
              </w:rPr>
            </w:pPr>
            <w:r w:rsidRPr="003179C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75641F" w:rsidRPr="003179CB" w:rsidRDefault="0075641F">
            <w:pPr>
              <w:spacing w:after="0" w:line="240" w:lineRule="auto"/>
              <w:rPr>
                <w:lang w:val="ru-RU"/>
              </w:rPr>
            </w:pPr>
          </w:p>
          <w:p w:rsidR="0075641F" w:rsidRPr="00A14D7B" w:rsidRDefault="003179CB">
            <w:pPr>
              <w:spacing w:after="0" w:line="240" w:lineRule="auto"/>
              <w:rPr>
                <w:lang w:val="ru-RU"/>
              </w:rPr>
            </w:pPr>
            <w:r w:rsidRPr="003179CB">
              <w:rPr>
                <w:rFonts w:ascii="Times New Roman" w:hAnsi="Times New Roman" w:cs="Times New Roman"/>
                <w:color w:val="000000"/>
                <w:lang w:val="ru-RU"/>
              </w:rPr>
              <w:t xml:space="preserve">Зав. кафедрой д.э.н., профессор Ниворожкина Л.И.                    </w:t>
            </w:r>
            <w:r w:rsidRPr="00A14D7B">
              <w:rPr>
                <w:rFonts w:ascii="Times New Roman" w:hAnsi="Times New Roman" w:cs="Times New Roman"/>
                <w:color w:val="000000"/>
                <w:lang w:val="ru-RU"/>
              </w:rPr>
              <w:t>_________________</w:t>
            </w:r>
          </w:p>
          <w:p w:rsidR="0075641F" w:rsidRPr="00A14D7B" w:rsidRDefault="0075641F">
            <w:pPr>
              <w:spacing w:after="0" w:line="240" w:lineRule="auto"/>
              <w:rPr>
                <w:lang w:val="ru-RU"/>
              </w:rPr>
            </w:pPr>
          </w:p>
          <w:p w:rsidR="0075641F" w:rsidRPr="003179CB" w:rsidRDefault="003179CB">
            <w:pPr>
              <w:spacing w:after="0" w:line="240" w:lineRule="auto"/>
              <w:rPr>
                <w:lang w:val="ru-RU"/>
              </w:rPr>
            </w:pPr>
            <w:r w:rsidRPr="003179CB">
              <w:rPr>
                <w:rFonts w:ascii="Times New Roman" w:hAnsi="Times New Roman" w:cs="Times New Roman"/>
                <w:color w:val="000000"/>
                <w:lang w:val="ru-RU"/>
              </w:rPr>
              <w:t>Программу составил(и):  к.э.н., доцент, Рудяга А.А. _________________</w:t>
            </w:r>
          </w:p>
        </w:tc>
        <w:tc>
          <w:tcPr>
            <w:tcW w:w="143" w:type="dxa"/>
          </w:tcPr>
          <w:p w:rsidR="0075641F" w:rsidRPr="003179CB" w:rsidRDefault="0075641F">
            <w:pPr>
              <w:rPr>
                <w:lang w:val="ru-RU"/>
              </w:rPr>
            </w:pPr>
          </w:p>
        </w:tc>
      </w:tr>
      <w:tr w:rsidR="0075641F" w:rsidRPr="00243B68">
        <w:trPr>
          <w:trHeight w:hRule="exact" w:val="138"/>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2694" w:type="dxa"/>
          </w:tcPr>
          <w:p w:rsidR="0075641F" w:rsidRPr="003179CB" w:rsidRDefault="0075641F">
            <w:pPr>
              <w:rPr>
                <w:lang w:val="ru-RU"/>
              </w:rPr>
            </w:pPr>
          </w:p>
        </w:tc>
        <w:tc>
          <w:tcPr>
            <w:tcW w:w="3545" w:type="dxa"/>
          </w:tcPr>
          <w:p w:rsidR="0075641F" w:rsidRPr="003179CB" w:rsidRDefault="0075641F">
            <w:pPr>
              <w:rPr>
                <w:lang w:val="ru-RU"/>
              </w:rPr>
            </w:pP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29"/>
        </w:trPr>
        <w:tc>
          <w:tcPr>
            <w:tcW w:w="10788" w:type="dxa"/>
            <w:gridSpan w:val="7"/>
            <w:tcBorders>
              <w:top w:val="single" w:sz="16" w:space="0" w:color="000000"/>
            </w:tcBorders>
            <w:shd w:val="clear" w:color="FFFFFF" w:fill="FFFFFF"/>
            <w:tcMar>
              <w:left w:w="4" w:type="dxa"/>
              <w:right w:w="4" w:type="dxa"/>
            </w:tcMar>
          </w:tcPr>
          <w:p w:rsidR="0075641F" w:rsidRPr="003179CB" w:rsidRDefault="0075641F">
            <w:pPr>
              <w:rPr>
                <w:lang w:val="ru-RU"/>
              </w:rPr>
            </w:pPr>
          </w:p>
        </w:tc>
      </w:tr>
      <w:tr w:rsidR="0075641F" w:rsidRPr="00243B68">
        <w:trPr>
          <w:trHeight w:hRule="exact" w:val="248"/>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2694" w:type="dxa"/>
          </w:tcPr>
          <w:p w:rsidR="0075641F" w:rsidRPr="003179CB" w:rsidRDefault="0075641F">
            <w:pPr>
              <w:rPr>
                <w:lang w:val="ru-RU"/>
              </w:rPr>
            </w:pPr>
          </w:p>
        </w:tc>
        <w:tc>
          <w:tcPr>
            <w:tcW w:w="3545" w:type="dxa"/>
          </w:tcPr>
          <w:p w:rsidR="0075641F" w:rsidRPr="003179CB" w:rsidRDefault="0075641F">
            <w:pPr>
              <w:rPr>
                <w:lang w:val="ru-RU"/>
              </w:rPr>
            </w:pP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277"/>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6252" w:type="dxa"/>
            <w:gridSpan w:val="2"/>
            <w:shd w:val="clear" w:color="000000" w:fill="FFFFFF"/>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138"/>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2694" w:type="dxa"/>
          </w:tcPr>
          <w:p w:rsidR="0075641F" w:rsidRPr="003179CB" w:rsidRDefault="0075641F">
            <w:pPr>
              <w:rPr>
                <w:lang w:val="ru-RU"/>
              </w:rPr>
            </w:pPr>
          </w:p>
        </w:tc>
        <w:tc>
          <w:tcPr>
            <w:tcW w:w="3545" w:type="dxa"/>
          </w:tcPr>
          <w:p w:rsidR="0075641F" w:rsidRPr="003179CB" w:rsidRDefault="0075641F">
            <w:pPr>
              <w:rPr>
                <w:lang w:val="ru-RU"/>
              </w:rPr>
            </w:pP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2222"/>
        </w:trPr>
        <w:tc>
          <w:tcPr>
            <w:tcW w:w="143" w:type="dxa"/>
          </w:tcPr>
          <w:p w:rsidR="0075641F" w:rsidRPr="003179CB" w:rsidRDefault="0075641F">
            <w:pPr>
              <w:rPr>
                <w:lang w:val="ru-RU"/>
              </w:rPr>
            </w:pPr>
          </w:p>
        </w:tc>
        <w:tc>
          <w:tcPr>
            <w:tcW w:w="10504" w:type="dxa"/>
            <w:gridSpan w:val="5"/>
            <w:shd w:val="clear" w:color="000000" w:fill="FFFFFF"/>
            <w:tcMar>
              <w:left w:w="34" w:type="dxa"/>
              <w:right w:w="34" w:type="dxa"/>
            </w:tcMar>
          </w:tcPr>
          <w:p w:rsidR="0075641F" w:rsidRPr="003179CB" w:rsidRDefault="003179CB">
            <w:pPr>
              <w:spacing w:after="0" w:line="240" w:lineRule="auto"/>
              <w:rPr>
                <w:lang w:val="ru-RU"/>
              </w:rPr>
            </w:pPr>
            <w:r w:rsidRPr="003179C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5641F" w:rsidRPr="003179CB" w:rsidRDefault="0075641F">
            <w:pPr>
              <w:spacing w:after="0" w:line="240" w:lineRule="auto"/>
              <w:rPr>
                <w:lang w:val="ru-RU"/>
              </w:rPr>
            </w:pPr>
          </w:p>
          <w:p w:rsidR="0075641F" w:rsidRPr="003179CB" w:rsidRDefault="003179CB">
            <w:pPr>
              <w:spacing w:after="0" w:line="240" w:lineRule="auto"/>
              <w:rPr>
                <w:lang w:val="ru-RU"/>
              </w:rPr>
            </w:pPr>
            <w:r w:rsidRPr="003179C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75641F" w:rsidRPr="003179CB" w:rsidRDefault="0075641F">
            <w:pPr>
              <w:spacing w:after="0" w:line="240" w:lineRule="auto"/>
              <w:rPr>
                <w:lang w:val="ru-RU"/>
              </w:rPr>
            </w:pPr>
          </w:p>
          <w:p w:rsidR="0075641F" w:rsidRPr="00A14D7B" w:rsidRDefault="003179CB">
            <w:pPr>
              <w:spacing w:after="0" w:line="240" w:lineRule="auto"/>
              <w:rPr>
                <w:lang w:val="ru-RU"/>
              </w:rPr>
            </w:pPr>
            <w:r w:rsidRPr="003179CB">
              <w:rPr>
                <w:rFonts w:ascii="Times New Roman" w:hAnsi="Times New Roman" w:cs="Times New Roman"/>
                <w:color w:val="000000"/>
                <w:lang w:val="ru-RU"/>
              </w:rPr>
              <w:t xml:space="preserve">Зав. кафедрой: д.э.н., профессор Ниворожкина Л.И.                    </w:t>
            </w:r>
            <w:r w:rsidRPr="00A14D7B">
              <w:rPr>
                <w:rFonts w:ascii="Times New Roman" w:hAnsi="Times New Roman" w:cs="Times New Roman"/>
                <w:color w:val="000000"/>
                <w:lang w:val="ru-RU"/>
              </w:rPr>
              <w:t>_________________</w:t>
            </w:r>
          </w:p>
          <w:p w:rsidR="0075641F" w:rsidRPr="00A14D7B" w:rsidRDefault="0075641F">
            <w:pPr>
              <w:spacing w:after="0" w:line="240" w:lineRule="auto"/>
              <w:rPr>
                <w:lang w:val="ru-RU"/>
              </w:rPr>
            </w:pPr>
          </w:p>
          <w:p w:rsidR="0075641F" w:rsidRPr="003179CB" w:rsidRDefault="003179CB">
            <w:pPr>
              <w:spacing w:after="0" w:line="240" w:lineRule="auto"/>
              <w:rPr>
                <w:lang w:val="ru-RU"/>
              </w:rPr>
            </w:pPr>
            <w:r w:rsidRPr="003179CB">
              <w:rPr>
                <w:rFonts w:ascii="Times New Roman" w:hAnsi="Times New Roman" w:cs="Times New Roman"/>
                <w:color w:val="000000"/>
                <w:lang w:val="ru-RU"/>
              </w:rPr>
              <w:t>Программу составил(и):  к.э.н., доцент, Рудяга А.А. _________________</w:t>
            </w:r>
          </w:p>
        </w:tc>
        <w:tc>
          <w:tcPr>
            <w:tcW w:w="143" w:type="dxa"/>
          </w:tcPr>
          <w:p w:rsidR="0075641F" w:rsidRPr="003179CB" w:rsidRDefault="0075641F">
            <w:pPr>
              <w:rPr>
                <w:lang w:val="ru-RU"/>
              </w:rPr>
            </w:pPr>
          </w:p>
        </w:tc>
      </w:tr>
      <w:tr w:rsidR="0075641F" w:rsidRPr="00243B68">
        <w:trPr>
          <w:trHeight w:hRule="exact" w:val="138"/>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2694" w:type="dxa"/>
          </w:tcPr>
          <w:p w:rsidR="0075641F" w:rsidRPr="003179CB" w:rsidRDefault="0075641F">
            <w:pPr>
              <w:rPr>
                <w:lang w:val="ru-RU"/>
              </w:rPr>
            </w:pPr>
          </w:p>
        </w:tc>
        <w:tc>
          <w:tcPr>
            <w:tcW w:w="3545" w:type="dxa"/>
          </w:tcPr>
          <w:p w:rsidR="0075641F" w:rsidRPr="003179CB" w:rsidRDefault="0075641F">
            <w:pPr>
              <w:rPr>
                <w:lang w:val="ru-RU"/>
              </w:rPr>
            </w:pP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29"/>
        </w:trPr>
        <w:tc>
          <w:tcPr>
            <w:tcW w:w="10788" w:type="dxa"/>
            <w:gridSpan w:val="7"/>
            <w:tcBorders>
              <w:top w:val="single" w:sz="16" w:space="0" w:color="000000"/>
            </w:tcBorders>
            <w:shd w:val="clear" w:color="FFFFFF" w:fill="FFFFFF"/>
            <w:tcMar>
              <w:left w:w="4" w:type="dxa"/>
              <w:right w:w="4" w:type="dxa"/>
            </w:tcMar>
          </w:tcPr>
          <w:p w:rsidR="0075641F" w:rsidRPr="003179CB" w:rsidRDefault="0075641F">
            <w:pPr>
              <w:rPr>
                <w:lang w:val="ru-RU"/>
              </w:rPr>
            </w:pPr>
          </w:p>
        </w:tc>
      </w:tr>
      <w:tr w:rsidR="0075641F" w:rsidRPr="00243B68">
        <w:trPr>
          <w:trHeight w:hRule="exact" w:val="387"/>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2694" w:type="dxa"/>
          </w:tcPr>
          <w:p w:rsidR="0075641F" w:rsidRPr="003179CB" w:rsidRDefault="0075641F">
            <w:pPr>
              <w:rPr>
                <w:lang w:val="ru-RU"/>
              </w:rPr>
            </w:pPr>
          </w:p>
        </w:tc>
        <w:tc>
          <w:tcPr>
            <w:tcW w:w="3545" w:type="dxa"/>
          </w:tcPr>
          <w:p w:rsidR="0075641F" w:rsidRPr="003179CB" w:rsidRDefault="0075641F">
            <w:pPr>
              <w:rPr>
                <w:lang w:val="ru-RU"/>
              </w:rPr>
            </w:pP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277"/>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6252" w:type="dxa"/>
            <w:gridSpan w:val="2"/>
            <w:shd w:val="clear" w:color="000000" w:fill="FFFFFF"/>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277"/>
        </w:trPr>
        <w:tc>
          <w:tcPr>
            <w:tcW w:w="143" w:type="dxa"/>
          </w:tcPr>
          <w:p w:rsidR="0075641F" w:rsidRPr="003179CB" w:rsidRDefault="0075641F">
            <w:pPr>
              <w:rPr>
                <w:lang w:val="ru-RU"/>
              </w:rPr>
            </w:pPr>
          </w:p>
        </w:tc>
        <w:tc>
          <w:tcPr>
            <w:tcW w:w="1844" w:type="dxa"/>
          </w:tcPr>
          <w:p w:rsidR="0075641F" w:rsidRPr="003179CB" w:rsidRDefault="0075641F">
            <w:pPr>
              <w:rPr>
                <w:lang w:val="ru-RU"/>
              </w:rPr>
            </w:pPr>
          </w:p>
        </w:tc>
        <w:tc>
          <w:tcPr>
            <w:tcW w:w="2694" w:type="dxa"/>
          </w:tcPr>
          <w:p w:rsidR="0075641F" w:rsidRPr="003179CB" w:rsidRDefault="0075641F">
            <w:pPr>
              <w:rPr>
                <w:lang w:val="ru-RU"/>
              </w:rPr>
            </w:pPr>
          </w:p>
        </w:tc>
        <w:tc>
          <w:tcPr>
            <w:tcW w:w="3545" w:type="dxa"/>
          </w:tcPr>
          <w:p w:rsidR="0075641F" w:rsidRPr="003179CB" w:rsidRDefault="0075641F">
            <w:pPr>
              <w:rPr>
                <w:lang w:val="ru-RU"/>
              </w:rPr>
            </w:pPr>
          </w:p>
        </w:tc>
        <w:tc>
          <w:tcPr>
            <w:tcW w:w="1560" w:type="dxa"/>
          </w:tcPr>
          <w:p w:rsidR="0075641F" w:rsidRPr="003179CB" w:rsidRDefault="0075641F">
            <w:pPr>
              <w:rPr>
                <w:lang w:val="ru-RU"/>
              </w:rPr>
            </w:pPr>
          </w:p>
        </w:tc>
        <w:tc>
          <w:tcPr>
            <w:tcW w:w="852" w:type="dxa"/>
          </w:tcPr>
          <w:p w:rsidR="0075641F" w:rsidRPr="003179CB" w:rsidRDefault="0075641F">
            <w:pPr>
              <w:rPr>
                <w:lang w:val="ru-RU"/>
              </w:rPr>
            </w:pPr>
          </w:p>
        </w:tc>
        <w:tc>
          <w:tcPr>
            <w:tcW w:w="143" w:type="dxa"/>
          </w:tcPr>
          <w:p w:rsidR="0075641F" w:rsidRPr="003179CB" w:rsidRDefault="0075641F">
            <w:pPr>
              <w:rPr>
                <w:lang w:val="ru-RU"/>
              </w:rPr>
            </w:pPr>
          </w:p>
        </w:tc>
      </w:tr>
      <w:tr w:rsidR="0075641F" w:rsidRPr="00243B68">
        <w:trPr>
          <w:trHeight w:hRule="exact" w:val="2222"/>
        </w:trPr>
        <w:tc>
          <w:tcPr>
            <w:tcW w:w="143" w:type="dxa"/>
          </w:tcPr>
          <w:p w:rsidR="0075641F" w:rsidRPr="003179CB" w:rsidRDefault="0075641F">
            <w:pPr>
              <w:rPr>
                <w:lang w:val="ru-RU"/>
              </w:rPr>
            </w:pPr>
          </w:p>
        </w:tc>
        <w:tc>
          <w:tcPr>
            <w:tcW w:w="10504" w:type="dxa"/>
            <w:gridSpan w:val="5"/>
            <w:shd w:val="clear" w:color="000000" w:fill="FFFFFF"/>
            <w:tcMar>
              <w:left w:w="34" w:type="dxa"/>
              <w:right w:w="34" w:type="dxa"/>
            </w:tcMar>
          </w:tcPr>
          <w:p w:rsidR="0075641F" w:rsidRPr="003179CB" w:rsidRDefault="003179CB">
            <w:pPr>
              <w:spacing w:after="0" w:line="240" w:lineRule="auto"/>
              <w:rPr>
                <w:lang w:val="ru-RU"/>
              </w:rPr>
            </w:pPr>
            <w:r w:rsidRPr="003179C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5641F" w:rsidRPr="003179CB" w:rsidRDefault="0075641F">
            <w:pPr>
              <w:spacing w:after="0" w:line="240" w:lineRule="auto"/>
              <w:rPr>
                <w:lang w:val="ru-RU"/>
              </w:rPr>
            </w:pPr>
          </w:p>
          <w:p w:rsidR="0075641F" w:rsidRPr="003179CB" w:rsidRDefault="003179CB">
            <w:pPr>
              <w:spacing w:after="0" w:line="240" w:lineRule="auto"/>
              <w:rPr>
                <w:lang w:val="ru-RU"/>
              </w:rPr>
            </w:pPr>
            <w:r w:rsidRPr="003179C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75641F" w:rsidRPr="003179CB" w:rsidRDefault="0075641F">
            <w:pPr>
              <w:spacing w:after="0" w:line="240" w:lineRule="auto"/>
              <w:rPr>
                <w:lang w:val="ru-RU"/>
              </w:rPr>
            </w:pPr>
          </w:p>
          <w:p w:rsidR="0075641F" w:rsidRPr="00A14D7B" w:rsidRDefault="003179CB">
            <w:pPr>
              <w:spacing w:after="0" w:line="240" w:lineRule="auto"/>
              <w:rPr>
                <w:lang w:val="ru-RU"/>
              </w:rPr>
            </w:pPr>
            <w:r w:rsidRPr="003179CB">
              <w:rPr>
                <w:rFonts w:ascii="Times New Roman" w:hAnsi="Times New Roman" w:cs="Times New Roman"/>
                <w:color w:val="000000"/>
                <w:lang w:val="ru-RU"/>
              </w:rPr>
              <w:t xml:space="preserve">Зав. кафедрой: д.э.н., профессор Ниворожкина Л.И.                    </w:t>
            </w:r>
            <w:r w:rsidRPr="00A14D7B">
              <w:rPr>
                <w:rFonts w:ascii="Times New Roman" w:hAnsi="Times New Roman" w:cs="Times New Roman"/>
                <w:color w:val="000000"/>
                <w:lang w:val="ru-RU"/>
              </w:rPr>
              <w:t>_________________</w:t>
            </w:r>
          </w:p>
          <w:p w:rsidR="0075641F" w:rsidRPr="00A14D7B" w:rsidRDefault="0075641F">
            <w:pPr>
              <w:spacing w:after="0" w:line="240" w:lineRule="auto"/>
              <w:rPr>
                <w:lang w:val="ru-RU"/>
              </w:rPr>
            </w:pPr>
          </w:p>
          <w:p w:rsidR="0075641F" w:rsidRPr="003179CB" w:rsidRDefault="003179CB">
            <w:pPr>
              <w:spacing w:after="0" w:line="240" w:lineRule="auto"/>
              <w:rPr>
                <w:lang w:val="ru-RU"/>
              </w:rPr>
            </w:pPr>
            <w:r w:rsidRPr="003179CB">
              <w:rPr>
                <w:rFonts w:ascii="Times New Roman" w:hAnsi="Times New Roman" w:cs="Times New Roman"/>
                <w:color w:val="000000"/>
                <w:lang w:val="ru-RU"/>
              </w:rPr>
              <w:t>Программу составил(и):  к.э.н., доцент, Рудяга А.А. _________________</w:t>
            </w:r>
          </w:p>
        </w:tc>
        <w:tc>
          <w:tcPr>
            <w:tcW w:w="143" w:type="dxa"/>
          </w:tcPr>
          <w:p w:rsidR="0075641F" w:rsidRPr="003179CB" w:rsidRDefault="0075641F">
            <w:pPr>
              <w:rPr>
                <w:lang w:val="ru-RU"/>
              </w:rPr>
            </w:pPr>
          </w:p>
        </w:tc>
      </w:tr>
    </w:tbl>
    <w:p w:rsidR="0075641F" w:rsidRPr="003179CB" w:rsidRDefault="003179CB">
      <w:pPr>
        <w:rPr>
          <w:sz w:val="0"/>
          <w:szCs w:val="0"/>
          <w:lang w:val="ru-RU"/>
        </w:rPr>
      </w:pPr>
      <w:r w:rsidRPr="003179CB">
        <w:rPr>
          <w:lang w:val="ru-RU"/>
        </w:rPr>
        <w:br w:type="page"/>
      </w:r>
    </w:p>
    <w:tbl>
      <w:tblPr>
        <w:tblW w:w="0" w:type="auto"/>
        <w:tblCellMar>
          <w:left w:w="0" w:type="dxa"/>
          <w:right w:w="0" w:type="dxa"/>
        </w:tblCellMar>
        <w:tblLook w:val="04A0" w:firstRow="1" w:lastRow="0" w:firstColumn="1" w:lastColumn="0" w:noHBand="0" w:noVBand="1"/>
      </w:tblPr>
      <w:tblGrid>
        <w:gridCol w:w="764"/>
        <w:gridCol w:w="201"/>
        <w:gridCol w:w="1698"/>
        <w:gridCol w:w="1502"/>
        <w:gridCol w:w="143"/>
        <w:gridCol w:w="822"/>
        <w:gridCol w:w="697"/>
        <w:gridCol w:w="1116"/>
        <w:gridCol w:w="1251"/>
        <w:gridCol w:w="701"/>
        <w:gridCol w:w="398"/>
        <w:gridCol w:w="981"/>
      </w:tblGrid>
      <w:tr w:rsidR="0075641F">
        <w:trPr>
          <w:trHeight w:hRule="exact" w:val="416"/>
        </w:trPr>
        <w:tc>
          <w:tcPr>
            <w:tcW w:w="4692" w:type="dxa"/>
            <w:gridSpan w:val="5"/>
            <w:shd w:val="clear" w:color="C0C0C0" w:fill="FFFFFF"/>
            <w:tcMar>
              <w:left w:w="34" w:type="dxa"/>
              <w:right w:w="34" w:type="dxa"/>
            </w:tcMar>
          </w:tcPr>
          <w:p w:rsidR="0075641F" w:rsidRDefault="003179CB">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75641F" w:rsidRDefault="0075641F"/>
        </w:tc>
        <w:tc>
          <w:tcPr>
            <w:tcW w:w="710" w:type="dxa"/>
          </w:tcPr>
          <w:p w:rsidR="0075641F" w:rsidRDefault="0075641F"/>
        </w:tc>
        <w:tc>
          <w:tcPr>
            <w:tcW w:w="1135" w:type="dxa"/>
          </w:tcPr>
          <w:p w:rsidR="0075641F" w:rsidRDefault="0075641F"/>
        </w:tc>
        <w:tc>
          <w:tcPr>
            <w:tcW w:w="1277" w:type="dxa"/>
          </w:tcPr>
          <w:p w:rsidR="0075641F" w:rsidRDefault="0075641F"/>
        </w:tc>
        <w:tc>
          <w:tcPr>
            <w:tcW w:w="710" w:type="dxa"/>
          </w:tcPr>
          <w:p w:rsidR="0075641F" w:rsidRDefault="0075641F"/>
        </w:tc>
        <w:tc>
          <w:tcPr>
            <w:tcW w:w="426" w:type="dxa"/>
          </w:tcPr>
          <w:p w:rsidR="0075641F" w:rsidRDefault="0075641F"/>
        </w:tc>
        <w:tc>
          <w:tcPr>
            <w:tcW w:w="1007" w:type="dxa"/>
            <w:shd w:val="clear" w:color="C0C0C0" w:fill="FFFFFF"/>
            <w:tcMar>
              <w:left w:w="34" w:type="dxa"/>
              <w:right w:w="34" w:type="dxa"/>
            </w:tcMar>
          </w:tcPr>
          <w:p w:rsidR="0075641F" w:rsidRDefault="003179CB">
            <w:pPr>
              <w:spacing w:after="0" w:line="240" w:lineRule="auto"/>
              <w:jc w:val="right"/>
              <w:rPr>
                <w:sz w:val="16"/>
                <w:szCs w:val="16"/>
              </w:rPr>
            </w:pPr>
            <w:r>
              <w:rPr>
                <w:rFonts w:ascii="Times New Roman" w:hAnsi="Times New Roman" w:cs="Times New Roman"/>
                <w:color w:val="C0C0C0"/>
                <w:sz w:val="16"/>
                <w:szCs w:val="16"/>
              </w:rPr>
              <w:t>стр. 4</w:t>
            </w:r>
          </w:p>
        </w:tc>
      </w:tr>
      <w:tr w:rsidR="0075641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5641F" w:rsidRPr="00243B68">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Цель изучения дисциплины:формирование представлений о научных основах статистических методов исследования массовых экономических и социально-экономических процессов и явлений; выработка практических навыков применения статистических методов сбора и анализа исходных данных, последующего расчета и статистического анализа показателей деятельности хозяйствующих субъектов, а также содержательной интерпретации полученных результатов.</w:t>
            </w:r>
          </w:p>
        </w:tc>
      </w:tr>
      <w:tr w:rsidR="0075641F" w:rsidRPr="00243B68">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Задачи изучения дисциплины:изучение статистической методологии сбора, анализа и интерпретации исходных данных, необходимых для проведения конкретных экономических расчетов по полученному заданию; освоение навыков сбора, статистического анализа и интерпретации показателей, характеризующих экономические и социально-экономические процессы и явления на микро- и макро- уровне как в России, так и за рубежом; формирование навыков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микро- и макро- уровне.</w:t>
            </w:r>
          </w:p>
        </w:tc>
      </w:tr>
      <w:tr w:rsidR="0075641F" w:rsidRPr="00243B68">
        <w:trPr>
          <w:trHeight w:hRule="exact" w:val="277"/>
        </w:trPr>
        <w:tc>
          <w:tcPr>
            <w:tcW w:w="766" w:type="dxa"/>
          </w:tcPr>
          <w:p w:rsidR="0075641F" w:rsidRPr="003179CB" w:rsidRDefault="0075641F">
            <w:pPr>
              <w:rPr>
                <w:lang w:val="ru-RU"/>
              </w:rPr>
            </w:pPr>
          </w:p>
        </w:tc>
        <w:tc>
          <w:tcPr>
            <w:tcW w:w="228" w:type="dxa"/>
          </w:tcPr>
          <w:p w:rsidR="0075641F" w:rsidRPr="003179CB" w:rsidRDefault="0075641F">
            <w:pPr>
              <w:rPr>
                <w:lang w:val="ru-RU"/>
              </w:rPr>
            </w:pPr>
          </w:p>
        </w:tc>
        <w:tc>
          <w:tcPr>
            <w:tcW w:w="1844" w:type="dxa"/>
          </w:tcPr>
          <w:p w:rsidR="0075641F" w:rsidRPr="003179CB" w:rsidRDefault="0075641F">
            <w:pPr>
              <w:rPr>
                <w:lang w:val="ru-RU"/>
              </w:rPr>
            </w:pPr>
          </w:p>
        </w:tc>
        <w:tc>
          <w:tcPr>
            <w:tcW w:w="1702" w:type="dxa"/>
          </w:tcPr>
          <w:p w:rsidR="0075641F" w:rsidRPr="003179CB" w:rsidRDefault="0075641F">
            <w:pPr>
              <w:rPr>
                <w:lang w:val="ru-RU"/>
              </w:rPr>
            </w:pPr>
          </w:p>
        </w:tc>
        <w:tc>
          <w:tcPr>
            <w:tcW w:w="143" w:type="dxa"/>
          </w:tcPr>
          <w:p w:rsidR="0075641F" w:rsidRPr="003179CB" w:rsidRDefault="0075641F">
            <w:pPr>
              <w:rPr>
                <w:lang w:val="ru-RU"/>
              </w:rPr>
            </w:pPr>
          </w:p>
        </w:tc>
        <w:tc>
          <w:tcPr>
            <w:tcW w:w="851" w:type="dxa"/>
          </w:tcPr>
          <w:p w:rsidR="0075641F" w:rsidRPr="003179CB" w:rsidRDefault="0075641F">
            <w:pPr>
              <w:rPr>
                <w:lang w:val="ru-RU"/>
              </w:rPr>
            </w:pPr>
          </w:p>
        </w:tc>
        <w:tc>
          <w:tcPr>
            <w:tcW w:w="710" w:type="dxa"/>
          </w:tcPr>
          <w:p w:rsidR="0075641F" w:rsidRPr="003179CB" w:rsidRDefault="0075641F">
            <w:pPr>
              <w:rPr>
                <w:lang w:val="ru-RU"/>
              </w:rPr>
            </w:pPr>
          </w:p>
        </w:tc>
        <w:tc>
          <w:tcPr>
            <w:tcW w:w="1135" w:type="dxa"/>
          </w:tcPr>
          <w:p w:rsidR="0075641F" w:rsidRPr="003179CB" w:rsidRDefault="0075641F">
            <w:pPr>
              <w:rPr>
                <w:lang w:val="ru-RU"/>
              </w:rPr>
            </w:pPr>
          </w:p>
        </w:tc>
        <w:tc>
          <w:tcPr>
            <w:tcW w:w="1277" w:type="dxa"/>
          </w:tcPr>
          <w:p w:rsidR="0075641F" w:rsidRPr="003179CB" w:rsidRDefault="0075641F">
            <w:pPr>
              <w:rPr>
                <w:lang w:val="ru-RU"/>
              </w:rPr>
            </w:pPr>
          </w:p>
        </w:tc>
        <w:tc>
          <w:tcPr>
            <w:tcW w:w="710" w:type="dxa"/>
          </w:tcPr>
          <w:p w:rsidR="0075641F" w:rsidRPr="003179CB" w:rsidRDefault="0075641F">
            <w:pPr>
              <w:rPr>
                <w:lang w:val="ru-RU"/>
              </w:rPr>
            </w:pPr>
          </w:p>
        </w:tc>
        <w:tc>
          <w:tcPr>
            <w:tcW w:w="426" w:type="dxa"/>
          </w:tcPr>
          <w:p w:rsidR="0075641F" w:rsidRPr="003179CB" w:rsidRDefault="0075641F">
            <w:pPr>
              <w:rPr>
                <w:lang w:val="ru-RU"/>
              </w:rPr>
            </w:pPr>
          </w:p>
        </w:tc>
        <w:tc>
          <w:tcPr>
            <w:tcW w:w="993" w:type="dxa"/>
          </w:tcPr>
          <w:p w:rsidR="0075641F" w:rsidRPr="003179CB" w:rsidRDefault="0075641F">
            <w:pPr>
              <w:rPr>
                <w:lang w:val="ru-RU"/>
              </w:rPr>
            </w:pPr>
          </w:p>
        </w:tc>
      </w:tr>
      <w:tr w:rsidR="0075641F" w:rsidRPr="00243B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2. МЕСТО ДИСЦИПЛИНЫ В СТРУКТУРЕ ОБРАЗОВАТЕЛЬНОЙ ПРОГРАММЫ</w:t>
            </w:r>
          </w:p>
        </w:tc>
      </w:tr>
      <w:tr w:rsidR="0075641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Б1.Б</w:t>
            </w:r>
          </w:p>
        </w:tc>
      </w:tr>
      <w:tr w:rsidR="0075641F" w:rsidRPr="00243B6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b/>
                <w:color w:val="000000"/>
                <w:sz w:val="19"/>
                <w:szCs w:val="19"/>
                <w:lang w:val="ru-RU"/>
              </w:rPr>
              <w:t>Требования к предварительной подготовке обучающегося:</w:t>
            </w:r>
          </w:p>
        </w:tc>
      </w:tr>
      <w:tr w:rsidR="0075641F" w:rsidRPr="00243B6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rsidP="002B4211">
            <w:pPr>
              <w:spacing w:after="0" w:line="240" w:lineRule="auto"/>
              <w:rPr>
                <w:sz w:val="19"/>
                <w:szCs w:val="19"/>
                <w:lang w:val="ru-RU"/>
              </w:rPr>
            </w:pPr>
            <w:r w:rsidRPr="003179CB">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 Экономическая теория, Практика по получению первичных профессиональных умений и навыков</w:t>
            </w:r>
          </w:p>
        </w:tc>
      </w:tr>
      <w:tr w:rsidR="0075641F" w:rsidRPr="00243B6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5641F" w:rsidRPr="00243B68" w:rsidTr="002B4211">
        <w:trPr>
          <w:trHeight w:hRule="exact" w:val="591"/>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rsidP="002B4211">
            <w:pPr>
              <w:spacing w:after="0" w:line="240" w:lineRule="auto"/>
              <w:rPr>
                <w:sz w:val="19"/>
                <w:szCs w:val="19"/>
                <w:lang w:val="ru-RU"/>
              </w:rPr>
            </w:pPr>
            <w:r w:rsidRPr="003179CB">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 Защита выпускной квалификационной работы, включая подготовку к процедуре защиты и процедуру защиты</w:t>
            </w:r>
          </w:p>
        </w:tc>
      </w:tr>
      <w:tr w:rsidR="0075641F" w:rsidRPr="00243B68">
        <w:trPr>
          <w:trHeight w:hRule="exact" w:val="277"/>
        </w:trPr>
        <w:tc>
          <w:tcPr>
            <w:tcW w:w="766" w:type="dxa"/>
          </w:tcPr>
          <w:p w:rsidR="0075641F" w:rsidRPr="003179CB" w:rsidRDefault="0075641F">
            <w:pPr>
              <w:rPr>
                <w:lang w:val="ru-RU"/>
              </w:rPr>
            </w:pPr>
          </w:p>
        </w:tc>
        <w:tc>
          <w:tcPr>
            <w:tcW w:w="228" w:type="dxa"/>
          </w:tcPr>
          <w:p w:rsidR="0075641F" w:rsidRPr="003179CB" w:rsidRDefault="0075641F">
            <w:pPr>
              <w:rPr>
                <w:lang w:val="ru-RU"/>
              </w:rPr>
            </w:pPr>
          </w:p>
        </w:tc>
        <w:tc>
          <w:tcPr>
            <w:tcW w:w="1844" w:type="dxa"/>
          </w:tcPr>
          <w:p w:rsidR="0075641F" w:rsidRPr="003179CB" w:rsidRDefault="0075641F">
            <w:pPr>
              <w:rPr>
                <w:lang w:val="ru-RU"/>
              </w:rPr>
            </w:pPr>
          </w:p>
        </w:tc>
        <w:tc>
          <w:tcPr>
            <w:tcW w:w="1702" w:type="dxa"/>
          </w:tcPr>
          <w:p w:rsidR="0075641F" w:rsidRPr="003179CB" w:rsidRDefault="0075641F">
            <w:pPr>
              <w:rPr>
                <w:lang w:val="ru-RU"/>
              </w:rPr>
            </w:pPr>
          </w:p>
        </w:tc>
        <w:tc>
          <w:tcPr>
            <w:tcW w:w="143" w:type="dxa"/>
          </w:tcPr>
          <w:p w:rsidR="0075641F" w:rsidRPr="003179CB" w:rsidRDefault="0075641F">
            <w:pPr>
              <w:rPr>
                <w:lang w:val="ru-RU"/>
              </w:rPr>
            </w:pPr>
          </w:p>
        </w:tc>
        <w:tc>
          <w:tcPr>
            <w:tcW w:w="851" w:type="dxa"/>
          </w:tcPr>
          <w:p w:rsidR="0075641F" w:rsidRPr="003179CB" w:rsidRDefault="0075641F">
            <w:pPr>
              <w:rPr>
                <w:lang w:val="ru-RU"/>
              </w:rPr>
            </w:pPr>
          </w:p>
        </w:tc>
        <w:tc>
          <w:tcPr>
            <w:tcW w:w="710" w:type="dxa"/>
          </w:tcPr>
          <w:p w:rsidR="0075641F" w:rsidRPr="003179CB" w:rsidRDefault="0075641F">
            <w:pPr>
              <w:rPr>
                <w:lang w:val="ru-RU"/>
              </w:rPr>
            </w:pPr>
          </w:p>
        </w:tc>
        <w:tc>
          <w:tcPr>
            <w:tcW w:w="1135" w:type="dxa"/>
          </w:tcPr>
          <w:p w:rsidR="0075641F" w:rsidRPr="003179CB" w:rsidRDefault="0075641F">
            <w:pPr>
              <w:rPr>
                <w:lang w:val="ru-RU"/>
              </w:rPr>
            </w:pPr>
          </w:p>
        </w:tc>
        <w:tc>
          <w:tcPr>
            <w:tcW w:w="1277" w:type="dxa"/>
          </w:tcPr>
          <w:p w:rsidR="0075641F" w:rsidRPr="003179CB" w:rsidRDefault="0075641F">
            <w:pPr>
              <w:rPr>
                <w:lang w:val="ru-RU"/>
              </w:rPr>
            </w:pPr>
          </w:p>
        </w:tc>
        <w:tc>
          <w:tcPr>
            <w:tcW w:w="710" w:type="dxa"/>
          </w:tcPr>
          <w:p w:rsidR="0075641F" w:rsidRPr="003179CB" w:rsidRDefault="0075641F">
            <w:pPr>
              <w:rPr>
                <w:lang w:val="ru-RU"/>
              </w:rPr>
            </w:pPr>
          </w:p>
        </w:tc>
        <w:tc>
          <w:tcPr>
            <w:tcW w:w="426" w:type="dxa"/>
          </w:tcPr>
          <w:p w:rsidR="0075641F" w:rsidRPr="003179CB" w:rsidRDefault="0075641F">
            <w:pPr>
              <w:rPr>
                <w:lang w:val="ru-RU"/>
              </w:rPr>
            </w:pPr>
          </w:p>
        </w:tc>
        <w:tc>
          <w:tcPr>
            <w:tcW w:w="993" w:type="dxa"/>
          </w:tcPr>
          <w:p w:rsidR="0075641F" w:rsidRPr="003179CB" w:rsidRDefault="0075641F">
            <w:pPr>
              <w:rPr>
                <w:lang w:val="ru-RU"/>
              </w:rPr>
            </w:pPr>
          </w:p>
        </w:tc>
      </w:tr>
      <w:tr w:rsidR="0075641F" w:rsidRPr="00243B68">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3. ТРЕБОВАНИЯ К РЕЗУЛЬТАТАМ ОСВОЕНИЯ ДИСЦИПЛИНЫ</w:t>
            </w:r>
          </w:p>
        </w:tc>
      </w:tr>
      <w:tr w:rsidR="0075641F" w:rsidRPr="00243B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75641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b/>
                <w:color w:val="000000"/>
                <w:sz w:val="19"/>
                <w:szCs w:val="19"/>
              </w:rPr>
              <w:t>Знать:</w:t>
            </w:r>
          </w:p>
        </w:tc>
      </w:tr>
      <w:tr w:rsidR="0075641F" w:rsidRPr="00243B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систему взаимосвязанных статистических показателей, обоснованную экономической теорией</w:t>
            </w:r>
          </w:p>
        </w:tc>
      </w:tr>
      <w:tr w:rsidR="0075641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b/>
                <w:color w:val="000000"/>
                <w:sz w:val="19"/>
                <w:szCs w:val="19"/>
              </w:rPr>
              <w:t>Уметь:</w:t>
            </w:r>
          </w:p>
        </w:tc>
      </w:tr>
      <w:tr w:rsidR="0075641F" w:rsidRPr="00243B6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r>
      <w:tr w:rsidR="0075641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b/>
                <w:color w:val="000000"/>
                <w:sz w:val="19"/>
                <w:szCs w:val="19"/>
              </w:rPr>
              <w:t>Владеть:</w:t>
            </w:r>
          </w:p>
        </w:tc>
      </w:tr>
      <w:tr w:rsidR="0075641F" w:rsidRPr="00243B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методами обработки и анализа статистической информации на основе экономико-статистического метода</w:t>
            </w:r>
          </w:p>
        </w:tc>
      </w:tr>
      <w:tr w:rsidR="0075641F" w:rsidRPr="00243B68">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75641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b/>
                <w:color w:val="000000"/>
                <w:sz w:val="19"/>
                <w:szCs w:val="19"/>
              </w:rPr>
              <w:t>Знать:</w:t>
            </w:r>
          </w:p>
        </w:tc>
      </w:tr>
      <w:tr w:rsidR="0075641F" w:rsidRPr="00243B6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r>
      <w:tr w:rsidR="0075641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b/>
                <w:color w:val="000000"/>
                <w:sz w:val="19"/>
                <w:szCs w:val="19"/>
              </w:rPr>
              <w:t>Уметь:</w:t>
            </w:r>
          </w:p>
        </w:tc>
      </w:tr>
      <w:tr w:rsidR="0075641F" w:rsidRPr="00243B6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r>
      <w:tr w:rsidR="0075641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b/>
                <w:color w:val="000000"/>
                <w:sz w:val="19"/>
                <w:szCs w:val="19"/>
              </w:rPr>
              <w:t>Владеть:</w:t>
            </w:r>
          </w:p>
        </w:tc>
      </w:tr>
      <w:tr w:rsidR="0075641F" w:rsidRPr="00243B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навыками количественного и качественного статистического анализа информации при принятии управленческих решений</w:t>
            </w:r>
          </w:p>
        </w:tc>
      </w:tr>
      <w:tr w:rsidR="0075641F" w:rsidRPr="00243B68">
        <w:trPr>
          <w:trHeight w:hRule="exact" w:val="277"/>
        </w:trPr>
        <w:tc>
          <w:tcPr>
            <w:tcW w:w="766" w:type="dxa"/>
          </w:tcPr>
          <w:p w:rsidR="0075641F" w:rsidRPr="003179CB" w:rsidRDefault="0075641F">
            <w:pPr>
              <w:rPr>
                <w:lang w:val="ru-RU"/>
              </w:rPr>
            </w:pPr>
          </w:p>
        </w:tc>
        <w:tc>
          <w:tcPr>
            <w:tcW w:w="228" w:type="dxa"/>
          </w:tcPr>
          <w:p w:rsidR="0075641F" w:rsidRPr="003179CB" w:rsidRDefault="0075641F">
            <w:pPr>
              <w:rPr>
                <w:lang w:val="ru-RU"/>
              </w:rPr>
            </w:pPr>
          </w:p>
        </w:tc>
        <w:tc>
          <w:tcPr>
            <w:tcW w:w="1844" w:type="dxa"/>
          </w:tcPr>
          <w:p w:rsidR="0075641F" w:rsidRPr="003179CB" w:rsidRDefault="0075641F">
            <w:pPr>
              <w:rPr>
                <w:lang w:val="ru-RU"/>
              </w:rPr>
            </w:pPr>
          </w:p>
        </w:tc>
        <w:tc>
          <w:tcPr>
            <w:tcW w:w="1702" w:type="dxa"/>
          </w:tcPr>
          <w:p w:rsidR="0075641F" w:rsidRPr="003179CB" w:rsidRDefault="0075641F">
            <w:pPr>
              <w:rPr>
                <w:lang w:val="ru-RU"/>
              </w:rPr>
            </w:pPr>
          </w:p>
        </w:tc>
        <w:tc>
          <w:tcPr>
            <w:tcW w:w="143" w:type="dxa"/>
          </w:tcPr>
          <w:p w:rsidR="0075641F" w:rsidRPr="003179CB" w:rsidRDefault="0075641F">
            <w:pPr>
              <w:rPr>
                <w:lang w:val="ru-RU"/>
              </w:rPr>
            </w:pPr>
          </w:p>
        </w:tc>
        <w:tc>
          <w:tcPr>
            <w:tcW w:w="851" w:type="dxa"/>
          </w:tcPr>
          <w:p w:rsidR="0075641F" w:rsidRPr="003179CB" w:rsidRDefault="0075641F">
            <w:pPr>
              <w:rPr>
                <w:lang w:val="ru-RU"/>
              </w:rPr>
            </w:pPr>
          </w:p>
        </w:tc>
        <w:tc>
          <w:tcPr>
            <w:tcW w:w="710" w:type="dxa"/>
          </w:tcPr>
          <w:p w:rsidR="0075641F" w:rsidRPr="003179CB" w:rsidRDefault="0075641F">
            <w:pPr>
              <w:rPr>
                <w:lang w:val="ru-RU"/>
              </w:rPr>
            </w:pPr>
          </w:p>
        </w:tc>
        <w:tc>
          <w:tcPr>
            <w:tcW w:w="1135" w:type="dxa"/>
          </w:tcPr>
          <w:p w:rsidR="0075641F" w:rsidRPr="003179CB" w:rsidRDefault="0075641F">
            <w:pPr>
              <w:rPr>
                <w:lang w:val="ru-RU"/>
              </w:rPr>
            </w:pPr>
          </w:p>
        </w:tc>
        <w:tc>
          <w:tcPr>
            <w:tcW w:w="1277" w:type="dxa"/>
          </w:tcPr>
          <w:p w:rsidR="0075641F" w:rsidRPr="003179CB" w:rsidRDefault="0075641F">
            <w:pPr>
              <w:rPr>
                <w:lang w:val="ru-RU"/>
              </w:rPr>
            </w:pPr>
          </w:p>
        </w:tc>
        <w:tc>
          <w:tcPr>
            <w:tcW w:w="710" w:type="dxa"/>
          </w:tcPr>
          <w:p w:rsidR="0075641F" w:rsidRPr="003179CB" w:rsidRDefault="0075641F">
            <w:pPr>
              <w:rPr>
                <w:lang w:val="ru-RU"/>
              </w:rPr>
            </w:pPr>
          </w:p>
        </w:tc>
        <w:tc>
          <w:tcPr>
            <w:tcW w:w="426" w:type="dxa"/>
          </w:tcPr>
          <w:p w:rsidR="0075641F" w:rsidRPr="003179CB" w:rsidRDefault="0075641F">
            <w:pPr>
              <w:rPr>
                <w:lang w:val="ru-RU"/>
              </w:rPr>
            </w:pPr>
          </w:p>
        </w:tc>
        <w:tc>
          <w:tcPr>
            <w:tcW w:w="993" w:type="dxa"/>
          </w:tcPr>
          <w:p w:rsidR="0075641F" w:rsidRPr="003179CB" w:rsidRDefault="0075641F">
            <w:pPr>
              <w:rPr>
                <w:lang w:val="ru-RU"/>
              </w:rPr>
            </w:pPr>
          </w:p>
        </w:tc>
      </w:tr>
      <w:tr w:rsidR="0075641F" w:rsidRPr="00243B6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4. СТРУКТУРА И СОДЕРЖАНИЕ ДИСЦИПЛИНЫ (МОДУЛЯ)</w:t>
            </w:r>
          </w:p>
        </w:tc>
      </w:tr>
      <w:tr w:rsidR="0075641F">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Компетен-</w:t>
            </w:r>
          </w:p>
          <w:p w:rsidR="0075641F" w:rsidRDefault="003179C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5641F" w:rsidRPr="00243B68">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b/>
                <w:color w:val="000000"/>
                <w:sz w:val="19"/>
                <w:szCs w:val="19"/>
                <w:lang w:val="ru-RU"/>
              </w:rPr>
              <w:t>Раздел 1. Методологические основы и информационная база статистического анализа данных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r>
    </w:tbl>
    <w:p w:rsidR="0075641F" w:rsidRPr="003179CB" w:rsidRDefault="003179CB">
      <w:pPr>
        <w:rPr>
          <w:sz w:val="0"/>
          <w:szCs w:val="0"/>
          <w:lang w:val="ru-RU"/>
        </w:rPr>
      </w:pPr>
      <w:r w:rsidRPr="003179CB">
        <w:rPr>
          <w:lang w:val="ru-RU"/>
        </w:rPr>
        <w:br w:type="page"/>
      </w:r>
    </w:p>
    <w:tbl>
      <w:tblPr>
        <w:tblW w:w="0" w:type="auto"/>
        <w:tblCellMar>
          <w:left w:w="0" w:type="dxa"/>
          <w:right w:w="0" w:type="dxa"/>
        </w:tblCellMar>
        <w:tblLook w:val="04A0" w:firstRow="1" w:lastRow="0" w:firstColumn="1" w:lastColumn="0" w:noHBand="0" w:noVBand="1"/>
      </w:tblPr>
      <w:tblGrid>
        <w:gridCol w:w="937"/>
        <w:gridCol w:w="3468"/>
        <w:gridCol w:w="117"/>
        <w:gridCol w:w="804"/>
        <w:gridCol w:w="666"/>
        <w:gridCol w:w="1092"/>
        <w:gridCol w:w="1203"/>
        <w:gridCol w:w="666"/>
        <w:gridCol w:w="383"/>
        <w:gridCol w:w="938"/>
      </w:tblGrid>
      <w:tr w:rsidR="0075641F">
        <w:trPr>
          <w:trHeight w:hRule="exact" w:val="416"/>
        </w:trPr>
        <w:tc>
          <w:tcPr>
            <w:tcW w:w="4692" w:type="dxa"/>
            <w:gridSpan w:val="3"/>
            <w:shd w:val="clear" w:color="C0C0C0" w:fill="FFFFFF"/>
            <w:tcMar>
              <w:left w:w="34" w:type="dxa"/>
              <w:right w:w="34" w:type="dxa"/>
            </w:tcMar>
          </w:tcPr>
          <w:p w:rsidR="0075641F" w:rsidRDefault="003179CB">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75641F" w:rsidRDefault="0075641F"/>
        </w:tc>
        <w:tc>
          <w:tcPr>
            <w:tcW w:w="710" w:type="dxa"/>
          </w:tcPr>
          <w:p w:rsidR="0075641F" w:rsidRDefault="0075641F"/>
        </w:tc>
        <w:tc>
          <w:tcPr>
            <w:tcW w:w="1135" w:type="dxa"/>
          </w:tcPr>
          <w:p w:rsidR="0075641F" w:rsidRDefault="0075641F"/>
        </w:tc>
        <w:tc>
          <w:tcPr>
            <w:tcW w:w="1277" w:type="dxa"/>
          </w:tcPr>
          <w:p w:rsidR="0075641F" w:rsidRDefault="0075641F"/>
        </w:tc>
        <w:tc>
          <w:tcPr>
            <w:tcW w:w="710" w:type="dxa"/>
          </w:tcPr>
          <w:p w:rsidR="0075641F" w:rsidRDefault="0075641F"/>
        </w:tc>
        <w:tc>
          <w:tcPr>
            <w:tcW w:w="426" w:type="dxa"/>
          </w:tcPr>
          <w:p w:rsidR="0075641F" w:rsidRDefault="0075641F"/>
        </w:tc>
        <w:tc>
          <w:tcPr>
            <w:tcW w:w="1007" w:type="dxa"/>
            <w:shd w:val="clear" w:color="C0C0C0" w:fill="FFFFFF"/>
            <w:tcMar>
              <w:left w:w="34" w:type="dxa"/>
              <w:right w:w="34" w:type="dxa"/>
            </w:tcMar>
          </w:tcPr>
          <w:p w:rsidR="0075641F" w:rsidRDefault="003179CB">
            <w:pPr>
              <w:spacing w:after="0" w:line="240" w:lineRule="auto"/>
              <w:jc w:val="right"/>
              <w:rPr>
                <w:sz w:val="16"/>
                <w:szCs w:val="16"/>
              </w:rPr>
            </w:pPr>
            <w:r>
              <w:rPr>
                <w:rFonts w:ascii="Times New Roman" w:hAnsi="Times New Roman" w:cs="Times New Roman"/>
                <w:color w:val="C0C0C0"/>
                <w:sz w:val="16"/>
                <w:szCs w:val="16"/>
              </w:rPr>
              <w:t>стр. 5</w:t>
            </w:r>
          </w:p>
        </w:tc>
      </w:tr>
      <w:tr w:rsidR="0075641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1.1 «Предмет, метод и основные категории статистики».Определение статистики,основные категории статистики.Признаки и их классификация.Метод статистики.Организация и задачи государственной статистики в РФ.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1.2 «Статистическое наблюдение».</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Статистическое наблюдение как метод получения первичных данных (формы, виды и способы проведения).Первичные и вторичные данные. Структура наборов данных (пространственная и временная структуры данных; шкалирование:количественные, качественные, порядковые данные; размерность: одномерные и многомерные данных. Ошибки статистического наблюдения. Источники и особенности работы с вторичными данными.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Метод группировки. Построение группировок. Построение статистических таблиц: простая и сложная разработка сказуемого. Особенности оформления статистических таблиц. Построение статистических графиков.Элементы статистического графика (поле, графический образ, шкалы, экспликация, масштаб, ориентиры).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1.4 «Статистические показатели».</w:t>
            </w:r>
          </w:p>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Абсолютные статистические показатели. Относительные статистические показатели: виды, общие принципы построения и взаимосвязи. </w:t>
            </w:r>
            <w:r>
              <w:rPr>
                <w:rFonts w:ascii="Times New Roman" w:hAnsi="Times New Roman" w:cs="Times New Roman"/>
                <w:color w:val="000000"/>
                <w:sz w:val="19"/>
                <w:szCs w:val="19"/>
              </w:rPr>
              <w:t>Сферы применения относительных статистических показателей.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rsidRPr="008C18D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b/>
                <w:color w:val="000000"/>
                <w:sz w:val="19"/>
                <w:szCs w:val="19"/>
                <w:lang w:val="ru-RU"/>
              </w:rPr>
              <w:t>Раздел 2. «Основы статистического анализа данных и инструментальные методы статистики»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r>
      <w:tr w:rsidR="0075641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Построение вариационного ряда. Дискретные и интервальные вариационные ряды. Графические методы изображения вариационных рядов. Квантили вариационного ряда. Мода. Медиана. </w:t>
            </w:r>
            <w:r w:rsidRPr="002B4211">
              <w:rPr>
                <w:rFonts w:ascii="Times New Roman" w:hAnsi="Times New Roman" w:cs="Times New Roman"/>
                <w:color w:val="000000"/>
                <w:sz w:val="19"/>
                <w:szCs w:val="19"/>
                <w:lang w:val="ru-RU"/>
              </w:rPr>
              <w:t xml:space="preserve">Средние величины. </w:t>
            </w:r>
            <w:r w:rsidRPr="003179CB">
              <w:rPr>
                <w:rFonts w:ascii="Times New Roman" w:hAnsi="Times New Roman" w:cs="Times New Roman"/>
                <w:color w:val="000000"/>
                <w:sz w:val="19"/>
                <w:szCs w:val="19"/>
                <w:lang w:val="ru-RU"/>
              </w:rPr>
              <w:t xml:space="preserve">Свойства средней арифметической. Меры вариации. Свойства дисперсии. Правило сложения дисперсии. Начальные и центральные моменты вариационного ряда. Коэффициенты асимметрии и эксцесса. </w:t>
            </w:r>
            <w:r>
              <w:rPr>
                <w:rFonts w:ascii="Times New Roman" w:hAnsi="Times New Roman" w:cs="Times New Roman"/>
                <w:color w:val="000000"/>
                <w:sz w:val="19"/>
                <w:szCs w:val="19"/>
              </w:rPr>
              <w:t>Коэффициент корреляции Пирсона.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bl>
    <w:p w:rsidR="0075641F" w:rsidRDefault="003179CB">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3"/>
        <w:gridCol w:w="118"/>
        <w:gridCol w:w="805"/>
        <w:gridCol w:w="676"/>
        <w:gridCol w:w="1092"/>
        <w:gridCol w:w="1204"/>
        <w:gridCol w:w="667"/>
        <w:gridCol w:w="384"/>
        <w:gridCol w:w="939"/>
      </w:tblGrid>
      <w:tr w:rsidR="0075641F">
        <w:trPr>
          <w:trHeight w:hRule="exact" w:val="416"/>
        </w:trPr>
        <w:tc>
          <w:tcPr>
            <w:tcW w:w="4692" w:type="dxa"/>
            <w:gridSpan w:val="3"/>
            <w:shd w:val="clear" w:color="C0C0C0" w:fill="FFFFFF"/>
            <w:tcMar>
              <w:left w:w="34" w:type="dxa"/>
              <w:right w:w="34" w:type="dxa"/>
            </w:tcMar>
          </w:tcPr>
          <w:p w:rsidR="0075641F" w:rsidRDefault="003179CB">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75641F" w:rsidRDefault="0075641F"/>
        </w:tc>
        <w:tc>
          <w:tcPr>
            <w:tcW w:w="710" w:type="dxa"/>
          </w:tcPr>
          <w:p w:rsidR="0075641F" w:rsidRDefault="0075641F"/>
        </w:tc>
        <w:tc>
          <w:tcPr>
            <w:tcW w:w="1135" w:type="dxa"/>
          </w:tcPr>
          <w:p w:rsidR="0075641F" w:rsidRDefault="0075641F"/>
        </w:tc>
        <w:tc>
          <w:tcPr>
            <w:tcW w:w="1277" w:type="dxa"/>
          </w:tcPr>
          <w:p w:rsidR="0075641F" w:rsidRDefault="0075641F"/>
        </w:tc>
        <w:tc>
          <w:tcPr>
            <w:tcW w:w="710" w:type="dxa"/>
          </w:tcPr>
          <w:p w:rsidR="0075641F" w:rsidRDefault="0075641F"/>
        </w:tc>
        <w:tc>
          <w:tcPr>
            <w:tcW w:w="426" w:type="dxa"/>
          </w:tcPr>
          <w:p w:rsidR="0075641F" w:rsidRDefault="0075641F"/>
        </w:tc>
        <w:tc>
          <w:tcPr>
            <w:tcW w:w="1007" w:type="dxa"/>
            <w:shd w:val="clear" w:color="C0C0C0" w:fill="FFFFFF"/>
            <w:tcMar>
              <w:left w:w="34" w:type="dxa"/>
              <w:right w:w="34" w:type="dxa"/>
            </w:tcMar>
          </w:tcPr>
          <w:p w:rsidR="0075641F" w:rsidRDefault="003179CB">
            <w:pPr>
              <w:spacing w:after="0" w:line="240" w:lineRule="auto"/>
              <w:jc w:val="right"/>
              <w:rPr>
                <w:sz w:val="16"/>
                <w:szCs w:val="16"/>
              </w:rPr>
            </w:pPr>
            <w:r>
              <w:rPr>
                <w:rFonts w:ascii="Times New Roman" w:hAnsi="Times New Roman" w:cs="Times New Roman"/>
                <w:color w:val="C0C0C0"/>
                <w:sz w:val="16"/>
                <w:szCs w:val="16"/>
              </w:rPr>
              <w:t>стр. 6</w:t>
            </w:r>
          </w:p>
        </w:tc>
      </w:tr>
      <w:tr w:rsidR="0075641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Построение вариационного ряда. Дискретные и интервальные вариационные ряды. Графические методы изображения вариационных рядов. Квантили вариационного ряда. Мода. Медиана. </w:t>
            </w:r>
            <w:r w:rsidRPr="002B4211">
              <w:rPr>
                <w:rFonts w:ascii="Times New Roman" w:hAnsi="Times New Roman" w:cs="Times New Roman"/>
                <w:color w:val="000000"/>
                <w:sz w:val="19"/>
                <w:szCs w:val="19"/>
                <w:lang w:val="ru-RU"/>
              </w:rPr>
              <w:t xml:space="preserve">Средние величины. </w:t>
            </w:r>
            <w:r w:rsidRPr="003179CB">
              <w:rPr>
                <w:rFonts w:ascii="Times New Roman" w:hAnsi="Times New Roman" w:cs="Times New Roman"/>
                <w:color w:val="000000"/>
                <w:sz w:val="19"/>
                <w:szCs w:val="19"/>
                <w:lang w:val="ru-RU"/>
              </w:rPr>
              <w:t xml:space="preserve">Свойства средней арифметической. Меры вариации. Свойства дисперсии. Правило сложения дисперсии. Начальные и центральные моменты вариационного ряда. Коэффициенты асимметрии и эксцесса. </w:t>
            </w:r>
            <w:r>
              <w:rPr>
                <w:rFonts w:ascii="Times New Roman" w:hAnsi="Times New Roman" w:cs="Times New Roman"/>
                <w:color w:val="000000"/>
                <w:sz w:val="19"/>
                <w:szCs w:val="19"/>
              </w:rPr>
              <w:t>Коэффициент корреляции Пирсона.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Правило мажорантности средних величин. Коэффициент корреляции Пирсона - проверка значимости.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2.2 «Методы анализа данных, измеренных на номинальной и порядковой шкалах».</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Коэффициенты ассоциации и контингенции, коэффициент взаимной сопряженности К.Пирсона, коэффициенты корреляции Спирмена и Кендалла - проверка статистической значимости. Коэффициент конкордации как характеристика связи между несколькими признаками, измеренными на порядковой шкале.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2.3 «Методы анализа и моделирования тенденции развития рядов динамики».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Нелинейные уравнения тренда. Анализ сезонных колебаний.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2.4 «Индексный метод»</w:t>
            </w:r>
          </w:p>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Индексы, их сущность. Индивидуальные индексы и их взаимосвязи. Агрегатные индексы. Проблема соизмерения индексируемых величин. Средний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индексов.Мультипликативная и аддитивная факторные модели взаимосвязи индексов. Индекс потребительских цен. </w:t>
            </w:r>
            <w:r>
              <w:rPr>
                <w:rFonts w:ascii="Times New Roman" w:hAnsi="Times New Roman" w:cs="Times New Roman"/>
                <w:color w:val="000000"/>
                <w:sz w:val="19"/>
                <w:szCs w:val="19"/>
              </w:rPr>
              <w:t>Территориальные индексы.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bl>
    <w:p w:rsidR="0075641F" w:rsidRDefault="003179CB">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3"/>
        <w:gridCol w:w="118"/>
        <w:gridCol w:w="805"/>
        <w:gridCol w:w="676"/>
        <w:gridCol w:w="1092"/>
        <w:gridCol w:w="1204"/>
        <w:gridCol w:w="667"/>
        <w:gridCol w:w="384"/>
        <w:gridCol w:w="939"/>
      </w:tblGrid>
      <w:tr w:rsidR="0075641F">
        <w:trPr>
          <w:trHeight w:hRule="exact" w:val="416"/>
        </w:trPr>
        <w:tc>
          <w:tcPr>
            <w:tcW w:w="4692" w:type="dxa"/>
            <w:gridSpan w:val="3"/>
            <w:shd w:val="clear" w:color="C0C0C0" w:fill="FFFFFF"/>
            <w:tcMar>
              <w:left w:w="34" w:type="dxa"/>
              <w:right w:w="34" w:type="dxa"/>
            </w:tcMar>
          </w:tcPr>
          <w:p w:rsidR="0075641F" w:rsidRDefault="003179CB">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75641F" w:rsidRDefault="0075641F"/>
        </w:tc>
        <w:tc>
          <w:tcPr>
            <w:tcW w:w="710" w:type="dxa"/>
          </w:tcPr>
          <w:p w:rsidR="0075641F" w:rsidRDefault="0075641F"/>
        </w:tc>
        <w:tc>
          <w:tcPr>
            <w:tcW w:w="1135" w:type="dxa"/>
          </w:tcPr>
          <w:p w:rsidR="0075641F" w:rsidRDefault="0075641F"/>
        </w:tc>
        <w:tc>
          <w:tcPr>
            <w:tcW w:w="1277" w:type="dxa"/>
          </w:tcPr>
          <w:p w:rsidR="0075641F" w:rsidRDefault="0075641F"/>
        </w:tc>
        <w:tc>
          <w:tcPr>
            <w:tcW w:w="710" w:type="dxa"/>
          </w:tcPr>
          <w:p w:rsidR="0075641F" w:rsidRDefault="0075641F"/>
        </w:tc>
        <w:tc>
          <w:tcPr>
            <w:tcW w:w="426" w:type="dxa"/>
          </w:tcPr>
          <w:p w:rsidR="0075641F" w:rsidRDefault="0075641F"/>
        </w:tc>
        <w:tc>
          <w:tcPr>
            <w:tcW w:w="1007" w:type="dxa"/>
            <w:shd w:val="clear" w:color="C0C0C0" w:fill="FFFFFF"/>
            <w:tcMar>
              <w:left w:w="34" w:type="dxa"/>
              <w:right w:w="34" w:type="dxa"/>
            </w:tcMar>
          </w:tcPr>
          <w:p w:rsidR="0075641F" w:rsidRDefault="003179CB">
            <w:pPr>
              <w:spacing w:after="0" w:line="240" w:lineRule="auto"/>
              <w:jc w:val="right"/>
              <w:rPr>
                <w:sz w:val="16"/>
                <w:szCs w:val="16"/>
              </w:rPr>
            </w:pPr>
            <w:r>
              <w:rPr>
                <w:rFonts w:ascii="Times New Roman" w:hAnsi="Times New Roman" w:cs="Times New Roman"/>
                <w:color w:val="C0C0C0"/>
                <w:sz w:val="16"/>
                <w:szCs w:val="16"/>
              </w:rPr>
              <w:t>стр. 7</w:t>
            </w:r>
          </w:p>
        </w:tc>
      </w:tr>
      <w:tr w:rsidR="0075641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2.4 «Индексный метод»</w:t>
            </w:r>
          </w:p>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Индексы, их сущность. Индивидуальные индексы и их взаимосвязи. Агрегатные индексы. Проблема соизмерения индексируемых величин. Средний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индексов.Мультипликативная и аддитивная факторные модели взаимосвязи индексов. Индекс потребительских цен. </w:t>
            </w:r>
            <w:r>
              <w:rPr>
                <w:rFonts w:ascii="Times New Roman" w:hAnsi="Times New Roman" w:cs="Times New Roman"/>
                <w:color w:val="000000"/>
                <w:sz w:val="19"/>
                <w:szCs w:val="19"/>
              </w:rPr>
              <w:t>Территориальные индексы.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rsidRPr="008C18D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b/>
                <w:color w:val="000000"/>
                <w:sz w:val="19"/>
                <w:szCs w:val="19"/>
                <w:lang w:val="ru-RU"/>
              </w:rPr>
              <w:t>Раздел 3. Система национального счетоводства и статистика национального богатства.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r>
      <w:tr w:rsidR="0075641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3.1 «Введение в социально- экономическую статистику».</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Обсуждение основных положений  и концептуальной основы СНС. Анализ структуры и основных категорий СНС. Анализ счетов СНС и принципов их построения. Расчет основных показателей СНС. Интерпретация полученных результатов. Анализ методов расчета и оценки ВВП. Расчет ВВП, интерпретация полученных результатов. Практика международных сопоставлений ВВП. Анализ основных агрегаты счетов СНС как отдельных макроэкономические показатели: валовая прибыль экономики, валовой национальный доход, валовой располагаемый доход, валовое сбережение. </w:t>
            </w:r>
            <w:r>
              <w:rPr>
                <w:rFonts w:ascii="Times New Roman" w:hAnsi="Times New Roman" w:cs="Times New Roman"/>
                <w:color w:val="000000"/>
                <w:sz w:val="19"/>
                <w:szCs w:val="19"/>
              </w:rPr>
              <w:t>ВРП как региональный показатель СНС.</w:t>
            </w:r>
          </w:p>
          <w:p w:rsidR="0075641F" w:rsidRDefault="003179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3.3. «Национальное богатство».</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Понятие и состав национального богатства. Проблема оценки элементов национального богатства. Анализ элементов национального богатства. Статистический учет основных и оборотных фондов на уровне экономики.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b/>
                <w:color w:val="000000"/>
                <w:sz w:val="19"/>
                <w:szCs w:val="19"/>
              </w:rPr>
              <w:t>Раздел 4. Бизнес-статистика.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bl>
    <w:p w:rsidR="0075641F" w:rsidRDefault="003179CB">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8"/>
        <w:gridCol w:w="118"/>
        <w:gridCol w:w="810"/>
        <w:gridCol w:w="679"/>
        <w:gridCol w:w="1096"/>
        <w:gridCol w:w="1210"/>
        <w:gridCol w:w="671"/>
        <w:gridCol w:w="387"/>
        <w:gridCol w:w="944"/>
      </w:tblGrid>
      <w:tr w:rsidR="0075641F">
        <w:trPr>
          <w:trHeight w:hRule="exact" w:val="416"/>
        </w:trPr>
        <w:tc>
          <w:tcPr>
            <w:tcW w:w="4692" w:type="dxa"/>
            <w:gridSpan w:val="3"/>
            <w:shd w:val="clear" w:color="C0C0C0" w:fill="FFFFFF"/>
            <w:tcMar>
              <w:left w:w="34" w:type="dxa"/>
              <w:right w:w="34" w:type="dxa"/>
            </w:tcMar>
          </w:tcPr>
          <w:p w:rsidR="0075641F" w:rsidRDefault="003179CB">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75641F" w:rsidRDefault="0075641F"/>
        </w:tc>
        <w:tc>
          <w:tcPr>
            <w:tcW w:w="710" w:type="dxa"/>
          </w:tcPr>
          <w:p w:rsidR="0075641F" w:rsidRDefault="0075641F"/>
        </w:tc>
        <w:tc>
          <w:tcPr>
            <w:tcW w:w="1135" w:type="dxa"/>
          </w:tcPr>
          <w:p w:rsidR="0075641F" w:rsidRDefault="0075641F"/>
        </w:tc>
        <w:tc>
          <w:tcPr>
            <w:tcW w:w="1277" w:type="dxa"/>
          </w:tcPr>
          <w:p w:rsidR="0075641F" w:rsidRDefault="0075641F"/>
        </w:tc>
        <w:tc>
          <w:tcPr>
            <w:tcW w:w="710" w:type="dxa"/>
          </w:tcPr>
          <w:p w:rsidR="0075641F" w:rsidRDefault="0075641F"/>
        </w:tc>
        <w:tc>
          <w:tcPr>
            <w:tcW w:w="426" w:type="dxa"/>
          </w:tcPr>
          <w:p w:rsidR="0075641F" w:rsidRDefault="0075641F"/>
        </w:tc>
        <w:tc>
          <w:tcPr>
            <w:tcW w:w="1007" w:type="dxa"/>
            <w:shd w:val="clear" w:color="C0C0C0" w:fill="FFFFFF"/>
            <w:tcMar>
              <w:left w:w="34" w:type="dxa"/>
              <w:right w:w="34" w:type="dxa"/>
            </w:tcMar>
          </w:tcPr>
          <w:p w:rsidR="0075641F" w:rsidRDefault="003179CB">
            <w:pPr>
              <w:spacing w:after="0" w:line="240" w:lineRule="auto"/>
              <w:jc w:val="right"/>
              <w:rPr>
                <w:sz w:val="16"/>
                <w:szCs w:val="16"/>
              </w:rPr>
            </w:pPr>
            <w:r>
              <w:rPr>
                <w:rFonts w:ascii="Times New Roman" w:hAnsi="Times New Roman" w:cs="Times New Roman"/>
                <w:color w:val="C0C0C0"/>
                <w:sz w:val="16"/>
                <w:szCs w:val="16"/>
              </w:rPr>
              <w:t>стр. 8</w:t>
            </w:r>
          </w:p>
        </w:tc>
      </w:tr>
      <w:tr w:rsidR="0075641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r>
              <w:rPr>
                <w:rFonts w:ascii="Times New Roman" w:hAnsi="Times New Roman" w:cs="Times New Roman"/>
                <w:color w:val="000000"/>
                <w:sz w:val="19"/>
                <w:szCs w:val="19"/>
              </w:rPr>
              <w:t>Статистический анализ объема, состава и использования оборотных фондов.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r>
              <w:rPr>
                <w:rFonts w:ascii="Times New Roman" w:hAnsi="Times New Roman" w:cs="Times New Roman"/>
                <w:color w:val="000000"/>
                <w:sz w:val="19"/>
                <w:szCs w:val="19"/>
              </w:rPr>
              <w:t>Статистический анализ объема, состава и использования оборотных фондов.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r>
              <w:rPr>
                <w:rFonts w:ascii="Times New Roman" w:hAnsi="Times New Roman" w:cs="Times New Roman"/>
                <w:color w:val="000000"/>
                <w:sz w:val="19"/>
                <w:szCs w:val="19"/>
              </w:rPr>
              <w:t>Статистический анализ объема, состава и использования оборотных фондов.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4.2. «Статистическое изучение продукции».</w:t>
            </w:r>
          </w:p>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Основные определения: продукция, продукт, услуга, товар. Виды продукции по степени готовности. Стоимостные показатели объема производства продукции. Факторный анализ изменения объема производства продукции. </w:t>
            </w:r>
            <w:r>
              <w:rPr>
                <w:rFonts w:ascii="Times New Roman" w:hAnsi="Times New Roman" w:cs="Times New Roman"/>
                <w:color w:val="000000"/>
                <w:sz w:val="19"/>
                <w:szCs w:val="19"/>
              </w:rPr>
              <w:t>Анализ динамики производства продукции индексным методом.</w:t>
            </w:r>
          </w:p>
          <w:p w:rsidR="0075641F" w:rsidRDefault="003179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Категории персонала. Показатели численности работников.  Показатели интенсивности движения персонала. Показатели использования рабочего времени. Производительность труда.</w:t>
            </w:r>
          </w:p>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Показатели и методы расчета производительности труда. Индексный метод в изучении динамики производительности труда. Факторный анализ в статистике производительности труда. Формы и системы оплаты труда. Состав фонда заработной платы и выплат социального характера, прочие доходы работников. </w:t>
            </w:r>
            <w:r>
              <w:rPr>
                <w:rFonts w:ascii="Times New Roman" w:hAnsi="Times New Roman" w:cs="Times New Roman"/>
                <w:color w:val="000000"/>
                <w:sz w:val="19"/>
                <w:szCs w:val="19"/>
              </w:rPr>
              <w:t>Показатели оплаты труда и их взаимосвязь.</w:t>
            </w:r>
          </w:p>
          <w:p w:rsidR="0075641F" w:rsidRDefault="003179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b/>
                <w:color w:val="000000"/>
                <w:sz w:val="19"/>
                <w:szCs w:val="19"/>
              </w:rPr>
              <w:t>Раздел 5. «Макроэкономическая статистика»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bl>
    <w:p w:rsidR="0075641F" w:rsidRDefault="003179CB">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19"/>
        <w:gridCol w:w="816"/>
        <w:gridCol w:w="683"/>
        <w:gridCol w:w="1101"/>
        <w:gridCol w:w="1217"/>
        <w:gridCol w:w="675"/>
        <w:gridCol w:w="390"/>
        <w:gridCol w:w="949"/>
      </w:tblGrid>
      <w:tr w:rsidR="0075641F">
        <w:trPr>
          <w:trHeight w:hRule="exact" w:val="416"/>
        </w:trPr>
        <w:tc>
          <w:tcPr>
            <w:tcW w:w="4692" w:type="dxa"/>
            <w:gridSpan w:val="3"/>
            <w:shd w:val="clear" w:color="C0C0C0" w:fill="FFFFFF"/>
            <w:tcMar>
              <w:left w:w="34" w:type="dxa"/>
              <w:right w:w="34" w:type="dxa"/>
            </w:tcMar>
          </w:tcPr>
          <w:p w:rsidR="0075641F" w:rsidRDefault="003179CB">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75641F" w:rsidRDefault="0075641F"/>
        </w:tc>
        <w:tc>
          <w:tcPr>
            <w:tcW w:w="710" w:type="dxa"/>
          </w:tcPr>
          <w:p w:rsidR="0075641F" w:rsidRDefault="0075641F"/>
        </w:tc>
        <w:tc>
          <w:tcPr>
            <w:tcW w:w="1135" w:type="dxa"/>
          </w:tcPr>
          <w:p w:rsidR="0075641F" w:rsidRDefault="0075641F"/>
        </w:tc>
        <w:tc>
          <w:tcPr>
            <w:tcW w:w="1277" w:type="dxa"/>
          </w:tcPr>
          <w:p w:rsidR="0075641F" w:rsidRDefault="0075641F"/>
        </w:tc>
        <w:tc>
          <w:tcPr>
            <w:tcW w:w="710" w:type="dxa"/>
          </w:tcPr>
          <w:p w:rsidR="0075641F" w:rsidRDefault="0075641F"/>
        </w:tc>
        <w:tc>
          <w:tcPr>
            <w:tcW w:w="426" w:type="dxa"/>
          </w:tcPr>
          <w:p w:rsidR="0075641F" w:rsidRDefault="0075641F"/>
        </w:tc>
        <w:tc>
          <w:tcPr>
            <w:tcW w:w="1007" w:type="dxa"/>
            <w:shd w:val="clear" w:color="C0C0C0" w:fill="FFFFFF"/>
            <w:tcMar>
              <w:left w:w="34" w:type="dxa"/>
              <w:right w:w="34" w:type="dxa"/>
            </w:tcMar>
          </w:tcPr>
          <w:p w:rsidR="0075641F" w:rsidRDefault="003179CB">
            <w:pPr>
              <w:spacing w:after="0" w:line="240" w:lineRule="auto"/>
              <w:jc w:val="right"/>
              <w:rPr>
                <w:sz w:val="16"/>
                <w:szCs w:val="16"/>
              </w:rPr>
            </w:pPr>
            <w:r>
              <w:rPr>
                <w:rFonts w:ascii="Times New Roman" w:hAnsi="Times New Roman" w:cs="Times New Roman"/>
                <w:color w:val="C0C0C0"/>
                <w:sz w:val="16"/>
                <w:szCs w:val="16"/>
              </w:rPr>
              <w:t>стр. 9</w:t>
            </w:r>
          </w:p>
        </w:tc>
      </w:tr>
      <w:tr w:rsidR="0075641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5.1 «Статистика численности и уровня жизни населения».</w:t>
            </w:r>
          </w:p>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Статистика естественного и миграционного движения населения. Таблицы смертности. Расчет перспективной численности населения. Понятие и система показателей уровня жизни населения. Методы оценки дифференциации населения по уровню доходов. </w:t>
            </w:r>
            <w:r>
              <w:rPr>
                <w:rFonts w:ascii="Times New Roman" w:hAnsi="Times New Roman" w:cs="Times New Roman"/>
                <w:color w:val="000000"/>
                <w:sz w:val="19"/>
                <w:szCs w:val="19"/>
              </w:rPr>
              <w:t>Статистика бедности. Статистика потребления материальных благ и услуг.</w:t>
            </w:r>
          </w:p>
          <w:p w:rsidR="0075641F" w:rsidRDefault="003179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5.2 «Статистика рынка труда».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Классификация статистических данных о составе рабочей силы и статусу в занятости. Баланс трудовых ресурсов. Статистика численности и состава рабочей силы. Общероссийский классификатор занятий.</w:t>
            </w:r>
          </w:p>
          <w:p w:rsidR="0075641F" w:rsidRDefault="003179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Тема 5.3 «Статистика финансов, цен и инфляции».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Основные понятия статистики цен. Статистическая методология изучения цен. Индекс потребительских цен (ИПЦ) как важнейший показатель уровня инфляции. Базовая структура потребительских расходов населения для расчета ИПЦ. Индекс стоимости жизни.  Индекс – дефлятор ВВП.</w:t>
            </w:r>
          </w:p>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Основные показатели статистики государственных финансов. Основные показатели статистики налогов. Показателей развития банковской системы, состояние и эффективность деятельности кредитных организаций. </w:t>
            </w:r>
            <w:r>
              <w:rPr>
                <w:rFonts w:ascii="Times New Roman" w:hAnsi="Times New Roman" w:cs="Times New Roman"/>
                <w:color w:val="000000"/>
                <w:sz w:val="19"/>
                <w:szCs w:val="19"/>
              </w:rPr>
              <w:t>Статистика денежного обращения.</w:t>
            </w:r>
          </w:p>
          <w:p w:rsidR="0075641F" w:rsidRDefault="003179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bl>
    <w:p w:rsidR="0075641F" w:rsidRDefault="003179CB">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4"/>
        <w:gridCol w:w="118"/>
        <w:gridCol w:w="804"/>
        <w:gridCol w:w="676"/>
        <w:gridCol w:w="1092"/>
        <w:gridCol w:w="1204"/>
        <w:gridCol w:w="667"/>
        <w:gridCol w:w="384"/>
        <w:gridCol w:w="939"/>
      </w:tblGrid>
      <w:tr w:rsidR="0075641F">
        <w:trPr>
          <w:trHeight w:hRule="exact" w:val="416"/>
        </w:trPr>
        <w:tc>
          <w:tcPr>
            <w:tcW w:w="4692" w:type="dxa"/>
            <w:gridSpan w:val="3"/>
            <w:shd w:val="clear" w:color="C0C0C0" w:fill="FFFFFF"/>
            <w:tcMar>
              <w:left w:w="34" w:type="dxa"/>
              <w:right w:w="34" w:type="dxa"/>
            </w:tcMar>
          </w:tcPr>
          <w:p w:rsidR="0075641F" w:rsidRDefault="003179CB">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75641F" w:rsidRDefault="0075641F"/>
        </w:tc>
        <w:tc>
          <w:tcPr>
            <w:tcW w:w="710" w:type="dxa"/>
          </w:tcPr>
          <w:p w:rsidR="0075641F" w:rsidRDefault="0075641F"/>
        </w:tc>
        <w:tc>
          <w:tcPr>
            <w:tcW w:w="1135" w:type="dxa"/>
          </w:tcPr>
          <w:p w:rsidR="0075641F" w:rsidRDefault="0075641F"/>
        </w:tc>
        <w:tc>
          <w:tcPr>
            <w:tcW w:w="1277" w:type="dxa"/>
          </w:tcPr>
          <w:p w:rsidR="0075641F" w:rsidRDefault="0075641F"/>
        </w:tc>
        <w:tc>
          <w:tcPr>
            <w:tcW w:w="710" w:type="dxa"/>
          </w:tcPr>
          <w:p w:rsidR="0075641F" w:rsidRDefault="0075641F"/>
        </w:tc>
        <w:tc>
          <w:tcPr>
            <w:tcW w:w="426" w:type="dxa"/>
          </w:tcPr>
          <w:p w:rsidR="0075641F" w:rsidRDefault="0075641F"/>
        </w:tc>
        <w:tc>
          <w:tcPr>
            <w:tcW w:w="1007" w:type="dxa"/>
            <w:shd w:val="clear" w:color="C0C0C0" w:fill="FFFFFF"/>
            <w:tcMar>
              <w:left w:w="34" w:type="dxa"/>
              <w:right w:w="34" w:type="dxa"/>
            </w:tcMar>
          </w:tcPr>
          <w:p w:rsidR="0075641F" w:rsidRDefault="003179CB">
            <w:pPr>
              <w:spacing w:after="0" w:line="240" w:lineRule="auto"/>
              <w:jc w:val="right"/>
              <w:rPr>
                <w:sz w:val="16"/>
                <w:szCs w:val="16"/>
              </w:rPr>
            </w:pPr>
            <w:r>
              <w:rPr>
                <w:rFonts w:ascii="Times New Roman" w:hAnsi="Times New Roman" w:cs="Times New Roman"/>
                <w:color w:val="C0C0C0"/>
                <w:sz w:val="16"/>
                <w:szCs w:val="16"/>
              </w:rPr>
              <w:t>стр. 10</w:t>
            </w:r>
          </w:p>
        </w:tc>
      </w:tr>
      <w:tr w:rsidR="0075641F">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Темы рефератов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1.Анализ современных проблем организации отечественной государственной статистики.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2.Проблемы организации статистического наблюдения в России на современном этапе.</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3.Направления совершенствования Единой системы классификации и кодирования информации.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4.Демографическая политика РФ: необходимость существования и проблемы статистико-информационного обеспечения.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5.Характеристика демографического и социально-экономического состава населения страны по данным переписей.</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6.Статистический анализ ожидаемой и фактической продолжительности жизни в России.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7.Проблемы организации региональной статистики.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8.Показатели занятости трудоспособного населения в России и за рубежом: сравнительный анализ</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9.Статистическое изучение неформальной занятости в России.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10.Статистическая оценка трудового потенциала Российской Федерации: региональный аспект</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11.Статистическое изучение национального богатства, его структуры и динамики.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12.Статистическая оценка экономического потенциала России и регионов.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13.Анализ структуры и эффективности использования оборотных фондов в экономической деятельности производителей товаров на современном этапе.</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14.Развитие системы показателей статистики науки и инноваций.</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15.Характеристика методологии исчисления валового внутреннего продукта и валового национального продукта (ВВП и ВНП).</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16.Статистическое изучение теневой экономики в современной России.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17.Сравнительный анализ показателей объема и структуры внешней торговли России и других стран.</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18.Женский труд в России и других странах: статистический анализ.</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19.Экономико-статистическое изучение эффективности функционирования предприятий малого бизнеса.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20.Развитие системы показателей статистики хозяйствующих субъектов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21.Комплексная оценка современного состояния статистики финансов и возможности ее совершенствования.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22.Основные методы анализа статистической информации о налогах.</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23.Особенности формирования системы статистических показателей рынка ценных бумаг.</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bl>
    <w:p w:rsidR="0075641F" w:rsidRDefault="003179C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33"/>
        <w:gridCol w:w="797"/>
        <w:gridCol w:w="672"/>
        <w:gridCol w:w="1098"/>
        <w:gridCol w:w="1213"/>
        <w:gridCol w:w="672"/>
        <w:gridCol w:w="388"/>
        <w:gridCol w:w="946"/>
      </w:tblGrid>
      <w:tr w:rsidR="0075641F">
        <w:trPr>
          <w:trHeight w:hRule="exact" w:val="416"/>
        </w:trPr>
        <w:tc>
          <w:tcPr>
            <w:tcW w:w="4692" w:type="dxa"/>
            <w:gridSpan w:val="3"/>
            <w:shd w:val="clear" w:color="C0C0C0" w:fill="FFFFFF"/>
            <w:tcMar>
              <w:left w:w="34" w:type="dxa"/>
              <w:right w:w="34" w:type="dxa"/>
            </w:tcMar>
          </w:tcPr>
          <w:p w:rsidR="0075641F" w:rsidRDefault="003179CB">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75641F" w:rsidRDefault="0075641F"/>
        </w:tc>
        <w:tc>
          <w:tcPr>
            <w:tcW w:w="710" w:type="dxa"/>
          </w:tcPr>
          <w:p w:rsidR="0075641F" w:rsidRDefault="0075641F"/>
        </w:tc>
        <w:tc>
          <w:tcPr>
            <w:tcW w:w="1135" w:type="dxa"/>
          </w:tcPr>
          <w:p w:rsidR="0075641F" w:rsidRDefault="0075641F"/>
        </w:tc>
        <w:tc>
          <w:tcPr>
            <w:tcW w:w="1277" w:type="dxa"/>
          </w:tcPr>
          <w:p w:rsidR="0075641F" w:rsidRDefault="0075641F"/>
        </w:tc>
        <w:tc>
          <w:tcPr>
            <w:tcW w:w="710" w:type="dxa"/>
          </w:tcPr>
          <w:p w:rsidR="0075641F" w:rsidRDefault="0075641F"/>
        </w:tc>
        <w:tc>
          <w:tcPr>
            <w:tcW w:w="426" w:type="dxa"/>
          </w:tcPr>
          <w:p w:rsidR="0075641F" w:rsidRDefault="0075641F"/>
        </w:tc>
        <w:tc>
          <w:tcPr>
            <w:tcW w:w="1007" w:type="dxa"/>
            <w:shd w:val="clear" w:color="C0C0C0" w:fill="FFFFFF"/>
            <w:tcMar>
              <w:left w:w="34" w:type="dxa"/>
              <w:right w:w="34" w:type="dxa"/>
            </w:tcMar>
          </w:tcPr>
          <w:p w:rsidR="0075641F" w:rsidRDefault="003179CB">
            <w:pPr>
              <w:spacing w:after="0" w:line="240" w:lineRule="auto"/>
              <w:jc w:val="right"/>
              <w:rPr>
                <w:sz w:val="16"/>
                <w:szCs w:val="16"/>
              </w:rPr>
            </w:pPr>
            <w:r>
              <w:rPr>
                <w:rFonts w:ascii="Times New Roman" w:hAnsi="Times New Roman" w:cs="Times New Roman"/>
                <w:color w:val="C0C0C0"/>
                <w:sz w:val="16"/>
                <w:szCs w:val="16"/>
              </w:rPr>
              <w:t>стр. 11</w:t>
            </w:r>
          </w:p>
        </w:tc>
      </w:tr>
      <w:tr w:rsidR="0075641F" w:rsidRPr="008C18D8">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24.Анализ причин и особенностей инфляционного процесса в российской экономике.</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25.Актуальные проблемы социальной статистики и пути их решения.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26.Анализ показателей статистики бедности в России и за рубежом.</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27.Проблемы организации выборочного обследования бюджетов семей (домашних хозяйств).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28.Проблемы развития политической статистики в России.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29.Совершенствование системы показателей оценки уровня жизни населения.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30.Статистические методы анализа товарного рынка.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31.Методы анализа динамики курсов валют.</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32.Статистические методы исследования успеваемости студентов ВУЗа.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75641F">
            <w:pPr>
              <w:rPr>
                <w:lang w:val="ru-RU"/>
              </w:rPr>
            </w:pPr>
          </w:p>
        </w:tc>
      </w:tr>
      <w:tr w:rsidR="0075641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75641F" w:rsidRDefault="003179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r>
      <w:tr w:rsidR="0075641F">
        <w:trPr>
          <w:trHeight w:hRule="exact" w:val="277"/>
        </w:trPr>
        <w:tc>
          <w:tcPr>
            <w:tcW w:w="993" w:type="dxa"/>
          </w:tcPr>
          <w:p w:rsidR="0075641F" w:rsidRDefault="0075641F"/>
        </w:tc>
        <w:tc>
          <w:tcPr>
            <w:tcW w:w="3545" w:type="dxa"/>
          </w:tcPr>
          <w:p w:rsidR="0075641F" w:rsidRDefault="0075641F"/>
        </w:tc>
        <w:tc>
          <w:tcPr>
            <w:tcW w:w="143" w:type="dxa"/>
          </w:tcPr>
          <w:p w:rsidR="0075641F" w:rsidRDefault="0075641F"/>
        </w:tc>
        <w:tc>
          <w:tcPr>
            <w:tcW w:w="851" w:type="dxa"/>
          </w:tcPr>
          <w:p w:rsidR="0075641F" w:rsidRDefault="0075641F"/>
        </w:tc>
        <w:tc>
          <w:tcPr>
            <w:tcW w:w="710" w:type="dxa"/>
          </w:tcPr>
          <w:p w:rsidR="0075641F" w:rsidRDefault="0075641F"/>
        </w:tc>
        <w:tc>
          <w:tcPr>
            <w:tcW w:w="1135" w:type="dxa"/>
          </w:tcPr>
          <w:p w:rsidR="0075641F" w:rsidRDefault="0075641F"/>
        </w:tc>
        <w:tc>
          <w:tcPr>
            <w:tcW w:w="1277" w:type="dxa"/>
          </w:tcPr>
          <w:p w:rsidR="0075641F" w:rsidRDefault="0075641F"/>
        </w:tc>
        <w:tc>
          <w:tcPr>
            <w:tcW w:w="710" w:type="dxa"/>
          </w:tcPr>
          <w:p w:rsidR="0075641F" w:rsidRDefault="0075641F"/>
        </w:tc>
        <w:tc>
          <w:tcPr>
            <w:tcW w:w="426" w:type="dxa"/>
          </w:tcPr>
          <w:p w:rsidR="0075641F" w:rsidRDefault="0075641F"/>
        </w:tc>
        <w:tc>
          <w:tcPr>
            <w:tcW w:w="993" w:type="dxa"/>
          </w:tcPr>
          <w:p w:rsidR="0075641F" w:rsidRDefault="0075641F"/>
        </w:tc>
      </w:tr>
      <w:tr w:rsidR="0075641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5641F" w:rsidRPr="008C18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5641F" w:rsidRPr="008C18D8">
        <w:trPr>
          <w:trHeight w:hRule="exact" w:val="777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Вопросы к экзамену</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2.Статистические признаки. Их классификация. Отличие статистического признака от статистического показателя.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3.Организация, задачи и функции статистики на современном этапе.</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4.Первичные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5.Виды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6.Ошибки наблюдения. Способы контроля данных статистического наблюдения.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7.Понятие и задачи группировок. Виды группировок. Группировочные признаки.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8.Статистические таблицы, их виды. Элементы и правила построения статистических таблиц.</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9.Графическое изображение статистических данных. Элементы графика.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10.Роль и значение абсолютных и относительных показателей, их использование в экономическом анализе.</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11.Виды относительных показателей.</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12.Ряды распределения, их виды, принципы построения и использования. Графическое изображение рядов распределения.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13.Средняя величина, ее сущность. Условия типичности средних.</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14.Виды средних величин и методы их расчета. Понятие о семействе степенных средних. Мажорантность средних величин.</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15.Свойства средней арифметической.</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16.Структурные средние: мода и медиана. Квантили вариационного ряда.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17.Вариация и причины ее возникновения. Показатели вариации.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18.Свойства дисперсии.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19.Оценка однородности совокупности и типичности средней с помощью показателей вариации.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20.Виды дисперсий: внутригрупповая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21.Начальные и центральные моменты вариационного ряда.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22.Коэффициенты асимметрии и эксцесса.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23.Оценка взаимосвязей данных, измеренных на количественных шкалах. Коэффициент корреляции Пирсона. Шкала Чеддока.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24.Особенности анализа данных, измеренных на номинальной и порядковой шкалах. Коэффициенты ассоциации и контингенции, коэффициент взаимной сопряженности К.Пирсона.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25.Ранговые коэффициенты корреляции: коэффициенты корреляции Спирмена и Кендалла. Особенности их вычисления при наличии связных рангов.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26.Коэффициент конкордации как характеристика связи между несколькими признаками, измеренными на порядковой шкале.</w:t>
            </w:r>
          </w:p>
        </w:tc>
      </w:tr>
    </w:tbl>
    <w:p w:rsidR="0075641F" w:rsidRPr="003179CB" w:rsidRDefault="003179CB">
      <w:pPr>
        <w:rPr>
          <w:sz w:val="0"/>
          <w:szCs w:val="0"/>
          <w:lang w:val="ru-RU"/>
        </w:rPr>
      </w:pPr>
      <w:r w:rsidRPr="003179CB">
        <w:rPr>
          <w:lang w:val="ru-RU"/>
        </w:rPr>
        <w:br w:type="page"/>
      </w:r>
    </w:p>
    <w:tbl>
      <w:tblPr>
        <w:tblW w:w="0" w:type="auto"/>
        <w:tblCellMar>
          <w:left w:w="0" w:type="dxa"/>
          <w:right w:w="0" w:type="dxa"/>
        </w:tblCellMar>
        <w:tblLook w:val="04A0" w:firstRow="1" w:lastRow="0" w:firstColumn="1" w:lastColumn="0" w:noHBand="0" w:noVBand="1"/>
      </w:tblPr>
      <w:tblGrid>
        <w:gridCol w:w="4503"/>
        <w:gridCol w:w="4801"/>
        <w:gridCol w:w="970"/>
      </w:tblGrid>
      <w:tr w:rsidR="0075641F">
        <w:trPr>
          <w:trHeight w:hRule="exact" w:val="416"/>
        </w:trPr>
        <w:tc>
          <w:tcPr>
            <w:tcW w:w="4692" w:type="dxa"/>
            <w:shd w:val="clear" w:color="C0C0C0" w:fill="FFFFFF"/>
            <w:tcMar>
              <w:left w:w="34" w:type="dxa"/>
              <w:right w:w="34" w:type="dxa"/>
            </w:tcMar>
          </w:tcPr>
          <w:p w:rsidR="0075641F" w:rsidRDefault="003179CB">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5104" w:type="dxa"/>
          </w:tcPr>
          <w:p w:rsidR="0075641F" w:rsidRDefault="0075641F"/>
        </w:tc>
        <w:tc>
          <w:tcPr>
            <w:tcW w:w="1007" w:type="dxa"/>
            <w:shd w:val="clear" w:color="C0C0C0" w:fill="FFFFFF"/>
            <w:tcMar>
              <w:left w:w="34" w:type="dxa"/>
              <w:right w:w="34" w:type="dxa"/>
            </w:tcMar>
          </w:tcPr>
          <w:p w:rsidR="0075641F" w:rsidRDefault="003179CB">
            <w:pPr>
              <w:spacing w:after="0" w:line="240" w:lineRule="auto"/>
              <w:jc w:val="right"/>
              <w:rPr>
                <w:sz w:val="16"/>
                <w:szCs w:val="16"/>
              </w:rPr>
            </w:pPr>
            <w:r>
              <w:rPr>
                <w:rFonts w:ascii="Times New Roman" w:hAnsi="Times New Roman" w:cs="Times New Roman"/>
                <w:color w:val="C0C0C0"/>
                <w:sz w:val="16"/>
                <w:szCs w:val="16"/>
              </w:rPr>
              <w:t>стр. 12</w:t>
            </w:r>
          </w:p>
        </w:tc>
      </w:tr>
      <w:tr w:rsidR="0075641F">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27.Средний уровень ряда динамики и приемы его вычисления в интервальных и моментных рядах динамики.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28.Средний уровень ряда динамики и приемы его вычисления в интервальных и моментных рядах динамики.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29.Преобразование рядов динамики: смыкание и приведение к одному основанию.</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30.Понятие тенденции ряда. Сглаживание рядов динамики с помощью скользящей средней.</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31.Аналитическое выравнивание ряда динамики по прямой. Определение параметров уравнения.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32.Сезонные колебания и методы их изучения.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33.Статистические методы прогнозирования на основе рядов динамики.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34.Понятие об индексах. Индексы индивидуальные и общие (сводные). Задачи индексного анализа.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35.Агрегатный индекс как основная форма сводных индексов. Проблема выбора весов или соизмерителей. Агрегатные индексы цен Пааше и Ласпейреса.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36.Средний арифметический и гармонический индексы, тождественные агрегатному.</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37.Индексы с постоянной и переменной базой сравнения (базисные и цепные индексы).</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38.Индексный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39.Взаимосвязи конкретных индексов.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40.Индекс потребительских цен. Территориальные индексы.</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41.Предмет, метод  и современные задачи социально-экономической статистики.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42.Концепция «Статистика - 2025».</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43.Основные классификаторы, применяемые в социально-экономической статистике.</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44.Основные положения  и концептуальная основа СНС.</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45.Структура и основные категории СНС.</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46.Счета СНС и принципы их построения.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47.Основные показатели СНС и методы их расчета.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48.Основные классификации, используемые при построении показателей СНС: ОКВЭД, КИЕС, КФИ и другие.</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49.Валовой внутренний продукт (ВВП): методы расчета и оценки.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50.Международные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51.Основные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52.Региональные показатели СНС.</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53.Понятие и состав национального богатства.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54.Проблема оценки элементов национального богатства.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55.Анализ элементов национального богатства.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56.Статистический учет основных и оборотных фондов на уровне экономики.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57.Классификация основных фондов и виды их оценки.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58.Амортизация и методы ее начисления.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59.Балансы основных фондов.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60.Показатели состояния, движения и использования основных фондов, их динамика.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61.Статистический анализ объема, состава и использования оборотных фондов.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62.Виды продукции по степени готовности.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63.Стоимостные показатели объема производства продукции.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64.Факторный анализ изменения объема производства продукции.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65.Анализ динамики производства продукции индексным методом.</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66.Категории персонала.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67.Показатели численности работников.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68.Показатели интенсивности движения персонала.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69.Показатели использования рабочего времени.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70.Производительность труда. Показатели и методы расчета производительности труда.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71.Индексный метод в изучении динамики производительности труда.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72.Факторный анализ в статистике производительности труда.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73.Формы и системы оплаты труда.</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74.Состав фонда заработной платы и выплат социального характера, прочие доходы работников.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75.Показатели оплаты труда и их взаимосвязь.</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76.Источники информации о населении. Статистика численности и состава населения.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77.Статистика естественного и миграционного движения населения.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78.Таблицы смертности. Расчет перспективной численности населения.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79.Понятие и система показателей уровня жизни населения.</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80.Методы оценки дифференциации населения по уровню доходов.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81.Статистика бедности.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82.Статистика потребления материальных благ и услуг.</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83.Классификация статистических данных о составе рабочей силы и статусу в занятости.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84.Баланс трудовых ресурсов.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85.Статистика численности и состава рабочей силы.</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86.Общероссийский классификатор занятий.</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87.Статистическая методология изучения цен.</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88.Индекс потребительских цен (ИПЦ) как важнейший показатель уровня инфляции.</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89.Базовая структура потребительских расходов населения для расчета ИПЦ.</w:t>
            </w:r>
          </w:p>
          <w:p w:rsidR="0075641F" w:rsidRDefault="003179CB">
            <w:pPr>
              <w:spacing w:after="0" w:line="240" w:lineRule="auto"/>
              <w:rPr>
                <w:sz w:val="19"/>
                <w:szCs w:val="19"/>
              </w:rPr>
            </w:pPr>
            <w:r>
              <w:rPr>
                <w:rFonts w:ascii="Times New Roman" w:hAnsi="Times New Roman" w:cs="Times New Roman"/>
                <w:color w:val="000000"/>
                <w:sz w:val="19"/>
                <w:szCs w:val="19"/>
              </w:rPr>
              <w:t>90.Индекс стоимости жизни.</w:t>
            </w:r>
          </w:p>
        </w:tc>
      </w:tr>
    </w:tbl>
    <w:p w:rsidR="0075641F" w:rsidRDefault="003179CB">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809"/>
        <w:gridCol w:w="1924"/>
        <w:gridCol w:w="1914"/>
        <w:gridCol w:w="2161"/>
        <w:gridCol w:w="697"/>
        <w:gridCol w:w="993"/>
      </w:tblGrid>
      <w:tr w:rsidR="0075641F" w:rsidTr="003179CB">
        <w:trPr>
          <w:trHeight w:hRule="exact" w:val="416"/>
        </w:trPr>
        <w:tc>
          <w:tcPr>
            <w:tcW w:w="4509" w:type="dxa"/>
            <w:gridSpan w:val="4"/>
            <w:shd w:val="clear" w:color="C0C0C0" w:fill="FFFFFF"/>
            <w:tcMar>
              <w:left w:w="34" w:type="dxa"/>
              <w:right w:w="34" w:type="dxa"/>
            </w:tcMar>
          </w:tcPr>
          <w:p w:rsidR="0075641F" w:rsidRDefault="003179CB">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1914" w:type="dxa"/>
          </w:tcPr>
          <w:p w:rsidR="0075641F" w:rsidRDefault="0075641F"/>
        </w:tc>
        <w:tc>
          <w:tcPr>
            <w:tcW w:w="2161" w:type="dxa"/>
          </w:tcPr>
          <w:p w:rsidR="0075641F" w:rsidRDefault="0075641F"/>
        </w:tc>
        <w:tc>
          <w:tcPr>
            <w:tcW w:w="697" w:type="dxa"/>
          </w:tcPr>
          <w:p w:rsidR="0075641F" w:rsidRDefault="0075641F"/>
        </w:tc>
        <w:tc>
          <w:tcPr>
            <w:tcW w:w="993" w:type="dxa"/>
            <w:shd w:val="clear" w:color="C0C0C0" w:fill="FFFFFF"/>
            <w:tcMar>
              <w:left w:w="34" w:type="dxa"/>
              <w:right w:w="34" w:type="dxa"/>
            </w:tcMar>
          </w:tcPr>
          <w:p w:rsidR="0075641F" w:rsidRDefault="003179CB">
            <w:pPr>
              <w:spacing w:after="0" w:line="240" w:lineRule="auto"/>
              <w:jc w:val="right"/>
              <w:rPr>
                <w:sz w:val="16"/>
                <w:szCs w:val="16"/>
              </w:rPr>
            </w:pPr>
            <w:r>
              <w:rPr>
                <w:rFonts w:ascii="Times New Roman" w:hAnsi="Times New Roman" w:cs="Times New Roman"/>
                <w:color w:val="C0C0C0"/>
                <w:sz w:val="16"/>
                <w:szCs w:val="16"/>
              </w:rPr>
              <w:t>стр. 13</w:t>
            </w:r>
          </w:p>
        </w:tc>
      </w:tr>
      <w:tr w:rsidR="0075641F" w:rsidTr="003179CB">
        <w:trPr>
          <w:trHeight w:hRule="exact" w:val="113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91.Индекс – дефлятор ВВП.</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92.Основные показатели статистики государственных финансов.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93.Основные показатели статистики налогов.</w:t>
            </w:r>
          </w:p>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94.Показатели развития банковской системы, состояние и эффективность деятельности кредитных организаций.</w:t>
            </w:r>
          </w:p>
          <w:p w:rsidR="0075641F" w:rsidRDefault="003179CB">
            <w:pPr>
              <w:spacing w:after="0" w:line="240" w:lineRule="auto"/>
              <w:rPr>
                <w:sz w:val="19"/>
                <w:szCs w:val="19"/>
              </w:rPr>
            </w:pPr>
            <w:r>
              <w:rPr>
                <w:rFonts w:ascii="Times New Roman" w:hAnsi="Times New Roman" w:cs="Times New Roman"/>
                <w:color w:val="000000"/>
                <w:sz w:val="19"/>
                <w:szCs w:val="19"/>
              </w:rPr>
              <w:t>95.Статистика денежного обращения.</w:t>
            </w:r>
          </w:p>
        </w:tc>
      </w:tr>
      <w:tr w:rsidR="0075641F" w:rsidRPr="008C18D8" w:rsidTr="003179CB">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5641F" w:rsidRPr="008C18D8" w:rsidTr="003179CB">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75641F" w:rsidRPr="008C18D8" w:rsidTr="003179CB">
        <w:trPr>
          <w:trHeight w:hRule="exact" w:val="277"/>
        </w:trPr>
        <w:tc>
          <w:tcPr>
            <w:tcW w:w="718" w:type="dxa"/>
          </w:tcPr>
          <w:p w:rsidR="0075641F" w:rsidRPr="003179CB" w:rsidRDefault="0075641F">
            <w:pPr>
              <w:rPr>
                <w:lang w:val="ru-RU"/>
              </w:rPr>
            </w:pPr>
          </w:p>
        </w:tc>
        <w:tc>
          <w:tcPr>
            <w:tcW w:w="58" w:type="dxa"/>
          </w:tcPr>
          <w:p w:rsidR="0075641F" w:rsidRPr="003179CB" w:rsidRDefault="0075641F">
            <w:pPr>
              <w:rPr>
                <w:lang w:val="ru-RU"/>
              </w:rPr>
            </w:pPr>
          </w:p>
        </w:tc>
        <w:tc>
          <w:tcPr>
            <w:tcW w:w="1809" w:type="dxa"/>
          </w:tcPr>
          <w:p w:rsidR="0075641F" w:rsidRPr="003179CB" w:rsidRDefault="0075641F">
            <w:pPr>
              <w:rPr>
                <w:lang w:val="ru-RU"/>
              </w:rPr>
            </w:pPr>
          </w:p>
        </w:tc>
        <w:tc>
          <w:tcPr>
            <w:tcW w:w="1924" w:type="dxa"/>
          </w:tcPr>
          <w:p w:rsidR="0075641F" w:rsidRPr="003179CB" w:rsidRDefault="0075641F">
            <w:pPr>
              <w:rPr>
                <w:lang w:val="ru-RU"/>
              </w:rPr>
            </w:pPr>
          </w:p>
        </w:tc>
        <w:tc>
          <w:tcPr>
            <w:tcW w:w="1914" w:type="dxa"/>
          </w:tcPr>
          <w:p w:rsidR="0075641F" w:rsidRPr="003179CB" w:rsidRDefault="0075641F">
            <w:pPr>
              <w:rPr>
                <w:lang w:val="ru-RU"/>
              </w:rPr>
            </w:pPr>
          </w:p>
        </w:tc>
        <w:tc>
          <w:tcPr>
            <w:tcW w:w="2161" w:type="dxa"/>
          </w:tcPr>
          <w:p w:rsidR="0075641F" w:rsidRPr="003179CB" w:rsidRDefault="0075641F">
            <w:pPr>
              <w:rPr>
                <w:lang w:val="ru-RU"/>
              </w:rPr>
            </w:pPr>
          </w:p>
        </w:tc>
        <w:tc>
          <w:tcPr>
            <w:tcW w:w="697" w:type="dxa"/>
          </w:tcPr>
          <w:p w:rsidR="0075641F" w:rsidRPr="003179CB" w:rsidRDefault="0075641F">
            <w:pPr>
              <w:rPr>
                <w:lang w:val="ru-RU"/>
              </w:rPr>
            </w:pPr>
          </w:p>
        </w:tc>
        <w:tc>
          <w:tcPr>
            <w:tcW w:w="993" w:type="dxa"/>
          </w:tcPr>
          <w:p w:rsidR="0075641F" w:rsidRPr="003179CB" w:rsidRDefault="0075641F">
            <w:pPr>
              <w:rPr>
                <w:lang w:val="ru-RU"/>
              </w:rPr>
            </w:pPr>
          </w:p>
        </w:tc>
      </w:tr>
      <w:tr w:rsidR="0075641F" w:rsidRPr="008C18D8" w:rsidTr="003179CB">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5641F" w:rsidTr="003179CB">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5641F" w:rsidTr="003179CB">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5641F" w:rsidTr="003179CB">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Заглавие</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Колич-во</w:t>
            </w:r>
          </w:p>
        </w:tc>
      </w:tr>
      <w:tr w:rsidR="0075641F" w:rsidTr="003179CB">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Л1.1</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Наухацкая Т. Я., Полякова И. А., Маслова Н. П.</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Социально-экономическая статистика: учеб.</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Ростов н/Д: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48</w:t>
            </w:r>
          </w:p>
        </w:tc>
      </w:tr>
      <w:tr w:rsidR="0075641F" w:rsidTr="003179CB">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Л1.2</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Ниворожкина Л. И.</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Статистические методы анализа данных: учеб.</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М.: РИО�,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105</w:t>
            </w:r>
          </w:p>
        </w:tc>
      </w:tr>
      <w:tr w:rsidR="0075641F" w:rsidRPr="008C18D8" w:rsidTr="003179CB">
        <w:trPr>
          <w:trHeight w:hRule="exact" w:val="113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Л1.3</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Мухина И.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Социально-экономическая статистика: учебное пособие</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Москва: Издательство «Флинта», 2017</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jc w:val="center"/>
              <w:rPr>
                <w:sz w:val="19"/>
                <w:szCs w:val="19"/>
                <w:lang w:val="ru-RU"/>
              </w:rPr>
            </w:pPr>
            <w:r>
              <w:rPr>
                <w:rFonts w:ascii="Times New Roman" w:hAnsi="Times New Roman" w:cs="Times New Roman"/>
                <w:color w:val="000000"/>
                <w:sz w:val="19"/>
                <w:szCs w:val="19"/>
              </w:rPr>
              <w:t>http</w:t>
            </w:r>
            <w:r w:rsidRPr="003179C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179C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179C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75641F" w:rsidTr="003179CB">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5641F" w:rsidTr="003179CB">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Заглавие</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Колич-во</w:t>
            </w:r>
          </w:p>
        </w:tc>
      </w:tr>
      <w:tr w:rsidR="0075641F" w:rsidTr="003179CB">
        <w:trPr>
          <w:trHeight w:hRule="exact" w:val="91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Л2.1</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Рудяга А. А., Трегубова А. А., Полякова Е. М., Федотова Э.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Теория статистики: практикум (тестовые задания)</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Ростов н/Д: Изд-во РГЭУ (РИНХ), 2015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53</w:t>
            </w:r>
          </w:p>
        </w:tc>
      </w:tr>
      <w:tr w:rsidR="0075641F" w:rsidTr="003179CB">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Л2.2</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Рудяга А. А., Трегубова А. А., Федотова Э.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Теория статистики: лаборатор. практикум</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Ростов н/Д: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60</w:t>
            </w:r>
          </w:p>
        </w:tc>
      </w:tr>
      <w:tr w:rsidR="0075641F" w:rsidTr="003179CB">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Л2.3</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Ниворожкина Л. И., Рудяга А. А., Федосова О. Н.</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Теория статистики: практикум</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Ростов н/Д: Изд-во РГЭУ "РИНХ", 2005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134</w:t>
            </w:r>
          </w:p>
        </w:tc>
      </w:tr>
      <w:tr w:rsidR="0075641F" w:rsidRPr="008C18D8" w:rsidTr="003179CB">
        <w:trPr>
          <w:trHeight w:hRule="exact" w:val="113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Л2.4</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Ковалев В. В., Дюкина Т. О.</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Социально-экономическая статистика: учебник</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Санкт-Петербург: Издательство Санкт- Петербургского Государственного Университета, 2014</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jc w:val="center"/>
              <w:rPr>
                <w:sz w:val="19"/>
                <w:szCs w:val="19"/>
                <w:lang w:val="ru-RU"/>
              </w:rPr>
            </w:pPr>
            <w:r>
              <w:rPr>
                <w:rFonts w:ascii="Times New Roman" w:hAnsi="Times New Roman" w:cs="Times New Roman"/>
                <w:color w:val="000000"/>
                <w:sz w:val="19"/>
                <w:szCs w:val="19"/>
              </w:rPr>
              <w:t>http</w:t>
            </w:r>
            <w:r w:rsidRPr="003179C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179C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179C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75641F" w:rsidTr="003179CB">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5641F" w:rsidTr="003179CB">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75641F"/>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Заглавие</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Колич-во</w:t>
            </w:r>
          </w:p>
        </w:tc>
      </w:tr>
      <w:tr w:rsidR="0075641F" w:rsidTr="003179CB">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Л3.1</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Никогосян В. М., Полякова И. А., Маслова Н. П.</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Статистика (социально-экономическая): метод. указания для самостоят. работы студентов</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Ростов н/Д: Изд-во РГЭУ "РИНХ", 2012</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10</w:t>
            </w:r>
          </w:p>
        </w:tc>
      </w:tr>
      <w:tr w:rsidR="0075641F" w:rsidTr="003179CB">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Л3.2</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Рудяга А.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Абсолютные и относительные статистические показатели: учеб. пособие</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Ростов н/Д: Изд-во РГЭУ "РИНХ", 2008</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203</w:t>
            </w:r>
          </w:p>
        </w:tc>
      </w:tr>
      <w:tr w:rsidR="0075641F" w:rsidRPr="008C18D8" w:rsidTr="003179CB">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5641F" w:rsidRPr="008C18D8" w:rsidTr="003179CB">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3179C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179CB">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3179C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179CB">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3179CB">
              <w:rPr>
                <w:rFonts w:ascii="Times New Roman" w:hAnsi="Times New Roman" w:cs="Times New Roman"/>
                <w:color w:val="000000"/>
                <w:sz w:val="19"/>
                <w:szCs w:val="19"/>
                <w:lang w:val="ru-RU"/>
              </w:rPr>
              <w:t>/</w:t>
            </w:r>
          </w:p>
        </w:tc>
      </w:tr>
      <w:tr w:rsidR="0075641F" w:rsidRPr="008C18D8" w:rsidTr="003179CB">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http</w:t>
            </w:r>
            <w:r w:rsidRPr="003179C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179CB">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3179C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75641F" w:rsidTr="003179CB">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5641F" w:rsidTr="003179CB">
        <w:trPr>
          <w:trHeight w:hRule="exact" w:val="279"/>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Microsoft Office</w:t>
            </w:r>
          </w:p>
        </w:tc>
      </w:tr>
      <w:tr w:rsidR="0075641F" w:rsidTr="003179CB">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5641F" w:rsidTr="003179CB">
        <w:trPr>
          <w:trHeight w:hRule="exact" w:val="279"/>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Pr>
                <w:rFonts w:ascii="Times New Roman" w:hAnsi="Times New Roman" w:cs="Times New Roman"/>
                <w:color w:val="000000"/>
                <w:sz w:val="19"/>
                <w:szCs w:val="19"/>
              </w:rPr>
              <w:t>Консультант +</w:t>
            </w:r>
          </w:p>
        </w:tc>
      </w:tr>
      <w:tr w:rsidR="0075641F" w:rsidRPr="008C18D8" w:rsidTr="003179CB">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7. МАТЕРИАЛЬНО-ТЕХНИЧЕСКОЕ ОБЕСПЕЧЕНИЕ ДИСЦИПЛИНЫ (МОДУЛЯ)</w:t>
            </w:r>
          </w:p>
        </w:tc>
      </w:tr>
      <w:tr w:rsidR="0075641F" w:rsidTr="003179CB">
        <w:trPr>
          <w:trHeight w:hRule="exact" w:val="72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Default="003179CB">
            <w:pPr>
              <w:spacing w:after="0" w:line="240" w:lineRule="auto"/>
              <w:rPr>
                <w:sz w:val="19"/>
                <w:szCs w:val="19"/>
              </w:rPr>
            </w:pPr>
            <w:r w:rsidRPr="003179C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и практических занятий используется демонстрационное оборудование.</w:t>
            </w:r>
          </w:p>
        </w:tc>
      </w:tr>
      <w:tr w:rsidR="0075641F" w:rsidRPr="008C18D8" w:rsidTr="003179CB">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41F" w:rsidRPr="003179CB" w:rsidRDefault="003179CB">
            <w:pPr>
              <w:spacing w:after="0" w:line="240" w:lineRule="auto"/>
              <w:jc w:val="center"/>
              <w:rPr>
                <w:sz w:val="19"/>
                <w:szCs w:val="19"/>
                <w:lang w:val="ru-RU"/>
              </w:rPr>
            </w:pPr>
            <w:r w:rsidRPr="003179C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bl>
    <w:p w:rsidR="0075641F" w:rsidRPr="003179CB" w:rsidRDefault="0075641F">
      <w:pPr>
        <w:rPr>
          <w:sz w:val="0"/>
          <w:szCs w:val="0"/>
          <w:lang w:val="ru-RU"/>
        </w:rPr>
      </w:pPr>
    </w:p>
    <w:tbl>
      <w:tblPr>
        <w:tblW w:w="10304" w:type="dxa"/>
        <w:tblCellMar>
          <w:left w:w="0" w:type="dxa"/>
          <w:right w:w="0" w:type="dxa"/>
        </w:tblCellMar>
        <w:tblLook w:val="04A0" w:firstRow="1" w:lastRow="0" w:firstColumn="1" w:lastColumn="0" w:noHBand="0" w:noVBand="1"/>
      </w:tblPr>
      <w:tblGrid>
        <w:gridCol w:w="10304"/>
      </w:tblGrid>
      <w:tr w:rsidR="0075641F" w:rsidRPr="008C18D8" w:rsidTr="003179CB">
        <w:trPr>
          <w:trHeight w:hRule="exact" w:val="435"/>
        </w:trPr>
        <w:tc>
          <w:tcPr>
            <w:tcW w:w="103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41F" w:rsidRPr="003179CB" w:rsidRDefault="003179CB">
            <w:pPr>
              <w:spacing w:after="0" w:line="240" w:lineRule="auto"/>
              <w:rPr>
                <w:sz w:val="19"/>
                <w:szCs w:val="19"/>
                <w:lang w:val="ru-RU"/>
              </w:rPr>
            </w:pPr>
            <w:r w:rsidRPr="003179C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14D7B" w:rsidRDefault="00A14D7B">
      <w:pPr>
        <w:rPr>
          <w:lang w:val="ru-RU"/>
        </w:rPr>
      </w:pPr>
      <w:r>
        <w:rPr>
          <w:lang w:val="ru-RU"/>
        </w:rPr>
        <w:br w:type="page"/>
      </w:r>
    </w:p>
    <w:p w:rsidR="00A14D7B" w:rsidRPr="00A14D7B" w:rsidRDefault="00A14D7B" w:rsidP="00A14D7B">
      <w:pPr>
        <w:spacing w:line="240" w:lineRule="auto"/>
        <w:rPr>
          <w:rFonts w:ascii="Times New Roman" w:eastAsia="Times New Roman" w:hAnsi="Times New Roman" w:cs="Times New Roman"/>
          <w:i/>
          <w:iCs/>
          <w:sz w:val="24"/>
          <w:szCs w:val="24"/>
          <w:lang w:val="ru-RU" w:eastAsia="ru-RU"/>
        </w:rPr>
      </w:pPr>
      <w:r w:rsidRPr="00A14D7B">
        <w:rPr>
          <w:rFonts w:ascii="Times New Roman" w:eastAsia="Times New Roman" w:hAnsi="Times New Roman" w:cs="Times New Roman"/>
          <w:i/>
          <w:iCs/>
          <w:noProof/>
          <w:sz w:val="24"/>
          <w:szCs w:val="24"/>
          <w:lang w:val="ru-RU" w:eastAsia="ru-RU"/>
        </w:rPr>
        <w:lastRenderedPageBreak/>
        <w:drawing>
          <wp:inline distT="0" distB="0" distL="0" distR="0" wp14:anchorId="4CC2E1DE" wp14:editId="6B5FF1E4">
            <wp:extent cx="5938519" cy="8373979"/>
            <wp:effectExtent l="0" t="0" r="5715" b="8255"/>
            <wp:docPr id="1" name="Рисунок 1" descr="G:\2018 набор\Приложения Рудяга 18\38.03.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8 набор\Приложения Рудяга 18\38.03.0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75772"/>
                    </a:xfrm>
                    <a:prstGeom prst="rect">
                      <a:avLst/>
                    </a:prstGeom>
                    <a:noFill/>
                    <a:ln>
                      <a:noFill/>
                    </a:ln>
                  </pic:spPr>
                </pic:pic>
              </a:graphicData>
            </a:graphic>
          </wp:inline>
        </w:drawing>
      </w:r>
      <w:r w:rsidRPr="00A14D7B">
        <w:rPr>
          <w:rFonts w:ascii="Times New Roman" w:eastAsia="Times New Roman" w:hAnsi="Times New Roman" w:cs="Times New Roman"/>
          <w:i/>
          <w:iCs/>
          <w:sz w:val="24"/>
          <w:szCs w:val="24"/>
          <w:lang w:val="ru-RU" w:eastAsia="ru-RU"/>
        </w:rPr>
        <w:br w:type="page"/>
      </w:r>
    </w:p>
    <w:p w:rsidR="00A14D7B" w:rsidRPr="00A14D7B" w:rsidRDefault="00A14D7B" w:rsidP="00A14D7B">
      <w:pPr>
        <w:keepNext/>
        <w:keepLines/>
        <w:spacing w:before="480" w:after="0" w:line="240" w:lineRule="auto"/>
        <w:jc w:val="center"/>
        <w:rPr>
          <w:rFonts w:ascii="Times New Roman" w:eastAsia="Times New Roman" w:hAnsi="Times New Roman" w:cs="Times New Roman"/>
          <w:i/>
          <w:iCs/>
          <w:sz w:val="24"/>
          <w:szCs w:val="24"/>
          <w:lang w:val="ru-RU" w:eastAsia="ru-RU"/>
        </w:rPr>
      </w:pP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sdt>
          <w:sdtPr>
            <w:rPr>
              <w:rFonts w:ascii="Times New Roman" w:eastAsia="Times New Roman" w:hAnsi="Times New Roman" w:cs="Times New Roman"/>
              <w:sz w:val="24"/>
              <w:szCs w:val="24"/>
              <w:lang w:val="ru-RU" w:eastAsia="ru-RU"/>
            </w:rPr>
            <w:id w:val="-1771464191"/>
            <w:docPartObj>
              <w:docPartGallery w:val="Table of Contents"/>
              <w:docPartUnique/>
            </w:docPartObj>
          </w:sdtPr>
          <w:sdtEndPr/>
          <w:sdtContent>
            <w:p w:rsidR="00A14D7B" w:rsidRPr="00A14D7B" w:rsidRDefault="00A14D7B" w:rsidP="00A14D7B">
              <w:pPr>
                <w:widowControl w:val="0"/>
                <w:spacing w:after="0" w:line="240" w:lineRule="auto"/>
                <w:jc w:val="center"/>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Оглавление</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tabs>
                  <w:tab w:val="right" w:leader="dot" w:pos="9345"/>
                </w:tabs>
                <w:spacing w:after="100" w:line="240" w:lineRule="auto"/>
                <w:rPr>
                  <w:rFonts w:ascii="Times New Roman" w:eastAsia="Times New Roman" w:hAnsi="Times New Roman" w:cs="Times New Roman"/>
                  <w:noProof/>
                  <w:sz w:val="24"/>
                  <w:szCs w:val="24"/>
                  <w:lang w:val="ru-RU" w:eastAsia="ru-RU"/>
                </w:rPr>
              </w:pPr>
              <w:r w:rsidRPr="00A14D7B">
                <w:rPr>
                  <w:rFonts w:ascii="Times New Roman" w:eastAsia="Times New Roman" w:hAnsi="Times New Roman" w:cs="Times New Roman"/>
                  <w:sz w:val="24"/>
                  <w:szCs w:val="24"/>
                  <w:lang w:val="ru-RU" w:eastAsia="ru-RU"/>
                </w:rPr>
                <w:fldChar w:fldCharType="begin"/>
              </w:r>
              <w:r w:rsidRPr="00A14D7B">
                <w:rPr>
                  <w:rFonts w:ascii="Times New Roman" w:eastAsia="Times New Roman" w:hAnsi="Times New Roman" w:cs="Times New Roman"/>
                  <w:sz w:val="24"/>
                  <w:szCs w:val="24"/>
                  <w:lang w:val="ru-RU" w:eastAsia="ru-RU"/>
                </w:rPr>
                <w:instrText xml:space="preserve"> TOC \o "1-3" \h \z \u </w:instrText>
              </w:r>
              <w:r w:rsidRPr="00A14D7B">
                <w:rPr>
                  <w:rFonts w:ascii="Times New Roman" w:eastAsia="Times New Roman" w:hAnsi="Times New Roman" w:cs="Times New Roman"/>
                  <w:sz w:val="24"/>
                  <w:szCs w:val="24"/>
                  <w:lang w:val="ru-RU" w:eastAsia="ru-RU"/>
                </w:rPr>
                <w:fldChar w:fldCharType="separate"/>
              </w:r>
              <w:hyperlink w:anchor="_Toc482746849" w:history="1">
                <w:r w:rsidRPr="00A14D7B">
                  <w:rPr>
                    <w:rFonts w:ascii="Times New Roman" w:eastAsia="Times New Roman" w:hAnsi="Times New Roman" w:cs="Times New Roman"/>
                    <w:bCs/>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A14D7B">
                  <w:rPr>
                    <w:rFonts w:ascii="Times New Roman" w:eastAsia="Times New Roman" w:hAnsi="Times New Roman" w:cs="Times New Roman"/>
                    <w:noProof/>
                    <w:webHidden/>
                    <w:sz w:val="24"/>
                    <w:szCs w:val="24"/>
                    <w:lang w:val="ru-RU" w:eastAsia="ru-RU"/>
                  </w:rPr>
                  <w:tab/>
                </w:r>
                <w:r w:rsidRPr="00A14D7B">
                  <w:rPr>
                    <w:rFonts w:ascii="Times New Roman" w:eastAsia="Times New Roman" w:hAnsi="Times New Roman" w:cs="Times New Roman"/>
                    <w:noProof/>
                    <w:webHidden/>
                    <w:sz w:val="24"/>
                    <w:szCs w:val="24"/>
                    <w:lang w:val="ru-RU" w:eastAsia="ru-RU"/>
                  </w:rPr>
                  <w:fldChar w:fldCharType="begin"/>
                </w:r>
                <w:r w:rsidRPr="00A14D7B">
                  <w:rPr>
                    <w:rFonts w:ascii="Times New Roman" w:eastAsia="Times New Roman" w:hAnsi="Times New Roman" w:cs="Times New Roman"/>
                    <w:noProof/>
                    <w:webHidden/>
                    <w:sz w:val="24"/>
                    <w:szCs w:val="24"/>
                    <w:lang w:val="ru-RU" w:eastAsia="ru-RU"/>
                  </w:rPr>
                  <w:instrText xml:space="preserve"> PAGEREF _Toc482746849 \h </w:instrText>
                </w:r>
                <w:r w:rsidRPr="00A14D7B">
                  <w:rPr>
                    <w:rFonts w:ascii="Times New Roman" w:eastAsia="Times New Roman" w:hAnsi="Times New Roman" w:cs="Times New Roman"/>
                    <w:noProof/>
                    <w:webHidden/>
                    <w:sz w:val="24"/>
                    <w:szCs w:val="24"/>
                    <w:lang w:val="ru-RU" w:eastAsia="ru-RU"/>
                  </w:rPr>
                </w:r>
                <w:r w:rsidRPr="00A14D7B">
                  <w:rPr>
                    <w:rFonts w:ascii="Times New Roman" w:eastAsia="Times New Roman" w:hAnsi="Times New Roman" w:cs="Times New Roman"/>
                    <w:noProof/>
                    <w:webHidden/>
                    <w:sz w:val="24"/>
                    <w:szCs w:val="24"/>
                    <w:lang w:val="ru-RU" w:eastAsia="ru-RU"/>
                  </w:rPr>
                  <w:fldChar w:fldCharType="separate"/>
                </w:r>
                <w:r w:rsidRPr="00A14D7B">
                  <w:rPr>
                    <w:rFonts w:ascii="Times New Roman" w:eastAsia="Times New Roman" w:hAnsi="Times New Roman" w:cs="Times New Roman"/>
                    <w:noProof/>
                    <w:webHidden/>
                    <w:sz w:val="24"/>
                    <w:szCs w:val="24"/>
                    <w:lang w:val="ru-RU" w:eastAsia="ru-RU"/>
                  </w:rPr>
                  <w:t>3</w:t>
                </w:r>
                <w:r w:rsidRPr="00A14D7B">
                  <w:rPr>
                    <w:rFonts w:ascii="Times New Roman" w:eastAsia="Times New Roman" w:hAnsi="Times New Roman" w:cs="Times New Roman"/>
                    <w:noProof/>
                    <w:webHidden/>
                    <w:sz w:val="24"/>
                    <w:szCs w:val="24"/>
                    <w:lang w:val="ru-RU" w:eastAsia="ru-RU"/>
                  </w:rPr>
                  <w:fldChar w:fldCharType="end"/>
                </w:r>
              </w:hyperlink>
            </w:p>
            <w:p w:rsidR="00A14D7B" w:rsidRPr="00A14D7B" w:rsidRDefault="00243B68" w:rsidP="00A14D7B">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0" w:history="1">
                <w:r w:rsidR="00A14D7B" w:rsidRPr="00A14D7B">
                  <w:rPr>
                    <w:rFonts w:ascii="Times New Roman" w:eastAsia="Times New Roman" w:hAnsi="Times New Roman" w:cs="Times New Roman"/>
                    <w:bCs/>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A14D7B" w:rsidRPr="00A14D7B">
                  <w:rPr>
                    <w:rFonts w:ascii="Times New Roman" w:eastAsia="Times New Roman" w:hAnsi="Times New Roman" w:cs="Times New Roman"/>
                    <w:noProof/>
                    <w:webHidden/>
                    <w:sz w:val="24"/>
                    <w:szCs w:val="24"/>
                    <w:lang w:val="ru-RU" w:eastAsia="ru-RU"/>
                  </w:rPr>
                  <w:tab/>
                </w:r>
                <w:r w:rsidR="00A14D7B" w:rsidRPr="00A14D7B">
                  <w:rPr>
                    <w:rFonts w:ascii="Times New Roman" w:eastAsia="Times New Roman" w:hAnsi="Times New Roman" w:cs="Times New Roman"/>
                    <w:noProof/>
                    <w:webHidden/>
                    <w:sz w:val="24"/>
                    <w:szCs w:val="24"/>
                    <w:lang w:val="ru-RU" w:eastAsia="ru-RU"/>
                  </w:rPr>
                  <w:fldChar w:fldCharType="begin"/>
                </w:r>
                <w:r w:rsidR="00A14D7B" w:rsidRPr="00A14D7B">
                  <w:rPr>
                    <w:rFonts w:ascii="Times New Roman" w:eastAsia="Times New Roman" w:hAnsi="Times New Roman" w:cs="Times New Roman"/>
                    <w:noProof/>
                    <w:webHidden/>
                    <w:sz w:val="24"/>
                    <w:szCs w:val="24"/>
                    <w:lang w:val="ru-RU" w:eastAsia="ru-RU"/>
                  </w:rPr>
                  <w:instrText xml:space="preserve"> PAGEREF _Toc482746850 \h </w:instrText>
                </w:r>
                <w:r w:rsidR="00A14D7B" w:rsidRPr="00A14D7B">
                  <w:rPr>
                    <w:rFonts w:ascii="Times New Roman" w:eastAsia="Times New Roman" w:hAnsi="Times New Roman" w:cs="Times New Roman"/>
                    <w:noProof/>
                    <w:webHidden/>
                    <w:sz w:val="24"/>
                    <w:szCs w:val="24"/>
                    <w:lang w:val="ru-RU" w:eastAsia="ru-RU"/>
                  </w:rPr>
                </w:r>
                <w:r w:rsidR="00A14D7B" w:rsidRPr="00A14D7B">
                  <w:rPr>
                    <w:rFonts w:ascii="Times New Roman" w:eastAsia="Times New Roman" w:hAnsi="Times New Roman" w:cs="Times New Roman"/>
                    <w:noProof/>
                    <w:webHidden/>
                    <w:sz w:val="24"/>
                    <w:szCs w:val="24"/>
                    <w:lang w:val="ru-RU" w:eastAsia="ru-RU"/>
                  </w:rPr>
                  <w:fldChar w:fldCharType="separate"/>
                </w:r>
                <w:r w:rsidR="00A14D7B" w:rsidRPr="00A14D7B">
                  <w:rPr>
                    <w:rFonts w:ascii="Times New Roman" w:eastAsia="Times New Roman" w:hAnsi="Times New Roman" w:cs="Times New Roman"/>
                    <w:noProof/>
                    <w:webHidden/>
                    <w:sz w:val="24"/>
                    <w:szCs w:val="24"/>
                    <w:lang w:val="ru-RU" w:eastAsia="ru-RU"/>
                  </w:rPr>
                  <w:t>3</w:t>
                </w:r>
                <w:r w:rsidR="00A14D7B" w:rsidRPr="00A14D7B">
                  <w:rPr>
                    <w:rFonts w:ascii="Times New Roman" w:eastAsia="Times New Roman" w:hAnsi="Times New Roman" w:cs="Times New Roman"/>
                    <w:noProof/>
                    <w:webHidden/>
                    <w:sz w:val="24"/>
                    <w:szCs w:val="24"/>
                    <w:lang w:val="ru-RU" w:eastAsia="ru-RU"/>
                  </w:rPr>
                  <w:fldChar w:fldCharType="end"/>
                </w:r>
              </w:hyperlink>
            </w:p>
            <w:p w:rsidR="00A14D7B" w:rsidRPr="00A14D7B" w:rsidRDefault="00243B68" w:rsidP="00A14D7B">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1" w:history="1">
                <w:r w:rsidR="00A14D7B" w:rsidRPr="00A14D7B">
                  <w:rPr>
                    <w:rFonts w:ascii="Times New Roman" w:eastAsia="Times New Roman" w:hAnsi="Times New Roman" w:cs="Times New Roman"/>
                    <w:bCs/>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A14D7B" w:rsidRPr="00A14D7B">
                  <w:rPr>
                    <w:rFonts w:ascii="Times New Roman" w:eastAsia="Times New Roman" w:hAnsi="Times New Roman" w:cs="Times New Roman"/>
                    <w:noProof/>
                    <w:webHidden/>
                    <w:sz w:val="24"/>
                    <w:szCs w:val="24"/>
                    <w:lang w:val="ru-RU" w:eastAsia="ru-RU"/>
                  </w:rPr>
                  <w:tab/>
                  <w:t>5</w:t>
                </w:r>
              </w:hyperlink>
            </w:p>
            <w:p w:rsidR="00A14D7B" w:rsidRPr="00A14D7B" w:rsidRDefault="00243B68" w:rsidP="00A14D7B">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2" w:history="1">
                <w:r w:rsidR="00A14D7B" w:rsidRPr="00A14D7B">
                  <w:rPr>
                    <w:rFonts w:ascii="Times New Roman" w:eastAsia="Times New Roman" w:hAnsi="Times New Roman" w:cs="Times New Roman"/>
                    <w:bCs/>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A14D7B" w:rsidRPr="00A14D7B">
                  <w:rPr>
                    <w:rFonts w:ascii="Times New Roman" w:eastAsia="Times New Roman" w:hAnsi="Times New Roman" w:cs="Times New Roman"/>
                    <w:noProof/>
                    <w:webHidden/>
                    <w:sz w:val="24"/>
                    <w:szCs w:val="24"/>
                    <w:lang w:val="ru-RU" w:eastAsia="ru-RU"/>
                  </w:rPr>
                  <w:tab/>
                  <w:t>49</w:t>
                </w:r>
              </w:hyperlink>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Cs/>
                  <w:sz w:val="24"/>
                  <w:szCs w:val="24"/>
                  <w:lang w:val="ru-RU" w:eastAsia="ru-RU"/>
                </w:rPr>
                <w:fldChar w:fldCharType="end"/>
              </w:r>
            </w:p>
          </w:sdtContent>
        </w:sdt>
        <w:p w:rsidR="00A14D7B" w:rsidRPr="00A14D7B" w:rsidRDefault="00A14D7B" w:rsidP="00A14D7B">
          <w:pPr>
            <w:keepNext/>
            <w:keepLines/>
            <w:spacing w:after="0" w:line="240" w:lineRule="auto"/>
            <w:jc w:val="center"/>
            <w:rPr>
              <w:rFonts w:ascii="Times New Roman" w:eastAsia="Times New Roman" w:hAnsi="Times New Roman" w:cs="Times New Roman"/>
              <w:b/>
              <w:bCs/>
              <w:color w:val="365F91"/>
              <w:sz w:val="24"/>
              <w:szCs w:val="24"/>
              <w:lang w:val="ru-RU" w:eastAsia="ru-RU"/>
            </w:rPr>
          </w:pPr>
        </w:p>
        <w:p w:rsidR="00A14D7B" w:rsidRPr="00A14D7B" w:rsidRDefault="00243B68" w:rsidP="00A14D7B">
          <w:pPr>
            <w:spacing w:after="0" w:line="240" w:lineRule="auto"/>
            <w:rPr>
              <w:rFonts w:ascii="Times New Roman" w:eastAsia="Times New Roman" w:hAnsi="Times New Roman" w:cs="Times New Roman"/>
              <w:sz w:val="24"/>
              <w:szCs w:val="24"/>
              <w:lang w:val="ru-RU" w:eastAsia="ru-RU"/>
            </w:rPr>
          </w:pPr>
        </w:p>
      </w:sdtContent>
    </w:sdt>
    <w:p w:rsidR="00A14D7B" w:rsidRPr="00A14D7B" w:rsidRDefault="00A14D7B" w:rsidP="00A14D7B">
      <w:pPr>
        <w:spacing w:after="0" w:line="240" w:lineRule="auto"/>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br w:type="page"/>
      </w:r>
    </w:p>
    <w:p w:rsidR="00A14D7B" w:rsidRPr="00A14D7B" w:rsidRDefault="00A14D7B" w:rsidP="00A14D7B">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1" w:name="_Toc482746849"/>
      <w:r w:rsidRPr="00A14D7B">
        <w:rPr>
          <w:rFonts w:ascii="Times New Roman" w:eastAsia="Times New Roman" w:hAnsi="Times New Roman" w:cs="Times New Roman"/>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A14D7B" w:rsidRPr="00A14D7B" w:rsidRDefault="00A14D7B" w:rsidP="00A14D7B">
      <w:pPr>
        <w:tabs>
          <w:tab w:val="left" w:pos="2295"/>
        </w:tabs>
        <w:spacing w:after="0" w:line="240" w:lineRule="auto"/>
        <w:jc w:val="center"/>
        <w:rPr>
          <w:rFonts w:ascii="Times New Roman" w:eastAsia="Times New Roman" w:hAnsi="Times New Roman" w:cs="Times New Roman"/>
          <w:b/>
          <w:sz w:val="24"/>
          <w:szCs w:val="24"/>
          <w:lang w:val="ru-RU" w:eastAsia="ru-RU"/>
        </w:rPr>
      </w:pPr>
    </w:p>
    <w:p w:rsidR="00A14D7B" w:rsidRPr="00A14D7B" w:rsidRDefault="00A14D7B" w:rsidP="00A14D7B">
      <w:pPr>
        <w:tabs>
          <w:tab w:val="left" w:pos="360"/>
        </w:tabs>
        <w:spacing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14D7B" w:rsidRPr="00A14D7B" w:rsidRDefault="00A14D7B" w:rsidP="00A14D7B">
      <w:pPr>
        <w:keepNext/>
        <w:keepLines/>
        <w:spacing w:before="480" w:after="0" w:line="240" w:lineRule="auto"/>
        <w:jc w:val="both"/>
        <w:outlineLvl w:val="0"/>
        <w:rPr>
          <w:rFonts w:ascii="Times New Roman" w:eastAsia="Times New Roman" w:hAnsi="Times New Roman" w:cs="Times New Roman"/>
          <w:sz w:val="24"/>
          <w:szCs w:val="24"/>
          <w:lang w:val="ru-RU" w:eastAsia="ru-RU"/>
        </w:rPr>
      </w:pPr>
      <w:bookmarkStart w:id="2" w:name="_Toc482746850"/>
      <w:r w:rsidRPr="00A14D7B">
        <w:rPr>
          <w:rFonts w:ascii="Times New Roman" w:eastAsia="Times New Roman" w:hAnsi="Times New Roman" w:cs="Times New Roman"/>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A14D7B">
        <w:rPr>
          <w:rFonts w:ascii="Times New Roman" w:eastAsia="Times New Roman" w:hAnsi="Times New Roman" w:cs="Times New Roman"/>
          <w:b/>
          <w:bCs/>
          <w:sz w:val="24"/>
          <w:szCs w:val="24"/>
          <w:lang w:val="ru-RU" w:eastAsia="ru-RU"/>
        </w:rPr>
        <w:t xml:space="preserve">  </w:t>
      </w:r>
    </w:p>
    <w:p w:rsidR="00A14D7B" w:rsidRPr="00A14D7B" w:rsidRDefault="00A14D7B" w:rsidP="00A14D7B">
      <w:pPr>
        <w:spacing w:after="0" w:line="240" w:lineRule="auto"/>
        <w:ind w:firstLine="708"/>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3555"/>
        <w:gridCol w:w="2232"/>
        <w:gridCol w:w="2450"/>
        <w:gridCol w:w="1490"/>
      </w:tblGrid>
      <w:tr w:rsidR="00A14D7B" w:rsidRPr="00A14D7B" w:rsidTr="002A0A52">
        <w:trPr>
          <w:trHeight w:val="752"/>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z w:val="24"/>
                <w:szCs w:val="24"/>
                <w:lang w:val="ru-RU" w:eastAsia="ru-RU"/>
              </w:rPr>
              <w:t>Показатели оценивания</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z w:val="24"/>
                <w:szCs w:val="24"/>
                <w:lang w:val="ru-RU" w:eastAsia="ru-RU"/>
              </w:rPr>
              <w:t>Критерии оценивания</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z w:val="24"/>
                <w:szCs w:val="24"/>
                <w:lang w:val="ru-RU" w:eastAsia="ru-RU"/>
              </w:rPr>
              <w:t>Средства оценивания</w:t>
            </w:r>
          </w:p>
        </w:tc>
      </w:tr>
      <w:tr w:rsidR="00A14D7B" w:rsidRPr="008C18D8"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z w:val="24"/>
                <w:szCs w:val="24"/>
                <w:lang w:val="ru-RU" w:eastAsia="ru-RU"/>
              </w:rPr>
              <w:t>ОК-3 способностью использовать основы экономических знаний в различных сферах деятельности</w:t>
            </w:r>
          </w:p>
        </w:tc>
      </w:tr>
      <w:tr w:rsidR="00A14D7B" w:rsidRPr="008C18D8"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Знать</w:t>
            </w:r>
          </w:p>
          <w:p w:rsidR="00A14D7B" w:rsidRPr="00A14D7B" w:rsidRDefault="00A14D7B" w:rsidP="00A14D7B">
            <w:pPr>
              <w:spacing w:line="240" w:lineRule="auto"/>
              <w:jc w:val="both"/>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sz w:val="24"/>
                <w:szCs w:val="24"/>
                <w:lang w:val="ru-RU"/>
              </w:rPr>
              <w:t>систему взаимосвязанных статистических показателей, обоснованную экономической теорией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iCs/>
                <w:color w:val="000000"/>
                <w:sz w:val="24"/>
                <w:szCs w:val="24"/>
                <w:lang w:val="ru-RU" w:eastAsia="ru-RU"/>
              </w:rPr>
            </w:pPr>
            <w:r w:rsidRPr="00A14D7B">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iCs/>
                <w:sz w:val="24"/>
                <w:szCs w:val="24"/>
                <w:lang w:val="ru-RU" w:eastAsia="ru-RU"/>
              </w:rPr>
            </w:pPr>
            <w:r w:rsidRPr="00A14D7B">
              <w:rPr>
                <w:rFonts w:ascii="Times New Roman" w:eastAsia="Times New Roman" w:hAnsi="Times New Roman" w:cs="Times New Roman"/>
                <w:iCs/>
                <w:sz w:val="24"/>
                <w:szCs w:val="24"/>
                <w:lang w:val="ru-RU" w:eastAsia="ru-RU"/>
              </w:rPr>
              <w:t>О – опрос (вопросы 1-152), ДИ – деловая игра (деловая игра 1), Р – реферат (темы 1-32).</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tc>
      </w:tr>
      <w:tr w:rsidR="00A14D7B" w:rsidRPr="008C18D8"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jc w:val="both"/>
              <w:rPr>
                <w:rFonts w:ascii="Times New Roman" w:eastAsia="Calibri" w:hAnsi="Times New Roman" w:cs="Times New Roman"/>
                <w:iCs/>
                <w:sz w:val="24"/>
                <w:szCs w:val="24"/>
                <w:lang w:val="ru-RU"/>
              </w:rPr>
            </w:pPr>
            <w:r w:rsidRPr="00A14D7B">
              <w:rPr>
                <w:rFonts w:ascii="Times New Roman" w:eastAsia="Calibri" w:hAnsi="Times New Roman" w:cs="Times New Roman"/>
                <w:iCs/>
                <w:sz w:val="24"/>
                <w:szCs w:val="24"/>
                <w:lang w:val="ru-RU"/>
              </w:rPr>
              <w:t>Уметь</w:t>
            </w:r>
          </w:p>
          <w:p w:rsidR="00A14D7B" w:rsidRPr="00A14D7B" w:rsidRDefault="00A14D7B" w:rsidP="00A14D7B">
            <w:pPr>
              <w:spacing w:line="240" w:lineRule="auto"/>
              <w:jc w:val="both"/>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sz w:val="24"/>
                <w:szCs w:val="24"/>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iCs/>
                <w:color w:val="000000"/>
                <w:sz w:val="24"/>
                <w:szCs w:val="24"/>
                <w:lang w:val="ru-RU" w:eastAsia="ru-RU"/>
              </w:rPr>
            </w:pPr>
            <w:r w:rsidRPr="00A14D7B">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A14D7B" w:rsidRPr="00A14D7B" w:rsidRDefault="00A14D7B" w:rsidP="00A14D7B">
            <w:pPr>
              <w:spacing w:after="0" w:line="240" w:lineRule="auto"/>
              <w:rPr>
                <w:rFonts w:ascii="Times New Roman" w:eastAsia="Times New Roman" w:hAnsi="Times New Roman" w:cs="Times New Roman"/>
                <w:iCs/>
                <w:color w:val="000000"/>
                <w:sz w:val="24"/>
                <w:szCs w:val="24"/>
                <w:lang w:val="ru-RU" w:eastAsia="ru-RU"/>
              </w:rPr>
            </w:pPr>
            <w:r w:rsidRPr="00A14D7B">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средств для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iCs/>
                <w:sz w:val="24"/>
                <w:szCs w:val="24"/>
                <w:lang w:val="ru-RU" w:eastAsia="ru-RU"/>
              </w:rPr>
            </w:pPr>
            <w:r w:rsidRPr="00A14D7B">
              <w:rPr>
                <w:rFonts w:ascii="Times New Roman" w:eastAsia="Times New Roman" w:hAnsi="Times New Roman" w:cs="Times New Roman"/>
                <w:iCs/>
                <w:sz w:val="24"/>
                <w:szCs w:val="24"/>
                <w:lang w:val="ru-RU" w:eastAsia="ru-RU"/>
              </w:rPr>
              <w:t xml:space="preserve">К – кейс (кейс 1), </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iCs/>
                <w:sz w:val="24"/>
                <w:szCs w:val="24"/>
                <w:lang w:val="ru-RU" w:eastAsia="ru-RU"/>
              </w:rPr>
              <w:t>З – задача (задачи 1-50), ДИ – деловая игра (деловая игра 1).</w:t>
            </w:r>
          </w:p>
        </w:tc>
      </w:tr>
      <w:tr w:rsidR="00A14D7B" w:rsidRPr="00A14D7B"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4D7B" w:rsidRPr="00A14D7B" w:rsidRDefault="00A14D7B" w:rsidP="00A14D7B">
            <w:pPr>
              <w:spacing w:after="0" w:line="240" w:lineRule="auto"/>
              <w:jc w:val="both"/>
              <w:rPr>
                <w:rFonts w:ascii="Times New Roman" w:eastAsia="Calibri" w:hAnsi="Times New Roman" w:cs="Times New Roman"/>
                <w:iCs/>
                <w:sz w:val="24"/>
                <w:szCs w:val="24"/>
                <w:lang w:val="ru-RU"/>
              </w:rPr>
            </w:pPr>
            <w:r w:rsidRPr="00A14D7B">
              <w:rPr>
                <w:rFonts w:ascii="Times New Roman" w:eastAsia="Calibri" w:hAnsi="Times New Roman" w:cs="Times New Roman"/>
                <w:iCs/>
                <w:sz w:val="24"/>
                <w:szCs w:val="24"/>
                <w:lang w:val="ru-RU"/>
              </w:rPr>
              <w:t>Владеть</w:t>
            </w:r>
          </w:p>
          <w:p w:rsidR="00A14D7B" w:rsidRPr="00A14D7B" w:rsidRDefault="00A14D7B" w:rsidP="00A14D7B">
            <w:pPr>
              <w:spacing w:line="240" w:lineRule="auto"/>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bCs/>
                <w:iCs/>
                <w:sz w:val="24"/>
                <w:szCs w:val="24"/>
                <w:lang w:val="ru-RU"/>
              </w:rPr>
              <w:t xml:space="preserve">методами </w:t>
            </w:r>
            <w:r w:rsidRPr="00A14D7B">
              <w:rPr>
                <w:rFonts w:ascii="Times New Roman" w:eastAsiaTheme="minorHAnsi" w:hAnsi="Times New Roman" w:cs="Times New Roman"/>
                <w:sz w:val="24"/>
                <w:szCs w:val="24"/>
                <w:lang w:val="ru-RU"/>
              </w:rPr>
              <w:t>обработки и анализа статистической информации на основе экономико-статистического метода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4D7B" w:rsidRPr="00A14D7B" w:rsidRDefault="00A14D7B" w:rsidP="00A14D7B">
            <w:pPr>
              <w:spacing w:after="0" w:line="240" w:lineRule="auto"/>
              <w:rPr>
                <w:rFonts w:ascii="Times New Roman" w:eastAsia="Times New Roman" w:hAnsi="Times New Roman" w:cs="Times New Roman"/>
                <w:color w:val="808080"/>
                <w:sz w:val="24"/>
                <w:szCs w:val="24"/>
                <w:lang w:val="ru-RU" w:eastAsia="ru-RU"/>
              </w:rPr>
            </w:pPr>
            <w:r w:rsidRPr="00A14D7B">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данных, современных информационно- коммуникационных </w:t>
            </w:r>
            <w:r w:rsidRPr="00A14D7B">
              <w:rPr>
                <w:rFonts w:ascii="Times New Roman" w:eastAsia="Times New Roman" w:hAnsi="Times New Roman" w:cs="Times New Roman"/>
                <w:color w:val="000000"/>
                <w:sz w:val="24"/>
                <w:szCs w:val="24"/>
                <w:lang w:val="ru-RU"/>
              </w:rPr>
              <w:lastRenderedPageBreak/>
              <w:t>технологий  и глобальных информационных ресурсов, анализ и интерпретация полученных результатов.</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4D7B" w:rsidRPr="00A14D7B" w:rsidRDefault="00A14D7B" w:rsidP="00A14D7B">
            <w:pPr>
              <w:spacing w:after="0" w:line="240" w:lineRule="auto"/>
              <w:rPr>
                <w:rFonts w:ascii="Times New Roman" w:eastAsia="Times New Roman" w:hAnsi="Times New Roman" w:cs="Times New Roman"/>
                <w:sz w:val="24"/>
                <w:szCs w:val="24"/>
                <w:lang w:val="ru-RU"/>
              </w:rPr>
            </w:pPr>
            <w:r w:rsidRPr="00A14D7B">
              <w:rPr>
                <w:rFonts w:ascii="Times New Roman" w:eastAsia="Times New Roman" w:hAnsi="Times New Roman" w:cs="Times New Roman"/>
                <w:sz w:val="24"/>
                <w:szCs w:val="24"/>
                <w:lang w:val="ru-RU"/>
              </w:rPr>
              <w:lastRenderedPageBreak/>
              <w:t>Полнота и содержательность решения с соблюдением необходимой последовательности расчетов;</w:t>
            </w:r>
          </w:p>
          <w:p w:rsidR="00A14D7B" w:rsidRPr="00A14D7B" w:rsidRDefault="00A14D7B" w:rsidP="00A14D7B">
            <w:pPr>
              <w:spacing w:after="0" w:line="240" w:lineRule="auto"/>
              <w:rPr>
                <w:rFonts w:ascii="Times New Roman" w:eastAsia="Times New Roman" w:hAnsi="Times New Roman" w:cs="Times New Roman"/>
                <w:sz w:val="24"/>
                <w:szCs w:val="24"/>
                <w:lang w:val="ru-RU"/>
              </w:rPr>
            </w:pPr>
            <w:r w:rsidRPr="00A14D7B">
              <w:rPr>
                <w:rFonts w:ascii="Times New Roman" w:eastAsia="Times New Roman" w:hAnsi="Times New Roman" w:cs="Times New Roman"/>
                <w:sz w:val="24"/>
                <w:szCs w:val="24"/>
                <w:lang w:val="ru-RU"/>
              </w:rPr>
              <w:t xml:space="preserve">самостоятельность и </w:t>
            </w:r>
            <w:r w:rsidRPr="00A14D7B">
              <w:rPr>
                <w:rFonts w:ascii="Times New Roman" w:eastAsia="Times New Roman" w:hAnsi="Times New Roman" w:cs="Times New Roman"/>
                <w:sz w:val="24"/>
                <w:szCs w:val="24"/>
                <w:lang w:val="ru-RU"/>
              </w:rPr>
              <w:lastRenderedPageBreak/>
              <w:t>рациональность выбора данных, надлежащее применение выбранных инструментальных средств для решения поставленных задач; точность полученных результатов;</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4D7B" w:rsidRPr="00A14D7B" w:rsidRDefault="00A14D7B" w:rsidP="00A14D7B">
            <w:pPr>
              <w:spacing w:after="0" w:line="240" w:lineRule="auto"/>
              <w:rPr>
                <w:rFonts w:ascii="Times New Roman" w:eastAsia="Times New Roman" w:hAnsi="Times New Roman" w:cs="Times New Roman"/>
                <w:iCs/>
                <w:sz w:val="24"/>
                <w:szCs w:val="24"/>
                <w:lang w:val="ru-RU" w:eastAsia="ru-RU"/>
              </w:rPr>
            </w:pPr>
            <w:r w:rsidRPr="00A14D7B">
              <w:rPr>
                <w:rFonts w:ascii="Times New Roman" w:eastAsia="Times New Roman" w:hAnsi="Times New Roman" w:cs="Times New Roman"/>
                <w:iCs/>
                <w:sz w:val="24"/>
                <w:szCs w:val="24"/>
                <w:lang w:val="ru-RU" w:eastAsia="ru-RU"/>
              </w:rPr>
              <w:lastRenderedPageBreak/>
              <w:t xml:space="preserve">К – кейс (кейс 1), З – задача (задачи 1-50), ДИ – деловая игра (деловая игра 1), Р – </w:t>
            </w:r>
            <w:r w:rsidRPr="00A14D7B">
              <w:rPr>
                <w:rFonts w:ascii="Times New Roman" w:eastAsia="Times New Roman" w:hAnsi="Times New Roman" w:cs="Times New Roman"/>
                <w:iCs/>
                <w:sz w:val="24"/>
                <w:szCs w:val="24"/>
                <w:lang w:val="ru-RU" w:eastAsia="ru-RU"/>
              </w:rPr>
              <w:lastRenderedPageBreak/>
              <w:t>реферат (темы 1-32).</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iCs/>
                <w:sz w:val="24"/>
                <w:szCs w:val="24"/>
                <w:lang w:val="ru-RU" w:eastAsia="ru-RU"/>
              </w:rPr>
              <w:t>.</w:t>
            </w:r>
          </w:p>
        </w:tc>
      </w:tr>
      <w:tr w:rsidR="00A14D7B" w:rsidRPr="008C18D8"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lastRenderedPageBreak/>
              <w:t xml:space="preserve">ПК-10: </w:t>
            </w:r>
            <w:r w:rsidRPr="00A14D7B">
              <w:rPr>
                <w:rFonts w:ascii="Tahoma" w:eastAsia="Times New Roman" w:hAnsi="Tahoma" w:cs="Tahoma"/>
                <w:sz w:val="18"/>
                <w:szCs w:val="18"/>
                <w:lang w:val="ru-RU" w:eastAsia="ru-RU"/>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A14D7B" w:rsidRPr="008C18D8"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i/>
                <w:sz w:val="24"/>
                <w:szCs w:val="24"/>
                <w:lang w:val="ru-RU" w:eastAsia="ru-RU"/>
              </w:rPr>
            </w:pPr>
            <w:r w:rsidRPr="00A14D7B">
              <w:rPr>
                <w:rFonts w:ascii="Times New Roman" w:eastAsia="Times New Roman" w:hAnsi="Times New Roman" w:cs="Times New Roman"/>
                <w:i/>
                <w:sz w:val="24"/>
                <w:szCs w:val="24"/>
                <w:lang w:val="ru-RU" w:eastAsia="ru-RU"/>
              </w:rPr>
              <w:t>Знать</w:t>
            </w:r>
          </w:p>
          <w:p w:rsidR="00A14D7B" w:rsidRPr="00A14D7B" w:rsidRDefault="00A14D7B" w:rsidP="00A14D7B">
            <w:pPr>
              <w:spacing w:line="240" w:lineRule="auto"/>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sz w:val="24"/>
                <w:szCs w:val="24"/>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iCs/>
                <w:color w:val="000000"/>
                <w:sz w:val="24"/>
                <w:szCs w:val="24"/>
                <w:lang w:val="ru-RU" w:eastAsia="ru-RU"/>
              </w:rPr>
            </w:pPr>
            <w:r w:rsidRPr="00A14D7B">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iCs/>
                <w:sz w:val="24"/>
                <w:szCs w:val="24"/>
                <w:lang w:val="ru-RU" w:eastAsia="ru-RU"/>
              </w:rPr>
            </w:pPr>
            <w:r w:rsidRPr="00A14D7B">
              <w:rPr>
                <w:rFonts w:ascii="Times New Roman" w:eastAsia="Times New Roman" w:hAnsi="Times New Roman" w:cs="Times New Roman"/>
                <w:iCs/>
                <w:sz w:val="24"/>
                <w:szCs w:val="24"/>
                <w:lang w:val="ru-RU" w:eastAsia="ru-RU"/>
              </w:rPr>
              <w:t>О – опрос (вопросы 1-152), ДИ – деловая игра (деловая игра 1), Р – реферат (темы 1-32).</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tc>
      </w:tr>
      <w:tr w:rsidR="00A14D7B" w:rsidRPr="008C18D8"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Calibri" w:hAnsi="Times New Roman" w:cs="Times New Roman"/>
                <w:i/>
                <w:iCs/>
                <w:sz w:val="24"/>
                <w:szCs w:val="24"/>
                <w:lang w:val="ru-RU"/>
              </w:rPr>
            </w:pPr>
            <w:r w:rsidRPr="00A14D7B">
              <w:rPr>
                <w:rFonts w:ascii="Times New Roman" w:eastAsia="Calibri" w:hAnsi="Times New Roman" w:cs="Times New Roman"/>
                <w:i/>
                <w:iCs/>
                <w:sz w:val="24"/>
                <w:szCs w:val="24"/>
                <w:lang w:val="ru-RU"/>
              </w:rPr>
              <w:t>Уметь</w:t>
            </w:r>
          </w:p>
          <w:p w:rsidR="00A14D7B" w:rsidRPr="00A14D7B" w:rsidRDefault="00A14D7B" w:rsidP="00A14D7B">
            <w:pPr>
              <w:spacing w:line="240" w:lineRule="auto"/>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sz w:val="24"/>
                <w:szCs w:val="24"/>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iCs/>
                <w:color w:val="000000"/>
                <w:sz w:val="24"/>
                <w:szCs w:val="24"/>
                <w:lang w:val="ru-RU" w:eastAsia="ru-RU"/>
              </w:rPr>
            </w:pPr>
            <w:r w:rsidRPr="00A14D7B">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A14D7B" w:rsidRPr="00A14D7B" w:rsidRDefault="00A14D7B" w:rsidP="00A14D7B">
            <w:pPr>
              <w:spacing w:after="0" w:line="240" w:lineRule="auto"/>
              <w:rPr>
                <w:rFonts w:ascii="Times New Roman" w:eastAsia="Times New Roman" w:hAnsi="Times New Roman" w:cs="Times New Roman"/>
                <w:iCs/>
                <w:color w:val="000000"/>
                <w:sz w:val="24"/>
                <w:szCs w:val="24"/>
                <w:lang w:val="ru-RU" w:eastAsia="ru-RU"/>
              </w:rPr>
            </w:pPr>
            <w:r w:rsidRPr="00A14D7B">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средств для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4D7B" w:rsidRPr="00A14D7B" w:rsidRDefault="00A14D7B" w:rsidP="00A14D7B">
            <w:pPr>
              <w:spacing w:after="0" w:line="240" w:lineRule="auto"/>
              <w:rPr>
                <w:rFonts w:ascii="Times New Roman" w:eastAsia="Times New Roman" w:hAnsi="Times New Roman" w:cs="Times New Roman"/>
                <w:iCs/>
                <w:sz w:val="24"/>
                <w:szCs w:val="24"/>
                <w:lang w:val="ru-RU" w:eastAsia="ru-RU"/>
              </w:rPr>
            </w:pPr>
            <w:r w:rsidRPr="00A14D7B">
              <w:rPr>
                <w:rFonts w:ascii="Times New Roman" w:eastAsia="Times New Roman" w:hAnsi="Times New Roman" w:cs="Times New Roman"/>
                <w:iCs/>
                <w:sz w:val="24"/>
                <w:szCs w:val="24"/>
                <w:lang w:val="ru-RU" w:eastAsia="ru-RU"/>
              </w:rPr>
              <w:t xml:space="preserve">К – кейс (кейс 1), </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iCs/>
                <w:sz w:val="24"/>
                <w:szCs w:val="24"/>
                <w:lang w:val="ru-RU" w:eastAsia="ru-RU"/>
              </w:rPr>
              <w:t>З – задача (задачи 1-50), ДИ – деловая игра (деловая игра 1).</w:t>
            </w:r>
          </w:p>
        </w:tc>
      </w:tr>
      <w:tr w:rsidR="00A14D7B" w:rsidRPr="008C18D8"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4D7B" w:rsidRPr="00A14D7B" w:rsidRDefault="00A14D7B" w:rsidP="00A14D7B">
            <w:pPr>
              <w:spacing w:after="0" w:line="240" w:lineRule="auto"/>
              <w:rPr>
                <w:rFonts w:ascii="Times New Roman" w:eastAsia="Calibri" w:hAnsi="Times New Roman" w:cs="Times New Roman"/>
                <w:i/>
                <w:iCs/>
                <w:sz w:val="24"/>
                <w:szCs w:val="24"/>
                <w:lang w:val="ru-RU"/>
              </w:rPr>
            </w:pPr>
            <w:r w:rsidRPr="00A14D7B">
              <w:rPr>
                <w:rFonts w:ascii="Times New Roman" w:eastAsia="Calibri" w:hAnsi="Times New Roman" w:cs="Times New Roman"/>
                <w:i/>
                <w:iCs/>
                <w:sz w:val="24"/>
                <w:szCs w:val="24"/>
                <w:lang w:val="ru-RU"/>
              </w:rPr>
              <w:t>Владеть</w:t>
            </w:r>
          </w:p>
          <w:p w:rsidR="00A14D7B" w:rsidRPr="00A14D7B" w:rsidRDefault="00A14D7B" w:rsidP="00A14D7B">
            <w:pPr>
              <w:spacing w:line="240" w:lineRule="auto"/>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sz w:val="24"/>
                <w:szCs w:val="24"/>
                <w:lang w:val="ru-RU"/>
              </w:rPr>
              <w:t xml:space="preserve">навыками количественного и качественного статистического анализа информации при </w:t>
            </w:r>
            <w:r w:rsidRPr="00A14D7B">
              <w:rPr>
                <w:rFonts w:ascii="Times New Roman" w:eastAsiaTheme="minorHAnsi" w:hAnsi="Times New Roman" w:cs="Times New Roman"/>
                <w:sz w:val="24"/>
                <w:szCs w:val="24"/>
                <w:lang w:val="ru-RU"/>
              </w:rPr>
              <w:lastRenderedPageBreak/>
              <w:t>принятии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4D7B" w:rsidRPr="00A14D7B" w:rsidRDefault="00A14D7B" w:rsidP="00A14D7B">
            <w:pPr>
              <w:spacing w:after="0" w:line="240" w:lineRule="auto"/>
              <w:rPr>
                <w:rFonts w:ascii="Times New Roman" w:eastAsia="Times New Roman" w:hAnsi="Times New Roman" w:cs="Times New Roman"/>
                <w:i/>
                <w:color w:val="808080"/>
                <w:sz w:val="24"/>
                <w:szCs w:val="24"/>
                <w:lang w:val="ru-RU" w:eastAsia="ru-RU"/>
              </w:rPr>
            </w:pPr>
            <w:r w:rsidRPr="00A14D7B">
              <w:rPr>
                <w:rFonts w:ascii="Times New Roman" w:eastAsia="Times New Roman" w:hAnsi="Times New Roman" w:cs="Times New Roman"/>
                <w:iCs/>
                <w:color w:val="000000"/>
                <w:sz w:val="24"/>
                <w:szCs w:val="24"/>
                <w:lang w:val="ru-RU" w:eastAsia="ru-RU"/>
              </w:rPr>
              <w:lastRenderedPageBreak/>
              <w:t xml:space="preserve"> </w:t>
            </w:r>
            <w:r w:rsidRPr="00A14D7B">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w:t>
            </w:r>
            <w:r w:rsidRPr="00A14D7B">
              <w:rPr>
                <w:rFonts w:ascii="Times New Roman" w:eastAsia="Times New Roman" w:hAnsi="Times New Roman" w:cs="Times New Roman"/>
                <w:color w:val="000000"/>
                <w:sz w:val="24"/>
                <w:szCs w:val="24"/>
                <w:lang w:val="ru-RU"/>
              </w:rPr>
              <w:lastRenderedPageBreak/>
              <w:t xml:space="preserve">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4D7B" w:rsidRPr="00A14D7B" w:rsidRDefault="00A14D7B" w:rsidP="00A14D7B">
            <w:pPr>
              <w:spacing w:after="0" w:line="240" w:lineRule="auto"/>
              <w:rPr>
                <w:rFonts w:ascii="Times New Roman" w:eastAsia="Times New Roman" w:hAnsi="Times New Roman" w:cs="Times New Roman"/>
                <w:sz w:val="24"/>
                <w:szCs w:val="24"/>
                <w:lang w:val="ru-RU"/>
              </w:rPr>
            </w:pPr>
            <w:r w:rsidRPr="00A14D7B">
              <w:rPr>
                <w:rFonts w:ascii="Times New Roman" w:eastAsia="Times New Roman" w:hAnsi="Times New Roman" w:cs="Times New Roman"/>
                <w:sz w:val="24"/>
                <w:szCs w:val="24"/>
                <w:lang w:val="ru-RU"/>
              </w:rPr>
              <w:lastRenderedPageBreak/>
              <w:t xml:space="preserve">Полнота и содержательность решения с соблюдением </w:t>
            </w:r>
            <w:r w:rsidRPr="00A14D7B">
              <w:rPr>
                <w:rFonts w:ascii="Times New Roman" w:eastAsia="Times New Roman" w:hAnsi="Times New Roman" w:cs="Times New Roman"/>
                <w:sz w:val="24"/>
                <w:szCs w:val="24"/>
                <w:lang w:val="ru-RU"/>
              </w:rPr>
              <w:lastRenderedPageBreak/>
              <w:t>необходимой последовательности расчетов;</w:t>
            </w:r>
          </w:p>
          <w:p w:rsidR="00A14D7B" w:rsidRPr="00A14D7B" w:rsidRDefault="00A14D7B" w:rsidP="00A14D7B">
            <w:pPr>
              <w:spacing w:after="0" w:line="240" w:lineRule="auto"/>
              <w:rPr>
                <w:rFonts w:ascii="Times New Roman" w:eastAsia="Times New Roman" w:hAnsi="Times New Roman" w:cs="Times New Roman"/>
                <w:sz w:val="24"/>
                <w:szCs w:val="24"/>
                <w:lang w:val="ru-RU"/>
              </w:rPr>
            </w:pPr>
            <w:r w:rsidRPr="00A14D7B">
              <w:rPr>
                <w:rFonts w:ascii="Times New Roman" w:eastAsia="Times New Roman" w:hAnsi="Times New Roman" w:cs="Times New Roman"/>
                <w:sz w:val="24"/>
                <w:szCs w:val="24"/>
                <w:lang w:val="ru-RU"/>
              </w:rPr>
              <w:t>самостоятельность и рациональность выбора данных, надлежащее применение выбранных инструментальных средств для решения поставленных задач; точность полученных результатов;</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iCs/>
                <w:sz w:val="24"/>
                <w:szCs w:val="24"/>
                <w:lang w:val="ru-RU" w:eastAsia="ru-RU"/>
              </w:rPr>
              <w:lastRenderedPageBreak/>
              <w:t xml:space="preserve">К – кейс (кейс 1), З – задача (задачи </w:t>
            </w:r>
            <w:r w:rsidRPr="00A14D7B">
              <w:rPr>
                <w:rFonts w:ascii="Times New Roman" w:eastAsia="Times New Roman" w:hAnsi="Times New Roman" w:cs="Times New Roman"/>
                <w:iCs/>
                <w:sz w:val="24"/>
                <w:szCs w:val="24"/>
                <w:lang w:val="ru-RU" w:eastAsia="ru-RU"/>
              </w:rPr>
              <w:lastRenderedPageBreak/>
              <w:t>1-50), ДИ – деловая игра (деловая игра 1), Р – реферат (темы 1-32).</w:t>
            </w:r>
          </w:p>
        </w:tc>
      </w:tr>
    </w:tbl>
    <w:p w:rsidR="00A14D7B" w:rsidRPr="00A14D7B" w:rsidRDefault="00A14D7B" w:rsidP="00A14D7B">
      <w:pPr>
        <w:spacing w:after="0" w:line="240" w:lineRule="auto"/>
        <w:ind w:firstLine="708"/>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firstLine="708"/>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2.2 Шкалы оценивания:   </w:t>
      </w:r>
    </w:p>
    <w:p w:rsidR="00A14D7B" w:rsidRPr="00A14D7B" w:rsidRDefault="00A14D7B" w:rsidP="00A14D7B">
      <w:pPr>
        <w:spacing w:after="0" w:line="240" w:lineRule="auto"/>
        <w:ind w:firstLine="708"/>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A14D7B" w:rsidRPr="00A14D7B" w:rsidRDefault="00A14D7B" w:rsidP="00A14D7B">
      <w:pPr>
        <w:widowControl w:val="0"/>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84-100 баллов (оценка «отлично»)</w:t>
      </w:r>
      <w:r w:rsidRPr="00A14D7B">
        <w:rPr>
          <w:rFonts w:ascii="Times New Roman" w:eastAsia="Times New Roman" w:hAnsi="Times New Roman" w:cs="Times New Roman"/>
          <w:iCs/>
          <w:spacing w:val="-1"/>
          <w:sz w:val="24"/>
          <w:szCs w:val="24"/>
          <w:lang w:val="ru-RU" w:eastAsia="ru-RU"/>
        </w:rPr>
        <w:t xml:space="preserve"> </w:t>
      </w:r>
    </w:p>
    <w:p w:rsidR="00A14D7B" w:rsidRPr="00A14D7B" w:rsidRDefault="00A14D7B" w:rsidP="00A14D7B">
      <w:pPr>
        <w:widowControl w:val="0"/>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67-83 баллов (оценка «хорошо»)</w:t>
      </w:r>
      <w:r w:rsidRPr="00A14D7B">
        <w:rPr>
          <w:rFonts w:ascii="Times New Roman" w:eastAsia="Times New Roman" w:hAnsi="Times New Roman" w:cs="Times New Roman"/>
          <w:iCs/>
          <w:spacing w:val="-1"/>
          <w:sz w:val="24"/>
          <w:szCs w:val="24"/>
          <w:lang w:val="ru-RU" w:eastAsia="ru-RU"/>
        </w:rPr>
        <w:t xml:space="preserve"> </w:t>
      </w:r>
    </w:p>
    <w:p w:rsidR="00A14D7B" w:rsidRPr="00A14D7B" w:rsidRDefault="00A14D7B" w:rsidP="00A14D7B">
      <w:pPr>
        <w:widowControl w:val="0"/>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50-66 баллов (оценка «удовлетворительно») </w:t>
      </w:r>
    </w:p>
    <w:p w:rsidR="00A14D7B" w:rsidRPr="00A14D7B" w:rsidRDefault="00A14D7B" w:rsidP="00A14D7B">
      <w:pPr>
        <w:widowControl w:val="0"/>
        <w:spacing w:after="0" w:line="240" w:lineRule="auto"/>
        <w:ind w:firstLine="709"/>
        <w:jc w:val="both"/>
        <w:rPr>
          <w:rFonts w:ascii="Times New Roman" w:eastAsia="Times New Roman" w:hAnsi="Times New Roman" w:cs="Times New Roman"/>
          <w:iCs/>
          <w:sz w:val="24"/>
          <w:szCs w:val="24"/>
          <w:lang w:val="ru-RU" w:eastAsia="ru-RU"/>
        </w:rPr>
      </w:pPr>
      <w:r w:rsidRPr="00A14D7B">
        <w:rPr>
          <w:rFonts w:ascii="Times New Roman" w:eastAsia="Times New Roman" w:hAnsi="Times New Roman" w:cs="Times New Roman"/>
          <w:sz w:val="24"/>
          <w:szCs w:val="24"/>
          <w:lang w:val="ru-RU" w:eastAsia="ru-RU"/>
        </w:rPr>
        <w:t>0-49 баллов (оценка «неудовлетворительно»)</w:t>
      </w:r>
      <w:r w:rsidRPr="00A14D7B">
        <w:rPr>
          <w:rFonts w:ascii="Times New Roman" w:eastAsia="Times New Roman" w:hAnsi="Times New Roman" w:cs="Times New Roman"/>
          <w:iCs/>
          <w:sz w:val="24"/>
          <w:szCs w:val="24"/>
          <w:lang w:val="ru-RU" w:eastAsia="ru-RU"/>
        </w:rPr>
        <w:t xml:space="preserve"> </w:t>
      </w:r>
    </w:p>
    <w:p w:rsidR="00A14D7B" w:rsidRPr="00A14D7B" w:rsidRDefault="00A14D7B" w:rsidP="00A14D7B">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3" w:name="_Toc482746851"/>
      <w:r w:rsidRPr="00A14D7B">
        <w:rPr>
          <w:rFonts w:ascii="Times New Roman" w:eastAsia="Times New Roman" w:hAnsi="Times New Roman" w:cs="Times New Roman"/>
          <w:b/>
          <w:bCs/>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A14D7B" w:rsidRPr="00A14D7B" w:rsidRDefault="00A14D7B" w:rsidP="00A14D7B">
      <w:pPr>
        <w:spacing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br w:type="page"/>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shd w:val="clear" w:color="auto" w:fill="FFFFFF"/>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A14D7B" w:rsidRPr="00A14D7B" w:rsidRDefault="00A14D7B" w:rsidP="00A14D7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Кафедра статистики, эконометрики и оценки рисков</w:t>
      </w:r>
    </w:p>
    <w:p w:rsidR="00A14D7B" w:rsidRPr="00A14D7B" w:rsidRDefault="00A14D7B" w:rsidP="00A14D7B">
      <w:pPr>
        <w:spacing w:after="0" w:line="240" w:lineRule="auto"/>
        <w:rPr>
          <w:rFonts w:ascii="Times New Roman" w:eastAsia="Times New Roman" w:hAnsi="Times New Roman" w:cs="Times New Roman"/>
          <w:b/>
          <w:sz w:val="24"/>
          <w:szCs w:val="24"/>
          <w:lang w:val="ru-RU" w:eastAsia="ru-RU"/>
        </w:rPr>
      </w:pPr>
    </w:p>
    <w:p w:rsidR="00A14D7B" w:rsidRPr="00A14D7B" w:rsidRDefault="00A14D7B" w:rsidP="00A14D7B">
      <w:pPr>
        <w:shd w:val="clear" w:color="auto" w:fill="FFFFFF"/>
        <w:spacing w:after="0" w:line="240" w:lineRule="auto"/>
        <w:jc w:val="center"/>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Вопросы к зачету</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b/>
          <w:i/>
          <w:sz w:val="24"/>
          <w:szCs w:val="24"/>
          <w:vertAlign w:val="superscript"/>
          <w:lang w:val="ru-RU" w:eastAsia="ru-RU"/>
        </w:rPr>
      </w:pPr>
      <w:r w:rsidRPr="00A14D7B">
        <w:rPr>
          <w:rFonts w:ascii="Times New Roman" w:eastAsia="Times New Roman" w:hAnsi="Times New Roman" w:cs="Times New Roman"/>
          <w:b/>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b/>
          <w:sz w:val="24"/>
          <w:szCs w:val="24"/>
          <w:vertAlign w:val="superscript"/>
          <w:lang w:val="ru-RU" w:eastAsia="ru-RU"/>
        </w:rPr>
        <w:t xml:space="preserve"> </w:t>
      </w:r>
      <w:r w:rsidRPr="00A14D7B">
        <w:rPr>
          <w:rFonts w:ascii="Times New Roman" w:eastAsia="Times New Roman" w:hAnsi="Times New Roman" w:cs="Times New Roman"/>
          <w:b/>
          <w:sz w:val="24"/>
          <w:szCs w:val="24"/>
          <w:lang w:val="ru-RU" w:eastAsia="ru-RU"/>
        </w:rPr>
        <w:t>«Статистика»</w:t>
      </w:r>
    </w:p>
    <w:p w:rsidR="00A14D7B" w:rsidRPr="00A14D7B" w:rsidRDefault="00A14D7B" w:rsidP="00A14D7B">
      <w:pPr>
        <w:spacing w:after="0" w:line="240" w:lineRule="auto"/>
        <w:jc w:val="center"/>
        <w:rPr>
          <w:rFonts w:ascii="Times New Roman" w:eastAsia="Times New Roman" w:hAnsi="Times New Roman" w:cs="Times New Roman"/>
          <w:b/>
          <w:sz w:val="24"/>
          <w:szCs w:val="24"/>
          <w:lang w:val="ru-RU" w:eastAsia="ru-RU"/>
        </w:rPr>
      </w:pP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Статистические признаки. Их классификация. Отличие статистического признака от статистического показателя.</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Организация, задачи и функции статистики на современном этапе.</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Ошибки наблюдения. Способы контроля данных статистического наблюдения.</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Понятие и задачи группировок. Виды группировок. Группировочные признаки.</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Статистические таблицы, их виды. Элементы и правила построения статистических таблиц.</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Графическое изображение статистических данных. Элементы графика.</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Роль и значение абсолютных и относительных показателей, их использование в экономическом анализе.</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Виды относительных показателей.</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Ряды распределения, их виды, принципы построения и использования. Графическое изображение рядов распределения.</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Средняя величина, ее сущность. Условия типичности средних.</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 xml:space="preserve">Виды средних величин и методы их расчета. Понятие о семействе степенных средних. </w:t>
      </w:r>
      <w:r w:rsidRPr="00A14D7B">
        <w:rPr>
          <w:rFonts w:ascii="Times New Roman" w:eastAsia="Times New Roman" w:hAnsi="Times New Roman" w:cs="Times New Roman"/>
          <w:color w:val="000000"/>
          <w:sz w:val="24"/>
          <w:szCs w:val="24"/>
        </w:rPr>
        <w:t xml:space="preserve">Мажорантность средних величин. </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 xml:space="preserve">Свойства средней арифметической. </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Структурные средние: мода и медиана. Квантили вариационного ряда.</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Вариация и причины ее возникновения. Показатели вариации.</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Свойства дисперсии.</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Оценка однородности совокупности и типичности средней с помощью показателей вариации.</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Виды дисперсий: внутригрупповая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Начальные и центральные моменты вариационного ряда.</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Коэффициенты асимметрии и эксцесса.</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Оценка взаимосвязей данных, измеренных на количественных шкалах. Коэффициент корреляции Пирсона. Шкала Чеддока.</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Особенности анализа данных, измеренных на номинальной и порядковой шкалах. Коэффициенты ассоциации и контингенции, коэффициент взаимной сопряженности К.Пирсона.</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Ранговые коэффициенты корреляции: коэффициенты корреляции Спирмена и Кендалла. Особенности их вычисления при наличии связных рангов.</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Коэффициент конкордации как характеристика связи между несколькими признаками, измеренными на порядковой шкале.</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Понятие о рядах динамики, их виды. Аналитические показатели рядов динамики.</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Средний уровень ряда динамики и приемы его вычисления в интервальных и моментных рядах динамики.</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Преобразование рядов динамики: смыкание и приведение к одному основанию.</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lastRenderedPageBreak/>
        <w:t>Понятие тенденции ряда. Сглаживание рядов динамики с помощью скользящей средней.</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Аналитическое выравнивание ряда динамики по прямой. Определение параметров уравнения.</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Сезонные колебания и методы их изучения.</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Статистические методы прогнозирования на основе рядов динамики.</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Понятие об индексах. Индексы индивидуальные и общие (сводные). Задачи индексного анализа.</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Агрегатный индекс как основная форма сводных индексов. Проблема выбора весов или соизмерителей. Агрегатные индексы цен Пааше и Ласпейреса.</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Средний арифметический и гармонический индексы, тождественные агрегатному.</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Индексы с постоянной и переменной базой сравнения (базисные и цепные индексы).</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 xml:space="preserve">Взаимосвязи конкретных индексов. </w:t>
      </w:r>
    </w:p>
    <w:p w:rsidR="00A14D7B" w:rsidRPr="00A14D7B" w:rsidRDefault="00A14D7B" w:rsidP="00A14D7B">
      <w:pPr>
        <w:numPr>
          <w:ilvl w:val="0"/>
          <w:numId w:val="20"/>
        </w:numPr>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sz w:val="24"/>
          <w:szCs w:val="24"/>
          <w:lang w:val="ru-RU"/>
        </w:rPr>
        <w:t>Биржевые индексы.</w:t>
      </w:r>
    </w:p>
    <w:p w:rsidR="00A14D7B" w:rsidRPr="00A14D7B" w:rsidRDefault="00A14D7B" w:rsidP="00A14D7B">
      <w:pPr>
        <w:spacing w:line="240" w:lineRule="auto"/>
        <w:rPr>
          <w:rFonts w:ascii="Times New Roman" w:eastAsia="Times New Roman" w:hAnsi="Times New Roman" w:cs="Times New Roman"/>
          <w:sz w:val="24"/>
          <w:szCs w:val="24"/>
          <w:lang w:val="ru-RU"/>
        </w:rPr>
      </w:pPr>
      <w:r w:rsidRPr="00A14D7B">
        <w:rPr>
          <w:rFonts w:ascii="Times New Roman" w:eastAsia="Times New Roman" w:hAnsi="Times New Roman" w:cs="Times New Roman"/>
          <w:sz w:val="24"/>
          <w:szCs w:val="24"/>
          <w:lang w:val="ru-RU"/>
        </w:rPr>
        <w:br w:type="page"/>
      </w:r>
    </w:p>
    <w:p w:rsidR="00A14D7B" w:rsidRPr="00A14D7B" w:rsidRDefault="00A14D7B" w:rsidP="00A14D7B">
      <w:pPr>
        <w:shd w:val="clear" w:color="auto" w:fill="FFFFFF"/>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14D7B" w:rsidRPr="00A14D7B" w:rsidRDefault="00A14D7B" w:rsidP="00A14D7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Кафедра статистики, эконометрики и оценки рисков</w:t>
      </w:r>
    </w:p>
    <w:p w:rsidR="00A14D7B" w:rsidRPr="00A14D7B" w:rsidRDefault="00A14D7B" w:rsidP="00A14D7B">
      <w:pPr>
        <w:spacing w:after="0" w:line="240" w:lineRule="auto"/>
        <w:rPr>
          <w:rFonts w:ascii="Times New Roman" w:eastAsia="Times New Roman" w:hAnsi="Times New Roman" w:cs="Times New Roman"/>
          <w:b/>
          <w:sz w:val="24"/>
          <w:szCs w:val="24"/>
          <w:lang w:val="ru-RU" w:eastAsia="ru-RU"/>
        </w:rPr>
      </w:pPr>
    </w:p>
    <w:p w:rsidR="00A14D7B" w:rsidRPr="00A14D7B" w:rsidRDefault="00A14D7B" w:rsidP="00A14D7B">
      <w:pPr>
        <w:shd w:val="clear" w:color="auto" w:fill="FFFFFF"/>
        <w:spacing w:after="0" w:line="240" w:lineRule="auto"/>
        <w:jc w:val="center"/>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Вопросы к экзамену</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b/>
          <w:sz w:val="24"/>
          <w:szCs w:val="24"/>
          <w:vertAlign w:val="superscript"/>
          <w:lang w:val="ru-RU" w:eastAsia="ru-RU"/>
        </w:rPr>
        <w:t xml:space="preserve"> </w:t>
      </w:r>
      <w:r w:rsidRPr="00A14D7B">
        <w:rPr>
          <w:rFonts w:ascii="Times New Roman" w:eastAsia="Times New Roman" w:hAnsi="Times New Roman" w:cs="Times New Roman"/>
          <w:b/>
          <w:sz w:val="24"/>
          <w:szCs w:val="24"/>
          <w:lang w:val="ru-RU" w:eastAsia="ru-RU"/>
        </w:rPr>
        <w:t>«Статистика»</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A14D7B" w:rsidRPr="00A14D7B" w:rsidRDefault="00A14D7B" w:rsidP="00A14D7B">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A14D7B" w:rsidRPr="00A14D7B" w:rsidRDefault="00A14D7B" w:rsidP="00A14D7B">
      <w:pPr>
        <w:numPr>
          <w:ilvl w:val="0"/>
          <w:numId w:val="29"/>
        </w:numPr>
        <w:spacing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A14D7B" w:rsidRPr="00A14D7B" w:rsidRDefault="00A14D7B" w:rsidP="00A14D7B">
      <w:pPr>
        <w:numPr>
          <w:ilvl w:val="0"/>
          <w:numId w:val="29"/>
        </w:numPr>
        <w:spacing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Концепция «Статистика - 2025». </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sz w:val="24"/>
          <w:szCs w:val="24"/>
          <w:lang w:val="ru-RU"/>
        </w:rPr>
        <w:t>Основные классификаторы, применяемые в социально-экономической статистике.</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sz w:val="24"/>
          <w:szCs w:val="24"/>
          <w:lang w:val="ru-RU"/>
        </w:rPr>
        <w:t>О</w:t>
      </w:r>
      <w:r w:rsidRPr="00A14D7B">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Структура и основные категории СНС.</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Счета СНС и принципы их построения.</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
          <w:bCs/>
          <w:color w:val="000000"/>
          <w:sz w:val="24"/>
          <w:szCs w:val="24"/>
          <w:lang w:val="ru-RU" w:eastAsia="ru-RU"/>
        </w:rPr>
        <w:t xml:space="preserve"> </w:t>
      </w:r>
      <w:r w:rsidRPr="00A14D7B">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imes New Roman" w:hAnsi="Times New Roman" w:cs="Times New Roman"/>
          <w:bCs/>
          <w:color w:val="000000"/>
          <w:sz w:val="24"/>
          <w:szCs w:val="24"/>
          <w:lang w:val="ru-RU" w:eastAsia="ru-RU"/>
        </w:rPr>
        <w:t xml:space="preserve"> Основные классификации, используемые при построении показателей СНС: ОКВЭД, КИЕС, КФИ и другие.</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Валовой внутренний продукт (ВВП): методы расчета и оценки. </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 </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 Региональные показатели СНС.</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Понятие и состав национального богатства. </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Проблема оценки элементов национального богатства. </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Анализ элементов национального богатства. </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hAnsi="Times New Roman" w:cs="Times New Roman"/>
          <w:color w:val="000000"/>
          <w:sz w:val="24"/>
          <w:szCs w:val="24"/>
          <w:lang w:val="ru-RU"/>
        </w:rPr>
        <w:t>Статистический учет основных и оборотных фондов на уровне экономики.</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hAnsi="Times New Roman" w:cs="Times New Roman"/>
          <w:color w:val="000000"/>
          <w:sz w:val="24"/>
          <w:szCs w:val="24"/>
          <w:lang w:val="ru-RU"/>
        </w:rPr>
        <w:t>К</w:t>
      </w:r>
      <w:r w:rsidRPr="00A14D7B">
        <w:rPr>
          <w:rFonts w:ascii="Times New Roman" w:eastAsiaTheme="minorHAnsi" w:hAnsi="Times New Roman" w:cs="Times New Roman"/>
          <w:sz w:val="24"/>
          <w:szCs w:val="24"/>
          <w:lang w:val="ru-RU"/>
        </w:rPr>
        <w:t xml:space="preserve">лассификация основных фондов и виды их оценки. </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hAnsi="Times New Roman" w:cs="Times New Roman"/>
          <w:color w:val="000000"/>
          <w:sz w:val="24"/>
          <w:szCs w:val="24"/>
          <w:lang w:val="ru-RU"/>
        </w:rPr>
        <w:t>А</w:t>
      </w:r>
      <w:r w:rsidRPr="00A14D7B">
        <w:rPr>
          <w:rFonts w:ascii="Times New Roman" w:eastAsiaTheme="minorHAnsi" w:hAnsi="Times New Roman" w:cs="Times New Roman"/>
          <w:sz w:val="24"/>
          <w:szCs w:val="24"/>
          <w:lang w:val="ru-RU"/>
        </w:rPr>
        <w:t xml:space="preserve">мортизация и методы ее начисления. </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Балансы основных фондов. </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color w:val="000000"/>
          <w:sz w:val="24"/>
          <w:szCs w:val="24"/>
          <w:lang w:val="ru-RU"/>
        </w:rPr>
        <w:t>Показатели состояния, движения и использования основных фондов, их динамика.</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color w:val="000000"/>
          <w:sz w:val="24"/>
          <w:szCs w:val="24"/>
          <w:lang w:val="ru-RU"/>
        </w:rPr>
        <w:t>Статистический анализ объема, состава и использования оборотных фондов.</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Виды продукции по степени готовности. </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Стоимостные показатели объема производства продукции. </w:t>
      </w:r>
    </w:p>
    <w:p w:rsidR="00A14D7B" w:rsidRPr="00A14D7B" w:rsidRDefault="00A14D7B" w:rsidP="00A14D7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color w:val="000000"/>
          <w:sz w:val="24"/>
          <w:szCs w:val="24"/>
          <w:lang w:val="ru-RU"/>
        </w:rPr>
        <w:t xml:space="preserve">Факторный анализ изменения объема производства продукции. </w:t>
      </w:r>
    </w:p>
    <w:p w:rsidR="00A14D7B" w:rsidRPr="00A14D7B" w:rsidRDefault="00A14D7B" w:rsidP="00A14D7B">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A14D7B">
        <w:rPr>
          <w:rFonts w:ascii="Times New Roman" w:eastAsiaTheme="minorHAnsi" w:hAnsi="Times New Roman" w:cs="Times New Roman"/>
          <w:color w:val="000000"/>
          <w:sz w:val="24"/>
          <w:szCs w:val="24"/>
          <w:lang w:val="ru-RU"/>
        </w:rPr>
        <w:t xml:space="preserve">Анализ динамики производства продукции индексным методом. </w:t>
      </w:r>
    </w:p>
    <w:p w:rsidR="00A14D7B" w:rsidRPr="00A14D7B" w:rsidRDefault="00A14D7B" w:rsidP="00A14D7B">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A14D7B">
        <w:rPr>
          <w:rFonts w:ascii="Times New Roman" w:eastAsiaTheme="minorHAnsi" w:hAnsi="Times New Roman" w:cs="Times New Roman"/>
          <w:sz w:val="24"/>
          <w:szCs w:val="24"/>
          <w:lang w:val="ru-RU"/>
        </w:rPr>
        <w:t xml:space="preserve">Категории персонала. </w:t>
      </w:r>
    </w:p>
    <w:p w:rsidR="00A14D7B" w:rsidRPr="00A14D7B" w:rsidRDefault="00A14D7B" w:rsidP="00A14D7B">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A14D7B">
        <w:rPr>
          <w:rFonts w:ascii="Times New Roman" w:eastAsiaTheme="minorHAnsi" w:hAnsi="Times New Roman" w:cs="Times New Roman"/>
          <w:sz w:val="24"/>
          <w:szCs w:val="24"/>
          <w:lang w:val="ru-RU"/>
        </w:rPr>
        <w:t>Показатели численности работников.</w:t>
      </w:r>
    </w:p>
    <w:p w:rsidR="00A14D7B" w:rsidRPr="00A14D7B" w:rsidRDefault="00A14D7B" w:rsidP="00A14D7B">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A14D7B">
        <w:rPr>
          <w:rFonts w:ascii="Times New Roman" w:eastAsiaTheme="minorHAnsi" w:hAnsi="Times New Roman" w:cs="Times New Roman"/>
          <w:sz w:val="24"/>
          <w:szCs w:val="24"/>
          <w:lang w:val="ru-RU"/>
        </w:rPr>
        <w:t>Показатели интенсивности движения персонала.</w:t>
      </w:r>
    </w:p>
    <w:p w:rsidR="00A14D7B" w:rsidRPr="00A14D7B" w:rsidRDefault="00A14D7B" w:rsidP="00A14D7B">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A14D7B">
        <w:rPr>
          <w:rFonts w:ascii="Times New Roman" w:eastAsiaTheme="minorHAnsi" w:hAnsi="Times New Roman" w:cs="Times New Roman"/>
          <w:sz w:val="24"/>
          <w:szCs w:val="24"/>
          <w:lang w:val="ru-RU"/>
        </w:rPr>
        <w:t xml:space="preserve">Показатели использования рабочего времени. </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Производительность труда. </w:t>
      </w:r>
      <w:r w:rsidRPr="00A14D7B">
        <w:rPr>
          <w:rFonts w:ascii="Times New Roman" w:eastAsiaTheme="minorHAnsi" w:hAnsi="Times New Roman" w:cs="Times New Roman"/>
          <w:color w:val="000000" w:themeColor="text1"/>
          <w:sz w:val="24"/>
          <w:szCs w:val="24"/>
          <w:lang w:val="ru-RU"/>
        </w:rPr>
        <w:t xml:space="preserve">Показатели и методы расчета производительности труда. </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color w:val="000000" w:themeColor="text1"/>
          <w:sz w:val="24"/>
          <w:szCs w:val="24"/>
          <w:lang w:val="ru-RU"/>
        </w:rPr>
        <w:t>Индексный метод в изучении динамики производительности труда.</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color w:val="000000" w:themeColor="text1"/>
          <w:sz w:val="24"/>
          <w:szCs w:val="24"/>
          <w:lang w:val="ru-RU"/>
        </w:rPr>
        <w:t xml:space="preserve"> Факторный анализ в статистике производительности труда. </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color w:val="000000" w:themeColor="text1"/>
          <w:sz w:val="24"/>
          <w:szCs w:val="24"/>
          <w:lang w:val="ru-RU"/>
        </w:rPr>
        <w:t xml:space="preserve">Формы и системы оплаты труда. </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eastAsia="Times New Roman" w:hAnsi="Times New Roman" w:cs="Times New Roman"/>
          <w:color w:val="000000" w:themeColor="text1"/>
          <w:sz w:val="24"/>
          <w:szCs w:val="24"/>
          <w:lang w:val="ru-RU"/>
        </w:rPr>
        <w:t xml:space="preserve">Состав фонда заработной платы и выплат социального характера, прочие доходы работников. </w:t>
      </w:r>
    </w:p>
    <w:p w:rsidR="00A14D7B" w:rsidRPr="00A14D7B" w:rsidRDefault="00A14D7B" w:rsidP="00A14D7B">
      <w:pPr>
        <w:numPr>
          <w:ilvl w:val="0"/>
          <w:numId w:val="29"/>
        </w:numPr>
        <w:spacing w:before="100" w:beforeAutospacing="1" w:after="0" w:afterAutospacing="1" w:line="240" w:lineRule="auto"/>
        <w:contextualSpacing/>
        <w:rPr>
          <w:rFonts w:ascii="Times New Roman" w:hAnsi="Times New Roman" w:cs="Times New Roman"/>
          <w:sz w:val="24"/>
          <w:szCs w:val="24"/>
          <w:lang w:val="ru-RU"/>
        </w:rPr>
      </w:pPr>
      <w:r w:rsidRPr="00A14D7B">
        <w:rPr>
          <w:rFonts w:ascii="Times New Roman" w:eastAsia="Times New Roman" w:hAnsi="Times New Roman" w:cs="Times New Roman"/>
          <w:color w:val="000000" w:themeColor="text1"/>
          <w:sz w:val="24"/>
          <w:szCs w:val="24"/>
          <w:lang w:val="ru-RU"/>
        </w:rPr>
        <w:t>Показатели оплаты труда и их взаимосвязь.</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населения. </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hAnsi="Times New Roman" w:cs="Times New Roman"/>
          <w:color w:val="000000"/>
          <w:sz w:val="24"/>
          <w:szCs w:val="24"/>
          <w:lang w:val="ru-RU"/>
        </w:rPr>
        <w:t xml:space="preserve">Статистика естественного и миграционного движения населения. </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hAnsi="Times New Roman" w:cs="Times New Roman"/>
          <w:color w:val="000000"/>
          <w:sz w:val="24"/>
          <w:szCs w:val="24"/>
          <w:lang w:val="ru-RU"/>
        </w:rPr>
        <w:t xml:space="preserve">Таблицы смертности. Расчет перспективной численности населения. </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hAnsi="Times New Roman" w:cs="Times New Roman"/>
          <w:color w:val="000000"/>
          <w:sz w:val="24"/>
          <w:szCs w:val="24"/>
          <w:lang w:val="ru-RU"/>
        </w:rPr>
        <w:t xml:space="preserve">Понятие и система показателей уровня жизни населения. </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hAnsi="Times New Roman" w:cs="Times New Roman"/>
          <w:color w:val="000000"/>
          <w:sz w:val="24"/>
          <w:szCs w:val="24"/>
          <w:lang w:val="ru-RU"/>
        </w:rPr>
        <w:t xml:space="preserve">Методы оценки дифференциации населения по уровню доходов. </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hAnsi="Times New Roman" w:cs="Times New Roman"/>
          <w:color w:val="000000"/>
          <w:sz w:val="24"/>
          <w:szCs w:val="24"/>
          <w:lang w:val="ru-RU"/>
        </w:rPr>
        <w:lastRenderedPageBreak/>
        <w:t xml:space="preserve">Статистика бедности. </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hAnsi="Times New Roman" w:cs="Times New Roman"/>
          <w:color w:val="000000"/>
          <w:sz w:val="24"/>
          <w:szCs w:val="24"/>
          <w:lang w:val="ru-RU"/>
        </w:rPr>
        <w:t>Статистика потребления материальных благ и услуг.</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bCs/>
          <w:color w:val="000000"/>
          <w:sz w:val="24"/>
          <w:szCs w:val="24"/>
          <w:lang w:val="ru-RU"/>
        </w:rPr>
        <w:t>Классификация статистических данных о составе рабочей силы и статусу в занятости.</w:t>
      </w:r>
      <w:r w:rsidRPr="00A14D7B">
        <w:rPr>
          <w:rFonts w:ascii="Times New Roman" w:hAnsi="Times New Roman" w:cs="Times New Roman"/>
          <w:color w:val="000000"/>
          <w:sz w:val="24"/>
          <w:szCs w:val="24"/>
          <w:lang w:val="ru-RU"/>
        </w:rPr>
        <w:t xml:space="preserve"> </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hAnsi="Times New Roman" w:cs="Times New Roman"/>
          <w:color w:val="000000"/>
          <w:sz w:val="24"/>
          <w:szCs w:val="24"/>
          <w:lang w:val="ru-RU"/>
        </w:rPr>
        <w:t xml:space="preserve">Баланс трудовых ресурсов. </w:t>
      </w:r>
    </w:p>
    <w:p w:rsidR="00A14D7B" w:rsidRPr="00A14D7B" w:rsidRDefault="00A14D7B" w:rsidP="00A14D7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hAnsi="Times New Roman" w:cs="Times New Roman"/>
          <w:color w:val="000000"/>
          <w:sz w:val="24"/>
          <w:szCs w:val="24"/>
          <w:lang w:val="ru-RU"/>
        </w:rPr>
        <w:t>Статистика численности и состава рабочей силы.</w:t>
      </w:r>
    </w:p>
    <w:p w:rsidR="00A14D7B" w:rsidRPr="00A14D7B" w:rsidRDefault="00A14D7B" w:rsidP="00A14D7B">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A14D7B">
        <w:rPr>
          <w:rFonts w:ascii="Times New Roman" w:hAnsi="Times New Roman" w:cs="Times New Roman"/>
          <w:color w:val="000000"/>
          <w:sz w:val="24"/>
          <w:szCs w:val="24"/>
          <w:lang w:val="ru-RU"/>
        </w:rPr>
        <w:t xml:space="preserve"> Общероссийский классификатор занятий. </w:t>
      </w:r>
    </w:p>
    <w:p w:rsidR="00A14D7B" w:rsidRPr="00A14D7B" w:rsidRDefault="00A14D7B" w:rsidP="00A14D7B">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Статистическая методология изучения цен. </w:t>
      </w:r>
    </w:p>
    <w:p w:rsidR="00A14D7B" w:rsidRPr="00A14D7B" w:rsidRDefault="00A14D7B" w:rsidP="00A14D7B">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Индекс потребительских цен (ИПЦ) как важнейший показатель уровня инфляции.</w:t>
      </w:r>
    </w:p>
    <w:p w:rsidR="00A14D7B" w:rsidRPr="00A14D7B" w:rsidRDefault="00A14D7B" w:rsidP="00A14D7B">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bCs/>
          <w:color w:val="222222"/>
          <w:sz w:val="24"/>
          <w:szCs w:val="24"/>
          <w:lang w:val="ru-RU"/>
        </w:rPr>
        <w:t xml:space="preserve"> Базовая структура потребительских расходов населения для расчета ИПЦ. </w:t>
      </w:r>
    </w:p>
    <w:p w:rsidR="00A14D7B" w:rsidRPr="00A14D7B" w:rsidRDefault="00A14D7B" w:rsidP="00A14D7B">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bCs/>
          <w:color w:val="222222"/>
          <w:sz w:val="24"/>
          <w:szCs w:val="24"/>
          <w:lang w:val="ru-RU"/>
        </w:rPr>
        <w:t xml:space="preserve">Индекс стоимости жизни. </w:t>
      </w:r>
    </w:p>
    <w:p w:rsidR="00A14D7B" w:rsidRPr="00A14D7B" w:rsidRDefault="00A14D7B" w:rsidP="00A14D7B">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A14D7B">
        <w:rPr>
          <w:rFonts w:ascii="Times New Roman" w:eastAsiaTheme="minorHAnsi" w:hAnsi="Times New Roman" w:cs="Times New Roman"/>
          <w:bCs/>
          <w:color w:val="222222"/>
          <w:sz w:val="24"/>
          <w:szCs w:val="24"/>
          <w:lang w:val="ru-RU"/>
        </w:rPr>
        <w:t xml:space="preserve"> Индекс – дефлятор ВВП.</w:t>
      </w:r>
    </w:p>
    <w:p w:rsidR="00A14D7B" w:rsidRPr="00A14D7B" w:rsidRDefault="00A14D7B" w:rsidP="00A14D7B">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A14D7B">
        <w:rPr>
          <w:rFonts w:ascii="Times New Roman" w:hAnsi="Times New Roman" w:cs="Times New Roman"/>
          <w:color w:val="000000"/>
          <w:sz w:val="24"/>
          <w:szCs w:val="24"/>
          <w:lang w:val="ru-RU"/>
        </w:rPr>
        <w:t xml:space="preserve">Основные показатели статистики государственных финансов. </w:t>
      </w:r>
    </w:p>
    <w:p w:rsidR="00A14D7B" w:rsidRPr="00A14D7B" w:rsidRDefault="00A14D7B" w:rsidP="00A14D7B">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A14D7B">
        <w:rPr>
          <w:rFonts w:ascii="Times New Roman" w:hAnsi="Times New Roman" w:cs="Times New Roman"/>
          <w:color w:val="000000"/>
          <w:sz w:val="24"/>
          <w:szCs w:val="24"/>
          <w:lang w:val="ru-RU"/>
        </w:rPr>
        <w:t xml:space="preserve">Основные показатели статистики налогов. </w:t>
      </w:r>
    </w:p>
    <w:p w:rsidR="00A14D7B" w:rsidRPr="00A14D7B" w:rsidRDefault="00A14D7B" w:rsidP="00A14D7B">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A14D7B">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A14D7B" w:rsidRPr="00A14D7B" w:rsidRDefault="00A14D7B" w:rsidP="00A14D7B">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A14D7B">
        <w:rPr>
          <w:rFonts w:ascii="Times New Roman" w:hAnsi="Times New Roman" w:cs="Times New Roman"/>
          <w:color w:val="000000"/>
          <w:sz w:val="24"/>
          <w:szCs w:val="24"/>
          <w:lang w:val="ru-RU"/>
        </w:rPr>
        <w:t xml:space="preserve">Статистика денежного обращения. </w:t>
      </w:r>
    </w:p>
    <w:p w:rsidR="00A14D7B" w:rsidRPr="00A14D7B" w:rsidRDefault="00A14D7B" w:rsidP="00A14D7B">
      <w:pPr>
        <w:spacing w:line="240" w:lineRule="auto"/>
        <w:rPr>
          <w:rFonts w:ascii="Times New Roman" w:eastAsia="Times New Roman" w:hAnsi="Times New Roman" w:cs="Times New Roman"/>
          <w:b/>
          <w:i/>
          <w:sz w:val="24"/>
          <w:szCs w:val="24"/>
          <w:vertAlign w:val="superscript"/>
          <w:lang w:val="ru-RU" w:eastAsia="ru-RU"/>
        </w:rPr>
      </w:pPr>
      <w:r w:rsidRPr="00A14D7B">
        <w:rPr>
          <w:rFonts w:ascii="Times New Roman" w:eastAsia="Times New Roman" w:hAnsi="Times New Roman" w:cs="Times New Roman"/>
          <w:b/>
          <w:i/>
          <w:sz w:val="24"/>
          <w:szCs w:val="24"/>
          <w:vertAlign w:val="superscript"/>
          <w:lang w:val="ru-RU" w:eastAsia="ru-RU"/>
        </w:rPr>
        <w:br w:type="page"/>
      </w:r>
    </w:p>
    <w:p w:rsidR="00A14D7B" w:rsidRPr="00A14D7B" w:rsidRDefault="00A14D7B" w:rsidP="00A14D7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высшего образования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14D7B" w:rsidRPr="00A14D7B" w:rsidRDefault="00A14D7B" w:rsidP="00A14D7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spacing w:after="0" w:line="240" w:lineRule="auto"/>
        <w:jc w:val="center"/>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Зачетное задание №1</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14D7B">
        <w:rPr>
          <w:rFonts w:ascii="Times New Roman" w:eastAsia="Times New Roman" w:hAnsi="Times New Roman" w:cs="Times New Roman"/>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sz w:val="24"/>
          <w:szCs w:val="24"/>
          <w:vertAlign w:val="superscript"/>
          <w:lang w:val="ru-RU" w:eastAsia="ru-RU"/>
        </w:rPr>
        <w:t xml:space="preserve"> </w:t>
      </w:r>
      <w:r w:rsidRPr="00A14D7B">
        <w:rPr>
          <w:rFonts w:ascii="Times New Roman" w:eastAsia="Times New Roman" w:hAnsi="Times New Roman" w:cs="Times New Roman"/>
          <w:sz w:val="24"/>
          <w:szCs w:val="24"/>
          <w:lang w:val="ru-RU" w:eastAsia="ru-RU"/>
        </w:rPr>
        <w:t>«Статистика»</w:t>
      </w:r>
    </w:p>
    <w:p w:rsidR="00A14D7B" w:rsidRPr="00A14D7B" w:rsidRDefault="00A14D7B" w:rsidP="00A14D7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numPr>
          <w:ilvl w:val="0"/>
          <w:numId w:val="12"/>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A14D7B" w:rsidRPr="00A14D7B" w:rsidRDefault="00A14D7B" w:rsidP="00A14D7B">
      <w:pPr>
        <w:numPr>
          <w:ilvl w:val="0"/>
          <w:numId w:val="12"/>
        </w:num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Агрегатный индекс как основная форма сводных индексов. Проблема выбора весов или соизмерителей. Агрегатные индексы цен Пааше и Ласпейреса</w:t>
      </w:r>
    </w:p>
    <w:p w:rsidR="00A14D7B" w:rsidRPr="00A14D7B" w:rsidRDefault="00A14D7B" w:rsidP="00A14D7B">
      <w:p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w:t>
      </w: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2757"/>
        <w:gridCol w:w="2757"/>
        <w:gridCol w:w="2752"/>
      </w:tblGrid>
      <w:tr w:rsidR="00A14D7B" w:rsidRPr="00A14D7B" w:rsidTr="002A0A52">
        <w:tc>
          <w:tcPr>
            <w:tcW w:w="98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Год</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Товарооборот</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Год</w:t>
            </w:r>
          </w:p>
        </w:tc>
        <w:tc>
          <w:tcPr>
            <w:tcW w:w="1336"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Товарооборот</w:t>
            </w:r>
          </w:p>
        </w:tc>
      </w:tr>
      <w:tr w:rsidR="00A14D7B" w:rsidRPr="00A14D7B" w:rsidTr="002A0A52">
        <w:tc>
          <w:tcPr>
            <w:tcW w:w="98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2002</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9,5</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2010</w:t>
            </w:r>
          </w:p>
        </w:tc>
        <w:tc>
          <w:tcPr>
            <w:tcW w:w="1336"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17,6</w:t>
            </w:r>
          </w:p>
        </w:tc>
      </w:tr>
      <w:tr w:rsidR="00A14D7B" w:rsidRPr="00A14D7B" w:rsidTr="002A0A52">
        <w:tc>
          <w:tcPr>
            <w:tcW w:w="98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2003</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13,7</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2011</w:t>
            </w:r>
          </w:p>
        </w:tc>
        <w:tc>
          <w:tcPr>
            <w:tcW w:w="1336"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15,4</w:t>
            </w:r>
          </w:p>
        </w:tc>
      </w:tr>
      <w:tr w:rsidR="00A14D7B" w:rsidRPr="00A14D7B" w:rsidTr="002A0A52">
        <w:tc>
          <w:tcPr>
            <w:tcW w:w="98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2004</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12,1</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2012</w:t>
            </w:r>
          </w:p>
        </w:tc>
        <w:tc>
          <w:tcPr>
            <w:tcW w:w="1336"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10,9</w:t>
            </w:r>
          </w:p>
        </w:tc>
      </w:tr>
      <w:tr w:rsidR="00A14D7B" w:rsidRPr="00A14D7B" w:rsidTr="002A0A52">
        <w:tc>
          <w:tcPr>
            <w:tcW w:w="98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2005</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14,0</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2013</w:t>
            </w:r>
          </w:p>
        </w:tc>
        <w:tc>
          <w:tcPr>
            <w:tcW w:w="1336"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17,5</w:t>
            </w:r>
          </w:p>
        </w:tc>
      </w:tr>
      <w:tr w:rsidR="00A14D7B" w:rsidRPr="00A14D7B" w:rsidTr="002A0A52">
        <w:tc>
          <w:tcPr>
            <w:tcW w:w="98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2006</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13,2</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2014</w:t>
            </w:r>
          </w:p>
        </w:tc>
        <w:tc>
          <w:tcPr>
            <w:tcW w:w="1336"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15,0</w:t>
            </w:r>
          </w:p>
        </w:tc>
      </w:tr>
      <w:tr w:rsidR="00A14D7B" w:rsidRPr="00A14D7B" w:rsidTr="002A0A52">
        <w:tc>
          <w:tcPr>
            <w:tcW w:w="98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2007</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15,6</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2015</w:t>
            </w:r>
          </w:p>
        </w:tc>
        <w:tc>
          <w:tcPr>
            <w:tcW w:w="1336"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18,5</w:t>
            </w:r>
          </w:p>
        </w:tc>
      </w:tr>
      <w:tr w:rsidR="00A14D7B" w:rsidRPr="00A14D7B" w:rsidTr="002A0A52">
        <w:tc>
          <w:tcPr>
            <w:tcW w:w="98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2008</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15,4</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2016</w:t>
            </w:r>
          </w:p>
        </w:tc>
        <w:tc>
          <w:tcPr>
            <w:tcW w:w="1336"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14,2</w:t>
            </w:r>
          </w:p>
        </w:tc>
      </w:tr>
      <w:tr w:rsidR="00A14D7B" w:rsidRPr="00A14D7B" w:rsidTr="002A0A52">
        <w:tc>
          <w:tcPr>
            <w:tcW w:w="98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2009</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14,0</w:t>
            </w:r>
          </w:p>
        </w:tc>
        <w:tc>
          <w:tcPr>
            <w:tcW w:w="1338"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2017</w:t>
            </w:r>
          </w:p>
        </w:tc>
        <w:tc>
          <w:tcPr>
            <w:tcW w:w="1336"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14,9</w:t>
            </w:r>
          </w:p>
        </w:tc>
      </w:tr>
    </w:tbl>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Произведите сглаживание динамического ряда методом трехлетней и пятилетней скользящей средней.</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Банк имеет данные о работе трех обменных пунктов валюты за день:</w:t>
      </w:r>
    </w:p>
    <w:p w:rsidR="00A14D7B" w:rsidRPr="00A14D7B" w:rsidRDefault="00A14D7B" w:rsidP="00A14D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569"/>
        <w:gridCol w:w="2423"/>
        <w:gridCol w:w="3429"/>
      </w:tblGrid>
      <w:tr w:rsidR="00A14D7B" w:rsidRPr="008C18D8" w:rsidTr="002A0A52">
        <w:tc>
          <w:tcPr>
            <w:tcW w:w="0" w:type="auto"/>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обменного пункта</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Валютный курс, руб./долл.</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Объем продаж, тыс. долл.</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Выручка от продажи валюты, тыс. руб</w:t>
            </w:r>
          </w:p>
        </w:tc>
      </w:tr>
      <w:tr w:rsidR="00A14D7B" w:rsidRPr="00A14D7B" w:rsidTr="002A0A52">
        <w:tc>
          <w:tcPr>
            <w:tcW w:w="0" w:type="auto"/>
            <w:shd w:val="clear" w:color="auto" w:fill="D9D9D9"/>
          </w:tcPr>
          <w:p w:rsidR="00A14D7B" w:rsidRPr="00A14D7B" w:rsidRDefault="00A14D7B" w:rsidP="00A14D7B">
            <w:pPr>
              <w:keepNext/>
              <w:spacing w:after="0" w:line="240" w:lineRule="auto"/>
              <w:jc w:val="center"/>
              <w:outlineLvl w:val="3"/>
              <w:rPr>
                <w:rFonts w:ascii="Times New Roman" w:eastAsia="Times New Roman" w:hAnsi="Times New Roman" w:cs="Times New Roman"/>
                <w:b/>
                <w:bCs/>
                <w:i/>
                <w:iCs/>
                <w:sz w:val="24"/>
                <w:szCs w:val="24"/>
                <w:lang w:val="ru-RU" w:eastAsia="ru-RU"/>
              </w:rPr>
            </w:pPr>
            <w:r w:rsidRPr="00A14D7B">
              <w:rPr>
                <w:rFonts w:ascii="Times New Roman" w:eastAsia="Times New Roman" w:hAnsi="Times New Roman" w:cs="Times New Roman"/>
                <w:b/>
                <w:bCs/>
                <w:i/>
                <w:iCs/>
                <w:sz w:val="24"/>
                <w:szCs w:val="24"/>
                <w:lang w:val="ru-RU" w:eastAsia="ru-RU"/>
              </w:rPr>
              <w:t>А</w:t>
            </w:r>
          </w:p>
        </w:tc>
        <w:tc>
          <w:tcPr>
            <w:tcW w:w="0" w:type="auto"/>
            <w:shd w:val="clear" w:color="auto" w:fill="D9D9D9"/>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A14D7B">
              <w:rPr>
                <w:rFonts w:ascii="Times New Roman" w:eastAsia="Times New Roman" w:hAnsi="Times New Roman" w:cs="Times New Roman"/>
                <w:b/>
                <w:bCs/>
                <w:i/>
                <w:iCs/>
                <w:sz w:val="24"/>
                <w:szCs w:val="24"/>
                <w:lang w:val="ru-RU" w:eastAsia="ru-RU"/>
              </w:rPr>
              <w:t>1</w:t>
            </w:r>
          </w:p>
        </w:tc>
        <w:tc>
          <w:tcPr>
            <w:tcW w:w="0" w:type="auto"/>
            <w:shd w:val="clear" w:color="auto" w:fill="D9D9D9"/>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A14D7B">
              <w:rPr>
                <w:rFonts w:ascii="Times New Roman" w:eastAsia="Times New Roman" w:hAnsi="Times New Roman" w:cs="Times New Roman"/>
                <w:b/>
                <w:bCs/>
                <w:i/>
                <w:iCs/>
                <w:sz w:val="24"/>
                <w:szCs w:val="24"/>
                <w:lang w:val="ru-RU" w:eastAsia="ru-RU"/>
              </w:rPr>
              <w:t>2</w:t>
            </w:r>
          </w:p>
        </w:tc>
        <w:tc>
          <w:tcPr>
            <w:tcW w:w="0" w:type="auto"/>
            <w:shd w:val="clear" w:color="auto" w:fill="D9D9D9"/>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A14D7B">
              <w:rPr>
                <w:rFonts w:ascii="Times New Roman" w:eastAsia="Times New Roman" w:hAnsi="Times New Roman" w:cs="Times New Roman"/>
                <w:b/>
                <w:bCs/>
                <w:i/>
                <w:iCs/>
                <w:sz w:val="24"/>
                <w:szCs w:val="24"/>
                <w:lang w:val="ru-RU" w:eastAsia="ru-RU"/>
              </w:rPr>
              <w:t>3</w:t>
            </w:r>
          </w:p>
        </w:tc>
      </w:tr>
      <w:tr w:rsidR="00A14D7B" w:rsidRPr="00A14D7B" w:rsidTr="002A0A52">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61,22</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8,1</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495,88</w:t>
            </w:r>
          </w:p>
        </w:tc>
      </w:tr>
      <w:tr w:rsidR="00A14D7B" w:rsidRPr="00A14D7B" w:rsidTr="002A0A52">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62,05</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10,4</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651,25</w:t>
            </w:r>
          </w:p>
        </w:tc>
      </w:tr>
    </w:tbl>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Определите средний взвешенный курс доллара по двум обменным пунктам банка, используя показатели: а) гр. 1 и 2; б) гр. 1 и 3; в) гр. 2 и 3.</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Заведующий кафедрой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Л.И. Ниворожкина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r w:rsidRPr="00A14D7B">
        <w:rPr>
          <w:rFonts w:ascii="Times New Roman" w:eastAsia="Times New Roman" w:hAnsi="Times New Roman" w:cs="Times New Roman"/>
          <w:sz w:val="24"/>
          <w:szCs w:val="24"/>
          <w:lang w:val="ru-RU" w:eastAsia="ru-RU"/>
        </w:rPr>
        <w:br w:type="page"/>
      </w:r>
    </w:p>
    <w:p w:rsidR="00A14D7B" w:rsidRPr="00A14D7B" w:rsidRDefault="00A14D7B" w:rsidP="00A14D7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высшего образования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spacing w:after="0" w:line="240" w:lineRule="auto"/>
        <w:jc w:val="center"/>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Зачетное задание №2</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14D7B">
        <w:rPr>
          <w:rFonts w:ascii="Times New Roman" w:eastAsia="Times New Roman" w:hAnsi="Times New Roman" w:cs="Times New Roman"/>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sz w:val="24"/>
          <w:szCs w:val="24"/>
          <w:vertAlign w:val="superscript"/>
          <w:lang w:val="ru-RU" w:eastAsia="ru-RU"/>
        </w:rPr>
        <w:t xml:space="preserve"> </w:t>
      </w:r>
      <w:r w:rsidRPr="00A14D7B">
        <w:rPr>
          <w:rFonts w:ascii="Times New Roman" w:eastAsia="Times New Roman" w:hAnsi="Times New Roman" w:cs="Times New Roman"/>
          <w:sz w:val="24"/>
          <w:szCs w:val="24"/>
          <w:lang w:val="ru-RU" w:eastAsia="ru-RU"/>
        </w:rPr>
        <w:t>«Статистика»</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spacing w:line="240" w:lineRule="auto"/>
        <w:ind w:left="36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 Статистические признаки. Их классификация. Отличие статистического признака от статистического показателя.</w:t>
      </w:r>
    </w:p>
    <w:p w:rsidR="00A14D7B" w:rsidRPr="00A14D7B" w:rsidRDefault="00A14D7B" w:rsidP="00A14D7B">
      <w:pPr>
        <w:spacing w:line="240" w:lineRule="auto"/>
        <w:ind w:left="36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 Ранговые коэффициенты корреляции: коэффициенты корреляции Спирмена и Кендалла. Особенности их вычисления при наличии связных рангов.</w:t>
      </w:r>
    </w:p>
    <w:p w:rsidR="00A14D7B" w:rsidRPr="00A14D7B" w:rsidRDefault="00A14D7B" w:rsidP="00A14D7B">
      <w:pPr>
        <w:spacing w:line="240" w:lineRule="auto"/>
        <w:ind w:left="360"/>
        <w:jc w:val="both"/>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w:t>
      </w: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264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5"/>
        <w:gridCol w:w="2756"/>
      </w:tblGrid>
      <w:tr w:rsidR="00A14D7B" w:rsidRPr="00A14D7B" w:rsidTr="002A0A52">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Год</w:t>
            </w:r>
          </w:p>
        </w:tc>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Товарооборот</w:t>
            </w:r>
          </w:p>
        </w:tc>
      </w:tr>
      <w:tr w:rsidR="00A14D7B" w:rsidRPr="00A14D7B" w:rsidTr="002A0A52">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2011</w:t>
            </w:r>
          </w:p>
        </w:tc>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17,6</w:t>
            </w:r>
          </w:p>
        </w:tc>
      </w:tr>
      <w:tr w:rsidR="00A14D7B" w:rsidRPr="00A14D7B" w:rsidTr="002A0A52">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2012</w:t>
            </w:r>
          </w:p>
        </w:tc>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15,4</w:t>
            </w:r>
          </w:p>
        </w:tc>
      </w:tr>
      <w:tr w:rsidR="00A14D7B" w:rsidRPr="00A14D7B" w:rsidTr="002A0A52">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2013</w:t>
            </w:r>
          </w:p>
        </w:tc>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10,9</w:t>
            </w:r>
          </w:p>
        </w:tc>
      </w:tr>
      <w:tr w:rsidR="00A14D7B" w:rsidRPr="00A14D7B" w:rsidTr="002A0A52">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2014</w:t>
            </w:r>
          </w:p>
        </w:tc>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17,5</w:t>
            </w:r>
          </w:p>
        </w:tc>
      </w:tr>
      <w:tr w:rsidR="00A14D7B" w:rsidRPr="00A14D7B" w:rsidTr="002A0A52">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2015</w:t>
            </w:r>
          </w:p>
        </w:tc>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15,0</w:t>
            </w:r>
          </w:p>
        </w:tc>
      </w:tr>
      <w:tr w:rsidR="00A14D7B" w:rsidRPr="00A14D7B" w:rsidTr="002A0A52">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2016</w:t>
            </w:r>
          </w:p>
        </w:tc>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18,5</w:t>
            </w:r>
          </w:p>
        </w:tc>
      </w:tr>
      <w:tr w:rsidR="00A14D7B" w:rsidRPr="00A14D7B" w:rsidTr="002A0A52">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2017</w:t>
            </w:r>
          </w:p>
        </w:tc>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14,2</w:t>
            </w:r>
          </w:p>
        </w:tc>
      </w:tr>
      <w:tr w:rsidR="00A14D7B" w:rsidRPr="00A14D7B" w:rsidTr="002A0A52">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2018</w:t>
            </w:r>
          </w:p>
        </w:tc>
        <w:tc>
          <w:tcPr>
            <w:tcW w:w="2500"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14,9</w:t>
            </w:r>
          </w:p>
        </w:tc>
      </w:tr>
    </w:tbl>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Найдите аналитические показатели динамики, сделайте выводы.</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По двум предприятиям фирмы имеются следующие данные о затратах на производство продукции: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2590"/>
        <w:gridCol w:w="2169"/>
        <w:gridCol w:w="1494"/>
        <w:gridCol w:w="2591"/>
      </w:tblGrid>
      <w:tr w:rsidR="00A14D7B" w:rsidRPr="00A14D7B" w:rsidTr="002A0A52">
        <w:trPr>
          <w:cantSplit/>
        </w:trPr>
        <w:tc>
          <w:tcPr>
            <w:tcW w:w="0" w:type="auto"/>
            <w:vMerge w:val="restart"/>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пред-прия-тия</w:t>
            </w:r>
          </w:p>
        </w:tc>
        <w:tc>
          <w:tcPr>
            <w:tcW w:w="0" w:type="auto"/>
            <w:gridSpan w:val="2"/>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Прошлый год</w:t>
            </w:r>
          </w:p>
        </w:tc>
        <w:tc>
          <w:tcPr>
            <w:tcW w:w="0" w:type="auto"/>
            <w:gridSpan w:val="2"/>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Отчетный год</w:t>
            </w:r>
          </w:p>
        </w:tc>
      </w:tr>
      <w:tr w:rsidR="00A14D7B" w:rsidRPr="008C18D8" w:rsidTr="002A0A52">
        <w:trPr>
          <w:cantSplit/>
        </w:trPr>
        <w:tc>
          <w:tcPr>
            <w:tcW w:w="0" w:type="auto"/>
            <w:vMerge/>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общие затраты на производство, млн. руб.</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затраты на оплату труда, млн. руб.</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r>
      <w:tr w:rsidR="00A14D7B" w:rsidRPr="00A14D7B" w:rsidTr="002A0A52">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18,0</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40,7</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18,5</w:t>
            </w:r>
          </w:p>
        </w:tc>
      </w:tr>
      <w:tr w:rsidR="00A14D7B" w:rsidRPr="00A14D7B" w:rsidTr="002A0A52">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19,5</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180</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38,0</w:t>
            </w:r>
          </w:p>
        </w:tc>
        <w:tc>
          <w:tcPr>
            <w:tcW w:w="0" w:type="auto"/>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20,2</w:t>
            </w:r>
          </w:p>
        </w:tc>
      </w:tr>
    </w:tbl>
    <w:p w:rsidR="00A14D7B" w:rsidRPr="00A14D7B" w:rsidRDefault="00A14D7B" w:rsidP="00A14D7B">
      <w:pPr>
        <w:overflowPunct w:val="0"/>
        <w:autoSpaceDE w:val="0"/>
        <w:autoSpaceDN w:val="0"/>
        <w:adjustRightInd w:val="0"/>
        <w:spacing w:after="0" w:line="240" w:lineRule="auto"/>
        <w:ind w:left="283"/>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Определить средние  доли затрат на оплату труда в общих затратах на производство в целом по фирме в отчетном году по сравнению с прошлым.</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Заведующий кафедрой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Л.И. Ниворожкина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p>
    <w:p w:rsidR="00A14D7B" w:rsidRPr="00A14D7B" w:rsidRDefault="00A14D7B" w:rsidP="00A14D7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br w:type="page"/>
      </w:r>
      <w:r w:rsidRPr="00A14D7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высшего образования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14D7B" w:rsidRPr="00A14D7B" w:rsidRDefault="00A14D7B" w:rsidP="00A14D7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spacing w:after="0" w:line="240" w:lineRule="auto"/>
        <w:jc w:val="center"/>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Зачетное задание №3</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14D7B">
        <w:rPr>
          <w:rFonts w:ascii="Times New Roman" w:eastAsia="Times New Roman" w:hAnsi="Times New Roman" w:cs="Times New Roman"/>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sz w:val="24"/>
          <w:szCs w:val="24"/>
          <w:vertAlign w:val="superscript"/>
          <w:lang w:val="ru-RU" w:eastAsia="ru-RU"/>
        </w:rPr>
        <w:t xml:space="preserve"> </w:t>
      </w:r>
      <w:r w:rsidRPr="00A14D7B">
        <w:rPr>
          <w:rFonts w:ascii="Times New Roman" w:eastAsia="Times New Roman" w:hAnsi="Times New Roman" w:cs="Times New Roman"/>
          <w:sz w:val="24"/>
          <w:szCs w:val="24"/>
          <w:lang w:val="ru-RU" w:eastAsia="ru-RU"/>
        </w:rPr>
        <w:t>«Статистика»</w:t>
      </w:r>
    </w:p>
    <w:p w:rsidR="00A14D7B" w:rsidRPr="00A14D7B" w:rsidRDefault="00A14D7B" w:rsidP="00A14D7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numPr>
          <w:ilvl w:val="0"/>
          <w:numId w:val="13"/>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Понятие об индексах. Индексы индивидуальные и общие (сводные). Задачи индексного анализа.</w:t>
      </w:r>
    </w:p>
    <w:p w:rsidR="00A14D7B" w:rsidRPr="00A14D7B" w:rsidRDefault="00A14D7B" w:rsidP="00A14D7B">
      <w:pPr>
        <w:numPr>
          <w:ilvl w:val="0"/>
          <w:numId w:val="13"/>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Свойства средней арифметической.</w:t>
      </w:r>
    </w:p>
    <w:p w:rsidR="00A14D7B" w:rsidRPr="00A14D7B" w:rsidRDefault="00A14D7B" w:rsidP="00A14D7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p w:rsidR="00A14D7B" w:rsidRPr="00A14D7B" w:rsidRDefault="00A14D7B" w:rsidP="00A14D7B">
      <w:pPr>
        <w:spacing w:after="0" w:line="240" w:lineRule="auto"/>
        <w:ind w:firstLine="150"/>
        <w:rPr>
          <w:rFonts w:ascii="Times New Roman" w:eastAsia="Times New Roman" w:hAnsi="Times New Roman" w:cs="Times New Roman"/>
          <w:sz w:val="24"/>
          <w:szCs w:val="24"/>
          <w:lang w:val="ru-RU" w:eastAsia="ru-RU"/>
        </w:rPr>
      </w:pPr>
    </w:p>
    <w:tbl>
      <w:tblPr>
        <w:tblW w:w="2761"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2757"/>
      </w:tblGrid>
      <w:tr w:rsidR="00A14D7B" w:rsidRPr="00A14D7B" w:rsidTr="002A0A52">
        <w:tc>
          <w:tcPr>
            <w:tcW w:w="260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Год</w:t>
            </w:r>
          </w:p>
        </w:tc>
        <w:tc>
          <w:tcPr>
            <w:tcW w:w="239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Товарооборот</w:t>
            </w:r>
          </w:p>
        </w:tc>
      </w:tr>
      <w:tr w:rsidR="00A14D7B" w:rsidRPr="00A14D7B" w:rsidTr="002A0A52">
        <w:tc>
          <w:tcPr>
            <w:tcW w:w="260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2011</w:t>
            </w:r>
          </w:p>
        </w:tc>
        <w:tc>
          <w:tcPr>
            <w:tcW w:w="239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17,6</w:t>
            </w:r>
          </w:p>
        </w:tc>
      </w:tr>
      <w:tr w:rsidR="00A14D7B" w:rsidRPr="00A14D7B" w:rsidTr="002A0A52">
        <w:tc>
          <w:tcPr>
            <w:tcW w:w="260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2012</w:t>
            </w:r>
          </w:p>
        </w:tc>
        <w:tc>
          <w:tcPr>
            <w:tcW w:w="239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15,4</w:t>
            </w:r>
          </w:p>
        </w:tc>
      </w:tr>
      <w:tr w:rsidR="00A14D7B" w:rsidRPr="00A14D7B" w:rsidTr="002A0A52">
        <w:tc>
          <w:tcPr>
            <w:tcW w:w="260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2013</w:t>
            </w:r>
          </w:p>
        </w:tc>
        <w:tc>
          <w:tcPr>
            <w:tcW w:w="239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14,9</w:t>
            </w:r>
          </w:p>
        </w:tc>
      </w:tr>
      <w:tr w:rsidR="00A14D7B" w:rsidRPr="00A14D7B" w:rsidTr="002A0A52">
        <w:tc>
          <w:tcPr>
            <w:tcW w:w="260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2014</w:t>
            </w:r>
          </w:p>
        </w:tc>
        <w:tc>
          <w:tcPr>
            <w:tcW w:w="239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14,5</w:t>
            </w:r>
          </w:p>
        </w:tc>
      </w:tr>
      <w:tr w:rsidR="00A14D7B" w:rsidRPr="00A14D7B" w:rsidTr="002A0A52">
        <w:tc>
          <w:tcPr>
            <w:tcW w:w="260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2015</w:t>
            </w:r>
          </w:p>
        </w:tc>
        <w:tc>
          <w:tcPr>
            <w:tcW w:w="239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15,0</w:t>
            </w:r>
          </w:p>
        </w:tc>
      </w:tr>
      <w:tr w:rsidR="00A14D7B" w:rsidRPr="00A14D7B" w:rsidTr="002A0A52">
        <w:tc>
          <w:tcPr>
            <w:tcW w:w="260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2016</w:t>
            </w:r>
          </w:p>
        </w:tc>
        <w:tc>
          <w:tcPr>
            <w:tcW w:w="239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14,5</w:t>
            </w:r>
          </w:p>
        </w:tc>
      </w:tr>
      <w:tr w:rsidR="00A14D7B" w:rsidRPr="00A14D7B" w:rsidTr="002A0A52">
        <w:tc>
          <w:tcPr>
            <w:tcW w:w="260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2017</w:t>
            </w:r>
          </w:p>
        </w:tc>
        <w:tc>
          <w:tcPr>
            <w:tcW w:w="239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14,2</w:t>
            </w:r>
          </w:p>
        </w:tc>
      </w:tr>
      <w:tr w:rsidR="00A14D7B" w:rsidRPr="00A14D7B" w:rsidTr="002A0A52">
        <w:tc>
          <w:tcPr>
            <w:tcW w:w="260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2018</w:t>
            </w:r>
          </w:p>
        </w:tc>
        <w:tc>
          <w:tcPr>
            <w:tcW w:w="2395" w:type="pc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14,1</w:t>
            </w:r>
          </w:p>
        </w:tc>
      </w:tr>
    </w:tbl>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Произведите аналитическое выравнивание по прямой. Сделайте выводы.</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keepNext/>
        <w:spacing w:after="0" w:line="240" w:lineRule="auto"/>
        <w:jc w:val="both"/>
        <w:outlineLvl w:val="3"/>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A14D7B" w:rsidRPr="00A14D7B" w:rsidTr="002A0A52">
        <w:trPr>
          <w:cantSplit/>
          <w:trHeight w:val="342"/>
        </w:trPr>
        <w:tc>
          <w:tcPr>
            <w:tcW w:w="1644" w:type="dxa"/>
            <w:vMerge w:val="restart"/>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Выпускаемые изделия</w:t>
            </w:r>
          </w:p>
        </w:tc>
        <w:tc>
          <w:tcPr>
            <w:tcW w:w="3768" w:type="dxa"/>
            <w:gridSpan w:val="2"/>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Произведено продукции, тыс.шт.</w:t>
            </w:r>
          </w:p>
        </w:tc>
        <w:tc>
          <w:tcPr>
            <w:tcW w:w="3766" w:type="dxa"/>
            <w:gridSpan w:val="2"/>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Себестоимость единицы, у.е.</w:t>
            </w:r>
          </w:p>
        </w:tc>
      </w:tr>
      <w:tr w:rsidR="00A14D7B" w:rsidRPr="00A14D7B" w:rsidTr="002A0A52">
        <w:trPr>
          <w:cantSplit/>
        </w:trPr>
        <w:tc>
          <w:tcPr>
            <w:tcW w:w="1644" w:type="dxa"/>
            <w:vMerge/>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Базисный период </w:t>
            </w:r>
          </w:p>
        </w:tc>
        <w:tc>
          <w:tcPr>
            <w:tcW w:w="188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Отчетный период </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Базисный период </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Отчетный период </w:t>
            </w:r>
          </w:p>
        </w:tc>
      </w:tr>
      <w:tr w:rsidR="00A14D7B" w:rsidRPr="00A14D7B" w:rsidTr="002A0A52">
        <w:trPr>
          <w:cantSplit/>
        </w:trPr>
        <w:tc>
          <w:tcPr>
            <w:tcW w:w="164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А</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300</w:t>
            </w:r>
          </w:p>
        </w:tc>
        <w:tc>
          <w:tcPr>
            <w:tcW w:w="188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400</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w:t>
            </w:r>
          </w:p>
        </w:tc>
      </w:tr>
      <w:tr w:rsidR="00A14D7B" w:rsidRPr="00A14D7B" w:rsidTr="002A0A52">
        <w:trPr>
          <w:cantSplit/>
        </w:trPr>
        <w:tc>
          <w:tcPr>
            <w:tcW w:w="164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w:t>
            </w:r>
          </w:p>
        </w:tc>
        <w:tc>
          <w:tcPr>
            <w:tcW w:w="188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150</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w:t>
            </w:r>
          </w:p>
        </w:tc>
      </w:tr>
    </w:tbl>
    <w:p w:rsidR="00A14D7B" w:rsidRPr="00A14D7B" w:rsidRDefault="00A14D7B" w:rsidP="00A14D7B">
      <w:pPr>
        <w:spacing w:after="0" w:line="240" w:lineRule="auto"/>
        <w:ind w:left="567"/>
        <w:jc w:val="both"/>
        <w:rPr>
          <w:rFonts w:ascii="Times New Roman" w:eastAsia="Times New Roman" w:hAnsi="Times New Roman" w:cs="Times New Roman"/>
          <w:bCs/>
          <w:sz w:val="24"/>
          <w:szCs w:val="24"/>
          <w:lang w:val="ru-RU" w:eastAsia="ru-RU"/>
        </w:rPr>
      </w:pPr>
    </w:p>
    <w:p w:rsidR="00A14D7B" w:rsidRPr="00A14D7B" w:rsidRDefault="00A14D7B" w:rsidP="00A14D7B">
      <w:pPr>
        <w:spacing w:after="0" w:line="240" w:lineRule="auto"/>
        <w:ind w:left="567"/>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xml:space="preserve">Вычислите  индекс переменного состава, индекс фиксированного состава и индекс изменения структуры себестоимости продукции. </w:t>
      </w:r>
    </w:p>
    <w:p w:rsidR="00A14D7B" w:rsidRPr="00A14D7B" w:rsidRDefault="00A14D7B" w:rsidP="00A14D7B">
      <w:pPr>
        <w:spacing w:after="0" w:line="240" w:lineRule="auto"/>
        <w:ind w:left="567"/>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Сделайте выводы.</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Заведующий кафедрой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Л.И. Ниворожкина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p>
    <w:p w:rsidR="00A14D7B" w:rsidRPr="00A14D7B" w:rsidRDefault="00A14D7B" w:rsidP="00A14D7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br w:type="page"/>
      </w:r>
      <w:r w:rsidRPr="00A14D7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высшего образования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spacing w:after="0" w:line="240" w:lineRule="auto"/>
        <w:jc w:val="center"/>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Зачетное задание №4</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14D7B">
        <w:rPr>
          <w:rFonts w:ascii="Times New Roman" w:eastAsia="Times New Roman" w:hAnsi="Times New Roman" w:cs="Times New Roman"/>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sz w:val="24"/>
          <w:szCs w:val="24"/>
          <w:vertAlign w:val="superscript"/>
          <w:lang w:val="ru-RU" w:eastAsia="ru-RU"/>
        </w:rPr>
        <w:t xml:space="preserve"> </w:t>
      </w:r>
      <w:r w:rsidRPr="00A14D7B">
        <w:rPr>
          <w:rFonts w:ascii="Times New Roman" w:eastAsia="Times New Roman" w:hAnsi="Times New Roman" w:cs="Times New Roman"/>
          <w:sz w:val="24"/>
          <w:szCs w:val="24"/>
          <w:lang w:val="ru-RU" w:eastAsia="ru-RU"/>
        </w:rPr>
        <w:t>«Статистика»</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numPr>
          <w:ilvl w:val="0"/>
          <w:numId w:val="14"/>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Организация, задачи и функции статистики на современном этапе. </w:t>
      </w:r>
    </w:p>
    <w:p w:rsidR="00A14D7B" w:rsidRPr="00A14D7B" w:rsidRDefault="00A14D7B" w:rsidP="00A14D7B">
      <w:pPr>
        <w:numPr>
          <w:ilvl w:val="0"/>
          <w:numId w:val="14"/>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Виды дисперсий: внутригрупповая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A14D7B" w:rsidRPr="00A14D7B" w:rsidRDefault="00A14D7B" w:rsidP="00A14D7B">
      <w:pPr>
        <w:spacing w:line="240" w:lineRule="auto"/>
        <w:ind w:left="720"/>
        <w:jc w:val="both"/>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Произведите сглаживание следующего ряда динамики методом трехчленной и пятичленной скользящей средней. Сделайте выводы.</w:t>
      </w: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A14D7B" w:rsidRPr="00A14D7B" w:rsidTr="002A0A52">
        <w:tc>
          <w:tcPr>
            <w:tcW w:w="606"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Месяц</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w:t>
            </w:r>
          </w:p>
        </w:tc>
      </w:tr>
      <w:tr w:rsidR="00A14D7B" w:rsidRPr="00A14D7B" w:rsidTr="002A0A52">
        <w:tc>
          <w:tcPr>
            <w:tcW w:w="606"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Производство продукции, т.</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36</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42</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44</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54</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43</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55</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41</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43</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39</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37</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42</w:t>
            </w:r>
          </w:p>
        </w:tc>
      </w:tr>
    </w:tbl>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Приведено комбинационное распределение респондентов как потенциальных инвесторов по возрасту и склонности к риску. К группе рискующих отнесены респонденты, имеющие намерение приобрести ценные бумаги, несмотря на риск, осторожные не рискуют без гарантий, нерискующие избегают риска вообще.</w:t>
      </w: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9"/>
        <w:gridCol w:w="1857"/>
        <w:gridCol w:w="1857"/>
        <w:gridCol w:w="1857"/>
        <w:gridCol w:w="1858"/>
      </w:tblGrid>
      <w:tr w:rsidR="00A14D7B" w:rsidRPr="00A14D7B" w:rsidTr="002A0A52">
        <w:trPr>
          <w:cantSplit/>
          <w:jc w:val="center"/>
        </w:trPr>
        <w:tc>
          <w:tcPr>
            <w:tcW w:w="1749" w:type="dxa"/>
            <w:vMerge w:val="restart"/>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Возраст, лет</w:t>
            </w:r>
          </w:p>
        </w:tc>
        <w:tc>
          <w:tcPr>
            <w:tcW w:w="5571" w:type="dxa"/>
            <w:gridSpan w:val="3"/>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Тип инвестора</w:t>
            </w:r>
          </w:p>
        </w:tc>
        <w:tc>
          <w:tcPr>
            <w:tcW w:w="1858" w:type="dxa"/>
            <w:vMerge w:val="restart"/>
            <w:vAlign w:val="center"/>
          </w:tcPr>
          <w:p w:rsidR="00A14D7B" w:rsidRPr="00A14D7B" w:rsidRDefault="00A14D7B" w:rsidP="00A14D7B">
            <w:pPr>
              <w:keepNext/>
              <w:spacing w:after="0" w:line="240" w:lineRule="auto"/>
              <w:jc w:val="center"/>
              <w:outlineLvl w:val="8"/>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Итого</w:t>
            </w:r>
          </w:p>
        </w:tc>
      </w:tr>
      <w:tr w:rsidR="00A14D7B" w:rsidRPr="00A14D7B" w:rsidTr="002A0A52">
        <w:trPr>
          <w:cantSplit/>
          <w:jc w:val="center"/>
        </w:trPr>
        <w:tc>
          <w:tcPr>
            <w:tcW w:w="1749" w:type="dxa"/>
            <w:vMerge/>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tc>
        <w:tc>
          <w:tcPr>
            <w:tcW w:w="185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рискующий</w:t>
            </w:r>
          </w:p>
        </w:tc>
        <w:tc>
          <w:tcPr>
            <w:tcW w:w="185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осторожный</w:t>
            </w:r>
          </w:p>
        </w:tc>
        <w:tc>
          <w:tcPr>
            <w:tcW w:w="185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нерискующий</w:t>
            </w:r>
          </w:p>
        </w:tc>
        <w:tc>
          <w:tcPr>
            <w:tcW w:w="1858" w:type="dxa"/>
            <w:vMerge/>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tc>
      </w:tr>
      <w:tr w:rsidR="00A14D7B" w:rsidRPr="00A14D7B" w:rsidTr="002A0A52">
        <w:trPr>
          <w:jc w:val="center"/>
        </w:trPr>
        <w:tc>
          <w:tcPr>
            <w:tcW w:w="1749"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До 30</w:t>
            </w:r>
          </w:p>
        </w:tc>
        <w:tc>
          <w:tcPr>
            <w:tcW w:w="1857"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24</w:t>
            </w:r>
          </w:p>
        </w:tc>
        <w:tc>
          <w:tcPr>
            <w:tcW w:w="1857"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w:t>
            </w:r>
          </w:p>
        </w:tc>
        <w:tc>
          <w:tcPr>
            <w:tcW w:w="1857"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1858"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w:t>
            </w:r>
          </w:p>
        </w:tc>
      </w:tr>
      <w:tr w:rsidR="00A14D7B" w:rsidRPr="00A14D7B" w:rsidTr="002A0A52">
        <w:trPr>
          <w:jc w:val="center"/>
        </w:trPr>
        <w:tc>
          <w:tcPr>
            <w:tcW w:w="1749"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30 – 50</w:t>
            </w:r>
          </w:p>
        </w:tc>
        <w:tc>
          <w:tcPr>
            <w:tcW w:w="1857"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w:t>
            </w:r>
          </w:p>
        </w:tc>
        <w:tc>
          <w:tcPr>
            <w:tcW w:w="1857"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50</w:t>
            </w:r>
          </w:p>
        </w:tc>
        <w:tc>
          <w:tcPr>
            <w:tcW w:w="1857"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30</w:t>
            </w:r>
          </w:p>
        </w:tc>
        <w:tc>
          <w:tcPr>
            <w:tcW w:w="1858"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100</w:t>
            </w:r>
          </w:p>
        </w:tc>
      </w:tr>
      <w:tr w:rsidR="00A14D7B" w:rsidRPr="00A14D7B" w:rsidTr="002A0A52">
        <w:trPr>
          <w:jc w:val="center"/>
        </w:trPr>
        <w:tc>
          <w:tcPr>
            <w:tcW w:w="1749"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50 и старше</w:t>
            </w:r>
          </w:p>
        </w:tc>
        <w:tc>
          <w:tcPr>
            <w:tcW w:w="1857"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1857"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w:t>
            </w:r>
          </w:p>
        </w:tc>
        <w:tc>
          <w:tcPr>
            <w:tcW w:w="1857"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36</w:t>
            </w:r>
          </w:p>
        </w:tc>
        <w:tc>
          <w:tcPr>
            <w:tcW w:w="1858"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60</w:t>
            </w:r>
          </w:p>
        </w:tc>
      </w:tr>
      <w:tr w:rsidR="00A14D7B" w:rsidRPr="00A14D7B" w:rsidTr="002A0A52">
        <w:trPr>
          <w:jc w:val="center"/>
        </w:trPr>
        <w:tc>
          <w:tcPr>
            <w:tcW w:w="1749"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Итого</w:t>
            </w:r>
          </w:p>
        </w:tc>
        <w:tc>
          <w:tcPr>
            <w:tcW w:w="1857"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50</w:t>
            </w:r>
          </w:p>
        </w:tc>
        <w:tc>
          <w:tcPr>
            <w:tcW w:w="1857"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80</w:t>
            </w:r>
          </w:p>
        </w:tc>
        <w:tc>
          <w:tcPr>
            <w:tcW w:w="1857"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70</w:t>
            </w:r>
          </w:p>
        </w:tc>
        <w:tc>
          <w:tcPr>
            <w:tcW w:w="1858"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w:t>
            </w:r>
          </w:p>
        </w:tc>
      </w:tr>
    </w:tbl>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Определите коэффициент взаимной сопряженности Пирсона. Проанализируйте полученные результаты.</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Заведующий кафедрой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Л.И. Ниворожкина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br w:type="page"/>
      </w:r>
      <w:r w:rsidRPr="00A14D7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высшего образования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spacing w:after="0" w:line="240" w:lineRule="auto"/>
        <w:jc w:val="center"/>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Зачетное задание №5</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14D7B">
        <w:rPr>
          <w:rFonts w:ascii="Times New Roman" w:eastAsia="Times New Roman" w:hAnsi="Times New Roman" w:cs="Times New Roman"/>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sz w:val="24"/>
          <w:szCs w:val="24"/>
          <w:vertAlign w:val="superscript"/>
          <w:lang w:val="ru-RU" w:eastAsia="ru-RU"/>
        </w:rPr>
        <w:t xml:space="preserve"> </w:t>
      </w:r>
      <w:r w:rsidRPr="00A14D7B">
        <w:rPr>
          <w:rFonts w:ascii="Times New Roman" w:eastAsia="Times New Roman" w:hAnsi="Times New Roman" w:cs="Times New Roman"/>
          <w:sz w:val="24"/>
          <w:szCs w:val="24"/>
          <w:lang w:val="ru-RU" w:eastAsia="ru-RU"/>
        </w:rPr>
        <w:t>«Статистика»</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numPr>
          <w:ilvl w:val="0"/>
          <w:numId w:val="15"/>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Структурные средние: мода и медиана. Квантили вариационного ряда.</w:t>
      </w:r>
    </w:p>
    <w:p w:rsidR="00A14D7B" w:rsidRPr="00A14D7B" w:rsidRDefault="00A14D7B" w:rsidP="00A14D7B">
      <w:pPr>
        <w:numPr>
          <w:ilvl w:val="0"/>
          <w:numId w:val="15"/>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Коэффициент конкордации как характеристика связи между несколькими признаками, измеренными на порядковой шкале.</w:t>
      </w:r>
    </w:p>
    <w:p w:rsidR="00A14D7B" w:rsidRPr="00A14D7B" w:rsidRDefault="00A14D7B" w:rsidP="00A14D7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Произведите сглаживание следующего ряда динамики методом аналитического выравнивания. Сделайте выводы.</w:t>
      </w: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A14D7B" w:rsidRPr="00A14D7B" w:rsidTr="002A0A52">
        <w:tc>
          <w:tcPr>
            <w:tcW w:w="606"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Месяц</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w:t>
            </w:r>
          </w:p>
        </w:tc>
      </w:tr>
      <w:tr w:rsidR="00A14D7B" w:rsidRPr="00A14D7B" w:rsidTr="002A0A52">
        <w:tc>
          <w:tcPr>
            <w:tcW w:w="606"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Производство продукции, т.</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56</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52</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44</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42</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41</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w:t>
            </w:r>
          </w:p>
        </w:tc>
        <w:tc>
          <w:tcPr>
            <w:tcW w:w="71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39</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38</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39</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37</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31</w:t>
            </w:r>
          </w:p>
        </w:tc>
        <w:tc>
          <w:tcPr>
            <w:tcW w:w="715"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30</w:t>
            </w:r>
          </w:p>
        </w:tc>
      </w:tr>
    </w:tbl>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keepNext/>
        <w:spacing w:after="0" w:line="240" w:lineRule="auto"/>
        <w:jc w:val="both"/>
        <w:outlineLvl w:val="3"/>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A14D7B" w:rsidRPr="00A14D7B" w:rsidTr="002A0A52">
        <w:trPr>
          <w:cantSplit/>
          <w:trHeight w:val="342"/>
        </w:trPr>
        <w:tc>
          <w:tcPr>
            <w:tcW w:w="1644" w:type="dxa"/>
            <w:vMerge w:val="restart"/>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Выпускаемые изделия</w:t>
            </w:r>
          </w:p>
        </w:tc>
        <w:tc>
          <w:tcPr>
            <w:tcW w:w="3768" w:type="dxa"/>
            <w:gridSpan w:val="2"/>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Произведено продукции, тыс.шт.</w:t>
            </w:r>
          </w:p>
        </w:tc>
        <w:tc>
          <w:tcPr>
            <w:tcW w:w="3766" w:type="dxa"/>
            <w:gridSpan w:val="2"/>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Себестоимость единицы, у.е.</w:t>
            </w:r>
          </w:p>
        </w:tc>
      </w:tr>
      <w:tr w:rsidR="00A14D7B" w:rsidRPr="00A14D7B" w:rsidTr="002A0A52">
        <w:trPr>
          <w:cantSplit/>
        </w:trPr>
        <w:tc>
          <w:tcPr>
            <w:tcW w:w="1644" w:type="dxa"/>
            <w:vMerge/>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Базисный период </w:t>
            </w:r>
          </w:p>
        </w:tc>
        <w:tc>
          <w:tcPr>
            <w:tcW w:w="188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Отчетный период </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Базисный период </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Отчетный период </w:t>
            </w:r>
          </w:p>
        </w:tc>
      </w:tr>
      <w:tr w:rsidR="00A14D7B" w:rsidRPr="00A14D7B" w:rsidTr="002A0A52">
        <w:trPr>
          <w:cantSplit/>
        </w:trPr>
        <w:tc>
          <w:tcPr>
            <w:tcW w:w="164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А</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300</w:t>
            </w:r>
          </w:p>
        </w:tc>
        <w:tc>
          <w:tcPr>
            <w:tcW w:w="188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400</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w:t>
            </w:r>
          </w:p>
        </w:tc>
      </w:tr>
      <w:tr w:rsidR="00A14D7B" w:rsidRPr="00A14D7B" w:rsidTr="002A0A52">
        <w:trPr>
          <w:cantSplit/>
        </w:trPr>
        <w:tc>
          <w:tcPr>
            <w:tcW w:w="164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w:t>
            </w:r>
          </w:p>
        </w:tc>
        <w:tc>
          <w:tcPr>
            <w:tcW w:w="188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150</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w:t>
            </w:r>
          </w:p>
        </w:tc>
        <w:tc>
          <w:tcPr>
            <w:tcW w:w="18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w:t>
            </w:r>
          </w:p>
        </w:tc>
      </w:tr>
    </w:tbl>
    <w:p w:rsidR="00A14D7B" w:rsidRPr="00A14D7B" w:rsidRDefault="00A14D7B" w:rsidP="00A14D7B">
      <w:pPr>
        <w:spacing w:after="0" w:line="240" w:lineRule="auto"/>
        <w:ind w:left="567"/>
        <w:jc w:val="both"/>
        <w:rPr>
          <w:rFonts w:ascii="Times New Roman" w:eastAsia="Times New Roman" w:hAnsi="Times New Roman" w:cs="Times New Roman"/>
          <w:bCs/>
          <w:sz w:val="24"/>
          <w:szCs w:val="24"/>
          <w:lang w:val="ru-RU" w:eastAsia="ru-RU"/>
        </w:rPr>
      </w:pPr>
    </w:p>
    <w:p w:rsidR="00A14D7B" w:rsidRPr="00A14D7B" w:rsidRDefault="00A14D7B" w:rsidP="00A14D7B">
      <w:pPr>
        <w:spacing w:after="0" w:line="240" w:lineRule="auto"/>
        <w:ind w:left="567"/>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xml:space="preserve">Вычислить: </w:t>
      </w:r>
    </w:p>
    <w:p w:rsidR="00A14D7B" w:rsidRPr="00A14D7B" w:rsidRDefault="00A14D7B" w:rsidP="00A14D7B">
      <w:pPr>
        <w:spacing w:after="0" w:line="240" w:lineRule="auto"/>
        <w:ind w:left="567"/>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индивидуальные индексы себестоимости и физического объема;</w:t>
      </w:r>
    </w:p>
    <w:p w:rsidR="00A14D7B" w:rsidRPr="00A14D7B" w:rsidRDefault="00A14D7B" w:rsidP="00A14D7B">
      <w:pPr>
        <w:spacing w:after="0" w:line="240" w:lineRule="auto"/>
        <w:ind w:left="567"/>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агрегатные индексы физического объема и себестоимости;</w:t>
      </w:r>
    </w:p>
    <w:p w:rsidR="00A14D7B" w:rsidRPr="00A14D7B" w:rsidRDefault="00A14D7B" w:rsidP="00A14D7B">
      <w:pPr>
        <w:spacing w:after="0" w:line="240" w:lineRule="auto"/>
        <w:ind w:left="567"/>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общий индекс затрат на производство.</w:t>
      </w:r>
    </w:p>
    <w:p w:rsidR="00A14D7B" w:rsidRPr="00A14D7B" w:rsidRDefault="00A14D7B" w:rsidP="00A14D7B">
      <w:pPr>
        <w:spacing w:after="0" w:line="240" w:lineRule="auto"/>
        <w:ind w:left="567"/>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Сделайте выводы.</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Заведующий кафедрой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Л.И. Ниворожкина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tabs>
          <w:tab w:val="left" w:pos="2160"/>
        </w:tabs>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
          <w:bCs/>
          <w:sz w:val="24"/>
          <w:szCs w:val="24"/>
          <w:lang w:val="ru-RU" w:eastAsia="ru-RU"/>
        </w:rPr>
        <w:br w:type="page"/>
      </w:r>
    </w:p>
    <w:p w:rsidR="00A14D7B" w:rsidRPr="00A14D7B" w:rsidRDefault="00A14D7B" w:rsidP="00A14D7B">
      <w:pPr>
        <w:shd w:val="clear" w:color="auto" w:fill="FFFFFF"/>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Критерии оценивания: </w:t>
      </w:r>
    </w:p>
    <w:p w:rsidR="00A14D7B" w:rsidRPr="00A14D7B" w:rsidRDefault="00A14D7B" w:rsidP="00A14D7B">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color w:val="000000" w:themeColor="text1"/>
          <w:sz w:val="24"/>
          <w:szCs w:val="24"/>
          <w:lang w:val="ru-RU"/>
        </w:rPr>
        <w:t xml:space="preserve">50- 100 баллов («зачтено») </w:t>
      </w:r>
      <w:r w:rsidRPr="00A14D7B">
        <w:rPr>
          <w:rFonts w:ascii="Times New Roman" w:eastAsia="Times New Roman" w:hAnsi="Times New Roman" w:cs="Times New Roman"/>
          <w:sz w:val="24"/>
          <w:szCs w:val="24"/>
          <w:lang w:val="ru-RU" w:eastAsia="ru-RU"/>
        </w:rPr>
        <w:t>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A14D7B" w:rsidRPr="00A14D7B" w:rsidRDefault="00A14D7B" w:rsidP="00A14D7B">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color w:val="000000" w:themeColor="text1"/>
          <w:sz w:val="24"/>
          <w:szCs w:val="24"/>
          <w:lang w:val="ru-RU"/>
        </w:rPr>
        <w:t>- 0-49 баллов</w:t>
      </w:r>
      <w:r w:rsidRPr="00A14D7B">
        <w:rPr>
          <w:rFonts w:ascii="Times New Roman" w:eastAsiaTheme="minorHAnsi" w:hAnsi="Times New Roman" w:cs="Times New Roman"/>
          <w:iCs/>
          <w:color w:val="000000" w:themeColor="text1"/>
          <w:sz w:val="24"/>
          <w:szCs w:val="24"/>
          <w:lang w:val="ru-RU"/>
        </w:rPr>
        <w:t xml:space="preserve"> </w:t>
      </w:r>
      <w:r w:rsidRPr="00A14D7B">
        <w:rPr>
          <w:rFonts w:ascii="Times New Roman" w:eastAsiaTheme="minorHAnsi" w:hAnsi="Times New Roman" w:cs="Times New Roman"/>
          <w:color w:val="000000" w:themeColor="text1"/>
          <w:sz w:val="24"/>
          <w:szCs w:val="24"/>
          <w:lang w:val="ru-RU"/>
        </w:rPr>
        <w:t xml:space="preserve">(«не зачтено») </w:t>
      </w:r>
      <w:r w:rsidRPr="00A14D7B">
        <w:rPr>
          <w:rFonts w:ascii="Times New Roman" w:eastAsia="Times New Roman" w:hAnsi="Times New Roman" w:cs="Times New Roman"/>
          <w:sz w:val="24"/>
          <w:szCs w:val="24"/>
          <w:lang w:val="ru-RU" w:eastAsia="ru-RU"/>
        </w:rPr>
        <w:t>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A14D7B" w:rsidRPr="00A14D7B" w:rsidRDefault="00A14D7B" w:rsidP="00A14D7B">
      <w:pPr>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br w:type="page"/>
      </w:r>
    </w:p>
    <w:p w:rsidR="00A14D7B" w:rsidRPr="00A14D7B" w:rsidRDefault="00A14D7B" w:rsidP="00A14D7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высшего образования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Экзаменационный билет №1</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A14D7B" w:rsidRPr="00A14D7B" w:rsidRDefault="00A14D7B" w:rsidP="00A14D7B">
      <w:pPr>
        <w:shd w:val="clear" w:color="auto" w:fill="FFFFFF"/>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sz w:val="24"/>
          <w:szCs w:val="24"/>
          <w:vertAlign w:val="superscript"/>
          <w:lang w:val="ru-RU" w:eastAsia="ru-RU"/>
        </w:rPr>
        <w:t xml:space="preserve"> </w:t>
      </w:r>
      <w:r w:rsidRPr="00A14D7B">
        <w:rPr>
          <w:rFonts w:ascii="Times New Roman" w:eastAsia="Times New Roman" w:hAnsi="Times New Roman" w:cs="Times New Roman"/>
          <w:sz w:val="24"/>
          <w:szCs w:val="24"/>
          <w:lang w:val="ru-RU" w:eastAsia="ru-RU"/>
        </w:rPr>
        <w:t>«Статистика»</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p>
    <w:p w:rsidR="00A14D7B" w:rsidRPr="00A14D7B" w:rsidRDefault="00A14D7B" w:rsidP="00A14D7B">
      <w:pPr>
        <w:numPr>
          <w:ilvl w:val="0"/>
          <w:numId w:val="30"/>
        </w:numPr>
        <w:spacing w:line="240" w:lineRule="auto"/>
        <w:contextualSpacing/>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A14D7B" w:rsidRPr="00A14D7B" w:rsidRDefault="00A14D7B" w:rsidP="00A14D7B">
      <w:pPr>
        <w:numPr>
          <w:ilvl w:val="0"/>
          <w:numId w:val="30"/>
        </w:numPr>
        <w:spacing w:before="100" w:beforeAutospacing="1" w:after="0" w:afterAutospacing="1" w:line="240" w:lineRule="auto"/>
        <w:contextualSpacing/>
        <w:rPr>
          <w:rFonts w:ascii="Times New Roman" w:hAnsi="Times New Roman" w:cs="Times New Roman"/>
          <w:sz w:val="24"/>
          <w:szCs w:val="24"/>
          <w:lang w:val="ru-RU"/>
        </w:rPr>
      </w:pPr>
      <w:r w:rsidRPr="00A14D7B">
        <w:rPr>
          <w:rFonts w:ascii="Times New Roman" w:hAnsi="Times New Roman" w:cs="Times New Roman"/>
          <w:color w:val="000000"/>
          <w:sz w:val="24"/>
          <w:szCs w:val="24"/>
          <w:lang w:val="ru-RU"/>
        </w:rPr>
        <w:t xml:space="preserve">Источники данных по финансовой отчетности фирмы. Финансовые результаты деятельности фирмы.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12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Имеются данные торговой фирмы о товарообороте и издержках обращения за базисный и отчетный годы, 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3095"/>
        <w:gridCol w:w="2990"/>
      </w:tblGrid>
      <w:tr w:rsidR="00A14D7B" w:rsidRPr="00A14D7B" w:rsidTr="002A0A52">
        <w:tc>
          <w:tcPr>
            <w:tcW w:w="2987" w:type="dxa"/>
            <w:tcBorders>
              <w:bottom w:val="nil"/>
            </w:tcBorders>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Показатели</w:t>
            </w:r>
          </w:p>
        </w:tc>
        <w:tc>
          <w:tcPr>
            <w:tcW w:w="3095" w:type="dxa"/>
            <w:tcBorders>
              <w:bottom w:val="nil"/>
            </w:tcBorders>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Базисный год</w:t>
            </w:r>
          </w:p>
        </w:tc>
        <w:tc>
          <w:tcPr>
            <w:tcW w:w="2990" w:type="dxa"/>
            <w:tcBorders>
              <w:bottom w:val="nil"/>
            </w:tcBorders>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Отчетный год</w:t>
            </w:r>
          </w:p>
        </w:tc>
      </w:tr>
      <w:tr w:rsidR="00A14D7B" w:rsidRPr="00A14D7B" w:rsidTr="002A0A52">
        <w:tc>
          <w:tcPr>
            <w:tcW w:w="2987" w:type="dxa"/>
            <w:tcBorders>
              <w:bottom w:val="dotted" w:sz="4" w:space="0" w:color="auto"/>
            </w:tcBorders>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Розничный товарооборот</w:t>
            </w:r>
          </w:p>
        </w:tc>
        <w:tc>
          <w:tcPr>
            <w:tcW w:w="3095" w:type="dxa"/>
            <w:tcBorders>
              <w:bottom w:val="dotted" w:sz="4" w:space="0" w:color="auto"/>
            </w:tcBorders>
          </w:tcPr>
          <w:p w:rsidR="00A14D7B" w:rsidRPr="00A14D7B" w:rsidRDefault="00A14D7B" w:rsidP="00A14D7B">
            <w:pPr>
              <w:spacing w:after="0" w:line="240" w:lineRule="auto"/>
              <w:ind w:right="1012"/>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9560</w:t>
            </w:r>
          </w:p>
        </w:tc>
        <w:tc>
          <w:tcPr>
            <w:tcW w:w="2990" w:type="dxa"/>
            <w:tcBorders>
              <w:bottom w:val="dotted" w:sz="4" w:space="0" w:color="auto"/>
            </w:tcBorders>
          </w:tcPr>
          <w:p w:rsidR="00A14D7B" w:rsidRPr="00A14D7B" w:rsidRDefault="00A14D7B" w:rsidP="00A14D7B">
            <w:pPr>
              <w:spacing w:after="0" w:line="240" w:lineRule="auto"/>
              <w:ind w:right="1026"/>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11300</w:t>
            </w:r>
          </w:p>
        </w:tc>
      </w:tr>
      <w:tr w:rsidR="00A14D7B" w:rsidRPr="00A14D7B" w:rsidTr="002A0A52">
        <w:tc>
          <w:tcPr>
            <w:tcW w:w="2987" w:type="dxa"/>
            <w:tcBorders>
              <w:top w:val="dotted" w:sz="4" w:space="0" w:color="auto"/>
            </w:tcBorders>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Издержки обращения</w:t>
            </w:r>
          </w:p>
        </w:tc>
        <w:tc>
          <w:tcPr>
            <w:tcW w:w="3095" w:type="dxa"/>
            <w:tcBorders>
              <w:top w:val="dotted" w:sz="4" w:space="0" w:color="auto"/>
            </w:tcBorders>
          </w:tcPr>
          <w:p w:rsidR="00A14D7B" w:rsidRPr="00A14D7B" w:rsidRDefault="00A14D7B" w:rsidP="00A14D7B">
            <w:pPr>
              <w:spacing w:after="0" w:line="240" w:lineRule="auto"/>
              <w:ind w:right="1012"/>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669,2</w:t>
            </w:r>
          </w:p>
        </w:tc>
        <w:tc>
          <w:tcPr>
            <w:tcW w:w="2990" w:type="dxa"/>
            <w:tcBorders>
              <w:top w:val="dotted" w:sz="4" w:space="0" w:color="auto"/>
            </w:tcBorders>
          </w:tcPr>
          <w:p w:rsidR="00A14D7B" w:rsidRPr="00A14D7B" w:rsidRDefault="00A14D7B" w:rsidP="00A14D7B">
            <w:pPr>
              <w:spacing w:after="0" w:line="240" w:lineRule="auto"/>
              <w:ind w:right="1026"/>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734,5</w:t>
            </w:r>
          </w:p>
        </w:tc>
      </w:tr>
    </w:tbl>
    <w:p w:rsidR="00A14D7B" w:rsidRPr="00A14D7B" w:rsidRDefault="00A14D7B" w:rsidP="00A14D7B">
      <w:pPr>
        <w:spacing w:before="240" w:after="0" w:line="240" w:lineRule="auto"/>
        <w:ind w:firstLine="720"/>
        <w:jc w:val="both"/>
        <w:rPr>
          <w:rFonts w:ascii="Times New Roman" w:eastAsia="Times New Roman" w:hAnsi="Times New Roman" w:cs="Times New Roman"/>
          <w:b/>
          <w:i/>
          <w:sz w:val="24"/>
          <w:szCs w:val="24"/>
          <w:lang w:val="ru-RU" w:eastAsia="ru-RU"/>
        </w:rPr>
      </w:pPr>
      <w:r w:rsidRPr="00A14D7B">
        <w:rPr>
          <w:rFonts w:ascii="Times New Roman" w:eastAsia="Times New Roman" w:hAnsi="Times New Roman" w:cs="Times New Roman"/>
          <w:b/>
          <w:i/>
          <w:sz w:val="24"/>
          <w:szCs w:val="24"/>
          <w:lang w:val="ru-RU" w:eastAsia="ru-RU"/>
        </w:rPr>
        <w:t>Определите:</w:t>
      </w:r>
    </w:p>
    <w:p w:rsidR="00A14D7B" w:rsidRPr="00A14D7B" w:rsidRDefault="00A14D7B" w:rsidP="00A14D7B">
      <w:pPr>
        <w:numPr>
          <w:ilvl w:val="0"/>
          <w:numId w:val="35"/>
        </w:numPr>
        <w:spacing w:before="120" w:after="0" w:line="240" w:lineRule="auto"/>
        <w:ind w:left="1077" w:hanging="35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относительный уровень издержек базисный и отчетный;</w:t>
      </w:r>
    </w:p>
    <w:p w:rsidR="00A14D7B" w:rsidRPr="00A14D7B" w:rsidRDefault="00A14D7B" w:rsidP="00A14D7B">
      <w:pPr>
        <w:numPr>
          <w:ilvl w:val="0"/>
          <w:numId w:val="35"/>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индекс уровня издержек обращения;</w:t>
      </w:r>
    </w:p>
    <w:p w:rsidR="00A14D7B" w:rsidRPr="00A14D7B" w:rsidRDefault="00A14D7B" w:rsidP="00A14D7B">
      <w:pPr>
        <w:numPr>
          <w:ilvl w:val="0"/>
          <w:numId w:val="35"/>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размер снижения уровня издержек обращения;</w:t>
      </w:r>
    </w:p>
    <w:p w:rsidR="00A14D7B" w:rsidRPr="00A14D7B" w:rsidRDefault="00A14D7B" w:rsidP="00A14D7B">
      <w:pPr>
        <w:numPr>
          <w:ilvl w:val="0"/>
          <w:numId w:val="35"/>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темп снижения относительного уровня издержек</w:t>
      </w:r>
    </w:p>
    <w:p w:rsidR="00A14D7B" w:rsidRPr="00A14D7B" w:rsidRDefault="00A14D7B" w:rsidP="00A14D7B">
      <w:pPr>
        <w:numPr>
          <w:ilvl w:val="0"/>
          <w:numId w:val="35"/>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абсолютную сумму экономии, полученную в результате снижения уровня издержек обращения.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before="120" w:after="24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Имеются следующие данные по региону: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98"/>
        <w:gridCol w:w="1630"/>
        <w:gridCol w:w="1631"/>
      </w:tblGrid>
      <w:tr w:rsidR="00A14D7B" w:rsidRPr="00A14D7B" w:rsidTr="002A0A52">
        <w:tc>
          <w:tcPr>
            <w:tcW w:w="5698" w:type="dxa"/>
          </w:tcPr>
          <w:p w:rsidR="00A14D7B" w:rsidRPr="00A14D7B" w:rsidRDefault="00A14D7B" w:rsidP="00A14D7B">
            <w:pPr>
              <w:spacing w:before="40" w:after="4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Показатель</w:t>
            </w:r>
          </w:p>
        </w:tc>
        <w:tc>
          <w:tcPr>
            <w:tcW w:w="1630" w:type="dxa"/>
          </w:tcPr>
          <w:p w:rsidR="00A14D7B" w:rsidRPr="00A14D7B" w:rsidRDefault="00A14D7B" w:rsidP="00A14D7B">
            <w:pPr>
              <w:spacing w:before="40" w:after="4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Базисный год</w:t>
            </w:r>
          </w:p>
        </w:tc>
        <w:tc>
          <w:tcPr>
            <w:tcW w:w="1631" w:type="dxa"/>
          </w:tcPr>
          <w:p w:rsidR="00A14D7B" w:rsidRPr="00A14D7B" w:rsidRDefault="00A14D7B" w:rsidP="00A14D7B">
            <w:pPr>
              <w:spacing w:before="40" w:after="4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Отчетный год</w:t>
            </w:r>
          </w:p>
        </w:tc>
      </w:tr>
      <w:tr w:rsidR="00A14D7B" w:rsidRPr="00A14D7B" w:rsidTr="002A0A52">
        <w:tc>
          <w:tcPr>
            <w:tcW w:w="5698" w:type="dxa"/>
            <w:tcBorders>
              <w:bottom w:val="dotted" w:sz="4" w:space="0" w:color="auto"/>
            </w:tcBorders>
          </w:tcPr>
          <w:p w:rsidR="00A14D7B" w:rsidRPr="00A14D7B" w:rsidRDefault="00A14D7B" w:rsidP="00A14D7B">
            <w:pPr>
              <w:spacing w:before="40" w:after="4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ВРП в текущих ценах, млрд. руб.</w:t>
            </w:r>
          </w:p>
        </w:tc>
        <w:tc>
          <w:tcPr>
            <w:tcW w:w="1630" w:type="dxa"/>
            <w:tcBorders>
              <w:bottom w:val="dotted" w:sz="4" w:space="0" w:color="auto"/>
            </w:tcBorders>
          </w:tcPr>
          <w:p w:rsidR="00A14D7B" w:rsidRPr="00A14D7B" w:rsidRDefault="00A14D7B" w:rsidP="00A14D7B">
            <w:pPr>
              <w:spacing w:before="40" w:after="40" w:line="240" w:lineRule="auto"/>
              <w:ind w:right="454"/>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882,0</w:t>
            </w:r>
          </w:p>
        </w:tc>
        <w:tc>
          <w:tcPr>
            <w:tcW w:w="1631" w:type="dxa"/>
            <w:tcBorders>
              <w:bottom w:val="dotted" w:sz="4" w:space="0" w:color="auto"/>
            </w:tcBorders>
          </w:tcPr>
          <w:p w:rsidR="00A14D7B" w:rsidRPr="00A14D7B" w:rsidRDefault="00A14D7B" w:rsidP="00A14D7B">
            <w:pPr>
              <w:spacing w:before="40" w:after="40" w:line="240" w:lineRule="auto"/>
              <w:ind w:right="454"/>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1205,9</w:t>
            </w:r>
          </w:p>
        </w:tc>
      </w:tr>
      <w:tr w:rsidR="00A14D7B" w:rsidRPr="00A14D7B" w:rsidTr="002A0A52">
        <w:tc>
          <w:tcPr>
            <w:tcW w:w="5698" w:type="dxa"/>
            <w:tcBorders>
              <w:top w:val="dotted" w:sz="4" w:space="0" w:color="auto"/>
              <w:bottom w:val="dotted" w:sz="4" w:space="0" w:color="auto"/>
            </w:tcBorders>
          </w:tcPr>
          <w:p w:rsidR="00A14D7B" w:rsidRPr="00A14D7B" w:rsidRDefault="00A14D7B" w:rsidP="00A14D7B">
            <w:pPr>
              <w:spacing w:before="40" w:after="4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Среднегодовая численность населения, млн. чел.</w:t>
            </w:r>
          </w:p>
        </w:tc>
        <w:tc>
          <w:tcPr>
            <w:tcW w:w="1630" w:type="dxa"/>
            <w:tcBorders>
              <w:top w:val="dotted" w:sz="4" w:space="0" w:color="auto"/>
              <w:bottom w:val="dotted" w:sz="4" w:space="0" w:color="auto"/>
            </w:tcBorders>
          </w:tcPr>
          <w:p w:rsidR="00A14D7B" w:rsidRPr="00A14D7B" w:rsidRDefault="00A14D7B" w:rsidP="00A14D7B">
            <w:pPr>
              <w:spacing w:before="40" w:after="40" w:line="240" w:lineRule="auto"/>
              <w:ind w:right="454"/>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12,6</w:t>
            </w:r>
          </w:p>
        </w:tc>
        <w:tc>
          <w:tcPr>
            <w:tcW w:w="1631" w:type="dxa"/>
            <w:tcBorders>
              <w:top w:val="dotted" w:sz="4" w:space="0" w:color="auto"/>
              <w:bottom w:val="dotted" w:sz="4" w:space="0" w:color="auto"/>
            </w:tcBorders>
          </w:tcPr>
          <w:p w:rsidR="00A14D7B" w:rsidRPr="00A14D7B" w:rsidRDefault="00A14D7B" w:rsidP="00A14D7B">
            <w:pPr>
              <w:spacing w:before="40" w:after="40" w:line="240" w:lineRule="auto"/>
              <w:ind w:right="454"/>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12,8</w:t>
            </w:r>
          </w:p>
        </w:tc>
      </w:tr>
      <w:tr w:rsidR="00A14D7B" w:rsidRPr="00A14D7B" w:rsidTr="002A0A52">
        <w:tc>
          <w:tcPr>
            <w:tcW w:w="5698" w:type="dxa"/>
            <w:tcBorders>
              <w:top w:val="dotted" w:sz="4" w:space="0" w:color="auto"/>
            </w:tcBorders>
          </w:tcPr>
          <w:p w:rsidR="00A14D7B" w:rsidRPr="00A14D7B" w:rsidRDefault="00A14D7B" w:rsidP="00A14D7B">
            <w:pPr>
              <w:spacing w:before="40" w:after="4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Индекс-дефлятор по отношению к предыдущему году</w:t>
            </w:r>
          </w:p>
        </w:tc>
        <w:tc>
          <w:tcPr>
            <w:tcW w:w="1630" w:type="dxa"/>
            <w:tcBorders>
              <w:top w:val="dotted" w:sz="4" w:space="0" w:color="auto"/>
            </w:tcBorders>
          </w:tcPr>
          <w:p w:rsidR="00A14D7B" w:rsidRPr="00A14D7B" w:rsidRDefault="00A14D7B" w:rsidP="00A14D7B">
            <w:pPr>
              <w:spacing w:before="40" w:after="40" w:line="240" w:lineRule="auto"/>
              <w:ind w:right="454"/>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1,086</w:t>
            </w:r>
          </w:p>
        </w:tc>
        <w:tc>
          <w:tcPr>
            <w:tcW w:w="1631" w:type="dxa"/>
            <w:tcBorders>
              <w:top w:val="dotted" w:sz="4" w:space="0" w:color="auto"/>
            </w:tcBorders>
          </w:tcPr>
          <w:p w:rsidR="00A14D7B" w:rsidRPr="00A14D7B" w:rsidRDefault="00A14D7B" w:rsidP="00A14D7B">
            <w:pPr>
              <w:spacing w:before="40" w:after="40" w:line="240" w:lineRule="auto"/>
              <w:ind w:right="454"/>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1,079</w:t>
            </w:r>
          </w:p>
        </w:tc>
      </w:tr>
    </w:tbl>
    <w:p w:rsidR="00A14D7B" w:rsidRPr="00A14D7B" w:rsidRDefault="00A14D7B" w:rsidP="00A14D7B">
      <w:pPr>
        <w:spacing w:before="120" w:after="0" w:line="240" w:lineRule="auto"/>
        <w:ind w:firstLine="720"/>
        <w:jc w:val="both"/>
        <w:rPr>
          <w:rFonts w:ascii="Times New Roman" w:eastAsia="Times New Roman" w:hAnsi="Times New Roman" w:cs="Times New Roman"/>
          <w:b/>
          <w:i/>
          <w:sz w:val="24"/>
          <w:szCs w:val="24"/>
          <w:lang w:val="ru-RU" w:eastAsia="ru-RU"/>
        </w:rPr>
      </w:pPr>
      <w:r w:rsidRPr="00A14D7B">
        <w:rPr>
          <w:rFonts w:ascii="Times New Roman" w:eastAsia="Times New Roman" w:hAnsi="Times New Roman" w:cs="Times New Roman"/>
          <w:b/>
          <w:i/>
          <w:sz w:val="24"/>
          <w:szCs w:val="24"/>
          <w:lang w:val="ru-RU" w:eastAsia="ru-RU"/>
        </w:rPr>
        <w:t>Определите:</w:t>
      </w:r>
    </w:p>
    <w:p w:rsidR="00A14D7B" w:rsidRPr="00A14D7B" w:rsidRDefault="00A14D7B" w:rsidP="00A14D7B">
      <w:pPr>
        <w:numPr>
          <w:ilvl w:val="0"/>
          <w:numId w:val="37"/>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объем ВРП в расчете на душу населения в текущих и базисных ценах;</w:t>
      </w:r>
    </w:p>
    <w:p w:rsidR="00A14D7B" w:rsidRPr="00A14D7B" w:rsidRDefault="00A14D7B" w:rsidP="00A14D7B">
      <w:pPr>
        <w:numPr>
          <w:ilvl w:val="0"/>
          <w:numId w:val="37"/>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индекс объема ВРП в расчете на душу населения.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Заведующий кафедрой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Л.И. Ниворожкина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hd w:val="clear" w:color="auto" w:fill="FFFFFF"/>
        <w:spacing w:after="0" w:line="240" w:lineRule="auto"/>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sz w:val="24"/>
          <w:szCs w:val="24"/>
          <w:lang w:val="ru-RU" w:eastAsia="ru-RU"/>
        </w:rPr>
        <w:t>«____»__________________20     г. </w:t>
      </w:r>
      <w:r w:rsidRPr="00A14D7B">
        <w:rPr>
          <w:rFonts w:ascii="Times New Roman" w:eastAsia="Times New Roman" w:hAnsi="Times New Roman" w:cs="Times New Roman"/>
          <w:bCs/>
          <w:sz w:val="24"/>
          <w:szCs w:val="24"/>
          <w:lang w:val="ru-RU" w:eastAsia="ru-RU"/>
        </w:rPr>
        <w:br w:type="page"/>
      </w:r>
    </w:p>
    <w:p w:rsidR="00A14D7B" w:rsidRPr="00A14D7B" w:rsidRDefault="00A14D7B" w:rsidP="00A14D7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высшего образования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Экзаменационный билет №2</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A14D7B" w:rsidRPr="00A14D7B" w:rsidRDefault="00A14D7B" w:rsidP="00A14D7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14D7B">
        <w:rPr>
          <w:rFonts w:ascii="Times New Roman" w:eastAsia="Times New Roman" w:hAnsi="Times New Roman" w:cs="Times New Roman"/>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sz w:val="24"/>
          <w:szCs w:val="24"/>
          <w:vertAlign w:val="superscript"/>
          <w:lang w:val="ru-RU" w:eastAsia="ru-RU"/>
        </w:rPr>
        <w:t xml:space="preserve"> </w:t>
      </w:r>
      <w:r w:rsidRPr="00A14D7B">
        <w:rPr>
          <w:rFonts w:ascii="Times New Roman" w:eastAsia="Times New Roman" w:hAnsi="Times New Roman" w:cs="Times New Roman"/>
          <w:sz w:val="24"/>
          <w:szCs w:val="24"/>
          <w:lang w:val="ru-RU" w:eastAsia="ru-RU"/>
        </w:rPr>
        <w:t>«Статистика»</w:t>
      </w:r>
    </w:p>
    <w:p w:rsidR="00A14D7B" w:rsidRPr="00A14D7B" w:rsidRDefault="00A14D7B" w:rsidP="00A14D7B">
      <w:pPr>
        <w:numPr>
          <w:ilvl w:val="0"/>
          <w:numId w:val="31"/>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14D7B">
        <w:rPr>
          <w:rFonts w:ascii="Times New Roman" w:eastAsiaTheme="minorHAnsi" w:hAnsi="Times New Roman" w:cs="Times New Roman"/>
          <w:sz w:val="24"/>
          <w:szCs w:val="24"/>
          <w:lang w:val="ru-RU"/>
        </w:rPr>
        <w:t>О</w:t>
      </w:r>
      <w:r w:rsidRPr="00A14D7B">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A14D7B" w:rsidRPr="00A14D7B" w:rsidRDefault="00A14D7B" w:rsidP="00A14D7B">
      <w:pPr>
        <w:numPr>
          <w:ilvl w:val="0"/>
          <w:numId w:val="31"/>
        </w:numPr>
        <w:spacing w:before="100" w:beforeAutospacing="1" w:after="0" w:afterAutospacing="1" w:line="240" w:lineRule="auto"/>
        <w:contextualSpacing/>
        <w:rPr>
          <w:rFonts w:ascii="Times New Roman" w:hAnsi="Times New Roman" w:cs="Times New Roman"/>
          <w:color w:val="000000"/>
          <w:sz w:val="24"/>
          <w:szCs w:val="24"/>
          <w:lang w:val="ru-RU"/>
        </w:rPr>
      </w:pPr>
      <w:r w:rsidRPr="00A14D7B">
        <w:rPr>
          <w:rFonts w:ascii="Times New Roman" w:eastAsiaTheme="minorHAnsi" w:hAnsi="Times New Roman" w:cs="Times New Roman"/>
          <w:sz w:val="24"/>
          <w:szCs w:val="24"/>
          <w:lang w:val="ru-RU"/>
        </w:rPr>
        <w:t>Показатели численности работников.</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Имеются следующие данные по предприятию за отчетный год (в тыс. руб.).</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A14D7B">
        <w:rPr>
          <w:rFonts w:ascii="Times New Roman" w:eastAsia="Times New Roman" w:hAnsi="Times New Roman" w:cs="Times New Roman"/>
          <w:sz w:val="24"/>
          <w:szCs w:val="24"/>
          <w:lang w:val="ru-RU" w:eastAsia="ru-RU"/>
        </w:rPr>
        <w:tab/>
        <w:t>1385.</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Внепроизводственные расходы</w:t>
      </w:r>
      <w:r w:rsidRPr="00A14D7B">
        <w:rPr>
          <w:rFonts w:ascii="Times New Roman" w:eastAsia="Times New Roman" w:hAnsi="Times New Roman" w:cs="Times New Roman"/>
          <w:sz w:val="24"/>
          <w:szCs w:val="24"/>
          <w:lang w:val="ru-RU" w:eastAsia="ru-RU"/>
        </w:rPr>
        <w:tab/>
        <w:t>34.</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Выручка (стоимость) от реализованной товарной продукции</w:t>
      </w:r>
      <w:r w:rsidRPr="00A14D7B">
        <w:rPr>
          <w:rFonts w:ascii="Times New Roman" w:eastAsia="Times New Roman" w:hAnsi="Times New Roman" w:cs="Times New Roman"/>
          <w:sz w:val="24"/>
          <w:szCs w:val="24"/>
          <w:lang w:val="ru-RU" w:eastAsia="ru-RU"/>
        </w:rPr>
        <w:tab/>
        <w:t>1863.</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Прибыль по прочей реализации (продукции подсобного хозяйства,</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автохозяйства, сверхнормативных и излишних материалов, услуг</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непромышленного характера и др.)</w:t>
      </w:r>
      <w:r w:rsidRPr="00A14D7B">
        <w:rPr>
          <w:rFonts w:ascii="Times New Roman" w:eastAsia="Times New Roman" w:hAnsi="Times New Roman" w:cs="Times New Roman"/>
          <w:sz w:val="24"/>
          <w:szCs w:val="24"/>
          <w:lang w:val="ru-RU" w:eastAsia="ru-RU"/>
        </w:rPr>
        <w:tab/>
        <w:t>16.</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Убытки по прочей деятельности (от списания дебиторской</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задолженности, списания долгов по недостачам и расчетам, убытки</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прошлых лет, выявленные в отчетном году и др).</w:t>
      </w:r>
      <w:r w:rsidRPr="00A14D7B">
        <w:rPr>
          <w:rFonts w:ascii="Times New Roman" w:eastAsia="Times New Roman" w:hAnsi="Times New Roman" w:cs="Times New Roman"/>
          <w:sz w:val="24"/>
          <w:szCs w:val="24"/>
          <w:lang w:val="ru-RU" w:eastAsia="ru-RU"/>
        </w:rPr>
        <w:tab/>
        <w:t>9.</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Среднегодовая стоимость основных фондов, находящихся</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на балансе данного предприятия</w:t>
      </w:r>
      <w:r w:rsidRPr="00A14D7B">
        <w:rPr>
          <w:rFonts w:ascii="Times New Roman" w:eastAsia="Times New Roman" w:hAnsi="Times New Roman" w:cs="Times New Roman"/>
          <w:sz w:val="24"/>
          <w:szCs w:val="24"/>
          <w:lang w:val="ru-RU" w:eastAsia="ru-RU"/>
        </w:rPr>
        <w:tab/>
        <w:t>1400.</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Среднегодовая стоимость нормируемых оборотных средств,</w:t>
      </w:r>
    </w:p>
    <w:p w:rsidR="00A14D7B" w:rsidRPr="00A14D7B" w:rsidRDefault="00A14D7B" w:rsidP="00A14D7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непрокредитованных банком</w:t>
      </w:r>
      <w:r w:rsidRPr="00A14D7B">
        <w:rPr>
          <w:rFonts w:ascii="Times New Roman" w:eastAsia="Times New Roman" w:hAnsi="Times New Roman" w:cs="Times New Roman"/>
          <w:sz w:val="24"/>
          <w:szCs w:val="24"/>
          <w:lang w:val="ru-RU" w:eastAsia="ru-RU"/>
        </w:rPr>
        <w:tab/>
        <w:t>145.</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
          <w:bCs/>
          <w:i/>
          <w:sz w:val="24"/>
          <w:szCs w:val="24"/>
          <w:lang w:val="ru-RU" w:eastAsia="ru-RU"/>
        </w:rPr>
        <w:t>Исчислить</w:t>
      </w:r>
      <w:r w:rsidRPr="00A14D7B">
        <w:rPr>
          <w:rFonts w:ascii="Times New Roman" w:eastAsia="Times New Roman" w:hAnsi="Times New Roman" w:cs="Times New Roman"/>
          <w:b/>
          <w:bCs/>
          <w:sz w:val="24"/>
          <w:szCs w:val="24"/>
          <w:lang w:val="ru-RU" w:eastAsia="ru-RU"/>
        </w:rPr>
        <w:t>:</w:t>
      </w:r>
      <w:r w:rsidRPr="00A14D7B">
        <w:rPr>
          <w:rFonts w:ascii="Times New Roman" w:eastAsia="Times New Roman" w:hAnsi="Times New Roman" w:cs="Times New Roman"/>
          <w:sz w:val="24"/>
          <w:szCs w:val="24"/>
          <w:lang w:val="ru-RU" w:eastAsia="ru-RU"/>
        </w:rPr>
        <w:t xml:space="preserve"> показатели рентабельности реализованной продукции и общей рентабельности предприятия.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pacing w:val="6"/>
          <w:sz w:val="24"/>
          <w:szCs w:val="24"/>
          <w:lang w:val="ru-RU" w:eastAsia="ru-RU"/>
        </w:rPr>
        <w:t>В одной из стран коэффициент фертильности составил 72 ‰, доля женщин в возрасте от 15 до 49 лет в общей численности женщин – 42 %, а доля женщин в общей численности населения – 54%.</w:t>
      </w:r>
    </w:p>
    <w:p w:rsidR="00A14D7B" w:rsidRPr="00A14D7B" w:rsidRDefault="00A14D7B" w:rsidP="00A14D7B">
      <w:pPr>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i/>
          <w:sz w:val="24"/>
          <w:szCs w:val="24"/>
          <w:lang w:val="ru-RU" w:eastAsia="ru-RU"/>
        </w:rPr>
        <w:t>Определите</w:t>
      </w:r>
      <w:r w:rsidRPr="00A14D7B">
        <w:rPr>
          <w:rFonts w:ascii="Times New Roman" w:eastAsia="Times New Roman" w:hAnsi="Times New Roman" w:cs="Times New Roman"/>
          <w:sz w:val="24"/>
          <w:szCs w:val="24"/>
          <w:lang w:val="ru-RU" w:eastAsia="ru-RU"/>
        </w:rPr>
        <w:t xml:space="preserve"> общий коэффициент рождаемости для этой страны.</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Заведующий кафедрой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Л.И. Ниворожкина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hd w:val="clear" w:color="auto" w:fill="FFFFFF"/>
        <w:spacing w:after="0" w:line="240" w:lineRule="auto"/>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r w:rsidRPr="00A14D7B">
        <w:rPr>
          <w:rFonts w:ascii="Times New Roman" w:eastAsia="Times New Roman" w:hAnsi="Times New Roman" w:cs="Times New Roman"/>
          <w:bCs/>
          <w:sz w:val="24"/>
          <w:szCs w:val="24"/>
          <w:lang w:val="ru-RU" w:eastAsia="ru-RU"/>
        </w:rPr>
        <w:br w:type="page"/>
      </w:r>
    </w:p>
    <w:p w:rsidR="00A14D7B" w:rsidRPr="00A14D7B" w:rsidRDefault="00A14D7B" w:rsidP="00A14D7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высшего образования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Экзаменационный билет №3</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A14D7B" w:rsidRPr="00A14D7B" w:rsidRDefault="00A14D7B" w:rsidP="00A14D7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14D7B">
        <w:rPr>
          <w:rFonts w:ascii="Times New Roman" w:eastAsia="Times New Roman" w:hAnsi="Times New Roman" w:cs="Times New Roman"/>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sz w:val="24"/>
          <w:szCs w:val="24"/>
          <w:vertAlign w:val="superscript"/>
          <w:lang w:val="ru-RU" w:eastAsia="ru-RU"/>
        </w:rPr>
        <w:t xml:space="preserve"> </w:t>
      </w:r>
      <w:r w:rsidRPr="00A14D7B">
        <w:rPr>
          <w:rFonts w:ascii="Times New Roman" w:eastAsia="Times New Roman" w:hAnsi="Times New Roman" w:cs="Times New Roman"/>
          <w:sz w:val="24"/>
          <w:szCs w:val="24"/>
          <w:lang w:val="ru-RU" w:eastAsia="ru-RU"/>
        </w:rPr>
        <w:t>«Статистика»</w:t>
      </w:r>
    </w:p>
    <w:p w:rsidR="00A14D7B" w:rsidRPr="00A14D7B" w:rsidRDefault="00A14D7B" w:rsidP="00A14D7B">
      <w:pPr>
        <w:numPr>
          <w:ilvl w:val="0"/>
          <w:numId w:val="32"/>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Структура и основные категории СНС.</w:t>
      </w:r>
    </w:p>
    <w:p w:rsidR="00A14D7B" w:rsidRPr="00A14D7B" w:rsidRDefault="00A14D7B" w:rsidP="00A14D7B">
      <w:pPr>
        <w:keepNext/>
        <w:widowControl w:val="0"/>
        <w:numPr>
          <w:ilvl w:val="0"/>
          <w:numId w:val="32"/>
        </w:numPr>
        <w:spacing w:before="100" w:beforeAutospacing="1" w:after="0" w:afterAutospacing="1" w:line="240" w:lineRule="auto"/>
        <w:contextualSpacing/>
        <w:jc w:val="both"/>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eastAsia="ru-RU"/>
        </w:rPr>
        <w:t xml:space="preserve"> </w:t>
      </w:r>
      <w:r w:rsidRPr="00A14D7B">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tabs>
          <w:tab w:val="right" w:leader="dot" w:pos="8789"/>
        </w:tabs>
        <w:spacing w:after="12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Имеются следующие данные по предприятию, млн. руб.:</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3"/>
        <w:gridCol w:w="1984"/>
        <w:gridCol w:w="1985"/>
        <w:gridCol w:w="1985"/>
        <w:gridCol w:w="1985"/>
      </w:tblGrid>
      <w:tr w:rsidR="00A14D7B" w:rsidRPr="00A14D7B" w:rsidTr="002A0A52">
        <w:trPr>
          <w:cantSplit/>
        </w:trPr>
        <w:tc>
          <w:tcPr>
            <w:tcW w:w="1133" w:type="dxa"/>
            <w:vMerge w:val="restart"/>
          </w:tcPr>
          <w:p w:rsidR="00A14D7B" w:rsidRPr="00A14D7B" w:rsidRDefault="00A14D7B" w:rsidP="00A14D7B">
            <w:pPr>
              <w:spacing w:before="120"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Вид продукции</w:t>
            </w:r>
          </w:p>
        </w:tc>
        <w:tc>
          <w:tcPr>
            <w:tcW w:w="3969" w:type="dxa"/>
            <w:gridSpan w:val="2"/>
          </w:tcPr>
          <w:p w:rsidR="00A14D7B" w:rsidRPr="00A14D7B" w:rsidRDefault="00A14D7B" w:rsidP="00A14D7B">
            <w:pPr>
              <w:spacing w:before="20"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Затраты на производство и </w:t>
            </w:r>
          </w:p>
          <w:p w:rsidR="00A14D7B" w:rsidRPr="00A14D7B" w:rsidRDefault="00A14D7B" w:rsidP="00A14D7B">
            <w:pPr>
              <w:spacing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реализацию продукции</w:t>
            </w:r>
          </w:p>
        </w:tc>
        <w:tc>
          <w:tcPr>
            <w:tcW w:w="3970" w:type="dxa"/>
            <w:gridSpan w:val="2"/>
          </w:tcPr>
          <w:p w:rsidR="00A14D7B" w:rsidRPr="00A14D7B" w:rsidRDefault="00A14D7B" w:rsidP="00A14D7B">
            <w:pPr>
              <w:spacing w:before="120"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Прибыль от реализации продукции</w:t>
            </w:r>
          </w:p>
        </w:tc>
      </w:tr>
      <w:tr w:rsidR="00A14D7B" w:rsidRPr="00A14D7B" w:rsidTr="002A0A52">
        <w:trPr>
          <w:cantSplit/>
        </w:trPr>
        <w:tc>
          <w:tcPr>
            <w:tcW w:w="1133" w:type="dxa"/>
            <w:vMerge/>
            <w:tcBorders>
              <w:bottom w:val="single" w:sz="4" w:space="0" w:color="auto"/>
            </w:tcBorders>
          </w:tcPr>
          <w:p w:rsidR="00A14D7B" w:rsidRPr="00A14D7B" w:rsidRDefault="00A14D7B" w:rsidP="00A14D7B">
            <w:pPr>
              <w:spacing w:before="20" w:after="20" w:line="240" w:lineRule="auto"/>
              <w:jc w:val="both"/>
              <w:rPr>
                <w:rFonts w:ascii="Times New Roman" w:eastAsia="Times New Roman" w:hAnsi="Times New Roman" w:cs="Times New Roman"/>
                <w:sz w:val="24"/>
                <w:szCs w:val="24"/>
                <w:lang w:val="ru-RU" w:eastAsia="ru-RU"/>
              </w:rPr>
            </w:pPr>
          </w:p>
        </w:tc>
        <w:tc>
          <w:tcPr>
            <w:tcW w:w="1984" w:type="dxa"/>
            <w:tcBorders>
              <w:bottom w:val="single" w:sz="4" w:space="0" w:color="auto"/>
            </w:tcBorders>
          </w:tcPr>
          <w:p w:rsidR="00A14D7B" w:rsidRPr="00A14D7B" w:rsidRDefault="00A14D7B" w:rsidP="00A14D7B">
            <w:pPr>
              <w:spacing w:before="20"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A14D7B" w:rsidRPr="00A14D7B" w:rsidRDefault="00A14D7B" w:rsidP="00A14D7B">
            <w:pPr>
              <w:spacing w:before="20"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Отчетный период</w:t>
            </w:r>
          </w:p>
        </w:tc>
        <w:tc>
          <w:tcPr>
            <w:tcW w:w="1985" w:type="dxa"/>
            <w:tcBorders>
              <w:bottom w:val="single" w:sz="4" w:space="0" w:color="auto"/>
            </w:tcBorders>
          </w:tcPr>
          <w:p w:rsidR="00A14D7B" w:rsidRPr="00A14D7B" w:rsidRDefault="00A14D7B" w:rsidP="00A14D7B">
            <w:pPr>
              <w:spacing w:before="20"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A14D7B" w:rsidRPr="00A14D7B" w:rsidRDefault="00A14D7B" w:rsidP="00A14D7B">
            <w:pPr>
              <w:spacing w:before="20"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Отчетный период</w:t>
            </w:r>
          </w:p>
        </w:tc>
      </w:tr>
      <w:tr w:rsidR="00A14D7B" w:rsidRPr="00A14D7B" w:rsidTr="002A0A52">
        <w:trPr>
          <w:cantSplit/>
        </w:trPr>
        <w:tc>
          <w:tcPr>
            <w:tcW w:w="1133" w:type="dxa"/>
            <w:tcBorders>
              <w:top w:val="single" w:sz="4" w:space="0" w:color="auto"/>
              <w:bottom w:val="dotted" w:sz="4" w:space="0" w:color="auto"/>
            </w:tcBorders>
          </w:tcPr>
          <w:p w:rsidR="00A14D7B" w:rsidRPr="00A14D7B" w:rsidRDefault="00A14D7B" w:rsidP="00A14D7B">
            <w:pPr>
              <w:spacing w:before="20"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А</w:t>
            </w:r>
          </w:p>
        </w:tc>
        <w:tc>
          <w:tcPr>
            <w:tcW w:w="1984" w:type="dxa"/>
            <w:tcBorders>
              <w:top w:val="single" w:sz="4" w:space="0" w:color="auto"/>
              <w:bottom w:val="dotted" w:sz="4" w:space="0" w:color="auto"/>
            </w:tcBorders>
          </w:tcPr>
          <w:p w:rsidR="00A14D7B" w:rsidRPr="00A14D7B" w:rsidRDefault="00A14D7B" w:rsidP="00A14D7B">
            <w:pPr>
              <w:spacing w:before="20"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420</w:t>
            </w:r>
          </w:p>
        </w:tc>
        <w:tc>
          <w:tcPr>
            <w:tcW w:w="1985" w:type="dxa"/>
            <w:tcBorders>
              <w:top w:val="single" w:sz="4" w:space="0" w:color="auto"/>
              <w:bottom w:val="dotted" w:sz="4" w:space="0" w:color="auto"/>
            </w:tcBorders>
          </w:tcPr>
          <w:p w:rsidR="00A14D7B" w:rsidRPr="00A14D7B" w:rsidRDefault="00A14D7B" w:rsidP="00A14D7B">
            <w:pPr>
              <w:spacing w:before="20"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580</w:t>
            </w:r>
          </w:p>
        </w:tc>
        <w:tc>
          <w:tcPr>
            <w:tcW w:w="1985" w:type="dxa"/>
            <w:tcBorders>
              <w:top w:val="single" w:sz="4" w:space="0" w:color="auto"/>
              <w:bottom w:val="dotted" w:sz="4" w:space="0" w:color="auto"/>
            </w:tcBorders>
          </w:tcPr>
          <w:p w:rsidR="00A14D7B" w:rsidRPr="00A14D7B" w:rsidRDefault="00A14D7B" w:rsidP="00A14D7B">
            <w:pPr>
              <w:spacing w:before="20" w:after="20" w:line="240" w:lineRule="auto"/>
              <w:ind w:right="795"/>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140</w:t>
            </w:r>
          </w:p>
        </w:tc>
        <w:tc>
          <w:tcPr>
            <w:tcW w:w="1985" w:type="dxa"/>
            <w:tcBorders>
              <w:top w:val="single" w:sz="4" w:space="0" w:color="auto"/>
              <w:bottom w:val="dotted" w:sz="4" w:space="0" w:color="auto"/>
            </w:tcBorders>
          </w:tcPr>
          <w:p w:rsidR="00A14D7B" w:rsidRPr="00A14D7B" w:rsidRDefault="00A14D7B" w:rsidP="00A14D7B">
            <w:pPr>
              <w:spacing w:before="20" w:after="20" w:line="240" w:lineRule="auto"/>
              <w:ind w:right="795"/>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260</w:t>
            </w:r>
          </w:p>
        </w:tc>
      </w:tr>
      <w:tr w:rsidR="00A14D7B" w:rsidRPr="00A14D7B" w:rsidTr="002A0A52">
        <w:trPr>
          <w:cantSplit/>
        </w:trPr>
        <w:tc>
          <w:tcPr>
            <w:tcW w:w="1133" w:type="dxa"/>
            <w:tcBorders>
              <w:top w:val="dotted" w:sz="4" w:space="0" w:color="auto"/>
            </w:tcBorders>
          </w:tcPr>
          <w:p w:rsidR="00A14D7B" w:rsidRPr="00A14D7B" w:rsidRDefault="00A14D7B" w:rsidP="00A14D7B">
            <w:pPr>
              <w:spacing w:before="20"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w:t>
            </w:r>
          </w:p>
        </w:tc>
        <w:tc>
          <w:tcPr>
            <w:tcW w:w="1984" w:type="dxa"/>
            <w:tcBorders>
              <w:top w:val="dotted" w:sz="4" w:space="0" w:color="auto"/>
            </w:tcBorders>
          </w:tcPr>
          <w:p w:rsidR="00A14D7B" w:rsidRPr="00A14D7B" w:rsidRDefault="00A14D7B" w:rsidP="00A14D7B">
            <w:pPr>
              <w:spacing w:before="20"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220</w:t>
            </w:r>
          </w:p>
        </w:tc>
        <w:tc>
          <w:tcPr>
            <w:tcW w:w="1985" w:type="dxa"/>
            <w:tcBorders>
              <w:top w:val="dotted" w:sz="4" w:space="0" w:color="auto"/>
            </w:tcBorders>
          </w:tcPr>
          <w:p w:rsidR="00A14D7B" w:rsidRPr="00A14D7B" w:rsidRDefault="00A14D7B" w:rsidP="00A14D7B">
            <w:pPr>
              <w:spacing w:before="20" w:after="2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160</w:t>
            </w:r>
          </w:p>
        </w:tc>
        <w:tc>
          <w:tcPr>
            <w:tcW w:w="1985" w:type="dxa"/>
            <w:tcBorders>
              <w:top w:val="dotted" w:sz="4" w:space="0" w:color="auto"/>
            </w:tcBorders>
          </w:tcPr>
          <w:p w:rsidR="00A14D7B" w:rsidRPr="00A14D7B" w:rsidRDefault="00A14D7B" w:rsidP="00A14D7B">
            <w:pPr>
              <w:spacing w:before="20" w:after="20" w:line="240" w:lineRule="auto"/>
              <w:ind w:right="795"/>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52</w:t>
            </w:r>
          </w:p>
        </w:tc>
        <w:tc>
          <w:tcPr>
            <w:tcW w:w="1985" w:type="dxa"/>
            <w:tcBorders>
              <w:top w:val="dotted" w:sz="4" w:space="0" w:color="auto"/>
            </w:tcBorders>
          </w:tcPr>
          <w:p w:rsidR="00A14D7B" w:rsidRPr="00A14D7B" w:rsidRDefault="00A14D7B" w:rsidP="00A14D7B">
            <w:pPr>
              <w:spacing w:before="20" w:after="20" w:line="240" w:lineRule="auto"/>
              <w:ind w:right="795"/>
              <w:jc w:val="right"/>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46</w:t>
            </w:r>
          </w:p>
        </w:tc>
      </w:tr>
    </w:tbl>
    <w:p w:rsidR="00A14D7B" w:rsidRPr="00A14D7B" w:rsidRDefault="00A14D7B" w:rsidP="00A14D7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A14D7B" w:rsidRPr="00A14D7B" w:rsidRDefault="00A14D7B" w:rsidP="00A14D7B">
      <w:pPr>
        <w:tabs>
          <w:tab w:val="right" w:leader="dot" w:pos="8789"/>
        </w:tabs>
        <w:spacing w:after="0" w:line="240" w:lineRule="auto"/>
        <w:ind w:firstLine="720"/>
        <w:jc w:val="both"/>
        <w:rPr>
          <w:rFonts w:ascii="Times New Roman" w:eastAsia="Times New Roman" w:hAnsi="Times New Roman" w:cs="Times New Roman"/>
          <w:b/>
          <w:i/>
          <w:sz w:val="24"/>
          <w:szCs w:val="24"/>
          <w:lang w:val="ru-RU" w:eastAsia="ru-RU"/>
        </w:rPr>
      </w:pPr>
      <w:r w:rsidRPr="00A14D7B">
        <w:rPr>
          <w:rFonts w:ascii="Times New Roman" w:eastAsia="Times New Roman" w:hAnsi="Times New Roman" w:cs="Times New Roman"/>
          <w:b/>
          <w:i/>
          <w:sz w:val="24"/>
          <w:szCs w:val="24"/>
          <w:lang w:val="ru-RU" w:eastAsia="ru-RU"/>
        </w:rPr>
        <w:t>Определите:</w:t>
      </w:r>
    </w:p>
    <w:p w:rsidR="00A14D7B" w:rsidRPr="00A14D7B" w:rsidRDefault="00A14D7B" w:rsidP="00A14D7B">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рентабельность по каждому виду и в целом по двум видам продукции за каждый период;</w:t>
      </w:r>
    </w:p>
    <w:p w:rsidR="00A14D7B" w:rsidRPr="00A14D7B" w:rsidRDefault="00A14D7B" w:rsidP="00A14D7B">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сводные индексы рентабельности (переменного, постоянного состава и структурных сдвигов);</w:t>
      </w:r>
    </w:p>
    <w:p w:rsidR="00A14D7B" w:rsidRPr="00A14D7B" w:rsidRDefault="00A14D7B" w:rsidP="00A14D7B">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абсолютное изменение средней рентабельности, общее и за счет влияния следующих факторов:</w:t>
      </w:r>
    </w:p>
    <w:p w:rsidR="00A14D7B" w:rsidRPr="00A14D7B" w:rsidRDefault="00A14D7B" w:rsidP="00A14D7B">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а) рентабельности каждого вида продукции,</w:t>
      </w:r>
    </w:p>
    <w:p w:rsidR="00A14D7B" w:rsidRPr="00A14D7B" w:rsidRDefault="00A14D7B" w:rsidP="00A14D7B">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 структурных сдвигов.</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left="283"/>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Имеются данные по предприятию, тыс. руб.:</w:t>
      </w:r>
    </w:p>
    <w:p w:rsidR="00A14D7B" w:rsidRPr="00A14D7B" w:rsidRDefault="00A14D7B" w:rsidP="00A14D7B">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79"/>
        <w:gridCol w:w="2073"/>
      </w:tblGrid>
      <w:tr w:rsidR="00A14D7B" w:rsidRPr="00A14D7B" w:rsidTr="002A0A52">
        <w:tc>
          <w:tcPr>
            <w:tcW w:w="4820"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Показатель</w:t>
            </w:r>
          </w:p>
        </w:tc>
        <w:tc>
          <w:tcPr>
            <w:tcW w:w="2179"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rPr>
              <w:t>I</w:t>
            </w:r>
            <w:r w:rsidRPr="00A14D7B">
              <w:rPr>
                <w:rFonts w:ascii="Times New Roman" w:eastAsia="Times New Roman" w:hAnsi="Times New Roman" w:cs="Times New Roman"/>
                <w:sz w:val="24"/>
                <w:szCs w:val="24"/>
                <w:lang w:val="ru-RU"/>
              </w:rPr>
              <w:t xml:space="preserve"> квартал</w:t>
            </w:r>
          </w:p>
        </w:tc>
        <w:tc>
          <w:tcPr>
            <w:tcW w:w="2073"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rPr>
              <w:t>II</w:t>
            </w:r>
            <w:r w:rsidRPr="00A14D7B">
              <w:rPr>
                <w:rFonts w:ascii="Times New Roman" w:eastAsia="Times New Roman" w:hAnsi="Times New Roman" w:cs="Times New Roman"/>
                <w:sz w:val="24"/>
                <w:szCs w:val="24"/>
                <w:lang w:val="ru-RU"/>
              </w:rPr>
              <w:t xml:space="preserve"> квартал</w:t>
            </w:r>
          </w:p>
        </w:tc>
      </w:tr>
      <w:tr w:rsidR="00A14D7B" w:rsidRPr="00A14D7B" w:rsidTr="002A0A52">
        <w:tc>
          <w:tcPr>
            <w:tcW w:w="4820" w:type="dxa"/>
            <w:tcBorders>
              <w:top w:val="single" w:sz="4" w:space="0" w:color="auto"/>
              <w:left w:val="single" w:sz="4" w:space="0" w:color="auto"/>
              <w:bottom w:val="dotted" w:sz="4" w:space="0" w:color="auto"/>
              <w:right w:val="single" w:sz="4" w:space="0" w:color="auto"/>
            </w:tcBorders>
            <w:hideMark/>
          </w:tcPr>
          <w:p w:rsidR="00A14D7B" w:rsidRPr="00A14D7B" w:rsidRDefault="00A14D7B" w:rsidP="00A14D7B">
            <w:pPr>
              <w:spacing w:after="0" w:line="240" w:lineRule="auto"/>
              <w:ind w:left="283"/>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Выручка от реализации</w:t>
            </w:r>
          </w:p>
        </w:tc>
        <w:tc>
          <w:tcPr>
            <w:tcW w:w="2179" w:type="dxa"/>
            <w:tcBorders>
              <w:top w:val="single" w:sz="4" w:space="0" w:color="auto"/>
              <w:left w:val="single" w:sz="4" w:space="0" w:color="auto"/>
              <w:bottom w:val="dotted" w:sz="4" w:space="0" w:color="auto"/>
              <w:right w:val="single" w:sz="4" w:space="0" w:color="auto"/>
            </w:tcBorders>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2700</w:t>
            </w:r>
          </w:p>
        </w:tc>
        <w:tc>
          <w:tcPr>
            <w:tcW w:w="2073" w:type="dxa"/>
            <w:tcBorders>
              <w:top w:val="single" w:sz="4" w:space="0" w:color="auto"/>
              <w:left w:val="single" w:sz="4" w:space="0" w:color="auto"/>
              <w:bottom w:val="dotted" w:sz="4" w:space="0" w:color="auto"/>
              <w:right w:val="single" w:sz="4" w:space="0" w:color="auto"/>
            </w:tcBorders>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3570</w:t>
            </w:r>
          </w:p>
        </w:tc>
      </w:tr>
      <w:tr w:rsidR="00A14D7B" w:rsidRPr="00A14D7B" w:rsidTr="002A0A52">
        <w:tc>
          <w:tcPr>
            <w:tcW w:w="4820" w:type="dxa"/>
            <w:tcBorders>
              <w:top w:val="dotted"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ind w:left="283"/>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Средний остаток оборотных средств</w:t>
            </w:r>
          </w:p>
        </w:tc>
        <w:tc>
          <w:tcPr>
            <w:tcW w:w="2179" w:type="dxa"/>
            <w:tcBorders>
              <w:top w:val="dotted"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120</w:t>
            </w:r>
          </w:p>
        </w:tc>
        <w:tc>
          <w:tcPr>
            <w:tcW w:w="2073" w:type="dxa"/>
            <w:tcBorders>
              <w:top w:val="dotted"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140</w:t>
            </w:r>
          </w:p>
        </w:tc>
      </w:tr>
    </w:tbl>
    <w:p w:rsidR="00A14D7B" w:rsidRPr="00A14D7B" w:rsidRDefault="00A14D7B" w:rsidP="00A14D7B">
      <w:pPr>
        <w:spacing w:after="0" w:line="240" w:lineRule="auto"/>
        <w:ind w:left="283"/>
        <w:rPr>
          <w:rFonts w:ascii="Times New Roman" w:hAnsi="Times New Roman" w:cs="Times New Roman"/>
          <w:i/>
          <w:sz w:val="24"/>
          <w:szCs w:val="24"/>
          <w:lang w:val="ru-RU" w:eastAsia="ru-RU"/>
        </w:rPr>
      </w:pPr>
      <w:r w:rsidRPr="00A14D7B">
        <w:rPr>
          <w:rFonts w:ascii="Times New Roman" w:eastAsia="Times New Roman" w:hAnsi="Times New Roman" w:cs="Times New Roman"/>
          <w:i/>
          <w:sz w:val="24"/>
          <w:szCs w:val="24"/>
          <w:lang w:val="ru-RU" w:eastAsia="ru-RU"/>
        </w:rPr>
        <w:t>Определите:</w:t>
      </w:r>
    </w:p>
    <w:p w:rsidR="00A14D7B" w:rsidRPr="00A14D7B" w:rsidRDefault="00A14D7B" w:rsidP="00A14D7B">
      <w:pPr>
        <w:numPr>
          <w:ilvl w:val="0"/>
          <w:numId w:val="40"/>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показатели оборачиваемости оборотных средств за каждый квартал (коэффициент оборачиваемости, коэффициент закрепления и продолжительность одного оборота);</w:t>
      </w:r>
    </w:p>
    <w:p w:rsidR="00A14D7B" w:rsidRPr="00A14D7B" w:rsidRDefault="00A14D7B" w:rsidP="00A14D7B">
      <w:pPr>
        <w:numPr>
          <w:ilvl w:val="0"/>
          <w:numId w:val="40"/>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сумму оборотных средств, высвобожденных из оборота в результате ускорения их оборачиваемости.</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Заведующий кафедрой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Л.И. Ниворожкина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hd w:val="clear" w:color="auto" w:fill="FFFFFF"/>
        <w:spacing w:after="0" w:line="240" w:lineRule="auto"/>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r w:rsidRPr="00A14D7B">
        <w:rPr>
          <w:rFonts w:ascii="Times New Roman" w:eastAsia="Times New Roman" w:hAnsi="Times New Roman" w:cs="Times New Roman"/>
          <w:bCs/>
          <w:sz w:val="24"/>
          <w:szCs w:val="24"/>
          <w:lang w:val="ru-RU" w:eastAsia="ru-RU"/>
        </w:rPr>
        <w:br w:type="page"/>
      </w:r>
    </w:p>
    <w:p w:rsidR="00A14D7B" w:rsidRPr="00A14D7B" w:rsidRDefault="00A14D7B" w:rsidP="00A14D7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высшего образования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Экзаменационный билет №4</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4"/>
          <w:szCs w:val="24"/>
          <w:vertAlign w:val="superscript"/>
          <w:lang w:val="ru-RU" w:eastAsia="ru-RU"/>
        </w:rPr>
      </w:pPr>
      <w:r w:rsidRPr="00A14D7B">
        <w:rPr>
          <w:rFonts w:ascii="Times New Roman" w:eastAsia="Times New Roman" w:hAnsi="Times New Roman" w:cs="Times New Roman"/>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sz w:val="24"/>
          <w:szCs w:val="24"/>
          <w:vertAlign w:val="superscript"/>
          <w:lang w:val="ru-RU" w:eastAsia="ru-RU"/>
        </w:rPr>
        <w:t xml:space="preserve"> </w:t>
      </w:r>
      <w:r w:rsidRPr="00A14D7B">
        <w:rPr>
          <w:rFonts w:ascii="Times New Roman" w:eastAsia="Times New Roman" w:hAnsi="Times New Roman" w:cs="Times New Roman"/>
          <w:sz w:val="24"/>
          <w:szCs w:val="24"/>
          <w:lang w:val="ru-RU" w:eastAsia="ru-RU"/>
        </w:rPr>
        <w:t>«Статистика»</w:t>
      </w:r>
    </w:p>
    <w:p w:rsidR="00A14D7B" w:rsidRPr="00A14D7B" w:rsidRDefault="00A14D7B" w:rsidP="00A14D7B">
      <w:pPr>
        <w:numPr>
          <w:ilvl w:val="0"/>
          <w:numId w:val="33"/>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Счета СНС и принципы их построения.</w:t>
      </w:r>
    </w:p>
    <w:p w:rsidR="00A14D7B" w:rsidRPr="00A14D7B" w:rsidRDefault="00A14D7B" w:rsidP="00A14D7B">
      <w:pPr>
        <w:numPr>
          <w:ilvl w:val="0"/>
          <w:numId w:val="33"/>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A14D7B">
        <w:rPr>
          <w:rFonts w:ascii="Times New Roman" w:eastAsia="Times New Roman" w:hAnsi="Times New Roman" w:cs="Times New Roman"/>
          <w:b/>
          <w:bCs/>
          <w:color w:val="000000"/>
          <w:sz w:val="24"/>
          <w:szCs w:val="24"/>
          <w:lang w:val="ru-RU" w:eastAsia="ru-RU"/>
        </w:rPr>
        <w:t xml:space="preserve"> </w:t>
      </w:r>
      <w:r w:rsidRPr="00A14D7B">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насеения.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firstLine="720"/>
        <w:jc w:val="both"/>
        <w:rPr>
          <w:rFonts w:ascii="Times New Roman" w:eastAsia="Times New Roman" w:hAnsi="Times New Roman" w:cs="Times New Roman"/>
          <w:spacing w:val="-8"/>
          <w:sz w:val="24"/>
          <w:szCs w:val="24"/>
          <w:lang w:val="ru-RU" w:eastAsia="ru-RU"/>
        </w:rPr>
      </w:pPr>
      <w:r w:rsidRPr="00A14D7B">
        <w:rPr>
          <w:rFonts w:ascii="Times New Roman" w:eastAsia="Times New Roman" w:hAnsi="Times New Roman" w:cs="Times New Roman"/>
          <w:spacing w:val="-8"/>
          <w:sz w:val="24"/>
          <w:szCs w:val="24"/>
          <w:lang w:val="ru-RU" w:eastAsia="ru-RU"/>
        </w:rPr>
        <w:t>Имеются следующие данные по предприятию за год, млн. руб.:</w:t>
      </w:r>
    </w:p>
    <w:p w:rsidR="00A14D7B" w:rsidRPr="00A14D7B" w:rsidRDefault="00A14D7B" w:rsidP="00A14D7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Выручка от реализации продукции</w:t>
      </w:r>
      <w:r w:rsidRPr="00A14D7B">
        <w:rPr>
          <w:rFonts w:ascii="Times New Roman" w:eastAsia="Times New Roman" w:hAnsi="Times New Roman" w:cs="Times New Roman"/>
          <w:sz w:val="24"/>
          <w:szCs w:val="24"/>
          <w:lang w:val="ru-RU" w:eastAsia="ru-RU"/>
        </w:rPr>
        <w:tab/>
        <w:t>640,0.</w:t>
      </w:r>
    </w:p>
    <w:p w:rsidR="00A14D7B" w:rsidRPr="00A14D7B" w:rsidRDefault="00A14D7B" w:rsidP="00A14D7B">
      <w:pPr>
        <w:tabs>
          <w:tab w:val="right" w:leader="dot" w:pos="8789"/>
        </w:tabs>
        <w:spacing w:after="0" w:line="240" w:lineRule="auto"/>
        <w:ind w:left="567"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 том числе налог на добавленную стоимость</w:t>
      </w:r>
      <w:r w:rsidRPr="00A14D7B">
        <w:rPr>
          <w:rFonts w:ascii="Times New Roman" w:eastAsia="Times New Roman" w:hAnsi="Times New Roman" w:cs="Times New Roman"/>
          <w:sz w:val="24"/>
          <w:szCs w:val="24"/>
          <w:lang w:val="ru-RU" w:eastAsia="ru-RU"/>
        </w:rPr>
        <w:tab/>
        <w:t>126,0.</w:t>
      </w:r>
    </w:p>
    <w:p w:rsidR="00A14D7B" w:rsidRPr="00A14D7B" w:rsidRDefault="00A14D7B" w:rsidP="00A14D7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A14D7B">
        <w:rPr>
          <w:rFonts w:ascii="Times New Roman" w:eastAsia="Times New Roman" w:hAnsi="Times New Roman" w:cs="Times New Roman"/>
          <w:sz w:val="24"/>
          <w:szCs w:val="24"/>
          <w:lang w:val="ru-RU" w:eastAsia="ru-RU"/>
        </w:rPr>
        <w:tab/>
        <w:t>330,0.</w:t>
      </w:r>
    </w:p>
    <w:p w:rsidR="00A14D7B" w:rsidRPr="00A14D7B" w:rsidRDefault="00A14D7B" w:rsidP="00A14D7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Коммерческие и управленческие расходы</w:t>
      </w:r>
      <w:r w:rsidRPr="00A14D7B">
        <w:rPr>
          <w:rFonts w:ascii="Times New Roman" w:eastAsia="Times New Roman" w:hAnsi="Times New Roman" w:cs="Times New Roman"/>
          <w:sz w:val="24"/>
          <w:szCs w:val="24"/>
          <w:lang w:val="ru-RU" w:eastAsia="ru-RU"/>
        </w:rPr>
        <w:tab/>
        <w:t>45,0.</w:t>
      </w:r>
    </w:p>
    <w:p w:rsidR="00A14D7B" w:rsidRPr="00A14D7B" w:rsidRDefault="00A14D7B" w:rsidP="00A14D7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Получены чистые проценты</w:t>
      </w:r>
      <w:r w:rsidRPr="00A14D7B">
        <w:rPr>
          <w:rFonts w:ascii="Times New Roman" w:eastAsia="Times New Roman" w:hAnsi="Times New Roman" w:cs="Times New Roman"/>
          <w:sz w:val="24"/>
          <w:szCs w:val="24"/>
          <w:lang w:val="ru-RU" w:eastAsia="ru-RU"/>
        </w:rPr>
        <w:tab/>
        <w:t>2,5.</w:t>
      </w:r>
    </w:p>
    <w:p w:rsidR="00A14D7B" w:rsidRPr="00A14D7B" w:rsidRDefault="00A14D7B" w:rsidP="00A14D7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Чистые доходы от прочих операций</w:t>
      </w:r>
      <w:r w:rsidRPr="00A14D7B">
        <w:rPr>
          <w:rFonts w:ascii="Times New Roman" w:eastAsia="Times New Roman" w:hAnsi="Times New Roman" w:cs="Times New Roman"/>
          <w:sz w:val="24"/>
          <w:szCs w:val="24"/>
          <w:lang w:val="ru-RU" w:eastAsia="ru-RU"/>
        </w:rPr>
        <w:tab/>
        <w:t>5,2.</w:t>
      </w:r>
    </w:p>
    <w:p w:rsidR="00A14D7B" w:rsidRPr="00A14D7B" w:rsidRDefault="00A14D7B" w:rsidP="00A14D7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Прочие внереализационные доходы</w:t>
      </w:r>
      <w:r w:rsidRPr="00A14D7B">
        <w:rPr>
          <w:rFonts w:ascii="Times New Roman" w:eastAsia="Times New Roman" w:hAnsi="Times New Roman" w:cs="Times New Roman"/>
          <w:sz w:val="24"/>
          <w:szCs w:val="24"/>
          <w:lang w:val="ru-RU" w:eastAsia="ru-RU"/>
        </w:rPr>
        <w:tab/>
        <w:t>3,5.</w:t>
      </w:r>
    </w:p>
    <w:p w:rsidR="00A14D7B" w:rsidRPr="00A14D7B" w:rsidRDefault="00A14D7B" w:rsidP="00A14D7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Прочие внереализационные расходы</w:t>
      </w:r>
      <w:r w:rsidRPr="00A14D7B">
        <w:rPr>
          <w:rFonts w:ascii="Times New Roman" w:eastAsia="Times New Roman" w:hAnsi="Times New Roman" w:cs="Times New Roman"/>
          <w:sz w:val="24"/>
          <w:szCs w:val="24"/>
          <w:lang w:val="ru-RU" w:eastAsia="ru-RU"/>
        </w:rPr>
        <w:tab/>
        <w:t>2,8.</w:t>
      </w:r>
    </w:p>
    <w:p w:rsidR="00A14D7B" w:rsidRPr="00A14D7B" w:rsidRDefault="00A14D7B" w:rsidP="00A14D7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Уплачен налог на прибыль</w:t>
      </w:r>
      <w:r w:rsidRPr="00A14D7B">
        <w:rPr>
          <w:rFonts w:ascii="Times New Roman" w:eastAsia="Times New Roman" w:hAnsi="Times New Roman" w:cs="Times New Roman"/>
          <w:sz w:val="24"/>
          <w:szCs w:val="24"/>
          <w:lang w:val="ru-RU" w:eastAsia="ru-RU"/>
        </w:rPr>
        <w:tab/>
        <w:t>62,0.</w:t>
      </w:r>
    </w:p>
    <w:p w:rsidR="00A14D7B" w:rsidRPr="00A14D7B" w:rsidRDefault="00A14D7B" w:rsidP="00A14D7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Отвлеченные средства от прибыли</w:t>
      </w:r>
      <w:r w:rsidRPr="00A14D7B">
        <w:rPr>
          <w:rFonts w:ascii="Times New Roman" w:eastAsia="Times New Roman" w:hAnsi="Times New Roman" w:cs="Times New Roman"/>
          <w:sz w:val="24"/>
          <w:szCs w:val="24"/>
          <w:lang w:val="ru-RU" w:eastAsia="ru-RU"/>
        </w:rPr>
        <w:tab/>
        <w:t>6,0.</w:t>
      </w:r>
    </w:p>
    <w:p w:rsidR="00A14D7B" w:rsidRPr="00A14D7B" w:rsidRDefault="00A14D7B" w:rsidP="00A14D7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
          <w:i/>
          <w:spacing w:val="-6"/>
          <w:sz w:val="24"/>
          <w:szCs w:val="24"/>
          <w:lang w:val="ru-RU" w:eastAsia="ru-RU"/>
        </w:rPr>
        <w:t>Определите</w:t>
      </w:r>
      <w:r w:rsidRPr="00A14D7B">
        <w:rPr>
          <w:rFonts w:ascii="Times New Roman" w:eastAsia="Times New Roman" w:hAnsi="Times New Roman" w:cs="Times New Roman"/>
          <w:spacing w:val="-6"/>
          <w:sz w:val="24"/>
          <w:szCs w:val="24"/>
          <w:lang w:val="ru-RU" w:eastAsia="ru-RU"/>
        </w:rPr>
        <w:t xml:space="preserve"> показатели прибыли: 1) от реализации продукции; 2) от финансово-хозяйственной деятельности; 3) балансовую; 4) нераспределенную.</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left="283"/>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Имеются данные о продаже товаров населению одного из городов:</w:t>
      </w:r>
    </w:p>
    <w:p w:rsidR="00A14D7B" w:rsidRPr="00A14D7B" w:rsidRDefault="00A14D7B" w:rsidP="00A14D7B">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339"/>
        <w:gridCol w:w="2623"/>
        <w:gridCol w:w="1275"/>
      </w:tblGrid>
      <w:tr w:rsidR="00A14D7B" w:rsidRPr="00A14D7B" w:rsidTr="002A0A52">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Товары</w:t>
            </w:r>
          </w:p>
        </w:tc>
        <w:tc>
          <w:tcPr>
            <w:tcW w:w="4962" w:type="dxa"/>
            <w:gridSpan w:val="2"/>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Продано товаров в фактических ценах, млн. руб.</w:t>
            </w: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Индексы цен</w:t>
            </w:r>
          </w:p>
        </w:tc>
      </w:tr>
      <w:tr w:rsidR="00A14D7B" w:rsidRPr="00A14D7B" w:rsidTr="002A0A52">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14D7B" w:rsidRPr="00A14D7B" w:rsidRDefault="00A14D7B" w:rsidP="00A14D7B">
            <w:pPr>
              <w:spacing w:after="0" w:line="240" w:lineRule="auto"/>
              <w:rPr>
                <w:rFonts w:ascii="Times New Roman" w:hAnsi="Times New Roman" w:cs="Times New Roman"/>
                <w:sz w:val="24"/>
                <w:szCs w:val="24"/>
                <w:lang w:val="ru-RU"/>
              </w:rPr>
            </w:pPr>
          </w:p>
        </w:tc>
        <w:tc>
          <w:tcPr>
            <w:tcW w:w="2339"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Базисный период</w:t>
            </w:r>
          </w:p>
        </w:tc>
        <w:tc>
          <w:tcPr>
            <w:tcW w:w="2623"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Отчетный период</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14D7B" w:rsidRPr="00A14D7B" w:rsidRDefault="00A14D7B" w:rsidP="00A14D7B">
            <w:pPr>
              <w:spacing w:after="0" w:line="240" w:lineRule="auto"/>
              <w:rPr>
                <w:rFonts w:ascii="Times New Roman" w:hAnsi="Times New Roman" w:cs="Times New Roman"/>
                <w:sz w:val="24"/>
                <w:szCs w:val="24"/>
                <w:lang w:val="ru-RU"/>
              </w:rPr>
            </w:pPr>
          </w:p>
        </w:tc>
      </w:tr>
      <w:tr w:rsidR="00A14D7B" w:rsidRPr="00A14D7B" w:rsidTr="002A0A52">
        <w:tc>
          <w:tcPr>
            <w:tcW w:w="2835" w:type="dxa"/>
            <w:tcBorders>
              <w:top w:val="single" w:sz="4" w:space="0" w:color="auto"/>
              <w:left w:val="single" w:sz="4" w:space="0" w:color="auto"/>
              <w:bottom w:val="dotted" w:sz="4" w:space="0" w:color="auto"/>
              <w:right w:val="single" w:sz="4" w:space="0" w:color="auto"/>
            </w:tcBorders>
            <w:vAlign w:val="center"/>
            <w:hideMark/>
          </w:tcPr>
          <w:p w:rsidR="00A14D7B" w:rsidRPr="00A14D7B" w:rsidRDefault="00A14D7B" w:rsidP="00A14D7B">
            <w:pPr>
              <w:spacing w:after="0" w:line="240" w:lineRule="auto"/>
              <w:ind w:left="283"/>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Продовольственные</w:t>
            </w:r>
          </w:p>
        </w:tc>
        <w:tc>
          <w:tcPr>
            <w:tcW w:w="2339" w:type="dxa"/>
            <w:tcBorders>
              <w:top w:val="single" w:sz="4" w:space="0" w:color="auto"/>
              <w:left w:val="single" w:sz="4" w:space="0" w:color="auto"/>
              <w:bottom w:val="dotted" w:sz="4" w:space="0" w:color="auto"/>
              <w:right w:val="single" w:sz="4" w:space="0" w:color="auto"/>
            </w:tcBorders>
            <w:vAlign w:val="center"/>
            <w:hideMark/>
          </w:tcPr>
          <w:p w:rsidR="00A14D7B" w:rsidRPr="00A14D7B" w:rsidRDefault="00A14D7B" w:rsidP="00A14D7B">
            <w:pPr>
              <w:spacing w:after="0" w:line="240" w:lineRule="auto"/>
              <w:ind w:left="283" w:right="955"/>
              <w:jc w:val="right"/>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140,5</w:t>
            </w:r>
          </w:p>
        </w:tc>
        <w:tc>
          <w:tcPr>
            <w:tcW w:w="2623" w:type="dxa"/>
            <w:tcBorders>
              <w:top w:val="single" w:sz="4" w:space="0" w:color="auto"/>
              <w:left w:val="single" w:sz="4" w:space="0" w:color="auto"/>
              <w:bottom w:val="dotted" w:sz="4" w:space="0" w:color="auto"/>
              <w:right w:val="single" w:sz="4" w:space="0" w:color="auto"/>
            </w:tcBorders>
            <w:vAlign w:val="center"/>
            <w:hideMark/>
          </w:tcPr>
          <w:p w:rsidR="00A14D7B" w:rsidRPr="00A14D7B" w:rsidRDefault="00A14D7B" w:rsidP="00A14D7B">
            <w:pPr>
              <w:spacing w:after="0" w:line="240" w:lineRule="auto"/>
              <w:ind w:left="283" w:right="885"/>
              <w:jc w:val="right"/>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164,1</w:t>
            </w:r>
          </w:p>
        </w:tc>
        <w:tc>
          <w:tcPr>
            <w:tcW w:w="1275" w:type="dxa"/>
            <w:tcBorders>
              <w:top w:val="single" w:sz="4" w:space="0" w:color="auto"/>
              <w:left w:val="single" w:sz="4" w:space="0" w:color="auto"/>
              <w:bottom w:val="dotted" w:sz="4" w:space="0" w:color="auto"/>
              <w:right w:val="single" w:sz="4" w:space="0" w:color="auto"/>
            </w:tcBorders>
            <w:vAlign w:val="center"/>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1,052</w:t>
            </w:r>
          </w:p>
        </w:tc>
      </w:tr>
      <w:tr w:rsidR="00A14D7B" w:rsidRPr="00A14D7B" w:rsidTr="002A0A52">
        <w:tc>
          <w:tcPr>
            <w:tcW w:w="2835" w:type="dxa"/>
            <w:tcBorders>
              <w:top w:val="dotted" w:sz="4" w:space="0" w:color="auto"/>
              <w:left w:val="single" w:sz="4" w:space="0" w:color="auto"/>
              <w:bottom w:val="single" w:sz="4" w:space="0" w:color="auto"/>
              <w:right w:val="single" w:sz="4" w:space="0" w:color="auto"/>
            </w:tcBorders>
            <w:vAlign w:val="center"/>
            <w:hideMark/>
          </w:tcPr>
          <w:p w:rsidR="00A14D7B" w:rsidRPr="00A14D7B" w:rsidRDefault="00A14D7B" w:rsidP="00A14D7B">
            <w:pPr>
              <w:spacing w:after="0" w:line="240" w:lineRule="auto"/>
              <w:ind w:left="283"/>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Непродовольственные</w:t>
            </w:r>
          </w:p>
        </w:tc>
        <w:tc>
          <w:tcPr>
            <w:tcW w:w="2339" w:type="dxa"/>
            <w:tcBorders>
              <w:top w:val="dotted" w:sz="4" w:space="0" w:color="auto"/>
              <w:left w:val="single" w:sz="4" w:space="0" w:color="auto"/>
              <w:bottom w:val="single" w:sz="4" w:space="0" w:color="auto"/>
              <w:right w:val="single" w:sz="4" w:space="0" w:color="auto"/>
            </w:tcBorders>
            <w:vAlign w:val="center"/>
            <w:hideMark/>
          </w:tcPr>
          <w:p w:rsidR="00A14D7B" w:rsidRPr="00A14D7B" w:rsidRDefault="00A14D7B" w:rsidP="00A14D7B">
            <w:pPr>
              <w:spacing w:after="0" w:line="240" w:lineRule="auto"/>
              <w:ind w:left="283" w:right="955"/>
              <w:jc w:val="right"/>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237,2</w:t>
            </w:r>
          </w:p>
        </w:tc>
        <w:tc>
          <w:tcPr>
            <w:tcW w:w="2623" w:type="dxa"/>
            <w:tcBorders>
              <w:top w:val="dotted" w:sz="4" w:space="0" w:color="auto"/>
              <w:left w:val="single" w:sz="4" w:space="0" w:color="auto"/>
              <w:bottom w:val="single" w:sz="4" w:space="0" w:color="auto"/>
              <w:right w:val="single" w:sz="4" w:space="0" w:color="auto"/>
            </w:tcBorders>
            <w:vAlign w:val="center"/>
            <w:hideMark/>
          </w:tcPr>
          <w:p w:rsidR="00A14D7B" w:rsidRPr="00A14D7B" w:rsidRDefault="00A14D7B" w:rsidP="00A14D7B">
            <w:pPr>
              <w:spacing w:after="0" w:line="240" w:lineRule="auto"/>
              <w:ind w:left="283" w:right="885"/>
              <w:jc w:val="right"/>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252,8</w:t>
            </w:r>
          </w:p>
        </w:tc>
        <w:tc>
          <w:tcPr>
            <w:tcW w:w="1275" w:type="dxa"/>
            <w:tcBorders>
              <w:top w:val="dotted" w:sz="4" w:space="0" w:color="auto"/>
              <w:left w:val="single" w:sz="4" w:space="0" w:color="auto"/>
              <w:bottom w:val="single" w:sz="4" w:space="0" w:color="auto"/>
              <w:right w:val="single" w:sz="4" w:space="0" w:color="auto"/>
            </w:tcBorders>
            <w:vAlign w:val="center"/>
            <w:hideMark/>
          </w:tcPr>
          <w:p w:rsidR="00A14D7B" w:rsidRPr="00A14D7B" w:rsidRDefault="00A14D7B" w:rsidP="00A14D7B">
            <w:pPr>
              <w:spacing w:after="0" w:line="240" w:lineRule="auto"/>
              <w:ind w:left="283"/>
              <w:jc w:val="center"/>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rPr>
              <w:t>1,132</w:t>
            </w:r>
          </w:p>
        </w:tc>
      </w:tr>
    </w:tbl>
    <w:p w:rsidR="00A14D7B" w:rsidRPr="00A14D7B" w:rsidRDefault="00A14D7B" w:rsidP="00A14D7B">
      <w:pPr>
        <w:spacing w:after="0" w:line="240" w:lineRule="auto"/>
        <w:ind w:left="283"/>
        <w:rPr>
          <w:rFonts w:ascii="Times New Roman" w:hAnsi="Times New Roman" w:cs="Times New Roman"/>
          <w:sz w:val="24"/>
          <w:szCs w:val="24"/>
          <w:lang w:val="ru-RU" w:eastAsia="ru-RU"/>
        </w:rPr>
      </w:pPr>
    </w:p>
    <w:p w:rsidR="00A14D7B" w:rsidRPr="00A14D7B" w:rsidRDefault="00A14D7B" w:rsidP="00A14D7B">
      <w:pPr>
        <w:spacing w:after="0" w:line="240" w:lineRule="auto"/>
        <w:ind w:left="283"/>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 отчетный период численность населения данного района сократилась на 0,4 %.</w:t>
      </w:r>
    </w:p>
    <w:p w:rsidR="00A14D7B" w:rsidRPr="00A14D7B" w:rsidRDefault="00A14D7B" w:rsidP="00A14D7B">
      <w:pPr>
        <w:spacing w:after="0" w:line="240" w:lineRule="auto"/>
        <w:ind w:left="283"/>
        <w:rPr>
          <w:rFonts w:ascii="Times New Roman" w:eastAsia="Times New Roman" w:hAnsi="Times New Roman" w:cs="Times New Roman"/>
          <w:i/>
          <w:sz w:val="24"/>
          <w:szCs w:val="24"/>
          <w:lang w:val="ru-RU" w:eastAsia="ru-RU"/>
        </w:rPr>
      </w:pPr>
      <w:r w:rsidRPr="00A14D7B">
        <w:rPr>
          <w:rFonts w:ascii="Times New Roman" w:eastAsia="Times New Roman" w:hAnsi="Times New Roman" w:cs="Times New Roman"/>
          <w:i/>
          <w:sz w:val="24"/>
          <w:szCs w:val="24"/>
          <w:lang w:val="ru-RU" w:eastAsia="ru-RU"/>
        </w:rPr>
        <w:t>Определите:</w:t>
      </w:r>
    </w:p>
    <w:p w:rsidR="00A14D7B" w:rsidRPr="00A14D7B" w:rsidRDefault="00A14D7B" w:rsidP="00A14D7B">
      <w:pPr>
        <w:numPr>
          <w:ilvl w:val="0"/>
          <w:numId w:val="39"/>
        </w:numPr>
        <w:spacing w:after="0" w:line="240" w:lineRule="auto"/>
        <w:ind w:left="1077" w:hanging="35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общий индекс потребления;</w:t>
      </w:r>
    </w:p>
    <w:p w:rsidR="00A14D7B" w:rsidRPr="00A14D7B" w:rsidRDefault="00A14D7B" w:rsidP="00A14D7B">
      <w:pPr>
        <w:numPr>
          <w:ilvl w:val="0"/>
          <w:numId w:val="3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общий индекс цен;</w:t>
      </w:r>
    </w:p>
    <w:p w:rsidR="00A14D7B" w:rsidRPr="00A14D7B" w:rsidRDefault="00A14D7B" w:rsidP="00A14D7B">
      <w:pPr>
        <w:numPr>
          <w:ilvl w:val="0"/>
          <w:numId w:val="3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индекс физического объема потребления;</w:t>
      </w:r>
    </w:p>
    <w:p w:rsidR="00A14D7B" w:rsidRPr="00A14D7B" w:rsidRDefault="00A14D7B" w:rsidP="00A14D7B">
      <w:pPr>
        <w:numPr>
          <w:ilvl w:val="0"/>
          <w:numId w:val="3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индекс физического объема потребления на душу населения.</w:t>
      </w:r>
    </w:p>
    <w:p w:rsidR="00A14D7B" w:rsidRPr="00A14D7B" w:rsidRDefault="00A14D7B" w:rsidP="00A14D7B">
      <w:pPr>
        <w:spacing w:after="0" w:line="240" w:lineRule="auto"/>
        <w:ind w:firstLine="720"/>
        <w:jc w:val="both"/>
        <w:rPr>
          <w:rFonts w:ascii="Times New Roman" w:eastAsiaTheme="minorHAnsi" w:hAnsi="Times New Roman" w:cs="Times New Roman"/>
          <w:sz w:val="24"/>
          <w:szCs w:val="24"/>
          <w:lang w:val="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Заведующий кафедрой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Л.И. Ниворожкина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hd w:val="clear" w:color="auto" w:fill="FFFFFF"/>
        <w:spacing w:after="0" w:line="240" w:lineRule="auto"/>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r w:rsidRPr="00A14D7B">
        <w:rPr>
          <w:rFonts w:ascii="Times New Roman" w:eastAsia="Times New Roman" w:hAnsi="Times New Roman" w:cs="Times New Roman"/>
          <w:bCs/>
          <w:sz w:val="24"/>
          <w:szCs w:val="24"/>
          <w:lang w:val="ru-RU" w:eastAsia="ru-RU"/>
        </w:rPr>
        <w:br w:type="page"/>
      </w:r>
    </w:p>
    <w:p w:rsidR="00A14D7B" w:rsidRPr="00A14D7B" w:rsidRDefault="00A14D7B" w:rsidP="00A14D7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высшего образования</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bCs/>
          <w:sz w:val="24"/>
          <w:szCs w:val="24"/>
          <w:lang w:val="ru-RU" w:eastAsia="ru-RU"/>
        </w:rPr>
        <w:t>Экзаменационный билет №5</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A14D7B">
        <w:rPr>
          <w:rFonts w:ascii="Times New Roman" w:eastAsia="Times New Roman" w:hAnsi="Times New Roman" w:cs="Times New Roman"/>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sz w:val="24"/>
          <w:szCs w:val="24"/>
          <w:vertAlign w:val="superscript"/>
          <w:lang w:val="ru-RU" w:eastAsia="ru-RU"/>
        </w:rPr>
        <w:t xml:space="preserve"> </w:t>
      </w:r>
      <w:r w:rsidRPr="00A14D7B">
        <w:rPr>
          <w:rFonts w:ascii="Times New Roman" w:eastAsia="Times New Roman" w:hAnsi="Times New Roman" w:cs="Times New Roman"/>
          <w:sz w:val="24"/>
          <w:szCs w:val="24"/>
          <w:lang w:val="ru-RU" w:eastAsia="ru-RU"/>
        </w:rPr>
        <w:t>«Статистика»</w:t>
      </w:r>
    </w:p>
    <w:p w:rsidR="00A14D7B" w:rsidRPr="00A14D7B" w:rsidRDefault="00A14D7B" w:rsidP="00A14D7B">
      <w:pPr>
        <w:numPr>
          <w:ilvl w:val="0"/>
          <w:numId w:val="34"/>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A14D7B" w:rsidRPr="00A14D7B" w:rsidRDefault="00A14D7B" w:rsidP="00A14D7B">
      <w:pPr>
        <w:keepNext/>
        <w:widowControl w:val="0"/>
        <w:numPr>
          <w:ilvl w:val="0"/>
          <w:numId w:val="34"/>
        </w:numPr>
        <w:spacing w:before="100" w:beforeAutospacing="1" w:after="0" w:afterAutospacing="1" w:line="240" w:lineRule="auto"/>
        <w:contextualSpacing/>
        <w:jc w:val="both"/>
        <w:rPr>
          <w:rFonts w:ascii="Times New Roman" w:hAnsi="Times New Roman" w:cs="Times New Roman"/>
          <w:sz w:val="24"/>
          <w:szCs w:val="24"/>
          <w:lang w:val="ru-RU"/>
        </w:rPr>
      </w:pPr>
      <w:r w:rsidRPr="00A14D7B">
        <w:rPr>
          <w:rFonts w:ascii="Times New Roman" w:eastAsia="Times New Roman" w:hAnsi="Times New Roman" w:cs="Times New Roman"/>
          <w:bCs/>
          <w:color w:val="000000"/>
          <w:sz w:val="24"/>
          <w:szCs w:val="24"/>
          <w:lang w:val="ru-RU" w:eastAsia="ru-RU"/>
        </w:rPr>
        <w:t xml:space="preserve"> </w:t>
      </w:r>
      <w:r w:rsidRPr="00A14D7B">
        <w:rPr>
          <w:rFonts w:ascii="Times New Roman" w:hAnsi="Times New Roman" w:cs="Times New Roman"/>
          <w:color w:val="000000"/>
          <w:sz w:val="24"/>
          <w:szCs w:val="24"/>
          <w:lang w:val="ru-RU"/>
        </w:rPr>
        <w:t xml:space="preserve">Основные показатели статистики налогов. </w:t>
      </w:r>
    </w:p>
    <w:p w:rsidR="00A14D7B" w:rsidRPr="00A14D7B" w:rsidRDefault="00A14D7B" w:rsidP="00A14D7B">
      <w:pPr>
        <w:spacing w:line="240" w:lineRule="auto"/>
        <w:ind w:left="720"/>
        <w:jc w:val="both"/>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w:t>
      </w:r>
    </w:p>
    <w:p w:rsidR="00A14D7B" w:rsidRPr="00A14D7B" w:rsidRDefault="00A14D7B" w:rsidP="00A14D7B">
      <w:pPr>
        <w:spacing w:after="0" w:line="240" w:lineRule="auto"/>
        <w:ind w:left="283"/>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Остатки  оборотных фондов в </w:t>
      </w:r>
      <w:r w:rsidRPr="00A14D7B">
        <w:rPr>
          <w:rFonts w:ascii="Times New Roman" w:eastAsia="Times New Roman" w:hAnsi="Times New Roman" w:cs="Times New Roman"/>
          <w:sz w:val="24"/>
          <w:szCs w:val="24"/>
          <w:lang w:eastAsia="ru-RU"/>
        </w:rPr>
        <w:t>III</w:t>
      </w:r>
      <w:r w:rsidRPr="00A14D7B">
        <w:rPr>
          <w:rFonts w:ascii="Times New Roman" w:eastAsia="Times New Roman" w:hAnsi="Times New Roman" w:cs="Times New Roman"/>
          <w:sz w:val="24"/>
          <w:szCs w:val="24"/>
          <w:lang w:val="ru-RU" w:eastAsia="ru-RU"/>
        </w:rPr>
        <w:t>-м квартале составили (тыс. руб.): на 1 июля – 180,0, на 1 августа – 206,0, на 1 сентября – 234,0, на 1 октября – 260,0. Стоимость реализованной товарной продукции в третьем квартале составила 1430 тыс. руб.</w:t>
      </w:r>
    </w:p>
    <w:p w:rsidR="00A14D7B" w:rsidRPr="00A14D7B" w:rsidRDefault="00A14D7B" w:rsidP="00A14D7B">
      <w:pPr>
        <w:spacing w:after="0" w:line="240" w:lineRule="auto"/>
        <w:ind w:left="283"/>
        <w:rPr>
          <w:rFonts w:ascii="Times New Roman" w:eastAsia="Times New Roman" w:hAnsi="Times New Roman" w:cs="Times New Roman"/>
          <w:i/>
          <w:sz w:val="24"/>
          <w:szCs w:val="24"/>
          <w:lang w:val="ru-RU" w:eastAsia="ru-RU"/>
        </w:rPr>
      </w:pPr>
      <w:r w:rsidRPr="00A14D7B">
        <w:rPr>
          <w:rFonts w:ascii="Times New Roman" w:eastAsia="Times New Roman" w:hAnsi="Times New Roman" w:cs="Times New Roman"/>
          <w:i/>
          <w:sz w:val="24"/>
          <w:szCs w:val="24"/>
          <w:lang w:val="ru-RU" w:eastAsia="ru-RU"/>
        </w:rPr>
        <w:t>Определите:</w:t>
      </w:r>
    </w:p>
    <w:p w:rsidR="00A14D7B" w:rsidRPr="00A14D7B" w:rsidRDefault="00A14D7B" w:rsidP="00A14D7B">
      <w:pPr>
        <w:numPr>
          <w:ilvl w:val="0"/>
          <w:numId w:val="41"/>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средний остаток оборотных средств;</w:t>
      </w:r>
    </w:p>
    <w:p w:rsidR="00A14D7B" w:rsidRPr="00A14D7B" w:rsidRDefault="00A14D7B" w:rsidP="00A14D7B">
      <w:pPr>
        <w:numPr>
          <w:ilvl w:val="0"/>
          <w:numId w:val="41"/>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число оборотов фондов;</w:t>
      </w:r>
    </w:p>
    <w:p w:rsidR="00A14D7B" w:rsidRPr="00A14D7B" w:rsidRDefault="00A14D7B" w:rsidP="00A14D7B">
      <w:pPr>
        <w:numPr>
          <w:ilvl w:val="0"/>
          <w:numId w:val="41"/>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коэффициент закрепления фондов;</w:t>
      </w:r>
    </w:p>
    <w:p w:rsidR="00A14D7B" w:rsidRPr="00A14D7B" w:rsidRDefault="00A14D7B" w:rsidP="00A14D7B">
      <w:pPr>
        <w:numPr>
          <w:ilvl w:val="0"/>
          <w:numId w:val="41"/>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продолжительность одного оборота фондов;</w:t>
      </w:r>
    </w:p>
    <w:p w:rsidR="00A14D7B" w:rsidRPr="00A14D7B" w:rsidRDefault="00A14D7B" w:rsidP="00A14D7B">
      <w:pPr>
        <w:numPr>
          <w:ilvl w:val="0"/>
          <w:numId w:val="41"/>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среднюю дневную реализацию.</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left="283"/>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Население города на начало года составило 1516,2 тыс. человек, на конец года – 1551,8 тыс. человек, в течение года родилось 38 682 человека, умерло 10898 человек, в том числе 1516 детей в возрасте до 1 года, заключено 18113 браков, расторгнуто 1380 браков. Доля женщин в фертильном возрасте составила 28,5 % общей численности населения.</w:t>
      </w:r>
    </w:p>
    <w:p w:rsidR="00A14D7B" w:rsidRPr="00A14D7B" w:rsidRDefault="00A14D7B" w:rsidP="00A14D7B">
      <w:pPr>
        <w:spacing w:after="0" w:line="240" w:lineRule="auto"/>
        <w:ind w:firstLine="720"/>
        <w:jc w:val="both"/>
        <w:rPr>
          <w:rFonts w:ascii="Times New Roman" w:eastAsiaTheme="minorHAnsi" w:hAnsi="Times New Roman" w:cs="Times New Roman"/>
          <w:i/>
          <w:sz w:val="24"/>
          <w:szCs w:val="24"/>
          <w:lang w:val="ru-RU"/>
        </w:rPr>
      </w:pPr>
      <w:r w:rsidRPr="00A14D7B">
        <w:rPr>
          <w:rFonts w:ascii="Times New Roman" w:eastAsiaTheme="minorHAnsi" w:hAnsi="Times New Roman" w:cs="Times New Roman"/>
          <w:i/>
          <w:sz w:val="24"/>
          <w:szCs w:val="24"/>
          <w:lang w:val="ru-RU"/>
        </w:rPr>
        <w:t>Определите:</w:t>
      </w:r>
    </w:p>
    <w:p w:rsidR="00A14D7B" w:rsidRPr="00A14D7B" w:rsidRDefault="00A14D7B" w:rsidP="00A14D7B">
      <w:pPr>
        <w:numPr>
          <w:ilvl w:val="0"/>
          <w:numId w:val="38"/>
        </w:num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среднюю численность населения за год;</w:t>
      </w:r>
    </w:p>
    <w:p w:rsidR="00A14D7B" w:rsidRPr="00A14D7B" w:rsidRDefault="00A14D7B" w:rsidP="00A14D7B">
      <w:pPr>
        <w:numPr>
          <w:ilvl w:val="0"/>
          <w:numId w:val="38"/>
        </w:num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общие коэффициенты: рождаемости, смертности, естественного, миграционного и общего прироста, брачности и разводимости; </w:t>
      </w:r>
    </w:p>
    <w:p w:rsidR="00A14D7B" w:rsidRPr="00A14D7B" w:rsidRDefault="00A14D7B" w:rsidP="00A14D7B">
      <w:pPr>
        <w:numPr>
          <w:ilvl w:val="0"/>
          <w:numId w:val="38"/>
        </w:num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коэффициент младенческой смертности;</w:t>
      </w:r>
    </w:p>
    <w:p w:rsidR="00A14D7B" w:rsidRPr="00A14D7B" w:rsidRDefault="00A14D7B" w:rsidP="00A14D7B">
      <w:pPr>
        <w:numPr>
          <w:ilvl w:val="0"/>
          <w:numId w:val="38"/>
        </w:num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показатель жизненности (индекс Покровского);</w:t>
      </w:r>
    </w:p>
    <w:p w:rsidR="00A14D7B" w:rsidRPr="00A14D7B" w:rsidRDefault="00A14D7B" w:rsidP="00A14D7B">
      <w:pPr>
        <w:numPr>
          <w:ilvl w:val="0"/>
          <w:numId w:val="38"/>
        </w:num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специальный коэффициент рождаемости.</w:t>
      </w: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Заведующий кафедрой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Л.И. Ниворожкина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hd w:val="clear" w:color="auto" w:fill="FFFFFF"/>
        <w:spacing w:after="0" w:line="240" w:lineRule="auto"/>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r w:rsidRPr="00A14D7B">
        <w:rPr>
          <w:rFonts w:ascii="Times New Roman" w:eastAsia="Times New Roman" w:hAnsi="Times New Roman" w:cs="Times New Roman"/>
          <w:bCs/>
          <w:sz w:val="24"/>
          <w:szCs w:val="24"/>
          <w:lang w:val="ru-RU" w:eastAsia="ru-RU"/>
        </w:rPr>
        <w:br w:type="page"/>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lastRenderedPageBreak/>
        <w:t>Критерии оценивания: </w:t>
      </w:r>
    </w:p>
    <w:p w:rsidR="00A14D7B" w:rsidRPr="00A14D7B" w:rsidRDefault="00A14D7B" w:rsidP="00A14D7B">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A14D7B" w:rsidRPr="00A14D7B" w:rsidRDefault="00A14D7B" w:rsidP="00A14D7B">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A14D7B" w:rsidRPr="00A14D7B" w:rsidRDefault="00A14D7B" w:rsidP="00A14D7B">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A14D7B" w:rsidRPr="00A14D7B" w:rsidRDefault="00A14D7B" w:rsidP="00A14D7B">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A14D7B" w:rsidRPr="00A14D7B" w:rsidRDefault="00A14D7B" w:rsidP="00A14D7B">
      <w:pPr>
        <w:spacing w:line="240" w:lineRule="auto"/>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br w:type="page"/>
      </w:r>
    </w:p>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Cs/>
          <w:sz w:val="24"/>
          <w:szCs w:val="24"/>
          <w:lang w:val="ru-RU" w:eastAsia="ru-RU"/>
        </w:rPr>
        <w:lastRenderedPageBreak/>
        <w:t>М</w:t>
      </w:r>
      <w:r w:rsidRPr="00A14D7B">
        <w:rPr>
          <w:rFonts w:ascii="Times New Roman" w:eastAsia="Times New Roman" w:hAnsi="Times New Roman" w:cs="Times New Roman"/>
          <w:sz w:val="24"/>
          <w:szCs w:val="24"/>
          <w:lang w:val="ru-RU" w:eastAsia="ru-RU"/>
        </w:rPr>
        <w:t>инистерство образования и науки Российской Федерации</w:t>
      </w:r>
    </w:p>
    <w:p w:rsidR="00A14D7B" w:rsidRPr="00A14D7B" w:rsidRDefault="00A14D7B" w:rsidP="00A14D7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Кафедра статистики, эконометрики и оценки рисков</w:t>
      </w: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14D7B" w:rsidRPr="00A14D7B" w:rsidRDefault="00A14D7B" w:rsidP="00A14D7B">
      <w:pPr>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Деловая игра</w:t>
      </w:r>
    </w:p>
    <w:p w:rsidR="00A14D7B" w:rsidRPr="00A14D7B" w:rsidRDefault="00A14D7B" w:rsidP="00A14D7B">
      <w:pPr>
        <w:spacing w:after="0" w:line="240" w:lineRule="auto"/>
        <w:jc w:val="center"/>
        <w:textAlignment w:val="baseline"/>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b/>
          <w:sz w:val="24"/>
          <w:szCs w:val="24"/>
          <w:vertAlign w:val="superscript"/>
          <w:lang w:val="ru-RU" w:eastAsia="ru-RU"/>
        </w:rPr>
        <w:t xml:space="preserve"> </w:t>
      </w:r>
      <w:r w:rsidRPr="00A14D7B">
        <w:rPr>
          <w:rFonts w:ascii="Times New Roman" w:eastAsia="Times New Roman" w:hAnsi="Times New Roman" w:cs="Times New Roman"/>
          <w:b/>
          <w:sz w:val="24"/>
          <w:szCs w:val="24"/>
          <w:lang w:val="ru-RU" w:eastAsia="ru-RU"/>
        </w:rPr>
        <w:t>«Статистика»</w:t>
      </w:r>
    </w:p>
    <w:p w:rsidR="00A14D7B" w:rsidRPr="00A14D7B" w:rsidRDefault="00A14D7B" w:rsidP="00A14D7B">
      <w:pPr>
        <w:spacing w:after="0" w:line="240" w:lineRule="auto"/>
        <w:jc w:val="both"/>
        <w:rPr>
          <w:rFonts w:ascii="Times New Roman" w:eastAsia="Times New Roman" w:hAnsi="Times New Roman" w:cs="Times New Roman"/>
          <w:b/>
          <w:sz w:val="24"/>
          <w:szCs w:val="24"/>
          <w:lang w:val="ru-RU" w:eastAsia="ru-RU"/>
        </w:rPr>
      </w:pP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
          <w:sz w:val="24"/>
          <w:szCs w:val="24"/>
          <w:lang w:val="ru-RU" w:eastAsia="ru-RU"/>
        </w:rPr>
        <w:t>Тема 1.2: «Статистическое наблюдение»</w:t>
      </w:r>
      <w:r w:rsidRPr="00A14D7B">
        <w:rPr>
          <w:rFonts w:ascii="Times New Roman" w:eastAsia="Times New Roman" w:hAnsi="Times New Roman" w:cs="Times New Roman"/>
          <w:sz w:val="24"/>
          <w:szCs w:val="24"/>
          <w:lang w:val="ru-RU" w:eastAsia="ru-RU"/>
        </w:rPr>
        <w:t xml:space="preserve"> Проведение деловой игры «Организация статистического наблюдения». Составление программы статистического наблюдения и ее реализация.</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
          <w:sz w:val="24"/>
          <w:szCs w:val="24"/>
          <w:lang w:val="ru-RU" w:eastAsia="ru-RU"/>
        </w:rPr>
        <w:t xml:space="preserve">1.Цель: </w:t>
      </w:r>
      <w:r w:rsidRPr="00A14D7B">
        <w:rPr>
          <w:rFonts w:ascii="Times New Roman" w:eastAsia="Times New Roman" w:hAnsi="Times New Roman" w:cs="Times New Roman"/>
          <w:sz w:val="24"/>
          <w:szCs w:val="24"/>
          <w:lang w:val="ru-RU" w:eastAsia="ru-RU"/>
        </w:rPr>
        <w:t xml:space="preserve">обследование жилищных условий студентов вуза. </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
          <w:bCs/>
          <w:sz w:val="24"/>
          <w:szCs w:val="24"/>
          <w:lang w:val="ru-RU" w:eastAsia="ru-RU"/>
        </w:rPr>
        <w:t>2 Концепция игры</w:t>
      </w:r>
      <w:r w:rsidRPr="00A14D7B">
        <w:rPr>
          <w:rFonts w:ascii="Times New Roman" w:eastAsia="Times New Roman" w:hAnsi="Times New Roman" w:cs="Times New Roman"/>
          <w:sz w:val="24"/>
          <w:szCs w:val="24"/>
          <w:lang w:val="ru-RU" w:eastAsia="ru-RU"/>
        </w:rPr>
        <w:t> </w:t>
      </w:r>
    </w:p>
    <w:p w:rsidR="00A14D7B" w:rsidRPr="00A14D7B" w:rsidRDefault="00A14D7B" w:rsidP="00A14D7B">
      <w:pPr>
        <w:tabs>
          <w:tab w:val="num" w:pos="1440"/>
        </w:tabs>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Arial Unicode MS" w:hAnsi="Times New Roman" w:cs="Times New Roman"/>
          <w:i/>
          <w:color w:val="000000"/>
          <w:sz w:val="24"/>
          <w:szCs w:val="24"/>
          <w:u w:color="000000"/>
          <w:lang w:val="ru-RU" w:eastAsia="ru-RU"/>
        </w:rPr>
        <w:t>Организационный этап.</w:t>
      </w:r>
      <w:r w:rsidRPr="00A14D7B">
        <w:rPr>
          <w:rFonts w:ascii="Times New Roman" w:eastAsia="Arial Unicode MS" w:hAnsi="Times New Roman" w:cs="Times New Roman"/>
          <w:color w:val="000000"/>
          <w:sz w:val="24"/>
          <w:szCs w:val="24"/>
          <w:u w:color="000000"/>
          <w:lang w:val="ru-RU" w:eastAsia="ru-RU"/>
        </w:rPr>
        <w:t xml:space="preserve"> Преподаватель вначале </w:t>
      </w:r>
      <w:r w:rsidRPr="00A14D7B">
        <w:rPr>
          <w:rFonts w:ascii="Times New Roman" w:eastAsia="Times New Roman" w:hAnsi="Times New Roman" w:cs="Times New Roman"/>
          <w:color w:val="000000"/>
          <w:sz w:val="24"/>
          <w:szCs w:val="24"/>
          <w:lang w:val="ru-RU" w:eastAsia="ru-RU"/>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A14D7B" w:rsidRPr="00A14D7B" w:rsidRDefault="00A14D7B" w:rsidP="00A14D7B">
      <w:pPr>
        <w:tabs>
          <w:tab w:val="num" w:pos="1440"/>
        </w:tabs>
        <w:spacing w:after="0" w:line="240" w:lineRule="auto"/>
        <w:jc w:val="both"/>
        <w:rPr>
          <w:rFonts w:ascii="Times New Roman" w:eastAsia="Times New Roman" w:hAnsi="Times New Roman" w:cs="Times New Roman"/>
          <w:color w:val="000000"/>
          <w:sz w:val="24"/>
          <w:szCs w:val="24"/>
          <w:lang w:val="ru-RU"/>
        </w:rPr>
      </w:pPr>
      <w:r w:rsidRPr="00A14D7B">
        <w:rPr>
          <w:rFonts w:ascii="Times New Roman" w:eastAsia="Arial Unicode MS" w:hAnsi="Times New Roman" w:cs="Times New Roman"/>
          <w:i/>
          <w:color w:val="000000"/>
          <w:sz w:val="24"/>
          <w:szCs w:val="24"/>
          <w:u w:color="000000"/>
          <w:lang w:val="ru-RU" w:eastAsia="ru-RU"/>
        </w:rPr>
        <w:t>Подготовительный этап.</w:t>
      </w:r>
      <w:r w:rsidRPr="00A14D7B">
        <w:rPr>
          <w:rFonts w:ascii="Times New Roman" w:eastAsia="Arial Unicode MS" w:hAnsi="Times New Roman" w:cs="Times New Roman"/>
          <w:color w:val="000000"/>
          <w:sz w:val="24"/>
          <w:szCs w:val="24"/>
          <w:u w:color="000000"/>
          <w:lang w:val="ru-RU" w:eastAsia="ru-RU"/>
        </w:rPr>
        <w:t xml:space="preserve"> Каждая группа самостоятельно продумывает, как именно следует организовать </w:t>
      </w:r>
      <w:r w:rsidRPr="00A14D7B">
        <w:rPr>
          <w:rFonts w:ascii="Times New Roman" w:eastAsia="Times New Roman" w:hAnsi="Times New Roman" w:cs="Times New Roman"/>
          <w:color w:val="000000"/>
          <w:sz w:val="24"/>
          <w:szCs w:val="24"/>
          <w:lang w:val="ru-RU"/>
        </w:rPr>
        <w:t>специальное обследование с целью обследования жилищных условий студентов своего вуза. Для этого каждая группа должна:</w:t>
      </w:r>
    </w:p>
    <w:p w:rsidR="00A14D7B" w:rsidRPr="00A14D7B" w:rsidRDefault="00A14D7B" w:rsidP="00A14D7B">
      <w:pPr>
        <w:numPr>
          <w:ilvl w:val="1"/>
          <w:numId w:val="2"/>
        </w:numPr>
        <w:spacing w:after="0" w:line="240" w:lineRule="auto"/>
        <w:ind w:hanging="502"/>
        <w:jc w:val="both"/>
        <w:rPr>
          <w:rFonts w:ascii="Times New Roman" w:eastAsia="Times New Roman" w:hAnsi="Times New Roman" w:cs="Times New Roman"/>
          <w:color w:val="000000"/>
          <w:sz w:val="24"/>
          <w:szCs w:val="24"/>
          <w:lang w:val="ru-RU"/>
        </w:rPr>
      </w:pPr>
      <w:r w:rsidRPr="00A14D7B">
        <w:rPr>
          <w:rFonts w:ascii="Times New Roman" w:eastAsia="Times New Roman" w:hAnsi="Times New Roman" w:cs="Times New Roman"/>
          <w:color w:val="000000"/>
          <w:sz w:val="24"/>
          <w:szCs w:val="24"/>
          <w:lang w:val="ru-RU"/>
        </w:rPr>
        <w:t>Определить:</w:t>
      </w:r>
    </w:p>
    <w:p w:rsidR="00A14D7B" w:rsidRPr="00A14D7B" w:rsidRDefault="00A14D7B" w:rsidP="00A14D7B">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A14D7B">
        <w:rPr>
          <w:rFonts w:ascii="Times New Roman" w:eastAsia="Times New Roman" w:hAnsi="Times New Roman" w:cs="Times New Roman"/>
          <w:color w:val="000000"/>
          <w:sz w:val="24"/>
          <w:szCs w:val="24"/>
          <w:lang w:val="ru-RU"/>
        </w:rPr>
        <w:t>а) объект и единицу наблюдения;</w:t>
      </w:r>
    </w:p>
    <w:p w:rsidR="00A14D7B" w:rsidRPr="00A14D7B" w:rsidRDefault="00A14D7B" w:rsidP="00A14D7B">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A14D7B">
        <w:rPr>
          <w:rFonts w:ascii="Times New Roman" w:eastAsia="Times New Roman" w:hAnsi="Times New Roman" w:cs="Times New Roman"/>
          <w:color w:val="000000"/>
          <w:sz w:val="24"/>
          <w:szCs w:val="24"/>
          <w:lang w:val="ru-RU"/>
        </w:rPr>
        <w:t>б) признаки, подлежащие регистрации;</w:t>
      </w:r>
    </w:p>
    <w:p w:rsidR="00A14D7B" w:rsidRPr="00A14D7B" w:rsidRDefault="00A14D7B" w:rsidP="00A14D7B">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A14D7B">
        <w:rPr>
          <w:rFonts w:ascii="Times New Roman" w:eastAsia="Times New Roman" w:hAnsi="Times New Roman" w:cs="Times New Roman"/>
          <w:color w:val="000000"/>
          <w:sz w:val="24"/>
          <w:szCs w:val="24"/>
          <w:lang w:val="ru-RU"/>
        </w:rPr>
        <w:t>в) вид и способ наблюдения.</w:t>
      </w:r>
    </w:p>
    <w:p w:rsidR="00A14D7B" w:rsidRPr="00A14D7B" w:rsidRDefault="00A14D7B" w:rsidP="00A14D7B">
      <w:pPr>
        <w:numPr>
          <w:ilvl w:val="0"/>
          <w:numId w:val="11"/>
        </w:numPr>
        <w:spacing w:after="0" w:line="240" w:lineRule="auto"/>
        <w:ind w:left="567" w:hanging="567"/>
        <w:jc w:val="both"/>
        <w:rPr>
          <w:rFonts w:ascii="Times New Roman" w:eastAsia="Times New Roman" w:hAnsi="Times New Roman" w:cs="Times New Roman"/>
          <w:color w:val="000000"/>
          <w:sz w:val="24"/>
          <w:szCs w:val="24"/>
          <w:lang w:val="ru-RU"/>
        </w:rPr>
      </w:pPr>
      <w:r w:rsidRPr="00A14D7B">
        <w:rPr>
          <w:rFonts w:ascii="Times New Roman" w:eastAsia="Times New Roman" w:hAnsi="Times New Roman" w:cs="Times New Roman"/>
          <w:color w:val="000000"/>
          <w:sz w:val="24"/>
          <w:szCs w:val="24"/>
          <w:lang w:val="ru-RU"/>
        </w:rPr>
        <w:t>Разработать формуляр и написать краткую инструкцию к его заполнению.</w:t>
      </w:r>
    </w:p>
    <w:p w:rsidR="00A14D7B" w:rsidRPr="00A14D7B" w:rsidRDefault="00A14D7B" w:rsidP="00A14D7B">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rPr>
        <w:t xml:space="preserve">Составить организационный план обследования. </w:t>
      </w:r>
    </w:p>
    <w:p w:rsidR="00A14D7B" w:rsidRPr="00A14D7B" w:rsidRDefault="00A14D7B" w:rsidP="00A14D7B">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rPr>
        <w:t>Провести наблюдение среди студентов своей группы и полученные результаты представить в табличном виде.</w:t>
      </w:r>
    </w:p>
    <w:p w:rsidR="00A14D7B" w:rsidRPr="00A14D7B" w:rsidRDefault="00A14D7B" w:rsidP="00A14D7B">
      <w:pPr>
        <w:spacing w:after="0" w:line="240" w:lineRule="auto"/>
        <w:ind w:firstLine="708"/>
        <w:jc w:val="both"/>
        <w:rPr>
          <w:rFonts w:ascii="Times New Roman" w:eastAsia="Arial Unicode MS" w:hAnsi="Times New Roman" w:cs="Times New Roman"/>
          <w:color w:val="000000"/>
          <w:sz w:val="24"/>
          <w:szCs w:val="24"/>
          <w:u w:color="000000"/>
          <w:lang w:val="ru-RU" w:eastAsia="ru-RU"/>
        </w:rPr>
      </w:pPr>
      <w:r w:rsidRPr="00A14D7B">
        <w:rPr>
          <w:rFonts w:ascii="Times New Roman" w:eastAsia="Arial Unicode MS" w:hAnsi="Times New Roman" w:cs="Times New Roman"/>
          <w:color w:val="000000"/>
          <w:sz w:val="24"/>
          <w:szCs w:val="24"/>
          <w:u w:color="000000"/>
          <w:lang w:val="ru-RU" w:eastAsia="ru-RU"/>
        </w:rPr>
        <w:t xml:space="preserve">Стороны, которые будут задавать вопросы для получения необходимой информации, </w:t>
      </w:r>
      <w:r w:rsidRPr="00A14D7B">
        <w:rPr>
          <w:rFonts w:ascii="Times New Roman" w:eastAsia="Times New Roman" w:hAnsi="Times New Roman" w:cs="Times New Roman"/>
          <w:sz w:val="24"/>
          <w:szCs w:val="24"/>
          <w:lang w:val="ru-RU" w:eastAsia="ru-RU"/>
        </w:rPr>
        <w:t>составляют опросник с обоснованием формулировок и очередности вопросов.</w:t>
      </w:r>
      <w:r w:rsidRPr="00A14D7B">
        <w:rPr>
          <w:rFonts w:ascii="Times New Roman" w:eastAsia="Arial Unicode MS" w:hAnsi="Times New Roman" w:cs="Times New Roman"/>
          <w:color w:val="000000"/>
          <w:sz w:val="24"/>
          <w:szCs w:val="24"/>
          <w:u w:color="000000"/>
          <w:lang w:val="ru-RU" w:eastAsia="ru-RU"/>
        </w:rPr>
        <w:t xml:space="preserve"> Стороны, которые будут отвечать на вопросы, </w:t>
      </w:r>
      <w:r w:rsidRPr="00A14D7B">
        <w:rPr>
          <w:rFonts w:ascii="Times New Roman" w:eastAsia="Times New Roman" w:hAnsi="Times New Roman" w:cs="Times New Roman"/>
          <w:sz w:val="24"/>
          <w:szCs w:val="24"/>
          <w:lang w:val="ru-RU" w:eastAsia="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A14D7B" w:rsidRPr="00A14D7B" w:rsidRDefault="00A14D7B" w:rsidP="00A14D7B">
      <w:pPr>
        <w:spacing w:after="0" w:line="240" w:lineRule="auto"/>
        <w:jc w:val="both"/>
        <w:rPr>
          <w:rFonts w:ascii="Times New Roman" w:eastAsia="Arial Unicode MS" w:hAnsi="Times New Roman" w:cs="Times New Roman"/>
          <w:color w:val="000000"/>
          <w:sz w:val="24"/>
          <w:szCs w:val="24"/>
          <w:u w:color="000000"/>
          <w:lang w:val="ru-RU" w:eastAsia="ru-RU"/>
        </w:rPr>
      </w:pPr>
      <w:r w:rsidRPr="00A14D7B">
        <w:rPr>
          <w:rFonts w:ascii="Times New Roman" w:eastAsia="Arial Unicode MS" w:hAnsi="Times New Roman" w:cs="Times New Roman"/>
          <w:i/>
          <w:color w:val="000000"/>
          <w:sz w:val="24"/>
          <w:szCs w:val="24"/>
          <w:u w:color="000000"/>
          <w:lang w:val="ru-RU" w:eastAsia="ru-RU"/>
        </w:rPr>
        <w:t xml:space="preserve">Обсуждение. </w:t>
      </w:r>
      <w:r w:rsidRPr="00A14D7B">
        <w:rPr>
          <w:rFonts w:ascii="Times New Roman" w:eastAsia="Arial Unicode MS" w:hAnsi="Times New Roman" w:cs="Times New Roman"/>
          <w:color w:val="000000"/>
          <w:sz w:val="24"/>
          <w:szCs w:val="24"/>
          <w:u w:color="000000"/>
          <w:lang w:val="ru-RU" w:eastAsia="ru-RU"/>
        </w:rPr>
        <w:t xml:space="preserve">После подготовки участники (группы) представляют результаты для обсуждения. </w:t>
      </w:r>
    </w:p>
    <w:p w:rsidR="00A14D7B" w:rsidRPr="00A14D7B" w:rsidRDefault="00A14D7B" w:rsidP="00A14D7B">
      <w:pPr>
        <w:spacing w:after="0" w:line="240" w:lineRule="auto"/>
        <w:jc w:val="both"/>
        <w:rPr>
          <w:rFonts w:ascii="Times New Roman" w:eastAsia="Arial Unicode MS" w:hAnsi="Times New Roman" w:cs="Times New Roman"/>
          <w:color w:val="000000"/>
          <w:sz w:val="24"/>
          <w:szCs w:val="24"/>
          <w:u w:color="000000"/>
          <w:lang w:val="ru-RU" w:eastAsia="ru-RU"/>
        </w:rPr>
      </w:pPr>
      <w:r w:rsidRPr="00A14D7B">
        <w:rPr>
          <w:rFonts w:ascii="Times New Roman" w:eastAsia="Arial Unicode MS" w:hAnsi="Times New Roman" w:cs="Times New Roman"/>
          <w:i/>
          <w:color w:val="000000"/>
          <w:sz w:val="24"/>
          <w:szCs w:val="24"/>
          <w:u w:color="000000"/>
          <w:lang w:val="ru-RU" w:eastAsia="ru-RU"/>
        </w:rPr>
        <w:t>Подведение итогов.</w:t>
      </w:r>
      <w:r w:rsidRPr="00A14D7B">
        <w:rPr>
          <w:rFonts w:ascii="Times New Roman" w:eastAsia="Arial Unicode MS" w:hAnsi="Times New Roman" w:cs="Times New Roman"/>
          <w:color w:val="000000"/>
          <w:sz w:val="24"/>
          <w:szCs w:val="24"/>
          <w:u w:color="000000"/>
          <w:lang w:val="ru-RU" w:eastAsia="ru-RU"/>
        </w:rPr>
        <w:t xml:space="preserve"> </w:t>
      </w:r>
      <w:r w:rsidRPr="00A14D7B">
        <w:rPr>
          <w:rFonts w:ascii="Times New Roman" w:eastAsia="Arial Unicode MS" w:hAnsi="Times New Roman" w:cs="Times New Roman"/>
          <w:i/>
          <w:color w:val="000000"/>
          <w:sz w:val="24"/>
          <w:szCs w:val="24"/>
          <w:u w:color="000000"/>
          <w:lang w:val="ru-RU" w:eastAsia="ru-RU"/>
        </w:rPr>
        <w:t>Выводы.</w:t>
      </w:r>
      <w:r w:rsidRPr="00A14D7B">
        <w:rPr>
          <w:rFonts w:ascii="Times New Roman" w:eastAsia="Arial Unicode MS" w:hAnsi="Times New Roman" w:cs="Times New Roman"/>
          <w:color w:val="000000"/>
          <w:sz w:val="24"/>
          <w:szCs w:val="24"/>
          <w:u w:color="000000"/>
          <w:lang w:val="ru-RU" w:eastAsia="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A14D7B" w:rsidRPr="00A14D7B" w:rsidRDefault="00A14D7B" w:rsidP="00A14D7B">
      <w:pPr>
        <w:spacing w:after="0" w:line="240" w:lineRule="auto"/>
        <w:ind w:firstLine="708"/>
        <w:jc w:val="both"/>
        <w:textAlignment w:val="baseline"/>
        <w:rPr>
          <w:rFonts w:ascii="Times New Roman" w:eastAsia="Times New Roman" w:hAnsi="Times New Roman" w:cs="Times New Roman"/>
          <w:sz w:val="24"/>
          <w:szCs w:val="24"/>
          <w:lang w:val="ru-RU" w:eastAsia="ru-RU"/>
        </w:rPr>
      </w:pPr>
      <w:r w:rsidRPr="00A14D7B">
        <w:rPr>
          <w:rFonts w:ascii="Times New Roman" w:eastAsia="Arial Unicode MS" w:hAnsi="Times New Roman" w:cs="Times New Roman"/>
          <w:color w:val="000000"/>
          <w:sz w:val="24"/>
          <w:szCs w:val="24"/>
          <w:u w:color="000000"/>
          <w:lang w:val="ru-RU" w:eastAsia="ru-RU"/>
        </w:rPr>
        <w:t>Каждая группа самостоятельно продумывает, как составить программу наблюдения, организационный план и анкету.</w:t>
      </w:r>
    </w:p>
    <w:p w:rsidR="00A14D7B" w:rsidRPr="00A14D7B" w:rsidRDefault="00A14D7B" w:rsidP="00A14D7B">
      <w:pPr>
        <w:spacing w:after="0" w:line="240" w:lineRule="auto"/>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3. Ожидаемый результат</w:t>
      </w:r>
    </w:p>
    <w:p w:rsidR="00A14D7B" w:rsidRPr="00A14D7B" w:rsidRDefault="00A14D7B" w:rsidP="00A14D7B">
      <w:pPr>
        <w:spacing w:after="0" w:line="240" w:lineRule="auto"/>
        <w:jc w:val="both"/>
        <w:rPr>
          <w:rFonts w:ascii="Times New Roman" w:eastAsia="Arial Unicode MS" w:hAnsi="Times New Roman" w:cs="Times New Roman"/>
          <w:color w:val="000000"/>
          <w:sz w:val="24"/>
          <w:szCs w:val="24"/>
          <w:u w:color="000000"/>
          <w:lang w:val="ru-RU" w:eastAsia="ru-RU"/>
        </w:rPr>
      </w:pPr>
      <w:r w:rsidRPr="00A14D7B">
        <w:rPr>
          <w:rFonts w:ascii="Times New Roman" w:eastAsia="Arial Unicode MS" w:hAnsi="Times New Roman" w:cs="Times New Roman"/>
          <w:color w:val="000000"/>
          <w:sz w:val="24"/>
          <w:szCs w:val="24"/>
          <w:u w:color="000000"/>
          <w:lang w:val="ru-RU" w:eastAsia="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A14D7B" w:rsidRPr="00A14D7B" w:rsidRDefault="00A14D7B" w:rsidP="00A14D7B">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A14D7B">
        <w:rPr>
          <w:rFonts w:ascii="Times New Roman" w:eastAsia="Times New Roman" w:hAnsi="Times New Roman" w:cs="Times New Roman"/>
          <w:b/>
          <w:color w:val="000000"/>
          <w:sz w:val="24"/>
          <w:szCs w:val="24"/>
          <w:lang w:val="ru-RU" w:eastAsia="ru-RU"/>
        </w:rPr>
        <w:t xml:space="preserve">4. Программа проведения </w:t>
      </w:r>
    </w:p>
    <w:p w:rsidR="00A14D7B" w:rsidRPr="00A14D7B" w:rsidRDefault="00A14D7B" w:rsidP="00A14D7B">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A14D7B">
        <w:rPr>
          <w:rFonts w:ascii="Times New Roman" w:eastAsia="Arial Unicode MS" w:hAnsi="Times New Roman" w:cs="Times New Roman"/>
          <w:i/>
          <w:color w:val="000000"/>
          <w:sz w:val="24"/>
          <w:szCs w:val="24"/>
          <w:u w:color="000000"/>
          <w:lang w:val="ru-RU" w:eastAsia="ru-RU"/>
        </w:rPr>
        <w:t>Организационный этап:</w:t>
      </w:r>
      <w:r w:rsidRPr="00A14D7B">
        <w:rPr>
          <w:rFonts w:ascii="Times New Roman" w:eastAsia="Arial Unicode MS" w:hAnsi="Times New Roman" w:cs="Times New Roman"/>
          <w:color w:val="000000"/>
          <w:sz w:val="24"/>
          <w:szCs w:val="24"/>
          <w:u w:color="000000"/>
          <w:lang w:val="ru-RU" w:eastAsia="ru-RU"/>
        </w:rPr>
        <w:t xml:space="preserve"> 3-5 минут. </w:t>
      </w:r>
    </w:p>
    <w:p w:rsidR="00A14D7B" w:rsidRPr="00A14D7B" w:rsidRDefault="00A14D7B" w:rsidP="00A14D7B">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A14D7B">
        <w:rPr>
          <w:rFonts w:ascii="Times New Roman" w:eastAsia="Arial Unicode MS" w:hAnsi="Times New Roman" w:cs="Times New Roman"/>
          <w:i/>
          <w:color w:val="000000"/>
          <w:sz w:val="24"/>
          <w:szCs w:val="24"/>
          <w:u w:color="000000"/>
          <w:lang w:val="ru-RU" w:eastAsia="ru-RU"/>
        </w:rPr>
        <w:t>Подготовительный этап:</w:t>
      </w:r>
      <w:r w:rsidRPr="00A14D7B">
        <w:rPr>
          <w:rFonts w:ascii="Times New Roman" w:eastAsia="Arial Unicode MS" w:hAnsi="Times New Roman" w:cs="Times New Roman"/>
          <w:color w:val="000000"/>
          <w:sz w:val="24"/>
          <w:szCs w:val="24"/>
          <w:u w:color="000000"/>
          <w:lang w:val="ru-RU" w:eastAsia="ru-RU"/>
        </w:rPr>
        <w:t>20-25 минут.</w:t>
      </w:r>
    </w:p>
    <w:p w:rsidR="00A14D7B" w:rsidRPr="00A14D7B" w:rsidRDefault="00A14D7B" w:rsidP="00A14D7B">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A14D7B">
        <w:rPr>
          <w:rFonts w:ascii="Times New Roman" w:eastAsia="Arial Unicode MS" w:hAnsi="Times New Roman" w:cs="Times New Roman"/>
          <w:i/>
          <w:color w:val="000000"/>
          <w:sz w:val="24"/>
          <w:szCs w:val="24"/>
          <w:u w:color="000000"/>
          <w:lang w:val="ru-RU" w:eastAsia="ru-RU"/>
        </w:rPr>
        <w:t xml:space="preserve">Обсуждение: </w:t>
      </w:r>
      <w:r w:rsidRPr="00A14D7B">
        <w:rPr>
          <w:rFonts w:ascii="Times New Roman" w:eastAsia="Arial Unicode MS" w:hAnsi="Times New Roman" w:cs="Times New Roman"/>
          <w:color w:val="000000"/>
          <w:sz w:val="24"/>
          <w:szCs w:val="24"/>
          <w:u w:color="000000"/>
          <w:lang w:val="ru-RU" w:eastAsia="ru-RU"/>
        </w:rPr>
        <w:t xml:space="preserve"> 20-25 минут.</w:t>
      </w:r>
    </w:p>
    <w:p w:rsidR="00A14D7B" w:rsidRPr="00A14D7B" w:rsidRDefault="00A14D7B" w:rsidP="00A14D7B">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A14D7B">
        <w:rPr>
          <w:rFonts w:ascii="Times New Roman" w:eastAsia="Arial Unicode MS" w:hAnsi="Times New Roman" w:cs="Times New Roman"/>
          <w:i/>
          <w:color w:val="000000"/>
          <w:sz w:val="24"/>
          <w:szCs w:val="24"/>
          <w:u w:color="000000"/>
          <w:lang w:val="ru-RU" w:eastAsia="ru-RU"/>
        </w:rPr>
        <w:t>Подведение итогов:</w:t>
      </w:r>
      <w:r w:rsidRPr="00A14D7B">
        <w:rPr>
          <w:rFonts w:ascii="Times New Roman" w:eastAsia="Arial Unicode MS" w:hAnsi="Times New Roman" w:cs="Times New Roman"/>
          <w:color w:val="000000"/>
          <w:sz w:val="24"/>
          <w:szCs w:val="24"/>
          <w:u w:color="000000"/>
          <w:lang w:val="ru-RU" w:eastAsia="ru-RU"/>
        </w:rPr>
        <w:t xml:space="preserve"> </w:t>
      </w:r>
      <w:r w:rsidRPr="00A14D7B">
        <w:rPr>
          <w:rFonts w:ascii="Times New Roman" w:eastAsia="Arial Unicode MS" w:hAnsi="Times New Roman" w:cs="Times New Roman"/>
          <w:i/>
          <w:color w:val="000000"/>
          <w:sz w:val="24"/>
          <w:szCs w:val="24"/>
          <w:u w:color="000000"/>
          <w:lang w:val="ru-RU" w:eastAsia="ru-RU"/>
        </w:rPr>
        <w:t>Выводы.</w:t>
      </w:r>
      <w:r w:rsidRPr="00A14D7B">
        <w:rPr>
          <w:rFonts w:ascii="Times New Roman" w:eastAsia="Arial Unicode MS" w:hAnsi="Times New Roman" w:cs="Times New Roman"/>
          <w:color w:val="000000"/>
          <w:sz w:val="24"/>
          <w:szCs w:val="24"/>
          <w:u w:color="000000"/>
          <w:lang w:val="ru-RU" w:eastAsia="ru-RU"/>
        </w:rPr>
        <w:t xml:space="preserve"> 10 минут.</w:t>
      </w:r>
    </w:p>
    <w:p w:rsidR="00A14D7B" w:rsidRPr="00A14D7B" w:rsidRDefault="00A14D7B" w:rsidP="00A14D7B">
      <w:pPr>
        <w:spacing w:after="0" w:line="240" w:lineRule="auto"/>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
          <w:bCs/>
          <w:sz w:val="24"/>
          <w:szCs w:val="24"/>
          <w:lang w:val="ru-RU" w:eastAsia="ru-RU"/>
        </w:rPr>
        <w:t>Критерии оценивания:</w:t>
      </w:r>
    </w:p>
    <w:p w:rsidR="00A14D7B" w:rsidRPr="00A14D7B" w:rsidRDefault="00A14D7B" w:rsidP="00A14D7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A14D7B" w:rsidRPr="00A14D7B" w:rsidRDefault="00A14D7B" w:rsidP="00A14D7B">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оценка «зачтено» выставляется, если обучающийся активно участвовал в игре на подготовительном этапе, в обсуждении и подведении итогов. При этом обучающийся излагал обсуждаемый в ходе игры материал грамотно, с использованием соответствующих </w:t>
      </w:r>
      <w:r w:rsidRPr="00A14D7B">
        <w:rPr>
          <w:rFonts w:ascii="Times New Roman" w:eastAsia="Times New Roman" w:hAnsi="Times New Roman" w:cs="Times New Roman"/>
          <w:sz w:val="24"/>
          <w:szCs w:val="24"/>
          <w:lang w:val="ru-RU" w:eastAsia="ru-RU"/>
        </w:rPr>
        <w:lastRenderedPageBreak/>
        <w:t xml:space="preserve">статистических определений и терминов, замечал недочеты в ответах других студентов и дополнял их; </w:t>
      </w:r>
    </w:p>
    <w:p w:rsidR="00A14D7B" w:rsidRPr="00A14D7B" w:rsidRDefault="00A14D7B" w:rsidP="00A14D7B">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«не зачтено» выставляется, если обучающийся не проявлял активности в игре, на обсуждаемые вопросы отвечал неуверенно и неточно, давал ошибочные статистические определения и использовал неверные термины, при ответах на наводящие вопросы отвечал неточно и неуверенно.</w:t>
      </w:r>
    </w:p>
    <w:p w:rsidR="00A14D7B" w:rsidRPr="00A14D7B" w:rsidRDefault="00A14D7B" w:rsidP="00A14D7B">
      <w:pPr>
        <w:spacing w:after="0" w:line="240" w:lineRule="auto"/>
        <w:jc w:val="both"/>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br w:type="page"/>
      </w:r>
    </w:p>
    <w:p w:rsidR="00A14D7B" w:rsidRPr="00A14D7B" w:rsidRDefault="00A14D7B" w:rsidP="00A14D7B">
      <w:pPr>
        <w:shd w:val="clear" w:color="auto" w:fill="FFFFFF"/>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14D7B" w:rsidRPr="00A14D7B" w:rsidRDefault="00A14D7B" w:rsidP="00A14D7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14D7B" w:rsidRPr="00A14D7B" w:rsidRDefault="00A14D7B" w:rsidP="00A14D7B">
      <w:pPr>
        <w:widowControl w:val="0"/>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Кафедра статистики, эконометрики и оценки рисков</w:t>
      </w: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Кейс-задача</w:t>
      </w:r>
    </w:p>
    <w:p w:rsidR="00A14D7B" w:rsidRPr="00A14D7B" w:rsidRDefault="00A14D7B" w:rsidP="00A14D7B">
      <w:pPr>
        <w:spacing w:after="0" w:line="240" w:lineRule="auto"/>
        <w:jc w:val="center"/>
        <w:textAlignment w:val="baseline"/>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b/>
          <w:sz w:val="24"/>
          <w:szCs w:val="24"/>
          <w:vertAlign w:val="superscript"/>
          <w:lang w:val="ru-RU" w:eastAsia="ru-RU"/>
        </w:rPr>
        <w:t xml:space="preserve"> </w:t>
      </w:r>
      <w:r w:rsidRPr="00A14D7B">
        <w:rPr>
          <w:rFonts w:ascii="Times New Roman" w:eastAsia="Times New Roman" w:hAnsi="Times New Roman" w:cs="Times New Roman"/>
          <w:b/>
          <w:sz w:val="24"/>
          <w:szCs w:val="24"/>
          <w:lang w:val="ru-RU" w:eastAsia="ru-RU"/>
        </w:rPr>
        <w:t>«Статистика»</w:t>
      </w:r>
    </w:p>
    <w:p w:rsidR="00A14D7B" w:rsidRPr="00A14D7B" w:rsidRDefault="00A14D7B" w:rsidP="00A14D7B">
      <w:pPr>
        <w:spacing w:after="0" w:line="240" w:lineRule="auto"/>
        <w:textAlignment w:val="baseline"/>
        <w:rPr>
          <w:rFonts w:ascii="Times New Roman" w:eastAsia="Times New Roman" w:hAnsi="Times New Roman" w:cs="Times New Roman"/>
          <w:b/>
          <w:bCs/>
          <w:sz w:val="24"/>
          <w:szCs w:val="24"/>
          <w:lang w:val="ru-RU" w:eastAsia="ru-RU"/>
        </w:rPr>
      </w:pPr>
    </w:p>
    <w:p w:rsidR="00A14D7B" w:rsidRPr="00A14D7B" w:rsidRDefault="00A14D7B" w:rsidP="00A14D7B">
      <w:pPr>
        <w:spacing w:after="0" w:line="240" w:lineRule="auto"/>
        <w:jc w:val="center"/>
        <w:rPr>
          <w:rFonts w:ascii="Times New Roman" w:eastAsia="Times New Roman" w:hAnsi="Times New Roman" w:cs="Times New Roman"/>
          <w:b/>
          <w:sz w:val="24"/>
          <w:szCs w:val="24"/>
          <w:shd w:val="clear" w:color="auto" w:fill="FFFFFF"/>
          <w:lang w:val="ru-RU" w:eastAsia="ru-RU"/>
        </w:rPr>
      </w:pPr>
      <w:r w:rsidRPr="00A14D7B">
        <w:rPr>
          <w:rFonts w:ascii="Times New Roman" w:eastAsia="Times New Roman" w:hAnsi="Times New Roman" w:cs="Times New Roman"/>
          <w:b/>
          <w:sz w:val="24"/>
          <w:szCs w:val="24"/>
          <w:lang w:val="ru-RU" w:eastAsia="ru-RU"/>
        </w:rPr>
        <w:t>Тема: «Группировка статистических данных и способы представления анализируемой информации</w:t>
      </w:r>
      <w:r w:rsidRPr="00A14D7B">
        <w:rPr>
          <w:rFonts w:ascii="Times New Roman" w:eastAsia="Times New Roman" w:hAnsi="Times New Roman" w:cs="Times New Roman"/>
          <w:b/>
          <w:sz w:val="24"/>
          <w:szCs w:val="24"/>
          <w:shd w:val="clear" w:color="auto" w:fill="FFFFFF"/>
          <w:lang w:val="ru-RU" w:eastAsia="ru-RU"/>
        </w:rPr>
        <w:t>»</w:t>
      </w:r>
    </w:p>
    <w:p w:rsidR="00A14D7B" w:rsidRPr="00A14D7B" w:rsidRDefault="00A14D7B" w:rsidP="00A14D7B">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val="ru-RU" w:eastAsia="ru-RU"/>
        </w:rPr>
      </w:pPr>
    </w:p>
    <w:p w:rsidR="00A14D7B" w:rsidRPr="00A14D7B" w:rsidRDefault="00A14D7B" w:rsidP="00A14D7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
          <w:bCs/>
          <w:sz w:val="24"/>
          <w:szCs w:val="24"/>
          <w:lang w:val="ru-RU" w:eastAsia="ru-RU"/>
        </w:rPr>
        <w:t>Задача</w:t>
      </w:r>
      <w:r w:rsidRPr="00A14D7B">
        <w:rPr>
          <w:rFonts w:ascii="Times New Roman" w:eastAsia="Times New Roman" w:hAnsi="Times New Roman" w:cs="Times New Roman"/>
          <w:sz w:val="24"/>
          <w:szCs w:val="24"/>
          <w:lang w:val="ru-RU" w:eastAsia="ru-RU"/>
        </w:rPr>
        <w:t>: Имеются данные о деятельности КБ:</w:t>
      </w:r>
    </w:p>
    <w:p w:rsidR="00A14D7B" w:rsidRPr="00A14D7B" w:rsidRDefault="00A14D7B" w:rsidP="00A14D7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Размеры процентных ставок и кредитов, предоставленных </w:t>
      </w:r>
    </w:p>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коммерческими банками предприятиям и организациям</w:t>
      </w:r>
    </w:p>
    <w:p w:rsidR="00A14D7B" w:rsidRPr="00A14D7B" w:rsidRDefault="00A14D7B" w:rsidP="00A14D7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ayout w:type="fixed"/>
        <w:tblCellMar>
          <w:left w:w="40" w:type="dxa"/>
          <w:right w:w="40" w:type="dxa"/>
        </w:tblCellMar>
        <w:tblLook w:val="0000" w:firstRow="0" w:lastRow="0" w:firstColumn="0" w:lastColumn="0" w:noHBand="0" w:noVBand="0"/>
      </w:tblPr>
      <w:tblGrid>
        <w:gridCol w:w="1500"/>
        <w:gridCol w:w="3339"/>
        <w:gridCol w:w="4305"/>
      </w:tblGrid>
      <w:tr w:rsidR="00A14D7B" w:rsidRPr="00A14D7B"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банка</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Процентная ставка, %</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Кредиты, млн. руб.</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20,3</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9,55</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17,1</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13,58</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14,2</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22,33</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11,0</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27,50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17,3</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13,54</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19,6</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11,60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20,5</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8,90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23,6</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3,25</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14,6</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21,20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13,5</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20,8</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7,60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13,6</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25,52</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24,0</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2,50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13,24</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15,0</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20,15</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16</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21,1</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6,10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17,6</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13,36</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15,8</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19,62</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19</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18,8</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11,90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22,4</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5,20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21</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16,1</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17,90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22</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17,9</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12,30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23</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21,7</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5,40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24</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18,0</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12,18</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25</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16,4</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17,10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26</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26,0</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1,00</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27</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18,4</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12,12</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28</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16,7</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16,45</w:t>
            </w:r>
          </w:p>
        </w:tc>
      </w:tr>
      <w:tr w:rsidR="00A14D7B" w:rsidRPr="00A14D7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29</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12,2</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26,50</w:t>
            </w:r>
          </w:p>
        </w:tc>
      </w:tr>
      <w:tr w:rsidR="00A14D7B" w:rsidRPr="00A14D7B"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30</w:t>
            </w:r>
          </w:p>
        </w:tc>
        <w:tc>
          <w:tcPr>
            <w:tcW w:w="3339"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13,9</w:t>
            </w:r>
          </w:p>
        </w:tc>
        <w:tc>
          <w:tcPr>
            <w:tcW w:w="4305" w:type="dxa"/>
            <w:tcBorders>
              <w:top w:val="single" w:sz="6" w:space="0" w:color="auto"/>
              <w:left w:val="single" w:sz="6" w:space="0" w:color="auto"/>
              <w:bottom w:val="single" w:sz="6" w:space="0" w:color="auto"/>
              <w:right w:val="single" w:sz="6" w:space="0" w:color="auto"/>
            </w:tcBorders>
          </w:tcPr>
          <w:p w:rsidR="00A14D7B" w:rsidRPr="00A14D7B" w:rsidRDefault="00A14D7B" w:rsidP="00A14D7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23,98</w:t>
            </w:r>
          </w:p>
        </w:tc>
      </w:tr>
    </w:tbl>
    <w:p w:rsidR="00A14D7B" w:rsidRPr="00A14D7B" w:rsidRDefault="00A14D7B" w:rsidP="00A14D7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Выявите взаимосвязи между размером процентной ставки и величиной выданного кредита.</w:t>
      </w:r>
    </w:p>
    <w:p w:rsidR="00A14D7B" w:rsidRPr="00A14D7B" w:rsidRDefault="00A14D7B" w:rsidP="00A14D7B">
      <w:pPr>
        <w:autoSpaceDE w:val="0"/>
        <w:autoSpaceDN w:val="0"/>
        <w:adjustRightInd w:val="0"/>
        <w:spacing w:after="0" w:line="240" w:lineRule="auto"/>
        <w:jc w:val="both"/>
        <w:rPr>
          <w:rFonts w:ascii="Times New Roman" w:eastAsia="Times New Roman" w:hAnsi="Times New Roman" w:cs="Times New Roman"/>
          <w:i/>
          <w:iCs/>
          <w:spacing w:val="-30"/>
          <w:sz w:val="24"/>
          <w:szCs w:val="24"/>
          <w:lang w:val="ru-RU" w:eastAsia="ru-RU"/>
        </w:rPr>
      </w:pPr>
    </w:p>
    <w:p w:rsidR="00A14D7B" w:rsidRPr="00A14D7B" w:rsidRDefault="00A14D7B" w:rsidP="00A14D7B">
      <w:pPr>
        <w:spacing w:after="0" w:line="240" w:lineRule="auto"/>
        <w:jc w:val="center"/>
        <w:textAlignment w:val="baseline"/>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Методические рекомендации по выполнению:</w:t>
      </w:r>
    </w:p>
    <w:p w:rsidR="00A14D7B" w:rsidRPr="00A14D7B" w:rsidRDefault="00A14D7B" w:rsidP="00A14D7B">
      <w:pPr>
        <w:spacing w:after="0" w:line="240" w:lineRule="auto"/>
        <w:textAlignment w:val="baseline"/>
        <w:rPr>
          <w:rFonts w:ascii="Times New Roman" w:eastAsia="Times New Roman" w:hAnsi="Times New Roman" w:cs="Times New Roman"/>
          <w:b/>
          <w:sz w:val="24"/>
          <w:szCs w:val="24"/>
          <w:lang w:val="ru-RU" w:eastAsia="ru-RU"/>
        </w:rPr>
      </w:pPr>
    </w:p>
    <w:p w:rsidR="00A14D7B" w:rsidRPr="00A14D7B" w:rsidRDefault="00A14D7B" w:rsidP="00A14D7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построить интервальный ряд, характеризующий распределение банков по сумме выданных кредитов, образовав пять групп с равными интервалами;</w:t>
      </w:r>
    </w:p>
    <w:p w:rsidR="00A14D7B" w:rsidRPr="00A14D7B" w:rsidRDefault="00A14D7B" w:rsidP="00A14D7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lastRenderedPageBreak/>
        <w:t>- сформировать аналитическую группировку для изучения связи между размером процентной ставки и величиной выданного кредита;</w:t>
      </w:r>
    </w:p>
    <w:p w:rsidR="00A14D7B" w:rsidRPr="00A14D7B" w:rsidRDefault="00A14D7B" w:rsidP="00A14D7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выбрать оптимальную форму представления построенного интервального ряда и сформированной аналитической группировки,  озволяющую сделать необходимые выводы.</w:t>
      </w:r>
    </w:p>
    <w:p w:rsidR="00A14D7B" w:rsidRPr="00A14D7B" w:rsidRDefault="00A14D7B" w:rsidP="00A14D7B">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Решение оформляется в виде отчета, который должен содержать теоретические положения, формулы, расчеты, анализ и интерпретацию  полученных результатов и выводы. </w:t>
      </w:r>
    </w:p>
    <w:p w:rsidR="00A14D7B" w:rsidRPr="00A14D7B" w:rsidRDefault="00A14D7B" w:rsidP="00A14D7B">
      <w:pPr>
        <w:spacing w:after="0" w:line="240" w:lineRule="auto"/>
        <w:jc w:val="both"/>
        <w:rPr>
          <w:rFonts w:ascii="Times New Roman" w:eastAsia="Times New Roman" w:hAnsi="Times New Roman" w:cs="Times New Roman"/>
          <w:b/>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
          <w:bCs/>
          <w:sz w:val="24"/>
          <w:szCs w:val="24"/>
          <w:lang w:val="ru-RU" w:eastAsia="ru-RU"/>
        </w:rPr>
        <w:t>Критерии оценки:</w:t>
      </w:r>
      <w:r w:rsidRPr="00A14D7B">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A14D7B" w:rsidRPr="008C18D8" w:rsidTr="002A0A52">
        <w:tc>
          <w:tcPr>
            <w:tcW w:w="9570" w:type="dxa"/>
          </w:tcPr>
          <w:p w:rsidR="00A14D7B" w:rsidRPr="00A14D7B" w:rsidRDefault="00A14D7B" w:rsidP="00A14D7B">
            <w:pPr>
              <w:spacing w:after="0" w:line="240" w:lineRule="auto"/>
              <w:jc w:val="both"/>
              <w:rPr>
                <w:rFonts w:ascii="Times New Roman" w:eastAsia="Times New Roman" w:hAnsi="Times New Roman" w:cs="Times New Roman"/>
                <w:bCs/>
                <w:spacing w:val="-2"/>
                <w:sz w:val="24"/>
                <w:szCs w:val="24"/>
                <w:lang w:val="ru-RU"/>
              </w:rPr>
            </w:pPr>
            <w:r w:rsidRPr="00A14D7B">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A14D7B" w:rsidRPr="008C18D8" w:rsidTr="002A0A52">
        <w:tc>
          <w:tcPr>
            <w:tcW w:w="9570" w:type="dxa"/>
          </w:tcPr>
          <w:p w:rsidR="00A14D7B" w:rsidRPr="00A14D7B" w:rsidRDefault="00A14D7B" w:rsidP="00A14D7B">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A14D7B">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br w:type="page"/>
      </w:r>
    </w:p>
    <w:p w:rsidR="00A14D7B" w:rsidRPr="00A14D7B" w:rsidRDefault="00A14D7B" w:rsidP="00A14D7B">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14D7B" w:rsidRPr="00A14D7B" w:rsidRDefault="00A14D7B" w:rsidP="00A14D7B">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14D7B" w:rsidRPr="00A14D7B" w:rsidRDefault="00A14D7B" w:rsidP="00A14D7B">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14D7B" w:rsidRPr="00A14D7B" w:rsidRDefault="00A14D7B" w:rsidP="00A14D7B">
      <w:pPr>
        <w:widowControl w:val="0"/>
        <w:tabs>
          <w:tab w:val="left" w:pos="709"/>
        </w:tabs>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tabs>
          <w:tab w:val="left" w:pos="709"/>
        </w:tabs>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Кафедра статистики, эконометрики и оценки рисков</w:t>
      </w:r>
    </w:p>
    <w:p w:rsidR="00A14D7B" w:rsidRPr="00A14D7B" w:rsidRDefault="00A14D7B" w:rsidP="00A14D7B">
      <w:pPr>
        <w:tabs>
          <w:tab w:val="left" w:pos="709"/>
        </w:tabs>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14D7B" w:rsidRPr="00A14D7B" w:rsidRDefault="00A14D7B" w:rsidP="00A14D7B">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tabs>
          <w:tab w:val="left" w:pos="709"/>
        </w:tabs>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Вопросы для устного опроса</w:t>
      </w:r>
    </w:p>
    <w:p w:rsidR="00A14D7B" w:rsidRPr="00A14D7B" w:rsidRDefault="00A14D7B" w:rsidP="00A14D7B">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b/>
          <w:sz w:val="24"/>
          <w:szCs w:val="24"/>
          <w:vertAlign w:val="superscript"/>
          <w:lang w:val="ru-RU" w:eastAsia="ru-RU"/>
        </w:rPr>
        <w:t xml:space="preserve"> </w:t>
      </w:r>
      <w:r w:rsidRPr="00A14D7B">
        <w:rPr>
          <w:rFonts w:ascii="Times New Roman" w:eastAsia="Times New Roman" w:hAnsi="Times New Roman" w:cs="Times New Roman"/>
          <w:b/>
          <w:sz w:val="24"/>
          <w:szCs w:val="24"/>
          <w:lang w:val="ru-RU" w:eastAsia="ru-RU"/>
        </w:rPr>
        <w:t>«Статистика»</w:t>
      </w:r>
    </w:p>
    <w:p w:rsidR="00A14D7B" w:rsidRPr="00A14D7B" w:rsidRDefault="00A14D7B" w:rsidP="00A14D7B">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tbl>
      <w:tblPr>
        <w:tblW w:w="10403" w:type="dxa"/>
        <w:tblLook w:val="0000" w:firstRow="0" w:lastRow="0" w:firstColumn="0" w:lastColumn="0" w:noHBand="0" w:noVBand="0"/>
      </w:tblPr>
      <w:tblGrid>
        <w:gridCol w:w="9869"/>
        <w:gridCol w:w="534"/>
      </w:tblGrid>
      <w:tr w:rsidR="00A14D7B" w:rsidRPr="008C18D8" w:rsidTr="002A0A52">
        <w:trPr>
          <w:gridAfter w:val="1"/>
          <w:wAfter w:w="534" w:type="dxa"/>
        </w:trPr>
        <w:tc>
          <w:tcPr>
            <w:tcW w:w="9869" w:type="dxa"/>
          </w:tcPr>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Тема 1.1. </w:t>
            </w:r>
            <w:r w:rsidRPr="00A14D7B">
              <w:rPr>
                <w:rFonts w:ascii="Times New Roman" w:eastAsia="Times New Roman" w:hAnsi="Times New Roman" w:cs="Times New Roman"/>
                <w:color w:val="000000"/>
                <w:sz w:val="24"/>
                <w:szCs w:val="24"/>
                <w:lang w:val="ru-RU"/>
              </w:rPr>
              <w:t>«Предмет, метод  и основные категории статистики»</w:t>
            </w:r>
          </w:p>
          <w:p w:rsidR="00A14D7B" w:rsidRPr="00A14D7B" w:rsidRDefault="00A14D7B" w:rsidP="00A14D7B">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Что такое статистическая закономерность?</w:t>
            </w:r>
          </w:p>
          <w:p w:rsidR="00A14D7B" w:rsidRPr="00A14D7B" w:rsidRDefault="00A14D7B" w:rsidP="00A14D7B">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Что понимается под единицей статистической совокупности?</w:t>
            </w:r>
          </w:p>
          <w:p w:rsidR="00A14D7B" w:rsidRPr="00A14D7B" w:rsidRDefault="00A14D7B" w:rsidP="00A14D7B">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eastAsia="ru-RU"/>
              </w:rPr>
            </w:pPr>
            <w:r w:rsidRPr="00A14D7B">
              <w:rPr>
                <w:rFonts w:ascii="Times New Roman" w:eastAsia="Times New Roman" w:hAnsi="Times New Roman" w:cs="Times New Roman"/>
                <w:sz w:val="24"/>
                <w:szCs w:val="24"/>
                <w:lang w:val="ru-RU" w:eastAsia="ru-RU"/>
              </w:rPr>
              <w:t>Что такое статистический показатель?</w:t>
            </w:r>
          </w:p>
          <w:p w:rsidR="00A14D7B" w:rsidRPr="00A14D7B" w:rsidRDefault="00A14D7B" w:rsidP="00A14D7B">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Что такое статистический признак? Какие признаки играют преобладающую роль в роль в статистике?</w:t>
            </w:r>
          </w:p>
          <w:p w:rsidR="00A14D7B" w:rsidRPr="00A14D7B" w:rsidRDefault="00A14D7B" w:rsidP="00A14D7B">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Приведите примеры одномерных, двумерных и многомерных данных.</w:t>
            </w:r>
          </w:p>
        </w:tc>
      </w:tr>
      <w:tr w:rsidR="00A14D7B" w:rsidRPr="008C18D8" w:rsidTr="002A0A52">
        <w:trPr>
          <w:gridAfter w:val="1"/>
          <w:wAfter w:w="534" w:type="dxa"/>
        </w:trPr>
        <w:tc>
          <w:tcPr>
            <w:tcW w:w="9869" w:type="dxa"/>
          </w:tcPr>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Тема 1.2. </w:t>
            </w:r>
            <w:r w:rsidRPr="00A14D7B">
              <w:rPr>
                <w:rFonts w:ascii="Times New Roman" w:eastAsia="Times New Roman" w:hAnsi="Times New Roman" w:cs="Times New Roman"/>
                <w:color w:val="000000"/>
                <w:sz w:val="24"/>
                <w:szCs w:val="24"/>
                <w:lang w:val="ru-RU"/>
              </w:rPr>
              <w:t>«Статистическое наблюдение».</w:t>
            </w:r>
          </w:p>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Назовите этапы статистического наблюдения.</w:t>
            </w: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 чем суть статистического наблюдения?</w:t>
            </w: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Что такое объект и единица статистического наблюдения?</w:t>
            </w: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 какой целью составляется план статистического наблюдения?</w:t>
            </w: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Что такое программа статистического наблюдения?</w:t>
            </w: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 каких формах осуществляется наблюдение?</w:t>
            </w: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4D7B">
              <w:rPr>
                <w:rFonts w:ascii="Times New Roman" w:eastAsia="Times New Roman" w:hAnsi="Times New Roman" w:cs="Times New Roman"/>
                <w:sz w:val="24"/>
                <w:szCs w:val="24"/>
                <w:lang w:val="ru-RU" w:eastAsia="ru-RU"/>
              </w:rPr>
              <w:t>Назовите виды статистического наблюдения.</w:t>
            </w: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Назовите способы статистического наблюдения.</w:t>
            </w: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Какие ошибки могут возникнуть в процессе наблюдения, какие существуют способы их предотвращения и контроля? </w:t>
            </w:r>
          </w:p>
        </w:tc>
      </w:tr>
      <w:tr w:rsidR="00A14D7B" w:rsidRPr="008C18D8" w:rsidTr="002A0A52">
        <w:trPr>
          <w:gridAfter w:val="1"/>
          <w:wAfter w:w="534" w:type="dxa"/>
        </w:trPr>
        <w:tc>
          <w:tcPr>
            <w:tcW w:w="9869" w:type="dxa"/>
          </w:tcPr>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rPr>
            </w:pPr>
            <w:r w:rsidRPr="00A14D7B">
              <w:rPr>
                <w:rFonts w:ascii="Times New Roman" w:eastAsia="Times New Roman" w:hAnsi="Times New Roman" w:cs="Times New Roman"/>
                <w:sz w:val="24"/>
                <w:szCs w:val="24"/>
                <w:lang w:val="ru-RU" w:eastAsia="ru-RU"/>
              </w:rPr>
              <w:t xml:space="preserve">Тема 1.3. </w:t>
            </w:r>
            <w:r w:rsidRPr="00A14D7B">
              <w:rPr>
                <w:rFonts w:ascii="Times New Roman" w:eastAsia="Times New Roman" w:hAnsi="Times New Roman" w:cs="Times New Roman"/>
                <w:color w:val="000000"/>
                <w:sz w:val="24"/>
                <w:szCs w:val="24"/>
                <w:lang w:val="ru-RU"/>
              </w:rPr>
              <w:t>«Группировка статистических данных и способы представления анализируемой информации».</w:t>
            </w:r>
          </w:p>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Охарактеризуйте сводку по форме и глубине обработки материала, а также по технике выполнения.</w:t>
            </w:r>
          </w:p>
          <w:p w:rsidR="00A14D7B" w:rsidRPr="00A14D7B" w:rsidRDefault="00A14D7B" w:rsidP="00A14D7B">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Что представляет собой статистическая группировка?</w:t>
            </w:r>
          </w:p>
          <w:p w:rsidR="00A14D7B" w:rsidRPr="00A14D7B" w:rsidRDefault="00A14D7B" w:rsidP="00A14D7B">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 чем заключаются особенности выбора группировочного признака и как это связано с выбором числа групп?</w:t>
            </w:r>
          </w:p>
          <w:p w:rsidR="00A14D7B" w:rsidRPr="00A14D7B" w:rsidRDefault="00A14D7B" w:rsidP="00A14D7B">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Раскройте понятие интервал группировки и приведите примеры  интервальных группировок.</w:t>
            </w:r>
          </w:p>
          <w:p w:rsidR="00A14D7B" w:rsidRPr="00A14D7B" w:rsidRDefault="00A14D7B" w:rsidP="00A14D7B">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Какие задачи решает статистика при помощи метода группировок?</w:t>
            </w:r>
          </w:p>
          <w:p w:rsidR="00A14D7B" w:rsidRPr="00A14D7B" w:rsidRDefault="00A14D7B" w:rsidP="00A14D7B">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Какие виды группировок Вы знаете и в чем заключаются их основные отличия?</w:t>
            </w: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Каковы особенности применения типологических, структурных и аналитических группировок?</w:t>
            </w: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 чем отличие между группировкой и классификацией?</w:t>
            </w: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Что такое вторичная группировка? Какими методами она производится?</w:t>
            </w:r>
          </w:p>
          <w:p w:rsidR="00A14D7B" w:rsidRPr="00A14D7B" w:rsidRDefault="00A14D7B" w:rsidP="00A14D7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Перечислите основные правила построения и составления статистических таблиц.</w:t>
            </w:r>
          </w:p>
          <w:p w:rsidR="00A14D7B" w:rsidRPr="00A14D7B" w:rsidRDefault="00A14D7B" w:rsidP="00A14D7B">
            <w:pPr>
              <w:widowControl w:val="0"/>
              <w:numPr>
                <w:ilvl w:val="0"/>
                <w:numId w:val="18"/>
              </w:numPr>
              <w:autoSpaceDE w:val="0"/>
              <w:autoSpaceDN w:val="0"/>
              <w:adjustRightInd w:val="0"/>
              <w:spacing w:after="0" w:line="240" w:lineRule="auto"/>
              <w:ind w:hanging="563"/>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Что такое подлежащее и сказуемое статистической таблицы? Охарактеризуйте виды таблиц в зависимости от построения подлежащего и разработки сказуемого. </w:t>
            </w:r>
          </w:p>
          <w:p w:rsidR="00A14D7B" w:rsidRPr="00A14D7B" w:rsidRDefault="00A14D7B" w:rsidP="00A14D7B">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Охарактеризуйте основные элементы статистических графиков и шкалы, применяемые в графиках.</w:t>
            </w:r>
          </w:p>
          <w:p w:rsidR="00A14D7B" w:rsidRPr="00A14D7B" w:rsidRDefault="00A14D7B" w:rsidP="00A14D7B">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Классифицируйте видов графиков (по форме графического образа и по задачам изображения).</w:t>
            </w:r>
          </w:p>
          <w:p w:rsidR="00A14D7B" w:rsidRPr="00A14D7B" w:rsidRDefault="00A14D7B" w:rsidP="00A14D7B">
            <w:pPr>
              <w:widowControl w:val="0"/>
              <w:numPr>
                <w:ilvl w:val="0"/>
                <w:numId w:val="18"/>
              </w:numPr>
              <w:tabs>
                <w:tab w:val="clear" w:pos="705"/>
                <w:tab w:val="left" w:pos="0"/>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Какие виды статистических графиков используются для иллюстра</w:t>
            </w:r>
            <w:r w:rsidRPr="00A14D7B">
              <w:rPr>
                <w:rFonts w:ascii="Times New Roman" w:eastAsia="Times New Roman" w:hAnsi="Times New Roman" w:cs="Times New Roman"/>
                <w:sz w:val="24"/>
                <w:szCs w:val="24"/>
                <w:lang w:val="ru-RU" w:eastAsia="ru-RU"/>
              </w:rPr>
              <w:softHyphen/>
              <w:t>ции результатов сводки и группировки?</w:t>
            </w:r>
          </w:p>
          <w:p w:rsidR="00A14D7B" w:rsidRPr="00A14D7B" w:rsidRDefault="00A14D7B" w:rsidP="00A14D7B">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A14D7B" w:rsidRPr="008C18D8" w:rsidTr="002A0A52">
        <w:tc>
          <w:tcPr>
            <w:tcW w:w="10403" w:type="dxa"/>
            <w:gridSpan w:val="2"/>
          </w:tcPr>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rPr>
            </w:pPr>
            <w:r w:rsidRPr="00A14D7B">
              <w:rPr>
                <w:rFonts w:ascii="Times New Roman" w:eastAsia="Times New Roman" w:hAnsi="Times New Roman" w:cs="Times New Roman"/>
                <w:sz w:val="24"/>
                <w:szCs w:val="24"/>
                <w:lang w:val="ru-RU" w:eastAsia="ru-RU"/>
              </w:rPr>
              <w:t xml:space="preserve">Тема 1.4 </w:t>
            </w:r>
            <w:r w:rsidRPr="00A14D7B">
              <w:rPr>
                <w:rFonts w:ascii="Times New Roman" w:eastAsia="Times New Roman" w:hAnsi="Times New Roman" w:cs="Times New Roman"/>
                <w:color w:val="000000"/>
                <w:sz w:val="24"/>
                <w:szCs w:val="24"/>
                <w:lang w:val="ru-RU"/>
              </w:rPr>
              <w:t>«Статистические показатели».</w:t>
            </w:r>
          </w:p>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widowControl w:val="0"/>
              <w:numPr>
                <w:ilvl w:val="0"/>
                <w:numId w:val="23"/>
              </w:numPr>
              <w:tabs>
                <w:tab w:val="left" w:pos="318"/>
              </w:tabs>
              <w:spacing w:after="0" w:line="240" w:lineRule="auto"/>
              <w:contextualSpacing/>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Что такое статистический показатель?</w:t>
            </w:r>
          </w:p>
          <w:p w:rsidR="00A14D7B" w:rsidRPr="00A14D7B" w:rsidRDefault="00A14D7B" w:rsidP="00A14D7B">
            <w:pPr>
              <w:widowControl w:val="0"/>
              <w:numPr>
                <w:ilvl w:val="0"/>
                <w:numId w:val="23"/>
              </w:numPr>
              <w:tabs>
                <w:tab w:val="clear" w:pos="705"/>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Что в статистике понимается под статистическим показателем в форме абсолютных величин?</w:t>
            </w:r>
          </w:p>
          <w:p w:rsidR="00A14D7B" w:rsidRPr="00A14D7B" w:rsidRDefault="00A14D7B" w:rsidP="00A14D7B">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 каких единицах измерения не выражаются статистические показатели в форме абсолютных величин?</w:t>
            </w:r>
          </w:p>
          <w:p w:rsidR="00A14D7B" w:rsidRPr="00A14D7B" w:rsidRDefault="00A14D7B" w:rsidP="00A14D7B">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Что понимается под статистическим показателем в форме относительных величин? </w:t>
            </w:r>
          </w:p>
          <w:p w:rsidR="00A14D7B" w:rsidRPr="00A14D7B" w:rsidRDefault="00A14D7B" w:rsidP="00A14D7B">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 выражаются относительные показатели, если базу сравнения принимают за 1000?</w:t>
            </w:r>
          </w:p>
          <w:p w:rsidR="00A14D7B" w:rsidRPr="00A14D7B" w:rsidRDefault="00A14D7B" w:rsidP="00A14D7B">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Определите вид относительных показателей, характеризующих удельный вес какого-либо явления в генеральной совокупности.</w:t>
            </w:r>
          </w:p>
          <w:p w:rsidR="00A14D7B" w:rsidRPr="00A14D7B" w:rsidRDefault="00A14D7B" w:rsidP="00A14D7B">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Определите вид относительных показателей, характеризующих темпы изменения какого-либо явления во времени.</w:t>
            </w:r>
          </w:p>
        </w:tc>
      </w:tr>
      <w:tr w:rsidR="00A14D7B" w:rsidRPr="008C18D8" w:rsidTr="002A0A52">
        <w:trPr>
          <w:gridAfter w:val="1"/>
          <w:wAfter w:w="534" w:type="dxa"/>
        </w:trPr>
        <w:tc>
          <w:tcPr>
            <w:tcW w:w="9869" w:type="dxa"/>
          </w:tcPr>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Тема 2.1:«Методы анализа и оценки взаимосвязей данных, измеренных на количественных шкалах». </w:t>
            </w:r>
          </w:p>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Назовите виды рядов распределения и расскажите об особенностях их построения.</w:t>
            </w:r>
          </w:p>
          <w:p w:rsidR="00A14D7B" w:rsidRPr="00A14D7B" w:rsidRDefault="00A14D7B" w:rsidP="00A14D7B">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Что представляют собой статистические ряды распределения и по каким признакам они могут быть образованы? </w:t>
            </w:r>
          </w:p>
          <w:p w:rsidR="00A14D7B" w:rsidRPr="00A14D7B" w:rsidRDefault="00A14D7B" w:rsidP="00A14D7B">
            <w:pPr>
              <w:widowControl w:val="0"/>
              <w:numPr>
                <w:ilvl w:val="0"/>
                <w:numId w:val="23"/>
              </w:num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Из каких элементов состоит вариационный ряд распределения?</w:t>
            </w:r>
          </w:p>
          <w:p w:rsidR="00A14D7B" w:rsidRPr="00A14D7B" w:rsidRDefault="00A14D7B" w:rsidP="00A14D7B">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Для чего используется формула Стерджесса?</w:t>
            </w:r>
          </w:p>
          <w:p w:rsidR="00A14D7B" w:rsidRPr="00A14D7B" w:rsidRDefault="00A14D7B" w:rsidP="00A14D7B">
            <w:pPr>
              <w:numPr>
                <w:ilvl w:val="0"/>
                <w:numId w:val="1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Дайте определение средней величины.</w:t>
            </w:r>
          </w:p>
          <w:p w:rsidR="00A14D7B" w:rsidRPr="00A14D7B" w:rsidRDefault="00A14D7B" w:rsidP="00A14D7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Каковы условия необходимости применения и типичности средней величины?</w:t>
            </w:r>
          </w:p>
          <w:p w:rsidR="00A14D7B" w:rsidRPr="00A14D7B" w:rsidRDefault="00A14D7B" w:rsidP="00A14D7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Что такое квантили вариационного ряда?</w:t>
            </w:r>
          </w:p>
          <w:p w:rsidR="00A14D7B" w:rsidRPr="00A14D7B" w:rsidRDefault="00A14D7B" w:rsidP="00A14D7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Чем вызвана необходимость изучения вариации признака?</w:t>
            </w:r>
          </w:p>
          <w:p w:rsidR="00A14D7B" w:rsidRPr="00A14D7B" w:rsidRDefault="00A14D7B" w:rsidP="00A14D7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Укажите основные показатели вариации.</w:t>
            </w:r>
          </w:p>
          <w:p w:rsidR="00A14D7B" w:rsidRPr="00A14D7B" w:rsidRDefault="00A14D7B" w:rsidP="00A14D7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Какие вам известны способы расчета дисперсии и среднего квадратического отклонения?</w:t>
            </w:r>
          </w:p>
          <w:p w:rsidR="00A14D7B" w:rsidRPr="00A14D7B" w:rsidRDefault="00A14D7B" w:rsidP="00A14D7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 определяется дисперсия альтернативного признака?</w:t>
            </w:r>
          </w:p>
          <w:p w:rsidR="00A14D7B" w:rsidRPr="00A14D7B" w:rsidRDefault="00A14D7B" w:rsidP="00A14D7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Что такое коэффициент вариации? </w:t>
            </w:r>
          </w:p>
          <w:p w:rsidR="00A14D7B" w:rsidRPr="00A14D7B" w:rsidRDefault="00A14D7B" w:rsidP="00A14D7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Правило сложения дисперсий. Что показывают частная (внутригрупповая), средняя из частных, межгрупповая и общая дисперсии?</w:t>
            </w:r>
          </w:p>
          <w:p w:rsidR="00A14D7B" w:rsidRPr="00A14D7B" w:rsidRDefault="00A14D7B" w:rsidP="00A14D7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 рассчитываются и что характеризуют коэффициент детерминации и эмпирическое корреляционное отношение?</w:t>
            </w:r>
          </w:p>
          <w:p w:rsidR="00A14D7B" w:rsidRPr="00A14D7B" w:rsidRDefault="00A14D7B" w:rsidP="00A14D7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Что характеризует и как рассчитывается коэффициент корреляции К.Пирсона?</w:t>
            </w:r>
          </w:p>
          <w:p w:rsidR="00A14D7B" w:rsidRPr="00A14D7B" w:rsidRDefault="00A14D7B" w:rsidP="00A14D7B">
            <w:pPr>
              <w:tabs>
                <w:tab w:val="left" w:pos="709"/>
              </w:tabs>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tabs>
                <w:tab w:val="left" w:pos="70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Тема 2.2  «Методы анализа данных, измеренных на номинальной и порядковой шкалах»</w:t>
            </w:r>
          </w:p>
          <w:p w:rsidR="00A14D7B" w:rsidRPr="00A14D7B" w:rsidRDefault="00A14D7B" w:rsidP="00A14D7B">
            <w:pPr>
              <w:tabs>
                <w:tab w:val="left" w:pos="709"/>
              </w:tabs>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numPr>
                <w:ilvl w:val="0"/>
                <w:numId w:val="1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Охарактеризуйте корреляционные связи по направлению и по аналитическому выражению.</w:t>
            </w:r>
          </w:p>
          <w:p w:rsidR="00A14D7B" w:rsidRPr="00A14D7B" w:rsidRDefault="00A14D7B" w:rsidP="00A14D7B">
            <w:pPr>
              <w:numPr>
                <w:ilvl w:val="0"/>
                <w:numId w:val="1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Какие методы применяют в начальной стадии анализа статистических зависимостей?</w:t>
            </w:r>
          </w:p>
          <w:p w:rsidR="00A14D7B" w:rsidRPr="00A14D7B" w:rsidRDefault="00A14D7B" w:rsidP="00A14D7B">
            <w:pPr>
              <w:numPr>
                <w:ilvl w:val="0"/>
                <w:numId w:val="1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Какие существуют показатели измерения тесноты связи?</w:t>
            </w:r>
          </w:p>
          <w:p w:rsidR="00A14D7B" w:rsidRPr="00A14D7B" w:rsidRDefault="00A14D7B" w:rsidP="00A14D7B">
            <w:pPr>
              <w:numPr>
                <w:ilvl w:val="0"/>
                <w:numId w:val="1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Что представляют собой коэффициенты рангов Спирмена и Кендэлла?</w:t>
            </w:r>
          </w:p>
          <w:p w:rsidR="00A14D7B" w:rsidRPr="00A14D7B" w:rsidRDefault="00A14D7B" w:rsidP="00A14D7B">
            <w:pPr>
              <w:numPr>
                <w:ilvl w:val="0"/>
                <w:numId w:val="1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 помощью каких показателей изучается и измеряется корреляционная зависимость между качественными показателями на основе таблиц взаимной сопряженности?</w:t>
            </w:r>
          </w:p>
        </w:tc>
      </w:tr>
      <w:tr w:rsidR="00A14D7B" w:rsidRPr="008C18D8" w:rsidTr="002A0A52">
        <w:trPr>
          <w:gridAfter w:val="1"/>
          <w:wAfter w:w="534" w:type="dxa"/>
        </w:trPr>
        <w:tc>
          <w:tcPr>
            <w:tcW w:w="9869" w:type="dxa"/>
          </w:tcPr>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p>
        </w:tc>
      </w:tr>
      <w:tr w:rsidR="00A14D7B" w:rsidRPr="008C18D8" w:rsidTr="002A0A52">
        <w:trPr>
          <w:gridAfter w:val="1"/>
          <w:wAfter w:w="534" w:type="dxa"/>
        </w:trPr>
        <w:tc>
          <w:tcPr>
            <w:tcW w:w="9869" w:type="dxa"/>
          </w:tcPr>
          <w:p w:rsidR="00A14D7B" w:rsidRPr="00A14D7B" w:rsidRDefault="00A14D7B" w:rsidP="00A14D7B">
            <w:pPr>
              <w:tabs>
                <w:tab w:val="left" w:pos="709"/>
              </w:tabs>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Тема 2.3 «Методы анализа и моделирования тенденции развития рядов динамики».</w:t>
            </w:r>
          </w:p>
          <w:p w:rsidR="00A14D7B" w:rsidRPr="00A14D7B" w:rsidRDefault="00A14D7B" w:rsidP="00A14D7B">
            <w:pPr>
              <w:tabs>
                <w:tab w:val="left" w:pos="709"/>
              </w:tabs>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Что такое ряды динамики и из роль в статистическом анализе?</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Укажите виды рядов динамики.</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Чем объясняется выбор формулы для нахождения среднего уровня динамического ряда?</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Какие показатели рассчитываются для характеристики изменений уровней ряда динамики?</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 рассчитывается средний темп (коэффициент) роста и прироста?</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lastRenderedPageBreak/>
              <w:t>В каких случаях применяют «период удвоения ряда»?</w:t>
            </w:r>
          </w:p>
        </w:tc>
      </w:tr>
      <w:tr w:rsidR="00A14D7B" w:rsidRPr="008C18D8" w:rsidTr="002A0A52">
        <w:trPr>
          <w:gridAfter w:val="1"/>
          <w:wAfter w:w="534" w:type="dxa"/>
        </w:trPr>
        <w:tc>
          <w:tcPr>
            <w:tcW w:w="9869" w:type="dxa"/>
          </w:tcPr>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lastRenderedPageBreak/>
              <w:t>Укажите приемы, применяемые для преобразования временных рядов.</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Каким образом временные ряды приводят к одному основанию?</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Чем вызвана необходимость смыкания временных рядов?</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Назовите методы анализа основной развития в рядах динамики.</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На чем основан метод укрупнения интервалов?</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Охарактеризуйте метод скользящей средней, его недостатки и достоинства.</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Чем вызвана необходимость аналитического выравнивания рядов? </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Какие уравнения регрессии наиболее часто используются для выравнивания динамических рядов?</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Какой критерий применяется для оценки качества модели динамического ряда?</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 измеряются сезонные колебания в динамических рядах?</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Как рассчитываются индексы сезонности?</w:t>
            </w:r>
          </w:p>
          <w:p w:rsidR="00A14D7B" w:rsidRPr="00A14D7B" w:rsidRDefault="00A14D7B" w:rsidP="00A14D7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Дайте понятие экстраполяции рядов динамики.</w:t>
            </w:r>
          </w:p>
        </w:tc>
      </w:tr>
      <w:tr w:rsidR="00A14D7B" w:rsidRPr="008C18D8" w:rsidTr="002A0A52">
        <w:trPr>
          <w:gridAfter w:val="1"/>
          <w:wAfter w:w="534" w:type="dxa"/>
        </w:trPr>
        <w:tc>
          <w:tcPr>
            <w:tcW w:w="9869" w:type="dxa"/>
          </w:tcPr>
          <w:p w:rsidR="00A14D7B" w:rsidRPr="00A14D7B" w:rsidRDefault="00A14D7B" w:rsidP="00A14D7B">
            <w:pPr>
              <w:tabs>
                <w:tab w:val="left" w:pos="709"/>
              </w:tabs>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tabs>
                <w:tab w:val="left" w:pos="709"/>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Тема 2.4. «Индексный метод в анализе данных».</w:t>
            </w:r>
          </w:p>
          <w:p w:rsidR="00A14D7B" w:rsidRPr="00A14D7B" w:rsidRDefault="00A14D7B" w:rsidP="00A14D7B">
            <w:pPr>
              <w:tabs>
                <w:tab w:val="left" w:pos="709"/>
              </w:tabs>
              <w:spacing w:after="0" w:line="240" w:lineRule="auto"/>
              <w:jc w:val="both"/>
              <w:rPr>
                <w:rFonts w:ascii="Times New Roman" w:eastAsia="Times New Roman" w:hAnsi="Times New Roman" w:cs="Times New Roman"/>
                <w:sz w:val="24"/>
                <w:szCs w:val="24"/>
                <w:lang w:val="ru-RU" w:eastAsia="ru-RU"/>
              </w:rPr>
            </w:pPr>
          </w:p>
        </w:tc>
      </w:tr>
    </w:tbl>
    <w:p w:rsidR="00A14D7B" w:rsidRPr="00A14D7B" w:rsidRDefault="00A14D7B" w:rsidP="00A14D7B">
      <w:pPr>
        <w:numPr>
          <w:ilvl w:val="0"/>
          <w:numId w:val="1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Роль индексного метода анализа в экономических исследованиях?</w:t>
      </w:r>
    </w:p>
    <w:p w:rsidR="00A14D7B" w:rsidRPr="00A14D7B" w:rsidRDefault="00A14D7B" w:rsidP="00A14D7B">
      <w:pPr>
        <w:numPr>
          <w:ilvl w:val="0"/>
          <w:numId w:val="1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 чем сущность индивидуальных и общих индексов, как они строятся?</w:t>
      </w:r>
    </w:p>
    <w:p w:rsidR="00A14D7B" w:rsidRPr="00A14D7B" w:rsidRDefault="00A14D7B" w:rsidP="00A14D7B">
      <w:pPr>
        <w:numPr>
          <w:ilvl w:val="0"/>
          <w:numId w:val="1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 чем состоит различие агрегатных индексов Паше и Ласпейреса?</w:t>
      </w:r>
    </w:p>
    <w:p w:rsidR="00A14D7B" w:rsidRPr="00A14D7B" w:rsidRDefault="00A14D7B" w:rsidP="00A14D7B">
      <w:pPr>
        <w:numPr>
          <w:ilvl w:val="0"/>
          <w:numId w:val="1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В каком случае рассчитываются средний арифметический и средний гармонический индексы? </w:t>
      </w:r>
    </w:p>
    <w:p w:rsidR="00A14D7B" w:rsidRPr="00A14D7B" w:rsidRDefault="00A14D7B" w:rsidP="00A14D7B">
      <w:pPr>
        <w:numPr>
          <w:ilvl w:val="0"/>
          <w:numId w:val="1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Индексы с постоянными и переменными весами.</w:t>
      </w:r>
    </w:p>
    <w:p w:rsidR="00A14D7B" w:rsidRPr="00A14D7B" w:rsidRDefault="00A14D7B" w:rsidP="00A14D7B">
      <w:pPr>
        <w:numPr>
          <w:ilvl w:val="0"/>
          <w:numId w:val="19"/>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Индексный метод анализа динамики среднего уровня: индексы постоянного и переменного состава и структурных сдвигов.</w:t>
      </w:r>
    </w:p>
    <w:p w:rsidR="00A14D7B" w:rsidRPr="00A14D7B" w:rsidRDefault="00A14D7B" w:rsidP="00A14D7B">
      <w:pPr>
        <w:numPr>
          <w:ilvl w:val="0"/>
          <w:numId w:val="19"/>
        </w:numPr>
        <w:spacing w:after="0" w:line="240" w:lineRule="auto"/>
        <w:jc w:val="both"/>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sz w:val="24"/>
          <w:szCs w:val="24"/>
          <w:lang w:val="ru-RU" w:eastAsia="ru-RU"/>
        </w:rPr>
        <w:t>Что представляет собой система взаимосвязанных индексов?</w:t>
      </w:r>
    </w:p>
    <w:p w:rsidR="00A14D7B" w:rsidRPr="00A14D7B" w:rsidRDefault="00A14D7B" w:rsidP="00A14D7B">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Тема 3.1 «Введение в социально-экономическую статистику». </w:t>
      </w: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Назовите предмет, методы  и современные задачи социально-экономической статистики.</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Охарактеризуйте концепцию «Статистика - 2025».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Какие основные классификаторы применяются в социально-экономической статистике? Охарактеризуйте их.</w:t>
      </w:r>
    </w:p>
    <w:p w:rsidR="00A14D7B" w:rsidRPr="00A14D7B" w:rsidRDefault="00A14D7B" w:rsidP="00A14D7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Тема 3.2. «Статистическая методология национального счетоводства».</w:t>
      </w: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Назовите основные положения СНС.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Охарактеризуйте структуру СНС.</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Перечислите основные категории СНС.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Назовите счета СНС и охарактеризуйте их.</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Каковы основные принципы построения счетов СНС?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Перечислите основные показатели СНС.</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Назовите методы расчета основных показателей СНС.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Расскажите об основных классификациях, используемых при построении показателей СНС: ОКВЭД, КИЕС, КФИ.</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Охарактеризуйте валовой внутренний продукт (ВВП)</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Охарактеризуйте методы расчета и оценки ВВП.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Расскажите о международных сопоставлениях ВВП: паритете покупательной способности, сопоставимом уровне цен, индексе физического объема ВВП, индексе физического объема ВВП на душу населения.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Охарактеризуйте валовую прибыль экономики, валовой национальный доход, валовой располагаемый доход, валовое сбережение.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Перечислите и охарактеризуйте региональные показатели СНС.</w:t>
      </w:r>
    </w:p>
    <w:p w:rsidR="00A14D7B" w:rsidRPr="00A14D7B" w:rsidRDefault="00A14D7B" w:rsidP="00A14D7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Тема 3.3. «Национальное богатство». </w:t>
      </w: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Что такое национальное богатство? Дайте его определение и охарактеризуйте состав.</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lastRenderedPageBreak/>
        <w:t>В чем состоит проблема оценки элементов национального богатства?</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Проанализируйте элементы национального богатства.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Расскажите о статистическом учете основных и оборотных фондов на уровне экономики.</w:t>
      </w: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Тема 4.1. «Статистика основных и оборотных фондов фирмы». </w:t>
      </w: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Что такое основные фонды?</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Какие классификации основных фондов существуют?</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Какие виды оценки основных фондов существуют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Что такое амортизация?</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Перечислите  и охарактеризуйте  методы начисления амортизации.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Каково назначение балансов основных фондов?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Какие показатели состояния основных фондов используются в статистическом анализе?</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Охарактеризуйте показатели движения основных фондов.</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Охарактеризуйте  показатели использования основных фондов?</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Как оценить динамику использования основных фондов?</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Что такое оборотные фонды?</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Какие показатели характеризуют оборотные фонды?</w:t>
      </w:r>
    </w:p>
    <w:p w:rsidR="00A14D7B" w:rsidRPr="00A14D7B" w:rsidRDefault="00A14D7B" w:rsidP="00A14D7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 </w:t>
      </w: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Тема 4.2. «Статистическое изучение продукции». </w:t>
      </w: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Дайте определения: продукция, продукт, услуга, товар.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Перечислите виды продукции по степени готовности.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Охарактеризуйте стоимостные показатели объема производства продукции.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Каковы особенности факторного анализа изменения объема производства продукции?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Каковы особенности анализа динамики производства продукции индексным методом?</w:t>
      </w:r>
    </w:p>
    <w:p w:rsidR="00A14D7B" w:rsidRPr="00A14D7B" w:rsidRDefault="00A14D7B" w:rsidP="00A14D7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Тема 4.3. «Статистическое изучение использования рабочего времени производительности  и оплаты труда». </w:t>
      </w: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Охарактеризуйте категории персонала.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работников.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интенсивности движения персонала?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использования рабочего времени?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Что такое производительность труда?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Опишите показатели и методы расчета производительности труда.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В чем состоят особенности индексного метода в изучении динамики производительности труда?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В чем состоят особенности факторного анализа в статистике производительности труда?</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Опишите формы и системы оплаты труда.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Раскройте состав фонда заработной платы и выплат социального характера, прочих доходов работников.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Перечислите показатели оплаты труда и раскройте их взаимосвязь.</w:t>
      </w:r>
    </w:p>
    <w:p w:rsidR="00A14D7B" w:rsidRPr="00A14D7B" w:rsidRDefault="00A14D7B" w:rsidP="00A14D7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Тема 5.1 «Статистика численности и уровня жизни населения».</w:t>
      </w: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Каковы источники информации о населении?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Расскажите о статистике численности и состава населения.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Что такое естественное движение население?</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Что такое миграционное движение население?</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Каково назначение таблиц смертности?</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Как рассчитывается перспективная численность населения?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Что такое уровень жизни населения?</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Какие показатели уровня жизни населения существуют?</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С помощью каких показателей можно оценить дифференциацию населения по уровню доходов?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Охарактеризуйте основные категории статистики бедности.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lastRenderedPageBreak/>
        <w:t>Перечислите показатели потребления материальных благ и услуг.</w:t>
      </w:r>
    </w:p>
    <w:p w:rsidR="00A14D7B" w:rsidRPr="00A14D7B" w:rsidRDefault="00A14D7B" w:rsidP="00A14D7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Тема 5.2 «Статистика рынка труда».</w:t>
      </w: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Назовите классификацию состава рабочей силы и статуса в занятости.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Расскажите о балансе трудовых ресурсов.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и состава рабочей силы.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Расскажите об  общероссийском классификаторе занятий? </w:t>
      </w:r>
    </w:p>
    <w:p w:rsidR="00A14D7B" w:rsidRPr="00A14D7B" w:rsidRDefault="00A14D7B" w:rsidP="00A14D7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Тема 5.3 «Статистика финансов, цен и инфляции».</w:t>
      </w: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Дайте основные понятия статистики цен.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Расскажите о статистической методологии изучения цен.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Каково основное назначение  индекса потребительских цен (ИПЦ)?</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Что показывает индекс стоимости жизни?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Как рассчитывается индекс – дефлятор ВВП?</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Перечислите показатели статистики государственных финансов.</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Каковы основные показатели статистики налогов?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Расскажите о показателях развития банковской системы, состояния и эффективности деятельности кредитных организаций. </w:t>
      </w:r>
    </w:p>
    <w:p w:rsidR="00A14D7B" w:rsidRPr="00A14D7B" w:rsidRDefault="00A14D7B" w:rsidP="00A14D7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Охарактеризуйте показатели статистики денежного обращения. </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
          <w:bCs/>
          <w:sz w:val="24"/>
          <w:szCs w:val="24"/>
          <w:lang w:val="ru-RU" w:eastAsia="ru-RU"/>
        </w:rPr>
        <w:t>Критерии оценки:</w:t>
      </w:r>
      <w:r w:rsidRPr="00A14D7B">
        <w:rPr>
          <w:rFonts w:ascii="Times New Roman" w:eastAsia="Times New Roman" w:hAnsi="Times New Roman" w:cs="Times New Roman"/>
          <w:sz w:val="24"/>
          <w:szCs w:val="24"/>
          <w:lang w:val="ru-RU" w:eastAsia="ru-RU"/>
        </w:rPr>
        <w:t> </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Раздел 1,2 ( вопросы 1-80)</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widowControl w:val="0"/>
        <w:spacing w:after="0" w:line="240" w:lineRule="auto"/>
        <w:ind w:firstLine="709"/>
        <w:jc w:val="both"/>
        <w:rPr>
          <w:rFonts w:ascii="Times New Roman" w:eastAsia="Times New Roman" w:hAnsi="Times New Roman" w:cs="Times New Roman"/>
          <w:color w:val="000000" w:themeColor="text1"/>
          <w:sz w:val="24"/>
          <w:szCs w:val="24"/>
          <w:lang w:val="ru-RU"/>
        </w:rPr>
      </w:pPr>
      <w:r w:rsidRPr="00A14D7B">
        <w:rPr>
          <w:rFonts w:ascii="Times New Roman" w:eastAsia="Times New Roman" w:hAnsi="Times New Roman" w:cs="Times New Roman"/>
          <w:color w:val="000000" w:themeColor="text1"/>
          <w:sz w:val="24"/>
          <w:szCs w:val="24"/>
          <w:lang w:val="ru-RU"/>
        </w:rPr>
        <w:t xml:space="preserve">оценка «зачтено» - наличие твердых знаний в объеме пройденного курса </w:t>
      </w:r>
      <w:r w:rsidRPr="00A14D7B">
        <w:rPr>
          <w:rFonts w:ascii="Times New Roman" w:eastAsia="Times New Roman" w:hAnsi="Times New Roman" w:cs="Times New Roman"/>
          <w:color w:val="000000" w:themeColor="text1"/>
          <w:spacing w:val="-1"/>
          <w:sz w:val="24"/>
          <w:szCs w:val="24"/>
          <w:lang w:val="ru-RU"/>
        </w:rPr>
        <w:t>в соответствии с целями и задачами обучения.</w:t>
      </w:r>
    </w:p>
    <w:p w:rsidR="00A14D7B" w:rsidRPr="00A14D7B" w:rsidRDefault="00A14D7B" w:rsidP="00A14D7B">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 xml:space="preserve">оценка «не зачтено» </w:t>
      </w:r>
      <w:r w:rsidRPr="00A14D7B">
        <w:rPr>
          <w:rFonts w:ascii="Times New Roman" w:eastAsia="Times New Roman" w:hAnsi="Times New Roman" w:cs="Times New Roman"/>
          <w:iCs/>
          <w:color w:val="000000" w:themeColor="text1"/>
          <w:sz w:val="24"/>
          <w:szCs w:val="24"/>
          <w:lang w:val="ru-RU" w:eastAsia="ru-RU"/>
        </w:rPr>
        <w:t xml:space="preserve">- ответы не связаны с вопросами, </w:t>
      </w:r>
      <w:r w:rsidRPr="00A14D7B">
        <w:rPr>
          <w:rFonts w:ascii="Times New Roman" w:eastAsia="Times New Roman" w:hAnsi="Times New Roman" w:cs="Times New Roman"/>
          <w:color w:val="000000" w:themeColor="text1"/>
          <w:sz w:val="24"/>
          <w:szCs w:val="24"/>
          <w:lang w:val="ru-RU" w:eastAsia="ru-RU"/>
        </w:rPr>
        <w:t>наличие грубых ошибок в ответе, непонимание сущности излагаемого вопроса, неуверенность и неточность ответов на дополнительные и наводящие вопросы.</w:t>
      </w:r>
    </w:p>
    <w:p w:rsidR="00A14D7B" w:rsidRPr="00A14D7B" w:rsidRDefault="00A14D7B" w:rsidP="00A14D7B">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color w:val="000000" w:themeColor="text1"/>
          <w:sz w:val="24"/>
          <w:szCs w:val="24"/>
          <w:lang w:val="ru-RU" w:eastAsia="ru-RU"/>
        </w:rPr>
        <w:t>Раздел 3,4,5 (вопросы 81 - 152).</w:t>
      </w:r>
    </w:p>
    <w:p w:rsidR="00A14D7B" w:rsidRPr="00A14D7B" w:rsidRDefault="00A14D7B" w:rsidP="00A14D7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A14D7B" w:rsidRPr="00A14D7B" w:rsidRDefault="00A14D7B" w:rsidP="00A14D7B">
      <w:pPr>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A14D7B" w:rsidRPr="00A14D7B" w:rsidRDefault="00A14D7B" w:rsidP="00A14D7B">
      <w:pPr>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A14D7B" w:rsidRPr="00A14D7B" w:rsidRDefault="00A14D7B" w:rsidP="00A14D7B">
      <w:pPr>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A14D7B" w:rsidRPr="00A14D7B" w:rsidRDefault="00A14D7B" w:rsidP="00A14D7B">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A14D7B" w:rsidRPr="00A14D7B" w:rsidRDefault="00A14D7B" w:rsidP="00A14D7B">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A14D7B" w:rsidRPr="00A14D7B" w:rsidRDefault="00A14D7B" w:rsidP="00A14D7B">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r w:rsidRPr="00A14D7B">
        <w:rPr>
          <w:rFonts w:ascii="Times New Roman" w:eastAsia="Times New Roman" w:hAnsi="Times New Roman" w:cs="Times New Roman"/>
          <w:sz w:val="24"/>
          <w:szCs w:val="24"/>
          <w:lang w:val="ru-RU" w:eastAsia="ru-RU"/>
        </w:rPr>
        <w:br w:type="page"/>
      </w:r>
    </w:p>
    <w:p w:rsidR="00A14D7B" w:rsidRPr="00A14D7B" w:rsidRDefault="00A14D7B" w:rsidP="00A14D7B">
      <w:pPr>
        <w:shd w:val="clear" w:color="auto" w:fill="FFFFFF"/>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14D7B" w:rsidRPr="00A14D7B" w:rsidRDefault="00A14D7B" w:rsidP="00A14D7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14D7B" w:rsidRPr="00A14D7B" w:rsidRDefault="00A14D7B" w:rsidP="00A14D7B">
      <w:pPr>
        <w:widowControl w:val="0"/>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Кафедра статистики, эконометрики и оценки рисков</w:t>
      </w: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w:t>
      </w:r>
      <w:r w:rsidRPr="00A14D7B">
        <w:rPr>
          <w:rFonts w:ascii="Times New Roman" w:eastAsia="Times New Roman" w:hAnsi="Times New Roman" w:cs="Times New Roman"/>
          <w:b/>
          <w:bCs/>
          <w:sz w:val="24"/>
          <w:szCs w:val="24"/>
          <w:lang w:val="ru-RU" w:eastAsia="ru-RU"/>
        </w:rPr>
        <w:t xml:space="preserve">Комплект задач </w:t>
      </w:r>
    </w:p>
    <w:p w:rsidR="00A14D7B" w:rsidRPr="00A14D7B" w:rsidRDefault="00A14D7B" w:rsidP="00A14D7B">
      <w:pPr>
        <w:spacing w:after="0" w:line="240" w:lineRule="auto"/>
        <w:jc w:val="center"/>
        <w:textAlignment w:val="baseline"/>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b/>
          <w:sz w:val="24"/>
          <w:szCs w:val="24"/>
          <w:vertAlign w:val="superscript"/>
          <w:lang w:val="ru-RU" w:eastAsia="ru-RU"/>
        </w:rPr>
        <w:t xml:space="preserve"> </w:t>
      </w:r>
      <w:r w:rsidRPr="00A14D7B">
        <w:rPr>
          <w:rFonts w:ascii="Times New Roman" w:eastAsia="Times New Roman" w:hAnsi="Times New Roman" w:cs="Times New Roman"/>
          <w:b/>
          <w:sz w:val="24"/>
          <w:szCs w:val="24"/>
          <w:lang w:val="ru-RU" w:eastAsia="ru-RU"/>
        </w:rPr>
        <w:t>«Статистика»</w:t>
      </w:r>
    </w:p>
    <w:p w:rsidR="00A14D7B" w:rsidRPr="00A14D7B" w:rsidRDefault="00A14D7B" w:rsidP="00A14D7B">
      <w:pPr>
        <w:spacing w:after="0" w:line="240" w:lineRule="auto"/>
        <w:jc w:val="center"/>
        <w:rPr>
          <w:rFonts w:ascii="Times New Roman" w:eastAsia="Times New Roman" w:hAnsi="Times New Roman" w:cs="Times New Roman"/>
          <w:b/>
          <w:bCs/>
          <w:sz w:val="24"/>
          <w:szCs w:val="24"/>
          <w:lang w:val="ru-RU" w:eastAsia="ru-RU"/>
        </w:rPr>
      </w:pPr>
    </w:p>
    <w:p w:rsidR="00A14D7B" w:rsidRPr="00A14D7B" w:rsidRDefault="00A14D7B" w:rsidP="00A14D7B">
      <w:pPr>
        <w:spacing w:after="0" w:line="240" w:lineRule="auto"/>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sz w:val="24"/>
          <w:szCs w:val="24"/>
          <w:lang w:val="ru-RU" w:eastAsia="ru-RU"/>
        </w:rPr>
        <w:t>Задача 1. Имеются данные о распределении супермаркетов сети по объему среднедневной выручки: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03"/>
      </w:tblGrid>
      <w:tr w:rsidR="00A14D7B" w:rsidRPr="00A14D7B" w:rsidTr="002A0A52">
        <w:tc>
          <w:tcPr>
            <w:tcW w:w="586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Размер дневной выручки, тыс. руб. </w:t>
            </w:r>
          </w:p>
        </w:tc>
        <w:tc>
          <w:tcPr>
            <w:tcW w:w="370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Количество супермаркетов</w:t>
            </w:r>
          </w:p>
        </w:tc>
      </w:tr>
      <w:tr w:rsidR="00A14D7B" w:rsidRPr="00A14D7B" w:rsidTr="002A0A52">
        <w:tc>
          <w:tcPr>
            <w:tcW w:w="586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До 150</w:t>
            </w:r>
          </w:p>
        </w:tc>
        <w:tc>
          <w:tcPr>
            <w:tcW w:w="370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w:t>
            </w:r>
          </w:p>
        </w:tc>
      </w:tr>
      <w:tr w:rsidR="00A14D7B" w:rsidRPr="00A14D7B" w:rsidTr="002A0A52">
        <w:tc>
          <w:tcPr>
            <w:tcW w:w="586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150-300</w:t>
            </w:r>
          </w:p>
        </w:tc>
        <w:tc>
          <w:tcPr>
            <w:tcW w:w="370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25</w:t>
            </w:r>
          </w:p>
        </w:tc>
      </w:tr>
      <w:tr w:rsidR="00A14D7B" w:rsidRPr="00A14D7B" w:rsidTr="002A0A52">
        <w:tc>
          <w:tcPr>
            <w:tcW w:w="586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300-450</w:t>
            </w:r>
          </w:p>
        </w:tc>
        <w:tc>
          <w:tcPr>
            <w:tcW w:w="370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30</w:t>
            </w:r>
          </w:p>
        </w:tc>
      </w:tr>
      <w:tr w:rsidR="00A14D7B" w:rsidRPr="00A14D7B" w:rsidTr="002A0A52">
        <w:tc>
          <w:tcPr>
            <w:tcW w:w="586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450-600</w:t>
            </w:r>
          </w:p>
        </w:tc>
        <w:tc>
          <w:tcPr>
            <w:tcW w:w="370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w:t>
            </w:r>
          </w:p>
        </w:tc>
      </w:tr>
      <w:tr w:rsidR="00A14D7B" w:rsidRPr="00A14D7B" w:rsidTr="002A0A52">
        <w:tc>
          <w:tcPr>
            <w:tcW w:w="586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600-750</w:t>
            </w:r>
          </w:p>
        </w:tc>
        <w:tc>
          <w:tcPr>
            <w:tcW w:w="370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w:t>
            </w:r>
          </w:p>
        </w:tc>
      </w:tr>
      <w:tr w:rsidR="00A14D7B" w:rsidRPr="00A14D7B" w:rsidTr="002A0A52">
        <w:tc>
          <w:tcPr>
            <w:tcW w:w="586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Свыше 750</w:t>
            </w:r>
          </w:p>
        </w:tc>
        <w:tc>
          <w:tcPr>
            <w:tcW w:w="370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w:t>
            </w:r>
          </w:p>
        </w:tc>
      </w:tr>
      <w:tr w:rsidR="00A14D7B" w:rsidRPr="00A14D7B" w:rsidTr="002A0A52">
        <w:tc>
          <w:tcPr>
            <w:tcW w:w="586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Итого </w:t>
            </w:r>
          </w:p>
        </w:tc>
        <w:tc>
          <w:tcPr>
            <w:tcW w:w="370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105</w:t>
            </w:r>
          </w:p>
        </w:tc>
      </w:tr>
    </w:tbl>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widowControl w:val="0"/>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Перегруппируйте данные, образовав новые интервалы: 0 - 200, 200 - 400, 400 – 600,  свыше 600.</w:t>
      </w:r>
    </w:p>
    <w:p w:rsidR="00A14D7B" w:rsidRPr="00A14D7B" w:rsidRDefault="00A14D7B" w:rsidP="00A14D7B">
      <w:pPr>
        <w:widowControl w:val="0"/>
        <w:spacing w:after="0" w:line="240" w:lineRule="auto"/>
        <w:jc w:val="both"/>
        <w:rPr>
          <w:rFonts w:ascii="Times New Roman" w:eastAsia="Calibri"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 Имеются следующие данные об баллах, набранных студентами по дисциплине в течение семестра: 89, 12, 36, 51, 69, 75, 95, 56, 73, 77. Сгруппируйте представленные данные, если известно, что задан следующий регламент оценивания:</w:t>
      </w: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A14D7B" w:rsidRPr="008C18D8" w:rsidTr="002A0A52">
        <w:tc>
          <w:tcPr>
            <w:tcW w:w="9498" w:type="dxa"/>
            <w:gridSpan w:val="2"/>
          </w:tcPr>
          <w:p w:rsidR="00A14D7B" w:rsidRPr="00A14D7B" w:rsidRDefault="00A14D7B" w:rsidP="00A14D7B">
            <w:pPr>
              <w:widowControl w:val="0"/>
              <w:tabs>
                <w:tab w:val="left" w:pos="1080"/>
              </w:tabs>
              <w:spacing w:after="0" w:line="240" w:lineRule="auto"/>
              <w:jc w:val="center"/>
              <w:rPr>
                <w:rFonts w:ascii="Times New Roman" w:eastAsia="Times New Roman" w:hAnsi="Times New Roman" w:cs="Times New Roman"/>
                <w:color w:val="000000"/>
                <w:spacing w:val="-2"/>
                <w:sz w:val="24"/>
                <w:szCs w:val="24"/>
                <w:lang w:val="ru-RU" w:eastAsia="ru-RU"/>
              </w:rPr>
            </w:pPr>
            <w:r w:rsidRPr="00A14D7B">
              <w:rPr>
                <w:rFonts w:ascii="Times New Roman" w:eastAsia="Times New Roman" w:hAnsi="Times New Roman" w:cs="Times New Roman"/>
                <w:color w:val="000000"/>
                <w:spacing w:val="-2"/>
                <w:sz w:val="24"/>
                <w:szCs w:val="24"/>
                <w:lang w:val="ru-RU" w:eastAsia="ru-RU"/>
              </w:rPr>
              <w:t>Рейтинговый регламент</w:t>
            </w:r>
          </w:p>
          <w:p w:rsidR="00A14D7B" w:rsidRPr="00A14D7B" w:rsidRDefault="00A14D7B" w:rsidP="00A14D7B">
            <w:pPr>
              <w:widowControl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A14D7B" w:rsidRPr="00A14D7B" w:rsidTr="002A0A52">
        <w:tc>
          <w:tcPr>
            <w:tcW w:w="5103" w:type="dxa"/>
          </w:tcPr>
          <w:p w:rsidR="00A14D7B" w:rsidRPr="00A14D7B" w:rsidRDefault="00A14D7B" w:rsidP="00A14D7B">
            <w:pPr>
              <w:widowControl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по 100-балльной шкале</w:t>
            </w:r>
          </w:p>
        </w:tc>
        <w:tc>
          <w:tcPr>
            <w:tcW w:w="4395" w:type="dxa"/>
          </w:tcPr>
          <w:p w:rsidR="00A14D7B" w:rsidRPr="00A14D7B" w:rsidRDefault="00A14D7B" w:rsidP="00A14D7B">
            <w:pPr>
              <w:widowControl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в традиционной  шкале</w:t>
            </w:r>
          </w:p>
        </w:tc>
      </w:tr>
      <w:tr w:rsidR="00A14D7B" w:rsidRPr="00A14D7B" w:rsidTr="002A0A52">
        <w:tc>
          <w:tcPr>
            <w:tcW w:w="5103" w:type="dxa"/>
            <w:vAlign w:val="center"/>
          </w:tcPr>
          <w:p w:rsidR="00A14D7B" w:rsidRPr="00A14D7B" w:rsidRDefault="00A14D7B" w:rsidP="00A14D7B">
            <w:pPr>
              <w:widowControl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w:t>
            </w:r>
            <w:r w:rsidRPr="00A14D7B">
              <w:rPr>
                <w:rFonts w:ascii="Times New Roman" w:eastAsia="Times New Roman" w:hAnsi="Times New Roman" w:cs="Times New Roman"/>
                <w:sz w:val="24"/>
                <w:szCs w:val="24"/>
                <w:lang w:eastAsia="ru-RU"/>
              </w:rPr>
              <w:t>4</w:t>
            </w:r>
            <w:r w:rsidRPr="00A14D7B">
              <w:rPr>
                <w:rFonts w:ascii="Times New Roman" w:eastAsia="Times New Roman" w:hAnsi="Times New Roman" w:cs="Times New Roman"/>
                <w:sz w:val="24"/>
                <w:szCs w:val="24"/>
                <w:lang w:val="ru-RU" w:eastAsia="ru-RU"/>
              </w:rPr>
              <w:t>–100</w:t>
            </w:r>
          </w:p>
        </w:tc>
        <w:tc>
          <w:tcPr>
            <w:tcW w:w="4395" w:type="dxa"/>
            <w:vAlign w:val="center"/>
          </w:tcPr>
          <w:p w:rsidR="00A14D7B" w:rsidRPr="00A14D7B" w:rsidRDefault="00A14D7B" w:rsidP="00A14D7B">
            <w:pPr>
              <w:widowControl w:val="0"/>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 (отлично)</w:t>
            </w:r>
          </w:p>
        </w:tc>
      </w:tr>
      <w:tr w:rsidR="00A14D7B" w:rsidRPr="00A14D7B" w:rsidTr="002A0A52">
        <w:tc>
          <w:tcPr>
            <w:tcW w:w="5103" w:type="dxa"/>
            <w:vAlign w:val="center"/>
          </w:tcPr>
          <w:p w:rsidR="00A14D7B" w:rsidRPr="00A14D7B" w:rsidRDefault="00A14D7B" w:rsidP="00A14D7B">
            <w:pPr>
              <w:widowControl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eastAsia="ru-RU"/>
              </w:rPr>
              <w:t>67–83</w:t>
            </w:r>
          </w:p>
        </w:tc>
        <w:tc>
          <w:tcPr>
            <w:tcW w:w="4395" w:type="dxa"/>
            <w:vAlign w:val="center"/>
          </w:tcPr>
          <w:p w:rsidR="00A14D7B" w:rsidRPr="00A14D7B" w:rsidRDefault="00A14D7B" w:rsidP="00A14D7B">
            <w:pPr>
              <w:widowControl w:val="0"/>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 (хорошо)</w:t>
            </w:r>
          </w:p>
        </w:tc>
      </w:tr>
      <w:tr w:rsidR="00A14D7B" w:rsidRPr="00A14D7B" w:rsidTr="002A0A52">
        <w:tc>
          <w:tcPr>
            <w:tcW w:w="5103" w:type="dxa"/>
            <w:vAlign w:val="center"/>
          </w:tcPr>
          <w:p w:rsidR="00A14D7B" w:rsidRPr="00A14D7B" w:rsidRDefault="00A14D7B" w:rsidP="00A14D7B">
            <w:pPr>
              <w:widowControl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eastAsia="ru-RU"/>
              </w:rPr>
              <w:t>50–66</w:t>
            </w:r>
          </w:p>
        </w:tc>
        <w:tc>
          <w:tcPr>
            <w:tcW w:w="4395" w:type="dxa"/>
            <w:vAlign w:val="center"/>
          </w:tcPr>
          <w:p w:rsidR="00A14D7B" w:rsidRPr="00A14D7B" w:rsidRDefault="00A14D7B" w:rsidP="00A14D7B">
            <w:pPr>
              <w:widowControl w:val="0"/>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 (удовлетворительно)</w:t>
            </w:r>
          </w:p>
        </w:tc>
      </w:tr>
      <w:tr w:rsidR="00A14D7B" w:rsidRPr="00A14D7B" w:rsidTr="002A0A52">
        <w:trPr>
          <w:trHeight w:val="316"/>
        </w:trPr>
        <w:tc>
          <w:tcPr>
            <w:tcW w:w="5103" w:type="dxa"/>
            <w:vAlign w:val="center"/>
          </w:tcPr>
          <w:p w:rsidR="00A14D7B" w:rsidRPr="00A14D7B" w:rsidRDefault="00A14D7B" w:rsidP="00A14D7B">
            <w:pPr>
              <w:widowControl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eastAsia="ru-RU"/>
              </w:rPr>
              <w:t>0–49</w:t>
            </w:r>
          </w:p>
        </w:tc>
        <w:tc>
          <w:tcPr>
            <w:tcW w:w="4395" w:type="dxa"/>
            <w:tcBorders>
              <w:bottom w:val="single" w:sz="2" w:space="0" w:color="auto"/>
            </w:tcBorders>
            <w:vAlign w:val="center"/>
          </w:tcPr>
          <w:p w:rsidR="00A14D7B" w:rsidRPr="00A14D7B" w:rsidRDefault="00A14D7B" w:rsidP="00A14D7B">
            <w:pPr>
              <w:widowControl w:val="0"/>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 (неудовлетворительно)</w:t>
            </w:r>
          </w:p>
        </w:tc>
      </w:tr>
    </w:tbl>
    <w:p w:rsidR="00A14D7B" w:rsidRPr="00A14D7B" w:rsidRDefault="00A14D7B" w:rsidP="00A14D7B">
      <w:pPr>
        <w:widowControl w:val="0"/>
        <w:spacing w:after="0" w:line="240" w:lineRule="auto"/>
        <w:jc w:val="both"/>
        <w:rPr>
          <w:rFonts w:ascii="Times New Roman" w:eastAsia="Calibri" w:hAnsi="Times New Roman" w:cs="Times New Roman"/>
          <w:sz w:val="24"/>
          <w:szCs w:val="24"/>
          <w:lang w:val="ru-RU" w:eastAsia="ru-RU"/>
        </w:rPr>
      </w:pPr>
    </w:p>
    <w:p w:rsidR="00A14D7B" w:rsidRPr="00A14D7B" w:rsidRDefault="00A14D7B" w:rsidP="00A14D7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3. По приведенным ниже данным составьте статистические таблицы, озаглавьте каждую из них, определите подлежащее и сказуемое, вид представленной в таблице группировки.</w:t>
      </w:r>
    </w:p>
    <w:p w:rsidR="00A14D7B" w:rsidRPr="00A14D7B" w:rsidRDefault="00A14D7B" w:rsidP="00A14D7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А) Сумма кредитов, предоставленных коммерческими банками города на начало года составила 600 млн. ден. ед., в т.ч. краткосрочных – 400, долгосрочных – 200 млн. ден. ед. На конец года соответственно 1080, 800 и 280 млн. ден. ед. За год общий объем банковских услуг по предоставлению кредитов возрос в 1,8 раза, в т.ч. на рынке краткосрочных кредитов – в 2 раза, на рынке долгосрочных кредитов – в 1,4 раза.</w:t>
      </w:r>
    </w:p>
    <w:p w:rsidR="00A14D7B" w:rsidRPr="00A14D7B" w:rsidRDefault="00A14D7B" w:rsidP="00A14D7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 По данным бюджетных обследований домохозяйства разделяются на три группы по уровню совокупного дохода: с высоким, средним и низким доходом. Доля этих групп в общем объеме покупок соответственно составляет, %: 18, 52, 30, а средний балл качества приобретенных товаров – 2,8; 2,2; 1,4.</w:t>
      </w:r>
    </w:p>
    <w:p w:rsidR="00A14D7B" w:rsidRPr="00A14D7B" w:rsidRDefault="00A14D7B" w:rsidP="00A14D7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A14D7B">
        <w:rPr>
          <w:rFonts w:ascii="Times New Roman" w:eastAsia="Times New Roman" w:hAnsi="Times New Roman" w:cs="Times New Roman"/>
          <w:sz w:val="24"/>
          <w:szCs w:val="24"/>
          <w:lang w:val="ru-RU" w:eastAsia="ru-RU"/>
        </w:rPr>
        <w:t xml:space="preserve">Задача 4. </w:t>
      </w:r>
      <w:r w:rsidRPr="00A14D7B">
        <w:rPr>
          <w:rFonts w:ascii="Times New Roman" w:eastAsia="Times New Roman" w:hAnsi="Times New Roman" w:cs="Times New Roman"/>
          <w:color w:val="000000"/>
          <w:sz w:val="24"/>
          <w:szCs w:val="24"/>
          <w:shd w:val="clear" w:color="auto" w:fill="FFFFFF"/>
          <w:lang w:val="ru-RU" w:eastAsia="ru-RU"/>
        </w:rPr>
        <w:t>Имеются данные о специализации 12 торговых предприятий района: продукты питания, бытовая химия, мебель, продукты питания, одежда, обувь, обувь, одежда, продукты питания, продукты питания, продукты питания, бытовая химия. Составьте группировку по специализации торговых предприятий  района.</w:t>
      </w:r>
    </w:p>
    <w:p w:rsidR="00A14D7B" w:rsidRPr="00A14D7B" w:rsidRDefault="00A14D7B" w:rsidP="00A14D7B">
      <w:pPr>
        <w:spacing w:after="0" w:line="240" w:lineRule="auto"/>
        <w:jc w:val="both"/>
        <w:rPr>
          <w:rFonts w:ascii="Times New Roman" w:eastAsia="Times New Roman" w:hAnsi="Times New Roman" w:cs="Times New Roman"/>
          <w:color w:val="000000"/>
          <w:sz w:val="24"/>
          <w:szCs w:val="24"/>
          <w:lang w:val="ru-RU" w:eastAsia="ru-RU"/>
        </w:rPr>
      </w:pPr>
    </w:p>
    <w:p w:rsidR="00A14D7B" w:rsidRPr="00A14D7B" w:rsidRDefault="00A14D7B" w:rsidP="00A14D7B">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A14D7B">
        <w:rPr>
          <w:rFonts w:ascii="Times New Roman" w:eastAsia="Times New Roman" w:hAnsi="Times New Roman" w:cs="Times New Roman"/>
          <w:sz w:val="24"/>
          <w:szCs w:val="24"/>
          <w:lang w:val="ru-RU" w:eastAsia="ru-RU"/>
        </w:rPr>
        <w:t>Задача 5. Имеются следующие данные о распределении населения по полу 1980 – 1997 годы: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3485"/>
        <w:gridCol w:w="2993"/>
        <w:gridCol w:w="2991"/>
      </w:tblGrid>
      <w:tr w:rsidR="00A14D7B" w:rsidRPr="00A14D7B" w:rsidTr="002A0A52">
        <w:trPr>
          <w:cantSplit/>
        </w:trPr>
        <w:tc>
          <w:tcPr>
            <w:tcW w:w="457" w:type="pct"/>
            <w:vMerge w:val="restart"/>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Годы</w:t>
            </w:r>
          </w:p>
        </w:tc>
        <w:tc>
          <w:tcPr>
            <w:tcW w:w="1672" w:type="pct"/>
            <w:vMerge w:val="restart"/>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Численность населения на начало года, тыс. чел.</w:t>
            </w:r>
          </w:p>
        </w:tc>
        <w:tc>
          <w:tcPr>
            <w:tcW w:w="2871" w:type="pct"/>
            <w:gridSpan w:val="2"/>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в том числе</w:t>
            </w:r>
          </w:p>
        </w:tc>
      </w:tr>
      <w:tr w:rsidR="00A14D7B" w:rsidRPr="00A14D7B" w:rsidTr="002A0A52">
        <w:trPr>
          <w:cantSplit/>
        </w:trPr>
        <w:tc>
          <w:tcPr>
            <w:tcW w:w="457" w:type="pct"/>
            <w:vMerge/>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p>
        </w:tc>
        <w:tc>
          <w:tcPr>
            <w:tcW w:w="1672" w:type="pct"/>
            <w:vMerge/>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p>
        </w:tc>
        <w:tc>
          <w:tcPr>
            <w:tcW w:w="1436"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мужское</w:t>
            </w:r>
          </w:p>
        </w:tc>
        <w:tc>
          <w:tcPr>
            <w:tcW w:w="1435"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Женское</w:t>
            </w:r>
          </w:p>
        </w:tc>
      </w:tr>
      <w:tr w:rsidR="00A14D7B" w:rsidRPr="00A14D7B" w:rsidTr="002A0A52">
        <w:tc>
          <w:tcPr>
            <w:tcW w:w="457"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lastRenderedPageBreak/>
              <w:t>1980</w:t>
            </w:r>
          </w:p>
        </w:tc>
        <w:tc>
          <w:tcPr>
            <w:tcW w:w="1672"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138 127</w:t>
            </w:r>
          </w:p>
        </w:tc>
        <w:tc>
          <w:tcPr>
            <w:tcW w:w="1436"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63 610</w:t>
            </w:r>
          </w:p>
        </w:tc>
        <w:tc>
          <w:tcPr>
            <w:tcW w:w="1435"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74 517</w:t>
            </w:r>
          </w:p>
        </w:tc>
      </w:tr>
      <w:tr w:rsidR="00A14D7B" w:rsidRPr="00A14D7B" w:rsidTr="002A0A52">
        <w:tc>
          <w:tcPr>
            <w:tcW w:w="457"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1990</w:t>
            </w:r>
          </w:p>
        </w:tc>
        <w:tc>
          <w:tcPr>
            <w:tcW w:w="1672"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147 662</w:t>
            </w:r>
          </w:p>
        </w:tc>
        <w:tc>
          <w:tcPr>
            <w:tcW w:w="1436"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69 112</w:t>
            </w:r>
          </w:p>
        </w:tc>
        <w:tc>
          <w:tcPr>
            <w:tcW w:w="1435"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78 555</w:t>
            </w:r>
          </w:p>
        </w:tc>
      </w:tr>
      <w:tr w:rsidR="00A14D7B" w:rsidRPr="00A14D7B" w:rsidTr="002A0A52">
        <w:tc>
          <w:tcPr>
            <w:tcW w:w="457"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1995</w:t>
            </w:r>
          </w:p>
        </w:tc>
        <w:tc>
          <w:tcPr>
            <w:tcW w:w="1672"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147 938</w:t>
            </w:r>
          </w:p>
        </w:tc>
        <w:tc>
          <w:tcPr>
            <w:tcW w:w="1436"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69 486</w:t>
            </w:r>
          </w:p>
        </w:tc>
        <w:tc>
          <w:tcPr>
            <w:tcW w:w="1435"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78 455</w:t>
            </w:r>
          </w:p>
        </w:tc>
      </w:tr>
      <w:tr w:rsidR="00A14D7B" w:rsidRPr="00A14D7B" w:rsidTr="002A0A52">
        <w:tc>
          <w:tcPr>
            <w:tcW w:w="457"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1997</w:t>
            </w:r>
          </w:p>
        </w:tc>
        <w:tc>
          <w:tcPr>
            <w:tcW w:w="1672"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147 137</w:t>
            </w:r>
          </w:p>
        </w:tc>
        <w:tc>
          <w:tcPr>
            <w:tcW w:w="1436"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69 029</w:t>
            </w:r>
          </w:p>
        </w:tc>
        <w:tc>
          <w:tcPr>
            <w:tcW w:w="1435"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78 108</w:t>
            </w:r>
          </w:p>
        </w:tc>
      </w:tr>
    </w:tbl>
    <w:p w:rsidR="00A14D7B" w:rsidRPr="00A14D7B" w:rsidRDefault="00A14D7B" w:rsidP="00A14D7B">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A14D7B">
        <w:rPr>
          <w:rFonts w:ascii="Times New Roman" w:eastAsia="Times New Roman" w:hAnsi="Times New Roman" w:cs="Times New Roman"/>
          <w:spacing w:val="-11"/>
          <w:sz w:val="24"/>
          <w:szCs w:val="24"/>
          <w:lang w:val="ru-RU" w:eastAsia="ru-RU"/>
        </w:rPr>
        <w:t>Определите, какие из относительных показателей могут быть вычислены по исходным данным и вычислите их.</w:t>
      </w:r>
    </w:p>
    <w:p w:rsidR="00A14D7B" w:rsidRPr="00A14D7B" w:rsidRDefault="00A14D7B" w:rsidP="00A14D7B">
      <w:pPr>
        <w:shd w:val="clear" w:color="auto" w:fill="FFFFFF"/>
        <w:tabs>
          <w:tab w:val="num" w:pos="567"/>
          <w:tab w:val="left" w:leader="dot" w:pos="9600"/>
        </w:tabs>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shd w:val="clear" w:color="auto" w:fill="FFFFFF"/>
        <w:tabs>
          <w:tab w:val="left" w:leader="dot" w:pos="9600"/>
        </w:tabs>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6. В результате статистического опроса получены данные о заработной плате 30 специалистов коммерческих банков (тыс.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5"/>
      </w:tblGrid>
      <w:tr w:rsidR="00A14D7B" w:rsidRPr="00A14D7B" w:rsidTr="002A0A52">
        <w:trPr>
          <w:jc w:val="center"/>
        </w:trPr>
        <w:tc>
          <w:tcPr>
            <w:tcW w:w="9605" w:type="dxa"/>
            <w:tcBorders>
              <w:top w:val="nil"/>
              <w:left w:val="nil"/>
              <w:bottom w:val="nil"/>
              <w:right w:val="nil"/>
            </w:tcBorders>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22,45,36,17,24,39,40,44,55,72,77,56,27,41,40,31,33,18,55,64,67,70,34,21,20,47,30,29,47,51</w:t>
            </w:r>
          </w:p>
        </w:tc>
      </w:tr>
    </w:tbl>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Постройте вариационный ряд и графики, его характеризующие.</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Задача 3. Имеются данные о числе  телевизоров, проданных в течение  26 дней:</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16; 12; 15; 15; 23; 9; 15; 13; 14; 14; 21; 15; 14; 17; 27; 15; 16; 12; 16; 19; 14; 16; 17; 13; 14; 14.</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 xml:space="preserve">1) Расположите данные в возрастающем порядке </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 Определите 25-й; 50-й и 90-й перцентили, нижний, средний и верхний квартили.</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3) По ранжированным данным составьте дискретный вариационный ряд распределения частот.</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4) Составьте дискретный вариационный ряд частостей.</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5) Составьте интервальный вариационный ряд частот.</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6) Постройте полигон дискретного вариационного ряда частот.</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7) Постройте гистограмму интервального вариационного ряда частот.</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8) Вычислите моду для дискретного вариационного ряда частот.</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9) Найдите медиану и моду для интервального вариационного ряда частот.</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10) Рассчитайте среднее число проданных телевизоров по формуле для дискретного и интервального рядов.</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7. Имеются данные о финансовых показателях фирм, тыс. руб.:</w:t>
      </w: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4"/>
        <w:gridCol w:w="1474"/>
        <w:gridCol w:w="1880"/>
        <w:gridCol w:w="2536"/>
        <w:gridCol w:w="2354"/>
      </w:tblGrid>
      <w:tr w:rsidR="00A14D7B" w:rsidRPr="00A14D7B" w:rsidTr="002A0A52">
        <w:tc>
          <w:tcPr>
            <w:tcW w:w="93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w:t>
            </w:r>
          </w:p>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фирмы</w:t>
            </w:r>
          </w:p>
        </w:tc>
        <w:tc>
          <w:tcPr>
            <w:tcW w:w="147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Получено прибыли</w:t>
            </w:r>
          </w:p>
        </w:tc>
        <w:tc>
          <w:tcPr>
            <w:tcW w:w="18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Акционерный капитал</w:t>
            </w:r>
          </w:p>
        </w:tc>
        <w:tc>
          <w:tcPr>
            <w:tcW w:w="253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Рентабельность акционерного капитала, %</w:t>
            </w:r>
          </w:p>
        </w:tc>
        <w:tc>
          <w:tcPr>
            <w:tcW w:w="235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Удельный вес акционерного капитала, %</w:t>
            </w:r>
          </w:p>
        </w:tc>
      </w:tr>
      <w:tr w:rsidR="00A14D7B" w:rsidRPr="00A14D7B" w:rsidTr="002A0A52">
        <w:tc>
          <w:tcPr>
            <w:tcW w:w="934" w:type="dxa"/>
            <w:shd w:val="clear" w:color="auto" w:fill="C0C0C0"/>
          </w:tcPr>
          <w:p w:rsidR="00A14D7B" w:rsidRPr="00A14D7B" w:rsidRDefault="00A14D7B" w:rsidP="00A14D7B">
            <w:pPr>
              <w:spacing w:after="0" w:line="240" w:lineRule="auto"/>
              <w:jc w:val="center"/>
              <w:rPr>
                <w:rFonts w:ascii="Times New Roman" w:eastAsia="Times New Roman" w:hAnsi="Times New Roman" w:cs="Times New Roman"/>
                <w:b/>
                <w:bCs/>
                <w:i/>
                <w:iCs/>
                <w:sz w:val="24"/>
                <w:szCs w:val="24"/>
                <w:lang w:val="ru-RU" w:eastAsia="ru-RU"/>
              </w:rPr>
            </w:pPr>
            <w:r w:rsidRPr="00A14D7B">
              <w:rPr>
                <w:rFonts w:ascii="Times New Roman" w:eastAsia="Times New Roman" w:hAnsi="Times New Roman" w:cs="Times New Roman"/>
                <w:b/>
                <w:bCs/>
                <w:i/>
                <w:iCs/>
                <w:sz w:val="24"/>
                <w:szCs w:val="24"/>
                <w:lang w:val="ru-RU" w:eastAsia="ru-RU"/>
              </w:rPr>
              <w:t>А</w:t>
            </w:r>
          </w:p>
        </w:tc>
        <w:tc>
          <w:tcPr>
            <w:tcW w:w="1474" w:type="dxa"/>
            <w:shd w:val="clear" w:color="auto" w:fill="C0C0C0"/>
          </w:tcPr>
          <w:p w:rsidR="00A14D7B" w:rsidRPr="00A14D7B" w:rsidRDefault="00A14D7B" w:rsidP="00A14D7B">
            <w:pPr>
              <w:spacing w:after="0" w:line="240" w:lineRule="auto"/>
              <w:jc w:val="center"/>
              <w:rPr>
                <w:rFonts w:ascii="Times New Roman" w:eastAsia="Times New Roman" w:hAnsi="Times New Roman" w:cs="Times New Roman"/>
                <w:b/>
                <w:bCs/>
                <w:i/>
                <w:iCs/>
                <w:sz w:val="24"/>
                <w:szCs w:val="24"/>
                <w:lang w:val="ru-RU" w:eastAsia="ru-RU"/>
              </w:rPr>
            </w:pPr>
            <w:r w:rsidRPr="00A14D7B">
              <w:rPr>
                <w:rFonts w:ascii="Times New Roman" w:eastAsia="Times New Roman" w:hAnsi="Times New Roman" w:cs="Times New Roman"/>
                <w:b/>
                <w:bCs/>
                <w:i/>
                <w:iCs/>
                <w:sz w:val="24"/>
                <w:szCs w:val="24"/>
                <w:lang w:val="ru-RU" w:eastAsia="ru-RU"/>
              </w:rPr>
              <w:t>1</w:t>
            </w:r>
          </w:p>
        </w:tc>
        <w:tc>
          <w:tcPr>
            <w:tcW w:w="1880" w:type="dxa"/>
            <w:shd w:val="clear" w:color="auto" w:fill="C0C0C0"/>
          </w:tcPr>
          <w:p w:rsidR="00A14D7B" w:rsidRPr="00A14D7B" w:rsidRDefault="00A14D7B" w:rsidP="00A14D7B">
            <w:pPr>
              <w:spacing w:after="0" w:line="240" w:lineRule="auto"/>
              <w:jc w:val="center"/>
              <w:rPr>
                <w:rFonts w:ascii="Times New Roman" w:eastAsia="Times New Roman" w:hAnsi="Times New Roman" w:cs="Times New Roman"/>
                <w:b/>
                <w:bCs/>
                <w:i/>
                <w:iCs/>
                <w:sz w:val="24"/>
                <w:szCs w:val="24"/>
                <w:lang w:val="ru-RU" w:eastAsia="ru-RU"/>
              </w:rPr>
            </w:pPr>
            <w:r w:rsidRPr="00A14D7B">
              <w:rPr>
                <w:rFonts w:ascii="Times New Roman" w:eastAsia="Times New Roman" w:hAnsi="Times New Roman" w:cs="Times New Roman"/>
                <w:b/>
                <w:bCs/>
                <w:i/>
                <w:iCs/>
                <w:sz w:val="24"/>
                <w:szCs w:val="24"/>
                <w:lang w:val="ru-RU" w:eastAsia="ru-RU"/>
              </w:rPr>
              <w:t>2</w:t>
            </w:r>
          </w:p>
        </w:tc>
        <w:tc>
          <w:tcPr>
            <w:tcW w:w="2536" w:type="dxa"/>
            <w:shd w:val="clear" w:color="auto" w:fill="C0C0C0"/>
          </w:tcPr>
          <w:p w:rsidR="00A14D7B" w:rsidRPr="00A14D7B" w:rsidRDefault="00A14D7B" w:rsidP="00A14D7B">
            <w:pPr>
              <w:spacing w:after="0" w:line="240" w:lineRule="auto"/>
              <w:jc w:val="center"/>
              <w:rPr>
                <w:rFonts w:ascii="Times New Roman" w:eastAsia="Times New Roman" w:hAnsi="Times New Roman" w:cs="Times New Roman"/>
                <w:b/>
                <w:bCs/>
                <w:i/>
                <w:iCs/>
                <w:sz w:val="24"/>
                <w:szCs w:val="24"/>
                <w:lang w:val="ru-RU" w:eastAsia="ru-RU"/>
              </w:rPr>
            </w:pPr>
            <w:r w:rsidRPr="00A14D7B">
              <w:rPr>
                <w:rFonts w:ascii="Times New Roman" w:eastAsia="Times New Roman" w:hAnsi="Times New Roman" w:cs="Times New Roman"/>
                <w:b/>
                <w:bCs/>
                <w:i/>
                <w:iCs/>
                <w:sz w:val="24"/>
                <w:szCs w:val="24"/>
                <w:lang w:val="ru-RU" w:eastAsia="ru-RU"/>
              </w:rPr>
              <w:t>3</w:t>
            </w:r>
          </w:p>
        </w:tc>
        <w:tc>
          <w:tcPr>
            <w:tcW w:w="2354" w:type="dxa"/>
            <w:shd w:val="clear" w:color="auto" w:fill="C0C0C0"/>
          </w:tcPr>
          <w:p w:rsidR="00A14D7B" w:rsidRPr="00A14D7B" w:rsidRDefault="00A14D7B" w:rsidP="00A14D7B">
            <w:pPr>
              <w:spacing w:after="0" w:line="240" w:lineRule="auto"/>
              <w:jc w:val="center"/>
              <w:rPr>
                <w:rFonts w:ascii="Times New Roman" w:eastAsia="Times New Roman" w:hAnsi="Times New Roman" w:cs="Times New Roman"/>
                <w:b/>
                <w:bCs/>
                <w:i/>
                <w:iCs/>
                <w:sz w:val="24"/>
                <w:szCs w:val="24"/>
                <w:lang w:val="ru-RU" w:eastAsia="ru-RU"/>
              </w:rPr>
            </w:pPr>
            <w:r w:rsidRPr="00A14D7B">
              <w:rPr>
                <w:rFonts w:ascii="Times New Roman" w:eastAsia="Times New Roman" w:hAnsi="Times New Roman" w:cs="Times New Roman"/>
                <w:b/>
                <w:bCs/>
                <w:i/>
                <w:iCs/>
                <w:sz w:val="24"/>
                <w:szCs w:val="24"/>
                <w:lang w:val="ru-RU" w:eastAsia="ru-RU"/>
              </w:rPr>
              <w:t>4</w:t>
            </w:r>
          </w:p>
        </w:tc>
      </w:tr>
      <w:tr w:rsidR="00A14D7B" w:rsidRPr="00A14D7B" w:rsidTr="002A0A52">
        <w:tc>
          <w:tcPr>
            <w:tcW w:w="93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147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1500</w:t>
            </w:r>
          </w:p>
        </w:tc>
        <w:tc>
          <w:tcPr>
            <w:tcW w:w="18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5000</w:t>
            </w:r>
          </w:p>
        </w:tc>
        <w:tc>
          <w:tcPr>
            <w:tcW w:w="253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30</w:t>
            </w:r>
          </w:p>
        </w:tc>
        <w:tc>
          <w:tcPr>
            <w:tcW w:w="235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57,14</w:t>
            </w:r>
          </w:p>
        </w:tc>
      </w:tr>
      <w:tr w:rsidR="00A14D7B" w:rsidRPr="00A14D7B" w:rsidTr="002A0A52">
        <w:trPr>
          <w:trHeight w:val="341"/>
        </w:trPr>
        <w:tc>
          <w:tcPr>
            <w:tcW w:w="93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147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500</w:t>
            </w:r>
          </w:p>
        </w:tc>
        <w:tc>
          <w:tcPr>
            <w:tcW w:w="1880" w:type="dxa"/>
          </w:tcPr>
          <w:p w:rsidR="00A14D7B" w:rsidRPr="00A14D7B" w:rsidRDefault="00A14D7B" w:rsidP="00A14D7B">
            <w:pPr>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1250</w:t>
            </w:r>
          </w:p>
        </w:tc>
        <w:tc>
          <w:tcPr>
            <w:tcW w:w="253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w:t>
            </w:r>
          </w:p>
        </w:tc>
        <w:tc>
          <w:tcPr>
            <w:tcW w:w="235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14,29</w:t>
            </w:r>
          </w:p>
        </w:tc>
      </w:tr>
      <w:tr w:rsidR="00A14D7B" w:rsidRPr="00A14D7B" w:rsidTr="002A0A52">
        <w:tc>
          <w:tcPr>
            <w:tcW w:w="93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147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850</w:t>
            </w:r>
          </w:p>
        </w:tc>
        <w:tc>
          <w:tcPr>
            <w:tcW w:w="18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2500</w:t>
            </w:r>
          </w:p>
        </w:tc>
        <w:tc>
          <w:tcPr>
            <w:tcW w:w="253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34</w:t>
            </w:r>
          </w:p>
        </w:tc>
        <w:tc>
          <w:tcPr>
            <w:tcW w:w="235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28,57</w:t>
            </w:r>
          </w:p>
        </w:tc>
      </w:tr>
    </w:tbl>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Определите средний процент рентабельности акционерного капитала фирм, используя показатели: а) гр.1 и 2; б) гр. 2 и 3; в) гр. 1 и 3; г) гр. 3 и 4.</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p>
    <w:p w:rsidR="00A14D7B" w:rsidRPr="00A14D7B" w:rsidRDefault="00A14D7B" w:rsidP="00A14D7B">
      <w:pPr>
        <w:widowControl w:val="0"/>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Задача 8. Рассчитайте эмпирическое корреляционное отношение, используя данные опроса 8 биржевых брокеров: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1"/>
        <w:gridCol w:w="3679"/>
        <w:gridCol w:w="4204"/>
      </w:tblGrid>
      <w:tr w:rsidR="00A14D7B" w:rsidRPr="008C18D8" w:rsidTr="002A0A52">
        <w:tc>
          <w:tcPr>
            <w:tcW w:w="1301"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Брокер</w:t>
            </w:r>
          </w:p>
        </w:tc>
        <w:tc>
          <w:tcPr>
            <w:tcW w:w="367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Проходил ли переобучение  </w:t>
            </w:r>
          </w:p>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 последние три года</w:t>
            </w:r>
          </w:p>
        </w:tc>
        <w:tc>
          <w:tcPr>
            <w:tcW w:w="420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Число контрактов, заключенных </w:t>
            </w:r>
          </w:p>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 день опроса</w:t>
            </w:r>
          </w:p>
        </w:tc>
      </w:tr>
      <w:tr w:rsidR="00A14D7B" w:rsidRPr="00A14D7B" w:rsidTr="002A0A52">
        <w:tc>
          <w:tcPr>
            <w:tcW w:w="1301"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367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Да</w:t>
            </w:r>
          </w:p>
        </w:tc>
        <w:tc>
          <w:tcPr>
            <w:tcW w:w="420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w:t>
            </w:r>
          </w:p>
        </w:tc>
      </w:tr>
      <w:tr w:rsidR="00A14D7B" w:rsidRPr="00A14D7B" w:rsidTr="002A0A52">
        <w:tc>
          <w:tcPr>
            <w:tcW w:w="1301"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367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Нет</w:t>
            </w:r>
          </w:p>
        </w:tc>
        <w:tc>
          <w:tcPr>
            <w:tcW w:w="420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w:t>
            </w:r>
          </w:p>
        </w:tc>
      </w:tr>
      <w:tr w:rsidR="00A14D7B" w:rsidRPr="00A14D7B" w:rsidTr="002A0A52">
        <w:tc>
          <w:tcPr>
            <w:tcW w:w="1301"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367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Нет</w:t>
            </w:r>
          </w:p>
        </w:tc>
        <w:tc>
          <w:tcPr>
            <w:tcW w:w="420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r>
      <w:tr w:rsidR="00A14D7B" w:rsidRPr="00A14D7B" w:rsidTr="002A0A52">
        <w:tc>
          <w:tcPr>
            <w:tcW w:w="1301"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367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Да</w:t>
            </w:r>
          </w:p>
        </w:tc>
        <w:tc>
          <w:tcPr>
            <w:tcW w:w="420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r>
      <w:tr w:rsidR="00A14D7B" w:rsidRPr="00A14D7B" w:rsidTr="002A0A52">
        <w:tc>
          <w:tcPr>
            <w:tcW w:w="1301"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367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Нет</w:t>
            </w:r>
          </w:p>
        </w:tc>
        <w:tc>
          <w:tcPr>
            <w:tcW w:w="420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r>
      <w:tr w:rsidR="00A14D7B" w:rsidRPr="00A14D7B" w:rsidTr="002A0A52">
        <w:trPr>
          <w:trHeight w:val="209"/>
        </w:trPr>
        <w:tc>
          <w:tcPr>
            <w:tcW w:w="1301"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367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Да</w:t>
            </w:r>
          </w:p>
        </w:tc>
        <w:tc>
          <w:tcPr>
            <w:tcW w:w="420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w:t>
            </w:r>
          </w:p>
        </w:tc>
      </w:tr>
      <w:tr w:rsidR="00A14D7B" w:rsidRPr="00A14D7B" w:rsidTr="002A0A52">
        <w:tc>
          <w:tcPr>
            <w:tcW w:w="1301"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c>
          <w:tcPr>
            <w:tcW w:w="367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Да</w:t>
            </w:r>
          </w:p>
        </w:tc>
        <w:tc>
          <w:tcPr>
            <w:tcW w:w="420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w:t>
            </w:r>
          </w:p>
        </w:tc>
      </w:tr>
      <w:tr w:rsidR="00A14D7B" w:rsidRPr="00A14D7B" w:rsidTr="002A0A52">
        <w:tc>
          <w:tcPr>
            <w:tcW w:w="1301"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w:t>
            </w:r>
          </w:p>
        </w:tc>
        <w:tc>
          <w:tcPr>
            <w:tcW w:w="367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Нет</w:t>
            </w:r>
          </w:p>
        </w:tc>
        <w:tc>
          <w:tcPr>
            <w:tcW w:w="4204"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r>
    </w:tbl>
    <w:p w:rsidR="00A14D7B" w:rsidRPr="00A14D7B" w:rsidRDefault="00A14D7B" w:rsidP="00A14D7B">
      <w:pPr>
        <w:spacing w:after="0" w:line="240" w:lineRule="auto"/>
        <w:jc w:val="both"/>
        <w:rPr>
          <w:rFonts w:ascii="Times New Roman" w:eastAsia="Times New Roman" w:hAnsi="Times New Roman" w:cs="Times New Roman"/>
          <w:b/>
          <w:bCs/>
          <w:sz w:val="24"/>
          <w:szCs w:val="24"/>
          <w:lang w:val="ru-RU" w:eastAsia="ru-RU"/>
        </w:rPr>
      </w:pP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 xml:space="preserve">Задача 9. При изучении бюджета времени студентов было проведено обследование учащихся вузов. При обследовании вузы были разбиты на 7 групп по специализации. Были получены следующие </w:t>
      </w:r>
      <w:r w:rsidRPr="00A14D7B">
        <w:rPr>
          <w:rFonts w:ascii="Times New Roman" w:eastAsia="Calibri" w:hAnsi="Times New Roman" w:cs="Times New Roman"/>
          <w:sz w:val="24"/>
          <w:szCs w:val="24"/>
          <w:lang w:val="ru-RU" w:eastAsia="ru-RU"/>
        </w:rPr>
        <w:lastRenderedPageBreak/>
        <w:t>результаты среднего количества времени, затрачиваемого студентами ежедневно на самостоятельную работу:</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2"/>
        <w:gridCol w:w="2433"/>
        <w:gridCol w:w="2702"/>
        <w:gridCol w:w="1989"/>
      </w:tblGrid>
      <w:tr w:rsidR="00A14D7B" w:rsidRPr="00A14D7B" w:rsidTr="002A0A52">
        <w:tc>
          <w:tcPr>
            <w:tcW w:w="216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вузы по группам специальностей</w:t>
            </w:r>
          </w:p>
        </w:tc>
        <w:tc>
          <w:tcPr>
            <w:tcW w:w="2433"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Число обследованных студентов, тыс.чел.</w:t>
            </w:r>
          </w:p>
        </w:tc>
        <w:tc>
          <w:tcPr>
            <w:tcW w:w="270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Среднее число часов на самостоятельную работу</w:t>
            </w:r>
          </w:p>
        </w:tc>
        <w:tc>
          <w:tcPr>
            <w:tcW w:w="19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Средний квадрат отклонений</w:t>
            </w:r>
          </w:p>
        </w:tc>
      </w:tr>
      <w:tr w:rsidR="00A14D7B" w:rsidRPr="00A14D7B" w:rsidTr="002A0A52">
        <w:tc>
          <w:tcPr>
            <w:tcW w:w="2162" w:type="dxa"/>
          </w:tcPr>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Промышленность и строительство</w:t>
            </w:r>
          </w:p>
        </w:tc>
        <w:tc>
          <w:tcPr>
            <w:tcW w:w="2433"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p>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42</w:t>
            </w:r>
          </w:p>
        </w:tc>
        <w:tc>
          <w:tcPr>
            <w:tcW w:w="270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p>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2,0</w:t>
            </w:r>
          </w:p>
        </w:tc>
        <w:tc>
          <w:tcPr>
            <w:tcW w:w="19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p>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0,6</w:t>
            </w:r>
          </w:p>
        </w:tc>
      </w:tr>
      <w:tr w:rsidR="00A14D7B" w:rsidRPr="00A14D7B" w:rsidTr="002A0A52">
        <w:tc>
          <w:tcPr>
            <w:tcW w:w="2162" w:type="dxa"/>
          </w:tcPr>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Транспорт</w:t>
            </w:r>
          </w:p>
        </w:tc>
        <w:tc>
          <w:tcPr>
            <w:tcW w:w="2433"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5</w:t>
            </w:r>
          </w:p>
        </w:tc>
        <w:tc>
          <w:tcPr>
            <w:tcW w:w="270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1,4</w:t>
            </w:r>
          </w:p>
        </w:tc>
        <w:tc>
          <w:tcPr>
            <w:tcW w:w="19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0,5</w:t>
            </w:r>
          </w:p>
        </w:tc>
      </w:tr>
      <w:tr w:rsidR="00A14D7B" w:rsidRPr="00A14D7B" w:rsidTr="002A0A52">
        <w:tc>
          <w:tcPr>
            <w:tcW w:w="2162" w:type="dxa"/>
          </w:tcPr>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Право</w:t>
            </w:r>
          </w:p>
        </w:tc>
        <w:tc>
          <w:tcPr>
            <w:tcW w:w="2433"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13</w:t>
            </w:r>
          </w:p>
        </w:tc>
        <w:tc>
          <w:tcPr>
            <w:tcW w:w="270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1,7</w:t>
            </w:r>
          </w:p>
        </w:tc>
        <w:tc>
          <w:tcPr>
            <w:tcW w:w="19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0,3</w:t>
            </w:r>
          </w:p>
        </w:tc>
      </w:tr>
      <w:tr w:rsidR="00A14D7B" w:rsidRPr="00A14D7B" w:rsidTr="002A0A52">
        <w:tc>
          <w:tcPr>
            <w:tcW w:w="2162" w:type="dxa"/>
          </w:tcPr>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Экономика</w:t>
            </w:r>
          </w:p>
        </w:tc>
        <w:tc>
          <w:tcPr>
            <w:tcW w:w="2433"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22</w:t>
            </w:r>
          </w:p>
        </w:tc>
        <w:tc>
          <w:tcPr>
            <w:tcW w:w="270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1,5</w:t>
            </w:r>
          </w:p>
        </w:tc>
        <w:tc>
          <w:tcPr>
            <w:tcW w:w="19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0,7</w:t>
            </w:r>
          </w:p>
        </w:tc>
      </w:tr>
      <w:tr w:rsidR="00A14D7B" w:rsidRPr="00A14D7B" w:rsidTr="002A0A52">
        <w:tc>
          <w:tcPr>
            <w:tcW w:w="2162" w:type="dxa"/>
          </w:tcPr>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Здравоохранение</w:t>
            </w:r>
          </w:p>
        </w:tc>
        <w:tc>
          <w:tcPr>
            <w:tcW w:w="2433"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10</w:t>
            </w:r>
          </w:p>
        </w:tc>
        <w:tc>
          <w:tcPr>
            <w:tcW w:w="270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1,0</w:t>
            </w:r>
          </w:p>
        </w:tc>
        <w:tc>
          <w:tcPr>
            <w:tcW w:w="19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0,8</w:t>
            </w:r>
          </w:p>
        </w:tc>
      </w:tr>
      <w:tr w:rsidR="00A14D7B" w:rsidRPr="00A14D7B" w:rsidTr="002A0A52">
        <w:tc>
          <w:tcPr>
            <w:tcW w:w="2162" w:type="dxa"/>
          </w:tcPr>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Искусство</w:t>
            </w:r>
          </w:p>
        </w:tc>
        <w:tc>
          <w:tcPr>
            <w:tcW w:w="2433"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5</w:t>
            </w:r>
          </w:p>
        </w:tc>
        <w:tc>
          <w:tcPr>
            <w:tcW w:w="270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1,6</w:t>
            </w:r>
          </w:p>
        </w:tc>
        <w:tc>
          <w:tcPr>
            <w:tcW w:w="19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1,0</w:t>
            </w:r>
          </w:p>
        </w:tc>
      </w:tr>
      <w:tr w:rsidR="00A14D7B" w:rsidRPr="00A14D7B" w:rsidTr="002A0A52">
        <w:tc>
          <w:tcPr>
            <w:tcW w:w="2162" w:type="dxa"/>
          </w:tcPr>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Просвещение</w:t>
            </w:r>
          </w:p>
        </w:tc>
        <w:tc>
          <w:tcPr>
            <w:tcW w:w="2433"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36</w:t>
            </w:r>
          </w:p>
        </w:tc>
        <w:tc>
          <w:tcPr>
            <w:tcW w:w="270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1,8</w:t>
            </w:r>
          </w:p>
        </w:tc>
        <w:tc>
          <w:tcPr>
            <w:tcW w:w="19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0,.6</w:t>
            </w:r>
          </w:p>
        </w:tc>
      </w:tr>
    </w:tbl>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p>
    <w:p w:rsidR="00A14D7B" w:rsidRPr="00A14D7B" w:rsidRDefault="00A14D7B" w:rsidP="00A14D7B">
      <w:pPr>
        <w:spacing w:after="0" w:line="240" w:lineRule="auto"/>
        <w:ind w:left="567"/>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Используя правило сложения дисперсий, определить зависимость между средним числом часов на самостоятельную работу от специализации студента.</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shd w:val="clear" w:color="auto" w:fill="FFFFFF"/>
          <w:lang w:val="ru-RU" w:eastAsia="ru-RU"/>
        </w:rPr>
        <w:t xml:space="preserve">Задача 10. </w:t>
      </w:r>
      <w:r w:rsidRPr="00A14D7B">
        <w:rPr>
          <w:rFonts w:ascii="Times New Roman" w:eastAsia="Calibri" w:hAnsi="Times New Roman" w:cs="Times New Roman"/>
          <w:sz w:val="24"/>
          <w:szCs w:val="24"/>
          <w:lang w:val="ru-RU" w:eastAsia="ru-RU"/>
        </w:rPr>
        <w:t>По данным выборочного обследования заработной платы работников бюджетной сферы получены следующие показатели:</w:t>
      </w: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A14D7B" w:rsidRPr="00A14D7B" w:rsidTr="002A0A52">
        <w:tc>
          <w:tcPr>
            <w:tcW w:w="1164"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Отрасль</w:t>
            </w:r>
          </w:p>
        </w:tc>
        <w:tc>
          <w:tcPr>
            <w:tcW w:w="1382"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Средняя заработная плата, руб.</w:t>
            </w:r>
          </w:p>
        </w:tc>
        <w:tc>
          <w:tcPr>
            <w:tcW w:w="1190"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Численность работников, чел.</w:t>
            </w:r>
          </w:p>
        </w:tc>
        <w:tc>
          <w:tcPr>
            <w:tcW w:w="1264"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Дисперсия заработной платы</w:t>
            </w:r>
          </w:p>
        </w:tc>
      </w:tr>
      <w:tr w:rsidR="00A14D7B" w:rsidRPr="00A14D7B" w:rsidTr="002A0A52">
        <w:tc>
          <w:tcPr>
            <w:tcW w:w="1164" w:type="pct"/>
          </w:tcPr>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здравоохранение</w:t>
            </w:r>
          </w:p>
        </w:tc>
        <w:tc>
          <w:tcPr>
            <w:tcW w:w="1382"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600</w:t>
            </w:r>
          </w:p>
        </w:tc>
        <w:tc>
          <w:tcPr>
            <w:tcW w:w="1190"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80</w:t>
            </w:r>
          </w:p>
        </w:tc>
        <w:tc>
          <w:tcPr>
            <w:tcW w:w="1264"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4900</w:t>
            </w:r>
          </w:p>
        </w:tc>
      </w:tr>
      <w:tr w:rsidR="00A14D7B" w:rsidRPr="00A14D7B" w:rsidTr="002A0A52">
        <w:tc>
          <w:tcPr>
            <w:tcW w:w="1164" w:type="pct"/>
          </w:tcPr>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образование</w:t>
            </w:r>
          </w:p>
        </w:tc>
        <w:tc>
          <w:tcPr>
            <w:tcW w:w="1382"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800</w:t>
            </w:r>
          </w:p>
        </w:tc>
        <w:tc>
          <w:tcPr>
            <w:tcW w:w="1190"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120</w:t>
            </w:r>
          </w:p>
        </w:tc>
        <w:tc>
          <w:tcPr>
            <w:tcW w:w="1264" w:type="pct"/>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16900</w:t>
            </w:r>
          </w:p>
        </w:tc>
      </w:tr>
    </w:tbl>
    <w:p w:rsidR="00A14D7B" w:rsidRPr="00A14D7B" w:rsidRDefault="00A14D7B" w:rsidP="00A14D7B">
      <w:pPr>
        <w:spacing w:after="0" w:line="240" w:lineRule="auto"/>
        <w:ind w:left="567"/>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 xml:space="preserve">Определить: </w:t>
      </w:r>
    </w:p>
    <w:p w:rsidR="00A14D7B" w:rsidRPr="00A14D7B" w:rsidRDefault="00A14D7B" w:rsidP="00A14D7B">
      <w:pPr>
        <w:spacing w:after="0" w:line="240" w:lineRule="auto"/>
        <w:ind w:left="567"/>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 среднюю заработную плату работников по двум отраслям;</w:t>
      </w:r>
    </w:p>
    <w:p w:rsidR="00A14D7B" w:rsidRPr="00A14D7B" w:rsidRDefault="00A14D7B" w:rsidP="00A14D7B">
      <w:pPr>
        <w:spacing w:after="0" w:line="240" w:lineRule="auto"/>
        <w:ind w:left="567"/>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 дисперсии заработной платы;</w:t>
      </w:r>
    </w:p>
    <w:p w:rsidR="00A14D7B" w:rsidRPr="00A14D7B" w:rsidRDefault="00A14D7B" w:rsidP="00A14D7B">
      <w:pPr>
        <w:spacing w:after="0" w:line="240" w:lineRule="auto"/>
        <w:ind w:firstLine="567"/>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 коэффициент детерминации и эмпирическое корреляционное отношение.</w:t>
      </w:r>
    </w:p>
    <w:p w:rsidR="00A14D7B" w:rsidRPr="00A14D7B" w:rsidRDefault="00A14D7B" w:rsidP="00A14D7B">
      <w:pPr>
        <w:spacing w:after="0" w:line="240" w:lineRule="auto"/>
        <w:ind w:firstLine="567"/>
        <w:jc w:val="both"/>
        <w:rPr>
          <w:rFonts w:ascii="Times New Roman" w:eastAsia="Times New Roman" w:hAnsi="Times New Roman" w:cs="Times New Roman"/>
          <w:sz w:val="24"/>
          <w:szCs w:val="24"/>
          <w:shd w:val="clear" w:color="auto" w:fill="FFFFFF"/>
          <w:lang w:val="ru-RU" w:eastAsia="ru-RU"/>
        </w:rPr>
      </w:pP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11. При исследовании ежемесячного дохода и транспортных расходов городского населения получены следующие данные: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94"/>
        <w:gridCol w:w="678"/>
        <w:gridCol w:w="680"/>
        <w:gridCol w:w="678"/>
        <w:gridCol w:w="680"/>
        <w:gridCol w:w="680"/>
        <w:gridCol w:w="678"/>
        <w:gridCol w:w="680"/>
        <w:gridCol w:w="678"/>
        <w:gridCol w:w="680"/>
        <w:gridCol w:w="680"/>
      </w:tblGrid>
      <w:tr w:rsidR="00A14D7B" w:rsidRPr="00A14D7B" w:rsidTr="002A0A52">
        <w:trPr>
          <w:jc w:val="center"/>
        </w:trPr>
        <w:tc>
          <w:tcPr>
            <w:tcW w:w="2494"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Доход, тыс. у.е.</w:t>
            </w:r>
          </w:p>
        </w:tc>
        <w:tc>
          <w:tcPr>
            <w:tcW w:w="67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32</w:t>
            </w:r>
          </w:p>
        </w:tc>
        <w:tc>
          <w:tcPr>
            <w:tcW w:w="6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27</w:t>
            </w:r>
          </w:p>
        </w:tc>
        <w:tc>
          <w:tcPr>
            <w:tcW w:w="67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24</w:t>
            </w:r>
          </w:p>
        </w:tc>
        <w:tc>
          <w:tcPr>
            <w:tcW w:w="6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25</w:t>
            </w:r>
          </w:p>
        </w:tc>
        <w:tc>
          <w:tcPr>
            <w:tcW w:w="6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27</w:t>
            </w:r>
          </w:p>
        </w:tc>
        <w:tc>
          <w:tcPr>
            <w:tcW w:w="67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21</w:t>
            </w:r>
          </w:p>
        </w:tc>
        <w:tc>
          <w:tcPr>
            <w:tcW w:w="6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23</w:t>
            </w:r>
          </w:p>
        </w:tc>
        <w:tc>
          <w:tcPr>
            <w:tcW w:w="67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21</w:t>
            </w:r>
          </w:p>
        </w:tc>
        <w:tc>
          <w:tcPr>
            <w:tcW w:w="6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w:t>
            </w:r>
          </w:p>
        </w:tc>
        <w:tc>
          <w:tcPr>
            <w:tcW w:w="6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w:t>
            </w:r>
          </w:p>
        </w:tc>
      </w:tr>
      <w:tr w:rsidR="00A14D7B" w:rsidRPr="00A14D7B" w:rsidTr="002A0A52">
        <w:trPr>
          <w:cantSplit/>
          <w:jc w:val="center"/>
        </w:trPr>
        <w:tc>
          <w:tcPr>
            <w:tcW w:w="2494"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Расходы на транспортные услуги, тыс. у.е.</w:t>
            </w:r>
          </w:p>
        </w:tc>
        <w:tc>
          <w:tcPr>
            <w:tcW w:w="67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w:t>
            </w:r>
          </w:p>
        </w:tc>
        <w:tc>
          <w:tcPr>
            <w:tcW w:w="6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w:t>
            </w:r>
          </w:p>
        </w:tc>
        <w:tc>
          <w:tcPr>
            <w:tcW w:w="67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0,8</w:t>
            </w:r>
          </w:p>
        </w:tc>
        <w:tc>
          <w:tcPr>
            <w:tcW w:w="6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0,9</w:t>
            </w:r>
          </w:p>
        </w:tc>
        <w:tc>
          <w:tcPr>
            <w:tcW w:w="6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w:t>
            </w:r>
          </w:p>
        </w:tc>
        <w:tc>
          <w:tcPr>
            <w:tcW w:w="67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0,3</w:t>
            </w:r>
          </w:p>
        </w:tc>
        <w:tc>
          <w:tcPr>
            <w:tcW w:w="6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0,8</w:t>
            </w:r>
          </w:p>
        </w:tc>
        <w:tc>
          <w:tcPr>
            <w:tcW w:w="67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0,4</w:t>
            </w:r>
          </w:p>
        </w:tc>
        <w:tc>
          <w:tcPr>
            <w:tcW w:w="6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0,4</w:t>
            </w:r>
          </w:p>
        </w:tc>
        <w:tc>
          <w:tcPr>
            <w:tcW w:w="68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0,3</w:t>
            </w:r>
          </w:p>
        </w:tc>
      </w:tr>
    </w:tbl>
    <w:p w:rsidR="00A14D7B" w:rsidRPr="00A14D7B" w:rsidRDefault="00A14D7B" w:rsidP="00A14D7B">
      <w:pPr>
        <w:spacing w:after="0" w:line="240" w:lineRule="auto"/>
        <w:jc w:val="both"/>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sz w:val="24"/>
          <w:szCs w:val="24"/>
          <w:lang w:val="ru-RU" w:eastAsia="ru-RU"/>
        </w:rPr>
        <w:t>Рассчитайте линейный коэффициент корреляции и проверьте его значимость.</w:t>
      </w:r>
    </w:p>
    <w:p w:rsidR="00A14D7B" w:rsidRPr="00A14D7B" w:rsidRDefault="00A14D7B" w:rsidP="00A14D7B">
      <w:pPr>
        <w:spacing w:after="0" w:line="240" w:lineRule="auto"/>
        <w:jc w:val="both"/>
        <w:rPr>
          <w:rFonts w:ascii="Times New Roman" w:eastAsia="Times New Roman" w:hAnsi="Times New Roman" w:cs="Times New Roman"/>
          <w:b/>
          <w:bCs/>
          <w:sz w:val="24"/>
          <w:szCs w:val="24"/>
          <w:lang w:val="ru-RU" w:eastAsia="ru-RU"/>
        </w:rPr>
      </w:pP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Задача 12.</w:t>
      </w:r>
      <w:r w:rsidRPr="00A14D7B">
        <w:rPr>
          <w:rFonts w:ascii="Times New Roman" w:eastAsia="Calibri" w:hAnsi="Times New Roman" w:cs="Times New Roman"/>
          <w:b/>
          <w:bCs/>
          <w:i/>
          <w:iCs/>
          <w:sz w:val="24"/>
          <w:szCs w:val="24"/>
          <w:lang w:val="ru-RU" w:eastAsia="ru-RU"/>
        </w:rPr>
        <w:t xml:space="preserve"> </w:t>
      </w:r>
      <w:r w:rsidRPr="00A14D7B">
        <w:rPr>
          <w:rFonts w:ascii="Times New Roman" w:eastAsia="Calibri" w:hAnsi="Times New Roman" w:cs="Times New Roman"/>
          <w:sz w:val="24"/>
          <w:szCs w:val="24"/>
          <w:lang w:val="ru-RU" w:eastAsia="ru-RU"/>
        </w:rPr>
        <w:t>Имеются данные о затратах на рекламу продукции(Х) и объеме выручки от реализации продукции(У). Рассчитайте значение коэффициента Кендэлла и проверьте статистическую значимость полученного коэффициента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A14D7B" w:rsidRPr="008C18D8" w:rsidTr="002A0A52">
        <w:tc>
          <w:tcPr>
            <w:tcW w:w="4678"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i/>
                <w:iCs/>
                <w:sz w:val="24"/>
                <w:szCs w:val="24"/>
                <w:lang w:val="ru-RU" w:eastAsia="ru-RU"/>
              </w:rPr>
            </w:pPr>
            <w:r w:rsidRPr="00A14D7B">
              <w:rPr>
                <w:rFonts w:ascii="Times New Roman" w:eastAsia="Times New Roman" w:hAnsi="Times New Roman" w:cs="Times New Roman"/>
                <w:sz w:val="24"/>
                <w:szCs w:val="24"/>
                <w:lang w:val="ru-RU" w:eastAsia="ru-RU"/>
              </w:rPr>
              <w:t xml:space="preserve">Затраты на рекламу продукции, тыс. руб., </w:t>
            </w:r>
            <w:r w:rsidRPr="00A14D7B">
              <w:rPr>
                <w:rFonts w:ascii="Times New Roman" w:eastAsia="Times New Roman" w:hAnsi="Times New Roman" w:cs="Times New Roman"/>
                <w:i/>
                <w:iCs/>
                <w:sz w:val="24"/>
                <w:szCs w:val="24"/>
                <w:lang w:val="ru-RU" w:eastAsia="ru-RU"/>
              </w:rPr>
              <w:t>Х</w:t>
            </w:r>
          </w:p>
        </w:tc>
        <w:tc>
          <w:tcPr>
            <w:tcW w:w="4961"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Объем выручки от реализации продукции, млн. руб., </w:t>
            </w:r>
            <w:r w:rsidRPr="00A14D7B">
              <w:rPr>
                <w:rFonts w:ascii="Times New Roman" w:eastAsia="Times New Roman" w:hAnsi="Times New Roman" w:cs="Times New Roman"/>
                <w:i/>
                <w:iCs/>
                <w:sz w:val="24"/>
                <w:szCs w:val="24"/>
                <w:lang w:val="ru-RU" w:eastAsia="ru-RU"/>
              </w:rPr>
              <w:t>У</w:t>
            </w:r>
          </w:p>
        </w:tc>
      </w:tr>
      <w:tr w:rsidR="00A14D7B" w:rsidRPr="00A14D7B" w:rsidTr="002A0A52">
        <w:tc>
          <w:tcPr>
            <w:tcW w:w="4678"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w:t>
            </w:r>
          </w:p>
        </w:tc>
        <w:tc>
          <w:tcPr>
            <w:tcW w:w="4961"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26</w:t>
            </w:r>
          </w:p>
        </w:tc>
      </w:tr>
      <w:tr w:rsidR="00A14D7B" w:rsidRPr="00A14D7B" w:rsidTr="002A0A52">
        <w:tc>
          <w:tcPr>
            <w:tcW w:w="4678"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2,4</w:t>
            </w:r>
          </w:p>
        </w:tc>
        <w:tc>
          <w:tcPr>
            <w:tcW w:w="4961"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71</w:t>
            </w:r>
          </w:p>
        </w:tc>
      </w:tr>
      <w:tr w:rsidR="00A14D7B" w:rsidRPr="00A14D7B" w:rsidTr="002A0A52">
        <w:tc>
          <w:tcPr>
            <w:tcW w:w="4678"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8,6</w:t>
            </w:r>
          </w:p>
        </w:tc>
        <w:tc>
          <w:tcPr>
            <w:tcW w:w="4961"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45</w:t>
            </w:r>
          </w:p>
        </w:tc>
      </w:tr>
      <w:tr w:rsidR="00A14D7B" w:rsidRPr="00A14D7B" w:rsidTr="002A0A52">
        <w:tc>
          <w:tcPr>
            <w:tcW w:w="4678"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w:t>
            </w:r>
          </w:p>
        </w:tc>
        <w:tc>
          <w:tcPr>
            <w:tcW w:w="4961"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95</w:t>
            </w:r>
          </w:p>
        </w:tc>
      </w:tr>
      <w:tr w:rsidR="00A14D7B" w:rsidRPr="00A14D7B" w:rsidTr="002A0A52">
        <w:tc>
          <w:tcPr>
            <w:tcW w:w="4678"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3,3</w:t>
            </w:r>
          </w:p>
        </w:tc>
        <w:tc>
          <w:tcPr>
            <w:tcW w:w="4961"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112</w:t>
            </w:r>
          </w:p>
        </w:tc>
      </w:tr>
      <w:tr w:rsidR="00A14D7B" w:rsidRPr="00A14D7B" w:rsidTr="002A0A52">
        <w:tc>
          <w:tcPr>
            <w:tcW w:w="4678"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w:t>
            </w:r>
          </w:p>
        </w:tc>
        <w:tc>
          <w:tcPr>
            <w:tcW w:w="4961"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130</w:t>
            </w:r>
          </w:p>
        </w:tc>
      </w:tr>
      <w:tr w:rsidR="00A14D7B" w:rsidRPr="00A14D7B" w:rsidTr="002A0A52">
        <w:tc>
          <w:tcPr>
            <w:tcW w:w="4678"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5,1</w:t>
            </w:r>
          </w:p>
        </w:tc>
        <w:tc>
          <w:tcPr>
            <w:tcW w:w="4961"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145</w:t>
            </w:r>
          </w:p>
        </w:tc>
      </w:tr>
      <w:tr w:rsidR="00A14D7B" w:rsidRPr="00A14D7B" w:rsidTr="002A0A52">
        <w:tc>
          <w:tcPr>
            <w:tcW w:w="4678"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6,1</w:t>
            </w:r>
          </w:p>
        </w:tc>
        <w:tc>
          <w:tcPr>
            <w:tcW w:w="4961"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190</w:t>
            </w:r>
          </w:p>
        </w:tc>
      </w:tr>
      <w:tr w:rsidR="00A14D7B" w:rsidRPr="00A14D7B" w:rsidTr="002A0A52">
        <w:tc>
          <w:tcPr>
            <w:tcW w:w="4678"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3,5</w:t>
            </w:r>
          </w:p>
        </w:tc>
        <w:tc>
          <w:tcPr>
            <w:tcW w:w="4961"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220</w:t>
            </w:r>
          </w:p>
        </w:tc>
      </w:tr>
      <w:tr w:rsidR="00A14D7B" w:rsidRPr="00A14D7B" w:rsidTr="002A0A52">
        <w:tc>
          <w:tcPr>
            <w:tcW w:w="4678"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7,1</w:t>
            </w:r>
          </w:p>
        </w:tc>
        <w:tc>
          <w:tcPr>
            <w:tcW w:w="4961" w:type="dxa"/>
          </w:tcPr>
          <w:p w:rsidR="00A14D7B" w:rsidRPr="00A14D7B" w:rsidRDefault="00A14D7B" w:rsidP="00A14D7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231</w:t>
            </w:r>
          </w:p>
        </w:tc>
      </w:tr>
    </w:tbl>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Calibri" w:hAnsi="Times New Roman" w:cs="Times New Roman"/>
          <w:sz w:val="24"/>
          <w:szCs w:val="24"/>
          <w:lang w:val="ru-RU" w:eastAsia="ru-RU"/>
        </w:rPr>
        <w:t xml:space="preserve">Задача 13. </w:t>
      </w:r>
      <w:r w:rsidRPr="00A14D7B">
        <w:rPr>
          <w:rFonts w:ascii="Times New Roman" w:eastAsia="Times New Roman" w:hAnsi="Times New Roman" w:cs="Times New Roman"/>
          <w:sz w:val="24"/>
          <w:szCs w:val="24"/>
          <w:lang w:val="ru-RU" w:eastAsia="ru-RU"/>
        </w:rPr>
        <w:t>Экспертами оценивались вкусовые качества разных сортов чая. Суммарные оценки получены следующие:</w:t>
      </w: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7"/>
        <w:gridCol w:w="3095"/>
        <w:gridCol w:w="3096"/>
      </w:tblGrid>
      <w:tr w:rsidR="00A14D7B" w:rsidRPr="00A14D7B" w:rsidTr="002A0A52">
        <w:tc>
          <w:tcPr>
            <w:tcW w:w="298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Сорт чая</w:t>
            </w:r>
          </w:p>
        </w:tc>
        <w:tc>
          <w:tcPr>
            <w:tcW w:w="309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в баллах</w:t>
            </w:r>
          </w:p>
        </w:tc>
        <w:tc>
          <w:tcPr>
            <w:tcW w:w="309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Цена, у. е.</w:t>
            </w:r>
          </w:p>
        </w:tc>
      </w:tr>
      <w:tr w:rsidR="00A14D7B" w:rsidRPr="00A14D7B" w:rsidTr="002A0A52">
        <w:tc>
          <w:tcPr>
            <w:tcW w:w="298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309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w:t>
            </w:r>
          </w:p>
        </w:tc>
        <w:tc>
          <w:tcPr>
            <w:tcW w:w="309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1,57</w:t>
            </w:r>
          </w:p>
        </w:tc>
      </w:tr>
      <w:tr w:rsidR="00A14D7B" w:rsidRPr="00A14D7B" w:rsidTr="002A0A52">
        <w:tc>
          <w:tcPr>
            <w:tcW w:w="298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309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14</w:t>
            </w:r>
          </w:p>
        </w:tc>
        <w:tc>
          <w:tcPr>
            <w:tcW w:w="309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1,60</w:t>
            </w:r>
          </w:p>
        </w:tc>
      </w:tr>
      <w:tr w:rsidR="00A14D7B" w:rsidRPr="00A14D7B" w:rsidTr="002A0A52">
        <w:tc>
          <w:tcPr>
            <w:tcW w:w="298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309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w:t>
            </w:r>
          </w:p>
        </w:tc>
        <w:tc>
          <w:tcPr>
            <w:tcW w:w="309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w:t>
            </w:r>
          </w:p>
        </w:tc>
      </w:tr>
      <w:tr w:rsidR="00A14D7B" w:rsidRPr="00A14D7B" w:rsidTr="002A0A52">
        <w:tc>
          <w:tcPr>
            <w:tcW w:w="298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309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w:t>
            </w:r>
          </w:p>
        </w:tc>
        <w:tc>
          <w:tcPr>
            <w:tcW w:w="309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2,10</w:t>
            </w:r>
          </w:p>
        </w:tc>
      </w:tr>
      <w:tr w:rsidR="00A14D7B" w:rsidRPr="00A14D7B" w:rsidTr="002A0A52">
        <w:tc>
          <w:tcPr>
            <w:tcW w:w="298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309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w:t>
            </w:r>
          </w:p>
        </w:tc>
        <w:tc>
          <w:tcPr>
            <w:tcW w:w="309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1,70</w:t>
            </w:r>
          </w:p>
        </w:tc>
      </w:tr>
      <w:tr w:rsidR="00A14D7B" w:rsidRPr="00A14D7B" w:rsidTr="002A0A52">
        <w:tc>
          <w:tcPr>
            <w:tcW w:w="298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309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13</w:t>
            </w:r>
          </w:p>
        </w:tc>
        <w:tc>
          <w:tcPr>
            <w:tcW w:w="309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1,85</w:t>
            </w:r>
          </w:p>
        </w:tc>
      </w:tr>
      <w:tr w:rsidR="00A14D7B" w:rsidRPr="00A14D7B" w:rsidTr="002A0A52">
        <w:tc>
          <w:tcPr>
            <w:tcW w:w="298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c>
          <w:tcPr>
            <w:tcW w:w="309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w:t>
            </w:r>
          </w:p>
        </w:tc>
        <w:tc>
          <w:tcPr>
            <w:tcW w:w="309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1,80</w:t>
            </w:r>
          </w:p>
        </w:tc>
      </w:tr>
      <w:tr w:rsidR="00A14D7B" w:rsidRPr="00A14D7B" w:rsidTr="002A0A52">
        <w:tc>
          <w:tcPr>
            <w:tcW w:w="298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w:t>
            </w:r>
          </w:p>
        </w:tc>
        <w:tc>
          <w:tcPr>
            <w:tcW w:w="309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w:t>
            </w:r>
          </w:p>
        </w:tc>
        <w:tc>
          <w:tcPr>
            <w:tcW w:w="309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1,15</w:t>
            </w:r>
          </w:p>
        </w:tc>
      </w:tr>
      <w:tr w:rsidR="00A14D7B" w:rsidRPr="00A14D7B" w:rsidTr="002A0A52">
        <w:tc>
          <w:tcPr>
            <w:tcW w:w="298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w:t>
            </w:r>
          </w:p>
        </w:tc>
        <w:tc>
          <w:tcPr>
            <w:tcW w:w="309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19</w:t>
            </w:r>
          </w:p>
        </w:tc>
        <w:tc>
          <w:tcPr>
            <w:tcW w:w="309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2,30</w:t>
            </w:r>
          </w:p>
        </w:tc>
      </w:tr>
      <w:tr w:rsidR="00A14D7B" w:rsidRPr="00A14D7B" w:rsidTr="002A0A52">
        <w:tc>
          <w:tcPr>
            <w:tcW w:w="2987"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w:t>
            </w:r>
          </w:p>
        </w:tc>
        <w:tc>
          <w:tcPr>
            <w:tcW w:w="309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25</w:t>
            </w:r>
          </w:p>
        </w:tc>
        <w:tc>
          <w:tcPr>
            <w:tcW w:w="309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2,40</w:t>
            </w:r>
          </w:p>
        </w:tc>
      </w:tr>
    </w:tbl>
    <w:p w:rsidR="00A14D7B" w:rsidRPr="00A14D7B" w:rsidRDefault="00A14D7B" w:rsidP="00A14D7B">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Согласуется ли оценка чая с его ценой? Проверьте эту гипотезу методами ранговой корреляции.</w:t>
      </w:r>
    </w:p>
    <w:p w:rsidR="00A14D7B" w:rsidRPr="00A14D7B" w:rsidRDefault="00A14D7B" w:rsidP="00A14D7B">
      <w:pPr>
        <w:tabs>
          <w:tab w:val="left" w:pos="1110"/>
        </w:tabs>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ab/>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Задача 14. Для изучения влияния условий труда на взаимоотношения в коллективе было проведено выборочное обследование 250 работников предприятия, ответы которых распределились следующим образом:</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170"/>
        <w:gridCol w:w="2392"/>
        <w:gridCol w:w="2622"/>
        <w:gridCol w:w="833"/>
      </w:tblGrid>
      <w:tr w:rsidR="00A14D7B" w:rsidRPr="00A14D7B" w:rsidTr="002A0A52">
        <w:trPr>
          <w:cantSplit/>
        </w:trPr>
        <w:tc>
          <w:tcPr>
            <w:tcW w:w="2269" w:type="dxa"/>
            <w:vMerge w:val="restar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Условия труда</w:t>
            </w:r>
          </w:p>
        </w:tc>
        <w:tc>
          <w:tcPr>
            <w:tcW w:w="6184" w:type="dxa"/>
            <w:gridSpan w:val="3"/>
          </w:tcPr>
          <w:p w:rsidR="00A14D7B" w:rsidRPr="00A14D7B" w:rsidRDefault="00A14D7B" w:rsidP="00A14D7B">
            <w:pPr>
              <w:keepNext/>
              <w:tabs>
                <w:tab w:val="left" w:pos="210"/>
              </w:tabs>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Взаимоотношения в коллективе</w:t>
            </w:r>
          </w:p>
        </w:tc>
        <w:tc>
          <w:tcPr>
            <w:tcW w:w="833" w:type="dxa"/>
            <w:vMerge w:val="restart"/>
          </w:tcPr>
          <w:p w:rsidR="00A14D7B" w:rsidRPr="00A14D7B" w:rsidRDefault="00A14D7B" w:rsidP="00A14D7B">
            <w:pPr>
              <w:tabs>
                <w:tab w:val="left" w:pos="210"/>
              </w:tabs>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Итого</w:t>
            </w:r>
          </w:p>
        </w:tc>
      </w:tr>
      <w:tr w:rsidR="00A14D7B" w:rsidRPr="00A14D7B" w:rsidTr="002A0A52">
        <w:trPr>
          <w:cantSplit/>
        </w:trPr>
        <w:tc>
          <w:tcPr>
            <w:tcW w:w="2269" w:type="dxa"/>
            <w:vMerge/>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tc>
        <w:tc>
          <w:tcPr>
            <w:tcW w:w="1170" w:type="dxa"/>
          </w:tcPr>
          <w:p w:rsidR="00A14D7B" w:rsidRPr="00A14D7B" w:rsidRDefault="00A14D7B" w:rsidP="00A14D7B">
            <w:pPr>
              <w:tabs>
                <w:tab w:val="left" w:pos="210"/>
              </w:tabs>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Хорошие</w:t>
            </w:r>
          </w:p>
        </w:tc>
        <w:tc>
          <w:tcPr>
            <w:tcW w:w="2392" w:type="dxa"/>
          </w:tcPr>
          <w:p w:rsidR="00A14D7B" w:rsidRPr="00A14D7B" w:rsidRDefault="00A14D7B" w:rsidP="00A14D7B">
            <w:pPr>
              <w:tabs>
                <w:tab w:val="left" w:pos="210"/>
              </w:tabs>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Удовлетворительные</w:t>
            </w:r>
          </w:p>
        </w:tc>
        <w:tc>
          <w:tcPr>
            <w:tcW w:w="2622" w:type="dxa"/>
          </w:tcPr>
          <w:p w:rsidR="00A14D7B" w:rsidRPr="00A14D7B" w:rsidRDefault="00A14D7B" w:rsidP="00A14D7B">
            <w:pPr>
              <w:tabs>
                <w:tab w:val="left" w:pos="210"/>
              </w:tabs>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Неудовлетворительные</w:t>
            </w:r>
          </w:p>
        </w:tc>
        <w:tc>
          <w:tcPr>
            <w:tcW w:w="833" w:type="dxa"/>
            <w:vMerge/>
          </w:tcPr>
          <w:p w:rsidR="00A14D7B" w:rsidRPr="00A14D7B" w:rsidRDefault="00A14D7B" w:rsidP="00A14D7B">
            <w:pPr>
              <w:tabs>
                <w:tab w:val="left" w:pos="210"/>
              </w:tabs>
              <w:spacing w:after="0" w:line="240" w:lineRule="auto"/>
              <w:jc w:val="center"/>
              <w:rPr>
                <w:rFonts w:ascii="Times New Roman" w:eastAsia="Times New Roman" w:hAnsi="Times New Roman" w:cs="Times New Roman"/>
                <w:sz w:val="24"/>
                <w:szCs w:val="24"/>
                <w:lang w:val="ru-RU" w:eastAsia="ru-RU"/>
              </w:rPr>
            </w:pPr>
          </w:p>
        </w:tc>
      </w:tr>
      <w:tr w:rsidR="00A14D7B" w:rsidRPr="00A14D7B" w:rsidTr="002A0A52">
        <w:tc>
          <w:tcPr>
            <w:tcW w:w="2269" w:type="dxa"/>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Соответствуют требованиям</w:t>
            </w:r>
          </w:p>
        </w:tc>
        <w:tc>
          <w:tcPr>
            <w:tcW w:w="117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30</w:t>
            </w:r>
          </w:p>
        </w:tc>
        <w:tc>
          <w:tcPr>
            <w:tcW w:w="2392"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w:t>
            </w:r>
          </w:p>
        </w:tc>
        <w:tc>
          <w:tcPr>
            <w:tcW w:w="2622"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w:t>
            </w:r>
          </w:p>
        </w:tc>
        <w:tc>
          <w:tcPr>
            <w:tcW w:w="83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60</w:t>
            </w:r>
          </w:p>
        </w:tc>
      </w:tr>
      <w:tr w:rsidR="00A14D7B" w:rsidRPr="00A14D7B" w:rsidTr="002A0A52">
        <w:tc>
          <w:tcPr>
            <w:tcW w:w="2269" w:type="dxa"/>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Не полностью соответствуют</w:t>
            </w:r>
          </w:p>
        </w:tc>
        <w:tc>
          <w:tcPr>
            <w:tcW w:w="117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25</w:t>
            </w:r>
          </w:p>
        </w:tc>
        <w:tc>
          <w:tcPr>
            <w:tcW w:w="2392"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50</w:t>
            </w:r>
          </w:p>
        </w:tc>
        <w:tc>
          <w:tcPr>
            <w:tcW w:w="2622"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w:t>
            </w:r>
          </w:p>
        </w:tc>
        <w:tc>
          <w:tcPr>
            <w:tcW w:w="83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90</w:t>
            </w:r>
          </w:p>
        </w:tc>
      </w:tr>
      <w:tr w:rsidR="00A14D7B" w:rsidRPr="00A14D7B" w:rsidTr="002A0A52">
        <w:tc>
          <w:tcPr>
            <w:tcW w:w="2269" w:type="dxa"/>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Не соответствуют</w:t>
            </w:r>
          </w:p>
        </w:tc>
        <w:tc>
          <w:tcPr>
            <w:tcW w:w="117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w:t>
            </w:r>
          </w:p>
        </w:tc>
        <w:tc>
          <w:tcPr>
            <w:tcW w:w="2392"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w:t>
            </w:r>
          </w:p>
        </w:tc>
        <w:tc>
          <w:tcPr>
            <w:tcW w:w="2622"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50</w:t>
            </w:r>
          </w:p>
        </w:tc>
        <w:tc>
          <w:tcPr>
            <w:tcW w:w="83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100</w:t>
            </w:r>
          </w:p>
        </w:tc>
      </w:tr>
      <w:tr w:rsidR="00A14D7B" w:rsidRPr="00A14D7B" w:rsidTr="002A0A52">
        <w:tc>
          <w:tcPr>
            <w:tcW w:w="2269" w:type="dxa"/>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Итого</w:t>
            </w:r>
          </w:p>
        </w:tc>
        <w:tc>
          <w:tcPr>
            <w:tcW w:w="117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65</w:t>
            </w:r>
          </w:p>
        </w:tc>
        <w:tc>
          <w:tcPr>
            <w:tcW w:w="2392"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110</w:t>
            </w:r>
          </w:p>
        </w:tc>
        <w:tc>
          <w:tcPr>
            <w:tcW w:w="2622"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75</w:t>
            </w:r>
          </w:p>
        </w:tc>
        <w:tc>
          <w:tcPr>
            <w:tcW w:w="83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250</w:t>
            </w:r>
          </w:p>
        </w:tc>
      </w:tr>
    </w:tbl>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Рассчитать коэффициент взаимной сопряженности Пирсона.</w:t>
      </w: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15. По нижеприведенным данным оцените степень тесноты связи между средним баллом успеваемости студентов в зимнюю сессию и характером источников, используемых для подготовки к экзаменам:</w:t>
      </w: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1"/>
        <w:gridCol w:w="1554"/>
        <w:gridCol w:w="983"/>
        <w:gridCol w:w="1176"/>
        <w:gridCol w:w="1056"/>
      </w:tblGrid>
      <w:tr w:rsidR="00A14D7B" w:rsidRPr="008C18D8" w:rsidTr="002A0A52">
        <w:trPr>
          <w:cantSplit/>
        </w:trPr>
        <w:tc>
          <w:tcPr>
            <w:tcW w:w="4211" w:type="dxa"/>
            <w:vMerge w:val="restart"/>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Группы студентов по характеру используемых для подготовки к экзаменам источников</w:t>
            </w:r>
          </w:p>
        </w:tc>
        <w:tc>
          <w:tcPr>
            <w:tcW w:w="1554" w:type="dxa"/>
            <w:vMerge w:val="restart"/>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Всего студентов</w:t>
            </w:r>
          </w:p>
        </w:tc>
        <w:tc>
          <w:tcPr>
            <w:tcW w:w="3215" w:type="dxa"/>
            <w:gridSpan w:val="3"/>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из них со средним баллом успеваемости</w:t>
            </w:r>
          </w:p>
        </w:tc>
      </w:tr>
      <w:tr w:rsidR="00A14D7B" w:rsidRPr="00A14D7B" w:rsidTr="002A0A52">
        <w:trPr>
          <w:cantSplit/>
        </w:trPr>
        <w:tc>
          <w:tcPr>
            <w:tcW w:w="4211" w:type="dxa"/>
            <w:vMerge/>
            <w:vAlign w:val="center"/>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tc>
        <w:tc>
          <w:tcPr>
            <w:tcW w:w="1554" w:type="dxa"/>
            <w:vMerge/>
            <w:vAlign w:val="center"/>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tc>
        <w:tc>
          <w:tcPr>
            <w:tcW w:w="983"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до 70</w:t>
            </w:r>
          </w:p>
        </w:tc>
        <w:tc>
          <w:tcPr>
            <w:tcW w:w="117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70-85</w:t>
            </w:r>
          </w:p>
        </w:tc>
        <w:tc>
          <w:tcPr>
            <w:tcW w:w="105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85-100</w:t>
            </w:r>
          </w:p>
        </w:tc>
      </w:tr>
      <w:tr w:rsidR="00A14D7B" w:rsidRPr="00A14D7B" w:rsidTr="002A0A52">
        <w:tc>
          <w:tcPr>
            <w:tcW w:w="4211"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Только конспект лекций</w:t>
            </w:r>
          </w:p>
        </w:tc>
        <w:tc>
          <w:tcPr>
            <w:tcW w:w="155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76</w:t>
            </w:r>
          </w:p>
        </w:tc>
        <w:tc>
          <w:tcPr>
            <w:tcW w:w="983"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28</w:t>
            </w:r>
          </w:p>
        </w:tc>
        <w:tc>
          <w:tcPr>
            <w:tcW w:w="1176"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43</w:t>
            </w:r>
          </w:p>
        </w:tc>
        <w:tc>
          <w:tcPr>
            <w:tcW w:w="1056"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r>
      <w:tr w:rsidR="00A14D7B" w:rsidRPr="00A14D7B" w:rsidTr="002A0A52">
        <w:tc>
          <w:tcPr>
            <w:tcW w:w="4211"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Только учебник</w:t>
            </w:r>
          </w:p>
        </w:tc>
        <w:tc>
          <w:tcPr>
            <w:tcW w:w="155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17</w:t>
            </w:r>
          </w:p>
        </w:tc>
        <w:tc>
          <w:tcPr>
            <w:tcW w:w="983"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1176"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1056"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r>
      <w:tr w:rsidR="00A14D7B" w:rsidRPr="00A14D7B" w:rsidTr="002A0A52">
        <w:tc>
          <w:tcPr>
            <w:tcW w:w="4211"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Конспект и дополнительная литература</w:t>
            </w:r>
          </w:p>
        </w:tc>
        <w:tc>
          <w:tcPr>
            <w:tcW w:w="155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21</w:t>
            </w:r>
          </w:p>
        </w:tc>
        <w:tc>
          <w:tcPr>
            <w:tcW w:w="983"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1176"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c>
          <w:tcPr>
            <w:tcW w:w="1056"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w:t>
            </w:r>
          </w:p>
        </w:tc>
      </w:tr>
      <w:tr w:rsidR="00A14D7B" w:rsidRPr="00A14D7B" w:rsidTr="002A0A52">
        <w:tc>
          <w:tcPr>
            <w:tcW w:w="4211"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Учебник и дополнительная литература</w:t>
            </w:r>
          </w:p>
        </w:tc>
        <w:tc>
          <w:tcPr>
            <w:tcW w:w="155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w:t>
            </w:r>
          </w:p>
        </w:tc>
        <w:tc>
          <w:tcPr>
            <w:tcW w:w="983"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w:t>
            </w:r>
          </w:p>
        </w:tc>
        <w:tc>
          <w:tcPr>
            <w:tcW w:w="1176"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1056"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r>
      <w:tr w:rsidR="00A14D7B" w:rsidRPr="00A14D7B" w:rsidTr="002A0A52">
        <w:tc>
          <w:tcPr>
            <w:tcW w:w="4211"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Учебник, конспект и дополнительная литература</w:t>
            </w:r>
          </w:p>
        </w:tc>
        <w:tc>
          <w:tcPr>
            <w:tcW w:w="155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25</w:t>
            </w:r>
          </w:p>
        </w:tc>
        <w:tc>
          <w:tcPr>
            <w:tcW w:w="983"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w:t>
            </w:r>
          </w:p>
        </w:tc>
        <w:tc>
          <w:tcPr>
            <w:tcW w:w="1176"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10</w:t>
            </w:r>
          </w:p>
        </w:tc>
        <w:tc>
          <w:tcPr>
            <w:tcW w:w="1056"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w:t>
            </w:r>
          </w:p>
        </w:tc>
      </w:tr>
      <w:tr w:rsidR="00A14D7B" w:rsidRPr="00A14D7B" w:rsidTr="002A0A52">
        <w:tc>
          <w:tcPr>
            <w:tcW w:w="4211"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Итого</w:t>
            </w:r>
          </w:p>
        </w:tc>
        <w:tc>
          <w:tcPr>
            <w:tcW w:w="1554"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150</w:t>
            </w:r>
          </w:p>
        </w:tc>
        <w:tc>
          <w:tcPr>
            <w:tcW w:w="983"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39</w:t>
            </w:r>
          </w:p>
        </w:tc>
        <w:tc>
          <w:tcPr>
            <w:tcW w:w="1176"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70</w:t>
            </w:r>
          </w:p>
        </w:tc>
        <w:tc>
          <w:tcPr>
            <w:tcW w:w="1056" w:type="dxa"/>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41</w:t>
            </w:r>
          </w:p>
        </w:tc>
      </w:tr>
    </w:tbl>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16.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48"/>
        <w:gridCol w:w="638"/>
        <w:gridCol w:w="639"/>
        <w:gridCol w:w="639"/>
        <w:gridCol w:w="611"/>
        <w:gridCol w:w="554"/>
        <w:gridCol w:w="554"/>
        <w:gridCol w:w="554"/>
        <w:gridCol w:w="818"/>
        <w:gridCol w:w="652"/>
        <w:gridCol w:w="639"/>
      </w:tblGrid>
      <w:tr w:rsidR="00A14D7B" w:rsidRPr="00A14D7B" w:rsidTr="002A0A52">
        <w:trPr>
          <w:trHeight w:val="241"/>
          <w:jc w:val="center"/>
        </w:trPr>
        <w:tc>
          <w:tcPr>
            <w:tcW w:w="3448" w:type="dxa"/>
            <w:vAlign w:val="center"/>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Пробег, тыс. км</w:t>
            </w:r>
          </w:p>
        </w:tc>
        <w:tc>
          <w:tcPr>
            <w:tcW w:w="638"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6,5</w:t>
            </w:r>
          </w:p>
        </w:tc>
        <w:tc>
          <w:tcPr>
            <w:tcW w:w="639"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7</w:t>
            </w:r>
          </w:p>
        </w:tc>
        <w:tc>
          <w:tcPr>
            <w:tcW w:w="639"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9</w:t>
            </w:r>
          </w:p>
        </w:tc>
        <w:tc>
          <w:tcPr>
            <w:tcW w:w="611"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10</w:t>
            </w:r>
          </w:p>
        </w:tc>
        <w:tc>
          <w:tcPr>
            <w:tcW w:w="554"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12</w:t>
            </w:r>
          </w:p>
        </w:tc>
        <w:tc>
          <w:tcPr>
            <w:tcW w:w="554"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11</w:t>
            </w:r>
          </w:p>
        </w:tc>
        <w:tc>
          <w:tcPr>
            <w:tcW w:w="554"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14</w:t>
            </w:r>
          </w:p>
        </w:tc>
        <w:tc>
          <w:tcPr>
            <w:tcW w:w="818"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13,5</w:t>
            </w:r>
          </w:p>
        </w:tc>
        <w:tc>
          <w:tcPr>
            <w:tcW w:w="652"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18,5</w:t>
            </w:r>
          </w:p>
        </w:tc>
        <w:tc>
          <w:tcPr>
            <w:tcW w:w="639"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20</w:t>
            </w:r>
          </w:p>
        </w:tc>
      </w:tr>
      <w:tr w:rsidR="00A14D7B" w:rsidRPr="00A14D7B" w:rsidTr="002A0A52">
        <w:trPr>
          <w:trHeight w:val="146"/>
          <w:jc w:val="center"/>
        </w:trPr>
        <w:tc>
          <w:tcPr>
            <w:tcW w:w="3448" w:type="dxa"/>
            <w:vAlign w:val="center"/>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Стоимость обслуживания, у.е.</w:t>
            </w:r>
          </w:p>
        </w:tc>
        <w:tc>
          <w:tcPr>
            <w:tcW w:w="638"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12</w:t>
            </w:r>
          </w:p>
        </w:tc>
        <w:tc>
          <w:tcPr>
            <w:tcW w:w="639"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15</w:t>
            </w:r>
          </w:p>
        </w:tc>
        <w:tc>
          <w:tcPr>
            <w:tcW w:w="639"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20</w:t>
            </w:r>
          </w:p>
        </w:tc>
        <w:tc>
          <w:tcPr>
            <w:tcW w:w="611"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19</w:t>
            </w:r>
          </w:p>
        </w:tc>
        <w:tc>
          <w:tcPr>
            <w:tcW w:w="554"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18</w:t>
            </w:r>
          </w:p>
        </w:tc>
        <w:tc>
          <w:tcPr>
            <w:tcW w:w="554"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23</w:t>
            </w:r>
          </w:p>
        </w:tc>
        <w:tc>
          <w:tcPr>
            <w:tcW w:w="554"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25</w:t>
            </w:r>
          </w:p>
        </w:tc>
        <w:tc>
          <w:tcPr>
            <w:tcW w:w="818"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25</w:t>
            </w:r>
          </w:p>
        </w:tc>
        <w:tc>
          <w:tcPr>
            <w:tcW w:w="652"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29</w:t>
            </w:r>
          </w:p>
        </w:tc>
        <w:tc>
          <w:tcPr>
            <w:tcW w:w="639" w:type="dxa"/>
            <w:vAlign w:val="center"/>
          </w:tcPr>
          <w:p w:rsidR="00A14D7B" w:rsidRPr="00A14D7B" w:rsidRDefault="00A14D7B" w:rsidP="00A14D7B">
            <w:pPr>
              <w:spacing w:after="0" w:line="240" w:lineRule="auto"/>
              <w:jc w:val="center"/>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snapToGrid w:val="0"/>
                <w:color w:val="000000"/>
                <w:sz w:val="24"/>
                <w:szCs w:val="24"/>
                <w:lang w:val="ru-RU" w:eastAsia="ru-RU"/>
              </w:rPr>
              <w:t>35</w:t>
            </w:r>
          </w:p>
        </w:tc>
      </w:tr>
    </w:tbl>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Рассчитайте линейный коэффициент корреляции и коэффициент ранговой корреляции Спирмена. Сделайте выводы.</w:t>
      </w:r>
    </w:p>
    <w:p w:rsidR="00A14D7B" w:rsidRPr="00A14D7B" w:rsidRDefault="00A14D7B" w:rsidP="00A14D7B">
      <w:pPr>
        <w:spacing w:after="0" w:line="240" w:lineRule="auto"/>
        <w:rPr>
          <w:rFonts w:ascii="Times New Roman" w:eastAsia="Calibri"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Задача 17. По данным следующей таблицы оцените тесноту связи между восприятием рекламы и приобретением рекламируемого товара: </w:t>
      </w:r>
    </w:p>
    <w:p w:rsidR="00A14D7B" w:rsidRPr="00A14D7B" w:rsidRDefault="00A14D7B" w:rsidP="00A14D7B">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2"/>
        <w:gridCol w:w="2375"/>
        <w:gridCol w:w="2739"/>
        <w:gridCol w:w="1022"/>
      </w:tblGrid>
      <w:tr w:rsidR="00A14D7B" w:rsidRPr="00A14D7B" w:rsidTr="002A0A52">
        <w:trPr>
          <w:cantSplit/>
        </w:trPr>
        <w:tc>
          <w:tcPr>
            <w:tcW w:w="3042" w:type="dxa"/>
            <w:vMerge w:val="restart"/>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Восприятие рекламы</w:t>
            </w:r>
          </w:p>
        </w:tc>
        <w:tc>
          <w:tcPr>
            <w:tcW w:w="5114" w:type="dxa"/>
            <w:gridSpan w:val="2"/>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Количество респондентов</w:t>
            </w:r>
          </w:p>
        </w:tc>
        <w:tc>
          <w:tcPr>
            <w:tcW w:w="1022" w:type="dxa"/>
            <w:vMerge w:val="restart"/>
            <w:vAlign w:val="center"/>
          </w:tcPr>
          <w:p w:rsidR="00A14D7B" w:rsidRPr="00A14D7B" w:rsidRDefault="00A14D7B" w:rsidP="00A14D7B">
            <w:pPr>
              <w:keepNext/>
              <w:spacing w:after="0" w:line="240" w:lineRule="auto"/>
              <w:jc w:val="center"/>
              <w:outlineLvl w:val="8"/>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Итого</w:t>
            </w:r>
          </w:p>
        </w:tc>
      </w:tr>
      <w:tr w:rsidR="00A14D7B" w:rsidRPr="00A14D7B" w:rsidTr="002A0A52">
        <w:trPr>
          <w:cantSplit/>
        </w:trPr>
        <w:tc>
          <w:tcPr>
            <w:tcW w:w="3042" w:type="dxa"/>
            <w:vMerge/>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tc>
        <w:tc>
          <w:tcPr>
            <w:tcW w:w="237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приобрели товар</w:t>
            </w:r>
          </w:p>
        </w:tc>
        <w:tc>
          <w:tcPr>
            <w:tcW w:w="273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не приобрели товар</w:t>
            </w:r>
          </w:p>
        </w:tc>
        <w:tc>
          <w:tcPr>
            <w:tcW w:w="1022" w:type="dxa"/>
            <w:vMerge/>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tc>
      </w:tr>
      <w:tr w:rsidR="00A14D7B" w:rsidRPr="00A14D7B" w:rsidTr="002A0A52">
        <w:tc>
          <w:tcPr>
            <w:tcW w:w="3042"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Запомнили рекламу</w:t>
            </w:r>
          </w:p>
        </w:tc>
        <w:tc>
          <w:tcPr>
            <w:tcW w:w="237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w:t>
            </w:r>
          </w:p>
        </w:tc>
        <w:tc>
          <w:tcPr>
            <w:tcW w:w="273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31</w:t>
            </w:r>
          </w:p>
        </w:tc>
        <w:tc>
          <w:tcPr>
            <w:tcW w:w="1022"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w:t>
            </w:r>
          </w:p>
        </w:tc>
      </w:tr>
      <w:tr w:rsidR="00A14D7B" w:rsidRPr="00A14D7B" w:rsidTr="002A0A52">
        <w:tc>
          <w:tcPr>
            <w:tcW w:w="3042"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Не запомнили рекламу</w:t>
            </w:r>
          </w:p>
        </w:tc>
        <w:tc>
          <w:tcPr>
            <w:tcW w:w="237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273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38</w:t>
            </w:r>
          </w:p>
        </w:tc>
        <w:tc>
          <w:tcPr>
            <w:tcW w:w="1022"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w:t>
            </w:r>
          </w:p>
        </w:tc>
      </w:tr>
      <w:tr w:rsidR="00A14D7B" w:rsidRPr="00A14D7B" w:rsidTr="002A0A52">
        <w:tc>
          <w:tcPr>
            <w:tcW w:w="3042" w:type="dxa"/>
          </w:tcPr>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Итого</w:t>
            </w:r>
          </w:p>
        </w:tc>
        <w:tc>
          <w:tcPr>
            <w:tcW w:w="2375"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w:t>
            </w:r>
          </w:p>
        </w:tc>
        <w:tc>
          <w:tcPr>
            <w:tcW w:w="2739"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69</w:t>
            </w:r>
          </w:p>
        </w:tc>
        <w:tc>
          <w:tcPr>
            <w:tcW w:w="1022"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80</w:t>
            </w:r>
          </w:p>
        </w:tc>
      </w:tr>
    </w:tbl>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sz w:val="24"/>
          <w:szCs w:val="24"/>
          <w:shd w:val="clear" w:color="auto" w:fill="FFFFFF"/>
          <w:lang w:val="ru-RU" w:eastAsia="ru-RU"/>
        </w:rPr>
        <w:t xml:space="preserve">Задача 18. Необходимо определить степень согласованности мнения пяти экспертов, результаты ранжирования которыми семи объектов приведены в таблице. Для определения степени согласованности примените </w:t>
      </w:r>
      <w:hyperlink r:id="rId9" w:tgtFrame="_blank" w:history="1">
        <w:r w:rsidRPr="00A14D7B">
          <w:rPr>
            <w:rFonts w:ascii="Times New Roman" w:eastAsia="Times New Roman" w:hAnsi="Times New Roman" w:cs="Times New Roman"/>
            <w:sz w:val="24"/>
            <w:szCs w:val="24"/>
            <w:shd w:val="clear" w:color="auto" w:fill="FFFFFF"/>
            <w:lang w:val="ru-RU" w:eastAsia="ru-RU"/>
          </w:rPr>
          <w:t>коэффициент конкордации Кендалла</w:t>
        </w:r>
      </w:hyperlink>
      <w:r w:rsidRPr="00A14D7B">
        <w:rPr>
          <w:rFonts w:ascii="Times New Roman" w:eastAsia="Times New Roman" w:hAnsi="Times New Roman" w:cs="Times New Roman"/>
          <w:sz w:val="24"/>
          <w:szCs w:val="24"/>
          <w:lang w:val="ru-RU" w:eastAsia="ru-RU"/>
        </w:rPr>
        <w:t>.</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740"/>
        <w:gridCol w:w="784"/>
        <w:gridCol w:w="778"/>
        <w:gridCol w:w="921"/>
        <w:gridCol w:w="1056"/>
        <w:gridCol w:w="969"/>
        <w:gridCol w:w="3068"/>
      </w:tblGrid>
      <w:tr w:rsidR="00A14D7B" w:rsidRPr="00A14D7B" w:rsidTr="002A0A52">
        <w:trPr>
          <w:tblCellSpacing w:w="15" w:type="dxa"/>
          <w:jc w:val="center"/>
        </w:trPr>
        <w:tc>
          <w:tcPr>
            <w:tcW w:w="1322" w:type="pct"/>
            <w:vMerge w:val="restar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меры объекта экспертизы</w:t>
            </w:r>
          </w:p>
        </w:tc>
        <w:tc>
          <w:tcPr>
            <w:tcW w:w="2135" w:type="pct"/>
            <w:gridSpan w:val="5"/>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эксперта</w:t>
            </w:r>
          </w:p>
        </w:tc>
        <w:tc>
          <w:tcPr>
            <w:tcW w:w="1482" w:type="pct"/>
            <w:vMerge w:val="restar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Сумма рангов</w:t>
            </w:r>
          </w:p>
        </w:tc>
      </w:tr>
      <w:tr w:rsidR="00A14D7B" w:rsidRPr="00A14D7B" w:rsidTr="002A0A52">
        <w:trPr>
          <w:tblCellSpacing w:w="15" w:type="dxa"/>
          <w:jc w:val="center"/>
        </w:trPr>
        <w:tc>
          <w:tcPr>
            <w:tcW w:w="1322" w:type="pct"/>
            <w:vMerge/>
            <w:shd w:val="clear" w:color="auto" w:fill="FFFFFF"/>
            <w:vAlign w:val="center"/>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tc>
        <w:tc>
          <w:tcPr>
            <w:tcW w:w="369"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1482" w:type="pct"/>
            <w:vMerge/>
            <w:shd w:val="clear" w:color="auto" w:fill="FFFFFF"/>
            <w:vAlign w:val="center"/>
          </w:tcPr>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tc>
      </w:tr>
      <w:tr w:rsidR="00A14D7B" w:rsidRPr="00A14D7B" w:rsidTr="002A0A52">
        <w:trPr>
          <w:tblCellSpacing w:w="15" w:type="dxa"/>
          <w:jc w:val="center"/>
        </w:trPr>
        <w:tc>
          <w:tcPr>
            <w:tcW w:w="132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369"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366"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437"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503"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148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21</w:t>
            </w:r>
          </w:p>
        </w:tc>
      </w:tr>
      <w:tr w:rsidR="00A14D7B" w:rsidRPr="00A14D7B" w:rsidTr="002A0A52">
        <w:trPr>
          <w:tblCellSpacing w:w="15" w:type="dxa"/>
          <w:jc w:val="center"/>
        </w:trPr>
        <w:tc>
          <w:tcPr>
            <w:tcW w:w="132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369"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366"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437"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503"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398"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148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15</w:t>
            </w:r>
          </w:p>
        </w:tc>
      </w:tr>
      <w:tr w:rsidR="00A14D7B" w:rsidRPr="00A14D7B" w:rsidTr="002A0A52">
        <w:trPr>
          <w:tblCellSpacing w:w="15" w:type="dxa"/>
          <w:jc w:val="center"/>
        </w:trPr>
        <w:tc>
          <w:tcPr>
            <w:tcW w:w="132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369"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366"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503"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398"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148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w:t>
            </w:r>
          </w:p>
        </w:tc>
      </w:tr>
      <w:tr w:rsidR="00A14D7B" w:rsidRPr="00A14D7B" w:rsidTr="002A0A52">
        <w:trPr>
          <w:tblCellSpacing w:w="15" w:type="dxa"/>
          <w:jc w:val="center"/>
        </w:trPr>
        <w:tc>
          <w:tcPr>
            <w:tcW w:w="132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369"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366"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437"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503"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398"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148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28</w:t>
            </w:r>
          </w:p>
        </w:tc>
      </w:tr>
      <w:tr w:rsidR="00A14D7B" w:rsidRPr="00A14D7B" w:rsidTr="002A0A52">
        <w:trPr>
          <w:tblCellSpacing w:w="15" w:type="dxa"/>
          <w:jc w:val="center"/>
        </w:trPr>
        <w:tc>
          <w:tcPr>
            <w:tcW w:w="132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369"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437"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398"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148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r>
      <w:tr w:rsidR="00A14D7B" w:rsidRPr="00A14D7B" w:rsidTr="002A0A52">
        <w:trPr>
          <w:tblCellSpacing w:w="15" w:type="dxa"/>
          <w:jc w:val="center"/>
        </w:trPr>
        <w:tc>
          <w:tcPr>
            <w:tcW w:w="132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369"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366"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w:t>
            </w:r>
          </w:p>
        </w:tc>
        <w:tc>
          <w:tcPr>
            <w:tcW w:w="437"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503"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w:t>
            </w:r>
          </w:p>
        </w:tc>
        <w:tc>
          <w:tcPr>
            <w:tcW w:w="398"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w:t>
            </w:r>
          </w:p>
        </w:tc>
        <w:tc>
          <w:tcPr>
            <w:tcW w:w="148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25</w:t>
            </w:r>
          </w:p>
        </w:tc>
      </w:tr>
      <w:tr w:rsidR="00A14D7B" w:rsidRPr="00A14D7B" w:rsidTr="002A0A52">
        <w:trPr>
          <w:tblCellSpacing w:w="15" w:type="dxa"/>
          <w:jc w:val="center"/>
        </w:trPr>
        <w:tc>
          <w:tcPr>
            <w:tcW w:w="132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c>
          <w:tcPr>
            <w:tcW w:w="369"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c>
          <w:tcPr>
            <w:tcW w:w="366"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c>
          <w:tcPr>
            <w:tcW w:w="437"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c>
          <w:tcPr>
            <w:tcW w:w="503"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c>
          <w:tcPr>
            <w:tcW w:w="398"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w:t>
            </w:r>
          </w:p>
        </w:tc>
        <w:tc>
          <w:tcPr>
            <w:tcW w:w="1482" w:type="pct"/>
            <w:shd w:val="clear" w:color="auto" w:fill="FFFFFF"/>
            <w:vAlign w:val="center"/>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35</w:t>
            </w:r>
          </w:p>
        </w:tc>
      </w:tr>
    </w:tbl>
    <w:p w:rsidR="00A14D7B" w:rsidRPr="00A14D7B" w:rsidRDefault="00A14D7B" w:rsidP="00A14D7B">
      <w:pPr>
        <w:spacing w:after="0" w:line="240" w:lineRule="auto"/>
        <w:jc w:val="both"/>
        <w:rPr>
          <w:rFonts w:ascii="Times New Roman" w:eastAsia="Times New Roman" w:hAnsi="Times New Roman" w:cs="Times New Roman"/>
          <w:color w:val="000000"/>
          <w:sz w:val="24"/>
          <w:szCs w:val="24"/>
          <w:lang w:val="ru-RU" w:eastAsia="ru-RU"/>
        </w:rPr>
      </w:pP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z w:val="24"/>
          <w:szCs w:val="24"/>
          <w:lang w:val="ru-RU" w:eastAsia="ru-RU"/>
        </w:rPr>
        <w:t xml:space="preserve">Задача 19.  </w:t>
      </w:r>
      <w:r w:rsidRPr="00A14D7B">
        <w:rPr>
          <w:rFonts w:ascii="Times New Roman" w:eastAsia="Times New Roman" w:hAnsi="Times New Roman" w:cs="Times New Roman"/>
          <w:sz w:val="24"/>
          <w:szCs w:val="24"/>
          <w:lang w:val="ru-RU" w:eastAsia="ru-RU"/>
        </w:rPr>
        <w:t>Имеются данные о производстве продукции предприятием с 2013 по 2018 год (млн.руб.):</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88"/>
        <w:gridCol w:w="1590"/>
        <w:gridCol w:w="1590"/>
        <w:gridCol w:w="1590"/>
        <w:gridCol w:w="1516"/>
      </w:tblGrid>
      <w:tr w:rsidR="00A14D7B" w:rsidRPr="00A14D7B" w:rsidTr="002A0A52">
        <w:tc>
          <w:tcPr>
            <w:tcW w:w="158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2013</w:t>
            </w:r>
          </w:p>
        </w:tc>
        <w:tc>
          <w:tcPr>
            <w:tcW w:w="158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2014</w:t>
            </w:r>
          </w:p>
        </w:tc>
        <w:tc>
          <w:tcPr>
            <w:tcW w:w="159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2015</w:t>
            </w:r>
          </w:p>
        </w:tc>
        <w:tc>
          <w:tcPr>
            <w:tcW w:w="159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2016</w:t>
            </w:r>
          </w:p>
        </w:tc>
        <w:tc>
          <w:tcPr>
            <w:tcW w:w="159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2017</w:t>
            </w:r>
          </w:p>
        </w:tc>
        <w:tc>
          <w:tcPr>
            <w:tcW w:w="151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2018</w:t>
            </w:r>
          </w:p>
        </w:tc>
      </w:tr>
      <w:tr w:rsidR="00A14D7B" w:rsidRPr="00A14D7B" w:rsidTr="002A0A52">
        <w:tc>
          <w:tcPr>
            <w:tcW w:w="158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2040</w:t>
            </w:r>
          </w:p>
        </w:tc>
        <w:tc>
          <w:tcPr>
            <w:tcW w:w="1588"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2130</w:t>
            </w:r>
          </w:p>
        </w:tc>
        <w:tc>
          <w:tcPr>
            <w:tcW w:w="159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2220</w:t>
            </w:r>
          </w:p>
        </w:tc>
        <w:tc>
          <w:tcPr>
            <w:tcW w:w="159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2265</w:t>
            </w:r>
          </w:p>
        </w:tc>
        <w:tc>
          <w:tcPr>
            <w:tcW w:w="1590"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2360</w:t>
            </w:r>
          </w:p>
        </w:tc>
        <w:tc>
          <w:tcPr>
            <w:tcW w:w="1516" w:type="dxa"/>
          </w:tcPr>
          <w:p w:rsidR="00A14D7B" w:rsidRPr="00A14D7B" w:rsidRDefault="00A14D7B" w:rsidP="00A14D7B">
            <w:pPr>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2410</w:t>
            </w:r>
          </w:p>
        </w:tc>
      </w:tr>
    </w:tbl>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Для анализа ряда динамики 1)произведите аналитическое выравнивание ряда по прямой и выразите тенденцию изменения математическим уравнением. Объясните смысл полученных параметров; 2) экстраполируя выявленную тенденцию, определите объем производства в 2020году.</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Задача 20. Произведите сглаживание следующего ряда динамики методом трехчленной скользящей средней и методом аналитического выравнивания.</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626"/>
        <w:gridCol w:w="626"/>
        <w:gridCol w:w="626"/>
        <w:gridCol w:w="627"/>
        <w:gridCol w:w="627"/>
        <w:gridCol w:w="627"/>
        <w:gridCol w:w="627"/>
        <w:gridCol w:w="628"/>
        <w:gridCol w:w="628"/>
        <w:gridCol w:w="628"/>
        <w:gridCol w:w="628"/>
        <w:gridCol w:w="628"/>
      </w:tblGrid>
      <w:tr w:rsidR="00A14D7B" w:rsidRPr="00A14D7B" w:rsidTr="002A0A52">
        <w:tc>
          <w:tcPr>
            <w:tcW w:w="1653" w:type="dxa"/>
          </w:tcPr>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Месяц</w:t>
            </w:r>
          </w:p>
        </w:tc>
        <w:tc>
          <w:tcPr>
            <w:tcW w:w="626"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w:t>
            </w:r>
          </w:p>
        </w:tc>
        <w:tc>
          <w:tcPr>
            <w:tcW w:w="626"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w:t>
            </w:r>
          </w:p>
        </w:tc>
        <w:tc>
          <w:tcPr>
            <w:tcW w:w="626"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3</w:t>
            </w:r>
          </w:p>
        </w:tc>
        <w:tc>
          <w:tcPr>
            <w:tcW w:w="627"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4</w:t>
            </w:r>
          </w:p>
        </w:tc>
        <w:tc>
          <w:tcPr>
            <w:tcW w:w="627"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5</w:t>
            </w:r>
          </w:p>
        </w:tc>
        <w:tc>
          <w:tcPr>
            <w:tcW w:w="627"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6</w:t>
            </w:r>
          </w:p>
        </w:tc>
        <w:tc>
          <w:tcPr>
            <w:tcW w:w="627"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7</w:t>
            </w:r>
          </w:p>
        </w:tc>
        <w:tc>
          <w:tcPr>
            <w:tcW w:w="628"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8</w:t>
            </w:r>
          </w:p>
        </w:tc>
        <w:tc>
          <w:tcPr>
            <w:tcW w:w="628"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9</w:t>
            </w:r>
          </w:p>
        </w:tc>
        <w:tc>
          <w:tcPr>
            <w:tcW w:w="628"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10</w:t>
            </w:r>
          </w:p>
        </w:tc>
        <w:tc>
          <w:tcPr>
            <w:tcW w:w="628"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11</w:t>
            </w:r>
          </w:p>
        </w:tc>
        <w:tc>
          <w:tcPr>
            <w:tcW w:w="628"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12</w:t>
            </w:r>
          </w:p>
        </w:tc>
      </w:tr>
      <w:tr w:rsidR="00A14D7B" w:rsidRPr="00A14D7B" w:rsidTr="002A0A52">
        <w:tc>
          <w:tcPr>
            <w:tcW w:w="1653" w:type="dxa"/>
          </w:tcPr>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Объемы экспорта определенной товарной группы, тыс. тонн</w:t>
            </w:r>
          </w:p>
        </w:tc>
        <w:tc>
          <w:tcPr>
            <w:tcW w:w="626"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36</w:t>
            </w:r>
          </w:p>
        </w:tc>
        <w:tc>
          <w:tcPr>
            <w:tcW w:w="626"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42</w:t>
            </w:r>
          </w:p>
        </w:tc>
        <w:tc>
          <w:tcPr>
            <w:tcW w:w="626"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44</w:t>
            </w:r>
          </w:p>
        </w:tc>
        <w:tc>
          <w:tcPr>
            <w:tcW w:w="627"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49</w:t>
            </w:r>
          </w:p>
        </w:tc>
        <w:tc>
          <w:tcPr>
            <w:tcW w:w="627"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53</w:t>
            </w:r>
          </w:p>
        </w:tc>
        <w:tc>
          <w:tcPr>
            <w:tcW w:w="627"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55</w:t>
            </w:r>
          </w:p>
        </w:tc>
        <w:tc>
          <w:tcPr>
            <w:tcW w:w="627"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41</w:t>
            </w:r>
          </w:p>
        </w:tc>
        <w:tc>
          <w:tcPr>
            <w:tcW w:w="628"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59</w:t>
            </w:r>
          </w:p>
        </w:tc>
        <w:tc>
          <w:tcPr>
            <w:tcW w:w="628"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62</w:t>
            </w:r>
          </w:p>
        </w:tc>
        <w:tc>
          <w:tcPr>
            <w:tcW w:w="628"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70</w:t>
            </w:r>
          </w:p>
        </w:tc>
        <w:tc>
          <w:tcPr>
            <w:tcW w:w="628"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76</w:t>
            </w:r>
          </w:p>
        </w:tc>
        <w:tc>
          <w:tcPr>
            <w:tcW w:w="628"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82</w:t>
            </w:r>
          </w:p>
        </w:tc>
      </w:tr>
    </w:tbl>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Задача 21. Имеются данные об объемах производства зерна в регионе, млн. тонн: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1358"/>
        <w:gridCol w:w="1354"/>
        <w:gridCol w:w="1354"/>
        <w:gridCol w:w="1346"/>
        <w:gridCol w:w="1346"/>
        <w:gridCol w:w="1346"/>
      </w:tblGrid>
      <w:tr w:rsidR="00A14D7B" w:rsidRPr="00A14D7B" w:rsidTr="002A0A52">
        <w:tc>
          <w:tcPr>
            <w:tcW w:w="1358"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2012</w:t>
            </w:r>
          </w:p>
        </w:tc>
        <w:tc>
          <w:tcPr>
            <w:tcW w:w="1358"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2013</w:t>
            </w:r>
          </w:p>
        </w:tc>
        <w:tc>
          <w:tcPr>
            <w:tcW w:w="1354"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2014</w:t>
            </w:r>
          </w:p>
        </w:tc>
        <w:tc>
          <w:tcPr>
            <w:tcW w:w="1354"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2015</w:t>
            </w:r>
          </w:p>
        </w:tc>
        <w:tc>
          <w:tcPr>
            <w:tcW w:w="1346"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2016</w:t>
            </w:r>
          </w:p>
        </w:tc>
        <w:tc>
          <w:tcPr>
            <w:tcW w:w="1346"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2017</w:t>
            </w:r>
          </w:p>
        </w:tc>
        <w:tc>
          <w:tcPr>
            <w:tcW w:w="1346"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2018</w:t>
            </w:r>
          </w:p>
        </w:tc>
      </w:tr>
      <w:tr w:rsidR="00A14D7B" w:rsidRPr="00A14D7B" w:rsidTr="002A0A52">
        <w:tc>
          <w:tcPr>
            <w:tcW w:w="1358"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15,3</w:t>
            </w:r>
          </w:p>
        </w:tc>
        <w:tc>
          <w:tcPr>
            <w:tcW w:w="1358"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14,8</w:t>
            </w:r>
          </w:p>
        </w:tc>
        <w:tc>
          <w:tcPr>
            <w:tcW w:w="1354"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12,1</w:t>
            </w:r>
          </w:p>
        </w:tc>
        <w:tc>
          <w:tcPr>
            <w:tcW w:w="1354"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10,6</w:t>
            </w:r>
          </w:p>
        </w:tc>
        <w:tc>
          <w:tcPr>
            <w:tcW w:w="1346"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9,8</w:t>
            </w:r>
          </w:p>
        </w:tc>
        <w:tc>
          <w:tcPr>
            <w:tcW w:w="1346"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8,9</w:t>
            </w:r>
          </w:p>
        </w:tc>
        <w:tc>
          <w:tcPr>
            <w:tcW w:w="1346"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9,3</w:t>
            </w:r>
          </w:p>
        </w:tc>
      </w:tr>
    </w:tbl>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Для анализа ряда динамики исчислите: 1) абсолютные приросты, темпы роста, темпы прироста – базисные и цепные, абсолютное содержание 1% прироста. Полученные данные представьте в таблице; 2) среднегодовой объем производства, среднегодовые темпы роста и прироста; 3)изобразите динамику т на графике, сделайте выводы.</w:t>
      </w:r>
    </w:p>
    <w:p w:rsidR="00A14D7B" w:rsidRPr="00A14D7B" w:rsidRDefault="00A14D7B" w:rsidP="00A14D7B">
      <w:pPr>
        <w:spacing w:after="0" w:line="240" w:lineRule="auto"/>
        <w:ind w:left="360"/>
        <w:jc w:val="both"/>
        <w:rPr>
          <w:rFonts w:ascii="Times New Roman" w:eastAsia="Calibri"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Задача 22. Имеются следующие данные об остатках дебиторской задолженности фирмы “Сатурн” на начало месяца (тыс. руб.):</w:t>
      </w:r>
    </w:p>
    <w:p w:rsidR="00A14D7B" w:rsidRPr="00A14D7B" w:rsidRDefault="00A14D7B" w:rsidP="00A14D7B">
      <w:pPr>
        <w:spacing w:after="0" w:line="240" w:lineRule="auto"/>
        <w:ind w:left="567"/>
        <w:rPr>
          <w:rFonts w:ascii="Times New Roman" w:eastAsia="Calibri" w:hAnsi="Times New Roman" w:cs="Times New Roman"/>
          <w:sz w:val="24"/>
          <w:szCs w:val="24"/>
          <w:lang w:val="ru-RU" w:eastAsia="ru-RU"/>
        </w:rPr>
      </w:pPr>
    </w:p>
    <w:tbl>
      <w:tblPr>
        <w:tblW w:w="0" w:type="auto"/>
        <w:tblInd w:w="2" w:type="dxa"/>
        <w:tblLayout w:type="fixed"/>
        <w:tblLook w:val="0000" w:firstRow="0" w:lastRow="0" w:firstColumn="0" w:lastColumn="0" w:noHBand="0" w:noVBand="0"/>
      </w:tblPr>
      <w:tblGrid>
        <w:gridCol w:w="1587"/>
        <w:gridCol w:w="1701"/>
      </w:tblGrid>
      <w:tr w:rsidR="00A14D7B" w:rsidRPr="00A14D7B" w:rsidTr="002A0A52">
        <w:tc>
          <w:tcPr>
            <w:tcW w:w="1587"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 января</w:t>
            </w:r>
          </w:p>
        </w:tc>
        <w:tc>
          <w:tcPr>
            <w:tcW w:w="1701"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- 394,0</w:t>
            </w:r>
          </w:p>
        </w:tc>
      </w:tr>
      <w:tr w:rsidR="00A14D7B" w:rsidRPr="00A14D7B" w:rsidTr="002A0A52">
        <w:tc>
          <w:tcPr>
            <w:tcW w:w="1587"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 февраля</w:t>
            </w:r>
          </w:p>
        </w:tc>
        <w:tc>
          <w:tcPr>
            <w:tcW w:w="1701"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- 312,8</w:t>
            </w:r>
          </w:p>
        </w:tc>
      </w:tr>
      <w:tr w:rsidR="00A14D7B" w:rsidRPr="00A14D7B" w:rsidTr="002A0A52">
        <w:tc>
          <w:tcPr>
            <w:tcW w:w="1587"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lastRenderedPageBreak/>
              <w:t>1 марта</w:t>
            </w:r>
          </w:p>
        </w:tc>
        <w:tc>
          <w:tcPr>
            <w:tcW w:w="1701"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- 372,6</w:t>
            </w:r>
          </w:p>
        </w:tc>
      </w:tr>
      <w:tr w:rsidR="00A14D7B" w:rsidRPr="00A14D7B" w:rsidTr="002A0A52">
        <w:tc>
          <w:tcPr>
            <w:tcW w:w="1587"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 апреля</w:t>
            </w:r>
          </w:p>
        </w:tc>
        <w:tc>
          <w:tcPr>
            <w:tcW w:w="1701"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- 356,3</w:t>
            </w:r>
          </w:p>
        </w:tc>
      </w:tr>
      <w:tr w:rsidR="00A14D7B" w:rsidRPr="00A14D7B" w:rsidTr="002A0A52">
        <w:trPr>
          <w:trHeight w:val="249"/>
        </w:trPr>
        <w:tc>
          <w:tcPr>
            <w:tcW w:w="1587"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 мая</w:t>
            </w:r>
          </w:p>
        </w:tc>
        <w:tc>
          <w:tcPr>
            <w:tcW w:w="1701"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- 390,4</w:t>
            </w:r>
          </w:p>
        </w:tc>
      </w:tr>
      <w:tr w:rsidR="00A14D7B" w:rsidRPr="00A14D7B" w:rsidTr="002A0A52">
        <w:tc>
          <w:tcPr>
            <w:tcW w:w="1587"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 июня</w:t>
            </w:r>
          </w:p>
        </w:tc>
        <w:tc>
          <w:tcPr>
            <w:tcW w:w="1701"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- 402,8</w:t>
            </w:r>
          </w:p>
        </w:tc>
      </w:tr>
      <w:tr w:rsidR="00A14D7B" w:rsidRPr="00A14D7B" w:rsidTr="002A0A52">
        <w:tc>
          <w:tcPr>
            <w:tcW w:w="1587"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 июля</w:t>
            </w:r>
          </w:p>
        </w:tc>
        <w:tc>
          <w:tcPr>
            <w:tcW w:w="1701" w:type="dxa"/>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- 413,0</w:t>
            </w:r>
          </w:p>
        </w:tc>
      </w:tr>
    </w:tbl>
    <w:p w:rsidR="00A14D7B" w:rsidRPr="00A14D7B" w:rsidRDefault="00A14D7B" w:rsidP="00A14D7B">
      <w:pPr>
        <w:spacing w:after="0" w:line="240" w:lineRule="auto"/>
        <w:ind w:left="567"/>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Определите: 1) вид ряда динамики;</w:t>
      </w:r>
    </w:p>
    <w:p w:rsidR="00A14D7B" w:rsidRPr="00A14D7B" w:rsidRDefault="00A14D7B" w:rsidP="00A14D7B">
      <w:pPr>
        <w:tabs>
          <w:tab w:val="left" w:pos="1080"/>
        </w:tabs>
        <w:spacing w:after="0" w:line="240" w:lineRule="auto"/>
        <w:ind w:left="567"/>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 xml:space="preserve">2) среднемесячные уровни остатка дебиторской задолженности за </w:t>
      </w:r>
      <w:r w:rsidRPr="00A14D7B">
        <w:rPr>
          <w:rFonts w:ascii="Times New Roman" w:eastAsia="Calibri" w:hAnsi="Times New Roman" w:cs="Times New Roman"/>
          <w:sz w:val="24"/>
          <w:szCs w:val="24"/>
          <w:lang w:eastAsia="ru-RU"/>
        </w:rPr>
        <w:t>I</w:t>
      </w:r>
      <w:r w:rsidRPr="00A14D7B">
        <w:rPr>
          <w:rFonts w:ascii="Times New Roman" w:eastAsia="Calibri" w:hAnsi="Times New Roman" w:cs="Times New Roman"/>
          <w:sz w:val="24"/>
          <w:szCs w:val="24"/>
          <w:lang w:val="ru-RU" w:eastAsia="ru-RU"/>
        </w:rPr>
        <w:t xml:space="preserve">, за </w:t>
      </w:r>
      <w:r w:rsidRPr="00A14D7B">
        <w:rPr>
          <w:rFonts w:ascii="Times New Roman" w:eastAsia="Calibri" w:hAnsi="Times New Roman" w:cs="Times New Roman"/>
          <w:sz w:val="24"/>
          <w:szCs w:val="24"/>
          <w:lang w:eastAsia="ru-RU"/>
        </w:rPr>
        <w:t>II</w:t>
      </w:r>
      <w:r w:rsidRPr="00A14D7B">
        <w:rPr>
          <w:rFonts w:ascii="Times New Roman" w:eastAsia="Calibri" w:hAnsi="Times New Roman" w:cs="Times New Roman"/>
          <w:sz w:val="24"/>
          <w:szCs w:val="24"/>
          <w:lang w:val="ru-RU" w:eastAsia="ru-RU"/>
        </w:rPr>
        <w:t xml:space="preserve"> кварталы и за полугодие;</w:t>
      </w:r>
    </w:p>
    <w:p w:rsidR="00A14D7B" w:rsidRPr="00A14D7B" w:rsidRDefault="00A14D7B" w:rsidP="00A14D7B">
      <w:pPr>
        <w:tabs>
          <w:tab w:val="left" w:pos="1080"/>
        </w:tabs>
        <w:spacing w:after="0" w:line="240" w:lineRule="auto"/>
        <w:ind w:left="567"/>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 xml:space="preserve">3) изменение остатка дебиторской задолженности во </w:t>
      </w:r>
      <w:r w:rsidRPr="00A14D7B">
        <w:rPr>
          <w:rFonts w:ascii="Times New Roman" w:eastAsia="Calibri" w:hAnsi="Times New Roman" w:cs="Times New Roman"/>
          <w:sz w:val="24"/>
          <w:szCs w:val="24"/>
          <w:lang w:eastAsia="ru-RU"/>
        </w:rPr>
        <w:t>II</w:t>
      </w:r>
      <w:r w:rsidRPr="00A14D7B">
        <w:rPr>
          <w:rFonts w:ascii="Times New Roman" w:eastAsia="Calibri" w:hAnsi="Times New Roman" w:cs="Times New Roman"/>
          <w:sz w:val="24"/>
          <w:szCs w:val="24"/>
          <w:lang w:val="ru-RU" w:eastAsia="ru-RU"/>
        </w:rPr>
        <w:t xml:space="preserve"> квартале по сравнению с </w:t>
      </w:r>
      <w:r w:rsidRPr="00A14D7B">
        <w:rPr>
          <w:rFonts w:ascii="Times New Roman" w:eastAsia="Calibri" w:hAnsi="Times New Roman" w:cs="Times New Roman"/>
          <w:sz w:val="24"/>
          <w:szCs w:val="24"/>
          <w:lang w:eastAsia="ru-RU"/>
        </w:rPr>
        <w:t>I</w:t>
      </w:r>
      <w:r w:rsidRPr="00A14D7B">
        <w:rPr>
          <w:rFonts w:ascii="Times New Roman" w:eastAsia="Calibri" w:hAnsi="Times New Roman" w:cs="Times New Roman"/>
          <w:sz w:val="24"/>
          <w:szCs w:val="24"/>
          <w:lang w:val="ru-RU" w:eastAsia="ru-RU"/>
        </w:rPr>
        <w:t xml:space="preserve"> кварталом.</w:t>
      </w:r>
    </w:p>
    <w:p w:rsidR="00A14D7B" w:rsidRPr="00A14D7B" w:rsidRDefault="00A14D7B" w:rsidP="00A14D7B">
      <w:pPr>
        <w:tabs>
          <w:tab w:val="left" w:pos="1080"/>
        </w:tabs>
        <w:spacing w:after="0" w:line="240" w:lineRule="auto"/>
        <w:ind w:left="567"/>
        <w:jc w:val="both"/>
        <w:rPr>
          <w:rFonts w:ascii="Times New Roman" w:eastAsia="Calibri"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Задача 23. Рассчитать поквартальные индексы сезонности по данным о производстве продукции на экспорт (тыс. т.) за 2017 и 2018гг.</w:t>
      </w:r>
    </w:p>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1796"/>
        <w:gridCol w:w="2289"/>
        <w:gridCol w:w="520"/>
        <w:gridCol w:w="1764"/>
        <w:gridCol w:w="2289"/>
      </w:tblGrid>
      <w:tr w:rsidR="00A14D7B" w:rsidRPr="008C18D8" w:rsidTr="002A0A52">
        <w:tc>
          <w:tcPr>
            <w:tcW w:w="2317" w:type="dxa"/>
            <w:gridSpan w:val="2"/>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Кварталы года</w:t>
            </w:r>
          </w:p>
        </w:tc>
        <w:tc>
          <w:tcPr>
            <w:tcW w:w="2289"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Производство продукции на экспорт, тыс. т.</w:t>
            </w:r>
          </w:p>
        </w:tc>
        <w:tc>
          <w:tcPr>
            <w:tcW w:w="2284" w:type="dxa"/>
            <w:gridSpan w:val="2"/>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Кварталы года</w:t>
            </w:r>
          </w:p>
        </w:tc>
        <w:tc>
          <w:tcPr>
            <w:tcW w:w="2289"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Производство продукции на экспорт, тыс. т.</w:t>
            </w:r>
          </w:p>
        </w:tc>
      </w:tr>
      <w:tr w:rsidR="00A14D7B" w:rsidRPr="00A14D7B" w:rsidTr="002A0A52">
        <w:trPr>
          <w:cantSplit/>
        </w:trPr>
        <w:tc>
          <w:tcPr>
            <w:tcW w:w="521" w:type="dxa"/>
            <w:vMerge w:val="restart"/>
            <w:textDirection w:val="btLr"/>
          </w:tcPr>
          <w:p w:rsidR="00A14D7B" w:rsidRPr="00A14D7B" w:rsidRDefault="00A14D7B" w:rsidP="00A14D7B">
            <w:pPr>
              <w:spacing w:after="0" w:line="240" w:lineRule="auto"/>
              <w:ind w:left="113" w:right="113"/>
              <w:jc w:val="both"/>
              <w:rPr>
                <w:rFonts w:ascii="Times New Roman" w:eastAsia="Calibri" w:hAnsi="Times New Roman" w:cs="Times New Roman"/>
                <w:sz w:val="24"/>
                <w:szCs w:val="24"/>
                <w:lang w:eastAsia="ru-RU"/>
              </w:rPr>
            </w:pPr>
            <w:r w:rsidRPr="00A14D7B">
              <w:rPr>
                <w:rFonts w:ascii="Times New Roman" w:eastAsia="Calibri" w:hAnsi="Times New Roman" w:cs="Times New Roman"/>
                <w:sz w:val="24"/>
                <w:szCs w:val="24"/>
                <w:lang w:eastAsia="ru-RU"/>
              </w:rPr>
              <w:t>20</w:t>
            </w:r>
            <w:r w:rsidRPr="00A14D7B">
              <w:rPr>
                <w:rFonts w:ascii="Times New Roman" w:eastAsia="Calibri" w:hAnsi="Times New Roman" w:cs="Times New Roman"/>
                <w:sz w:val="24"/>
                <w:szCs w:val="24"/>
                <w:lang w:val="ru-RU" w:eastAsia="ru-RU"/>
              </w:rPr>
              <w:t>16</w:t>
            </w:r>
            <w:r w:rsidRPr="00A14D7B">
              <w:rPr>
                <w:rFonts w:ascii="Times New Roman" w:eastAsia="Calibri" w:hAnsi="Times New Roman" w:cs="Times New Roman"/>
                <w:sz w:val="24"/>
                <w:szCs w:val="24"/>
                <w:lang w:eastAsia="ru-RU"/>
              </w:rPr>
              <w:t xml:space="preserve"> </w:t>
            </w:r>
            <w:r w:rsidRPr="00A14D7B">
              <w:rPr>
                <w:rFonts w:ascii="Times New Roman" w:eastAsia="Calibri" w:hAnsi="Times New Roman" w:cs="Times New Roman"/>
                <w:sz w:val="24"/>
                <w:szCs w:val="24"/>
                <w:lang w:val="ru-RU" w:eastAsia="ru-RU"/>
              </w:rPr>
              <w:t>г</w:t>
            </w:r>
            <w:r w:rsidRPr="00A14D7B">
              <w:rPr>
                <w:rFonts w:ascii="Times New Roman" w:eastAsia="Calibri" w:hAnsi="Times New Roman" w:cs="Times New Roman"/>
                <w:sz w:val="24"/>
                <w:szCs w:val="24"/>
                <w:lang w:eastAsia="ru-RU"/>
              </w:rPr>
              <w:t>.</w:t>
            </w:r>
          </w:p>
        </w:tc>
        <w:tc>
          <w:tcPr>
            <w:tcW w:w="1796" w:type="dxa"/>
          </w:tcPr>
          <w:p w:rsidR="00A14D7B" w:rsidRPr="00A14D7B" w:rsidRDefault="00A14D7B" w:rsidP="00A14D7B">
            <w:pPr>
              <w:spacing w:after="0" w:line="240" w:lineRule="auto"/>
              <w:jc w:val="center"/>
              <w:rPr>
                <w:rFonts w:ascii="Times New Roman" w:eastAsia="Calibri" w:hAnsi="Times New Roman" w:cs="Times New Roman"/>
                <w:sz w:val="24"/>
                <w:szCs w:val="24"/>
                <w:lang w:eastAsia="ru-RU"/>
              </w:rPr>
            </w:pPr>
            <w:r w:rsidRPr="00A14D7B">
              <w:rPr>
                <w:rFonts w:ascii="Times New Roman" w:eastAsia="Calibri" w:hAnsi="Times New Roman" w:cs="Times New Roman"/>
                <w:sz w:val="24"/>
                <w:szCs w:val="24"/>
                <w:lang w:eastAsia="ru-RU"/>
              </w:rPr>
              <w:t>I</w:t>
            </w:r>
          </w:p>
        </w:tc>
        <w:tc>
          <w:tcPr>
            <w:tcW w:w="22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298,8</w:t>
            </w:r>
          </w:p>
        </w:tc>
        <w:tc>
          <w:tcPr>
            <w:tcW w:w="520" w:type="dxa"/>
            <w:vMerge w:val="restart"/>
            <w:textDirection w:val="btLr"/>
          </w:tcPr>
          <w:p w:rsidR="00A14D7B" w:rsidRPr="00A14D7B" w:rsidRDefault="00A14D7B" w:rsidP="00A14D7B">
            <w:pPr>
              <w:spacing w:after="0" w:line="240" w:lineRule="auto"/>
              <w:ind w:left="113" w:right="113"/>
              <w:jc w:val="both"/>
              <w:rPr>
                <w:rFonts w:ascii="Times New Roman" w:eastAsia="Calibri" w:hAnsi="Times New Roman" w:cs="Times New Roman"/>
                <w:sz w:val="24"/>
                <w:szCs w:val="24"/>
                <w:lang w:eastAsia="ru-RU"/>
              </w:rPr>
            </w:pPr>
            <w:r w:rsidRPr="00A14D7B">
              <w:rPr>
                <w:rFonts w:ascii="Times New Roman" w:eastAsia="Calibri" w:hAnsi="Times New Roman" w:cs="Times New Roman"/>
                <w:sz w:val="24"/>
                <w:szCs w:val="24"/>
                <w:lang w:eastAsia="ru-RU"/>
              </w:rPr>
              <w:t>20</w:t>
            </w:r>
            <w:r w:rsidRPr="00A14D7B">
              <w:rPr>
                <w:rFonts w:ascii="Times New Roman" w:eastAsia="Calibri" w:hAnsi="Times New Roman" w:cs="Times New Roman"/>
                <w:sz w:val="24"/>
                <w:szCs w:val="24"/>
                <w:lang w:val="ru-RU" w:eastAsia="ru-RU"/>
              </w:rPr>
              <w:t>18</w:t>
            </w:r>
            <w:r w:rsidRPr="00A14D7B">
              <w:rPr>
                <w:rFonts w:ascii="Times New Roman" w:eastAsia="Calibri" w:hAnsi="Times New Roman" w:cs="Times New Roman"/>
                <w:sz w:val="24"/>
                <w:szCs w:val="24"/>
                <w:lang w:eastAsia="ru-RU"/>
              </w:rPr>
              <w:t xml:space="preserve"> </w:t>
            </w:r>
            <w:r w:rsidRPr="00A14D7B">
              <w:rPr>
                <w:rFonts w:ascii="Times New Roman" w:eastAsia="Calibri" w:hAnsi="Times New Roman" w:cs="Times New Roman"/>
                <w:sz w:val="24"/>
                <w:szCs w:val="24"/>
                <w:lang w:val="ru-RU" w:eastAsia="ru-RU"/>
              </w:rPr>
              <w:t>г</w:t>
            </w:r>
            <w:r w:rsidRPr="00A14D7B">
              <w:rPr>
                <w:rFonts w:ascii="Times New Roman" w:eastAsia="Calibri" w:hAnsi="Times New Roman" w:cs="Times New Roman"/>
                <w:sz w:val="24"/>
                <w:szCs w:val="24"/>
                <w:lang w:eastAsia="ru-RU"/>
              </w:rPr>
              <w:t>.</w:t>
            </w:r>
          </w:p>
        </w:tc>
        <w:tc>
          <w:tcPr>
            <w:tcW w:w="1764" w:type="dxa"/>
          </w:tcPr>
          <w:p w:rsidR="00A14D7B" w:rsidRPr="00A14D7B" w:rsidRDefault="00A14D7B" w:rsidP="00A14D7B">
            <w:pPr>
              <w:spacing w:after="0" w:line="240" w:lineRule="auto"/>
              <w:jc w:val="center"/>
              <w:rPr>
                <w:rFonts w:ascii="Times New Roman" w:eastAsia="Calibri" w:hAnsi="Times New Roman" w:cs="Times New Roman"/>
                <w:sz w:val="24"/>
                <w:szCs w:val="24"/>
                <w:lang w:eastAsia="ru-RU"/>
              </w:rPr>
            </w:pPr>
            <w:r w:rsidRPr="00A14D7B">
              <w:rPr>
                <w:rFonts w:ascii="Times New Roman" w:eastAsia="Calibri" w:hAnsi="Times New Roman" w:cs="Times New Roman"/>
                <w:sz w:val="24"/>
                <w:szCs w:val="24"/>
                <w:lang w:eastAsia="ru-RU"/>
              </w:rPr>
              <w:t>I</w:t>
            </w:r>
          </w:p>
        </w:tc>
        <w:tc>
          <w:tcPr>
            <w:tcW w:w="22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307,3</w:t>
            </w:r>
          </w:p>
        </w:tc>
      </w:tr>
      <w:tr w:rsidR="00A14D7B" w:rsidRPr="00A14D7B" w:rsidTr="002A0A52">
        <w:trPr>
          <w:cantSplit/>
        </w:trPr>
        <w:tc>
          <w:tcPr>
            <w:tcW w:w="521" w:type="dxa"/>
            <w:vMerge/>
          </w:tcPr>
          <w:p w:rsidR="00A14D7B" w:rsidRPr="00A14D7B" w:rsidRDefault="00A14D7B" w:rsidP="00A14D7B">
            <w:pPr>
              <w:spacing w:after="0" w:line="240" w:lineRule="auto"/>
              <w:jc w:val="both"/>
              <w:rPr>
                <w:rFonts w:ascii="Times New Roman" w:eastAsia="Calibri" w:hAnsi="Times New Roman" w:cs="Times New Roman"/>
                <w:sz w:val="24"/>
                <w:szCs w:val="24"/>
                <w:lang w:eastAsia="ru-RU"/>
              </w:rPr>
            </w:pPr>
          </w:p>
        </w:tc>
        <w:tc>
          <w:tcPr>
            <w:tcW w:w="1796" w:type="dxa"/>
          </w:tcPr>
          <w:p w:rsidR="00A14D7B" w:rsidRPr="00A14D7B" w:rsidRDefault="00A14D7B" w:rsidP="00A14D7B">
            <w:pPr>
              <w:spacing w:after="0" w:line="240" w:lineRule="auto"/>
              <w:jc w:val="center"/>
              <w:rPr>
                <w:rFonts w:ascii="Times New Roman" w:eastAsia="Calibri" w:hAnsi="Times New Roman" w:cs="Times New Roman"/>
                <w:sz w:val="24"/>
                <w:szCs w:val="24"/>
                <w:lang w:eastAsia="ru-RU"/>
              </w:rPr>
            </w:pPr>
            <w:r w:rsidRPr="00A14D7B">
              <w:rPr>
                <w:rFonts w:ascii="Times New Roman" w:eastAsia="Calibri" w:hAnsi="Times New Roman" w:cs="Times New Roman"/>
                <w:sz w:val="24"/>
                <w:szCs w:val="24"/>
                <w:lang w:eastAsia="ru-RU"/>
              </w:rPr>
              <w:t>II</w:t>
            </w:r>
          </w:p>
        </w:tc>
        <w:tc>
          <w:tcPr>
            <w:tcW w:w="22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228,9</w:t>
            </w:r>
          </w:p>
        </w:tc>
        <w:tc>
          <w:tcPr>
            <w:tcW w:w="520" w:type="dxa"/>
            <w:vMerge/>
          </w:tcPr>
          <w:p w:rsidR="00A14D7B" w:rsidRPr="00A14D7B" w:rsidRDefault="00A14D7B" w:rsidP="00A14D7B">
            <w:pPr>
              <w:spacing w:after="0" w:line="240" w:lineRule="auto"/>
              <w:jc w:val="both"/>
              <w:rPr>
                <w:rFonts w:ascii="Times New Roman" w:eastAsia="Calibri" w:hAnsi="Times New Roman" w:cs="Times New Roman"/>
                <w:sz w:val="24"/>
                <w:szCs w:val="24"/>
                <w:lang w:eastAsia="ru-RU"/>
              </w:rPr>
            </w:pPr>
          </w:p>
        </w:tc>
        <w:tc>
          <w:tcPr>
            <w:tcW w:w="1764" w:type="dxa"/>
          </w:tcPr>
          <w:p w:rsidR="00A14D7B" w:rsidRPr="00A14D7B" w:rsidRDefault="00A14D7B" w:rsidP="00A14D7B">
            <w:pPr>
              <w:spacing w:after="0" w:line="240" w:lineRule="auto"/>
              <w:jc w:val="center"/>
              <w:rPr>
                <w:rFonts w:ascii="Times New Roman" w:eastAsia="Calibri" w:hAnsi="Times New Roman" w:cs="Times New Roman"/>
                <w:sz w:val="24"/>
                <w:szCs w:val="24"/>
                <w:lang w:eastAsia="ru-RU"/>
              </w:rPr>
            </w:pPr>
            <w:r w:rsidRPr="00A14D7B">
              <w:rPr>
                <w:rFonts w:ascii="Times New Roman" w:eastAsia="Calibri" w:hAnsi="Times New Roman" w:cs="Times New Roman"/>
                <w:sz w:val="24"/>
                <w:szCs w:val="24"/>
                <w:lang w:eastAsia="ru-RU"/>
              </w:rPr>
              <w:t>II</w:t>
            </w:r>
          </w:p>
        </w:tc>
        <w:tc>
          <w:tcPr>
            <w:tcW w:w="22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301,1</w:t>
            </w:r>
          </w:p>
        </w:tc>
      </w:tr>
      <w:tr w:rsidR="00A14D7B" w:rsidRPr="00A14D7B" w:rsidTr="002A0A52">
        <w:trPr>
          <w:cantSplit/>
        </w:trPr>
        <w:tc>
          <w:tcPr>
            <w:tcW w:w="521" w:type="dxa"/>
            <w:vMerge/>
          </w:tcPr>
          <w:p w:rsidR="00A14D7B" w:rsidRPr="00A14D7B" w:rsidRDefault="00A14D7B" w:rsidP="00A14D7B">
            <w:pPr>
              <w:spacing w:after="0" w:line="240" w:lineRule="auto"/>
              <w:jc w:val="both"/>
              <w:rPr>
                <w:rFonts w:ascii="Times New Roman" w:eastAsia="Calibri" w:hAnsi="Times New Roman" w:cs="Times New Roman"/>
                <w:sz w:val="24"/>
                <w:szCs w:val="24"/>
                <w:lang w:eastAsia="ru-RU"/>
              </w:rPr>
            </w:pPr>
          </w:p>
        </w:tc>
        <w:tc>
          <w:tcPr>
            <w:tcW w:w="1796" w:type="dxa"/>
          </w:tcPr>
          <w:p w:rsidR="00A14D7B" w:rsidRPr="00A14D7B" w:rsidRDefault="00A14D7B" w:rsidP="00A14D7B">
            <w:pPr>
              <w:spacing w:after="0" w:line="240" w:lineRule="auto"/>
              <w:jc w:val="center"/>
              <w:rPr>
                <w:rFonts w:ascii="Times New Roman" w:eastAsia="Calibri" w:hAnsi="Times New Roman" w:cs="Times New Roman"/>
                <w:sz w:val="24"/>
                <w:szCs w:val="24"/>
                <w:lang w:eastAsia="ru-RU"/>
              </w:rPr>
            </w:pPr>
            <w:r w:rsidRPr="00A14D7B">
              <w:rPr>
                <w:rFonts w:ascii="Times New Roman" w:eastAsia="Calibri" w:hAnsi="Times New Roman" w:cs="Times New Roman"/>
                <w:sz w:val="24"/>
                <w:szCs w:val="24"/>
                <w:lang w:eastAsia="ru-RU"/>
              </w:rPr>
              <w:t>III</w:t>
            </w:r>
          </w:p>
        </w:tc>
        <w:tc>
          <w:tcPr>
            <w:tcW w:w="22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118,4</w:t>
            </w:r>
          </w:p>
        </w:tc>
        <w:tc>
          <w:tcPr>
            <w:tcW w:w="520" w:type="dxa"/>
            <w:vMerge/>
          </w:tcPr>
          <w:p w:rsidR="00A14D7B" w:rsidRPr="00A14D7B" w:rsidRDefault="00A14D7B" w:rsidP="00A14D7B">
            <w:pPr>
              <w:spacing w:after="0" w:line="240" w:lineRule="auto"/>
              <w:jc w:val="both"/>
              <w:rPr>
                <w:rFonts w:ascii="Times New Roman" w:eastAsia="Calibri" w:hAnsi="Times New Roman" w:cs="Times New Roman"/>
                <w:sz w:val="24"/>
                <w:szCs w:val="24"/>
                <w:lang w:eastAsia="ru-RU"/>
              </w:rPr>
            </w:pPr>
          </w:p>
        </w:tc>
        <w:tc>
          <w:tcPr>
            <w:tcW w:w="1764" w:type="dxa"/>
          </w:tcPr>
          <w:p w:rsidR="00A14D7B" w:rsidRPr="00A14D7B" w:rsidRDefault="00A14D7B" w:rsidP="00A14D7B">
            <w:pPr>
              <w:spacing w:after="0" w:line="240" w:lineRule="auto"/>
              <w:jc w:val="center"/>
              <w:rPr>
                <w:rFonts w:ascii="Times New Roman" w:eastAsia="Calibri" w:hAnsi="Times New Roman" w:cs="Times New Roman"/>
                <w:sz w:val="24"/>
                <w:szCs w:val="24"/>
                <w:lang w:eastAsia="ru-RU"/>
              </w:rPr>
            </w:pPr>
            <w:r w:rsidRPr="00A14D7B">
              <w:rPr>
                <w:rFonts w:ascii="Times New Roman" w:eastAsia="Calibri" w:hAnsi="Times New Roman" w:cs="Times New Roman"/>
                <w:sz w:val="24"/>
                <w:szCs w:val="24"/>
                <w:lang w:eastAsia="ru-RU"/>
              </w:rPr>
              <w:t>III</w:t>
            </w:r>
          </w:p>
        </w:tc>
        <w:tc>
          <w:tcPr>
            <w:tcW w:w="22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152,7</w:t>
            </w:r>
          </w:p>
        </w:tc>
      </w:tr>
      <w:tr w:rsidR="00A14D7B" w:rsidRPr="00A14D7B" w:rsidTr="002A0A52">
        <w:trPr>
          <w:cantSplit/>
        </w:trPr>
        <w:tc>
          <w:tcPr>
            <w:tcW w:w="521" w:type="dxa"/>
            <w:vMerge/>
          </w:tcPr>
          <w:p w:rsidR="00A14D7B" w:rsidRPr="00A14D7B" w:rsidRDefault="00A14D7B" w:rsidP="00A14D7B">
            <w:pPr>
              <w:spacing w:after="0" w:line="240" w:lineRule="auto"/>
              <w:jc w:val="both"/>
              <w:rPr>
                <w:rFonts w:ascii="Times New Roman" w:eastAsia="Calibri" w:hAnsi="Times New Roman" w:cs="Times New Roman"/>
                <w:sz w:val="24"/>
                <w:szCs w:val="24"/>
                <w:lang w:eastAsia="ru-RU"/>
              </w:rPr>
            </w:pPr>
          </w:p>
        </w:tc>
        <w:tc>
          <w:tcPr>
            <w:tcW w:w="1796" w:type="dxa"/>
          </w:tcPr>
          <w:p w:rsidR="00A14D7B" w:rsidRPr="00A14D7B" w:rsidRDefault="00A14D7B" w:rsidP="00A14D7B">
            <w:pPr>
              <w:spacing w:after="0" w:line="240" w:lineRule="auto"/>
              <w:jc w:val="center"/>
              <w:rPr>
                <w:rFonts w:ascii="Times New Roman" w:eastAsia="Calibri" w:hAnsi="Times New Roman" w:cs="Times New Roman"/>
                <w:sz w:val="24"/>
                <w:szCs w:val="24"/>
                <w:lang w:eastAsia="ru-RU"/>
              </w:rPr>
            </w:pPr>
            <w:r w:rsidRPr="00A14D7B">
              <w:rPr>
                <w:rFonts w:ascii="Times New Roman" w:eastAsia="Calibri" w:hAnsi="Times New Roman" w:cs="Times New Roman"/>
                <w:sz w:val="24"/>
                <w:szCs w:val="24"/>
                <w:lang w:eastAsia="ru-RU"/>
              </w:rPr>
              <w:t>IV</w:t>
            </w:r>
          </w:p>
        </w:tc>
        <w:tc>
          <w:tcPr>
            <w:tcW w:w="22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270,4</w:t>
            </w:r>
          </w:p>
        </w:tc>
        <w:tc>
          <w:tcPr>
            <w:tcW w:w="520" w:type="dxa"/>
            <w:vMerge/>
          </w:tcPr>
          <w:p w:rsidR="00A14D7B" w:rsidRPr="00A14D7B" w:rsidRDefault="00A14D7B" w:rsidP="00A14D7B">
            <w:pPr>
              <w:spacing w:after="0" w:line="240" w:lineRule="auto"/>
              <w:jc w:val="both"/>
              <w:rPr>
                <w:rFonts w:ascii="Times New Roman" w:eastAsia="Calibri" w:hAnsi="Times New Roman" w:cs="Times New Roman"/>
                <w:sz w:val="24"/>
                <w:szCs w:val="24"/>
                <w:lang w:val="ru-RU" w:eastAsia="ru-RU"/>
              </w:rPr>
            </w:pPr>
          </w:p>
        </w:tc>
        <w:tc>
          <w:tcPr>
            <w:tcW w:w="1764"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eastAsia="ru-RU"/>
              </w:rPr>
              <w:t>IV</w:t>
            </w:r>
          </w:p>
        </w:tc>
        <w:tc>
          <w:tcPr>
            <w:tcW w:w="2289"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286,2</w:t>
            </w:r>
          </w:p>
        </w:tc>
      </w:tr>
    </w:tbl>
    <w:p w:rsidR="00A14D7B" w:rsidRPr="00A14D7B" w:rsidRDefault="00A14D7B" w:rsidP="00A14D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A14D7B" w:rsidRPr="00A14D7B" w:rsidRDefault="00A14D7B" w:rsidP="00A14D7B">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A14D7B">
        <w:rPr>
          <w:rFonts w:ascii="Times New Roman" w:eastAsia="Times New Roman" w:hAnsi="Times New Roman" w:cs="Times New Roman"/>
          <w:sz w:val="24"/>
          <w:szCs w:val="24"/>
          <w:lang w:val="ru-RU" w:eastAsia="ru-RU"/>
        </w:rPr>
        <w:t>Задача 24. И</w:t>
      </w:r>
      <w:r w:rsidRPr="00A14D7B">
        <w:rPr>
          <w:rFonts w:ascii="Times New Roman" w:eastAsia="Times New Roman" w:hAnsi="Times New Roman" w:cs="Times New Roman"/>
          <w:noProof/>
          <w:sz w:val="24"/>
          <w:szCs w:val="24"/>
          <w:lang w:val="ru-RU" w:eastAsia="ru-RU"/>
        </w:rPr>
        <w:t xml:space="preserve">меются </w:t>
      </w:r>
      <w:r w:rsidRPr="00A14D7B">
        <w:rPr>
          <w:rFonts w:ascii="Times New Roman" w:eastAsia="Times New Roman" w:hAnsi="Times New Roman" w:cs="Times New Roman"/>
          <w:sz w:val="24"/>
          <w:szCs w:val="24"/>
          <w:lang w:val="ru-RU" w:eastAsia="ru-RU"/>
        </w:rPr>
        <w:t>д</w:t>
      </w:r>
      <w:r w:rsidRPr="00A14D7B">
        <w:rPr>
          <w:rFonts w:ascii="Times New Roman" w:eastAsia="Times New Roman" w:hAnsi="Times New Roman" w:cs="Times New Roman"/>
          <w:noProof/>
          <w:sz w:val="24"/>
          <w:szCs w:val="24"/>
          <w:lang w:val="ru-RU" w:eastAsia="ru-RU"/>
        </w:rPr>
        <w:t xml:space="preserve">анные </w:t>
      </w:r>
      <w:r w:rsidRPr="00A14D7B">
        <w:rPr>
          <w:rFonts w:ascii="Times New Roman" w:eastAsia="Times New Roman" w:hAnsi="Times New Roman" w:cs="Times New Roman"/>
          <w:sz w:val="24"/>
          <w:szCs w:val="24"/>
          <w:lang w:val="ru-RU" w:eastAsia="ru-RU"/>
        </w:rPr>
        <w:t>о</w:t>
      </w:r>
      <w:r w:rsidRPr="00A14D7B">
        <w:rPr>
          <w:rFonts w:ascii="Times New Roman" w:eastAsia="Times New Roman" w:hAnsi="Times New Roman" w:cs="Times New Roman"/>
          <w:noProof/>
          <w:sz w:val="24"/>
          <w:szCs w:val="24"/>
          <w:lang w:val="ru-RU" w:eastAsia="ru-RU"/>
        </w:rPr>
        <w:t xml:space="preserve"> стоимости основных средств предприятия </w:t>
      </w:r>
      <w:r w:rsidRPr="00A14D7B">
        <w:rPr>
          <w:rFonts w:ascii="Times New Roman" w:eastAsia="Times New Roman" w:hAnsi="Times New Roman" w:cs="Times New Roman"/>
          <w:sz w:val="24"/>
          <w:szCs w:val="24"/>
          <w:lang w:val="ru-RU" w:eastAsia="ru-RU"/>
        </w:rPr>
        <w:t>(</w:t>
      </w:r>
      <w:r w:rsidRPr="00A14D7B">
        <w:rPr>
          <w:rFonts w:ascii="Times New Roman" w:eastAsia="Times New Roman" w:hAnsi="Times New Roman" w:cs="Times New Roman"/>
          <w:noProof/>
          <w:sz w:val="24"/>
          <w:szCs w:val="24"/>
          <w:lang w:val="ru-RU" w:eastAsia="ru-RU"/>
        </w:rPr>
        <w:t xml:space="preserve">в </w:t>
      </w:r>
      <w:r w:rsidRPr="00A14D7B">
        <w:rPr>
          <w:rFonts w:ascii="Times New Roman" w:eastAsia="Times New Roman" w:hAnsi="Times New Roman" w:cs="Times New Roman"/>
          <w:sz w:val="24"/>
          <w:szCs w:val="24"/>
          <w:lang w:val="ru-RU" w:eastAsia="ru-RU"/>
        </w:rPr>
        <w:t>ц</w:t>
      </w:r>
      <w:r w:rsidRPr="00A14D7B">
        <w:rPr>
          <w:rFonts w:ascii="Times New Roman" w:eastAsia="Times New Roman" w:hAnsi="Times New Roman" w:cs="Times New Roman"/>
          <w:noProof/>
          <w:sz w:val="24"/>
          <w:szCs w:val="24"/>
          <w:lang w:val="ru-RU" w:eastAsia="ru-RU"/>
        </w:rPr>
        <w:t xml:space="preserve">енах </w:t>
      </w:r>
      <w:r w:rsidRPr="00A14D7B">
        <w:rPr>
          <w:rFonts w:ascii="Times New Roman" w:eastAsia="Times New Roman" w:hAnsi="Times New Roman" w:cs="Times New Roman"/>
          <w:sz w:val="24"/>
          <w:szCs w:val="24"/>
          <w:lang w:val="ru-RU" w:eastAsia="ru-RU"/>
        </w:rPr>
        <w:t>2009</w:t>
      </w:r>
      <w:r w:rsidRPr="00A14D7B">
        <w:rPr>
          <w:rFonts w:ascii="Times New Roman" w:eastAsia="Times New Roman" w:hAnsi="Times New Roman" w:cs="Times New Roman"/>
          <w:noProof/>
          <w:sz w:val="24"/>
          <w:szCs w:val="24"/>
          <w:lang w:val="ru-RU" w:eastAsia="ru-RU"/>
        </w:rPr>
        <w:t xml:space="preserve"> </w:t>
      </w:r>
      <w:r w:rsidRPr="00A14D7B">
        <w:rPr>
          <w:rFonts w:ascii="Times New Roman" w:eastAsia="Times New Roman" w:hAnsi="Times New Roman" w:cs="Times New Roman"/>
          <w:sz w:val="24"/>
          <w:szCs w:val="24"/>
          <w:lang w:val="ru-RU" w:eastAsia="ru-RU"/>
        </w:rPr>
        <w:t>г</w:t>
      </w:r>
      <w:r w:rsidRPr="00A14D7B">
        <w:rPr>
          <w:rFonts w:ascii="Times New Roman" w:eastAsia="Times New Roman" w:hAnsi="Times New Roman" w:cs="Times New Roman"/>
          <w:noProof/>
          <w:sz w:val="24"/>
          <w:szCs w:val="24"/>
          <w:lang w:val="ru-RU" w:eastAsia="ru-RU"/>
        </w:rPr>
        <w:t>.):</w:t>
      </w:r>
    </w:p>
    <w:p w:rsidR="00A14D7B" w:rsidRPr="00A14D7B" w:rsidRDefault="00A14D7B" w:rsidP="00A14D7B">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tbl>
      <w:tblPr>
        <w:tblW w:w="0" w:type="auto"/>
        <w:tblLayout w:type="fixed"/>
        <w:tblCellMar>
          <w:left w:w="0" w:type="dxa"/>
          <w:right w:w="0" w:type="dxa"/>
        </w:tblCellMar>
        <w:tblLook w:val="0000" w:firstRow="0" w:lastRow="0" w:firstColumn="0" w:lastColumn="0" w:noHBand="0" w:noVBand="0"/>
      </w:tblPr>
      <w:tblGrid>
        <w:gridCol w:w="724"/>
        <w:gridCol w:w="1678"/>
        <w:gridCol w:w="1562"/>
        <w:gridCol w:w="1853"/>
        <w:gridCol w:w="1567"/>
        <w:gridCol w:w="1707"/>
      </w:tblGrid>
      <w:tr w:rsidR="00A14D7B" w:rsidRPr="008C18D8" w:rsidTr="002A0A52">
        <w:tc>
          <w:tcPr>
            <w:tcW w:w="724" w:type="dxa"/>
            <w:tcBorders>
              <w:top w:val="single" w:sz="8" w:space="0" w:color="auto"/>
              <w:left w:val="single" w:sz="8" w:space="0" w:color="auto"/>
              <w:bottom w:val="single" w:sz="8" w:space="0" w:color="auto"/>
              <w:right w:val="single" w:sz="8" w:space="0" w:color="auto"/>
            </w:tcBorders>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Годы</w:t>
            </w:r>
          </w:p>
        </w:tc>
        <w:tc>
          <w:tcPr>
            <w:tcW w:w="1678" w:type="dxa"/>
            <w:tcBorders>
              <w:top w:val="single" w:sz="8" w:space="0" w:color="auto"/>
              <w:left w:val="single" w:sz="8" w:space="0" w:color="auto"/>
              <w:bottom w:val="single" w:sz="8" w:space="0" w:color="auto"/>
              <w:right w:val="single" w:sz="8" w:space="0" w:color="auto"/>
            </w:tcBorders>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Стоимость ОФ </w:t>
            </w:r>
            <w:r w:rsidRPr="00A14D7B">
              <w:rPr>
                <w:rFonts w:ascii="Times New Roman" w:eastAsia="Times New Roman" w:hAnsi="Times New Roman" w:cs="Times New Roman"/>
                <w:noProof/>
                <w:sz w:val="24"/>
                <w:szCs w:val="24"/>
                <w:lang w:val="ru-RU" w:eastAsia="ru-RU"/>
              </w:rPr>
              <w:t xml:space="preserve">млн. </w:t>
            </w:r>
            <w:r w:rsidRPr="00A14D7B">
              <w:rPr>
                <w:rFonts w:ascii="Times New Roman" w:eastAsia="Times New Roman" w:hAnsi="Times New Roman" w:cs="Times New Roman"/>
                <w:sz w:val="24"/>
                <w:szCs w:val="24"/>
                <w:lang w:val="ru-RU" w:eastAsia="ru-RU"/>
              </w:rPr>
              <w:t>руб.</w:t>
            </w:r>
          </w:p>
        </w:tc>
        <w:tc>
          <w:tcPr>
            <w:tcW w:w="1562" w:type="dxa"/>
            <w:tcBorders>
              <w:top w:val="single" w:sz="8" w:space="0" w:color="auto"/>
              <w:left w:val="single" w:sz="8" w:space="0" w:color="auto"/>
              <w:bottom w:val="single" w:sz="8" w:space="0" w:color="auto"/>
              <w:right w:val="single" w:sz="8" w:space="0" w:color="auto"/>
            </w:tcBorders>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noProof/>
                <w:sz w:val="24"/>
                <w:szCs w:val="24"/>
                <w:lang w:val="ru-RU" w:eastAsia="ru-RU"/>
              </w:rPr>
              <w:t xml:space="preserve">Темп </w:t>
            </w:r>
            <w:r w:rsidRPr="00A14D7B">
              <w:rPr>
                <w:rFonts w:ascii="Times New Roman" w:eastAsia="Times New Roman" w:hAnsi="Times New Roman" w:cs="Times New Roman"/>
                <w:sz w:val="24"/>
                <w:szCs w:val="24"/>
                <w:lang w:val="ru-RU" w:eastAsia="ru-RU"/>
              </w:rPr>
              <w:t xml:space="preserve">роста </w:t>
            </w:r>
            <w:r w:rsidRPr="00A14D7B">
              <w:rPr>
                <w:rFonts w:ascii="Times New Roman" w:eastAsia="Times New Roman" w:hAnsi="Times New Roman" w:cs="Times New Roman"/>
                <w:noProof/>
                <w:sz w:val="24"/>
                <w:szCs w:val="24"/>
                <w:lang w:val="ru-RU" w:eastAsia="ru-RU"/>
              </w:rPr>
              <w:t xml:space="preserve">к </w:t>
            </w:r>
            <w:r w:rsidRPr="00A14D7B">
              <w:rPr>
                <w:rFonts w:ascii="Times New Roman" w:eastAsia="Times New Roman" w:hAnsi="Times New Roman" w:cs="Times New Roman"/>
                <w:sz w:val="24"/>
                <w:szCs w:val="24"/>
                <w:lang w:val="ru-RU" w:eastAsia="ru-RU"/>
              </w:rPr>
              <w:t>2009</w:t>
            </w:r>
            <w:r w:rsidRPr="00A14D7B">
              <w:rPr>
                <w:rFonts w:ascii="Times New Roman" w:eastAsia="Times New Roman" w:hAnsi="Times New Roman" w:cs="Times New Roman"/>
                <w:noProof/>
                <w:sz w:val="24"/>
                <w:szCs w:val="24"/>
                <w:lang w:val="ru-RU" w:eastAsia="ru-RU"/>
              </w:rPr>
              <w:t xml:space="preserve"> </w:t>
            </w:r>
            <w:r w:rsidRPr="00A14D7B">
              <w:rPr>
                <w:rFonts w:ascii="Times New Roman" w:eastAsia="Times New Roman" w:hAnsi="Times New Roman" w:cs="Times New Roman"/>
                <w:sz w:val="24"/>
                <w:szCs w:val="24"/>
                <w:lang w:val="ru-RU" w:eastAsia="ru-RU"/>
              </w:rPr>
              <w:t>г., %</w:t>
            </w:r>
          </w:p>
        </w:tc>
        <w:tc>
          <w:tcPr>
            <w:tcW w:w="1853" w:type="dxa"/>
            <w:tcBorders>
              <w:top w:val="single" w:sz="8" w:space="0" w:color="auto"/>
              <w:left w:val="single" w:sz="8" w:space="0" w:color="auto"/>
              <w:bottom w:val="single" w:sz="8" w:space="0" w:color="auto"/>
              <w:right w:val="single" w:sz="8" w:space="0" w:color="auto"/>
            </w:tcBorders>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noProof/>
                <w:sz w:val="24"/>
                <w:szCs w:val="24"/>
                <w:lang w:val="ru-RU" w:eastAsia="ru-RU"/>
              </w:rPr>
              <w:t xml:space="preserve">Темп </w:t>
            </w:r>
            <w:r w:rsidRPr="00A14D7B">
              <w:rPr>
                <w:rFonts w:ascii="Times New Roman" w:eastAsia="Times New Roman" w:hAnsi="Times New Roman" w:cs="Times New Roman"/>
                <w:sz w:val="24"/>
                <w:szCs w:val="24"/>
                <w:lang w:val="ru-RU" w:eastAsia="ru-RU"/>
              </w:rPr>
              <w:t xml:space="preserve">прироста </w:t>
            </w:r>
            <w:r w:rsidRPr="00A14D7B">
              <w:rPr>
                <w:rFonts w:ascii="Times New Roman" w:eastAsia="Times New Roman" w:hAnsi="Times New Roman" w:cs="Times New Roman"/>
                <w:noProof/>
                <w:sz w:val="24"/>
                <w:szCs w:val="24"/>
                <w:lang w:val="ru-RU" w:eastAsia="ru-RU"/>
              </w:rPr>
              <w:t xml:space="preserve">к </w:t>
            </w:r>
            <w:r w:rsidRPr="00A14D7B">
              <w:rPr>
                <w:rFonts w:ascii="Times New Roman" w:eastAsia="Times New Roman" w:hAnsi="Times New Roman" w:cs="Times New Roman"/>
                <w:sz w:val="24"/>
                <w:szCs w:val="24"/>
                <w:lang w:val="ru-RU" w:eastAsia="ru-RU"/>
              </w:rPr>
              <w:t>п</w:t>
            </w:r>
            <w:r w:rsidRPr="00A14D7B">
              <w:rPr>
                <w:rFonts w:ascii="Times New Roman" w:eastAsia="Times New Roman" w:hAnsi="Times New Roman" w:cs="Times New Roman"/>
                <w:noProof/>
                <w:sz w:val="24"/>
                <w:szCs w:val="24"/>
                <w:lang w:val="ru-RU" w:eastAsia="ru-RU"/>
              </w:rPr>
              <w:t xml:space="preserve">редыдущему </w:t>
            </w:r>
            <w:r w:rsidRPr="00A14D7B">
              <w:rPr>
                <w:rFonts w:ascii="Times New Roman" w:eastAsia="Times New Roman" w:hAnsi="Times New Roman" w:cs="Times New Roman"/>
                <w:sz w:val="24"/>
                <w:szCs w:val="24"/>
                <w:lang w:val="ru-RU" w:eastAsia="ru-RU"/>
              </w:rPr>
              <w:t>г</w:t>
            </w:r>
            <w:r w:rsidRPr="00A14D7B">
              <w:rPr>
                <w:rFonts w:ascii="Times New Roman" w:eastAsia="Times New Roman" w:hAnsi="Times New Roman" w:cs="Times New Roman"/>
                <w:noProof/>
                <w:sz w:val="24"/>
                <w:szCs w:val="24"/>
                <w:lang w:val="ru-RU" w:eastAsia="ru-RU"/>
              </w:rPr>
              <w:t xml:space="preserve">оду, </w:t>
            </w:r>
            <w:r w:rsidRPr="00A14D7B">
              <w:rPr>
                <w:rFonts w:ascii="Times New Roman" w:eastAsia="Times New Roman" w:hAnsi="Times New Roman" w:cs="Times New Roman"/>
                <w:sz w:val="24"/>
                <w:szCs w:val="24"/>
                <w:lang w:val="ru-RU" w:eastAsia="ru-RU"/>
              </w:rPr>
              <w:t>%</w:t>
            </w:r>
          </w:p>
        </w:tc>
        <w:tc>
          <w:tcPr>
            <w:tcW w:w="1567" w:type="dxa"/>
            <w:tcBorders>
              <w:top w:val="single" w:sz="8" w:space="0" w:color="auto"/>
              <w:left w:val="single" w:sz="8" w:space="0" w:color="auto"/>
              <w:bottom w:val="single" w:sz="8" w:space="0" w:color="auto"/>
              <w:right w:val="single" w:sz="8" w:space="0" w:color="auto"/>
            </w:tcBorders>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noProof/>
                <w:sz w:val="24"/>
                <w:szCs w:val="24"/>
                <w:lang w:val="ru-RU" w:eastAsia="ru-RU"/>
              </w:rPr>
              <w:t xml:space="preserve">Темп </w:t>
            </w:r>
            <w:r w:rsidRPr="00A14D7B">
              <w:rPr>
                <w:rFonts w:ascii="Times New Roman" w:eastAsia="Times New Roman" w:hAnsi="Times New Roman" w:cs="Times New Roman"/>
                <w:sz w:val="24"/>
                <w:szCs w:val="24"/>
                <w:lang w:val="ru-RU" w:eastAsia="ru-RU"/>
              </w:rPr>
              <w:t xml:space="preserve">прироста </w:t>
            </w:r>
            <w:r w:rsidRPr="00A14D7B">
              <w:rPr>
                <w:rFonts w:ascii="Times New Roman" w:eastAsia="Times New Roman" w:hAnsi="Times New Roman" w:cs="Times New Roman"/>
                <w:sz w:val="24"/>
                <w:szCs w:val="24"/>
                <w:lang w:val="ru-RU" w:eastAsia="ru-RU"/>
              </w:rPr>
              <w:br/>
              <w:t>к</w:t>
            </w:r>
            <w:r w:rsidRPr="00A14D7B">
              <w:rPr>
                <w:rFonts w:ascii="Times New Roman" w:eastAsia="Times New Roman" w:hAnsi="Times New Roman" w:cs="Times New Roman"/>
                <w:noProof/>
                <w:sz w:val="24"/>
                <w:szCs w:val="24"/>
                <w:lang w:val="ru-RU" w:eastAsia="ru-RU"/>
              </w:rPr>
              <w:t xml:space="preserve"> </w:t>
            </w:r>
            <w:r w:rsidRPr="00A14D7B">
              <w:rPr>
                <w:rFonts w:ascii="Times New Roman" w:eastAsia="Times New Roman" w:hAnsi="Times New Roman" w:cs="Times New Roman"/>
                <w:sz w:val="24"/>
                <w:szCs w:val="24"/>
                <w:lang w:val="ru-RU" w:eastAsia="ru-RU"/>
              </w:rPr>
              <w:t>2009</w:t>
            </w:r>
            <w:r w:rsidRPr="00A14D7B">
              <w:rPr>
                <w:rFonts w:ascii="Times New Roman" w:eastAsia="Times New Roman" w:hAnsi="Times New Roman" w:cs="Times New Roman"/>
                <w:noProof/>
                <w:sz w:val="24"/>
                <w:szCs w:val="24"/>
                <w:lang w:val="ru-RU" w:eastAsia="ru-RU"/>
              </w:rPr>
              <w:t xml:space="preserve"> </w:t>
            </w:r>
            <w:r w:rsidRPr="00A14D7B">
              <w:rPr>
                <w:rFonts w:ascii="Times New Roman" w:eastAsia="Times New Roman" w:hAnsi="Times New Roman" w:cs="Times New Roman"/>
                <w:sz w:val="24"/>
                <w:szCs w:val="24"/>
                <w:lang w:val="ru-RU" w:eastAsia="ru-RU"/>
              </w:rPr>
              <w:t>г., %</w:t>
            </w:r>
          </w:p>
        </w:tc>
        <w:tc>
          <w:tcPr>
            <w:tcW w:w="1707" w:type="dxa"/>
            <w:tcBorders>
              <w:top w:val="single" w:sz="8" w:space="0" w:color="auto"/>
              <w:left w:val="single" w:sz="8" w:space="0" w:color="auto"/>
              <w:bottom w:val="single" w:sz="8" w:space="0" w:color="auto"/>
              <w:right w:val="single" w:sz="8" w:space="0" w:color="auto"/>
            </w:tcBorders>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noProof/>
                <w:sz w:val="24"/>
                <w:szCs w:val="24"/>
                <w:lang w:val="ru-RU" w:eastAsia="ru-RU"/>
              </w:rPr>
              <w:t xml:space="preserve">Темп </w:t>
            </w:r>
            <w:r w:rsidRPr="00A14D7B">
              <w:rPr>
                <w:rFonts w:ascii="Times New Roman" w:eastAsia="Times New Roman" w:hAnsi="Times New Roman" w:cs="Times New Roman"/>
                <w:sz w:val="24"/>
                <w:szCs w:val="24"/>
                <w:lang w:val="ru-RU" w:eastAsia="ru-RU"/>
              </w:rPr>
              <w:t xml:space="preserve">роста </w:t>
            </w:r>
            <w:r w:rsidRPr="00A14D7B">
              <w:rPr>
                <w:rFonts w:ascii="Times New Roman" w:eastAsia="Times New Roman" w:hAnsi="Times New Roman" w:cs="Times New Roman"/>
                <w:noProof/>
                <w:sz w:val="24"/>
                <w:szCs w:val="24"/>
                <w:lang w:val="ru-RU" w:eastAsia="ru-RU"/>
              </w:rPr>
              <w:t xml:space="preserve">к </w:t>
            </w:r>
            <w:r w:rsidRPr="00A14D7B">
              <w:rPr>
                <w:rFonts w:ascii="Times New Roman" w:eastAsia="Times New Roman" w:hAnsi="Times New Roman" w:cs="Times New Roman"/>
                <w:sz w:val="24"/>
                <w:szCs w:val="24"/>
                <w:lang w:val="ru-RU" w:eastAsia="ru-RU"/>
              </w:rPr>
              <w:t>п</w:t>
            </w:r>
            <w:r w:rsidRPr="00A14D7B">
              <w:rPr>
                <w:rFonts w:ascii="Times New Roman" w:eastAsia="Times New Roman" w:hAnsi="Times New Roman" w:cs="Times New Roman"/>
                <w:noProof/>
                <w:sz w:val="24"/>
                <w:szCs w:val="24"/>
                <w:lang w:val="ru-RU" w:eastAsia="ru-RU"/>
              </w:rPr>
              <w:t xml:space="preserve">редыдущему </w:t>
            </w:r>
            <w:r w:rsidRPr="00A14D7B">
              <w:rPr>
                <w:rFonts w:ascii="Times New Roman" w:eastAsia="Times New Roman" w:hAnsi="Times New Roman" w:cs="Times New Roman"/>
                <w:sz w:val="24"/>
                <w:szCs w:val="24"/>
                <w:lang w:val="ru-RU" w:eastAsia="ru-RU"/>
              </w:rPr>
              <w:t>году, %</w:t>
            </w:r>
          </w:p>
        </w:tc>
      </w:tr>
      <w:tr w:rsidR="00A14D7B" w:rsidRPr="00A14D7B" w:rsidTr="002A0A52">
        <w:tc>
          <w:tcPr>
            <w:tcW w:w="724"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2009</w:t>
            </w:r>
          </w:p>
        </w:tc>
        <w:tc>
          <w:tcPr>
            <w:tcW w:w="1678"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248,9</w:t>
            </w:r>
          </w:p>
        </w:tc>
        <w:tc>
          <w:tcPr>
            <w:tcW w:w="1562"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14D7B" w:rsidRPr="00A14D7B" w:rsidTr="002A0A52">
        <w:tc>
          <w:tcPr>
            <w:tcW w:w="724"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2010</w:t>
            </w:r>
          </w:p>
        </w:tc>
        <w:tc>
          <w:tcPr>
            <w:tcW w:w="1678"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0,1</w:t>
            </w:r>
          </w:p>
        </w:tc>
        <w:tc>
          <w:tcPr>
            <w:tcW w:w="156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14D7B" w:rsidRPr="00A14D7B" w:rsidTr="002A0A52">
        <w:tc>
          <w:tcPr>
            <w:tcW w:w="724"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2011</w:t>
            </w:r>
          </w:p>
        </w:tc>
        <w:tc>
          <w:tcPr>
            <w:tcW w:w="1678"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84,5</w:t>
            </w:r>
          </w:p>
        </w:tc>
        <w:tc>
          <w:tcPr>
            <w:tcW w:w="1853"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14D7B" w:rsidRPr="00A14D7B" w:rsidTr="002A0A52">
        <w:tc>
          <w:tcPr>
            <w:tcW w:w="724"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2012</w:t>
            </w:r>
          </w:p>
        </w:tc>
        <w:tc>
          <w:tcPr>
            <w:tcW w:w="1678"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- 49</w:t>
            </w:r>
          </w:p>
        </w:tc>
        <w:tc>
          <w:tcPr>
            <w:tcW w:w="170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14D7B" w:rsidRPr="00A14D7B" w:rsidTr="002A0A52">
        <w:tc>
          <w:tcPr>
            <w:tcW w:w="724"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2013</w:t>
            </w:r>
          </w:p>
        </w:tc>
        <w:tc>
          <w:tcPr>
            <w:tcW w:w="1678"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-11,6</w:t>
            </w:r>
          </w:p>
        </w:tc>
        <w:tc>
          <w:tcPr>
            <w:tcW w:w="156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14D7B" w:rsidRPr="00A14D7B" w:rsidTr="002A0A52">
        <w:tc>
          <w:tcPr>
            <w:tcW w:w="724"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2014</w:t>
            </w:r>
          </w:p>
        </w:tc>
        <w:tc>
          <w:tcPr>
            <w:tcW w:w="1678"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ind w:left="553"/>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34,1</w:t>
            </w:r>
          </w:p>
        </w:tc>
        <w:tc>
          <w:tcPr>
            <w:tcW w:w="1853"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14D7B" w:rsidRPr="00A14D7B" w:rsidTr="002A0A52">
        <w:tc>
          <w:tcPr>
            <w:tcW w:w="724"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2015</w:t>
            </w:r>
          </w:p>
        </w:tc>
        <w:tc>
          <w:tcPr>
            <w:tcW w:w="1678"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ind w:left="476"/>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-70,4</w:t>
            </w:r>
          </w:p>
        </w:tc>
        <w:tc>
          <w:tcPr>
            <w:tcW w:w="170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14D7B" w:rsidRPr="00A14D7B" w:rsidTr="002A0A52">
        <w:tc>
          <w:tcPr>
            <w:tcW w:w="724"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2016</w:t>
            </w:r>
          </w:p>
        </w:tc>
        <w:tc>
          <w:tcPr>
            <w:tcW w:w="1678"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w:t>
            </w:r>
          </w:p>
        </w:tc>
        <w:tc>
          <w:tcPr>
            <w:tcW w:w="156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A14D7B" w:rsidRPr="00A14D7B" w:rsidTr="002A0A52">
        <w:tc>
          <w:tcPr>
            <w:tcW w:w="724"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2017</w:t>
            </w:r>
          </w:p>
        </w:tc>
        <w:tc>
          <w:tcPr>
            <w:tcW w:w="1678"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ind w:left="722"/>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95</w:t>
            </w:r>
          </w:p>
        </w:tc>
      </w:tr>
      <w:tr w:rsidR="00A14D7B" w:rsidRPr="00A14D7B" w:rsidTr="002A0A52">
        <w:tc>
          <w:tcPr>
            <w:tcW w:w="724"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2018</w:t>
            </w:r>
          </w:p>
        </w:tc>
        <w:tc>
          <w:tcPr>
            <w:tcW w:w="1678"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22,2</w:t>
            </w:r>
          </w:p>
        </w:tc>
        <w:tc>
          <w:tcPr>
            <w:tcW w:w="1853"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A14D7B" w:rsidRPr="00A14D7B" w:rsidRDefault="00A14D7B" w:rsidP="00A14D7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A14D7B" w:rsidRPr="00A14D7B" w:rsidRDefault="00A14D7B" w:rsidP="00A14D7B">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A14D7B" w:rsidRPr="00A14D7B" w:rsidRDefault="00A14D7B" w:rsidP="00A14D7B">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r w:rsidRPr="00A14D7B">
        <w:rPr>
          <w:rFonts w:ascii="Times New Roman" w:eastAsia="Times New Roman" w:hAnsi="Times New Roman" w:cs="Times New Roman"/>
          <w:sz w:val="24"/>
          <w:szCs w:val="24"/>
          <w:lang w:val="ru-RU" w:eastAsia="ru-RU"/>
        </w:rPr>
        <w:t>З</w:t>
      </w:r>
      <w:r w:rsidRPr="00A14D7B">
        <w:rPr>
          <w:rFonts w:ascii="Times New Roman" w:eastAsia="Times New Roman" w:hAnsi="Times New Roman" w:cs="Times New Roman"/>
          <w:noProof/>
          <w:sz w:val="24"/>
          <w:szCs w:val="24"/>
          <w:lang w:val="ru-RU" w:eastAsia="ru-RU"/>
        </w:rPr>
        <w:t xml:space="preserve">аполните </w:t>
      </w:r>
      <w:r w:rsidRPr="00A14D7B">
        <w:rPr>
          <w:rFonts w:ascii="Times New Roman" w:eastAsia="Times New Roman" w:hAnsi="Times New Roman" w:cs="Times New Roman"/>
          <w:sz w:val="24"/>
          <w:szCs w:val="24"/>
          <w:lang w:val="ru-RU" w:eastAsia="ru-RU"/>
        </w:rPr>
        <w:t>т</w:t>
      </w:r>
      <w:r w:rsidRPr="00A14D7B">
        <w:rPr>
          <w:rFonts w:ascii="Times New Roman" w:eastAsia="Times New Roman" w:hAnsi="Times New Roman" w:cs="Times New Roman"/>
          <w:noProof/>
          <w:sz w:val="24"/>
          <w:szCs w:val="24"/>
          <w:lang w:val="ru-RU" w:eastAsia="ru-RU"/>
        </w:rPr>
        <w:t xml:space="preserve">аблицу </w:t>
      </w:r>
      <w:r w:rsidRPr="00A14D7B">
        <w:rPr>
          <w:rFonts w:ascii="Times New Roman" w:eastAsia="Times New Roman" w:hAnsi="Times New Roman" w:cs="Times New Roman"/>
          <w:sz w:val="24"/>
          <w:szCs w:val="24"/>
          <w:lang w:val="ru-RU" w:eastAsia="ru-RU"/>
        </w:rPr>
        <w:t>и</w:t>
      </w:r>
      <w:r w:rsidRPr="00A14D7B">
        <w:rPr>
          <w:rFonts w:ascii="Times New Roman" w:eastAsia="Times New Roman" w:hAnsi="Times New Roman" w:cs="Times New Roman"/>
          <w:b/>
          <w:noProof/>
          <w:sz w:val="24"/>
          <w:szCs w:val="24"/>
          <w:lang w:val="ru-RU" w:eastAsia="ru-RU"/>
        </w:rPr>
        <w:t xml:space="preserve"> </w:t>
      </w:r>
      <w:r w:rsidRPr="00A14D7B">
        <w:rPr>
          <w:rFonts w:ascii="Times New Roman" w:eastAsia="Times New Roman" w:hAnsi="Times New Roman" w:cs="Times New Roman"/>
          <w:sz w:val="24"/>
          <w:szCs w:val="24"/>
          <w:lang w:val="ru-RU" w:eastAsia="ru-RU"/>
        </w:rPr>
        <w:t>с</w:t>
      </w:r>
      <w:r w:rsidRPr="00A14D7B">
        <w:rPr>
          <w:rFonts w:ascii="Times New Roman" w:eastAsia="Times New Roman" w:hAnsi="Times New Roman" w:cs="Times New Roman"/>
          <w:noProof/>
          <w:sz w:val="24"/>
          <w:szCs w:val="24"/>
          <w:lang w:val="ru-RU" w:eastAsia="ru-RU"/>
        </w:rPr>
        <w:t xml:space="preserve">делайте выводы </w:t>
      </w:r>
      <w:r w:rsidRPr="00A14D7B">
        <w:rPr>
          <w:rFonts w:ascii="Times New Roman" w:eastAsia="Times New Roman" w:hAnsi="Times New Roman" w:cs="Times New Roman"/>
          <w:sz w:val="24"/>
          <w:szCs w:val="24"/>
          <w:lang w:val="ru-RU" w:eastAsia="ru-RU"/>
        </w:rPr>
        <w:t>о</w:t>
      </w:r>
      <w:r w:rsidRPr="00A14D7B">
        <w:rPr>
          <w:rFonts w:ascii="Times New Roman" w:eastAsia="Times New Roman" w:hAnsi="Times New Roman" w:cs="Times New Roman"/>
          <w:noProof/>
          <w:sz w:val="24"/>
          <w:szCs w:val="24"/>
          <w:lang w:val="ru-RU" w:eastAsia="ru-RU"/>
        </w:rPr>
        <w:t xml:space="preserve"> </w:t>
      </w:r>
      <w:r w:rsidRPr="00A14D7B">
        <w:rPr>
          <w:rFonts w:ascii="Times New Roman" w:eastAsia="Times New Roman" w:hAnsi="Times New Roman" w:cs="Times New Roman"/>
          <w:sz w:val="24"/>
          <w:szCs w:val="24"/>
          <w:lang w:val="ru-RU" w:eastAsia="ru-RU"/>
        </w:rPr>
        <w:t>д</w:t>
      </w:r>
      <w:r w:rsidRPr="00A14D7B">
        <w:rPr>
          <w:rFonts w:ascii="Times New Roman" w:eastAsia="Times New Roman" w:hAnsi="Times New Roman" w:cs="Times New Roman"/>
          <w:noProof/>
          <w:sz w:val="24"/>
          <w:szCs w:val="24"/>
          <w:lang w:val="ru-RU" w:eastAsia="ru-RU"/>
        </w:rPr>
        <w:t xml:space="preserve">инамике стоимости </w:t>
      </w:r>
      <w:r w:rsidRPr="00A14D7B">
        <w:rPr>
          <w:rFonts w:ascii="Times New Roman" w:eastAsia="Times New Roman" w:hAnsi="Times New Roman" w:cs="Times New Roman"/>
          <w:sz w:val="24"/>
          <w:szCs w:val="24"/>
          <w:lang w:val="ru-RU" w:eastAsia="ru-RU"/>
        </w:rPr>
        <w:t>основных фондов</w:t>
      </w:r>
      <w:r w:rsidRPr="00A14D7B">
        <w:rPr>
          <w:rFonts w:ascii="Times New Roman" w:eastAsia="Times New Roman" w:hAnsi="Times New Roman" w:cs="Times New Roman"/>
          <w:noProof/>
          <w:sz w:val="24"/>
          <w:szCs w:val="24"/>
          <w:lang w:val="ru-RU" w:eastAsia="ru-RU"/>
        </w:rPr>
        <w:t>. Визуализируйте результаты расчетов, постоив соотвествующий график.</w:t>
      </w:r>
    </w:p>
    <w:p w:rsidR="00A14D7B" w:rsidRPr="00A14D7B" w:rsidRDefault="00A14D7B" w:rsidP="00A14D7B">
      <w:pPr>
        <w:spacing w:after="0" w:line="240" w:lineRule="auto"/>
        <w:jc w:val="both"/>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25. Имеются данные о заработной плате по двум предприятиям отрасли:</w:t>
      </w:r>
    </w:p>
    <w:p w:rsidR="00A14D7B" w:rsidRPr="00A14D7B" w:rsidRDefault="00A14D7B" w:rsidP="00A14D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A14D7B" w:rsidRPr="00A14D7B" w:rsidTr="002A0A52">
        <w:trPr>
          <w:cantSplit/>
        </w:trPr>
        <w:tc>
          <w:tcPr>
            <w:tcW w:w="1566" w:type="dxa"/>
            <w:vMerge w:val="restart"/>
            <w:vAlign w:val="center"/>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Пред приятие</w:t>
            </w:r>
          </w:p>
        </w:tc>
        <w:tc>
          <w:tcPr>
            <w:tcW w:w="3861" w:type="dxa"/>
            <w:gridSpan w:val="2"/>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Заработная плата, у.е..</w:t>
            </w:r>
          </w:p>
        </w:tc>
        <w:tc>
          <w:tcPr>
            <w:tcW w:w="3859" w:type="dxa"/>
            <w:gridSpan w:val="2"/>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Доля работников, %</w:t>
            </w:r>
          </w:p>
        </w:tc>
      </w:tr>
      <w:tr w:rsidR="00A14D7B" w:rsidRPr="00A14D7B" w:rsidTr="002A0A52">
        <w:trPr>
          <w:cantSplit/>
        </w:trPr>
        <w:tc>
          <w:tcPr>
            <w:tcW w:w="1566" w:type="dxa"/>
            <w:vMerge/>
          </w:tcPr>
          <w:p w:rsidR="00A14D7B" w:rsidRPr="00A14D7B" w:rsidRDefault="00A14D7B" w:rsidP="00A14D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Базисный период</w:t>
            </w:r>
          </w:p>
        </w:tc>
        <w:tc>
          <w:tcPr>
            <w:tcW w:w="1948"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Отчетный период</w:t>
            </w:r>
          </w:p>
        </w:tc>
        <w:tc>
          <w:tcPr>
            <w:tcW w:w="1913"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Базисный период</w:t>
            </w:r>
          </w:p>
        </w:tc>
        <w:tc>
          <w:tcPr>
            <w:tcW w:w="1946"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Отчетный период</w:t>
            </w:r>
          </w:p>
        </w:tc>
      </w:tr>
      <w:tr w:rsidR="00A14D7B" w:rsidRPr="00A14D7B" w:rsidTr="002A0A52">
        <w:tc>
          <w:tcPr>
            <w:tcW w:w="1566"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1913"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1800</w:t>
            </w:r>
          </w:p>
        </w:tc>
        <w:tc>
          <w:tcPr>
            <w:tcW w:w="1948"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3200</w:t>
            </w:r>
          </w:p>
        </w:tc>
        <w:tc>
          <w:tcPr>
            <w:tcW w:w="1913"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43</w:t>
            </w:r>
          </w:p>
        </w:tc>
        <w:tc>
          <w:tcPr>
            <w:tcW w:w="1946"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w:t>
            </w:r>
          </w:p>
        </w:tc>
      </w:tr>
      <w:tr w:rsidR="00A14D7B" w:rsidRPr="00A14D7B" w:rsidTr="002A0A52">
        <w:tc>
          <w:tcPr>
            <w:tcW w:w="1566"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1913"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4100</w:t>
            </w:r>
          </w:p>
        </w:tc>
        <w:tc>
          <w:tcPr>
            <w:tcW w:w="1948"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4800</w:t>
            </w:r>
          </w:p>
        </w:tc>
        <w:tc>
          <w:tcPr>
            <w:tcW w:w="1913"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57</w:t>
            </w:r>
          </w:p>
        </w:tc>
        <w:tc>
          <w:tcPr>
            <w:tcW w:w="1946"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60</w:t>
            </w:r>
          </w:p>
        </w:tc>
      </w:tr>
    </w:tbl>
    <w:p w:rsidR="00A14D7B" w:rsidRPr="00A14D7B" w:rsidRDefault="00A14D7B" w:rsidP="00A14D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A14D7B" w:rsidRPr="00A14D7B" w:rsidRDefault="00A14D7B" w:rsidP="00A14D7B">
      <w:pPr>
        <w:spacing w:after="0" w:line="240" w:lineRule="auto"/>
        <w:jc w:val="both"/>
        <w:rPr>
          <w:rFonts w:ascii="Times New Roman" w:eastAsia="Times New Roman" w:hAnsi="Times New Roman" w:cs="Times New Roman"/>
          <w:b/>
          <w:bCs/>
          <w:sz w:val="24"/>
          <w:szCs w:val="24"/>
          <w:lang w:val="ru-RU" w:eastAsia="ru-RU"/>
        </w:rPr>
      </w:pPr>
    </w:p>
    <w:p w:rsidR="00A14D7B" w:rsidRPr="00A14D7B" w:rsidRDefault="00A14D7B" w:rsidP="00A14D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Задача 26. Имеются данные о заработной плате по двум предприятиям отрасли:</w:t>
      </w:r>
    </w:p>
    <w:p w:rsidR="00A14D7B" w:rsidRPr="00A14D7B" w:rsidRDefault="00A14D7B" w:rsidP="00A14D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A14D7B" w:rsidRPr="00A14D7B" w:rsidTr="002A0A52">
        <w:trPr>
          <w:cantSplit/>
        </w:trPr>
        <w:tc>
          <w:tcPr>
            <w:tcW w:w="1566" w:type="dxa"/>
            <w:vMerge w:val="restart"/>
            <w:vAlign w:val="center"/>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Предприятие</w:t>
            </w:r>
          </w:p>
        </w:tc>
        <w:tc>
          <w:tcPr>
            <w:tcW w:w="3861" w:type="dxa"/>
            <w:gridSpan w:val="2"/>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Заработная плата, у.е..</w:t>
            </w:r>
          </w:p>
        </w:tc>
        <w:tc>
          <w:tcPr>
            <w:tcW w:w="3859" w:type="dxa"/>
            <w:gridSpan w:val="2"/>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Доля работников, %</w:t>
            </w:r>
          </w:p>
        </w:tc>
      </w:tr>
      <w:tr w:rsidR="00A14D7B" w:rsidRPr="00A14D7B" w:rsidTr="002A0A52">
        <w:trPr>
          <w:cantSplit/>
        </w:trPr>
        <w:tc>
          <w:tcPr>
            <w:tcW w:w="1566" w:type="dxa"/>
            <w:vMerge/>
          </w:tcPr>
          <w:p w:rsidR="00A14D7B" w:rsidRPr="00A14D7B" w:rsidRDefault="00A14D7B" w:rsidP="00A14D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Базисный период</w:t>
            </w:r>
          </w:p>
        </w:tc>
        <w:tc>
          <w:tcPr>
            <w:tcW w:w="1948"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Отчетный период</w:t>
            </w:r>
          </w:p>
        </w:tc>
        <w:tc>
          <w:tcPr>
            <w:tcW w:w="1913"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Базисный период</w:t>
            </w:r>
          </w:p>
        </w:tc>
        <w:tc>
          <w:tcPr>
            <w:tcW w:w="1946"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Отчетный период</w:t>
            </w:r>
          </w:p>
        </w:tc>
      </w:tr>
      <w:tr w:rsidR="00A14D7B" w:rsidRPr="00A14D7B" w:rsidTr="002A0A52">
        <w:tc>
          <w:tcPr>
            <w:tcW w:w="1566"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w:t>
            </w:r>
          </w:p>
        </w:tc>
        <w:tc>
          <w:tcPr>
            <w:tcW w:w="1913"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1800</w:t>
            </w:r>
          </w:p>
        </w:tc>
        <w:tc>
          <w:tcPr>
            <w:tcW w:w="1948"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3200</w:t>
            </w:r>
          </w:p>
        </w:tc>
        <w:tc>
          <w:tcPr>
            <w:tcW w:w="1913"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43</w:t>
            </w:r>
          </w:p>
        </w:tc>
        <w:tc>
          <w:tcPr>
            <w:tcW w:w="1946"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40</w:t>
            </w:r>
          </w:p>
        </w:tc>
      </w:tr>
      <w:tr w:rsidR="00A14D7B" w:rsidRPr="00A14D7B" w:rsidTr="002A0A52">
        <w:tc>
          <w:tcPr>
            <w:tcW w:w="1566"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w:t>
            </w:r>
          </w:p>
        </w:tc>
        <w:tc>
          <w:tcPr>
            <w:tcW w:w="1913"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4100</w:t>
            </w:r>
          </w:p>
        </w:tc>
        <w:tc>
          <w:tcPr>
            <w:tcW w:w="1948"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4800</w:t>
            </w:r>
          </w:p>
        </w:tc>
        <w:tc>
          <w:tcPr>
            <w:tcW w:w="1913"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57</w:t>
            </w:r>
          </w:p>
        </w:tc>
        <w:tc>
          <w:tcPr>
            <w:tcW w:w="1946"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60</w:t>
            </w:r>
          </w:p>
        </w:tc>
      </w:tr>
    </w:tbl>
    <w:p w:rsidR="00A14D7B" w:rsidRPr="00A14D7B" w:rsidRDefault="00A14D7B" w:rsidP="00A14D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A14D7B" w:rsidRPr="00A14D7B" w:rsidRDefault="00A14D7B" w:rsidP="00A14D7B">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A14D7B" w:rsidRPr="00A14D7B" w:rsidRDefault="00A14D7B" w:rsidP="00A14D7B">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Задача 27. Оптовая продажа некоторых продуктов питания на внутреннем рынке изменилась.</w:t>
      </w:r>
    </w:p>
    <w:p w:rsidR="00A14D7B" w:rsidRPr="00A14D7B" w:rsidRDefault="00A14D7B" w:rsidP="00A14D7B">
      <w:pPr>
        <w:spacing w:after="0" w:line="240" w:lineRule="auto"/>
        <w:ind w:firstLine="567"/>
        <w:jc w:val="both"/>
        <w:rPr>
          <w:rFonts w:ascii="Times New Roman" w:eastAsia="Times New Roman" w:hAnsi="Times New Roman" w:cs="Times New Roman"/>
          <w:sz w:val="24"/>
          <w:szCs w:val="24"/>
          <w:lang w:val="ru-RU" w:eastAsia="ko-K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2114"/>
        <w:gridCol w:w="1980"/>
        <w:gridCol w:w="3455"/>
      </w:tblGrid>
      <w:tr w:rsidR="00A14D7B" w:rsidRPr="008C18D8" w:rsidTr="002A0A52">
        <w:trPr>
          <w:cantSplit/>
        </w:trPr>
        <w:tc>
          <w:tcPr>
            <w:tcW w:w="1913" w:type="dxa"/>
            <w:vMerge w:val="restart"/>
            <w:vAlign w:val="center"/>
          </w:tcPr>
          <w:p w:rsidR="00A14D7B" w:rsidRPr="00A14D7B" w:rsidRDefault="00A14D7B" w:rsidP="00A14D7B">
            <w:pPr>
              <w:spacing w:after="0" w:line="240" w:lineRule="auto"/>
              <w:ind w:firstLine="567"/>
              <w:jc w:val="center"/>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Продукт</w:t>
            </w:r>
          </w:p>
        </w:tc>
        <w:tc>
          <w:tcPr>
            <w:tcW w:w="4094" w:type="dxa"/>
            <w:gridSpan w:val="2"/>
          </w:tcPr>
          <w:p w:rsidR="00A14D7B" w:rsidRPr="00A14D7B" w:rsidRDefault="00A14D7B" w:rsidP="00A14D7B">
            <w:pPr>
              <w:spacing w:after="0" w:line="240" w:lineRule="auto"/>
              <w:ind w:firstLine="567"/>
              <w:jc w:val="center"/>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Товарооборот в фактических ценах, тыс. ден. ед</w:t>
            </w:r>
          </w:p>
        </w:tc>
        <w:tc>
          <w:tcPr>
            <w:tcW w:w="3455" w:type="dxa"/>
            <w:vMerge w:val="restart"/>
          </w:tcPr>
          <w:p w:rsidR="00A14D7B" w:rsidRPr="00A14D7B" w:rsidRDefault="00A14D7B" w:rsidP="00A14D7B">
            <w:pPr>
              <w:spacing w:after="0" w:line="240" w:lineRule="auto"/>
              <w:ind w:firstLine="567"/>
              <w:jc w:val="center"/>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Товарооборот текущего периода в неизменных ценах, тыс. ден. ед.</w:t>
            </w:r>
          </w:p>
        </w:tc>
      </w:tr>
      <w:tr w:rsidR="00A14D7B" w:rsidRPr="00A14D7B" w:rsidTr="002A0A52">
        <w:trPr>
          <w:cantSplit/>
        </w:trPr>
        <w:tc>
          <w:tcPr>
            <w:tcW w:w="1913" w:type="dxa"/>
            <w:vMerge/>
          </w:tcPr>
          <w:p w:rsidR="00A14D7B" w:rsidRPr="00A14D7B" w:rsidRDefault="00A14D7B" w:rsidP="00A14D7B">
            <w:pPr>
              <w:spacing w:after="0" w:line="240" w:lineRule="auto"/>
              <w:ind w:firstLine="567"/>
              <w:jc w:val="both"/>
              <w:rPr>
                <w:rFonts w:ascii="Times New Roman" w:eastAsia="Times New Roman" w:hAnsi="Times New Roman" w:cs="Times New Roman"/>
                <w:sz w:val="24"/>
                <w:szCs w:val="24"/>
                <w:lang w:val="ru-RU" w:eastAsia="ko-KR"/>
              </w:rPr>
            </w:pPr>
          </w:p>
        </w:tc>
        <w:tc>
          <w:tcPr>
            <w:tcW w:w="2114"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Базисный период</w:t>
            </w:r>
          </w:p>
        </w:tc>
        <w:tc>
          <w:tcPr>
            <w:tcW w:w="1980" w:type="dxa"/>
          </w:tcPr>
          <w:p w:rsidR="00A14D7B" w:rsidRPr="00A14D7B" w:rsidRDefault="00A14D7B" w:rsidP="00A14D7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Текущий период</w:t>
            </w:r>
          </w:p>
        </w:tc>
        <w:tc>
          <w:tcPr>
            <w:tcW w:w="3455" w:type="dxa"/>
            <w:vMerge/>
          </w:tcPr>
          <w:p w:rsidR="00A14D7B" w:rsidRPr="00A14D7B" w:rsidRDefault="00A14D7B" w:rsidP="00A14D7B">
            <w:pPr>
              <w:spacing w:after="0" w:line="240" w:lineRule="auto"/>
              <w:ind w:firstLine="567"/>
              <w:jc w:val="center"/>
              <w:rPr>
                <w:rFonts w:ascii="Times New Roman" w:eastAsia="Times New Roman" w:hAnsi="Times New Roman" w:cs="Times New Roman"/>
                <w:sz w:val="24"/>
                <w:szCs w:val="24"/>
                <w:lang w:val="ru-RU" w:eastAsia="ko-KR"/>
              </w:rPr>
            </w:pPr>
          </w:p>
        </w:tc>
      </w:tr>
      <w:tr w:rsidR="00A14D7B" w:rsidRPr="00A14D7B" w:rsidTr="002A0A52">
        <w:tc>
          <w:tcPr>
            <w:tcW w:w="1913" w:type="dxa"/>
          </w:tcPr>
          <w:p w:rsidR="00A14D7B" w:rsidRPr="00A14D7B" w:rsidRDefault="00A14D7B" w:rsidP="00A14D7B">
            <w:pPr>
              <w:spacing w:after="0" w:line="240" w:lineRule="auto"/>
              <w:ind w:firstLine="567"/>
              <w:jc w:val="both"/>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 xml:space="preserve">Сахар </w:t>
            </w:r>
          </w:p>
        </w:tc>
        <w:tc>
          <w:tcPr>
            <w:tcW w:w="2114" w:type="dxa"/>
          </w:tcPr>
          <w:p w:rsidR="00A14D7B" w:rsidRPr="00A14D7B" w:rsidRDefault="00A14D7B" w:rsidP="00A14D7B">
            <w:pPr>
              <w:spacing w:after="0" w:line="240" w:lineRule="auto"/>
              <w:ind w:firstLine="567"/>
              <w:jc w:val="center"/>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126</w:t>
            </w:r>
          </w:p>
        </w:tc>
        <w:tc>
          <w:tcPr>
            <w:tcW w:w="1980" w:type="dxa"/>
          </w:tcPr>
          <w:p w:rsidR="00A14D7B" w:rsidRPr="00A14D7B" w:rsidRDefault="00A14D7B" w:rsidP="00A14D7B">
            <w:pPr>
              <w:spacing w:after="0" w:line="240" w:lineRule="auto"/>
              <w:ind w:firstLine="567"/>
              <w:jc w:val="center"/>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283</w:t>
            </w:r>
          </w:p>
        </w:tc>
        <w:tc>
          <w:tcPr>
            <w:tcW w:w="3455" w:type="dxa"/>
          </w:tcPr>
          <w:p w:rsidR="00A14D7B" w:rsidRPr="00A14D7B" w:rsidRDefault="00A14D7B" w:rsidP="00A14D7B">
            <w:pPr>
              <w:spacing w:after="0" w:line="240" w:lineRule="auto"/>
              <w:ind w:firstLine="567"/>
              <w:jc w:val="center"/>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122</w:t>
            </w:r>
          </w:p>
        </w:tc>
      </w:tr>
      <w:tr w:rsidR="00A14D7B" w:rsidRPr="00A14D7B" w:rsidTr="002A0A52">
        <w:tc>
          <w:tcPr>
            <w:tcW w:w="1913" w:type="dxa"/>
          </w:tcPr>
          <w:p w:rsidR="00A14D7B" w:rsidRPr="00A14D7B" w:rsidRDefault="00A14D7B" w:rsidP="00A14D7B">
            <w:pPr>
              <w:spacing w:after="0" w:line="240" w:lineRule="auto"/>
              <w:ind w:firstLine="567"/>
              <w:jc w:val="both"/>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Масло подсолнечное</w:t>
            </w:r>
          </w:p>
        </w:tc>
        <w:tc>
          <w:tcPr>
            <w:tcW w:w="2114" w:type="dxa"/>
          </w:tcPr>
          <w:p w:rsidR="00A14D7B" w:rsidRPr="00A14D7B" w:rsidRDefault="00A14D7B" w:rsidP="00A14D7B">
            <w:pPr>
              <w:spacing w:after="0" w:line="240" w:lineRule="auto"/>
              <w:ind w:firstLine="567"/>
              <w:jc w:val="center"/>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214</w:t>
            </w:r>
          </w:p>
        </w:tc>
        <w:tc>
          <w:tcPr>
            <w:tcW w:w="1980" w:type="dxa"/>
          </w:tcPr>
          <w:p w:rsidR="00A14D7B" w:rsidRPr="00A14D7B" w:rsidRDefault="00A14D7B" w:rsidP="00A14D7B">
            <w:pPr>
              <w:spacing w:after="0" w:line="240" w:lineRule="auto"/>
              <w:ind w:firstLine="567"/>
              <w:jc w:val="center"/>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380</w:t>
            </w:r>
          </w:p>
        </w:tc>
        <w:tc>
          <w:tcPr>
            <w:tcW w:w="3455" w:type="dxa"/>
          </w:tcPr>
          <w:p w:rsidR="00A14D7B" w:rsidRPr="00A14D7B" w:rsidRDefault="00A14D7B" w:rsidP="00A14D7B">
            <w:pPr>
              <w:spacing w:after="0" w:line="240" w:lineRule="auto"/>
              <w:ind w:firstLine="567"/>
              <w:jc w:val="center"/>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268</w:t>
            </w:r>
          </w:p>
        </w:tc>
      </w:tr>
    </w:tbl>
    <w:p w:rsidR="00A14D7B" w:rsidRPr="00A14D7B" w:rsidRDefault="00A14D7B" w:rsidP="00A14D7B">
      <w:pPr>
        <w:spacing w:after="0" w:line="240" w:lineRule="auto"/>
        <w:ind w:firstLine="567"/>
        <w:jc w:val="both"/>
        <w:rPr>
          <w:rFonts w:ascii="Times New Roman" w:eastAsia="Times New Roman" w:hAnsi="Times New Roman" w:cs="Times New Roman"/>
          <w:sz w:val="24"/>
          <w:szCs w:val="24"/>
          <w:lang w:val="ru-RU" w:eastAsia="ko-KR"/>
        </w:rPr>
      </w:pPr>
    </w:p>
    <w:p w:rsidR="00A14D7B" w:rsidRPr="00A14D7B" w:rsidRDefault="00A14D7B" w:rsidP="00A14D7B">
      <w:pPr>
        <w:spacing w:after="0" w:line="240" w:lineRule="auto"/>
        <w:ind w:left="567" w:firstLine="567"/>
        <w:jc w:val="both"/>
        <w:rPr>
          <w:rFonts w:ascii="Times New Roman" w:eastAsia="Times New Roman" w:hAnsi="Times New Roman" w:cs="Times New Roman"/>
          <w:sz w:val="24"/>
          <w:szCs w:val="24"/>
          <w:lang w:val="ru-RU" w:eastAsia="ko-KR"/>
        </w:rPr>
      </w:pPr>
      <w:r w:rsidRPr="00A14D7B">
        <w:rPr>
          <w:rFonts w:ascii="Times New Roman" w:eastAsia="Times New Roman" w:hAnsi="Times New Roman" w:cs="Times New Roman"/>
          <w:sz w:val="24"/>
          <w:szCs w:val="24"/>
          <w:lang w:val="ru-RU" w:eastAsia="ko-KR"/>
        </w:rPr>
        <w:t>Определить индивидуальные индексы цен; сводные индексы товарооборота, цен и физического объема проданных продуктов питания.</w:t>
      </w:r>
    </w:p>
    <w:p w:rsidR="00A14D7B" w:rsidRPr="00A14D7B" w:rsidRDefault="00A14D7B" w:rsidP="00A14D7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Задача 28. Имеются данные о демографической ситуации в РФ за 2013г.: численность постоянного населения на 01.01.2017г. составила 146804372 чел., в течение анализируемого периода родилось 1690307 чел., умерло 1826125 чел., в том числе 9577 детей в возрасте до одного года, зарегистрировано 1049735 браков и 611436 разводов. Число прибывшего населения превысило число выбывшего на 211878 чел.</w:t>
      </w:r>
    </w:p>
    <w:p w:rsidR="00A14D7B" w:rsidRPr="00A14D7B" w:rsidRDefault="00A14D7B" w:rsidP="00A14D7B">
      <w:pPr>
        <w:spacing w:after="0" w:line="240" w:lineRule="auto"/>
        <w:ind w:firstLine="708"/>
        <w:jc w:val="both"/>
        <w:rPr>
          <w:rFonts w:ascii="Times New Roman" w:eastAsiaTheme="minorHAnsi" w:hAnsi="Times New Roman" w:cs="Times New Roman"/>
          <w:sz w:val="24"/>
          <w:szCs w:val="24"/>
          <w:lang w:val="ru-RU"/>
        </w:rPr>
      </w:pPr>
    </w:p>
    <w:p w:rsidR="00A14D7B" w:rsidRPr="00A14D7B" w:rsidRDefault="00A14D7B" w:rsidP="00A14D7B">
      <w:pPr>
        <w:spacing w:after="0" w:line="240" w:lineRule="auto"/>
        <w:ind w:firstLine="708"/>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Определить:</w:t>
      </w:r>
    </w:p>
    <w:p w:rsidR="00A14D7B" w:rsidRPr="00A14D7B" w:rsidRDefault="00A14D7B" w:rsidP="00A14D7B">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Численность постоянного населения на конец 2017 г.</w:t>
      </w:r>
    </w:p>
    <w:p w:rsidR="00A14D7B" w:rsidRPr="00A14D7B" w:rsidRDefault="00A14D7B" w:rsidP="00A14D7B">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Среднюю численность населения за 2017 г.;</w:t>
      </w:r>
    </w:p>
    <w:p w:rsidR="00A14D7B" w:rsidRPr="00A14D7B" w:rsidRDefault="00A14D7B" w:rsidP="00A14D7B">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Общие коэффициенты рождаемости, смертности и естественного прироста.</w:t>
      </w:r>
    </w:p>
    <w:p w:rsidR="00A14D7B" w:rsidRPr="00A14D7B" w:rsidRDefault="00A14D7B" w:rsidP="00A14D7B">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 Коэффициенты миграционного и общего прироста.</w:t>
      </w:r>
    </w:p>
    <w:p w:rsidR="00A14D7B" w:rsidRPr="00A14D7B" w:rsidRDefault="00A14D7B" w:rsidP="00A14D7B">
      <w:pPr>
        <w:numPr>
          <w:ilvl w:val="1"/>
          <w:numId w:val="42"/>
        </w:numPr>
        <w:tabs>
          <w:tab w:val="num" w:pos="426"/>
        </w:tabs>
        <w:spacing w:after="0" w:line="240" w:lineRule="auto"/>
        <w:jc w:val="both"/>
        <w:rPr>
          <w:rFonts w:ascii="Times New Roman" w:eastAsiaTheme="minorHAnsi" w:hAnsi="Times New Roman" w:cs="Times New Roman"/>
          <w:sz w:val="24"/>
          <w:szCs w:val="24"/>
        </w:rPr>
      </w:pPr>
      <w:r w:rsidRPr="00A14D7B">
        <w:rPr>
          <w:rFonts w:ascii="Times New Roman" w:eastAsiaTheme="minorHAnsi" w:hAnsi="Times New Roman" w:cs="Times New Roman"/>
          <w:sz w:val="24"/>
          <w:szCs w:val="24"/>
          <w:lang w:val="ru-RU"/>
        </w:rPr>
        <w:t>Коэффициенты брачности и разводимости;</w:t>
      </w:r>
    </w:p>
    <w:p w:rsidR="00A14D7B" w:rsidRPr="00A14D7B" w:rsidRDefault="00A14D7B" w:rsidP="00A14D7B">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Коэффициент младенческой смертности;</w:t>
      </w:r>
    </w:p>
    <w:p w:rsidR="00A14D7B" w:rsidRPr="00A14D7B" w:rsidRDefault="00A14D7B" w:rsidP="00A14D7B">
      <w:pPr>
        <w:tabs>
          <w:tab w:val="num" w:pos="426"/>
        </w:tabs>
        <w:spacing w:after="0" w:line="240" w:lineRule="auto"/>
        <w:jc w:val="both"/>
        <w:rPr>
          <w:rFonts w:ascii="Times New Roman" w:eastAsiaTheme="minorHAnsi" w:hAnsi="Times New Roman" w:cs="Times New Roman"/>
          <w:sz w:val="24"/>
          <w:szCs w:val="24"/>
          <w:lang w:val="ru-RU"/>
        </w:rPr>
      </w:pP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Задача 29. На начало 2017г. в Ростовской области проживало 4231.3 тыс. чел., на конец года – 4220.4 тыс. чел.</w:t>
      </w: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ab/>
        <w:t>Определить: численность населения области на начало 2007 года и 2027 года, при условии неизменности темпов прироста его численности на протяжении указанного периода.</w:t>
      </w: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Задача 30. На начало 2017г. на территории Российской Федерации проживало 146804,4 тыс.чел., на конец года – 146880,4 тыс.чел. Определить: численность населения страны на начало 2006 года и 2016 года, при условии неизменности темпов прироста его численности на протяжении указанного периода.</w:t>
      </w: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Задача 31. На 1 сентября 2009 года численность детей постоянно проживающих на территории Российской Федерации в возрасте от 4 до 6 лет составила:</w:t>
      </w: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340"/>
      </w:tblGrid>
      <w:tr w:rsidR="00A14D7B" w:rsidRPr="00A14D7B" w:rsidTr="002A0A52">
        <w:tc>
          <w:tcPr>
            <w:tcW w:w="3168" w:type="dxa"/>
            <w:vAlign w:val="center"/>
            <w:hideMark/>
          </w:tcPr>
          <w:p w:rsidR="00A14D7B" w:rsidRPr="00A14D7B" w:rsidRDefault="00A14D7B" w:rsidP="00A14D7B">
            <w:pPr>
              <w:tabs>
                <w:tab w:val="left" w:pos="940"/>
              </w:tabs>
              <w:spacing w:after="0" w:line="240" w:lineRule="auto"/>
              <w:jc w:val="center"/>
              <w:rPr>
                <w:rFonts w:ascii="Times New Roman" w:hAnsi="Times New Roman" w:cs="Times New Roman"/>
                <w:i/>
                <w:sz w:val="24"/>
                <w:szCs w:val="24"/>
              </w:rPr>
            </w:pPr>
            <w:r w:rsidRPr="00A14D7B">
              <w:rPr>
                <w:rFonts w:ascii="Times New Roman" w:eastAsiaTheme="minorHAnsi" w:hAnsi="Times New Roman" w:cs="Times New Roman"/>
                <w:i/>
                <w:sz w:val="24"/>
                <w:szCs w:val="24"/>
                <w:lang w:val="ru-RU"/>
              </w:rPr>
              <w:t>Число исполнившихся лет</w:t>
            </w:r>
          </w:p>
        </w:tc>
        <w:tc>
          <w:tcPr>
            <w:tcW w:w="2340" w:type="dxa"/>
            <w:vAlign w:val="center"/>
            <w:hideMark/>
          </w:tcPr>
          <w:p w:rsidR="00A14D7B" w:rsidRPr="00A14D7B" w:rsidRDefault="00A14D7B" w:rsidP="00A14D7B">
            <w:pPr>
              <w:spacing w:after="0" w:line="240" w:lineRule="auto"/>
              <w:jc w:val="center"/>
              <w:rPr>
                <w:rFonts w:ascii="Times New Roman" w:hAnsi="Times New Roman" w:cs="Times New Roman"/>
                <w:i/>
                <w:sz w:val="24"/>
                <w:szCs w:val="24"/>
              </w:rPr>
            </w:pPr>
            <w:r w:rsidRPr="00A14D7B">
              <w:rPr>
                <w:rFonts w:ascii="Times New Roman" w:eastAsiaTheme="minorHAnsi" w:hAnsi="Times New Roman" w:cs="Times New Roman"/>
                <w:i/>
                <w:sz w:val="24"/>
                <w:szCs w:val="24"/>
                <w:lang w:val="ru-RU"/>
              </w:rPr>
              <w:t>Количество детей</w:t>
            </w:r>
          </w:p>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i/>
                <w:sz w:val="24"/>
                <w:szCs w:val="24"/>
                <w:lang w:val="ru-RU"/>
              </w:rPr>
              <w:t>тыс.чел.</w:t>
            </w:r>
          </w:p>
        </w:tc>
      </w:tr>
      <w:tr w:rsidR="00A14D7B" w:rsidRPr="00A14D7B" w:rsidTr="002A0A52">
        <w:tc>
          <w:tcPr>
            <w:tcW w:w="3168" w:type="dxa"/>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4</w:t>
            </w:r>
          </w:p>
        </w:tc>
        <w:tc>
          <w:tcPr>
            <w:tcW w:w="2340" w:type="dxa"/>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1 464</w:t>
            </w:r>
          </w:p>
        </w:tc>
      </w:tr>
      <w:tr w:rsidR="00A14D7B" w:rsidRPr="00A14D7B" w:rsidTr="002A0A52">
        <w:tc>
          <w:tcPr>
            <w:tcW w:w="3168" w:type="dxa"/>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5</w:t>
            </w:r>
          </w:p>
        </w:tc>
        <w:tc>
          <w:tcPr>
            <w:tcW w:w="2340" w:type="dxa"/>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1 474</w:t>
            </w:r>
          </w:p>
        </w:tc>
      </w:tr>
      <w:tr w:rsidR="00A14D7B" w:rsidRPr="00A14D7B" w:rsidTr="002A0A52">
        <w:tc>
          <w:tcPr>
            <w:tcW w:w="3168" w:type="dxa"/>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6</w:t>
            </w:r>
          </w:p>
        </w:tc>
        <w:tc>
          <w:tcPr>
            <w:tcW w:w="2340" w:type="dxa"/>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1 418</w:t>
            </w:r>
          </w:p>
        </w:tc>
      </w:tr>
    </w:tbl>
    <w:p w:rsidR="00A14D7B" w:rsidRPr="00A14D7B" w:rsidRDefault="00A14D7B" w:rsidP="00A14D7B">
      <w:pPr>
        <w:spacing w:after="0" w:line="240" w:lineRule="auto"/>
        <w:jc w:val="both"/>
        <w:rPr>
          <w:rFonts w:ascii="Times New Roman" w:hAnsi="Times New Roman" w:cs="Times New Roman"/>
          <w:sz w:val="24"/>
          <w:szCs w:val="24"/>
        </w:rPr>
      </w:pP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Определить: для предстоящих трех лет возможный контингент учащихся 1 класса (без учета миграции), исходя из следующих коэффициентов дожития до следующего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tblGrid>
      <w:tr w:rsidR="00A14D7B" w:rsidRPr="008C18D8" w:rsidTr="002A0A52">
        <w:tc>
          <w:tcPr>
            <w:tcW w:w="1548" w:type="dxa"/>
            <w:vAlign w:val="center"/>
            <w:hideMark/>
          </w:tcPr>
          <w:p w:rsidR="00A14D7B" w:rsidRPr="00A14D7B" w:rsidRDefault="00A14D7B" w:rsidP="00A14D7B">
            <w:pPr>
              <w:spacing w:after="0" w:line="240" w:lineRule="auto"/>
              <w:jc w:val="center"/>
              <w:rPr>
                <w:rFonts w:ascii="Times New Roman" w:hAnsi="Times New Roman" w:cs="Times New Roman"/>
                <w:i/>
                <w:sz w:val="24"/>
                <w:szCs w:val="24"/>
              </w:rPr>
            </w:pPr>
            <w:r w:rsidRPr="00A14D7B">
              <w:rPr>
                <w:rFonts w:ascii="Times New Roman" w:eastAsiaTheme="minorHAnsi" w:hAnsi="Times New Roman" w:cs="Times New Roman"/>
                <w:i/>
                <w:sz w:val="24"/>
                <w:szCs w:val="24"/>
                <w:lang w:val="ru-RU"/>
              </w:rPr>
              <w:t>Возраст</w:t>
            </w:r>
          </w:p>
        </w:tc>
        <w:tc>
          <w:tcPr>
            <w:tcW w:w="2880" w:type="dxa"/>
            <w:vAlign w:val="center"/>
            <w:hideMark/>
          </w:tcPr>
          <w:p w:rsidR="00A14D7B" w:rsidRPr="00A14D7B" w:rsidRDefault="00A14D7B" w:rsidP="00A14D7B">
            <w:pPr>
              <w:spacing w:after="0" w:line="240" w:lineRule="auto"/>
              <w:jc w:val="center"/>
              <w:rPr>
                <w:rFonts w:ascii="Times New Roman" w:hAnsi="Times New Roman" w:cs="Times New Roman"/>
                <w:i/>
                <w:sz w:val="24"/>
                <w:szCs w:val="24"/>
                <w:lang w:val="ru-RU"/>
              </w:rPr>
            </w:pPr>
            <w:r w:rsidRPr="00A14D7B">
              <w:rPr>
                <w:rFonts w:ascii="Times New Roman" w:eastAsiaTheme="minorHAnsi" w:hAnsi="Times New Roman" w:cs="Times New Roman"/>
                <w:i/>
                <w:sz w:val="24"/>
                <w:szCs w:val="24"/>
                <w:lang w:val="ru-RU"/>
              </w:rPr>
              <w:t xml:space="preserve">Коэффициент дожития </w:t>
            </w:r>
            <w:r w:rsidRPr="00A14D7B">
              <w:rPr>
                <w:rFonts w:ascii="Times New Roman" w:eastAsiaTheme="minorHAnsi" w:hAnsi="Times New Roman" w:cs="Times New Roman"/>
                <w:i/>
                <w:sz w:val="24"/>
                <w:szCs w:val="24"/>
                <w:lang w:val="ru-RU"/>
              </w:rPr>
              <w:lastRenderedPageBreak/>
              <w:t>до следующего возраста</w:t>
            </w:r>
          </w:p>
        </w:tc>
      </w:tr>
      <w:tr w:rsidR="00A14D7B" w:rsidRPr="00A14D7B" w:rsidTr="002A0A52">
        <w:tc>
          <w:tcPr>
            <w:tcW w:w="1548" w:type="dxa"/>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lastRenderedPageBreak/>
              <w:t>4</w:t>
            </w:r>
          </w:p>
        </w:tc>
        <w:tc>
          <w:tcPr>
            <w:tcW w:w="2880" w:type="dxa"/>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0,9985</w:t>
            </w:r>
          </w:p>
        </w:tc>
      </w:tr>
      <w:tr w:rsidR="00A14D7B" w:rsidRPr="00A14D7B" w:rsidTr="002A0A52">
        <w:tc>
          <w:tcPr>
            <w:tcW w:w="1548" w:type="dxa"/>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5</w:t>
            </w:r>
          </w:p>
        </w:tc>
        <w:tc>
          <w:tcPr>
            <w:tcW w:w="2880" w:type="dxa"/>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0,9987</w:t>
            </w:r>
          </w:p>
        </w:tc>
      </w:tr>
      <w:tr w:rsidR="00A14D7B" w:rsidRPr="00A14D7B" w:rsidTr="002A0A52">
        <w:tc>
          <w:tcPr>
            <w:tcW w:w="1548" w:type="dxa"/>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6</w:t>
            </w:r>
          </w:p>
        </w:tc>
        <w:tc>
          <w:tcPr>
            <w:tcW w:w="2880" w:type="dxa"/>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0,9988</w:t>
            </w:r>
          </w:p>
        </w:tc>
      </w:tr>
    </w:tbl>
    <w:p w:rsidR="00A14D7B" w:rsidRPr="00A14D7B" w:rsidRDefault="00A14D7B" w:rsidP="00A14D7B">
      <w:pPr>
        <w:spacing w:after="0" w:line="240" w:lineRule="auto"/>
        <w:jc w:val="both"/>
        <w:rPr>
          <w:rFonts w:ascii="Times New Roman" w:hAnsi="Times New Roman" w:cs="Times New Roman"/>
          <w:sz w:val="24"/>
          <w:szCs w:val="24"/>
        </w:rPr>
      </w:pP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Задача 32. В России в 2017 году родилось 1690307 чел., общий коэффициент рождаемости составил 11,5 промилле, коэффициент смертности – 12,4 промилле. Сальдо миграции равнялось 1,9 тыс.чел.</w:t>
      </w:r>
    </w:p>
    <w:p w:rsidR="00A14D7B" w:rsidRPr="00A14D7B" w:rsidRDefault="00A14D7B" w:rsidP="00A14D7B">
      <w:pPr>
        <w:spacing w:after="0" w:line="240" w:lineRule="auto"/>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Определите: </w:t>
      </w:r>
    </w:p>
    <w:p w:rsidR="00A14D7B" w:rsidRPr="00A14D7B" w:rsidRDefault="00A14D7B" w:rsidP="00A14D7B">
      <w:pPr>
        <w:spacing w:after="0" w:line="240" w:lineRule="auto"/>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 численность умерших в 2017 году; </w:t>
      </w:r>
    </w:p>
    <w:p w:rsidR="00A14D7B" w:rsidRPr="00A14D7B" w:rsidRDefault="00A14D7B" w:rsidP="00A14D7B">
      <w:pPr>
        <w:spacing w:after="0" w:line="240" w:lineRule="auto"/>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естественный прирост (убыль) и общий прирост (убыль) населения в тыс. человек;</w:t>
      </w:r>
    </w:p>
    <w:p w:rsidR="00A14D7B" w:rsidRPr="00A14D7B" w:rsidRDefault="00A14D7B" w:rsidP="00A14D7B">
      <w:pPr>
        <w:spacing w:after="0" w:line="240" w:lineRule="auto"/>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коэффициент общего прироста (убыли) населения.</w:t>
      </w:r>
    </w:p>
    <w:p w:rsidR="00A14D7B" w:rsidRPr="00A14D7B" w:rsidRDefault="00A14D7B" w:rsidP="00A14D7B">
      <w:pPr>
        <w:spacing w:after="0" w:line="240" w:lineRule="auto"/>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Задача 33. На 01.01.2017 г. численность жителей РФ составляла</w:t>
      </w:r>
      <w:r w:rsidRPr="00A14D7B">
        <w:rPr>
          <w:rFonts w:eastAsiaTheme="minorHAnsi"/>
          <w:lang w:val="ru-RU"/>
        </w:rPr>
        <w:t xml:space="preserve"> </w:t>
      </w:r>
      <w:r w:rsidRPr="00A14D7B">
        <w:rPr>
          <w:rFonts w:ascii="Times New Roman" w:eastAsiaTheme="minorHAnsi" w:hAnsi="Times New Roman" w:cs="Times New Roman"/>
          <w:sz w:val="24"/>
          <w:szCs w:val="24"/>
          <w:lang w:val="ru-RU"/>
        </w:rPr>
        <w:t>146804,4 тыс. чел.</w:t>
      </w:r>
    </w:p>
    <w:p w:rsidR="00A14D7B" w:rsidRPr="00A14D7B" w:rsidRDefault="00A14D7B" w:rsidP="00A14D7B">
      <w:pPr>
        <w:spacing w:after="0" w:line="240" w:lineRule="auto"/>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Определите показатели абсолютного естественного и миграционного прироста населения, если известно, что коэффициент естественного прироста составил -0,9 промилле, а коэффициент миграционного прироста  составил 1,9 промилле. </w:t>
      </w:r>
    </w:p>
    <w:p w:rsidR="00A14D7B" w:rsidRPr="00A14D7B" w:rsidRDefault="00A14D7B" w:rsidP="00A14D7B">
      <w:pPr>
        <w:spacing w:after="0" w:line="240" w:lineRule="auto"/>
        <w:rPr>
          <w:rFonts w:ascii="Times New Roman" w:eastAsiaTheme="minorHAnsi" w:hAnsi="Times New Roman" w:cs="Times New Roman"/>
          <w:sz w:val="24"/>
          <w:szCs w:val="24"/>
          <w:lang w:val="ru-RU"/>
        </w:rPr>
      </w:pP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Задача 34. Имеется следующая информация по Российской Федерации о численности населения за 2013 – 2016 гг. (тыс. чел.):</w:t>
      </w:r>
    </w:p>
    <w:p w:rsidR="00A14D7B" w:rsidRPr="00A14D7B" w:rsidRDefault="00A14D7B" w:rsidP="00A14D7B">
      <w:pPr>
        <w:spacing w:after="0" w:line="240" w:lineRule="auto"/>
        <w:ind w:firstLine="708"/>
        <w:jc w:val="both"/>
        <w:rPr>
          <w:rFonts w:ascii="Times New Roman" w:eastAsiaTheme="minorHAnsi"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1544"/>
        <w:gridCol w:w="1410"/>
      </w:tblGrid>
      <w:tr w:rsidR="00A14D7B" w:rsidRPr="00A14D7B" w:rsidTr="002A0A52">
        <w:tc>
          <w:tcPr>
            <w:tcW w:w="4639"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Показатель</w:t>
            </w:r>
          </w:p>
        </w:tc>
        <w:tc>
          <w:tcPr>
            <w:tcW w:w="1544" w:type="dxa"/>
            <w:tcBorders>
              <w:top w:val="single" w:sz="4" w:space="0" w:color="auto"/>
              <w:left w:val="single" w:sz="4" w:space="0" w:color="auto"/>
              <w:bottom w:val="single" w:sz="4" w:space="0" w:color="auto"/>
              <w:right w:val="single" w:sz="4" w:space="0" w:color="auto"/>
            </w:tcBorders>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2013 г.</w:t>
            </w:r>
          </w:p>
        </w:tc>
        <w:tc>
          <w:tcPr>
            <w:tcW w:w="1410"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eastAsiaTheme="minorHAnsi" w:hAnsi="Times New Roman" w:cs="Times New Roman"/>
                <w:sz w:val="24"/>
                <w:szCs w:val="24"/>
                <w:lang w:val="ru-RU"/>
              </w:rPr>
              <w:t>2016</w:t>
            </w:r>
          </w:p>
        </w:tc>
      </w:tr>
      <w:tr w:rsidR="00A14D7B" w:rsidRPr="00A14D7B" w:rsidTr="002A0A52">
        <w:tc>
          <w:tcPr>
            <w:tcW w:w="4639"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rPr>
                <w:rFonts w:ascii="Times New Roman" w:hAnsi="Times New Roman" w:cs="Times New Roman"/>
                <w:sz w:val="24"/>
                <w:szCs w:val="24"/>
              </w:rPr>
            </w:pPr>
            <w:r w:rsidRPr="00A14D7B">
              <w:rPr>
                <w:rFonts w:ascii="Times New Roman" w:eastAsiaTheme="minorHAnsi" w:hAnsi="Times New Roman" w:cs="Times New Roman"/>
                <w:sz w:val="24"/>
                <w:szCs w:val="24"/>
                <w:lang w:val="ru-RU"/>
              </w:rPr>
              <w:t>1. Численность занятых</w:t>
            </w:r>
          </w:p>
        </w:tc>
        <w:tc>
          <w:tcPr>
            <w:tcW w:w="1544" w:type="dxa"/>
            <w:tcBorders>
              <w:top w:val="single" w:sz="4" w:space="0" w:color="auto"/>
              <w:left w:val="single" w:sz="4" w:space="0" w:color="auto"/>
              <w:bottom w:val="single" w:sz="4" w:space="0" w:color="auto"/>
              <w:right w:val="single" w:sz="4" w:space="0" w:color="auto"/>
            </w:tcBorders>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71391,5</w:t>
            </w:r>
          </w:p>
        </w:tc>
        <w:tc>
          <w:tcPr>
            <w:tcW w:w="1410"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eastAsiaTheme="minorHAnsi" w:hAnsi="Times New Roman" w:cs="Times New Roman"/>
                <w:sz w:val="24"/>
                <w:szCs w:val="24"/>
                <w:lang w:val="ru-RU"/>
              </w:rPr>
              <w:t>72393</w:t>
            </w:r>
          </w:p>
        </w:tc>
      </w:tr>
      <w:tr w:rsidR="00A14D7B" w:rsidRPr="00A14D7B" w:rsidTr="002A0A52">
        <w:tc>
          <w:tcPr>
            <w:tcW w:w="4639"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rPr>
                <w:rFonts w:ascii="Times New Roman" w:hAnsi="Times New Roman" w:cs="Times New Roman"/>
                <w:sz w:val="24"/>
                <w:szCs w:val="24"/>
              </w:rPr>
            </w:pPr>
            <w:r w:rsidRPr="00A14D7B">
              <w:rPr>
                <w:rFonts w:ascii="Times New Roman" w:eastAsiaTheme="minorHAnsi" w:hAnsi="Times New Roman" w:cs="Times New Roman"/>
                <w:sz w:val="24"/>
                <w:szCs w:val="24"/>
                <w:lang w:val="ru-RU"/>
              </w:rPr>
              <w:t>2. Численность безработных</w:t>
            </w:r>
          </w:p>
        </w:tc>
        <w:tc>
          <w:tcPr>
            <w:tcW w:w="1544" w:type="dxa"/>
            <w:tcBorders>
              <w:top w:val="single" w:sz="4" w:space="0" w:color="auto"/>
              <w:left w:val="single" w:sz="4" w:space="0" w:color="auto"/>
              <w:bottom w:val="single" w:sz="4" w:space="0" w:color="auto"/>
              <w:right w:val="single" w:sz="4" w:space="0" w:color="auto"/>
            </w:tcBorders>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4137,4</w:t>
            </w:r>
          </w:p>
        </w:tc>
        <w:tc>
          <w:tcPr>
            <w:tcW w:w="1410"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eastAsiaTheme="minorHAnsi" w:hAnsi="Times New Roman" w:cs="Times New Roman"/>
                <w:sz w:val="24"/>
                <w:szCs w:val="24"/>
                <w:lang w:val="ru-RU"/>
              </w:rPr>
              <w:t>4243</w:t>
            </w:r>
          </w:p>
        </w:tc>
      </w:tr>
      <w:tr w:rsidR="00A14D7B" w:rsidRPr="00A14D7B" w:rsidTr="002A0A52">
        <w:tc>
          <w:tcPr>
            <w:tcW w:w="4639"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rPr>
                <w:rFonts w:ascii="Times New Roman" w:hAnsi="Times New Roman" w:cs="Times New Roman"/>
                <w:sz w:val="24"/>
                <w:szCs w:val="24"/>
              </w:rPr>
            </w:pPr>
            <w:r w:rsidRPr="00A14D7B">
              <w:rPr>
                <w:rFonts w:ascii="Times New Roman" w:eastAsiaTheme="minorHAnsi" w:hAnsi="Times New Roman" w:cs="Times New Roman"/>
                <w:sz w:val="24"/>
                <w:szCs w:val="24"/>
                <w:lang w:val="ru-RU"/>
              </w:rPr>
              <w:t>3. Среднегодовая численность населения</w:t>
            </w:r>
          </w:p>
        </w:tc>
        <w:tc>
          <w:tcPr>
            <w:tcW w:w="1544" w:type="dxa"/>
            <w:tcBorders>
              <w:top w:val="single" w:sz="4" w:space="0" w:color="auto"/>
              <w:left w:val="single" w:sz="4" w:space="0" w:color="auto"/>
              <w:bottom w:val="single" w:sz="4" w:space="0" w:color="auto"/>
              <w:right w:val="single" w:sz="4" w:space="0" w:color="auto"/>
            </w:tcBorders>
            <w:vAlign w:val="center"/>
            <w:hideMark/>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eastAsiaTheme="minorHAnsi" w:hAnsi="Times New Roman" w:cs="Times New Roman"/>
                <w:sz w:val="24"/>
                <w:szCs w:val="24"/>
                <w:lang w:val="ru-RU"/>
              </w:rPr>
              <w:t>143507,0</w:t>
            </w:r>
          </w:p>
        </w:tc>
        <w:tc>
          <w:tcPr>
            <w:tcW w:w="1410" w:type="dxa"/>
            <w:tcBorders>
              <w:top w:val="single" w:sz="4" w:space="0" w:color="auto"/>
              <w:left w:val="single" w:sz="4" w:space="0" w:color="auto"/>
              <w:bottom w:val="single" w:sz="4" w:space="0" w:color="auto"/>
              <w:right w:val="single" w:sz="4" w:space="0" w:color="auto"/>
            </w:tcBorders>
            <w:hideMark/>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eastAsiaTheme="minorHAnsi" w:hAnsi="Times New Roman" w:cs="Times New Roman"/>
                <w:sz w:val="24"/>
                <w:szCs w:val="24"/>
                <w:lang w:val="ru-RU"/>
              </w:rPr>
              <w:t>146406,0</w:t>
            </w:r>
          </w:p>
        </w:tc>
      </w:tr>
    </w:tbl>
    <w:p w:rsidR="00A14D7B" w:rsidRPr="00A14D7B" w:rsidRDefault="00A14D7B" w:rsidP="00A14D7B">
      <w:pPr>
        <w:spacing w:after="0" w:line="240" w:lineRule="auto"/>
        <w:ind w:firstLine="708"/>
        <w:jc w:val="both"/>
        <w:rPr>
          <w:rFonts w:ascii="Times New Roman" w:hAnsi="Times New Roman" w:cs="Times New Roman"/>
          <w:sz w:val="24"/>
          <w:szCs w:val="24"/>
        </w:rPr>
      </w:pPr>
    </w:p>
    <w:p w:rsidR="00A14D7B" w:rsidRPr="00A14D7B" w:rsidRDefault="00A14D7B" w:rsidP="00A14D7B">
      <w:pPr>
        <w:spacing w:after="0" w:line="240" w:lineRule="auto"/>
        <w:ind w:firstLine="708"/>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Определить:</w:t>
      </w:r>
    </w:p>
    <w:p w:rsidR="00A14D7B" w:rsidRPr="00A14D7B" w:rsidRDefault="00A14D7B" w:rsidP="00A14D7B">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Численность рабочей силы в 2013 и 2016 гг.;</w:t>
      </w:r>
    </w:p>
    <w:p w:rsidR="00A14D7B" w:rsidRPr="00A14D7B" w:rsidRDefault="00A14D7B" w:rsidP="00A14D7B">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Коэффициенты безработицы и занятости за 2 года;</w:t>
      </w:r>
    </w:p>
    <w:p w:rsidR="00A14D7B" w:rsidRPr="00A14D7B" w:rsidRDefault="00A14D7B" w:rsidP="00A14D7B">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Индексы численности рабочей силы, коэффициентов безработицы и занятости.</w:t>
      </w:r>
    </w:p>
    <w:p w:rsidR="00A14D7B" w:rsidRPr="00A14D7B" w:rsidRDefault="00A14D7B" w:rsidP="00A14D7B">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A14D7B" w:rsidRPr="00A14D7B" w:rsidRDefault="00A14D7B" w:rsidP="00A14D7B">
      <w:p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Задача 35. Имеется следующая информация по Ростовской области о численности населения за 2014 – 2015 гг. (тыс. чел.):</w:t>
      </w:r>
    </w:p>
    <w:p w:rsidR="00A14D7B" w:rsidRPr="00A14D7B" w:rsidRDefault="00A14D7B" w:rsidP="00A14D7B">
      <w:pPr>
        <w:spacing w:after="0" w:line="240" w:lineRule="auto"/>
        <w:ind w:firstLine="708"/>
        <w:jc w:val="both"/>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864"/>
        <w:gridCol w:w="1620"/>
      </w:tblGrid>
      <w:tr w:rsidR="00A14D7B" w:rsidRPr="00A14D7B" w:rsidTr="002A0A52">
        <w:tc>
          <w:tcPr>
            <w:tcW w:w="5148" w:type="dxa"/>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Показатель</w:t>
            </w:r>
          </w:p>
        </w:tc>
        <w:tc>
          <w:tcPr>
            <w:tcW w:w="1864"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2014 г.</w:t>
            </w:r>
          </w:p>
        </w:tc>
        <w:tc>
          <w:tcPr>
            <w:tcW w:w="1620"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2015 г.</w:t>
            </w:r>
          </w:p>
        </w:tc>
      </w:tr>
      <w:tr w:rsidR="00A14D7B" w:rsidRPr="00A14D7B" w:rsidTr="002A0A52">
        <w:tc>
          <w:tcPr>
            <w:tcW w:w="5148" w:type="dxa"/>
          </w:tcPr>
          <w:p w:rsidR="00A14D7B" w:rsidRPr="00A14D7B" w:rsidRDefault="00A14D7B" w:rsidP="00A14D7B">
            <w:pPr>
              <w:spacing w:after="0" w:line="240" w:lineRule="auto"/>
              <w:rPr>
                <w:rFonts w:ascii="Times New Roman" w:hAnsi="Times New Roman" w:cs="Times New Roman"/>
                <w:sz w:val="24"/>
                <w:szCs w:val="24"/>
              </w:rPr>
            </w:pPr>
            <w:r w:rsidRPr="00A14D7B">
              <w:rPr>
                <w:rFonts w:ascii="Times New Roman" w:hAnsi="Times New Roman" w:cs="Times New Roman"/>
                <w:sz w:val="24"/>
                <w:szCs w:val="24"/>
              </w:rPr>
              <w:t>1. Численность занятых</w:t>
            </w:r>
          </w:p>
        </w:tc>
        <w:tc>
          <w:tcPr>
            <w:tcW w:w="1864"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1901,5</w:t>
            </w:r>
          </w:p>
        </w:tc>
        <w:tc>
          <w:tcPr>
            <w:tcW w:w="1620"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1913,6</w:t>
            </w:r>
          </w:p>
        </w:tc>
      </w:tr>
      <w:tr w:rsidR="00A14D7B" w:rsidRPr="00A14D7B" w:rsidTr="002A0A52">
        <w:tc>
          <w:tcPr>
            <w:tcW w:w="5148" w:type="dxa"/>
          </w:tcPr>
          <w:p w:rsidR="00A14D7B" w:rsidRPr="00A14D7B" w:rsidRDefault="00A14D7B" w:rsidP="00A14D7B">
            <w:pPr>
              <w:spacing w:after="0" w:line="240" w:lineRule="auto"/>
              <w:rPr>
                <w:rFonts w:ascii="Times New Roman" w:hAnsi="Times New Roman" w:cs="Times New Roman"/>
                <w:sz w:val="24"/>
                <w:szCs w:val="24"/>
              </w:rPr>
            </w:pPr>
            <w:r w:rsidRPr="00A14D7B">
              <w:rPr>
                <w:rFonts w:ascii="Times New Roman" w:hAnsi="Times New Roman" w:cs="Times New Roman"/>
                <w:sz w:val="24"/>
                <w:szCs w:val="24"/>
              </w:rPr>
              <w:t>2. Численность безработных</w:t>
            </w:r>
          </w:p>
        </w:tc>
        <w:tc>
          <w:tcPr>
            <w:tcW w:w="1864"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184,8</w:t>
            </w:r>
          </w:p>
        </w:tc>
        <w:tc>
          <w:tcPr>
            <w:tcW w:w="1620"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128,7</w:t>
            </w:r>
          </w:p>
        </w:tc>
      </w:tr>
      <w:tr w:rsidR="00A14D7B" w:rsidRPr="00A14D7B" w:rsidTr="002A0A52">
        <w:tc>
          <w:tcPr>
            <w:tcW w:w="5148" w:type="dxa"/>
          </w:tcPr>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3. Численность безработных, зарегистрированных в государственных учреждениях службы занятости</w:t>
            </w:r>
          </w:p>
        </w:tc>
        <w:tc>
          <w:tcPr>
            <w:tcW w:w="1864"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37,3</w:t>
            </w:r>
          </w:p>
        </w:tc>
        <w:tc>
          <w:tcPr>
            <w:tcW w:w="1620"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18,0</w:t>
            </w:r>
          </w:p>
        </w:tc>
      </w:tr>
      <w:tr w:rsidR="00A14D7B" w:rsidRPr="00A14D7B" w:rsidTr="002A0A52">
        <w:tc>
          <w:tcPr>
            <w:tcW w:w="5148" w:type="dxa"/>
          </w:tcPr>
          <w:p w:rsidR="00A14D7B" w:rsidRPr="00A14D7B" w:rsidRDefault="00A14D7B" w:rsidP="00A14D7B">
            <w:pPr>
              <w:spacing w:after="0" w:line="240" w:lineRule="auto"/>
              <w:rPr>
                <w:rFonts w:ascii="Times New Roman" w:hAnsi="Times New Roman" w:cs="Times New Roman"/>
                <w:sz w:val="24"/>
                <w:szCs w:val="24"/>
              </w:rPr>
            </w:pPr>
            <w:r w:rsidRPr="00A14D7B">
              <w:rPr>
                <w:rFonts w:ascii="Times New Roman" w:hAnsi="Times New Roman" w:cs="Times New Roman"/>
                <w:sz w:val="24"/>
                <w:szCs w:val="24"/>
              </w:rPr>
              <w:t>4. Среднегодовая численность населения</w:t>
            </w:r>
          </w:p>
        </w:tc>
        <w:tc>
          <w:tcPr>
            <w:tcW w:w="1864"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4291,4</w:t>
            </w:r>
          </w:p>
        </w:tc>
        <w:tc>
          <w:tcPr>
            <w:tcW w:w="1620"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4250,1</w:t>
            </w:r>
          </w:p>
        </w:tc>
      </w:tr>
    </w:tbl>
    <w:p w:rsidR="00A14D7B" w:rsidRPr="00A14D7B" w:rsidRDefault="00A14D7B" w:rsidP="00A14D7B">
      <w:pPr>
        <w:spacing w:after="0" w:line="240" w:lineRule="auto"/>
        <w:ind w:firstLine="708"/>
        <w:jc w:val="both"/>
        <w:rPr>
          <w:rFonts w:ascii="Times New Roman" w:hAnsi="Times New Roman" w:cs="Times New Roman"/>
          <w:sz w:val="24"/>
          <w:szCs w:val="24"/>
        </w:rPr>
      </w:pPr>
    </w:p>
    <w:p w:rsidR="00A14D7B" w:rsidRPr="00A14D7B" w:rsidRDefault="00A14D7B" w:rsidP="00A14D7B">
      <w:pPr>
        <w:spacing w:after="0" w:line="240" w:lineRule="auto"/>
        <w:ind w:firstLine="708"/>
        <w:jc w:val="both"/>
        <w:rPr>
          <w:rFonts w:ascii="Times New Roman" w:hAnsi="Times New Roman" w:cs="Times New Roman"/>
          <w:sz w:val="24"/>
          <w:szCs w:val="24"/>
        </w:rPr>
      </w:pPr>
      <w:r w:rsidRPr="00A14D7B">
        <w:rPr>
          <w:rFonts w:ascii="Times New Roman" w:hAnsi="Times New Roman" w:cs="Times New Roman"/>
          <w:sz w:val="24"/>
          <w:szCs w:val="24"/>
        </w:rPr>
        <w:t>Определить:</w:t>
      </w:r>
    </w:p>
    <w:p w:rsidR="00A14D7B" w:rsidRPr="00A14D7B" w:rsidRDefault="00A14D7B" w:rsidP="00A14D7B">
      <w:pPr>
        <w:numPr>
          <w:ilvl w:val="0"/>
          <w:numId w:val="44"/>
        </w:numPr>
        <w:tabs>
          <w:tab w:val="num" w:pos="42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Численность экономически активного населения за 2014 и 2015 годы;</w:t>
      </w:r>
    </w:p>
    <w:p w:rsidR="00A14D7B" w:rsidRPr="00A14D7B" w:rsidRDefault="00A14D7B" w:rsidP="00A14D7B">
      <w:pPr>
        <w:numPr>
          <w:ilvl w:val="0"/>
          <w:numId w:val="44"/>
        </w:numPr>
        <w:tabs>
          <w:tab w:val="num" w:pos="42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Коэффициенты экономически активного населения за 2 года;</w:t>
      </w:r>
    </w:p>
    <w:p w:rsidR="00A14D7B" w:rsidRPr="00A14D7B" w:rsidRDefault="00A14D7B" w:rsidP="00A14D7B">
      <w:pPr>
        <w:numPr>
          <w:ilvl w:val="0"/>
          <w:numId w:val="44"/>
        </w:numPr>
        <w:tabs>
          <w:tab w:val="num" w:pos="42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Коэффициенты безработицы, официально зарегистрированной безработицы и занятости за 2 года;</w:t>
      </w:r>
    </w:p>
    <w:p w:rsidR="00A14D7B" w:rsidRPr="00A14D7B" w:rsidRDefault="00A14D7B" w:rsidP="00A14D7B">
      <w:pPr>
        <w:numPr>
          <w:ilvl w:val="0"/>
          <w:numId w:val="44"/>
        </w:numPr>
        <w:tabs>
          <w:tab w:val="num" w:pos="42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Индексы численности экономически активного населения, коэффициентов экономически активного населения, безработицы, официально зарегистрированной безработицы и занятости;</w:t>
      </w:r>
    </w:p>
    <w:p w:rsidR="00A14D7B" w:rsidRPr="00A14D7B" w:rsidRDefault="00A14D7B" w:rsidP="00A14D7B">
      <w:pPr>
        <w:spacing w:after="0" w:line="240" w:lineRule="auto"/>
        <w:jc w:val="center"/>
        <w:rPr>
          <w:rFonts w:ascii="Times New Roman" w:hAnsi="Times New Roman" w:cs="Times New Roman"/>
          <w:i/>
          <w:sz w:val="24"/>
          <w:szCs w:val="24"/>
          <w:lang w:val="ru-RU"/>
        </w:rPr>
      </w:pPr>
    </w:p>
    <w:p w:rsidR="00A14D7B" w:rsidRPr="00A14D7B" w:rsidRDefault="00A14D7B" w:rsidP="00A14D7B">
      <w:p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Задача 36. Имеются данные по Российской федерации и Ростовской области за 2013г. (тыс.чел.):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666"/>
        <w:gridCol w:w="1452"/>
      </w:tblGrid>
      <w:tr w:rsidR="00A14D7B" w:rsidRPr="00A14D7B" w:rsidTr="002A0A52">
        <w:tc>
          <w:tcPr>
            <w:tcW w:w="5495"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Показатель</w:t>
            </w:r>
          </w:p>
        </w:tc>
        <w:tc>
          <w:tcPr>
            <w:tcW w:w="1666"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Российская Федерация</w:t>
            </w:r>
          </w:p>
        </w:tc>
        <w:tc>
          <w:tcPr>
            <w:tcW w:w="1452"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Ростовская область</w:t>
            </w:r>
          </w:p>
        </w:tc>
      </w:tr>
      <w:tr w:rsidR="00A14D7B" w:rsidRPr="00A14D7B" w:rsidTr="002A0A52">
        <w:tc>
          <w:tcPr>
            <w:tcW w:w="5495" w:type="dxa"/>
          </w:tcPr>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1. Численность всего населения на начало года,</w:t>
            </w:r>
          </w:p>
        </w:tc>
        <w:tc>
          <w:tcPr>
            <w:tcW w:w="1666"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143347,0</w:t>
            </w:r>
          </w:p>
        </w:tc>
        <w:tc>
          <w:tcPr>
            <w:tcW w:w="1452"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4254,6</w:t>
            </w:r>
          </w:p>
        </w:tc>
      </w:tr>
      <w:tr w:rsidR="00A14D7B" w:rsidRPr="00A14D7B" w:rsidTr="002A0A52">
        <w:tc>
          <w:tcPr>
            <w:tcW w:w="5495" w:type="dxa"/>
          </w:tcPr>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в том числе экономически активного населения</w:t>
            </w:r>
          </w:p>
        </w:tc>
        <w:tc>
          <w:tcPr>
            <w:tcW w:w="1666"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75477,9</w:t>
            </w:r>
          </w:p>
        </w:tc>
        <w:tc>
          <w:tcPr>
            <w:tcW w:w="1452"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2042,3</w:t>
            </w:r>
          </w:p>
        </w:tc>
      </w:tr>
      <w:tr w:rsidR="00A14D7B" w:rsidRPr="00A14D7B" w:rsidTr="002A0A52">
        <w:tc>
          <w:tcPr>
            <w:tcW w:w="5495" w:type="dxa"/>
          </w:tcPr>
          <w:p w:rsidR="00A14D7B" w:rsidRPr="00A14D7B" w:rsidRDefault="00A14D7B" w:rsidP="00A14D7B">
            <w:pPr>
              <w:spacing w:after="0" w:line="240" w:lineRule="auto"/>
              <w:rPr>
                <w:rFonts w:ascii="Times New Roman" w:hAnsi="Times New Roman" w:cs="Times New Roman"/>
                <w:sz w:val="24"/>
                <w:szCs w:val="24"/>
              </w:rPr>
            </w:pPr>
            <w:r w:rsidRPr="00A14D7B">
              <w:rPr>
                <w:rFonts w:ascii="Times New Roman" w:hAnsi="Times New Roman" w:cs="Times New Roman"/>
                <w:sz w:val="24"/>
                <w:szCs w:val="24"/>
              </w:rPr>
              <w:t>2. Коэффициент рождаемости</w:t>
            </w:r>
          </w:p>
        </w:tc>
        <w:tc>
          <w:tcPr>
            <w:tcW w:w="1666" w:type="dxa"/>
            <w:vAlign w:val="center"/>
          </w:tcPr>
          <w:p w:rsidR="00A14D7B" w:rsidRPr="00A14D7B" w:rsidRDefault="00A14D7B" w:rsidP="00A14D7B">
            <w:pPr>
              <w:spacing w:after="0" w:line="240" w:lineRule="auto"/>
              <w:jc w:val="center"/>
              <w:rPr>
                <w:rFonts w:ascii="Times New Roman" w:hAnsi="Times New Roman" w:cs="Times New Roman"/>
                <w:sz w:val="24"/>
                <w:szCs w:val="24"/>
              </w:rPr>
            </w:pPr>
          </w:p>
        </w:tc>
        <w:tc>
          <w:tcPr>
            <w:tcW w:w="1452" w:type="dxa"/>
            <w:vAlign w:val="center"/>
          </w:tcPr>
          <w:p w:rsidR="00A14D7B" w:rsidRPr="00A14D7B" w:rsidRDefault="00A14D7B" w:rsidP="00A14D7B">
            <w:pPr>
              <w:spacing w:after="0" w:line="240" w:lineRule="auto"/>
              <w:jc w:val="center"/>
              <w:rPr>
                <w:rFonts w:ascii="Times New Roman" w:hAnsi="Times New Roman" w:cs="Times New Roman"/>
                <w:sz w:val="24"/>
                <w:szCs w:val="24"/>
              </w:rPr>
            </w:pPr>
          </w:p>
        </w:tc>
      </w:tr>
      <w:tr w:rsidR="00A14D7B" w:rsidRPr="00A14D7B" w:rsidTr="002A0A52">
        <w:tc>
          <w:tcPr>
            <w:tcW w:w="5495" w:type="dxa"/>
          </w:tcPr>
          <w:p w:rsidR="00A14D7B" w:rsidRPr="00A14D7B" w:rsidRDefault="00A14D7B" w:rsidP="00A14D7B">
            <w:pPr>
              <w:spacing w:after="0" w:line="240" w:lineRule="auto"/>
              <w:rPr>
                <w:rFonts w:ascii="Times New Roman" w:hAnsi="Times New Roman" w:cs="Times New Roman"/>
                <w:sz w:val="24"/>
                <w:szCs w:val="24"/>
              </w:rPr>
            </w:pPr>
            <w:r w:rsidRPr="00A14D7B">
              <w:rPr>
                <w:rFonts w:ascii="Times New Roman" w:hAnsi="Times New Roman" w:cs="Times New Roman"/>
                <w:sz w:val="24"/>
                <w:szCs w:val="24"/>
              </w:rPr>
              <w:t>3. Коэффициент смертности</w:t>
            </w:r>
          </w:p>
        </w:tc>
        <w:tc>
          <w:tcPr>
            <w:tcW w:w="1666" w:type="dxa"/>
            <w:vAlign w:val="center"/>
          </w:tcPr>
          <w:p w:rsidR="00A14D7B" w:rsidRPr="00A14D7B" w:rsidRDefault="00A14D7B" w:rsidP="00A14D7B">
            <w:pPr>
              <w:spacing w:after="0" w:line="240" w:lineRule="auto"/>
              <w:jc w:val="center"/>
              <w:rPr>
                <w:rFonts w:ascii="Times New Roman" w:hAnsi="Times New Roman" w:cs="Times New Roman"/>
                <w:sz w:val="24"/>
                <w:szCs w:val="24"/>
              </w:rPr>
            </w:pPr>
          </w:p>
        </w:tc>
        <w:tc>
          <w:tcPr>
            <w:tcW w:w="1452" w:type="dxa"/>
            <w:vAlign w:val="center"/>
          </w:tcPr>
          <w:p w:rsidR="00A14D7B" w:rsidRPr="00A14D7B" w:rsidRDefault="00A14D7B" w:rsidP="00A14D7B">
            <w:pPr>
              <w:spacing w:after="0" w:line="240" w:lineRule="auto"/>
              <w:jc w:val="center"/>
              <w:rPr>
                <w:rFonts w:ascii="Times New Roman" w:hAnsi="Times New Roman" w:cs="Times New Roman"/>
                <w:sz w:val="24"/>
                <w:szCs w:val="24"/>
              </w:rPr>
            </w:pPr>
          </w:p>
        </w:tc>
      </w:tr>
      <w:tr w:rsidR="00A14D7B" w:rsidRPr="00A14D7B" w:rsidTr="002A0A52">
        <w:tc>
          <w:tcPr>
            <w:tcW w:w="5495" w:type="dxa"/>
          </w:tcPr>
          <w:p w:rsidR="00A14D7B" w:rsidRPr="00A14D7B" w:rsidRDefault="00A14D7B" w:rsidP="00A14D7B">
            <w:pPr>
              <w:spacing w:after="0" w:line="240" w:lineRule="auto"/>
              <w:rPr>
                <w:rFonts w:ascii="Times New Roman" w:hAnsi="Times New Roman" w:cs="Times New Roman"/>
                <w:sz w:val="24"/>
                <w:szCs w:val="24"/>
              </w:rPr>
            </w:pPr>
            <w:r w:rsidRPr="00A14D7B">
              <w:rPr>
                <w:rFonts w:ascii="Times New Roman" w:hAnsi="Times New Roman" w:cs="Times New Roman"/>
                <w:sz w:val="24"/>
                <w:szCs w:val="24"/>
              </w:rPr>
              <w:lastRenderedPageBreak/>
              <w:t>4. Коэффициент миграционного прироста</w:t>
            </w:r>
          </w:p>
        </w:tc>
        <w:tc>
          <w:tcPr>
            <w:tcW w:w="1666" w:type="dxa"/>
            <w:vAlign w:val="center"/>
          </w:tcPr>
          <w:p w:rsidR="00A14D7B" w:rsidRPr="00A14D7B" w:rsidRDefault="00A14D7B" w:rsidP="00A14D7B">
            <w:pPr>
              <w:spacing w:after="0" w:line="240" w:lineRule="auto"/>
              <w:jc w:val="center"/>
              <w:rPr>
                <w:rFonts w:ascii="Times New Roman" w:hAnsi="Times New Roman" w:cs="Times New Roman"/>
                <w:sz w:val="24"/>
                <w:szCs w:val="24"/>
              </w:rPr>
            </w:pPr>
          </w:p>
        </w:tc>
        <w:tc>
          <w:tcPr>
            <w:tcW w:w="1452" w:type="dxa"/>
            <w:vAlign w:val="center"/>
          </w:tcPr>
          <w:p w:rsidR="00A14D7B" w:rsidRPr="00A14D7B" w:rsidRDefault="00A14D7B" w:rsidP="00A14D7B">
            <w:pPr>
              <w:spacing w:after="0" w:line="240" w:lineRule="auto"/>
              <w:jc w:val="center"/>
              <w:rPr>
                <w:rFonts w:ascii="Times New Roman" w:hAnsi="Times New Roman" w:cs="Times New Roman"/>
                <w:sz w:val="24"/>
                <w:szCs w:val="24"/>
              </w:rPr>
            </w:pPr>
          </w:p>
        </w:tc>
      </w:tr>
    </w:tbl>
    <w:p w:rsidR="00A14D7B" w:rsidRPr="00A14D7B" w:rsidRDefault="00A14D7B" w:rsidP="00A14D7B">
      <w:pPr>
        <w:spacing w:after="0" w:line="240" w:lineRule="auto"/>
        <w:jc w:val="both"/>
        <w:rPr>
          <w:rFonts w:ascii="Times New Roman" w:hAnsi="Times New Roman" w:cs="Times New Roman"/>
          <w:sz w:val="24"/>
          <w:szCs w:val="24"/>
        </w:rPr>
      </w:pPr>
    </w:p>
    <w:p w:rsidR="00A14D7B" w:rsidRPr="00A14D7B" w:rsidRDefault="00A14D7B" w:rsidP="00A14D7B">
      <w:pPr>
        <w:spacing w:after="0" w:line="240" w:lineRule="auto"/>
        <w:ind w:firstLine="705"/>
        <w:jc w:val="both"/>
        <w:rPr>
          <w:rFonts w:ascii="Times New Roman" w:hAnsi="Times New Roman" w:cs="Times New Roman"/>
          <w:sz w:val="24"/>
          <w:szCs w:val="24"/>
        </w:rPr>
      </w:pPr>
      <w:r w:rsidRPr="00A14D7B">
        <w:rPr>
          <w:rFonts w:ascii="Times New Roman" w:hAnsi="Times New Roman" w:cs="Times New Roman"/>
          <w:sz w:val="24"/>
          <w:szCs w:val="24"/>
        </w:rPr>
        <w:t>Определить:</w:t>
      </w:r>
    </w:p>
    <w:p w:rsidR="00A14D7B" w:rsidRPr="00A14D7B" w:rsidRDefault="00A14D7B" w:rsidP="00A14D7B">
      <w:pPr>
        <w:numPr>
          <w:ilvl w:val="0"/>
          <w:numId w:val="45"/>
        </w:num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Долю экономически активного населения в общей численности населения;</w:t>
      </w:r>
    </w:p>
    <w:p w:rsidR="00A14D7B" w:rsidRPr="00A14D7B" w:rsidRDefault="00A14D7B" w:rsidP="00A14D7B">
      <w:pPr>
        <w:numPr>
          <w:ilvl w:val="0"/>
          <w:numId w:val="45"/>
        </w:num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Перспективную численность населения и экономически активного населения на три года вперед, при условии, что показатели движения населения сохранятся на том же уровне, доля экономически активного населения в первом и во втором прогнозных годах не изменится, а в третьем увеличится на 1%.</w:t>
      </w:r>
    </w:p>
    <w:p w:rsidR="00A14D7B" w:rsidRPr="00A14D7B" w:rsidRDefault="00A14D7B" w:rsidP="00A14D7B">
      <w:pPr>
        <w:spacing w:after="0" w:line="240" w:lineRule="auto"/>
        <w:jc w:val="both"/>
        <w:rPr>
          <w:rFonts w:ascii="Times New Roman" w:hAnsi="Times New Roman" w:cs="Times New Roman"/>
          <w:sz w:val="24"/>
          <w:szCs w:val="24"/>
          <w:lang w:val="ru-RU"/>
        </w:rPr>
      </w:pPr>
    </w:p>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Задача 37. Среднегодовая численность населения Ростовской области на начало 2013 года составляла 4254,7 тыс. чел., в том числе младше трудоспособного возраста – 15,5%, старше трудоспособного возраста – 25,0%.</w:t>
      </w:r>
    </w:p>
    <w:p w:rsidR="00A14D7B" w:rsidRPr="00A14D7B" w:rsidRDefault="00A14D7B" w:rsidP="00A14D7B">
      <w:pPr>
        <w:spacing w:after="0" w:line="240" w:lineRule="auto"/>
        <w:ind w:firstLine="705"/>
        <w:jc w:val="both"/>
        <w:rPr>
          <w:rFonts w:ascii="Times New Roman" w:hAnsi="Times New Roman" w:cs="Times New Roman"/>
          <w:sz w:val="24"/>
          <w:szCs w:val="24"/>
          <w:lang w:val="ru-RU"/>
        </w:rPr>
      </w:pPr>
    </w:p>
    <w:p w:rsidR="00A14D7B" w:rsidRPr="00A14D7B" w:rsidRDefault="00A14D7B" w:rsidP="00A14D7B">
      <w:pPr>
        <w:spacing w:after="0" w:line="240" w:lineRule="auto"/>
        <w:ind w:firstLine="705"/>
        <w:jc w:val="both"/>
        <w:rPr>
          <w:rFonts w:ascii="Times New Roman" w:hAnsi="Times New Roman" w:cs="Times New Roman"/>
          <w:sz w:val="24"/>
          <w:szCs w:val="24"/>
        </w:rPr>
      </w:pPr>
      <w:r w:rsidRPr="00A14D7B">
        <w:rPr>
          <w:rFonts w:ascii="Times New Roman" w:hAnsi="Times New Roman" w:cs="Times New Roman"/>
          <w:sz w:val="24"/>
          <w:szCs w:val="24"/>
        </w:rPr>
        <w:t>Определить:</w:t>
      </w:r>
    </w:p>
    <w:p w:rsidR="00A14D7B" w:rsidRPr="00A14D7B" w:rsidRDefault="00A14D7B" w:rsidP="00A14D7B">
      <w:pPr>
        <w:numPr>
          <w:ilvl w:val="0"/>
          <w:numId w:val="46"/>
        </w:num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Численность населения младше и старше трудоспособного возраста, а населения в трудоспособном возрасте;</w:t>
      </w:r>
    </w:p>
    <w:p w:rsidR="00A14D7B" w:rsidRPr="00A14D7B" w:rsidRDefault="00A14D7B" w:rsidP="00A14D7B">
      <w:pPr>
        <w:numPr>
          <w:ilvl w:val="0"/>
          <w:numId w:val="46"/>
        </w:num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Коэффициент пенсионной нагрузки;</w:t>
      </w:r>
    </w:p>
    <w:p w:rsidR="00A14D7B" w:rsidRPr="00A14D7B" w:rsidRDefault="00A14D7B" w:rsidP="00A14D7B">
      <w:pPr>
        <w:numPr>
          <w:ilvl w:val="0"/>
          <w:numId w:val="46"/>
        </w:num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Коэффициент замещаемости трудовых ресурсов.</w:t>
      </w:r>
    </w:p>
    <w:p w:rsidR="00A14D7B" w:rsidRPr="00A14D7B" w:rsidRDefault="00A14D7B" w:rsidP="00A14D7B">
      <w:pPr>
        <w:spacing w:after="0" w:line="240" w:lineRule="auto"/>
        <w:jc w:val="center"/>
        <w:rPr>
          <w:rFonts w:ascii="Times New Roman" w:hAnsi="Times New Roman" w:cs="Times New Roman"/>
          <w:i/>
          <w:sz w:val="24"/>
          <w:szCs w:val="24"/>
        </w:rPr>
      </w:pPr>
    </w:p>
    <w:p w:rsidR="00A14D7B" w:rsidRPr="00A14D7B" w:rsidRDefault="00A14D7B" w:rsidP="00A14D7B">
      <w:p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Задача 38. Имеются данные об основных показателях государственного бюджета РФ за 2010-2013 гг.</w:t>
      </w:r>
    </w:p>
    <w:p w:rsidR="00A14D7B" w:rsidRPr="00A14D7B" w:rsidRDefault="00A14D7B" w:rsidP="00A14D7B">
      <w:pPr>
        <w:spacing w:after="0" w:line="240" w:lineRule="auto"/>
        <w:jc w:val="both"/>
        <w:rPr>
          <w:rFonts w:ascii="Times New Roman" w:hAnsi="Times New Roman" w:cs="Times New Roman"/>
          <w:sz w:val="24"/>
          <w:szCs w:val="24"/>
          <w:lang w:val="ru-RU"/>
        </w:rPr>
      </w:pPr>
    </w:p>
    <w:tbl>
      <w:tblPr>
        <w:tblW w:w="5000" w:type="pct"/>
        <w:tblLook w:val="0000" w:firstRow="0" w:lastRow="0" w:firstColumn="0" w:lastColumn="0" w:noHBand="0" w:noVBand="0"/>
      </w:tblPr>
      <w:tblGrid>
        <w:gridCol w:w="5521"/>
        <w:gridCol w:w="1229"/>
        <w:gridCol w:w="1224"/>
        <w:gridCol w:w="1224"/>
        <w:gridCol w:w="1224"/>
      </w:tblGrid>
      <w:tr w:rsidR="00A14D7B" w:rsidRPr="00A14D7B" w:rsidTr="002A0A52">
        <w:trPr>
          <w:trHeight w:val="315"/>
        </w:trPr>
        <w:tc>
          <w:tcPr>
            <w:tcW w:w="2649" w:type="pct"/>
            <w:tcBorders>
              <w:top w:val="single" w:sz="4" w:space="0" w:color="auto"/>
              <w:left w:val="single" w:sz="4" w:space="0" w:color="auto"/>
              <w:bottom w:val="single" w:sz="4" w:space="0" w:color="auto"/>
              <w:right w:val="single" w:sz="4" w:space="0" w:color="auto"/>
            </w:tcBorders>
            <w:shd w:val="clear" w:color="auto" w:fill="auto"/>
          </w:tcPr>
          <w:p w:rsidR="00A14D7B" w:rsidRPr="00A14D7B" w:rsidRDefault="00A14D7B" w:rsidP="00A14D7B">
            <w:pPr>
              <w:widowControl w:val="0"/>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rPr>
              <w:t> </w:t>
            </w:r>
          </w:p>
        </w:tc>
        <w:tc>
          <w:tcPr>
            <w:tcW w:w="590" w:type="pct"/>
            <w:tcBorders>
              <w:top w:val="single" w:sz="4" w:space="0" w:color="auto"/>
              <w:left w:val="nil"/>
              <w:bottom w:val="single" w:sz="4" w:space="0" w:color="auto"/>
              <w:right w:val="single" w:sz="4" w:space="0" w:color="auto"/>
            </w:tcBorders>
            <w:shd w:val="clear" w:color="auto" w:fill="auto"/>
          </w:tcPr>
          <w:p w:rsidR="00A14D7B" w:rsidRPr="00A14D7B" w:rsidRDefault="00A14D7B" w:rsidP="00A14D7B">
            <w:pPr>
              <w:widowControl w:val="0"/>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2010</w:t>
            </w:r>
          </w:p>
        </w:tc>
        <w:tc>
          <w:tcPr>
            <w:tcW w:w="587" w:type="pct"/>
            <w:tcBorders>
              <w:top w:val="single" w:sz="4" w:space="0" w:color="auto"/>
              <w:left w:val="nil"/>
              <w:bottom w:val="single" w:sz="4" w:space="0" w:color="auto"/>
              <w:right w:val="single" w:sz="4" w:space="0" w:color="auto"/>
            </w:tcBorders>
            <w:shd w:val="clear" w:color="auto" w:fill="auto"/>
          </w:tcPr>
          <w:p w:rsidR="00A14D7B" w:rsidRPr="00A14D7B" w:rsidRDefault="00A14D7B" w:rsidP="00A14D7B">
            <w:pPr>
              <w:widowControl w:val="0"/>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2011</w:t>
            </w:r>
          </w:p>
        </w:tc>
        <w:tc>
          <w:tcPr>
            <w:tcW w:w="587" w:type="pct"/>
            <w:tcBorders>
              <w:top w:val="single" w:sz="4" w:space="0" w:color="auto"/>
              <w:left w:val="nil"/>
              <w:bottom w:val="single" w:sz="4" w:space="0" w:color="auto"/>
              <w:right w:val="single" w:sz="4" w:space="0" w:color="auto"/>
            </w:tcBorders>
            <w:shd w:val="clear" w:color="auto" w:fill="auto"/>
          </w:tcPr>
          <w:p w:rsidR="00A14D7B" w:rsidRPr="00A14D7B" w:rsidRDefault="00A14D7B" w:rsidP="00A14D7B">
            <w:pPr>
              <w:widowControl w:val="0"/>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2012</w:t>
            </w:r>
          </w:p>
        </w:tc>
        <w:tc>
          <w:tcPr>
            <w:tcW w:w="587" w:type="pct"/>
            <w:tcBorders>
              <w:top w:val="single" w:sz="4" w:space="0" w:color="auto"/>
              <w:left w:val="nil"/>
              <w:bottom w:val="single" w:sz="4" w:space="0" w:color="auto"/>
              <w:right w:val="single" w:sz="4" w:space="0" w:color="auto"/>
            </w:tcBorders>
            <w:shd w:val="clear" w:color="auto" w:fill="auto"/>
          </w:tcPr>
          <w:p w:rsidR="00A14D7B" w:rsidRPr="00A14D7B" w:rsidRDefault="00A14D7B" w:rsidP="00A14D7B">
            <w:pPr>
              <w:widowControl w:val="0"/>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2013</w:t>
            </w:r>
          </w:p>
        </w:tc>
      </w:tr>
      <w:tr w:rsidR="00A14D7B" w:rsidRPr="00A14D7B" w:rsidTr="002A0A52">
        <w:trPr>
          <w:cantSplit/>
          <w:trHeight w:val="315"/>
        </w:trPr>
        <w:tc>
          <w:tcPr>
            <w:tcW w:w="2649" w:type="pct"/>
            <w:tcBorders>
              <w:top w:val="nil"/>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Валовой внутренний продукт (ВВП), млрд. руб.</w:t>
            </w:r>
          </w:p>
        </w:tc>
        <w:tc>
          <w:tcPr>
            <w:tcW w:w="590"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46308,5</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55967,2</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62218,4</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66755,3</w:t>
            </w:r>
          </w:p>
        </w:tc>
      </w:tr>
      <w:tr w:rsidR="00A14D7B" w:rsidRPr="00A14D7B" w:rsidTr="002A0A52">
        <w:trPr>
          <w:cantSplit/>
          <w:trHeight w:val="112"/>
        </w:trPr>
        <w:tc>
          <w:tcPr>
            <w:tcW w:w="2649" w:type="pct"/>
            <w:tcBorders>
              <w:top w:val="nil"/>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Доходы консолидированного бюджета</w:t>
            </w:r>
            <w:r w:rsidRPr="00A14D7B">
              <w:rPr>
                <w:rFonts w:ascii="Times New Roman" w:hAnsi="Times New Roman" w:cs="Times New Roman"/>
                <w:sz w:val="24"/>
                <w:szCs w:val="24"/>
                <w:vertAlign w:val="superscript"/>
                <w:lang w:val="ru-RU"/>
              </w:rPr>
              <w:t xml:space="preserve">, </w:t>
            </w:r>
            <w:r w:rsidRPr="00A14D7B">
              <w:rPr>
                <w:rFonts w:ascii="Times New Roman" w:hAnsi="Times New Roman" w:cs="Times New Roman"/>
                <w:sz w:val="24"/>
                <w:szCs w:val="24"/>
                <w:lang w:val="ru-RU"/>
              </w:rPr>
              <w:t>млрд, руб</w:t>
            </w:r>
          </w:p>
        </w:tc>
        <w:tc>
          <w:tcPr>
            <w:tcW w:w="590"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16032</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20855</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23435</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24443</w:t>
            </w:r>
          </w:p>
        </w:tc>
      </w:tr>
      <w:tr w:rsidR="00A14D7B" w:rsidRPr="00A14D7B" w:rsidTr="002A0A52">
        <w:trPr>
          <w:cantSplit/>
          <w:trHeight w:val="233"/>
        </w:trPr>
        <w:tc>
          <w:tcPr>
            <w:tcW w:w="2649" w:type="pct"/>
            <w:tcBorders>
              <w:top w:val="nil"/>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Расходы консолидированного бюджета</w:t>
            </w:r>
            <w:r w:rsidRPr="00A14D7B">
              <w:rPr>
                <w:rFonts w:ascii="Times New Roman" w:hAnsi="Times New Roman" w:cs="Times New Roman"/>
                <w:sz w:val="24"/>
                <w:szCs w:val="24"/>
                <w:vertAlign w:val="superscript"/>
                <w:lang w:val="ru-RU"/>
              </w:rPr>
              <w:t xml:space="preserve">, </w:t>
            </w:r>
            <w:r w:rsidRPr="00A14D7B">
              <w:rPr>
                <w:rFonts w:ascii="Times New Roman" w:hAnsi="Times New Roman" w:cs="Times New Roman"/>
                <w:sz w:val="24"/>
                <w:szCs w:val="24"/>
                <w:lang w:val="ru-RU"/>
              </w:rPr>
              <w:t>млрд. руб.</w:t>
            </w:r>
          </w:p>
        </w:tc>
        <w:tc>
          <w:tcPr>
            <w:tcW w:w="590"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17617</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19995</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23175</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25291</w:t>
            </w:r>
          </w:p>
        </w:tc>
      </w:tr>
      <w:tr w:rsidR="00A14D7B" w:rsidRPr="00A14D7B" w:rsidTr="002A0A52">
        <w:trPr>
          <w:cantSplit/>
          <w:trHeight w:val="349"/>
        </w:trPr>
        <w:tc>
          <w:tcPr>
            <w:tcW w:w="2649" w:type="pct"/>
            <w:tcBorders>
              <w:top w:val="nil"/>
              <w:left w:val="single" w:sz="4" w:space="0" w:color="auto"/>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Профицит, дефицит (-) консолидиро</w:t>
            </w:r>
            <w:r w:rsidRPr="00A14D7B">
              <w:rPr>
                <w:rFonts w:ascii="Times New Roman" w:hAnsi="Times New Roman" w:cs="Times New Roman"/>
                <w:sz w:val="24"/>
                <w:szCs w:val="24"/>
                <w:lang w:val="ru-RU"/>
              </w:rPr>
              <w:softHyphen/>
              <w:t>ванного бюджета, млрд. руб.</w:t>
            </w:r>
          </w:p>
        </w:tc>
        <w:tc>
          <w:tcPr>
            <w:tcW w:w="590"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-1585</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861</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260</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-848</w:t>
            </w:r>
          </w:p>
        </w:tc>
      </w:tr>
      <w:tr w:rsidR="00A14D7B" w:rsidRPr="00A14D7B" w:rsidTr="002A0A52">
        <w:trPr>
          <w:cantSplit/>
          <w:trHeight w:val="81"/>
        </w:trPr>
        <w:tc>
          <w:tcPr>
            <w:tcW w:w="2649" w:type="pct"/>
            <w:tcBorders>
              <w:top w:val="nil"/>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Численность населения, млн. человек</w:t>
            </w:r>
          </w:p>
        </w:tc>
        <w:tc>
          <w:tcPr>
            <w:tcW w:w="590"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142,8</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142,9</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143</w:t>
            </w: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rPr>
            </w:pPr>
            <w:r w:rsidRPr="00A14D7B">
              <w:rPr>
                <w:rFonts w:ascii="Times New Roman" w:hAnsi="Times New Roman" w:cs="Times New Roman"/>
                <w:color w:val="000000"/>
                <w:sz w:val="24"/>
                <w:szCs w:val="24"/>
              </w:rPr>
              <w:t>143,3</w:t>
            </w:r>
          </w:p>
        </w:tc>
      </w:tr>
      <w:tr w:rsidR="00A14D7B" w:rsidRPr="008C18D8"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r w:rsidRPr="00A14D7B">
              <w:rPr>
                <w:rFonts w:ascii="Times New Roman" w:hAnsi="Times New Roman" w:cs="Times New Roman"/>
                <w:color w:val="000000"/>
                <w:sz w:val="24"/>
                <w:szCs w:val="24"/>
                <w:lang w:val="ru-RU"/>
              </w:rPr>
              <w:t>Соотношение дохода бюджета к ВВП, %</w:t>
            </w:r>
          </w:p>
        </w:tc>
        <w:tc>
          <w:tcPr>
            <w:tcW w:w="590"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r>
      <w:tr w:rsidR="00A14D7B" w:rsidRPr="008C18D8"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Доходы бюджета в расчете на душе населения</w:t>
            </w:r>
          </w:p>
        </w:tc>
        <w:tc>
          <w:tcPr>
            <w:tcW w:w="590"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r>
      <w:tr w:rsidR="00A14D7B" w:rsidRPr="008C18D8" w:rsidTr="002A0A52">
        <w:trPr>
          <w:cantSplit/>
          <w:trHeight w:val="72"/>
        </w:trPr>
        <w:tc>
          <w:tcPr>
            <w:tcW w:w="2649" w:type="pct"/>
            <w:tcBorders>
              <w:top w:val="nil"/>
              <w:left w:val="single" w:sz="4" w:space="0" w:color="auto"/>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r w:rsidRPr="00A14D7B">
              <w:rPr>
                <w:rFonts w:ascii="Times New Roman" w:hAnsi="Times New Roman" w:cs="Times New Roman"/>
                <w:color w:val="000000"/>
                <w:sz w:val="24"/>
                <w:szCs w:val="24"/>
                <w:lang w:val="ru-RU"/>
              </w:rPr>
              <w:t>Соотношение доходной и расходной части бюджета, %</w:t>
            </w:r>
          </w:p>
        </w:tc>
        <w:tc>
          <w:tcPr>
            <w:tcW w:w="590"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r>
      <w:tr w:rsidR="00A14D7B" w:rsidRPr="008C18D8" w:rsidTr="002A0A52">
        <w:trPr>
          <w:cantSplit/>
          <w:trHeight w:val="194"/>
        </w:trPr>
        <w:tc>
          <w:tcPr>
            <w:tcW w:w="2649" w:type="pct"/>
            <w:tcBorders>
              <w:top w:val="nil"/>
              <w:left w:val="single" w:sz="4" w:space="0" w:color="auto"/>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r w:rsidRPr="00A14D7B">
              <w:rPr>
                <w:rFonts w:ascii="Times New Roman" w:hAnsi="Times New Roman" w:cs="Times New Roman"/>
                <w:color w:val="000000"/>
                <w:sz w:val="24"/>
                <w:szCs w:val="24"/>
                <w:lang w:val="ru-RU"/>
              </w:rPr>
              <w:t>Степень дефицитности (профицитности бюджета) к ВВП</w:t>
            </w:r>
          </w:p>
        </w:tc>
        <w:tc>
          <w:tcPr>
            <w:tcW w:w="590"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r>
      <w:tr w:rsidR="00A14D7B" w:rsidRPr="008C18D8"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r w:rsidRPr="00A14D7B">
              <w:rPr>
                <w:rFonts w:ascii="Times New Roman" w:hAnsi="Times New Roman" w:cs="Times New Roman"/>
                <w:color w:val="000000"/>
                <w:sz w:val="24"/>
                <w:szCs w:val="24"/>
                <w:lang w:val="ru-RU"/>
              </w:rPr>
              <w:t>Степень дефицитности бюджета к расходам бюджета</w:t>
            </w:r>
          </w:p>
        </w:tc>
        <w:tc>
          <w:tcPr>
            <w:tcW w:w="590"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both"/>
              <w:rPr>
                <w:rFonts w:ascii="Times New Roman" w:hAnsi="Times New Roman" w:cs="Times New Roman"/>
                <w:color w:val="000000"/>
                <w:sz w:val="24"/>
                <w:szCs w:val="24"/>
                <w:lang w:val="ru-RU"/>
              </w:rPr>
            </w:pPr>
          </w:p>
        </w:tc>
      </w:tr>
    </w:tbl>
    <w:p w:rsidR="00A14D7B" w:rsidRPr="00A14D7B" w:rsidRDefault="00A14D7B" w:rsidP="00A14D7B">
      <w:pPr>
        <w:spacing w:after="0" w:line="240" w:lineRule="auto"/>
        <w:jc w:val="both"/>
        <w:rPr>
          <w:rFonts w:ascii="Times New Roman" w:hAnsi="Times New Roman" w:cs="Times New Roman"/>
          <w:sz w:val="24"/>
          <w:szCs w:val="24"/>
          <w:lang w:val="ru-RU"/>
        </w:rPr>
      </w:pPr>
    </w:p>
    <w:p w:rsidR="00A14D7B" w:rsidRPr="00A14D7B" w:rsidRDefault="00A14D7B" w:rsidP="00A14D7B">
      <w:p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Заполните таблицу недостающими показателями</w:t>
      </w:r>
    </w:p>
    <w:p w:rsidR="00A14D7B" w:rsidRPr="00A14D7B" w:rsidRDefault="00A14D7B" w:rsidP="00A14D7B">
      <w:pPr>
        <w:spacing w:after="0" w:line="240" w:lineRule="auto"/>
        <w:jc w:val="both"/>
        <w:rPr>
          <w:rFonts w:ascii="Times New Roman" w:hAnsi="Times New Roman" w:cs="Times New Roman"/>
          <w:sz w:val="24"/>
          <w:szCs w:val="24"/>
          <w:lang w:val="ru-RU"/>
        </w:rPr>
      </w:pPr>
    </w:p>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Задача 39. Имеются данные об основных показателях денежного обращения РФ за 2010-2013 гг.</w:t>
      </w:r>
    </w:p>
    <w:tbl>
      <w:tblPr>
        <w:tblW w:w="5000" w:type="pct"/>
        <w:tblLook w:val="0000" w:firstRow="0" w:lastRow="0" w:firstColumn="0" w:lastColumn="0" w:noHBand="0" w:noVBand="0"/>
      </w:tblPr>
      <w:tblGrid>
        <w:gridCol w:w="6354"/>
        <w:gridCol w:w="1017"/>
        <w:gridCol w:w="1017"/>
        <w:gridCol w:w="1017"/>
        <w:gridCol w:w="1017"/>
      </w:tblGrid>
      <w:tr w:rsidR="00A14D7B" w:rsidRPr="00A14D7B" w:rsidTr="002A0A52">
        <w:tc>
          <w:tcPr>
            <w:tcW w:w="5000" w:type="pct"/>
            <w:gridSpan w:val="5"/>
            <w:tcBorders>
              <w:top w:val="nil"/>
              <w:left w:val="nil"/>
              <w:bottom w:val="nil"/>
              <w:right w:val="nil"/>
            </w:tcBorders>
            <w:shd w:val="clear" w:color="auto" w:fill="auto"/>
            <w:noWrap/>
            <w:vAlign w:val="bottom"/>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bCs/>
                <w:color w:val="000000"/>
                <w:sz w:val="24"/>
                <w:szCs w:val="24"/>
              </w:rPr>
              <w:t>ОСНОВНЫЕ ПОКАЗАТЕЛИ ДЕНЕЖНОГО ОБРАЩЕНИЯ</w:t>
            </w:r>
          </w:p>
        </w:tc>
      </w:tr>
      <w:tr w:rsidR="00A14D7B" w:rsidRPr="00A14D7B" w:rsidTr="002A0A52">
        <w:tc>
          <w:tcPr>
            <w:tcW w:w="5000" w:type="pct"/>
            <w:gridSpan w:val="5"/>
            <w:tcBorders>
              <w:top w:val="nil"/>
              <w:left w:val="nil"/>
              <w:bottom w:val="nil"/>
              <w:right w:val="nil"/>
            </w:tcBorders>
            <w:shd w:val="clear" w:color="auto" w:fill="auto"/>
            <w:noWrap/>
            <w:vAlign w:val="bottom"/>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color w:val="000000"/>
                <w:sz w:val="24"/>
                <w:szCs w:val="24"/>
              </w:rPr>
              <w:t>(на конец года)</w:t>
            </w:r>
          </w:p>
        </w:tc>
      </w:tr>
      <w:tr w:rsidR="00A14D7B" w:rsidRPr="00A14D7B" w:rsidTr="002A0A52">
        <w:tc>
          <w:tcPr>
            <w:tcW w:w="3048" w:type="pct"/>
            <w:tcBorders>
              <w:top w:val="single" w:sz="4" w:space="0" w:color="auto"/>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rPr>
                <w:rFonts w:ascii="Times New Roman" w:hAnsi="Times New Roman" w:cs="Times New Roman"/>
                <w:color w:val="000000"/>
                <w:sz w:val="24"/>
                <w:szCs w:val="24"/>
              </w:rPr>
            </w:pPr>
            <w:r w:rsidRPr="00A14D7B">
              <w:rPr>
                <w:rFonts w:ascii="Times New Roman" w:hAnsi="Times New Roman" w:cs="Times New Roman"/>
                <w:color w:val="000000"/>
                <w:sz w:val="24"/>
                <w:szCs w:val="24"/>
              </w:rPr>
              <w:t> </w:t>
            </w:r>
          </w:p>
        </w:tc>
        <w:tc>
          <w:tcPr>
            <w:tcW w:w="488" w:type="pct"/>
            <w:tcBorders>
              <w:top w:val="single" w:sz="4" w:space="0" w:color="auto"/>
              <w:left w:val="nil"/>
              <w:bottom w:val="single" w:sz="4" w:space="0" w:color="auto"/>
              <w:right w:val="single" w:sz="4" w:space="0" w:color="auto"/>
            </w:tcBorders>
            <w:shd w:val="clear" w:color="auto" w:fill="auto"/>
          </w:tcPr>
          <w:p w:rsidR="00A14D7B" w:rsidRPr="00A14D7B" w:rsidRDefault="00A14D7B" w:rsidP="00A14D7B">
            <w:pPr>
              <w:spacing w:after="0" w:line="240" w:lineRule="auto"/>
              <w:jc w:val="center"/>
              <w:rPr>
                <w:rFonts w:ascii="Times New Roman" w:hAnsi="Times New Roman" w:cs="Times New Roman"/>
                <w:color w:val="000000"/>
                <w:sz w:val="24"/>
                <w:szCs w:val="24"/>
              </w:rPr>
            </w:pPr>
            <w:r w:rsidRPr="00A14D7B">
              <w:rPr>
                <w:rFonts w:ascii="Times New Roman" w:hAnsi="Times New Roman" w:cs="Times New Roman"/>
                <w:color w:val="000000"/>
                <w:sz w:val="24"/>
                <w:szCs w:val="24"/>
              </w:rPr>
              <w:t>2010</w:t>
            </w:r>
          </w:p>
        </w:tc>
        <w:tc>
          <w:tcPr>
            <w:tcW w:w="488" w:type="pct"/>
            <w:tcBorders>
              <w:top w:val="single" w:sz="4" w:space="0" w:color="auto"/>
              <w:left w:val="nil"/>
              <w:bottom w:val="single" w:sz="4" w:space="0" w:color="auto"/>
              <w:right w:val="single" w:sz="4" w:space="0" w:color="auto"/>
            </w:tcBorders>
            <w:shd w:val="clear" w:color="auto" w:fill="auto"/>
          </w:tcPr>
          <w:p w:rsidR="00A14D7B" w:rsidRPr="00A14D7B" w:rsidRDefault="00A14D7B" w:rsidP="00A14D7B">
            <w:pPr>
              <w:spacing w:after="0" w:line="240" w:lineRule="auto"/>
              <w:jc w:val="center"/>
              <w:rPr>
                <w:rFonts w:ascii="Times New Roman" w:hAnsi="Times New Roman" w:cs="Times New Roman"/>
                <w:color w:val="000000"/>
                <w:sz w:val="24"/>
                <w:szCs w:val="24"/>
              </w:rPr>
            </w:pPr>
            <w:r w:rsidRPr="00A14D7B">
              <w:rPr>
                <w:rFonts w:ascii="Times New Roman" w:hAnsi="Times New Roman" w:cs="Times New Roman"/>
                <w:color w:val="000000"/>
                <w:sz w:val="24"/>
                <w:szCs w:val="24"/>
              </w:rPr>
              <w:t>2011</w:t>
            </w:r>
          </w:p>
        </w:tc>
        <w:tc>
          <w:tcPr>
            <w:tcW w:w="488" w:type="pct"/>
            <w:tcBorders>
              <w:top w:val="single" w:sz="4" w:space="0" w:color="auto"/>
              <w:left w:val="nil"/>
              <w:bottom w:val="single" w:sz="4" w:space="0" w:color="auto"/>
              <w:right w:val="single" w:sz="4" w:space="0" w:color="auto"/>
            </w:tcBorders>
            <w:shd w:val="clear" w:color="auto" w:fill="auto"/>
          </w:tcPr>
          <w:p w:rsidR="00A14D7B" w:rsidRPr="00A14D7B" w:rsidRDefault="00A14D7B" w:rsidP="00A14D7B">
            <w:pPr>
              <w:spacing w:after="0" w:line="240" w:lineRule="auto"/>
              <w:jc w:val="center"/>
              <w:rPr>
                <w:rFonts w:ascii="Times New Roman" w:hAnsi="Times New Roman" w:cs="Times New Roman"/>
                <w:color w:val="000000"/>
                <w:sz w:val="24"/>
                <w:szCs w:val="24"/>
              </w:rPr>
            </w:pPr>
            <w:r w:rsidRPr="00A14D7B">
              <w:rPr>
                <w:rFonts w:ascii="Times New Roman" w:hAnsi="Times New Roman" w:cs="Times New Roman"/>
                <w:color w:val="000000"/>
                <w:sz w:val="24"/>
                <w:szCs w:val="24"/>
              </w:rPr>
              <w:t>2012</w:t>
            </w:r>
          </w:p>
        </w:tc>
        <w:tc>
          <w:tcPr>
            <w:tcW w:w="488" w:type="pct"/>
            <w:tcBorders>
              <w:top w:val="single" w:sz="4" w:space="0" w:color="auto"/>
              <w:left w:val="nil"/>
              <w:bottom w:val="single" w:sz="4" w:space="0" w:color="auto"/>
              <w:right w:val="single" w:sz="4" w:space="0" w:color="auto"/>
            </w:tcBorders>
            <w:shd w:val="clear" w:color="auto" w:fill="auto"/>
          </w:tcPr>
          <w:p w:rsidR="00A14D7B" w:rsidRPr="00A14D7B" w:rsidRDefault="00A14D7B" w:rsidP="00A14D7B">
            <w:pPr>
              <w:spacing w:after="0" w:line="240" w:lineRule="auto"/>
              <w:jc w:val="center"/>
              <w:rPr>
                <w:rFonts w:ascii="Times New Roman" w:hAnsi="Times New Roman" w:cs="Times New Roman"/>
                <w:color w:val="000000"/>
                <w:sz w:val="24"/>
                <w:szCs w:val="24"/>
              </w:rPr>
            </w:pPr>
            <w:r w:rsidRPr="00A14D7B">
              <w:rPr>
                <w:rFonts w:ascii="Times New Roman" w:hAnsi="Times New Roman" w:cs="Times New Roman"/>
                <w:color w:val="000000"/>
                <w:sz w:val="24"/>
                <w:szCs w:val="24"/>
              </w:rPr>
              <w:t>2013</w:t>
            </w:r>
          </w:p>
        </w:tc>
      </w:tr>
      <w:tr w:rsidR="00A14D7B" w:rsidRPr="00A14D7B"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A14D7B" w:rsidRPr="00A14D7B" w:rsidRDefault="00A14D7B" w:rsidP="00A14D7B">
            <w:pPr>
              <w:spacing w:after="0" w:line="240" w:lineRule="auto"/>
              <w:rPr>
                <w:rFonts w:ascii="Times New Roman" w:hAnsi="Times New Roman" w:cs="Times New Roman"/>
                <w:color w:val="000000"/>
                <w:sz w:val="24"/>
                <w:szCs w:val="24"/>
                <w:lang w:val="ru-RU"/>
              </w:rPr>
            </w:pPr>
            <w:r w:rsidRPr="00A14D7B">
              <w:rPr>
                <w:rFonts w:ascii="Times New Roman" w:hAnsi="Times New Roman" w:cs="Times New Roman"/>
                <w:color w:val="000000"/>
                <w:sz w:val="24"/>
                <w:szCs w:val="24"/>
                <w:lang w:val="ru-RU"/>
              </w:rPr>
              <w:t xml:space="preserve">Денежная масса </w:t>
            </w:r>
            <w:r w:rsidRPr="00A14D7B">
              <w:rPr>
                <w:rFonts w:ascii="Times New Roman" w:hAnsi="Times New Roman" w:cs="Times New Roman"/>
                <w:color w:val="000000"/>
                <w:sz w:val="24"/>
                <w:szCs w:val="24"/>
              </w:rPr>
              <w:t>M</w:t>
            </w:r>
            <w:r w:rsidRPr="00A14D7B">
              <w:rPr>
                <w:rFonts w:ascii="Times New Roman" w:hAnsi="Times New Roman" w:cs="Times New Roman"/>
                <w:color w:val="000000"/>
                <w:sz w:val="24"/>
                <w:szCs w:val="24"/>
                <w:lang w:val="ru-RU"/>
              </w:rPr>
              <w:t xml:space="preserve">2 (национальное определение), млрд. руб. </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r w:rsidRPr="00A14D7B">
              <w:rPr>
                <w:rFonts w:ascii="Times New Roman" w:hAnsi="Times New Roman" w:cs="Times New Roman"/>
                <w:sz w:val="24"/>
                <w:szCs w:val="24"/>
              </w:rPr>
              <w:t>20011,9</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r w:rsidRPr="00A14D7B">
              <w:rPr>
                <w:rFonts w:ascii="Times New Roman" w:hAnsi="Times New Roman" w:cs="Times New Roman"/>
                <w:sz w:val="24"/>
                <w:szCs w:val="24"/>
              </w:rPr>
              <w:t>24483,1</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r w:rsidRPr="00A14D7B">
              <w:rPr>
                <w:rFonts w:ascii="Times New Roman" w:hAnsi="Times New Roman" w:cs="Times New Roman"/>
                <w:sz w:val="24"/>
                <w:szCs w:val="24"/>
              </w:rPr>
              <w:t>27405,4</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r w:rsidRPr="00A14D7B">
              <w:rPr>
                <w:rFonts w:ascii="Times New Roman" w:hAnsi="Times New Roman" w:cs="Times New Roman"/>
                <w:sz w:val="24"/>
                <w:szCs w:val="24"/>
              </w:rPr>
              <w:t>31404,7</w:t>
            </w:r>
          </w:p>
        </w:tc>
      </w:tr>
      <w:tr w:rsidR="00A14D7B" w:rsidRPr="00A14D7B" w:rsidTr="002A0A52">
        <w:tc>
          <w:tcPr>
            <w:tcW w:w="3048" w:type="pct"/>
            <w:tcBorders>
              <w:top w:val="nil"/>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rPr>
                <w:rFonts w:ascii="Times New Roman" w:hAnsi="Times New Roman" w:cs="Times New Roman"/>
                <w:color w:val="000000"/>
                <w:sz w:val="24"/>
                <w:szCs w:val="24"/>
              </w:rPr>
            </w:pPr>
            <w:r w:rsidRPr="00A14D7B">
              <w:rPr>
                <w:rFonts w:ascii="Times New Roman" w:hAnsi="Times New Roman" w:cs="Times New Roman"/>
                <w:color w:val="000000"/>
                <w:sz w:val="24"/>
                <w:szCs w:val="24"/>
              </w:rPr>
              <w:t>в том числе:</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r w:rsidRPr="00A14D7B">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r w:rsidRPr="00A14D7B">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r w:rsidRPr="00A14D7B">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r w:rsidRPr="00A14D7B">
              <w:rPr>
                <w:rFonts w:ascii="Times New Roman" w:hAnsi="Times New Roman" w:cs="Times New Roman"/>
                <w:sz w:val="24"/>
                <w:szCs w:val="24"/>
              </w:rPr>
              <w:t> </w:t>
            </w:r>
          </w:p>
        </w:tc>
      </w:tr>
      <w:tr w:rsidR="00A14D7B" w:rsidRPr="00A14D7B" w:rsidTr="002A0A52">
        <w:tc>
          <w:tcPr>
            <w:tcW w:w="3048" w:type="pct"/>
            <w:tcBorders>
              <w:top w:val="nil"/>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rPr>
                <w:rFonts w:ascii="Times New Roman" w:hAnsi="Times New Roman" w:cs="Times New Roman"/>
                <w:color w:val="000000"/>
                <w:sz w:val="24"/>
                <w:szCs w:val="24"/>
              </w:rPr>
            </w:pPr>
            <w:r w:rsidRPr="00A14D7B">
              <w:rPr>
                <w:rFonts w:ascii="Times New Roman" w:hAnsi="Times New Roman" w:cs="Times New Roman"/>
                <w:color w:val="000000"/>
                <w:sz w:val="24"/>
                <w:szCs w:val="24"/>
              </w:rPr>
              <w:t>наличные деньги M0</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r w:rsidRPr="00A14D7B">
              <w:rPr>
                <w:rFonts w:ascii="Times New Roman" w:hAnsi="Times New Roman" w:cs="Times New Roman"/>
                <w:sz w:val="24"/>
                <w:szCs w:val="24"/>
              </w:rPr>
              <w:t>5062,7</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r w:rsidRPr="00A14D7B">
              <w:rPr>
                <w:rFonts w:ascii="Times New Roman" w:hAnsi="Times New Roman" w:cs="Times New Roman"/>
                <w:sz w:val="24"/>
                <w:szCs w:val="24"/>
              </w:rPr>
              <w:t>5938,6</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r w:rsidRPr="00A14D7B">
              <w:rPr>
                <w:rFonts w:ascii="Times New Roman" w:hAnsi="Times New Roman" w:cs="Times New Roman"/>
                <w:sz w:val="24"/>
                <w:szCs w:val="24"/>
              </w:rPr>
              <w:t>6430,1</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r w:rsidRPr="00A14D7B">
              <w:rPr>
                <w:rFonts w:ascii="Times New Roman" w:hAnsi="Times New Roman" w:cs="Times New Roman"/>
                <w:sz w:val="24"/>
                <w:szCs w:val="24"/>
              </w:rPr>
              <w:t>6985,6</w:t>
            </w:r>
          </w:p>
        </w:tc>
      </w:tr>
      <w:tr w:rsidR="00A14D7B" w:rsidRPr="00A14D7B"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A14D7B" w:rsidRPr="00A14D7B" w:rsidRDefault="00A14D7B" w:rsidP="00A14D7B">
            <w:pPr>
              <w:spacing w:after="0" w:line="240" w:lineRule="auto"/>
              <w:rPr>
                <w:rFonts w:ascii="Times New Roman" w:hAnsi="Times New Roman" w:cs="Times New Roman"/>
                <w:color w:val="000000"/>
                <w:sz w:val="24"/>
                <w:szCs w:val="24"/>
              </w:rPr>
            </w:pPr>
            <w:r w:rsidRPr="00A14D7B">
              <w:rPr>
                <w:rFonts w:ascii="Times New Roman" w:hAnsi="Times New Roman" w:cs="Times New Roman"/>
                <w:color w:val="000000"/>
                <w:sz w:val="24"/>
                <w:szCs w:val="24"/>
              </w:rPr>
              <w:t>ВВП, млрд. рублей</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center"/>
              <w:rPr>
                <w:rFonts w:ascii="Times New Roman" w:hAnsi="Times New Roman" w:cs="Times New Roman"/>
                <w:color w:val="000000"/>
                <w:sz w:val="24"/>
                <w:szCs w:val="24"/>
              </w:rPr>
            </w:pPr>
            <w:r w:rsidRPr="00A14D7B">
              <w:rPr>
                <w:rFonts w:ascii="Times New Roman" w:hAnsi="Times New Roman" w:cs="Times New Roman"/>
                <w:color w:val="000000"/>
                <w:sz w:val="24"/>
                <w:szCs w:val="24"/>
              </w:rPr>
              <w:t>46308,5</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center"/>
              <w:rPr>
                <w:rFonts w:ascii="Times New Roman" w:hAnsi="Times New Roman" w:cs="Times New Roman"/>
                <w:color w:val="000000"/>
                <w:sz w:val="24"/>
                <w:szCs w:val="24"/>
              </w:rPr>
            </w:pPr>
            <w:r w:rsidRPr="00A14D7B">
              <w:rPr>
                <w:rFonts w:ascii="Times New Roman" w:hAnsi="Times New Roman" w:cs="Times New Roman"/>
                <w:color w:val="000000"/>
                <w:sz w:val="24"/>
                <w:szCs w:val="24"/>
              </w:rPr>
              <w:t>55967,2</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center"/>
              <w:rPr>
                <w:rFonts w:ascii="Times New Roman" w:hAnsi="Times New Roman" w:cs="Times New Roman"/>
                <w:color w:val="000000"/>
                <w:sz w:val="24"/>
                <w:szCs w:val="24"/>
              </w:rPr>
            </w:pPr>
            <w:r w:rsidRPr="00A14D7B">
              <w:rPr>
                <w:rFonts w:ascii="Times New Roman" w:hAnsi="Times New Roman" w:cs="Times New Roman"/>
                <w:color w:val="000000"/>
                <w:sz w:val="24"/>
                <w:szCs w:val="24"/>
              </w:rPr>
              <w:t>62218,4</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center"/>
              <w:rPr>
                <w:rFonts w:ascii="Times New Roman" w:hAnsi="Times New Roman" w:cs="Times New Roman"/>
                <w:color w:val="000000"/>
                <w:sz w:val="24"/>
                <w:szCs w:val="24"/>
              </w:rPr>
            </w:pPr>
            <w:r w:rsidRPr="00A14D7B">
              <w:rPr>
                <w:rFonts w:ascii="Times New Roman" w:hAnsi="Times New Roman" w:cs="Times New Roman"/>
                <w:color w:val="000000"/>
                <w:sz w:val="24"/>
                <w:szCs w:val="24"/>
              </w:rPr>
              <w:t>66755,3</w:t>
            </w:r>
          </w:p>
        </w:tc>
      </w:tr>
      <w:tr w:rsidR="00A14D7B" w:rsidRPr="00A14D7B"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A14D7B" w:rsidRPr="00A14D7B" w:rsidRDefault="00A14D7B" w:rsidP="00A14D7B">
            <w:pPr>
              <w:spacing w:after="0" w:line="240" w:lineRule="auto"/>
              <w:rPr>
                <w:rFonts w:ascii="Times New Roman" w:hAnsi="Times New Roman" w:cs="Times New Roman"/>
                <w:color w:val="000000"/>
                <w:sz w:val="24"/>
                <w:szCs w:val="24"/>
              </w:rPr>
            </w:pPr>
            <w:r w:rsidRPr="00A14D7B">
              <w:rPr>
                <w:rFonts w:ascii="Times New Roman" w:hAnsi="Times New Roman" w:cs="Times New Roman"/>
                <w:color w:val="000000"/>
                <w:sz w:val="24"/>
                <w:szCs w:val="24"/>
              </w:rPr>
              <w:t>Денежный мультипликатор</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center"/>
              <w:rPr>
                <w:rFonts w:ascii="Times New Roman" w:hAnsi="Times New Roman" w:cs="Times New Roman"/>
                <w:color w:val="000000"/>
                <w:sz w:val="24"/>
                <w:szCs w:val="24"/>
              </w:rPr>
            </w:pPr>
          </w:p>
        </w:tc>
      </w:tr>
      <w:tr w:rsidR="00A14D7B" w:rsidRPr="00A14D7B" w:rsidTr="002A0A52">
        <w:tc>
          <w:tcPr>
            <w:tcW w:w="3048" w:type="pct"/>
            <w:tcBorders>
              <w:top w:val="nil"/>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rPr>
                <w:rFonts w:ascii="Times New Roman" w:hAnsi="Times New Roman" w:cs="Times New Roman"/>
                <w:color w:val="000000"/>
                <w:sz w:val="24"/>
                <w:szCs w:val="24"/>
              </w:rPr>
            </w:pPr>
            <w:r w:rsidRPr="00A14D7B">
              <w:rPr>
                <w:rFonts w:ascii="Times New Roman" w:hAnsi="Times New Roman" w:cs="Times New Roman"/>
                <w:color w:val="000000"/>
                <w:sz w:val="24"/>
                <w:szCs w:val="24"/>
              </w:rPr>
              <w:t>Уровень монетизации</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r>
      <w:tr w:rsidR="00A14D7B" w:rsidRPr="00A14D7B" w:rsidTr="002A0A52">
        <w:tc>
          <w:tcPr>
            <w:tcW w:w="3048" w:type="pct"/>
            <w:tcBorders>
              <w:top w:val="nil"/>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rPr>
                <w:rFonts w:ascii="Times New Roman" w:hAnsi="Times New Roman" w:cs="Times New Roman"/>
                <w:color w:val="000000"/>
                <w:sz w:val="24"/>
                <w:szCs w:val="24"/>
              </w:rPr>
            </w:pPr>
            <w:r w:rsidRPr="00A14D7B">
              <w:rPr>
                <w:rFonts w:ascii="Times New Roman" w:hAnsi="Times New Roman" w:cs="Times New Roman"/>
                <w:color w:val="000000"/>
                <w:sz w:val="24"/>
                <w:szCs w:val="24"/>
              </w:rPr>
              <w:t>Скорость обращения денежной массы</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r>
      <w:tr w:rsidR="00A14D7B" w:rsidRPr="00A14D7B" w:rsidTr="002A0A52">
        <w:tc>
          <w:tcPr>
            <w:tcW w:w="3048" w:type="pct"/>
            <w:tcBorders>
              <w:top w:val="nil"/>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rPr>
                <w:rFonts w:ascii="Times New Roman" w:hAnsi="Times New Roman" w:cs="Times New Roman"/>
                <w:color w:val="000000"/>
                <w:sz w:val="24"/>
                <w:szCs w:val="24"/>
              </w:rPr>
            </w:pPr>
            <w:r w:rsidRPr="00A14D7B">
              <w:rPr>
                <w:rFonts w:ascii="Times New Roman" w:hAnsi="Times New Roman" w:cs="Times New Roman"/>
                <w:color w:val="000000"/>
                <w:sz w:val="24"/>
                <w:szCs w:val="24"/>
              </w:rPr>
              <w:t>Длительность одного оборота, дней</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r>
      <w:tr w:rsidR="00A14D7B" w:rsidRPr="008C18D8" w:rsidTr="002A0A52">
        <w:tc>
          <w:tcPr>
            <w:tcW w:w="3048" w:type="pct"/>
            <w:tcBorders>
              <w:top w:val="nil"/>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rPr>
                <w:rFonts w:ascii="Times New Roman" w:hAnsi="Times New Roman" w:cs="Times New Roman"/>
                <w:color w:val="000000"/>
                <w:sz w:val="24"/>
                <w:szCs w:val="24"/>
                <w:lang w:val="ru-RU"/>
              </w:rPr>
            </w:pPr>
            <w:r w:rsidRPr="00A14D7B">
              <w:rPr>
                <w:rFonts w:ascii="Times New Roman" w:hAnsi="Times New Roman" w:cs="Times New Roman"/>
                <w:color w:val="000000"/>
                <w:sz w:val="24"/>
                <w:szCs w:val="24"/>
                <w:lang w:val="ru-RU"/>
              </w:rPr>
              <w:t>Доля наличных денег в общем объеме денежной массы, %</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lang w:val="ru-RU"/>
              </w:rPr>
            </w:pPr>
          </w:p>
        </w:tc>
      </w:tr>
      <w:tr w:rsidR="00A14D7B" w:rsidRPr="00A14D7B" w:rsidTr="002A0A52">
        <w:tc>
          <w:tcPr>
            <w:tcW w:w="3048" w:type="pct"/>
            <w:tcBorders>
              <w:top w:val="nil"/>
              <w:left w:val="single" w:sz="4" w:space="0" w:color="auto"/>
              <w:bottom w:val="single" w:sz="4" w:space="0" w:color="auto"/>
              <w:right w:val="single" w:sz="4" w:space="0" w:color="auto"/>
            </w:tcBorders>
            <w:shd w:val="clear" w:color="auto" w:fill="auto"/>
          </w:tcPr>
          <w:p w:rsidR="00A14D7B" w:rsidRPr="00A14D7B" w:rsidRDefault="00A14D7B" w:rsidP="00A14D7B">
            <w:pPr>
              <w:spacing w:after="0" w:line="240" w:lineRule="auto"/>
              <w:rPr>
                <w:rFonts w:ascii="Times New Roman" w:hAnsi="Times New Roman" w:cs="Times New Roman"/>
                <w:color w:val="000000"/>
                <w:sz w:val="24"/>
                <w:szCs w:val="24"/>
              </w:rPr>
            </w:pPr>
            <w:r w:rsidRPr="00A14D7B">
              <w:rPr>
                <w:rFonts w:ascii="Times New Roman" w:hAnsi="Times New Roman" w:cs="Times New Roman"/>
                <w:color w:val="000000"/>
                <w:sz w:val="24"/>
                <w:szCs w:val="24"/>
              </w:rPr>
              <w:t>Скорость обращения наличных денег</w:t>
            </w: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A14D7B" w:rsidRPr="00A14D7B" w:rsidRDefault="00A14D7B" w:rsidP="00A14D7B">
            <w:pPr>
              <w:spacing w:after="0" w:line="240" w:lineRule="auto"/>
              <w:jc w:val="right"/>
              <w:rPr>
                <w:rFonts w:ascii="Times New Roman" w:hAnsi="Times New Roman" w:cs="Times New Roman"/>
                <w:sz w:val="24"/>
                <w:szCs w:val="24"/>
              </w:rPr>
            </w:pPr>
          </w:p>
        </w:tc>
      </w:tr>
    </w:tbl>
    <w:p w:rsidR="00A14D7B" w:rsidRPr="00A14D7B" w:rsidRDefault="00A14D7B" w:rsidP="00A14D7B">
      <w:pPr>
        <w:spacing w:after="0" w:line="240" w:lineRule="auto"/>
        <w:textAlignment w:val="baseline"/>
        <w:rPr>
          <w:rFonts w:ascii="Times New Roman" w:hAnsi="Times New Roman" w:cs="Times New Roman"/>
          <w:sz w:val="24"/>
          <w:szCs w:val="24"/>
        </w:rPr>
      </w:pPr>
    </w:p>
    <w:p w:rsidR="00A14D7B" w:rsidRPr="00A14D7B" w:rsidRDefault="00A14D7B" w:rsidP="00A14D7B">
      <w:pPr>
        <w:spacing w:after="0" w:line="240" w:lineRule="auto"/>
        <w:textAlignment w:val="baseline"/>
        <w:rPr>
          <w:rFonts w:ascii="Times New Roman" w:hAnsi="Times New Roman" w:cs="Times New Roman"/>
          <w:bCs/>
          <w:sz w:val="24"/>
          <w:szCs w:val="24"/>
        </w:rPr>
      </w:pPr>
      <w:r w:rsidRPr="00A14D7B">
        <w:rPr>
          <w:rFonts w:ascii="Times New Roman" w:hAnsi="Times New Roman" w:cs="Times New Roman"/>
          <w:bCs/>
          <w:sz w:val="24"/>
          <w:szCs w:val="24"/>
        </w:rPr>
        <w:t>Заполните таблицу недостающими показателями</w:t>
      </w:r>
    </w:p>
    <w:p w:rsidR="00A14D7B" w:rsidRPr="00A14D7B" w:rsidRDefault="00A14D7B" w:rsidP="00A14D7B">
      <w:pPr>
        <w:spacing w:after="0" w:line="240" w:lineRule="auto"/>
        <w:rPr>
          <w:rFonts w:ascii="Times New Roman" w:hAnsi="Times New Roman" w:cs="Times New Roman"/>
          <w:sz w:val="24"/>
          <w:szCs w:val="24"/>
        </w:rPr>
      </w:pP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hAnsi="Times New Roman" w:cs="Times New Roman"/>
          <w:sz w:val="24"/>
          <w:szCs w:val="24"/>
          <w:lang w:val="ru-RU"/>
        </w:rPr>
        <w:t xml:space="preserve">Задача 40. </w:t>
      </w:r>
      <w:r w:rsidRPr="00A14D7B">
        <w:rPr>
          <w:rFonts w:ascii="Times New Roman" w:eastAsia="Times New Roman" w:hAnsi="Times New Roman" w:cs="Times New Roman"/>
          <w:sz w:val="24"/>
          <w:szCs w:val="24"/>
          <w:lang w:val="ru-RU" w:eastAsia="ru-RU"/>
        </w:rPr>
        <w:t>Имеются следующие данные об основных фондах предприятия (тыс. рублей):</w:t>
      </w:r>
    </w:p>
    <w:p w:rsidR="00A14D7B" w:rsidRPr="00A14D7B" w:rsidRDefault="00A14D7B" w:rsidP="00A14D7B">
      <w:pPr>
        <w:numPr>
          <w:ilvl w:val="0"/>
          <w:numId w:val="47"/>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первоначальная стоимость на начало года …………….……3000</w:t>
      </w:r>
    </w:p>
    <w:p w:rsidR="00A14D7B" w:rsidRPr="00A14D7B" w:rsidRDefault="00A14D7B" w:rsidP="00A14D7B">
      <w:pPr>
        <w:numPr>
          <w:ilvl w:val="0"/>
          <w:numId w:val="47"/>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введено в эксплуатацию новых основных фондов …………950</w:t>
      </w:r>
    </w:p>
    <w:p w:rsidR="00A14D7B" w:rsidRPr="00A14D7B" w:rsidRDefault="00A14D7B" w:rsidP="00A14D7B">
      <w:pPr>
        <w:numPr>
          <w:ilvl w:val="0"/>
          <w:numId w:val="47"/>
        </w:num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выбыло основных фондов в течение года (по стоимости</w:t>
      </w:r>
    </w:p>
    <w:p w:rsidR="00A14D7B" w:rsidRPr="00A14D7B" w:rsidRDefault="00A14D7B" w:rsidP="00A14D7B">
      <w:pPr>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за вычетом износа) ……………………………………….……44</w:t>
      </w:r>
    </w:p>
    <w:p w:rsidR="00A14D7B" w:rsidRPr="00A14D7B" w:rsidRDefault="00A14D7B" w:rsidP="00A14D7B">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первоначальная стоимость выбывших фондов</w:t>
      </w:r>
      <w:r w:rsidRPr="00A14D7B">
        <w:rPr>
          <w:rFonts w:ascii="Times New Roman" w:eastAsia="Times New Roman" w:hAnsi="Times New Roman" w:cs="Times New Roman"/>
          <w:sz w:val="24"/>
          <w:szCs w:val="24"/>
          <w:lang w:val="ru-RU" w:eastAsia="ru-RU"/>
        </w:rPr>
        <w:tab/>
        <w:t>400</w:t>
      </w:r>
    </w:p>
    <w:p w:rsidR="00A14D7B" w:rsidRPr="00A14D7B" w:rsidRDefault="00A14D7B" w:rsidP="00A14D7B">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износ основных фондов на начало года (%)</w:t>
      </w:r>
      <w:r w:rsidRPr="00A14D7B">
        <w:rPr>
          <w:rFonts w:ascii="Times New Roman" w:eastAsia="Times New Roman" w:hAnsi="Times New Roman" w:cs="Times New Roman"/>
          <w:sz w:val="24"/>
          <w:szCs w:val="24"/>
          <w:lang w:val="ru-RU" w:eastAsia="ru-RU"/>
        </w:rPr>
        <w:tab/>
        <w:t>20%</w:t>
      </w:r>
    </w:p>
    <w:p w:rsidR="00A14D7B" w:rsidRPr="00A14D7B" w:rsidRDefault="00A14D7B" w:rsidP="00A14D7B">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годовая норма амортизации на реновацию (%)</w:t>
      </w:r>
      <w:r w:rsidRPr="00A14D7B">
        <w:rPr>
          <w:rFonts w:ascii="Times New Roman" w:eastAsia="Times New Roman" w:hAnsi="Times New Roman" w:cs="Times New Roman"/>
          <w:sz w:val="24"/>
          <w:szCs w:val="24"/>
          <w:lang w:val="ru-RU" w:eastAsia="ru-RU"/>
        </w:rPr>
        <w:tab/>
        <w:t>5%</w:t>
      </w:r>
    </w:p>
    <w:p w:rsidR="00A14D7B" w:rsidRPr="00A14D7B" w:rsidRDefault="00A14D7B" w:rsidP="00A14D7B">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товарная продукция предприятия в оптовых ценах</w:t>
      </w:r>
      <w:r w:rsidRPr="00A14D7B">
        <w:rPr>
          <w:rFonts w:ascii="Times New Roman" w:eastAsia="Times New Roman" w:hAnsi="Times New Roman" w:cs="Times New Roman"/>
          <w:sz w:val="24"/>
          <w:szCs w:val="24"/>
          <w:lang w:val="ru-RU" w:eastAsia="ru-RU"/>
        </w:rPr>
        <w:tab/>
        <w:t>9825</w:t>
      </w:r>
    </w:p>
    <w:p w:rsidR="00A14D7B" w:rsidRPr="00A14D7B" w:rsidRDefault="00A14D7B" w:rsidP="00A14D7B">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число рабочих во всех сменах (человек)……………………</w:t>
      </w:r>
      <w:r w:rsidRPr="00A14D7B">
        <w:rPr>
          <w:rFonts w:ascii="Times New Roman" w:eastAsia="Times New Roman" w:hAnsi="Times New Roman" w:cs="Times New Roman"/>
          <w:sz w:val="24"/>
          <w:szCs w:val="24"/>
          <w:lang w:val="ru-RU" w:eastAsia="ru-RU"/>
        </w:rPr>
        <w:tab/>
        <w:t>4000 чел.</w:t>
      </w:r>
    </w:p>
    <w:p w:rsidR="00A14D7B" w:rsidRPr="00A14D7B" w:rsidRDefault="00A14D7B" w:rsidP="00A14D7B">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коэффициент сменности</w:t>
      </w:r>
      <w:r w:rsidRPr="00A14D7B">
        <w:rPr>
          <w:rFonts w:ascii="Times New Roman" w:eastAsia="Times New Roman" w:hAnsi="Times New Roman" w:cs="Times New Roman"/>
          <w:sz w:val="24"/>
          <w:szCs w:val="24"/>
          <w:lang w:val="ru-RU" w:eastAsia="ru-RU"/>
        </w:rPr>
        <w:tab/>
        <w:t>1,6</w:t>
      </w:r>
    </w:p>
    <w:p w:rsidR="00A14D7B" w:rsidRPr="00A14D7B" w:rsidRDefault="00A14D7B" w:rsidP="00A14D7B">
      <w:pPr>
        <w:spacing w:after="0" w:line="240" w:lineRule="auto"/>
        <w:ind w:firstLine="720"/>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Определить:</w:t>
      </w:r>
    </w:p>
    <w:p w:rsidR="00A14D7B" w:rsidRPr="00A14D7B" w:rsidRDefault="00A14D7B" w:rsidP="00A14D7B">
      <w:pPr>
        <w:tabs>
          <w:tab w:val="num" w:pos="1080"/>
        </w:tabs>
        <w:spacing w:after="0" w:line="240" w:lineRule="auto"/>
        <w:ind w:hanging="301"/>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Первоначальную стоимость основных фондов на конец  года.</w:t>
      </w:r>
    </w:p>
    <w:p w:rsidR="00A14D7B" w:rsidRPr="00A14D7B" w:rsidRDefault="00A14D7B" w:rsidP="00A14D7B">
      <w:pPr>
        <w:tabs>
          <w:tab w:val="num" w:pos="1080"/>
        </w:tabs>
        <w:spacing w:after="0" w:line="240" w:lineRule="auto"/>
        <w:ind w:hanging="301"/>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Среднегодовую стоимость основных фондов.</w:t>
      </w:r>
    </w:p>
    <w:p w:rsidR="00A14D7B" w:rsidRPr="00A14D7B" w:rsidRDefault="00A14D7B" w:rsidP="00A14D7B">
      <w:pPr>
        <w:tabs>
          <w:tab w:val="num" w:pos="1080"/>
        </w:tabs>
        <w:spacing w:after="0" w:line="240" w:lineRule="auto"/>
        <w:ind w:hanging="301"/>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Сумму амортизационных отчислений на реновацию за год.</w:t>
      </w:r>
    </w:p>
    <w:p w:rsidR="00A14D7B" w:rsidRPr="00A14D7B" w:rsidRDefault="00A14D7B" w:rsidP="00A14D7B">
      <w:pPr>
        <w:tabs>
          <w:tab w:val="num" w:pos="1080"/>
        </w:tabs>
        <w:spacing w:after="0" w:line="240" w:lineRule="auto"/>
        <w:ind w:hanging="301"/>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Сумму износа на начало года.</w:t>
      </w:r>
    </w:p>
    <w:p w:rsidR="00A14D7B" w:rsidRPr="00A14D7B" w:rsidRDefault="00A14D7B" w:rsidP="00A14D7B">
      <w:pPr>
        <w:tabs>
          <w:tab w:val="num" w:pos="1080"/>
        </w:tabs>
        <w:spacing w:after="0" w:line="240" w:lineRule="auto"/>
        <w:ind w:hanging="301"/>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Стоимость основных фондов за вычетом износа на конец года.</w:t>
      </w:r>
    </w:p>
    <w:p w:rsidR="00A14D7B" w:rsidRPr="00A14D7B" w:rsidRDefault="00A14D7B" w:rsidP="00A14D7B">
      <w:pPr>
        <w:tabs>
          <w:tab w:val="num" w:pos="1080"/>
        </w:tabs>
        <w:spacing w:after="0" w:line="240" w:lineRule="auto"/>
        <w:ind w:hanging="301"/>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Показатель эффективности использования основных фондов.</w:t>
      </w:r>
    </w:p>
    <w:p w:rsidR="00A14D7B" w:rsidRPr="00A14D7B" w:rsidRDefault="00A14D7B" w:rsidP="00A14D7B">
      <w:pPr>
        <w:tabs>
          <w:tab w:val="num" w:pos="1080"/>
        </w:tabs>
        <w:spacing w:after="0" w:line="240" w:lineRule="auto"/>
        <w:ind w:hanging="301"/>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Число рабочих в наибольшей смене.</w:t>
      </w:r>
    </w:p>
    <w:p w:rsidR="00A14D7B" w:rsidRPr="00A14D7B" w:rsidRDefault="00A14D7B" w:rsidP="00A14D7B">
      <w:pPr>
        <w:tabs>
          <w:tab w:val="num" w:pos="1080"/>
        </w:tabs>
        <w:spacing w:after="0" w:line="240" w:lineRule="auto"/>
        <w:ind w:hanging="301"/>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Показатель вооруженности рабочих основными фондами.</w:t>
      </w:r>
    </w:p>
    <w:p w:rsidR="00A14D7B" w:rsidRPr="00A14D7B" w:rsidRDefault="00A14D7B" w:rsidP="00A14D7B">
      <w:pPr>
        <w:tabs>
          <w:tab w:val="num" w:pos="1080"/>
        </w:tabs>
        <w:spacing w:after="0" w:line="240" w:lineRule="auto"/>
        <w:ind w:hanging="301"/>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Коэффициент обновления основных фондов.</w:t>
      </w:r>
    </w:p>
    <w:p w:rsidR="00A14D7B" w:rsidRPr="00A14D7B" w:rsidRDefault="00A14D7B" w:rsidP="00A14D7B">
      <w:pPr>
        <w:tabs>
          <w:tab w:val="num" w:pos="1080"/>
        </w:tabs>
        <w:spacing w:after="0" w:line="240" w:lineRule="auto"/>
        <w:ind w:hanging="301"/>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Коэффициент выбытия основных фондов.</w:t>
      </w:r>
    </w:p>
    <w:p w:rsidR="00A14D7B" w:rsidRPr="00A14D7B" w:rsidRDefault="00A14D7B" w:rsidP="00A14D7B">
      <w:pPr>
        <w:spacing w:after="0" w:line="240" w:lineRule="auto"/>
        <w:rPr>
          <w:rFonts w:ascii="Times New Roman" w:hAnsi="Times New Roman" w:cs="Times New Roman"/>
          <w:sz w:val="24"/>
          <w:szCs w:val="24"/>
          <w:lang w:val="ru-RU"/>
        </w:rPr>
      </w:pP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hAnsi="Times New Roman" w:cs="Times New Roman"/>
          <w:sz w:val="24"/>
          <w:szCs w:val="24"/>
          <w:lang w:val="ru-RU"/>
        </w:rPr>
        <w:t xml:space="preserve">Задача 41. </w:t>
      </w:r>
      <w:r w:rsidRPr="00A14D7B">
        <w:rPr>
          <w:rFonts w:ascii="Times New Roman" w:eastAsia="Times New Roman" w:hAnsi="Times New Roman" w:cs="Times New Roman"/>
          <w:sz w:val="24"/>
          <w:szCs w:val="24"/>
          <w:lang w:val="ru-RU" w:eastAsia="ru-RU"/>
        </w:rPr>
        <w:t>Имеются следующие данные по двум заводам (млн. рублей):</w:t>
      </w:r>
    </w:p>
    <w:p w:rsidR="00A14D7B" w:rsidRPr="00A14D7B" w:rsidRDefault="00A14D7B" w:rsidP="00A14D7B">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92"/>
        <w:gridCol w:w="1418"/>
        <w:gridCol w:w="2552"/>
        <w:gridCol w:w="1418"/>
        <w:gridCol w:w="2552"/>
      </w:tblGrid>
      <w:tr w:rsidR="00A14D7B" w:rsidRPr="00A14D7B" w:rsidTr="002A0A52">
        <w:trPr>
          <w:cantSplit/>
        </w:trPr>
        <w:tc>
          <w:tcPr>
            <w:tcW w:w="992" w:type="dxa"/>
            <w:vMerge w:val="restart"/>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Заводы</w:t>
            </w:r>
          </w:p>
        </w:tc>
        <w:tc>
          <w:tcPr>
            <w:tcW w:w="3970" w:type="dxa"/>
            <w:gridSpan w:val="2"/>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Базисный период</w:t>
            </w:r>
          </w:p>
        </w:tc>
        <w:tc>
          <w:tcPr>
            <w:tcW w:w="3970" w:type="dxa"/>
            <w:gridSpan w:val="2"/>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Отчетный период</w:t>
            </w:r>
          </w:p>
        </w:tc>
      </w:tr>
      <w:tr w:rsidR="00A14D7B" w:rsidRPr="00A14D7B" w:rsidTr="002A0A52">
        <w:trPr>
          <w:cantSplit/>
        </w:trPr>
        <w:tc>
          <w:tcPr>
            <w:tcW w:w="992" w:type="dxa"/>
            <w:vMerge/>
          </w:tcPr>
          <w:p w:rsidR="00A14D7B" w:rsidRPr="00A14D7B" w:rsidRDefault="00A14D7B" w:rsidP="00A14D7B">
            <w:pPr>
              <w:spacing w:after="0" w:line="240" w:lineRule="auto"/>
              <w:rPr>
                <w:rFonts w:ascii="Times New Roman" w:eastAsia="Calibri" w:hAnsi="Times New Roman" w:cs="Times New Roman"/>
                <w:sz w:val="24"/>
                <w:szCs w:val="24"/>
                <w:lang w:val="ru-RU" w:eastAsia="ru-RU"/>
              </w:rPr>
            </w:pPr>
          </w:p>
        </w:tc>
        <w:tc>
          <w:tcPr>
            <w:tcW w:w="1418"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eastAsia="ru-RU"/>
              </w:rPr>
            </w:pPr>
            <w:r w:rsidRPr="00A14D7B">
              <w:rPr>
                <w:rFonts w:ascii="Times New Roman" w:eastAsia="Calibri" w:hAnsi="Times New Roman" w:cs="Times New Roman"/>
                <w:position w:val="-12"/>
                <w:sz w:val="24"/>
                <w:szCs w:val="24"/>
                <w:lang w:eastAsia="ru-RU"/>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7.25pt" o:ole="">
                  <v:imagedata r:id="rId10" o:title=""/>
                </v:shape>
                <o:OLEObject Type="Embed" ProgID="Equation.3" ShapeID="_x0000_i1025" DrawAspect="Content" ObjectID="_1601190939" r:id="rId11"/>
              </w:object>
            </w:r>
          </w:p>
        </w:tc>
        <w:tc>
          <w:tcPr>
            <w:tcW w:w="2552"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position w:val="-12"/>
                <w:sz w:val="24"/>
                <w:szCs w:val="24"/>
                <w:lang w:val="ru-RU" w:eastAsia="ru-RU"/>
              </w:rPr>
              <w:object w:dxaOrig="360" w:dyaOrig="400">
                <v:shape id="_x0000_i1026" type="#_x0000_t75" style="width:17.25pt;height:19.5pt" o:ole="">
                  <v:imagedata r:id="rId12" o:title=""/>
                </v:shape>
                <o:OLEObject Type="Embed" ProgID="Equation.3" ShapeID="_x0000_i1026" DrawAspect="Content" ObjectID="_1601190940" r:id="rId13"/>
              </w:object>
            </w:r>
          </w:p>
        </w:tc>
        <w:tc>
          <w:tcPr>
            <w:tcW w:w="1418"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position w:val="-10"/>
                <w:sz w:val="24"/>
                <w:szCs w:val="24"/>
                <w:lang w:val="ru-RU" w:eastAsia="ru-RU"/>
              </w:rPr>
              <w:object w:dxaOrig="300" w:dyaOrig="340">
                <v:shape id="_x0000_i1027" type="#_x0000_t75" style="width:15pt;height:17.25pt" o:ole="">
                  <v:imagedata r:id="rId14" o:title=""/>
                </v:shape>
                <o:OLEObject Type="Embed" ProgID="Equation.3" ShapeID="_x0000_i1027" DrawAspect="Content" ObjectID="_1601190941" r:id="rId15"/>
              </w:object>
            </w:r>
          </w:p>
        </w:tc>
        <w:tc>
          <w:tcPr>
            <w:tcW w:w="2552" w:type="dxa"/>
            <w:vAlign w:val="center"/>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position w:val="-10"/>
                <w:sz w:val="24"/>
                <w:szCs w:val="24"/>
                <w:lang w:val="ru-RU" w:eastAsia="ru-RU"/>
              </w:rPr>
              <w:object w:dxaOrig="340" w:dyaOrig="380">
                <v:shape id="_x0000_i1028" type="#_x0000_t75" style="width:17.25pt;height:17.25pt" o:ole="">
                  <v:imagedata r:id="rId16" o:title=""/>
                </v:shape>
                <o:OLEObject Type="Embed" ProgID="Equation.3" ShapeID="_x0000_i1028" DrawAspect="Content" ObjectID="_1601190942" r:id="rId17"/>
              </w:object>
            </w:r>
          </w:p>
        </w:tc>
      </w:tr>
      <w:tr w:rsidR="00A14D7B" w:rsidRPr="00A14D7B" w:rsidTr="002A0A52">
        <w:trPr>
          <w:cantSplit/>
        </w:trPr>
        <w:tc>
          <w:tcPr>
            <w:tcW w:w="99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w:t>
            </w:r>
          </w:p>
        </w:tc>
        <w:tc>
          <w:tcPr>
            <w:tcW w:w="1418"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34,0</w:t>
            </w:r>
          </w:p>
        </w:tc>
        <w:tc>
          <w:tcPr>
            <w:tcW w:w="255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20,0</w:t>
            </w:r>
          </w:p>
        </w:tc>
        <w:tc>
          <w:tcPr>
            <w:tcW w:w="1418"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39,6</w:t>
            </w:r>
          </w:p>
        </w:tc>
        <w:tc>
          <w:tcPr>
            <w:tcW w:w="255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22,0</w:t>
            </w:r>
          </w:p>
        </w:tc>
      </w:tr>
      <w:tr w:rsidR="00A14D7B" w:rsidRPr="00A14D7B" w:rsidTr="002A0A52">
        <w:trPr>
          <w:cantSplit/>
        </w:trPr>
        <w:tc>
          <w:tcPr>
            <w:tcW w:w="99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w:t>
            </w:r>
          </w:p>
        </w:tc>
        <w:tc>
          <w:tcPr>
            <w:tcW w:w="1418"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38,0</w:t>
            </w:r>
          </w:p>
        </w:tc>
        <w:tc>
          <w:tcPr>
            <w:tcW w:w="255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19,0</w:t>
            </w:r>
          </w:p>
        </w:tc>
        <w:tc>
          <w:tcPr>
            <w:tcW w:w="1418"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42,0</w:t>
            </w:r>
          </w:p>
        </w:tc>
        <w:tc>
          <w:tcPr>
            <w:tcW w:w="2552" w:type="dxa"/>
          </w:tcPr>
          <w:p w:rsidR="00A14D7B" w:rsidRPr="00A14D7B" w:rsidRDefault="00A14D7B" w:rsidP="00A14D7B">
            <w:pPr>
              <w:spacing w:after="0" w:line="240" w:lineRule="auto"/>
              <w:jc w:val="center"/>
              <w:rPr>
                <w:rFonts w:ascii="Times New Roman" w:eastAsia="Calibri" w:hAnsi="Times New Roman" w:cs="Times New Roman"/>
                <w:sz w:val="24"/>
                <w:szCs w:val="24"/>
                <w:lang w:val="ru-RU" w:eastAsia="ru-RU"/>
              </w:rPr>
            </w:pPr>
            <w:r w:rsidRPr="00A14D7B">
              <w:rPr>
                <w:rFonts w:ascii="Times New Roman" w:eastAsia="Calibri" w:hAnsi="Times New Roman" w:cs="Times New Roman"/>
                <w:sz w:val="24"/>
                <w:szCs w:val="24"/>
                <w:lang w:val="ru-RU" w:eastAsia="ru-RU"/>
              </w:rPr>
              <w:t>20,0</w:t>
            </w:r>
          </w:p>
        </w:tc>
      </w:tr>
    </w:tbl>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Определить:</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1.Динамику фондоотдачи по каждому заводу, по двум заводам (индексы переменного и фиксированного состава, а также индекс структурных сдвигов).</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2.Прирост валовой продукции вследствие улучшения использования основных фондов и увеличения основных фондов по каждому заводу и в целом по двум заводам.</w:t>
      </w:r>
    </w:p>
    <w:p w:rsidR="00A14D7B" w:rsidRPr="00A14D7B" w:rsidRDefault="00A14D7B" w:rsidP="00A14D7B">
      <w:pPr>
        <w:spacing w:after="0" w:line="240" w:lineRule="auto"/>
        <w:rPr>
          <w:rFonts w:ascii="Times New Roman" w:eastAsia="Times New Roman" w:hAnsi="Times New Roman" w:cs="Times New Roman"/>
          <w:i/>
          <w:sz w:val="24"/>
          <w:szCs w:val="24"/>
          <w:lang w:val="ru-RU" w:eastAsia="ru-RU"/>
        </w:rPr>
      </w:pPr>
    </w:p>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eastAsia="Times New Roman" w:hAnsi="Times New Roman" w:cs="Times New Roman"/>
          <w:sz w:val="24"/>
          <w:szCs w:val="24"/>
          <w:lang w:val="ru-RU" w:eastAsia="ru-RU"/>
        </w:rPr>
        <w:t>Задача 42.</w:t>
      </w:r>
      <w:r w:rsidRPr="00A14D7B">
        <w:rPr>
          <w:rFonts w:ascii="Times New Roman" w:hAnsi="Times New Roman" w:cs="Times New Roman"/>
          <w:sz w:val="24"/>
          <w:szCs w:val="24"/>
          <w:lang w:val="ru-RU"/>
        </w:rPr>
        <w:t>По приведенным данным составить балансы основных фондов по полной и остаточной стоимости (тыс. руб.):</w:t>
      </w:r>
    </w:p>
    <w:tbl>
      <w:tblPr>
        <w:tblW w:w="0" w:type="auto"/>
        <w:tblLook w:val="04A0" w:firstRow="1" w:lastRow="0" w:firstColumn="1" w:lastColumn="0" w:noHBand="0" w:noVBand="1"/>
      </w:tblPr>
      <w:tblGrid>
        <w:gridCol w:w="1101"/>
        <w:gridCol w:w="6237"/>
        <w:gridCol w:w="1535"/>
      </w:tblGrid>
      <w:tr w:rsidR="00A14D7B" w:rsidRPr="00A14D7B" w:rsidTr="002A0A52">
        <w:tc>
          <w:tcPr>
            <w:tcW w:w="11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w:t>
            </w:r>
          </w:p>
        </w:tc>
        <w:tc>
          <w:tcPr>
            <w:tcW w:w="6237" w:type="dxa"/>
          </w:tcPr>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Первоначальная стоимость на начало года</w:t>
            </w:r>
          </w:p>
        </w:tc>
        <w:tc>
          <w:tcPr>
            <w:tcW w:w="1535"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25640</w:t>
            </w:r>
          </w:p>
        </w:tc>
      </w:tr>
      <w:tr w:rsidR="00A14D7B" w:rsidRPr="00A14D7B" w:rsidTr="002A0A52">
        <w:tc>
          <w:tcPr>
            <w:tcW w:w="11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w:t>
            </w:r>
          </w:p>
        </w:tc>
        <w:tc>
          <w:tcPr>
            <w:tcW w:w="6237" w:type="dxa"/>
          </w:tcPr>
          <w:p w:rsidR="00A14D7B" w:rsidRPr="00A14D7B" w:rsidRDefault="00A14D7B" w:rsidP="00A14D7B">
            <w:pPr>
              <w:spacing w:after="0" w:line="240" w:lineRule="auto"/>
              <w:rPr>
                <w:rFonts w:ascii="Times New Roman" w:hAnsi="Times New Roman" w:cs="Times New Roman"/>
                <w:sz w:val="24"/>
                <w:szCs w:val="24"/>
              </w:rPr>
            </w:pPr>
            <w:r w:rsidRPr="00A14D7B">
              <w:rPr>
                <w:rFonts w:ascii="Times New Roman" w:hAnsi="Times New Roman" w:cs="Times New Roman"/>
                <w:sz w:val="24"/>
                <w:szCs w:val="24"/>
              </w:rPr>
              <w:t>Норма амортизации</w:t>
            </w:r>
          </w:p>
        </w:tc>
        <w:tc>
          <w:tcPr>
            <w:tcW w:w="1535"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8%</w:t>
            </w:r>
          </w:p>
        </w:tc>
      </w:tr>
      <w:tr w:rsidR="00A14D7B" w:rsidRPr="00A14D7B" w:rsidTr="002A0A52">
        <w:tc>
          <w:tcPr>
            <w:tcW w:w="11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3.</w:t>
            </w:r>
          </w:p>
        </w:tc>
        <w:tc>
          <w:tcPr>
            <w:tcW w:w="6237" w:type="dxa"/>
          </w:tcPr>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Поступление основных фондов по первоначальной стоимости</w:t>
            </w:r>
          </w:p>
        </w:tc>
        <w:tc>
          <w:tcPr>
            <w:tcW w:w="1535"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1420</w:t>
            </w:r>
          </w:p>
        </w:tc>
      </w:tr>
      <w:tr w:rsidR="00A14D7B" w:rsidRPr="00A14D7B" w:rsidTr="002A0A52">
        <w:tc>
          <w:tcPr>
            <w:tcW w:w="11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4.</w:t>
            </w:r>
          </w:p>
        </w:tc>
        <w:tc>
          <w:tcPr>
            <w:tcW w:w="6237" w:type="dxa"/>
          </w:tcPr>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Выбытие основных фондов по полной стоимости</w:t>
            </w:r>
          </w:p>
        </w:tc>
        <w:tc>
          <w:tcPr>
            <w:tcW w:w="1535"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740</w:t>
            </w:r>
          </w:p>
        </w:tc>
      </w:tr>
      <w:tr w:rsidR="00A14D7B" w:rsidRPr="00A14D7B" w:rsidTr="002A0A52">
        <w:tc>
          <w:tcPr>
            <w:tcW w:w="11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5.</w:t>
            </w:r>
          </w:p>
        </w:tc>
        <w:tc>
          <w:tcPr>
            <w:tcW w:w="6237" w:type="dxa"/>
          </w:tcPr>
          <w:p w:rsidR="00A14D7B" w:rsidRPr="00A14D7B" w:rsidRDefault="00A14D7B" w:rsidP="00A14D7B">
            <w:pPr>
              <w:spacing w:after="0" w:line="240" w:lineRule="auto"/>
              <w:rPr>
                <w:rFonts w:ascii="Times New Roman" w:hAnsi="Times New Roman" w:cs="Times New Roman"/>
                <w:sz w:val="24"/>
                <w:szCs w:val="24"/>
              </w:rPr>
            </w:pPr>
            <w:r w:rsidRPr="00A14D7B">
              <w:rPr>
                <w:rFonts w:ascii="Times New Roman" w:hAnsi="Times New Roman" w:cs="Times New Roman"/>
                <w:sz w:val="24"/>
                <w:szCs w:val="24"/>
              </w:rPr>
              <w:t>Остаточная стоимость выбывших фондов</w:t>
            </w:r>
          </w:p>
        </w:tc>
        <w:tc>
          <w:tcPr>
            <w:tcW w:w="1535"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15</w:t>
            </w:r>
          </w:p>
        </w:tc>
      </w:tr>
      <w:tr w:rsidR="00A14D7B" w:rsidRPr="00A14D7B" w:rsidTr="002A0A52">
        <w:tc>
          <w:tcPr>
            <w:tcW w:w="11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6.</w:t>
            </w:r>
          </w:p>
        </w:tc>
        <w:tc>
          <w:tcPr>
            <w:tcW w:w="6237" w:type="dxa"/>
          </w:tcPr>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Коэффициент износа фондов на начало года</w:t>
            </w:r>
          </w:p>
        </w:tc>
        <w:tc>
          <w:tcPr>
            <w:tcW w:w="1535"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15%</w:t>
            </w:r>
          </w:p>
        </w:tc>
      </w:tr>
    </w:tbl>
    <w:p w:rsidR="00A14D7B" w:rsidRPr="00A14D7B" w:rsidRDefault="00A14D7B" w:rsidP="00A14D7B">
      <w:pPr>
        <w:spacing w:after="0" w:line="240" w:lineRule="auto"/>
        <w:ind w:firstLine="708"/>
        <w:jc w:val="both"/>
        <w:rPr>
          <w:rFonts w:ascii="Times New Roman" w:hAnsi="Times New Roman" w:cs="Times New Roman"/>
          <w:sz w:val="24"/>
          <w:szCs w:val="24"/>
        </w:rPr>
      </w:pPr>
    </w:p>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Задача 43. Имеются следующие данные по предприятию: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5"/>
        <w:gridCol w:w="1364"/>
        <w:gridCol w:w="1418"/>
      </w:tblGrid>
      <w:tr w:rsidR="00A14D7B" w:rsidRPr="00A14D7B" w:rsidTr="002A0A52">
        <w:tc>
          <w:tcPr>
            <w:tcW w:w="675" w:type="dxa"/>
            <w:vMerge w:val="restart"/>
            <w:vAlign w:val="center"/>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hAnsi="Times New Roman" w:cs="Times New Roman"/>
                <w:sz w:val="24"/>
                <w:szCs w:val="24"/>
                <w:lang w:val="ru-RU"/>
              </w:rPr>
              <w:t>№</w:t>
            </w:r>
          </w:p>
        </w:tc>
        <w:tc>
          <w:tcPr>
            <w:tcW w:w="6095" w:type="dxa"/>
            <w:vMerge w:val="restart"/>
            <w:vAlign w:val="center"/>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hAnsi="Times New Roman" w:cs="Times New Roman"/>
                <w:sz w:val="24"/>
                <w:szCs w:val="24"/>
                <w:lang w:val="ru-RU"/>
              </w:rPr>
              <w:t>Показатель</w:t>
            </w:r>
          </w:p>
        </w:tc>
        <w:tc>
          <w:tcPr>
            <w:tcW w:w="2782" w:type="dxa"/>
            <w:gridSpan w:val="2"/>
            <w:vAlign w:val="center"/>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hAnsi="Times New Roman" w:cs="Times New Roman"/>
                <w:sz w:val="24"/>
                <w:szCs w:val="24"/>
                <w:lang w:val="ru-RU"/>
              </w:rPr>
              <w:t>Период</w:t>
            </w:r>
          </w:p>
        </w:tc>
      </w:tr>
      <w:tr w:rsidR="00A14D7B" w:rsidRPr="00A14D7B" w:rsidTr="002A0A52">
        <w:tc>
          <w:tcPr>
            <w:tcW w:w="675" w:type="dxa"/>
            <w:vMerge/>
            <w:vAlign w:val="center"/>
          </w:tcPr>
          <w:p w:rsidR="00A14D7B" w:rsidRPr="00A14D7B" w:rsidRDefault="00A14D7B" w:rsidP="00A14D7B">
            <w:pPr>
              <w:spacing w:after="0" w:line="240" w:lineRule="auto"/>
              <w:jc w:val="center"/>
              <w:rPr>
                <w:rFonts w:ascii="Times New Roman" w:hAnsi="Times New Roman" w:cs="Times New Roman"/>
                <w:sz w:val="24"/>
                <w:szCs w:val="24"/>
                <w:lang w:val="ru-RU"/>
              </w:rPr>
            </w:pPr>
          </w:p>
        </w:tc>
        <w:tc>
          <w:tcPr>
            <w:tcW w:w="6095" w:type="dxa"/>
            <w:vMerge/>
            <w:vAlign w:val="center"/>
          </w:tcPr>
          <w:p w:rsidR="00A14D7B" w:rsidRPr="00A14D7B" w:rsidRDefault="00A14D7B" w:rsidP="00A14D7B">
            <w:pPr>
              <w:spacing w:after="0" w:line="240" w:lineRule="auto"/>
              <w:jc w:val="center"/>
              <w:rPr>
                <w:rFonts w:ascii="Times New Roman" w:hAnsi="Times New Roman" w:cs="Times New Roman"/>
                <w:sz w:val="24"/>
                <w:szCs w:val="24"/>
                <w:lang w:val="ru-RU"/>
              </w:rPr>
            </w:pPr>
          </w:p>
        </w:tc>
        <w:tc>
          <w:tcPr>
            <w:tcW w:w="1364" w:type="dxa"/>
            <w:vAlign w:val="center"/>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hAnsi="Times New Roman" w:cs="Times New Roman"/>
                <w:sz w:val="24"/>
                <w:szCs w:val="24"/>
                <w:lang w:val="ru-RU"/>
              </w:rPr>
              <w:t>базисный</w:t>
            </w:r>
          </w:p>
        </w:tc>
        <w:tc>
          <w:tcPr>
            <w:tcW w:w="1418" w:type="dxa"/>
            <w:vAlign w:val="center"/>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hAnsi="Times New Roman" w:cs="Times New Roman"/>
                <w:sz w:val="24"/>
                <w:szCs w:val="24"/>
                <w:lang w:val="ru-RU"/>
              </w:rPr>
              <w:t>отчетный</w:t>
            </w:r>
          </w:p>
        </w:tc>
      </w:tr>
      <w:tr w:rsidR="00A14D7B" w:rsidRPr="00A14D7B" w:rsidTr="002A0A52">
        <w:tc>
          <w:tcPr>
            <w:tcW w:w="675" w:type="dxa"/>
            <w:vAlign w:val="center"/>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hAnsi="Times New Roman" w:cs="Times New Roman"/>
                <w:sz w:val="24"/>
                <w:szCs w:val="24"/>
                <w:lang w:val="ru-RU"/>
              </w:rPr>
              <w:t>1.</w:t>
            </w:r>
          </w:p>
        </w:tc>
        <w:tc>
          <w:tcPr>
            <w:tcW w:w="6095" w:type="dxa"/>
            <w:vAlign w:val="center"/>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hAnsi="Times New Roman" w:cs="Times New Roman"/>
                <w:sz w:val="24"/>
                <w:szCs w:val="24"/>
                <w:lang w:val="ru-RU"/>
              </w:rPr>
              <w:t>Стоимость выпуска продукции, тыс. руб.</w:t>
            </w:r>
          </w:p>
        </w:tc>
        <w:tc>
          <w:tcPr>
            <w:tcW w:w="1364"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1540</w:t>
            </w:r>
          </w:p>
        </w:tc>
        <w:tc>
          <w:tcPr>
            <w:tcW w:w="1418"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2000</w:t>
            </w:r>
          </w:p>
        </w:tc>
      </w:tr>
      <w:tr w:rsidR="00A14D7B" w:rsidRPr="00A14D7B" w:rsidTr="002A0A52">
        <w:tc>
          <w:tcPr>
            <w:tcW w:w="675"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w:t>
            </w:r>
          </w:p>
        </w:tc>
        <w:tc>
          <w:tcPr>
            <w:tcW w:w="6095" w:type="dxa"/>
            <w:vAlign w:val="center"/>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hAnsi="Times New Roman" w:cs="Times New Roman"/>
                <w:sz w:val="24"/>
                <w:szCs w:val="24"/>
                <w:lang w:val="ru-RU"/>
              </w:rPr>
              <w:t>Среднегодовая стоимость основных фондов, тыс. руб.</w:t>
            </w:r>
          </w:p>
        </w:tc>
        <w:tc>
          <w:tcPr>
            <w:tcW w:w="1364"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770</w:t>
            </w:r>
          </w:p>
        </w:tc>
        <w:tc>
          <w:tcPr>
            <w:tcW w:w="1418"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800</w:t>
            </w:r>
          </w:p>
        </w:tc>
      </w:tr>
      <w:tr w:rsidR="00A14D7B" w:rsidRPr="00A14D7B" w:rsidTr="002A0A52">
        <w:tc>
          <w:tcPr>
            <w:tcW w:w="675"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3.</w:t>
            </w:r>
          </w:p>
        </w:tc>
        <w:tc>
          <w:tcPr>
            <w:tcW w:w="6095"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Среднесписочная численность персонала, чел.</w:t>
            </w:r>
          </w:p>
        </w:tc>
        <w:tc>
          <w:tcPr>
            <w:tcW w:w="1364"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308</w:t>
            </w:r>
          </w:p>
        </w:tc>
        <w:tc>
          <w:tcPr>
            <w:tcW w:w="1418"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250</w:t>
            </w:r>
          </w:p>
        </w:tc>
      </w:tr>
    </w:tbl>
    <w:p w:rsidR="00A14D7B" w:rsidRPr="00A14D7B" w:rsidRDefault="00A14D7B" w:rsidP="00A14D7B">
      <w:pPr>
        <w:spacing w:after="0" w:line="240" w:lineRule="auto"/>
        <w:ind w:firstLine="708"/>
        <w:jc w:val="both"/>
        <w:rPr>
          <w:rFonts w:ascii="Times New Roman" w:hAnsi="Times New Roman" w:cs="Times New Roman"/>
          <w:sz w:val="24"/>
          <w:szCs w:val="24"/>
        </w:rPr>
      </w:pPr>
      <w:r w:rsidRPr="00A14D7B">
        <w:rPr>
          <w:rFonts w:ascii="Times New Roman" w:hAnsi="Times New Roman" w:cs="Times New Roman"/>
          <w:sz w:val="24"/>
          <w:szCs w:val="24"/>
        </w:rPr>
        <w:lastRenderedPageBreak/>
        <w:t>Определить:</w:t>
      </w:r>
    </w:p>
    <w:p w:rsidR="00A14D7B" w:rsidRPr="00A14D7B" w:rsidRDefault="00A14D7B" w:rsidP="00A14D7B">
      <w:pPr>
        <w:numPr>
          <w:ilvl w:val="0"/>
          <w:numId w:val="49"/>
        </w:num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Фондоотдачу;</w:t>
      </w:r>
    </w:p>
    <w:p w:rsidR="00A14D7B" w:rsidRPr="00A14D7B" w:rsidRDefault="00A14D7B" w:rsidP="00A14D7B">
      <w:pPr>
        <w:numPr>
          <w:ilvl w:val="0"/>
          <w:numId w:val="49"/>
        </w:num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Фондоовооруженность;</w:t>
      </w:r>
    </w:p>
    <w:p w:rsidR="00A14D7B" w:rsidRPr="00A14D7B" w:rsidRDefault="00A14D7B" w:rsidP="00A14D7B">
      <w:pPr>
        <w:numPr>
          <w:ilvl w:val="0"/>
          <w:numId w:val="49"/>
        </w:num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Производительность труда;</w:t>
      </w:r>
    </w:p>
    <w:p w:rsidR="00A14D7B" w:rsidRPr="00A14D7B" w:rsidRDefault="00A14D7B" w:rsidP="00A14D7B">
      <w:pPr>
        <w:numPr>
          <w:ilvl w:val="0"/>
          <w:numId w:val="49"/>
        </w:num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Прирост стоимости продукции общий и в следствие изменения средней стоимости основных фондов и эффективности использования (фондоотдачи).</w:t>
      </w:r>
    </w:p>
    <w:p w:rsidR="00A14D7B" w:rsidRPr="00A14D7B" w:rsidRDefault="00A14D7B" w:rsidP="00A14D7B">
      <w:p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Результаты расчетов представить в таблице.</w:t>
      </w:r>
    </w:p>
    <w:p w:rsidR="00A14D7B" w:rsidRPr="00A14D7B" w:rsidRDefault="00A14D7B" w:rsidP="00A14D7B">
      <w:pPr>
        <w:spacing w:after="0" w:line="240" w:lineRule="auto"/>
        <w:jc w:val="both"/>
        <w:rPr>
          <w:rFonts w:ascii="Times New Roman" w:hAnsi="Times New Roman" w:cs="Times New Roman"/>
          <w:sz w:val="24"/>
          <w:szCs w:val="24"/>
          <w:lang w:val="ru-RU"/>
        </w:rPr>
      </w:pPr>
    </w:p>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Задача 44. Имеются данные по предприятию (тыс.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211"/>
        <w:gridCol w:w="2268"/>
      </w:tblGrid>
      <w:tr w:rsidR="00A14D7B" w:rsidRPr="00A14D7B" w:rsidTr="002A0A52">
        <w:tc>
          <w:tcPr>
            <w:tcW w:w="5070"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Показатель</w:t>
            </w:r>
          </w:p>
        </w:tc>
        <w:tc>
          <w:tcPr>
            <w:tcW w:w="221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 квартал</w:t>
            </w:r>
          </w:p>
        </w:tc>
        <w:tc>
          <w:tcPr>
            <w:tcW w:w="2268"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 квартал</w:t>
            </w:r>
          </w:p>
        </w:tc>
      </w:tr>
      <w:tr w:rsidR="00A14D7B" w:rsidRPr="00A14D7B" w:rsidTr="002A0A52">
        <w:tc>
          <w:tcPr>
            <w:tcW w:w="5070" w:type="dxa"/>
          </w:tcPr>
          <w:p w:rsidR="00A14D7B" w:rsidRPr="00A14D7B" w:rsidRDefault="00A14D7B" w:rsidP="00A14D7B">
            <w:p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Выручка от реализации (Р)</w:t>
            </w:r>
          </w:p>
        </w:tc>
        <w:tc>
          <w:tcPr>
            <w:tcW w:w="221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1200</w:t>
            </w:r>
          </w:p>
        </w:tc>
        <w:tc>
          <w:tcPr>
            <w:tcW w:w="2268"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1400</w:t>
            </w:r>
          </w:p>
        </w:tc>
      </w:tr>
      <w:tr w:rsidR="00A14D7B" w:rsidRPr="00A14D7B" w:rsidTr="002A0A52">
        <w:tc>
          <w:tcPr>
            <w:tcW w:w="5070" w:type="dxa"/>
          </w:tcPr>
          <w:p w:rsidR="00A14D7B" w:rsidRPr="00A14D7B" w:rsidRDefault="00A14D7B" w:rsidP="00A14D7B">
            <w:p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Средний остаток оборотных фондов (</w:t>
            </w:r>
            <w:r w:rsidRPr="00A14D7B">
              <w:rPr>
                <w:rFonts w:ascii="Times New Roman" w:hAnsi="Times New Roman" w:cs="Times New Roman"/>
                <w:position w:val="-6"/>
                <w:sz w:val="24"/>
                <w:szCs w:val="24"/>
              </w:rPr>
              <w:object w:dxaOrig="240" w:dyaOrig="340">
                <v:shape id="_x0000_i1029" type="#_x0000_t75" style="width:9.75pt;height:12.75pt" o:ole="">
                  <v:imagedata r:id="rId18" o:title=""/>
                </v:shape>
                <o:OLEObject Type="Embed" ProgID="Equation.3" ShapeID="_x0000_i1029" DrawAspect="Content" ObjectID="_1601190943" r:id="rId19"/>
              </w:object>
            </w:r>
            <w:r w:rsidRPr="00A14D7B">
              <w:rPr>
                <w:rFonts w:ascii="Times New Roman" w:hAnsi="Times New Roman" w:cs="Times New Roman"/>
                <w:sz w:val="24"/>
                <w:szCs w:val="24"/>
              </w:rPr>
              <w:t>)</w:t>
            </w:r>
          </w:p>
        </w:tc>
        <w:tc>
          <w:tcPr>
            <w:tcW w:w="221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240</w:t>
            </w:r>
          </w:p>
        </w:tc>
        <w:tc>
          <w:tcPr>
            <w:tcW w:w="2268"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175</w:t>
            </w:r>
          </w:p>
        </w:tc>
      </w:tr>
    </w:tbl>
    <w:p w:rsidR="00A14D7B" w:rsidRPr="00A14D7B" w:rsidRDefault="00A14D7B" w:rsidP="00A14D7B">
      <w:pPr>
        <w:spacing w:after="0" w:line="240" w:lineRule="auto"/>
        <w:ind w:firstLine="708"/>
        <w:jc w:val="both"/>
        <w:rPr>
          <w:rFonts w:ascii="Times New Roman" w:hAnsi="Times New Roman" w:cs="Times New Roman"/>
          <w:sz w:val="24"/>
          <w:szCs w:val="24"/>
        </w:rPr>
      </w:pPr>
    </w:p>
    <w:p w:rsidR="00A14D7B" w:rsidRPr="00A14D7B" w:rsidRDefault="00A14D7B" w:rsidP="00A14D7B">
      <w:pPr>
        <w:spacing w:after="0" w:line="240" w:lineRule="auto"/>
        <w:ind w:firstLine="708"/>
        <w:jc w:val="both"/>
        <w:rPr>
          <w:rFonts w:ascii="Times New Roman" w:hAnsi="Times New Roman" w:cs="Times New Roman"/>
          <w:sz w:val="24"/>
          <w:szCs w:val="24"/>
        </w:rPr>
      </w:pPr>
      <w:r w:rsidRPr="00A14D7B">
        <w:rPr>
          <w:rFonts w:ascii="Times New Roman" w:hAnsi="Times New Roman" w:cs="Times New Roman"/>
          <w:sz w:val="24"/>
          <w:szCs w:val="24"/>
        </w:rPr>
        <w:t>Определить:</w:t>
      </w:r>
    </w:p>
    <w:p w:rsidR="00A14D7B" w:rsidRPr="00A14D7B" w:rsidRDefault="00A14D7B" w:rsidP="00A14D7B">
      <w:pPr>
        <w:numPr>
          <w:ilvl w:val="0"/>
          <w:numId w:val="50"/>
        </w:num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Коэффициенты оборачиваемости и закрепления;</w:t>
      </w:r>
    </w:p>
    <w:p w:rsidR="00A14D7B" w:rsidRPr="00A14D7B" w:rsidRDefault="00A14D7B" w:rsidP="00A14D7B">
      <w:pPr>
        <w:numPr>
          <w:ilvl w:val="0"/>
          <w:numId w:val="50"/>
        </w:num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Продолжительность одного оборота;</w:t>
      </w:r>
    </w:p>
    <w:p w:rsidR="00A14D7B" w:rsidRPr="00A14D7B" w:rsidRDefault="00A14D7B" w:rsidP="00A14D7B">
      <w:pPr>
        <w:numPr>
          <w:ilvl w:val="0"/>
          <w:numId w:val="50"/>
        </w:num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Сумму оборотных средств, высвобожденных из оборота в результате ускорения их оборачиваемости.</w:t>
      </w:r>
    </w:p>
    <w:p w:rsidR="00A14D7B" w:rsidRPr="00A14D7B" w:rsidRDefault="00A14D7B" w:rsidP="00A14D7B">
      <w:pPr>
        <w:spacing w:after="0" w:line="240" w:lineRule="auto"/>
        <w:jc w:val="center"/>
        <w:rPr>
          <w:rFonts w:ascii="Times New Roman" w:hAnsi="Times New Roman" w:cs="Times New Roman"/>
          <w:sz w:val="24"/>
          <w:szCs w:val="24"/>
          <w:lang w:val="ru-RU"/>
        </w:rPr>
      </w:pPr>
    </w:p>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Задача 45. Даны остатки оборотных средств предприятия в 3 квартале (тыс. руб.):</w:t>
      </w:r>
    </w:p>
    <w:p w:rsidR="00A14D7B" w:rsidRPr="00A14D7B" w:rsidRDefault="00A14D7B" w:rsidP="00A14D7B">
      <w:pPr>
        <w:numPr>
          <w:ilvl w:val="1"/>
          <w:numId w:val="51"/>
        </w:numPr>
        <w:tabs>
          <w:tab w:val="num" w:pos="2133"/>
        </w:tabs>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180,0</w:t>
      </w:r>
    </w:p>
    <w:p w:rsidR="00A14D7B" w:rsidRPr="00A14D7B" w:rsidRDefault="00A14D7B" w:rsidP="00A14D7B">
      <w:pPr>
        <w:numPr>
          <w:ilvl w:val="1"/>
          <w:numId w:val="51"/>
        </w:numPr>
        <w:tabs>
          <w:tab w:val="num" w:pos="2133"/>
        </w:tabs>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206,0</w:t>
      </w:r>
    </w:p>
    <w:p w:rsidR="00A14D7B" w:rsidRPr="00A14D7B" w:rsidRDefault="00A14D7B" w:rsidP="00A14D7B">
      <w:pPr>
        <w:numPr>
          <w:ilvl w:val="1"/>
          <w:numId w:val="51"/>
        </w:numPr>
        <w:tabs>
          <w:tab w:val="num" w:pos="2133"/>
        </w:tabs>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234,0</w:t>
      </w:r>
    </w:p>
    <w:p w:rsidR="00A14D7B" w:rsidRPr="00A14D7B" w:rsidRDefault="00A14D7B" w:rsidP="00A14D7B">
      <w:pPr>
        <w:numPr>
          <w:ilvl w:val="1"/>
          <w:numId w:val="51"/>
        </w:numPr>
        <w:tabs>
          <w:tab w:val="num" w:pos="2133"/>
        </w:tabs>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260,0</w:t>
      </w:r>
    </w:p>
    <w:p w:rsidR="00A14D7B" w:rsidRPr="00A14D7B" w:rsidRDefault="00A14D7B" w:rsidP="00A14D7B">
      <w:p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Стоимость реализованной продукции предприятия в 3 квартале составила 1430 тыс. руб.</w:t>
      </w:r>
    </w:p>
    <w:p w:rsidR="00A14D7B" w:rsidRPr="00A14D7B" w:rsidRDefault="00A14D7B" w:rsidP="00A14D7B">
      <w:p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Определить:</w:t>
      </w:r>
    </w:p>
    <w:p w:rsidR="00A14D7B" w:rsidRPr="00A14D7B" w:rsidRDefault="00A14D7B" w:rsidP="00A14D7B">
      <w:pPr>
        <w:numPr>
          <w:ilvl w:val="1"/>
          <w:numId w:val="52"/>
        </w:numPr>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Средний остаток оборотных средств в 3 квартале;</w:t>
      </w:r>
    </w:p>
    <w:p w:rsidR="00A14D7B" w:rsidRPr="00A14D7B" w:rsidRDefault="00A14D7B" w:rsidP="00A14D7B">
      <w:pPr>
        <w:numPr>
          <w:ilvl w:val="1"/>
          <w:numId w:val="52"/>
        </w:num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Число оборотов фондов;</w:t>
      </w:r>
    </w:p>
    <w:p w:rsidR="00A14D7B" w:rsidRPr="00A14D7B" w:rsidRDefault="00A14D7B" w:rsidP="00A14D7B">
      <w:pPr>
        <w:numPr>
          <w:ilvl w:val="1"/>
          <w:numId w:val="52"/>
        </w:num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Коэффициент закрепления;</w:t>
      </w:r>
    </w:p>
    <w:p w:rsidR="00A14D7B" w:rsidRPr="00A14D7B" w:rsidRDefault="00A14D7B" w:rsidP="00A14D7B">
      <w:pPr>
        <w:numPr>
          <w:ilvl w:val="1"/>
          <w:numId w:val="52"/>
        </w:num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Продолжительность одного оборота;</w:t>
      </w:r>
    </w:p>
    <w:p w:rsidR="00A14D7B" w:rsidRPr="00A14D7B" w:rsidRDefault="00A14D7B" w:rsidP="00A14D7B">
      <w:pPr>
        <w:numPr>
          <w:ilvl w:val="1"/>
          <w:numId w:val="52"/>
        </w:numPr>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Среднюю дневную реализацию.</w:t>
      </w:r>
    </w:p>
    <w:p w:rsidR="00A14D7B" w:rsidRPr="00A14D7B" w:rsidRDefault="00A14D7B" w:rsidP="00A14D7B">
      <w:pPr>
        <w:spacing w:after="0" w:line="240" w:lineRule="auto"/>
        <w:jc w:val="both"/>
        <w:rPr>
          <w:rFonts w:ascii="Times New Roman" w:hAnsi="Times New Roman" w:cs="Times New Roman"/>
          <w:sz w:val="24"/>
          <w:szCs w:val="24"/>
        </w:rPr>
      </w:pPr>
    </w:p>
    <w:p w:rsidR="00A14D7B" w:rsidRPr="00A14D7B" w:rsidRDefault="00A14D7B" w:rsidP="00A14D7B">
      <w:pPr>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Задача 46. Имеются следующие данные по АО, состоящему из двух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682"/>
        <w:gridCol w:w="1701"/>
        <w:gridCol w:w="1701"/>
        <w:gridCol w:w="1701"/>
      </w:tblGrid>
      <w:tr w:rsidR="00A14D7B" w:rsidRPr="00A14D7B" w:rsidTr="002A0A52">
        <w:tc>
          <w:tcPr>
            <w:tcW w:w="2235" w:type="dxa"/>
            <w:vMerge w:val="restart"/>
            <w:vAlign w:val="center"/>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hAnsi="Times New Roman" w:cs="Times New Roman"/>
                <w:sz w:val="24"/>
                <w:szCs w:val="24"/>
                <w:lang w:val="ru-RU"/>
              </w:rPr>
              <w:t>Предприятие</w:t>
            </w:r>
          </w:p>
        </w:tc>
        <w:tc>
          <w:tcPr>
            <w:tcW w:w="3383" w:type="dxa"/>
            <w:gridSpan w:val="2"/>
            <w:vAlign w:val="center"/>
          </w:tcPr>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hAnsi="Times New Roman" w:cs="Times New Roman"/>
                <w:sz w:val="24"/>
                <w:szCs w:val="24"/>
                <w:lang w:val="ru-RU"/>
              </w:rPr>
              <w:t xml:space="preserve">Валовая продукция, </w:t>
            </w:r>
          </w:p>
          <w:p w:rsidR="00A14D7B" w:rsidRPr="00A14D7B" w:rsidRDefault="00A14D7B" w:rsidP="00A14D7B">
            <w:pPr>
              <w:spacing w:after="0" w:line="240" w:lineRule="auto"/>
              <w:jc w:val="center"/>
              <w:rPr>
                <w:rFonts w:ascii="Times New Roman" w:hAnsi="Times New Roman" w:cs="Times New Roman"/>
                <w:sz w:val="24"/>
                <w:szCs w:val="24"/>
                <w:lang w:val="ru-RU"/>
              </w:rPr>
            </w:pPr>
            <w:r w:rsidRPr="00A14D7B">
              <w:rPr>
                <w:rFonts w:ascii="Times New Roman" w:hAnsi="Times New Roman" w:cs="Times New Roman"/>
                <w:sz w:val="24"/>
                <w:szCs w:val="24"/>
                <w:lang w:val="ru-RU"/>
              </w:rPr>
              <w:t>млн. руб.</w:t>
            </w:r>
          </w:p>
        </w:tc>
        <w:tc>
          <w:tcPr>
            <w:tcW w:w="3402" w:type="dxa"/>
            <w:gridSpan w:val="2"/>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lang w:val="ru-RU"/>
              </w:rPr>
              <w:t>Отработано тыс. че</w:t>
            </w:r>
            <w:r w:rsidRPr="00A14D7B">
              <w:rPr>
                <w:rFonts w:ascii="Times New Roman" w:hAnsi="Times New Roman" w:cs="Times New Roman"/>
                <w:sz w:val="24"/>
                <w:szCs w:val="24"/>
              </w:rPr>
              <w:t>л-дней</w:t>
            </w:r>
          </w:p>
        </w:tc>
      </w:tr>
      <w:tr w:rsidR="00A14D7B" w:rsidRPr="00A14D7B" w:rsidTr="002A0A52">
        <w:tc>
          <w:tcPr>
            <w:tcW w:w="2235" w:type="dxa"/>
            <w:vMerge/>
            <w:vAlign w:val="center"/>
          </w:tcPr>
          <w:p w:rsidR="00A14D7B" w:rsidRPr="00A14D7B" w:rsidRDefault="00A14D7B" w:rsidP="00A14D7B">
            <w:pPr>
              <w:spacing w:after="0" w:line="240" w:lineRule="auto"/>
              <w:jc w:val="center"/>
              <w:rPr>
                <w:rFonts w:ascii="Times New Roman" w:hAnsi="Times New Roman" w:cs="Times New Roman"/>
                <w:sz w:val="24"/>
                <w:szCs w:val="24"/>
              </w:rPr>
            </w:pPr>
          </w:p>
        </w:tc>
        <w:tc>
          <w:tcPr>
            <w:tcW w:w="1682"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1-й квартал</w:t>
            </w:r>
          </w:p>
        </w:tc>
        <w:tc>
          <w:tcPr>
            <w:tcW w:w="17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2-й квартал</w:t>
            </w:r>
          </w:p>
        </w:tc>
        <w:tc>
          <w:tcPr>
            <w:tcW w:w="17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1-й квартал</w:t>
            </w:r>
          </w:p>
        </w:tc>
        <w:tc>
          <w:tcPr>
            <w:tcW w:w="17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2-й квартал</w:t>
            </w:r>
          </w:p>
        </w:tc>
      </w:tr>
      <w:tr w:rsidR="00A14D7B" w:rsidRPr="00A14D7B" w:rsidTr="002A0A52">
        <w:tc>
          <w:tcPr>
            <w:tcW w:w="2235"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 1</w:t>
            </w:r>
          </w:p>
        </w:tc>
        <w:tc>
          <w:tcPr>
            <w:tcW w:w="1682"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7</w:t>
            </w:r>
          </w:p>
        </w:tc>
        <w:tc>
          <w:tcPr>
            <w:tcW w:w="17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7,8</w:t>
            </w:r>
          </w:p>
        </w:tc>
        <w:tc>
          <w:tcPr>
            <w:tcW w:w="17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3,5</w:t>
            </w:r>
          </w:p>
        </w:tc>
        <w:tc>
          <w:tcPr>
            <w:tcW w:w="17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4</w:t>
            </w:r>
          </w:p>
        </w:tc>
      </w:tr>
      <w:tr w:rsidR="00A14D7B" w:rsidRPr="00A14D7B" w:rsidTr="002A0A52">
        <w:tc>
          <w:tcPr>
            <w:tcW w:w="2235"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 2</w:t>
            </w:r>
          </w:p>
        </w:tc>
        <w:tc>
          <w:tcPr>
            <w:tcW w:w="1682"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w:t>
            </w:r>
          </w:p>
        </w:tc>
        <w:tc>
          <w:tcPr>
            <w:tcW w:w="17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3</w:t>
            </w:r>
          </w:p>
        </w:tc>
        <w:tc>
          <w:tcPr>
            <w:tcW w:w="17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w:t>
            </w:r>
          </w:p>
        </w:tc>
        <w:tc>
          <w:tcPr>
            <w:tcW w:w="1701" w:type="dxa"/>
            <w:vAlign w:val="center"/>
          </w:tcPr>
          <w:p w:rsidR="00A14D7B" w:rsidRPr="00A14D7B" w:rsidRDefault="00A14D7B" w:rsidP="00A14D7B">
            <w:pPr>
              <w:spacing w:after="0" w:line="240" w:lineRule="auto"/>
              <w:jc w:val="center"/>
              <w:rPr>
                <w:rFonts w:ascii="Times New Roman" w:hAnsi="Times New Roman" w:cs="Times New Roman"/>
                <w:sz w:val="24"/>
                <w:szCs w:val="24"/>
              </w:rPr>
            </w:pPr>
            <w:r w:rsidRPr="00A14D7B">
              <w:rPr>
                <w:rFonts w:ascii="Times New Roman" w:hAnsi="Times New Roman" w:cs="Times New Roman"/>
                <w:sz w:val="24"/>
                <w:szCs w:val="24"/>
              </w:rPr>
              <w:t>2,4</w:t>
            </w:r>
          </w:p>
        </w:tc>
      </w:tr>
    </w:tbl>
    <w:p w:rsidR="00A14D7B" w:rsidRPr="00A14D7B" w:rsidRDefault="00A14D7B" w:rsidP="00A14D7B">
      <w:pPr>
        <w:spacing w:after="0" w:line="240" w:lineRule="auto"/>
        <w:ind w:firstLine="708"/>
        <w:jc w:val="both"/>
        <w:rPr>
          <w:rFonts w:ascii="Times New Roman" w:hAnsi="Times New Roman" w:cs="Times New Roman"/>
          <w:sz w:val="24"/>
          <w:szCs w:val="24"/>
        </w:rPr>
      </w:pPr>
    </w:p>
    <w:p w:rsidR="00A14D7B" w:rsidRPr="00A14D7B" w:rsidRDefault="00A14D7B" w:rsidP="00A14D7B">
      <w:pPr>
        <w:spacing w:after="0" w:line="240" w:lineRule="auto"/>
        <w:ind w:firstLine="708"/>
        <w:jc w:val="both"/>
        <w:rPr>
          <w:rFonts w:ascii="Times New Roman" w:hAnsi="Times New Roman" w:cs="Times New Roman"/>
          <w:sz w:val="24"/>
          <w:szCs w:val="24"/>
        </w:rPr>
      </w:pPr>
      <w:r w:rsidRPr="00A14D7B">
        <w:rPr>
          <w:rFonts w:ascii="Times New Roman" w:hAnsi="Times New Roman" w:cs="Times New Roman"/>
          <w:sz w:val="24"/>
          <w:szCs w:val="24"/>
        </w:rPr>
        <w:t>Определить:</w:t>
      </w:r>
    </w:p>
    <w:p w:rsidR="00A14D7B" w:rsidRPr="00A14D7B" w:rsidRDefault="00A14D7B" w:rsidP="00A14D7B">
      <w:pPr>
        <w:numPr>
          <w:ilvl w:val="0"/>
          <w:numId w:val="53"/>
        </w:numPr>
        <w:tabs>
          <w:tab w:val="left" w:pos="426"/>
        </w:tabs>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Индивидуальные индексы производительности труда;</w:t>
      </w:r>
    </w:p>
    <w:p w:rsidR="00A14D7B" w:rsidRPr="00A14D7B" w:rsidRDefault="00A14D7B" w:rsidP="00A14D7B">
      <w:pPr>
        <w:numPr>
          <w:ilvl w:val="0"/>
          <w:numId w:val="53"/>
        </w:numPr>
        <w:tabs>
          <w:tab w:val="left" w:pos="42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Общие индексы производительности труда (постоянного и переменного состава, структурных сдвигов);</w:t>
      </w:r>
    </w:p>
    <w:p w:rsidR="00A14D7B" w:rsidRPr="00A14D7B" w:rsidRDefault="00A14D7B" w:rsidP="00A14D7B">
      <w:pPr>
        <w:numPr>
          <w:ilvl w:val="0"/>
          <w:numId w:val="53"/>
        </w:numPr>
        <w:tabs>
          <w:tab w:val="left" w:pos="426"/>
        </w:tabs>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Индекс валовой продукции;</w:t>
      </w:r>
    </w:p>
    <w:p w:rsidR="00A14D7B" w:rsidRPr="00A14D7B" w:rsidRDefault="00A14D7B" w:rsidP="00A14D7B">
      <w:pPr>
        <w:numPr>
          <w:ilvl w:val="0"/>
          <w:numId w:val="53"/>
        </w:numPr>
        <w:tabs>
          <w:tab w:val="left" w:pos="426"/>
        </w:tabs>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Индекс затрат труда;</w:t>
      </w:r>
    </w:p>
    <w:p w:rsidR="00A14D7B" w:rsidRPr="00A14D7B" w:rsidRDefault="00A14D7B" w:rsidP="00A14D7B">
      <w:pPr>
        <w:numPr>
          <w:ilvl w:val="0"/>
          <w:numId w:val="53"/>
        </w:numPr>
        <w:tabs>
          <w:tab w:val="left" w:pos="42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Абсолютное изменение валовой продукции в отчетном периоде по сравнению с базисным, общее и вызванное изменением средней выработки и затрат труда.</w:t>
      </w:r>
    </w:p>
    <w:p w:rsidR="00A14D7B" w:rsidRPr="00A14D7B" w:rsidRDefault="00A14D7B" w:rsidP="00A14D7B">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A14D7B" w:rsidRPr="00A14D7B" w:rsidRDefault="00A14D7B" w:rsidP="00A14D7B">
      <w:pPr>
        <w:spacing w:after="0" w:line="240" w:lineRule="auto"/>
        <w:jc w:val="both"/>
        <w:rPr>
          <w:rFonts w:ascii="Times New Roman" w:eastAsiaTheme="minorHAnsi" w:hAnsi="Times New Roman" w:cs="Times New Roman"/>
          <w:color w:val="000000"/>
          <w:sz w:val="24"/>
          <w:szCs w:val="24"/>
          <w:lang w:val="ru-RU"/>
        </w:rPr>
      </w:pPr>
      <w:r w:rsidRPr="00A14D7B">
        <w:rPr>
          <w:rFonts w:ascii="Times New Roman" w:eastAsiaTheme="minorHAnsi" w:hAnsi="Times New Roman" w:cs="Times New Roman"/>
          <w:color w:val="000000"/>
          <w:sz w:val="24"/>
          <w:szCs w:val="24"/>
          <w:lang w:val="ru-RU"/>
        </w:rPr>
        <w:t>Задача 47. Имеются следующие условные данные:</w:t>
      </w:r>
    </w:p>
    <w:tbl>
      <w:tblPr>
        <w:tblW w:w="0" w:type="auto"/>
        <w:jc w:val="center"/>
        <w:tblInd w:w="-2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0"/>
        <w:gridCol w:w="2070"/>
        <w:gridCol w:w="2070"/>
      </w:tblGrid>
      <w:tr w:rsidR="00A14D7B" w:rsidRPr="00A14D7B" w:rsidTr="002A0A52">
        <w:trPr>
          <w:trHeight w:val="381"/>
          <w:jc w:val="center"/>
        </w:trPr>
        <w:tc>
          <w:tcPr>
            <w:tcW w:w="540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Показатель</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Базисный период</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Отчетный период</w:t>
            </w:r>
          </w:p>
        </w:tc>
      </w:tr>
      <w:tr w:rsidR="00A14D7B" w:rsidRPr="00A14D7B" w:rsidTr="002A0A52">
        <w:trPr>
          <w:trHeight w:val="1159"/>
          <w:jc w:val="center"/>
        </w:trPr>
        <w:tc>
          <w:tcPr>
            <w:tcW w:w="54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Валовой внутренний продукт:</w:t>
            </w: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в текущих ценах</w:t>
            </w: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в сопоставимых ценах</w:t>
            </w:r>
          </w:p>
          <w:p w:rsidR="00A14D7B" w:rsidRPr="00A14D7B" w:rsidRDefault="00A14D7B" w:rsidP="00A14D7B">
            <w:pPr>
              <w:spacing w:after="0" w:line="240" w:lineRule="auto"/>
              <w:jc w:val="both"/>
              <w:rPr>
                <w:rFonts w:ascii="Times New Roman" w:eastAsiaTheme="minorHAnsi" w:hAnsi="Times New Roman" w:cs="Times New Roman"/>
                <w:spacing w:val="-2"/>
                <w:sz w:val="24"/>
                <w:szCs w:val="24"/>
                <w:lang w:val="ru-RU"/>
              </w:rPr>
            </w:pPr>
            <w:r w:rsidRPr="00A14D7B">
              <w:rPr>
                <w:rFonts w:ascii="Times New Roman" w:eastAsiaTheme="minorHAnsi" w:hAnsi="Times New Roman" w:cs="Times New Roman"/>
                <w:spacing w:val="-2"/>
                <w:sz w:val="24"/>
                <w:szCs w:val="24"/>
                <w:lang w:val="ru-RU"/>
              </w:rPr>
              <w:t>Денежная масса в обращении в среднем за период</w:t>
            </w: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Наличные деньги</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w:t>
            </w:r>
          </w:p>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182</w:t>
            </w:r>
          </w:p>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164</w:t>
            </w:r>
          </w:p>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60</w:t>
            </w:r>
          </w:p>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20</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w:t>
            </w:r>
          </w:p>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200</w:t>
            </w:r>
          </w:p>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190</w:t>
            </w:r>
          </w:p>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80</w:t>
            </w:r>
          </w:p>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25</w:t>
            </w:r>
          </w:p>
        </w:tc>
      </w:tr>
    </w:tbl>
    <w:p w:rsidR="00A14D7B" w:rsidRPr="00A14D7B" w:rsidRDefault="00A14D7B" w:rsidP="00A14D7B">
      <w:pPr>
        <w:spacing w:after="0" w:line="240" w:lineRule="auto"/>
        <w:jc w:val="both"/>
        <w:rPr>
          <w:rFonts w:ascii="Times New Roman" w:eastAsiaTheme="minorHAnsi" w:hAnsi="Times New Roman" w:cs="Times New Roman"/>
          <w:color w:val="000000"/>
          <w:sz w:val="24"/>
          <w:szCs w:val="24"/>
          <w:lang w:val="ru-RU"/>
        </w:rPr>
      </w:pPr>
    </w:p>
    <w:p w:rsidR="00A14D7B" w:rsidRPr="00A14D7B" w:rsidRDefault="00A14D7B" w:rsidP="00A14D7B">
      <w:pPr>
        <w:spacing w:after="0" w:line="240" w:lineRule="auto"/>
        <w:jc w:val="both"/>
        <w:rPr>
          <w:rFonts w:ascii="Times New Roman" w:eastAsiaTheme="minorHAnsi" w:hAnsi="Times New Roman" w:cs="Times New Roman"/>
          <w:color w:val="000000"/>
          <w:sz w:val="24"/>
          <w:szCs w:val="24"/>
          <w:lang w:val="ru-RU"/>
        </w:rPr>
      </w:pPr>
      <w:r w:rsidRPr="00A14D7B">
        <w:rPr>
          <w:rFonts w:ascii="Times New Roman" w:eastAsiaTheme="minorHAnsi" w:hAnsi="Times New Roman" w:cs="Times New Roman"/>
          <w:color w:val="000000"/>
          <w:sz w:val="24"/>
          <w:szCs w:val="24"/>
          <w:lang w:val="ru-RU"/>
        </w:rPr>
        <w:t>Определите:</w:t>
      </w:r>
    </w:p>
    <w:p w:rsidR="00A14D7B" w:rsidRPr="00A14D7B" w:rsidRDefault="00A14D7B" w:rsidP="00A14D7B">
      <w:pPr>
        <w:spacing w:after="0" w:line="240" w:lineRule="auto"/>
        <w:jc w:val="both"/>
        <w:rPr>
          <w:rFonts w:ascii="Times New Roman" w:eastAsiaTheme="minorHAnsi" w:hAnsi="Times New Roman" w:cs="Times New Roman"/>
          <w:color w:val="000000"/>
          <w:sz w:val="24"/>
          <w:szCs w:val="24"/>
          <w:lang w:val="ru-RU"/>
        </w:rPr>
      </w:pPr>
      <w:r w:rsidRPr="00A14D7B">
        <w:rPr>
          <w:rFonts w:ascii="Times New Roman" w:eastAsiaTheme="minorHAnsi" w:hAnsi="Times New Roman" w:cs="Times New Roman"/>
          <w:color w:val="000000"/>
          <w:sz w:val="24"/>
          <w:szCs w:val="24"/>
          <w:lang w:val="ru-RU"/>
        </w:rPr>
        <w:t>1) показатели оборачиваемости денежной массы (количество оборотов и продолжительность одного оборота);</w:t>
      </w:r>
    </w:p>
    <w:p w:rsidR="00A14D7B" w:rsidRPr="00A14D7B" w:rsidRDefault="00A14D7B" w:rsidP="00A14D7B">
      <w:pPr>
        <w:spacing w:after="0" w:line="240" w:lineRule="auto"/>
        <w:jc w:val="both"/>
        <w:rPr>
          <w:rFonts w:ascii="Times New Roman" w:eastAsiaTheme="minorHAnsi" w:hAnsi="Times New Roman" w:cs="Times New Roman"/>
          <w:color w:val="000000"/>
          <w:sz w:val="24"/>
          <w:szCs w:val="24"/>
          <w:lang w:val="ru-RU"/>
        </w:rPr>
      </w:pPr>
      <w:r w:rsidRPr="00A14D7B">
        <w:rPr>
          <w:rFonts w:ascii="Times New Roman" w:eastAsiaTheme="minorHAnsi" w:hAnsi="Times New Roman" w:cs="Times New Roman"/>
          <w:color w:val="000000"/>
          <w:sz w:val="24"/>
          <w:szCs w:val="24"/>
          <w:lang w:val="ru-RU"/>
        </w:rPr>
        <w:t>2) индекс-дефлятор ВВП;</w:t>
      </w:r>
    </w:p>
    <w:p w:rsidR="00A14D7B" w:rsidRPr="00A14D7B" w:rsidRDefault="00A14D7B" w:rsidP="00A14D7B">
      <w:pPr>
        <w:spacing w:after="0" w:line="240" w:lineRule="auto"/>
        <w:jc w:val="both"/>
        <w:rPr>
          <w:rFonts w:ascii="Times New Roman" w:eastAsiaTheme="minorHAnsi" w:hAnsi="Times New Roman" w:cs="Times New Roman"/>
          <w:color w:val="000000"/>
          <w:sz w:val="24"/>
          <w:szCs w:val="24"/>
          <w:lang w:val="ru-RU"/>
        </w:rPr>
      </w:pPr>
      <w:r w:rsidRPr="00A14D7B">
        <w:rPr>
          <w:rFonts w:ascii="Times New Roman" w:eastAsiaTheme="minorHAnsi" w:hAnsi="Times New Roman" w:cs="Times New Roman"/>
          <w:color w:val="000000"/>
          <w:sz w:val="24"/>
          <w:szCs w:val="24"/>
          <w:lang w:val="ru-RU"/>
        </w:rPr>
        <w:t>3) индексы ВВП (в текущих и постоянных ценах), объема денежной массы и ее оборачиваемости.</w:t>
      </w:r>
    </w:p>
    <w:p w:rsidR="00A14D7B" w:rsidRPr="00A14D7B" w:rsidRDefault="00A14D7B" w:rsidP="00A14D7B">
      <w:pPr>
        <w:spacing w:after="0" w:line="240" w:lineRule="auto"/>
        <w:jc w:val="both"/>
        <w:rPr>
          <w:rFonts w:ascii="Times New Roman" w:eastAsiaTheme="minorHAnsi" w:hAnsi="Times New Roman" w:cs="Times New Roman"/>
          <w:color w:val="000000"/>
          <w:sz w:val="24"/>
          <w:szCs w:val="24"/>
          <w:lang w:val="ru-RU"/>
        </w:rPr>
      </w:pPr>
      <w:r w:rsidRPr="00A14D7B">
        <w:rPr>
          <w:rFonts w:ascii="Times New Roman" w:eastAsiaTheme="minorHAnsi" w:hAnsi="Times New Roman" w:cs="Times New Roman"/>
          <w:color w:val="000000"/>
          <w:sz w:val="24"/>
          <w:szCs w:val="24"/>
          <w:lang w:val="ru-RU"/>
        </w:rPr>
        <w:t>4) скорость обращения денежной массы;</w:t>
      </w:r>
    </w:p>
    <w:p w:rsidR="00A14D7B" w:rsidRPr="00A14D7B" w:rsidRDefault="00A14D7B" w:rsidP="00A14D7B">
      <w:pPr>
        <w:spacing w:after="0" w:line="240" w:lineRule="auto"/>
        <w:jc w:val="both"/>
        <w:rPr>
          <w:rFonts w:ascii="Times New Roman" w:eastAsiaTheme="minorHAnsi" w:hAnsi="Times New Roman" w:cs="Times New Roman"/>
          <w:color w:val="000000"/>
          <w:sz w:val="24"/>
          <w:szCs w:val="24"/>
          <w:lang w:val="ru-RU"/>
        </w:rPr>
      </w:pPr>
      <w:r w:rsidRPr="00A14D7B">
        <w:rPr>
          <w:rFonts w:ascii="Times New Roman" w:eastAsiaTheme="minorHAnsi" w:hAnsi="Times New Roman" w:cs="Times New Roman"/>
          <w:color w:val="000000"/>
          <w:sz w:val="24"/>
          <w:szCs w:val="24"/>
          <w:lang w:val="ru-RU"/>
        </w:rPr>
        <w:t>5) скорость обращения наличности;</w:t>
      </w:r>
    </w:p>
    <w:p w:rsidR="00A14D7B" w:rsidRPr="00A14D7B" w:rsidRDefault="00A14D7B" w:rsidP="00A14D7B">
      <w:pPr>
        <w:spacing w:after="0" w:line="240" w:lineRule="auto"/>
        <w:jc w:val="both"/>
        <w:rPr>
          <w:rFonts w:ascii="Times New Roman" w:eastAsiaTheme="minorHAnsi" w:hAnsi="Times New Roman" w:cs="Times New Roman"/>
          <w:color w:val="000000"/>
          <w:sz w:val="24"/>
          <w:szCs w:val="24"/>
          <w:lang w:val="ru-RU"/>
        </w:rPr>
      </w:pPr>
      <w:r w:rsidRPr="00A14D7B">
        <w:rPr>
          <w:rFonts w:ascii="Times New Roman" w:eastAsiaTheme="minorHAnsi" w:hAnsi="Times New Roman" w:cs="Times New Roman"/>
          <w:color w:val="000000"/>
          <w:sz w:val="24"/>
          <w:szCs w:val="24"/>
          <w:lang w:val="ru-RU"/>
        </w:rPr>
        <w:t>6) долю наличности в общем объеме денежной массы;</w:t>
      </w:r>
    </w:p>
    <w:p w:rsidR="00A14D7B" w:rsidRPr="00A14D7B" w:rsidRDefault="00A14D7B" w:rsidP="00A14D7B">
      <w:pPr>
        <w:spacing w:after="0" w:line="240" w:lineRule="auto"/>
        <w:jc w:val="both"/>
        <w:rPr>
          <w:rFonts w:ascii="Times New Roman" w:eastAsiaTheme="minorHAnsi" w:hAnsi="Times New Roman" w:cs="Times New Roman"/>
          <w:color w:val="000000"/>
          <w:sz w:val="24"/>
          <w:szCs w:val="24"/>
          <w:lang w:val="ru-RU"/>
        </w:rPr>
      </w:pPr>
      <w:r w:rsidRPr="00A14D7B">
        <w:rPr>
          <w:rFonts w:ascii="Times New Roman" w:eastAsiaTheme="minorHAnsi" w:hAnsi="Times New Roman" w:cs="Times New Roman"/>
          <w:color w:val="000000"/>
          <w:sz w:val="24"/>
          <w:szCs w:val="24"/>
          <w:lang w:val="ru-RU"/>
        </w:rPr>
        <w:t>7) абсолютное изменение скорости обращения денежной массы за счет изменения следующих факторов:</w:t>
      </w:r>
    </w:p>
    <w:p w:rsidR="00A14D7B" w:rsidRPr="00A14D7B" w:rsidRDefault="00A14D7B" w:rsidP="00A14D7B">
      <w:pPr>
        <w:spacing w:after="0" w:line="240" w:lineRule="auto"/>
        <w:jc w:val="both"/>
        <w:rPr>
          <w:rFonts w:ascii="Times New Roman" w:eastAsiaTheme="minorHAnsi" w:hAnsi="Times New Roman" w:cs="Times New Roman"/>
          <w:color w:val="000000"/>
          <w:sz w:val="24"/>
          <w:szCs w:val="24"/>
          <w:lang w:val="ru-RU"/>
        </w:rPr>
      </w:pPr>
      <w:r w:rsidRPr="00A14D7B">
        <w:rPr>
          <w:rFonts w:ascii="Times New Roman" w:eastAsiaTheme="minorHAnsi" w:hAnsi="Times New Roman" w:cs="Times New Roman"/>
          <w:color w:val="000000"/>
          <w:sz w:val="24"/>
          <w:szCs w:val="24"/>
          <w:lang w:val="ru-RU"/>
        </w:rPr>
        <w:t>а) количества оборотов наличных денег;</w:t>
      </w:r>
    </w:p>
    <w:p w:rsidR="00A14D7B" w:rsidRPr="00A14D7B" w:rsidRDefault="00A14D7B" w:rsidP="00A14D7B">
      <w:pPr>
        <w:spacing w:after="0" w:line="240" w:lineRule="auto"/>
        <w:jc w:val="both"/>
        <w:rPr>
          <w:rFonts w:ascii="Times New Roman" w:eastAsiaTheme="minorHAnsi" w:hAnsi="Times New Roman" w:cs="Times New Roman"/>
          <w:color w:val="000000"/>
          <w:sz w:val="24"/>
          <w:szCs w:val="24"/>
          <w:lang w:val="ru-RU"/>
        </w:rPr>
      </w:pPr>
      <w:r w:rsidRPr="00A14D7B">
        <w:rPr>
          <w:rFonts w:ascii="Times New Roman" w:eastAsiaTheme="minorHAnsi" w:hAnsi="Times New Roman" w:cs="Times New Roman"/>
          <w:color w:val="000000"/>
          <w:sz w:val="24"/>
          <w:szCs w:val="24"/>
          <w:lang w:val="ru-RU"/>
        </w:rPr>
        <w:t>б) доли наличности в общем объеме денежной массы.</w:t>
      </w:r>
    </w:p>
    <w:p w:rsidR="00A14D7B" w:rsidRPr="00A14D7B" w:rsidRDefault="00A14D7B" w:rsidP="00A14D7B">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Задача 48. Коммерческий банк «Инвестпром» выдал предприятию шесть кредитов: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992"/>
        <w:gridCol w:w="992"/>
        <w:gridCol w:w="992"/>
        <w:gridCol w:w="992"/>
        <w:gridCol w:w="992"/>
        <w:gridCol w:w="993"/>
      </w:tblGrid>
      <w:tr w:rsidR="00A14D7B" w:rsidRPr="00A14D7B" w:rsidTr="002A0A52">
        <w:trPr>
          <w:cantSplit/>
        </w:trPr>
        <w:tc>
          <w:tcPr>
            <w:tcW w:w="3794" w:type="dxa"/>
          </w:tcPr>
          <w:p w:rsidR="00A14D7B" w:rsidRPr="00A14D7B" w:rsidRDefault="00A14D7B" w:rsidP="00A14D7B">
            <w:pPr>
              <w:keepNext/>
              <w:keepLines/>
              <w:spacing w:before="200" w:after="0"/>
              <w:outlineLvl w:val="1"/>
              <w:rPr>
                <w:rFonts w:ascii="Times New Roman" w:eastAsia="Times New Roman" w:hAnsi="Times New Roman" w:cs="Times New Roman"/>
                <w:bCs/>
                <w:color w:val="000000" w:themeColor="text1"/>
                <w:sz w:val="24"/>
                <w:szCs w:val="24"/>
                <w:lang w:eastAsia="ru-RU"/>
              </w:rPr>
            </w:pPr>
            <w:r w:rsidRPr="00A14D7B">
              <w:rPr>
                <w:rFonts w:ascii="Times New Roman" w:eastAsia="Times New Roman" w:hAnsi="Times New Roman" w:cs="Times New Roman"/>
                <w:bCs/>
                <w:color w:val="000000" w:themeColor="text1"/>
                <w:sz w:val="24"/>
                <w:szCs w:val="24"/>
                <w:lang w:eastAsia="ru-RU"/>
              </w:rPr>
              <w:t>Параметр</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Кредит № 1</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Кредит № 2</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Кредит № 3</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Кредит № 4</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Кредит № 5</w:t>
            </w:r>
          </w:p>
        </w:tc>
        <w:tc>
          <w:tcPr>
            <w:tcW w:w="993"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Кредит № 6</w:t>
            </w:r>
          </w:p>
        </w:tc>
      </w:tr>
      <w:tr w:rsidR="00A14D7B" w:rsidRPr="00A14D7B" w:rsidTr="002A0A52">
        <w:trPr>
          <w:cantSplit/>
        </w:trPr>
        <w:tc>
          <w:tcPr>
            <w:tcW w:w="3794" w:type="dxa"/>
          </w:tcPr>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Размер кредита (</w:t>
            </w:r>
            <w:r w:rsidRPr="00A14D7B">
              <w:rPr>
                <w:rFonts w:ascii="Times New Roman" w:eastAsiaTheme="minorHAnsi" w:hAnsi="Times New Roman" w:cs="Times New Roman"/>
                <w:position w:val="-12"/>
                <w:sz w:val="24"/>
                <w:szCs w:val="24"/>
                <w:lang w:val="ru-RU"/>
              </w:rPr>
              <w:object w:dxaOrig="240" w:dyaOrig="360">
                <v:shape id="_x0000_i1030" type="#_x0000_t75" style="width:12.75pt;height:17.25pt" o:ole="" fillcolor="window">
                  <v:imagedata r:id="rId20" o:title=""/>
                </v:shape>
                <o:OLEObject Type="Embed" ProgID="Equation.3" ShapeID="_x0000_i1030" DrawAspect="Content" ObjectID="_1601190944" r:id="rId21"/>
              </w:object>
            </w:r>
            <w:r w:rsidRPr="00A14D7B">
              <w:rPr>
                <w:rFonts w:ascii="Times New Roman" w:eastAsiaTheme="minorHAnsi" w:hAnsi="Times New Roman" w:cs="Times New Roman"/>
                <w:sz w:val="24"/>
                <w:szCs w:val="24"/>
                <w:lang w:val="ru-RU"/>
              </w:rPr>
              <w:t>), тыс. руб.</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150</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300</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800</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1500</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260</w:t>
            </w:r>
          </w:p>
        </w:tc>
        <w:tc>
          <w:tcPr>
            <w:tcW w:w="993"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1200</w:t>
            </w:r>
          </w:p>
        </w:tc>
      </w:tr>
      <w:tr w:rsidR="00A14D7B" w:rsidRPr="00A14D7B" w:rsidTr="002A0A52">
        <w:trPr>
          <w:cantSplit/>
        </w:trPr>
        <w:tc>
          <w:tcPr>
            <w:tcW w:w="3794" w:type="dxa"/>
          </w:tcPr>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Годовая процентная ставка, (</w:t>
            </w:r>
            <w:r w:rsidRPr="00A14D7B">
              <w:rPr>
                <w:rFonts w:ascii="Times New Roman" w:eastAsiaTheme="minorHAnsi" w:hAnsi="Times New Roman" w:cs="Times New Roman"/>
                <w:position w:val="-6"/>
                <w:sz w:val="24"/>
                <w:szCs w:val="24"/>
                <w:lang w:val="ru-RU"/>
              </w:rPr>
              <w:object w:dxaOrig="139" w:dyaOrig="260">
                <v:shape id="_x0000_i1031" type="#_x0000_t75" style="width:7.5pt;height:12.75pt" o:ole="" fillcolor="window">
                  <v:imagedata r:id="rId22" o:title=""/>
                </v:shape>
                <o:OLEObject Type="Embed" ProgID="Equation.3" ShapeID="_x0000_i1031" DrawAspect="Content" ObjectID="_1601190945" r:id="rId23"/>
              </w:object>
            </w:r>
            <w:r w:rsidRPr="00A14D7B">
              <w:rPr>
                <w:rFonts w:ascii="Times New Roman" w:eastAsiaTheme="minorHAnsi" w:hAnsi="Times New Roman" w:cs="Times New Roman"/>
                <w:sz w:val="24"/>
                <w:szCs w:val="24"/>
                <w:lang w:val="ru-RU"/>
              </w:rPr>
              <w:t>), %</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18</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22</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25</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27</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21</w:t>
            </w:r>
          </w:p>
        </w:tc>
        <w:tc>
          <w:tcPr>
            <w:tcW w:w="993"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26</w:t>
            </w:r>
          </w:p>
        </w:tc>
      </w:tr>
      <w:tr w:rsidR="00A14D7B" w:rsidRPr="00A14D7B" w:rsidTr="002A0A52">
        <w:trPr>
          <w:cantSplit/>
        </w:trPr>
        <w:tc>
          <w:tcPr>
            <w:tcW w:w="3794" w:type="dxa"/>
          </w:tcPr>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Срок кредитования (</w:t>
            </w:r>
            <w:r w:rsidRPr="00A14D7B">
              <w:rPr>
                <w:rFonts w:ascii="Times New Roman" w:eastAsiaTheme="minorHAnsi" w:hAnsi="Times New Roman" w:cs="Times New Roman"/>
                <w:position w:val="-28"/>
                <w:sz w:val="24"/>
                <w:szCs w:val="24"/>
                <w:lang w:val="ru-RU"/>
              </w:rPr>
              <w:object w:dxaOrig="220" w:dyaOrig="520">
                <v:shape id="_x0000_i1032" type="#_x0000_t75" style="width:9.75pt;height:24.75pt" o:ole="" fillcolor="window">
                  <v:imagedata r:id="rId24" o:title=""/>
                </v:shape>
                <o:OLEObject Type="Embed" ProgID="Equation.3" ShapeID="_x0000_i1032" DrawAspect="Content" ObjectID="_1601190946" r:id="rId25"/>
              </w:object>
            </w:r>
            <w:r w:rsidRPr="00A14D7B">
              <w:rPr>
                <w:rFonts w:ascii="Times New Roman" w:eastAsiaTheme="minorHAnsi" w:hAnsi="Times New Roman" w:cs="Times New Roman"/>
                <w:sz w:val="24"/>
                <w:szCs w:val="24"/>
                <w:lang w:val="ru-RU"/>
              </w:rPr>
              <w:t>), месяцев</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4</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9</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11</w:t>
            </w:r>
          </w:p>
        </w:tc>
        <w:tc>
          <w:tcPr>
            <w:tcW w:w="99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6</w:t>
            </w:r>
          </w:p>
        </w:tc>
        <w:tc>
          <w:tcPr>
            <w:tcW w:w="993"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8</w:t>
            </w:r>
          </w:p>
        </w:tc>
      </w:tr>
    </w:tbl>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Определить:</w:t>
      </w:r>
    </w:p>
    <w:p w:rsidR="00A14D7B" w:rsidRPr="00A14D7B" w:rsidRDefault="00A14D7B" w:rsidP="00A14D7B">
      <w:pPr>
        <w:numPr>
          <w:ilvl w:val="0"/>
          <w:numId w:val="54"/>
        </w:num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средний размер кредита;</w:t>
      </w:r>
    </w:p>
    <w:p w:rsidR="00A14D7B" w:rsidRPr="00A14D7B" w:rsidRDefault="00A14D7B" w:rsidP="00A14D7B">
      <w:pPr>
        <w:numPr>
          <w:ilvl w:val="0"/>
          <w:numId w:val="54"/>
        </w:num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средний срок пользования кредитом (при условии из непрерывной оборачиваемости);</w:t>
      </w:r>
    </w:p>
    <w:p w:rsidR="00A14D7B" w:rsidRPr="00A14D7B" w:rsidRDefault="00A14D7B" w:rsidP="00A14D7B">
      <w:pPr>
        <w:numPr>
          <w:ilvl w:val="0"/>
          <w:numId w:val="54"/>
        </w:num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среднее число оборотов ссуд за год;</w:t>
      </w:r>
    </w:p>
    <w:p w:rsidR="00A14D7B" w:rsidRPr="00A14D7B" w:rsidRDefault="00A14D7B" w:rsidP="00A14D7B">
      <w:pPr>
        <w:numPr>
          <w:ilvl w:val="0"/>
          <w:numId w:val="54"/>
        </w:num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среднюю процентную ставку по кредитам.</w:t>
      </w:r>
    </w:p>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Задача 49. Известны следующие данные по коммерческому банку «Кредит-оптима»: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850"/>
        <w:gridCol w:w="2552"/>
        <w:gridCol w:w="1807"/>
      </w:tblGrid>
      <w:tr w:rsidR="00A14D7B" w:rsidRPr="00A14D7B" w:rsidTr="002A0A52">
        <w:trPr>
          <w:cantSplit/>
        </w:trPr>
        <w:tc>
          <w:tcPr>
            <w:tcW w:w="1951" w:type="dxa"/>
            <w:vMerge w:val="restart"/>
          </w:tcPr>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Заемщик</w:t>
            </w:r>
          </w:p>
        </w:tc>
        <w:tc>
          <w:tcPr>
            <w:tcW w:w="3260" w:type="dxa"/>
            <w:gridSpan w:val="2"/>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2014 год</w:t>
            </w:r>
          </w:p>
        </w:tc>
        <w:tc>
          <w:tcPr>
            <w:tcW w:w="4359" w:type="dxa"/>
            <w:gridSpan w:val="2"/>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На 1 января 2015 года</w:t>
            </w:r>
          </w:p>
        </w:tc>
      </w:tr>
      <w:tr w:rsidR="00A14D7B" w:rsidRPr="00A14D7B" w:rsidTr="002A0A52">
        <w:trPr>
          <w:cantSplit/>
        </w:trPr>
        <w:tc>
          <w:tcPr>
            <w:tcW w:w="1951" w:type="dxa"/>
            <w:vMerge/>
          </w:tcPr>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p>
        </w:tc>
        <w:tc>
          <w:tcPr>
            <w:tcW w:w="2410"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Сумма выданных кредитов, тыс. руб., </w:t>
            </w:r>
            <w:r w:rsidRPr="00A14D7B">
              <w:rPr>
                <w:rFonts w:ascii="Times New Roman" w:eastAsiaTheme="minorHAnsi" w:hAnsi="Times New Roman" w:cs="Times New Roman"/>
                <w:position w:val="-12"/>
                <w:sz w:val="24"/>
                <w:szCs w:val="24"/>
                <w:lang w:val="ru-RU"/>
              </w:rPr>
              <w:object w:dxaOrig="240" w:dyaOrig="360">
                <v:shape id="_x0000_i1033" type="#_x0000_t75" style="width:12.75pt;height:17.25pt" o:ole="" fillcolor="window">
                  <v:imagedata r:id="rId20" o:title=""/>
                </v:shape>
                <o:OLEObject Type="Embed" ProgID="Equation.3" ShapeID="_x0000_i1033" DrawAspect="Content" ObjectID="_1601190947" r:id="rId26"/>
              </w:object>
            </w:r>
          </w:p>
        </w:tc>
        <w:tc>
          <w:tcPr>
            <w:tcW w:w="850"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Срок, дни </w:t>
            </w:r>
            <w:r w:rsidRPr="00A14D7B">
              <w:rPr>
                <w:rFonts w:ascii="Times New Roman" w:eastAsiaTheme="minorHAnsi" w:hAnsi="Times New Roman" w:cs="Times New Roman"/>
                <w:position w:val="-28"/>
                <w:sz w:val="24"/>
                <w:szCs w:val="24"/>
                <w:lang w:val="ru-RU"/>
              </w:rPr>
              <w:object w:dxaOrig="220" w:dyaOrig="520">
                <v:shape id="_x0000_i1034" type="#_x0000_t75" style="width:9.75pt;height:24.75pt" o:ole="" fillcolor="window">
                  <v:imagedata r:id="rId24" o:title=""/>
                </v:shape>
                <o:OLEObject Type="Embed" ProgID="Equation.3" ShapeID="_x0000_i1034" DrawAspect="Content" ObjectID="_1601190948" r:id="rId27"/>
              </w:object>
            </w:r>
          </w:p>
        </w:tc>
        <w:tc>
          <w:tcPr>
            <w:tcW w:w="255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Просроченная задолженность, тыс. руб.</w:t>
            </w:r>
          </w:p>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position w:val="-12"/>
                <w:sz w:val="24"/>
                <w:szCs w:val="24"/>
                <w:lang w:val="ru-RU"/>
              </w:rPr>
              <w:object w:dxaOrig="499" w:dyaOrig="360">
                <v:shape id="_x0000_i1035" type="#_x0000_t75" style="width:24.75pt;height:17.25pt" o:ole="" fillcolor="window">
                  <v:imagedata r:id="rId28" o:title=""/>
                </v:shape>
                <o:OLEObject Type="Embed" ProgID="Equation.3" ShapeID="_x0000_i1035" DrawAspect="Content" ObjectID="_1601190949" r:id="rId29"/>
              </w:object>
            </w:r>
          </w:p>
        </w:tc>
        <w:tc>
          <w:tcPr>
            <w:tcW w:w="1807"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Число просроченных дней</w:t>
            </w:r>
          </w:p>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position w:val="-28"/>
                <w:sz w:val="24"/>
                <w:szCs w:val="24"/>
                <w:lang w:val="ru-RU"/>
              </w:rPr>
              <w:object w:dxaOrig="480" w:dyaOrig="520">
                <v:shape id="_x0000_i1036" type="#_x0000_t75" style="width:24.75pt;height:24.75pt" o:ole="" fillcolor="window">
                  <v:imagedata r:id="rId30" o:title=""/>
                </v:shape>
                <o:OLEObject Type="Embed" ProgID="Equation.3" ShapeID="_x0000_i1036" DrawAspect="Content" ObjectID="_1601190950" r:id="rId31"/>
              </w:object>
            </w:r>
          </w:p>
        </w:tc>
      </w:tr>
      <w:tr w:rsidR="00A14D7B" w:rsidRPr="00A14D7B" w:rsidTr="002A0A52">
        <w:trPr>
          <w:cantSplit/>
        </w:trPr>
        <w:tc>
          <w:tcPr>
            <w:tcW w:w="1951" w:type="dxa"/>
          </w:tcPr>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АООТ «Янтарь»</w:t>
            </w:r>
          </w:p>
        </w:tc>
        <w:tc>
          <w:tcPr>
            <w:tcW w:w="2410"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182</w:t>
            </w:r>
          </w:p>
        </w:tc>
        <w:tc>
          <w:tcPr>
            <w:tcW w:w="850"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90</w:t>
            </w:r>
          </w:p>
        </w:tc>
        <w:tc>
          <w:tcPr>
            <w:tcW w:w="255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60</w:t>
            </w:r>
          </w:p>
        </w:tc>
        <w:tc>
          <w:tcPr>
            <w:tcW w:w="1807"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23</w:t>
            </w:r>
          </w:p>
        </w:tc>
      </w:tr>
      <w:tr w:rsidR="00A14D7B" w:rsidRPr="00A14D7B" w:rsidTr="002A0A52">
        <w:trPr>
          <w:cantSplit/>
        </w:trPr>
        <w:tc>
          <w:tcPr>
            <w:tcW w:w="1951" w:type="dxa"/>
          </w:tcPr>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АОЗТ «Веста»</w:t>
            </w:r>
          </w:p>
        </w:tc>
        <w:tc>
          <w:tcPr>
            <w:tcW w:w="2410"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30</w:t>
            </w:r>
          </w:p>
        </w:tc>
        <w:tc>
          <w:tcPr>
            <w:tcW w:w="850"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60</w:t>
            </w:r>
          </w:p>
        </w:tc>
        <w:tc>
          <w:tcPr>
            <w:tcW w:w="255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5</w:t>
            </w:r>
          </w:p>
        </w:tc>
        <w:tc>
          <w:tcPr>
            <w:tcW w:w="1807"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19</w:t>
            </w:r>
          </w:p>
        </w:tc>
      </w:tr>
      <w:tr w:rsidR="00A14D7B" w:rsidRPr="00A14D7B" w:rsidTr="002A0A52">
        <w:trPr>
          <w:cantSplit/>
        </w:trPr>
        <w:tc>
          <w:tcPr>
            <w:tcW w:w="1951" w:type="dxa"/>
          </w:tcPr>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АОЗТ «Весна»</w:t>
            </w:r>
          </w:p>
        </w:tc>
        <w:tc>
          <w:tcPr>
            <w:tcW w:w="2410"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200</w:t>
            </w:r>
          </w:p>
        </w:tc>
        <w:tc>
          <w:tcPr>
            <w:tcW w:w="850"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180</w:t>
            </w:r>
          </w:p>
        </w:tc>
        <w:tc>
          <w:tcPr>
            <w:tcW w:w="255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50</w:t>
            </w:r>
          </w:p>
        </w:tc>
        <w:tc>
          <w:tcPr>
            <w:tcW w:w="1807"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36</w:t>
            </w:r>
          </w:p>
        </w:tc>
      </w:tr>
      <w:tr w:rsidR="00A14D7B" w:rsidRPr="00A14D7B" w:rsidTr="002A0A52">
        <w:trPr>
          <w:cantSplit/>
        </w:trPr>
        <w:tc>
          <w:tcPr>
            <w:tcW w:w="1951" w:type="dxa"/>
          </w:tcPr>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АООТ «Дело»</w:t>
            </w:r>
          </w:p>
        </w:tc>
        <w:tc>
          <w:tcPr>
            <w:tcW w:w="2410"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48</w:t>
            </w:r>
          </w:p>
        </w:tc>
        <w:tc>
          <w:tcPr>
            <w:tcW w:w="850"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210</w:t>
            </w:r>
          </w:p>
        </w:tc>
        <w:tc>
          <w:tcPr>
            <w:tcW w:w="2552"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10</w:t>
            </w:r>
          </w:p>
        </w:tc>
        <w:tc>
          <w:tcPr>
            <w:tcW w:w="1807" w:type="dxa"/>
          </w:tcPr>
          <w:p w:rsidR="00A14D7B" w:rsidRPr="00A14D7B" w:rsidRDefault="00A14D7B" w:rsidP="00A14D7B">
            <w:pPr>
              <w:spacing w:after="0" w:line="240" w:lineRule="auto"/>
              <w:jc w:val="center"/>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28</w:t>
            </w:r>
          </w:p>
        </w:tc>
      </w:tr>
    </w:tbl>
    <w:p w:rsidR="00A14D7B" w:rsidRPr="00A14D7B" w:rsidRDefault="00A14D7B" w:rsidP="00A14D7B">
      <w:p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Определить:</w:t>
      </w:r>
    </w:p>
    <w:p w:rsidR="00A14D7B" w:rsidRPr="00A14D7B" w:rsidRDefault="00A14D7B" w:rsidP="00A14D7B">
      <w:pPr>
        <w:numPr>
          <w:ilvl w:val="0"/>
          <w:numId w:val="55"/>
        </w:num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абсолютную сумму просроченных кредитов по состоянию на 1 января 2015 года;</w:t>
      </w:r>
    </w:p>
    <w:p w:rsidR="00A14D7B" w:rsidRPr="00A14D7B" w:rsidRDefault="00A14D7B" w:rsidP="00A14D7B">
      <w:pPr>
        <w:numPr>
          <w:ilvl w:val="0"/>
          <w:numId w:val="55"/>
        </w:numPr>
        <w:spacing w:after="0" w:line="240" w:lineRule="auto"/>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относительные показатели просроченной задолженности: по сумме, по срокам, по сумме и срокам.</w:t>
      </w: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7"/>
          <w:szCs w:val="27"/>
          <w:lang w:val="ru-RU" w:eastAsia="ru-RU"/>
        </w:rPr>
        <w:t xml:space="preserve">Задача 50. </w:t>
      </w:r>
      <w:r w:rsidRPr="00A14D7B">
        <w:rPr>
          <w:rFonts w:ascii="Times New Roman" w:eastAsia="Times New Roman" w:hAnsi="Times New Roman" w:cs="Times New Roman"/>
          <w:color w:val="000000"/>
          <w:sz w:val="24"/>
          <w:szCs w:val="24"/>
          <w:lang w:val="ru-RU" w:eastAsia="ru-RU"/>
        </w:rPr>
        <w:t>Имеется информация о налоговых сборах по двум группам налогоплательщиков: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1097"/>
        <w:gridCol w:w="1536"/>
        <w:gridCol w:w="1572"/>
        <w:gridCol w:w="1536"/>
        <w:gridCol w:w="1572"/>
        <w:gridCol w:w="1536"/>
        <w:gridCol w:w="1587"/>
      </w:tblGrid>
      <w:tr w:rsidR="00A14D7B" w:rsidRPr="00A14D7B" w:rsidTr="002A0A52">
        <w:trPr>
          <w:tblCellSpacing w:w="15" w:type="dxa"/>
        </w:trPr>
        <w:tc>
          <w:tcPr>
            <w:tcW w:w="0" w:type="auto"/>
            <w:vMerge w:val="restart"/>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 группы</w:t>
            </w:r>
          </w:p>
        </w:tc>
        <w:tc>
          <w:tcPr>
            <w:tcW w:w="0" w:type="auto"/>
            <w:gridSpan w:val="2"/>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Число налогоплательщиков (n)</w:t>
            </w:r>
          </w:p>
        </w:tc>
        <w:tc>
          <w:tcPr>
            <w:tcW w:w="0" w:type="auto"/>
            <w:gridSpan w:val="2"/>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Средняя налоговая база (Б), млн. р.</w:t>
            </w:r>
          </w:p>
        </w:tc>
        <w:tc>
          <w:tcPr>
            <w:tcW w:w="0" w:type="auto"/>
            <w:gridSpan w:val="2"/>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Ставка налога (с), %</w:t>
            </w:r>
          </w:p>
        </w:tc>
      </w:tr>
      <w:tr w:rsidR="00A14D7B" w:rsidRPr="00A14D7B" w:rsidTr="002A0A52">
        <w:trPr>
          <w:tblCellSpacing w:w="15" w:type="dxa"/>
        </w:trPr>
        <w:tc>
          <w:tcPr>
            <w:tcW w:w="0" w:type="auto"/>
            <w:vMerge/>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Отчетный период</w:t>
            </w:r>
          </w:p>
        </w:tc>
      </w:tr>
      <w:tr w:rsidR="00A14D7B" w:rsidRPr="00A14D7B" w:rsidTr="002A0A52">
        <w:trPr>
          <w:tblCellSpacing w:w="15" w:type="dxa"/>
        </w:trPr>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1</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80</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90</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1,6</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1,9</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30</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32</w:t>
            </w:r>
          </w:p>
        </w:tc>
      </w:tr>
      <w:tr w:rsidR="00A14D7B" w:rsidRPr="00A14D7B" w:rsidTr="002A0A52">
        <w:trPr>
          <w:tblCellSpacing w:w="15" w:type="dxa"/>
        </w:trPr>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2</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150</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160</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2,4</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2,5</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34</w:t>
            </w:r>
          </w:p>
        </w:tc>
        <w:tc>
          <w:tcPr>
            <w:tcW w:w="0" w:type="auto"/>
            <w:vAlign w:val="center"/>
            <w:hideMark/>
          </w:tcPr>
          <w:p w:rsidR="00A14D7B" w:rsidRPr="00A14D7B" w:rsidRDefault="00A14D7B" w:rsidP="00A14D7B">
            <w:pPr>
              <w:spacing w:after="0" w:line="240" w:lineRule="auto"/>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36</w:t>
            </w:r>
          </w:p>
        </w:tc>
      </w:tr>
    </w:tbl>
    <w:p w:rsidR="00A14D7B" w:rsidRPr="00A14D7B" w:rsidRDefault="00A14D7B" w:rsidP="00A14D7B">
      <w:pPr>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z w:val="24"/>
          <w:szCs w:val="24"/>
          <w:lang w:val="ru-RU" w:eastAsia="ru-RU"/>
        </w:rPr>
        <w:t>Проанализировать динамику (в абсолютном и относительном виде) общей суммы налоговых отчислений и под влиянием отдельных факторов.</w:t>
      </w:r>
    </w:p>
    <w:p w:rsidR="00A14D7B" w:rsidRPr="00A14D7B" w:rsidRDefault="00A14D7B" w:rsidP="00A14D7B">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A14D7B" w:rsidRPr="00A14D7B" w:rsidRDefault="00A14D7B" w:rsidP="00A14D7B">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A14D7B" w:rsidRPr="00A14D7B" w:rsidRDefault="00A14D7B" w:rsidP="00A14D7B">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
          <w:bCs/>
          <w:sz w:val="24"/>
          <w:szCs w:val="24"/>
          <w:lang w:val="ru-RU" w:eastAsia="ru-RU"/>
        </w:rPr>
        <w:t>Критерии оценки: </w:t>
      </w:r>
      <w:r w:rsidRPr="00A14D7B">
        <w:rPr>
          <w:rFonts w:ascii="Times New Roman" w:eastAsia="Times New Roman" w:hAnsi="Times New Roman" w:cs="Times New Roman"/>
          <w:sz w:val="24"/>
          <w:szCs w:val="24"/>
          <w:lang w:val="ru-RU" w:eastAsia="ru-RU"/>
        </w:rPr>
        <w:t> </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Раздел 1,2 (задачи 1-27)</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A14D7B" w:rsidRPr="008C18D8" w:rsidTr="002A0A52">
        <w:tc>
          <w:tcPr>
            <w:tcW w:w="9570" w:type="dxa"/>
          </w:tcPr>
          <w:p w:rsidR="00A14D7B" w:rsidRPr="00A14D7B" w:rsidRDefault="00A14D7B" w:rsidP="00A14D7B">
            <w:pPr>
              <w:spacing w:after="0" w:line="240" w:lineRule="auto"/>
              <w:jc w:val="both"/>
              <w:rPr>
                <w:rFonts w:ascii="Times New Roman" w:eastAsia="Times New Roman" w:hAnsi="Times New Roman" w:cs="Times New Roman"/>
                <w:bCs/>
                <w:spacing w:val="-2"/>
                <w:sz w:val="24"/>
                <w:szCs w:val="24"/>
                <w:lang w:val="ru-RU"/>
              </w:rPr>
            </w:pPr>
            <w:r w:rsidRPr="00A14D7B">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A14D7B" w:rsidRPr="008C18D8" w:rsidTr="002A0A52">
        <w:tc>
          <w:tcPr>
            <w:tcW w:w="9570" w:type="dxa"/>
          </w:tcPr>
          <w:p w:rsidR="00A14D7B" w:rsidRPr="00A14D7B" w:rsidRDefault="00A14D7B" w:rsidP="00A14D7B">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A14D7B">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A14D7B">
        <w:rPr>
          <w:rFonts w:ascii="Times New Roman" w:eastAsia="Times New Roman" w:hAnsi="Times New Roman" w:cs="Times New Roman"/>
          <w:sz w:val="24"/>
          <w:szCs w:val="24"/>
          <w:lang w:val="ru-RU" w:eastAsia="ru-RU"/>
        </w:rPr>
        <w:t xml:space="preserve">Раздел 3,4,5 </w:t>
      </w:r>
      <w:r w:rsidRPr="00A14D7B">
        <w:rPr>
          <w:rFonts w:ascii="Times New Roman" w:eastAsia="Times New Roman" w:hAnsi="Times New Roman" w:cs="Times New Roman"/>
          <w:color w:val="000000" w:themeColor="text1"/>
          <w:sz w:val="24"/>
          <w:szCs w:val="24"/>
          <w:lang w:val="ru-RU" w:eastAsia="ru-RU"/>
        </w:rPr>
        <w:t>(задачи 28 - 50)</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A14D7B" w:rsidRPr="008C18D8" w:rsidTr="002A0A52">
        <w:tc>
          <w:tcPr>
            <w:tcW w:w="9570" w:type="dxa"/>
          </w:tcPr>
          <w:p w:rsidR="00A14D7B" w:rsidRPr="00A14D7B" w:rsidRDefault="00A14D7B" w:rsidP="00A14D7B">
            <w:pPr>
              <w:spacing w:after="0" w:line="240" w:lineRule="auto"/>
              <w:jc w:val="both"/>
              <w:rPr>
                <w:rFonts w:ascii="Times New Roman" w:eastAsia="Times New Roman" w:hAnsi="Times New Roman" w:cs="Times New Roman"/>
                <w:bCs/>
                <w:spacing w:val="-2"/>
                <w:sz w:val="24"/>
                <w:szCs w:val="24"/>
                <w:lang w:val="ru-RU"/>
              </w:rPr>
            </w:pPr>
            <w:r w:rsidRPr="00A14D7B">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A14D7B" w:rsidRPr="008C18D8" w:rsidTr="002A0A52">
        <w:tc>
          <w:tcPr>
            <w:tcW w:w="9570" w:type="dxa"/>
          </w:tcPr>
          <w:p w:rsidR="00A14D7B" w:rsidRPr="00A14D7B" w:rsidRDefault="00A14D7B" w:rsidP="00A14D7B">
            <w:pPr>
              <w:spacing w:after="0" w:line="240" w:lineRule="auto"/>
              <w:jc w:val="both"/>
              <w:rPr>
                <w:rFonts w:ascii="Times New Roman" w:eastAsia="Times New Roman" w:hAnsi="Times New Roman" w:cs="Times New Roman"/>
                <w:bCs/>
                <w:spacing w:val="-2"/>
                <w:sz w:val="24"/>
                <w:szCs w:val="24"/>
                <w:lang w:val="ru-RU"/>
              </w:rPr>
            </w:pPr>
            <w:r w:rsidRPr="00A14D7B">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A14D7B" w:rsidRPr="008C18D8" w:rsidTr="002A0A52">
        <w:tc>
          <w:tcPr>
            <w:tcW w:w="9570" w:type="dxa"/>
          </w:tcPr>
          <w:p w:rsidR="00A14D7B" w:rsidRPr="00A14D7B" w:rsidRDefault="00A14D7B" w:rsidP="00A14D7B">
            <w:pPr>
              <w:spacing w:after="0" w:line="240" w:lineRule="auto"/>
              <w:jc w:val="both"/>
              <w:rPr>
                <w:rFonts w:ascii="Times New Roman" w:eastAsia="Times New Roman" w:hAnsi="Times New Roman" w:cs="Times New Roman"/>
                <w:bCs/>
                <w:spacing w:val="-2"/>
                <w:sz w:val="24"/>
                <w:szCs w:val="24"/>
                <w:lang w:val="ru-RU"/>
              </w:rPr>
            </w:pPr>
            <w:r w:rsidRPr="00A14D7B">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A14D7B" w:rsidRPr="008C18D8" w:rsidTr="002A0A52">
        <w:tc>
          <w:tcPr>
            <w:tcW w:w="9570" w:type="dxa"/>
          </w:tcPr>
          <w:p w:rsidR="00A14D7B" w:rsidRPr="00A14D7B" w:rsidRDefault="00A14D7B" w:rsidP="00A14D7B">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A14D7B">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Составитель </w:t>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r>
      <w:r w:rsidRPr="00A14D7B">
        <w:rPr>
          <w:rFonts w:ascii="Times New Roman" w:eastAsia="Times New Roman" w:hAnsi="Times New Roman" w:cs="Times New Roman"/>
          <w:sz w:val="24"/>
          <w:szCs w:val="24"/>
          <w:lang w:val="ru-RU" w:eastAsia="ru-RU"/>
        </w:rPr>
        <w:tab/>
        <w:t>__________________  А.А.Рудяга</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«____»__________________20     г. </w:t>
      </w:r>
      <w:r w:rsidRPr="00A14D7B">
        <w:rPr>
          <w:rFonts w:ascii="Times New Roman" w:eastAsia="Times New Roman" w:hAnsi="Times New Roman" w:cs="Times New Roman"/>
          <w:sz w:val="24"/>
          <w:szCs w:val="24"/>
          <w:lang w:val="ru-RU" w:eastAsia="ru-RU"/>
        </w:rPr>
        <w:br w:type="page"/>
      </w:r>
    </w:p>
    <w:p w:rsidR="00A14D7B" w:rsidRPr="00A14D7B" w:rsidRDefault="00A14D7B" w:rsidP="00A14D7B">
      <w:pPr>
        <w:shd w:val="clear" w:color="auto" w:fill="FFFFFF"/>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14D7B" w:rsidRPr="00A14D7B" w:rsidRDefault="00A14D7B" w:rsidP="00A14D7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14D7B" w:rsidRPr="00A14D7B" w:rsidRDefault="00A14D7B" w:rsidP="00A14D7B">
      <w:pPr>
        <w:shd w:val="clear" w:color="auto" w:fill="FFFFFF"/>
        <w:spacing w:after="0" w:line="240" w:lineRule="auto"/>
        <w:jc w:val="center"/>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14D7B" w:rsidRPr="00A14D7B" w:rsidRDefault="00A14D7B" w:rsidP="00A14D7B">
      <w:pPr>
        <w:spacing w:after="0" w:line="240" w:lineRule="auto"/>
        <w:jc w:val="center"/>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Кафедра статистики, эконометрики и оценки рисков</w:t>
      </w:r>
    </w:p>
    <w:p w:rsidR="00A14D7B" w:rsidRPr="00A14D7B" w:rsidRDefault="00A14D7B" w:rsidP="00A14D7B">
      <w:pPr>
        <w:spacing w:after="0" w:line="240" w:lineRule="auto"/>
        <w:jc w:val="center"/>
        <w:textAlignment w:val="baseline"/>
        <w:rPr>
          <w:rFonts w:ascii="Times New Roman" w:eastAsia="Times New Roman" w:hAnsi="Times New Roman" w:cs="Times New Roman"/>
          <w:b/>
          <w:bCs/>
          <w:sz w:val="24"/>
          <w:szCs w:val="24"/>
          <w:lang w:val="ru-RU" w:eastAsia="ru-RU"/>
        </w:rPr>
      </w:pPr>
      <w:r w:rsidRPr="00A14D7B">
        <w:rPr>
          <w:rFonts w:ascii="Times New Roman" w:eastAsia="Times New Roman" w:hAnsi="Times New Roman" w:cs="Times New Roman"/>
          <w:b/>
          <w:bCs/>
          <w:sz w:val="24"/>
          <w:szCs w:val="24"/>
          <w:lang w:val="ru-RU" w:eastAsia="ru-RU"/>
        </w:rPr>
        <w:t>Темы рефератов</w:t>
      </w:r>
    </w:p>
    <w:p w:rsidR="00A14D7B" w:rsidRPr="00A14D7B" w:rsidRDefault="00A14D7B" w:rsidP="00A14D7B">
      <w:pPr>
        <w:spacing w:after="0" w:line="240" w:lineRule="auto"/>
        <w:jc w:val="center"/>
        <w:textAlignment w:val="baseline"/>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sz w:val="24"/>
          <w:szCs w:val="24"/>
          <w:lang w:val="ru-RU" w:eastAsia="ru-RU"/>
        </w:rPr>
        <w:t>по дисциплине</w:t>
      </w:r>
      <w:r w:rsidRPr="00A14D7B">
        <w:rPr>
          <w:rFonts w:ascii="Times New Roman" w:eastAsia="Times New Roman" w:hAnsi="Times New Roman" w:cs="Times New Roman"/>
          <w:b/>
          <w:i/>
          <w:sz w:val="24"/>
          <w:szCs w:val="24"/>
          <w:lang w:val="ru-RU" w:eastAsia="ru-RU"/>
        </w:rPr>
        <w:t xml:space="preserve"> </w:t>
      </w:r>
      <w:r w:rsidRPr="00A14D7B">
        <w:rPr>
          <w:rFonts w:ascii="Times New Roman" w:eastAsia="Times New Roman" w:hAnsi="Times New Roman" w:cs="Times New Roman"/>
          <w:b/>
          <w:sz w:val="24"/>
          <w:szCs w:val="24"/>
          <w:vertAlign w:val="superscript"/>
          <w:lang w:val="ru-RU" w:eastAsia="ru-RU"/>
        </w:rPr>
        <w:t xml:space="preserve"> </w:t>
      </w:r>
      <w:r w:rsidRPr="00A14D7B">
        <w:rPr>
          <w:rFonts w:ascii="Times New Roman" w:eastAsia="Times New Roman" w:hAnsi="Times New Roman" w:cs="Times New Roman"/>
          <w:b/>
          <w:sz w:val="24"/>
          <w:szCs w:val="24"/>
          <w:lang w:val="ru-RU" w:eastAsia="ru-RU"/>
        </w:rPr>
        <w:t>«Статистика»</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Анализ современных проблем организации отечественной государственной статистики.</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Проблемы организации статистического наблюдения в России на современном этапе.</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Направления совершенствования Единой системы классификации и кодирования информации.</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Демографическая политика РФ: необходимость существования и проблемы статистико-информационного обеспечения.</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Характеристика демографического и социально-экономического состава населения страны по данным переписей.</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Статистический анализ ожидаемой и фактической продолжительности жизни в России.</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rPr>
      </w:pPr>
      <w:r w:rsidRPr="00A14D7B">
        <w:rPr>
          <w:rFonts w:ascii="Times New Roman" w:hAnsi="Times New Roman" w:cs="Times New Roman"/>
          <w:sz w:val="24"/>
          <w:szCs w:val="24"/>
        </w:rPr>
        <w:t>Проблемы организации региональной статистики.</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Показатели занятости трудоспособного населения в России и за рубежом: сравнительный анализ</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Статистическое изучение неформальной занятости в России.</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 xml:space="preserve">Статистическая оценка трудового потенциала Российской Федерации: региональный аспект </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Статистическое изучение национального богатства, его структуры и динамики.</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Статистическая оценка экономического потенциала России и регионов.</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Анализ структуры и эффективности использования оборотных фондов в экономической деятельности производителей товаров на современном этапе.</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Развитие системы показателей статистики науки и инноваций.</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Характеристика методологии исчисления валового внутреннего продукта и валового национального продукта (ВВП и ВНП).</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Статистическое изучение теневой экономики в современной России.</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Сравнительный анализ показателей объема и структуры внешней торговли России и других стран.</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Женский труд в России и других странах: статистический анализ.</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Экономико-статистическое изучение эффективности функционирования предприятий малого бизнеса.</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Развитие системы показателей статистики хозяйствующих субъектов</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Комплексная оценка современного состояния статистики финансов и возможности ее совершенствования.</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Основные методы анализа статистической информации о налогах.</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A14D7B">
        <w:rPr>
          <w:rFonts w:ascii="Times New Roman" w:hAnsi="Times New Roman" w:cs="Times New Roman"/>
          <w:sz w:val="24"/>
          <w:szCs w:val="24"/>
          <w:lang w:val="ru-RU"/>
        </w:rPr>
        <w:t>Особенности формирования системы статистических показателей рынка ценных бумаг.</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A14D7B">
        <w:rPr>
          <w:rFonts w:ascii="Times New Roman" w:hAnsi="Times New Roman" w:cs="Times New Roman"/>
          <w:spacing w:val="-6"/>
          <w:sz w:val="24"/>
          <w:szCs w:val="24"/>
          <w:lang w:val="ru-RU"/>
        </w:rPr>
        <w:t xml:space="preserve"> Анализ причин и особенностей инфляционного процесса в российской экономике.</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Актуальные проблемы социальной статистики и пути их решения.</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Анализ показателей статистики бедности в России и за рубежом.</w:t>
      </w:r>
    </w:p>
    <w:p w:rsidR="00A14D7B" w:rsidRPr="00A14D7B" w:rsidRDefault="00A14D7B" w:rsidP="00A14D7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A14D7B">
        <w:rPr>
          <w:rFonts w:ascii="Times New Roman" w:hAnsi="Times New Roman" w:cs="Times New Roman"/>
          <w:sz w:val="24"/>
          <w:szCs w:val="24"/>
          <w:lang w:val="ru-RU"/>
        </w:rPr>
        <w:t>Проблемы организации выборочного обследования бюджетов семей (домашних хозяйств).</w:t>
      </w:r>
    </w:p>
    <w:p w:rsidR="00A14D7B" w:rsidRPr="00A14D7B" w:rsidRDefault="00A14D7B" w:rsidP="00A14D7B">
      <w:pPr>
        <w:numPr>
          <w:ilvl w:val="0"/>
          <w:numId w:val="28"/>
        </w:numPr>
        <w:tabs>
          <w:tab w:val="num" w:pos="170"/>
          <w:tab w:val="left" w:pos="416"/>
        </w:tabs>
        <w:spacing w:after="0" w:line="240" w:lineRule="auto"/>
        <w:rPr>
          <w:rFonts w:ascii="Times New Roman" w:hAnsi="Times New Roman" w:cs="Times New Roman"/>
          <w:sz w:val="24"/>
          <w:szCs w:val="24"/>
          <w:lang w:val="ru-RU"/>
        </w:rPr>
      </w:pPr>
      <w:r w:rsidRPr="00A14D7B">
        <w:rPr>
          <w:rFonts w:ascii="Times New Roman" w:hAnsi="Times New Roman" w:cs="Times New Roman"/>
          <w:sz w:val="24"/>
          <w:szCs w:val="24"/>
          <w:lang w:val="ru-RU"/>
        </w:rPr>
        <w:t>Проблемы развития политической статистики в России.</w:t>
      </w:r>
    </w:p>
    <w:p w:rsidR="00A14D7B" w:rsidRPr="00A14D7B" w:rsidRDefault="00A14D7B" w:rsidP="00A14D7B">
      <w:pPr>
        <w:numPr>
          <w:ilvl w:val="0"/>
          <w:numId w:val="28"/>
        </w:numPr>
        <w:tabs>
          <w:tab w:val="left" w:pos="0"/>
          <w:tab w:val="left" w:pos="426"/>
        </w:tabs>
        <w:spacing w:after="0" w:line="240" w:lineRule="auto"/>
        <w:textAlignment w:val="baseline"/>
        <w:rPr>
          <w:rFonts w:ascii="Times New Roman" w:eastAsia="Times New Roman" w:hAnsi="Times New Roman" w:cs="Times New Roman"/>
          <w:sz w:val="24"/>
          <w:szCs w:val="24"/>
          <w:lang w:val="ru-RU"/>
        </w:rPr>
      </w:pPr>
      <w:r w:rsidRPr="00A14D7B">
        <w:rPr>
          <w:rFonts w:ascii="Times New Roman" w:hAnsi="Times New Roman" w:cs="Times New Roman"/>
          <w:sz w:val="24"/>
          <w:szCs w:val="24"/>
          <w:lang w:val="ru-RU"/>
        </w:rPr>
        <w:t>Совершенствование системы показателей оценки уровня жизни населения.</w:t>
      </w:r>
    </w:p>
    <w:p w:rsidR="00A14D7B" w:rsidRPr="00A14D7B" w:rsidRDefault="00A14D7B" w:rsidP="00A14D7B">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Статистические методы анализа товарного рынка.</w:t>
      </w:r>
    </w:p>
    <w:p w:rsidR="00A14D7B" w:rsidRPr="00A14D7B" w:rsidRDefault="00A14D7B" w:rsidP="00A14D7B">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A14D7B">
        <w:rPr>
          <w:rFonts w:ascii="Times New Roman" w:eastAsia="Times New Roman" w:hAnsi="Times New Roman" w:cs="Times New Roman"/>
          <w:color w:val="000000"/>
          <w:sz w:val="24"/>
          <w:szCs w:val="24"/>
          <w:lang w:val="ru-RU"/>
        </w:rPr>
        <w:t>Методы анализа динамики курсов валют.</w:t>
      </w:r>
    </w:p>
    <w:p w:rsidR="00A14D7B" w:rsidRPr="00A14D7B" w:rsidRDefault="00A14D7B" w:rsidP="00A14D7B">
      <w:pPr>
        <w:numPr>
          <w:ilvl w:val="0"/>
          <w:numId w:val="28"/>
        </w:numPr>
        <w:tabs>
          <w:tab w:val="left" w:pos="426"/>
        </w:tabs>
        <w:spacing w:after="0" w:line="240" w:lineRule="auto"/>
        <w:contextualSpacing/>
        <w:rPr>
          <w:rFonts w:ascii="Times New Roman" w:eastAsia="Times New Roman" w:hAnsi="Times New Roman" w:cs="Times New Roman"/>
          <w:color w:val="000000"/>
          <w:sz w:val="24"/>
          <w:szCs w:val="24"/>
          <w:lang w:val="ru-RU"/>
        </w:rPr>
      </w:pPr>
      <w:r w:rsidRPr="00A14D7B">
        <w:rPr>
          <w:rFonts w:ascii="Times New Roman" w:eastAsia="Times New Roman" w:hAnsi="Times New Roman" w:cs="Times New Roman"/>
          <w:color w:val="000000"/>
          <w:sz w:val="24"/>
          <w:szCs w:val="24"/>
          <w:lang w:val="ru-RU"/>
        </w:rPr>
        <w:t>Статистические методы исследования успеваемости студентов ВУЗа.</w:t>
      </w:r>
    </w:p>
    <w:p w:rsidR="00A14D7B" w:rsidRPr="00A14D7B" w:rsidRDefault="00A14D7B" w:rsidP="00A14D7B">
      <w:pPr>
        <w:tabs>
          <w:tab w:val="left" w:pos="426"/>
        </w:tabs>
        <w:spacing w:after="0" w:line="240" w:lineRule="auto"/>
        <w:contextualSpacing/>
        <w:rPr>
          <w:rFonts w:ascii="Times New Roman" w:eastAsia="Times New Roman" w:hAnsi="Times New Roman" w:cs="Times New Roman"/>
          <w:color w:val="000000"/>
          <w:sz w:val="24"/>
          <w:szCs w:val="24"/>
          <w:lang w:val="ru-RU"/>
        </w:rPr>
      </w:pPr>
    </w:p>
    <w:p w:rsidR="00A14D7B" w:rsidRPr="00A14D7B" w:rsidRDefault="00A14D7B" w:rsidP="00A14D7B">
      <w:pPr>
        <w:spacing w:after="0" w:line="240" w:lineRule="auto"/>
        <w:textAlignment w:val="baseline"/>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sz w:val="24"/>
          <w:szCs w:val="24"/>
          <w:lang w:val="ru-RU" w:eastAsia="ru-RU"/>
        </w:rPr>
        <w:t> </w:t>
      </w:r>
      <w:r w:rsidRPr="00A14D7B">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A14D7B" w:rsidRPr="00A14D7B" w:rsidRDefault="00A14D7B" w:rsidP="00A14D7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A14D7B">
        <w:rPr>
          <w:rFonts w:ascii="Times New Roman" w:eastAsia="Times New Roman" w:hAnsi="Times New Roman" w:cs="Times New Roman"/>
          <w:color w:val="000000"/>
          <w:sz w:val="24"/>
          <w:szCs w:val="24"/>
          <w:lang w:val="ru-RU" w:eastAsia="ru-RU"/>
        </w:rPr>
        <w:softHyphen/>
      </w:r>
      <w:r w:rsidRPr="00A14D7B">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A14D7B">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A14D7B">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A14D7B">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A14D7B">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A14D7B" w:rsidRPr="00A14D7B" w:rsidRDefault="00A14D7B" w:rsidP="00A14D7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A14D7B">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A14D7B" w:rsidRPr="00A14D7B" w:rsidRDefault="00A14D7B" w:rsidP="00A14D7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z w:val="24"/>
          <w:szCs w:val="24"/>
          <w:lang w:val="ru-RU" w:eastAsia="ru-RU"/>
        </w:rPr>
        <w:lastRenderedPageBreak/>
        <w:t>Реферат выполняется по одной из предложенных тем по выбору обучающегося</w:t>
      </w:r>
      <w:r w:rsidRPr="00A14D7B">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A14D7B">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w:t>
      </w:r>
      <w:r w:rsidRPr="00A14D7B">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A14D7B">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A14D7B">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A14D7B">
        <w:rPr>
          <w:rFonts w:ascii="Times New Roman" w:eastAsia="Times New Roman" w:hAnsi="Times New Roman" w:cs="Times New Roman"/>
          <w:color w:val="000000"/>
          <w:spacing w:val="3"/>
          <w:sz w:val="24"/>
          <w:szCs w:val="24"/>
          <w:lang w:val="ru-RU" w:eastAsia="ru-RU"/>
        </w:rPr>
        <w:softHyphen/>
      </w:r>
      <w:r w:rsidRPr="00A14D7B">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A14D7B" w:rsidRPr="00A14D7B" w:rsidRDefault="00A14D7B" w:rsidP="00A14D7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A14D7B">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A14D7B">
        <w:rPr>
          <w:rFonts w:ascii="Times New Roman" w:eastAsia="Times New Roman" w:hAnsi="Times New Roman" w:cs="Times New Roman"/>
          <w:color w:val="000000"/>
          <w:spacing w:val="-1"/>
          <w:sz w:val="24"/>
          <w:szCs w:val="24"/>
          <w:lang w:val="ru-RU" w:eastAsia="ru-RU"/>
        </w:rPr>
        <w:softHyphen/>
      </w:r>
      <w:r w:rsidRPr="00A14D7B">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A14D7B">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A14D7B">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A14D7B" w:rsidRPr="00A14D7B" w:rsidRDefault="00A14D7B" w:rsidP="00A14D7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z w:val="24"/>
          <w:szCs w:val="24"/>
          <w:lang w:val="ru-RU" w:eastAsia="ru-RU"/>
        </w:rPr>
        <w:t>Структур</w:t>
      </w:r>
      <w:r w:rsidRPr="00A14D7B">
        <w:rPr>
          <w:rFonts w:ascii="Times New Roman" w:eastAsia="Times New Roman" w:hAnsi="Times New Roman" w:cs="Times New Roman"/>
          <w:color w:val="000000"/>
          <w:sz w:val="24"/>
          <w:szCs w:val="24"/>
          <w:lang w:val="ru-RU" w:eastAsia="ru-RU"/>
        </w:rPr>
        <w:softHyphen/>
      </w:r>
      <w:r w:rsidRPr="00A14D7B">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A14D7B" w:rsidRPr="00A14D7B" w:rsidRDefault="00A14D7B" w:rsidP="00A14D7B">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2"/>
          <w:sz w:val="24"/>
          <w:szCs w:val="24"/>
          <w:lang w:val="ru-RU" w:eastAsia="ru-RU"/>
        </w:rPr>
        <w:t>титульный лист;</w:t>
      </w:r>
    </w:p>
    <w:p w:rsidR="00A14D7B" w:rsidRPr="00A14D7B" w:rsidRDefault="00A14D7B" w:rsidP="00A14D7B">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A14D7B" w:rsidRPr="00A14D7B" w:rsidRDefault="00A14D7B" w:rsidP="00A14D7B">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A14D7B">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A14D7B" w:rsidRPr="00A14D7B" w:rsidRDefault="00A14D7B" w:rsidP="00A14D7B">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1"/>
          <w:sz w:val="24"/>
          <w:szCs w:val="24"/>
          <w:lang w:val="ru-RU" w:eastAsia="ru-RU"/>
        </w:rPr>
        <w:t>список использованной литературы.</w:t>
      </w:r>
    </w:p>
    <w:p w:rsidR="00A14D7B" w:rsidRPr="00A14D7B" w:rsidRDefault="00A14D7B" w:rsidP="00A14D7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A14D7B">
        <w:rPr>
          <w:rFonts w:ascii="Times New Roman" w:eastAsia="Times New Roman" w:hAnsi="Times New Roman" w:cs="Times New Roman"/>
          <w:color w:val="000000"/>
          <w:spacing w:val="-2"/>
          <w:sz w:val="24"/>
          <w:szCs w:val="24"/>
          <w:lang w:val="ru-RU" w:eastAsia="ru-RU"/>
        </w:rPr>
        <w:t>текста.</w:t>
      </w:r>
    </w:p>
    <w:p w:rsidR="00A14D7B" w:rsidRPr="00A14D7B" w:rsidRDefault="00A14D7B" w:rsidP="00A14D7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1"/>
          <w:sz w:val="24"/>
          <w:szCs w:val="24"/>
          <w:lang w:val="ru-RU" w:eastAsia="ru-RU"/>
        </w:rPr>
        <w:t>Академическая структура реферата:</w:t>
      </w:r>
    </w:p>
    <w:p w:rsidR="00A14D7B" w:rsidRPr="00A14D7B" w:rsidRDefault="00A14D7B" w:rsidP="00A14D7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2"/>
          <w:sz w:val="24"/>
          <w:szCs w:val="24"/>
          <w:lang w:val="ru-RU" w:eastAsia="ru-RU"/>
        </w:rPr>
        <w:t>Содержание.</w:t>
      </w:r>
    </w:p>
    <w:p w:rsidR="00A14D7B" w:rsidRPr="00A14D7B" w:rsidRDefault="00A14D7B" w:rsidP="00A14D7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2"/>
          <w:sz w:val="24"/>
          <w:szCs w:val="24"/>
          <w:lang w:val="ru-RU" w:eastAsia="ru-RU"/>
        </w:rPr>
        <w:t>Введение.</w:t>
      </w:r>
    </w:p>
    <w:p w:rsidR="00A14D7B" w:rsidRPr="00A14D7B" w:rsidRDefault="00A14D7B" w:rsidP="00A14D7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1"/>
          <w:sz w:val="24"/>
          <w:szCs w:val="24"/>
          <w:lang w:val="ru-RU" w:eastAsia="ru-RU"/>
        </w:rPr>
        <w:t>Глава 1.</w:t>
      </w:r>
    </w:p>
    <w:p w:rsidR="00A14D7B" w:rsidRPr="00A14D7B" w:rsidRDefault="00A14D7B" w:rsidP="00A14D7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8"/>
          <w:sz w:val="24"/>
          <w:szCs w:val="24"/>
          <w:lang w:val="ru-RU" w:eastAsia="ru-RU"/>
        </w:rPr>
        <w:t>1.1.</w:t>
      </w:r>
    </w:p>
    <w:p w:rsidR="00A14D7B" w:rsidRPr="00A14D7B" w:rsidRDefault="00A14D7B" w:rsidP="00A14D7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8"/>
          <w:sz w:val="24"/>
          <w:szCs w:val="24"/>
          <w:lang w:val="ru-RU" w:eastAsia="ru-RU"/>
        </w:rPr>
        <w:t>1.2.</w:t>
      </w:r>
    </w:p>
    <w:p w:rsidR="00A14D7B" w:rsidRPr="00A14D7B" w:rsidRDefault="00A14D7B" w:rsidP="00A14D7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2"/>
          <w:sz w:val="24"/>
          <w:szCs w:val="24"/>
          <w:lang w:val="ru-RU" w:eastAsia="ru-RU"/>
        </w:rPr>
        <w:t>Глава 2.</w:t>
      </w:r>
    </w:p>
    <w:p w:rsidR="00A14D7B" w:rsidRPr="00A14D7B" w:rsidRDefault="00A14D7B" w:rsidP="00A14D7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2"/>
          <w:sz w:val="24"/>
          <w:szCs w:val="24"/>
          <w:lang w:val="ru-RU" w:eastAsia="ru-RU"/>
        </w:rPr>
        <w:t>2.1.</w:t>
      </w:r>
    </w:p>
    <w:p w:rsidR="00A14D7B" w:rsidRPr="00A14D7B" w:rsidRDefault="00A14D7B" w:rsidP="00A14D7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3"/>
          <w:sz w:val="24"/>
          <w:szCs w:val="24"/>
          <w:lang w:val="ru-RU" w:eastAsia="ru-RU"/>
        </w:rPr>
        <w:t>2.2.</w:t>
      </w:r>
    </w:p>
    <w:p w:rsidR="00A14D7B" w:rsidRPr="00A14D7B" w:rsidRDefault="00A14D7B" w:rsidP="00A14D7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2"/>
          <w:sz w:val="24"/>
          <w:szCs w:val="24"/>
          <w:lang w:val="ru-RU" w:eastAsia="ru-RU"/>
        </w:rPr>
        <w:t>Заключение.</w:t>
      </w:r>
    </w:p>
    <w:p w:rsidR="00A14D7B" w:rsidRPr="00A14D7B" w:rsidRDefault="00A14D7B" w:rsidP="00A14D7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1"/>
          <w:sz w:val="24"/>
          <w:szCs w:val="24"/>
          <w:lang w:val="ru-RU" w:eastAsia="ru-RU"/>
        </w:rPr>
        <w:t>Литература.</w:t>
      </w:r>
    </w:p>
    <w:p w:rsidR="00A14D7B" w:rsidRPr="00A14D7B" w:rsidRDefault="00A14D7B" w:rsidP="00A14D7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A14D7B">
        <w:rPr>
          <w:rFonts w:ascii="Times New Roman" w:eastAsia="Times New Roman" w:hAnsi="Times New Roman" w:cs="Times New Roman"/>
          <w:color w:val="000000"/>
          <w:spacing w:val="-3"/>
          <w:sz w:val="24"/>
          <w:szCs w:val="24"/>
          <w:lang w:val="ru-RU" w:eastAsia="ru-RU"/>
        </w:rPr>
        <w:softHyphen/>
      </w:r>
      <w:r w:rsidRPr="00A14D7B">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A14D7B" w:rsidRPr="00A14D7B" w:rsidRDefault="00A14D7B" w:rsidP="00A14D7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Cs/>
          <w:color w:val="000000"/>
          <w:spacing w:val="-1"/>
          <w:sz w:val="24"/>
          <w:szCs w:val="24"/>
          <w:lang w:val="ru-RU" w:eastAsia="ru-RU"/>
        </w:rPr>
        <w:t xml:space="preserve">Во введении </w:t>
      </w:r>
      <w:r w:rsidRPr="00A14D7B">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A14D7B">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A14D7B">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A14D7B">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A14D7B" w:rsidRPr="00A14D7B" w:rsidRDefault="00A14D7B" w:rsidP="00A14D7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Cs/>
          <w:color w:val="000000"/>
          <w:sz w:val="24"/>
          <w:szCs w:val="24"/>
          <w:lang w:val="ru-RU" w:eastAsia="ru-RU"/>
        </w:rPr>
        <w:t xml:space="preserve">В основной части </w:t>
      </w:r>
      <w:r w:rsidRPr="00A14D7B">
        <w:rPr>
          <w:rFonts w:ascii="Times New Roman" w:eastAsia="Times New Roman" w:hAnsi="Times New Roman" w:cs="Times New Roman"/>
          <w:color w:val="000000"/>
          <w:sz w:val="24"/>
          <w:szCs w:val="24"/>
          <w:lang w:val="ru-RU" w:eastAsia="ru-RU"/>
        </w:rPr>
        <w:t>выделяют 2-3 вопроса рассматриваемой про</w:t>
      </w:r>
      <w:r w:rsidRPr="00A14D7B">
        <w:rPr>
          <w:rFonts w:ascii="Times New Roman" w:eastAsia="Times New Roman" w:hAnsi="Times New Roman" w:cs="Times New Roman"/>
          <w:color w:val="000000"/>
          <w:sz w:val="24"/>
          <w:szCs w:val="24"/>
          <w:lang w:val="ru-RU" w:eastAsia="ru-RU"/>
        </w:rPr>
        <w:softHyphen/>
      </w:r>
      <w:r w:rsidRPr="00A14D7B">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A14D7B">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A14D7B">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A14D7B">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A14D7B">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A14D7B">
        <w:rPr>
          <w:rFonts w:ascii="Times New Roman" w:eastAsia="Times New Roman" w:hAnsi="Times New Roman" w:cs="Times New Roman"/>
          <w:color w:val="000000"/>
          <w:spacing w:val="-1"/>
          <w:sz w:val="24"/>
          <w:szCs w:val="24"/>
          <w:lang w:val="ru-RU" w:eastAsia="ru-RU"/>
        </w:rPr>
        <w:t>не отличались сильно по объему.</w:t>
      </w:r>
    </w:p>
    <w:p w:rsidR="00A14D7B" w:rsidRPr="00A14D7B" w:rsidRDefault="00A14D7B" w:rsidP="00A14D7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A14D7B">
        <w:rPr>
          <w:rFonts w:ascii="Times New Roman" w:eastAsia="Times New Roman" w:hAnsi="Times New Roman" w:cs="Times New Roman"/>
          <w:color w:val="000000"/>
          <w:spacing w:val="-1"/>
          <w:sz w:val="24"/>
          <w:szCs w:val="24"/>
          <w:lang w:val="ru-RU" w:eastAsia="ru-RU"/>
        </w:rPr>
        <w:softHyphen/>
      </w:r>
      <w:r w:rsidRPr="00A14D7B">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A14D7B">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A14D7B">
        <w:rPr>
          <w:rFonts w:ascii="Times New Roman" w:eastAsia="Times New Roman" w:hAnsi="Times New Roman" w:cs="Times New Roman"/>
          <w:color w:val="000000"/>
          <w:spacing w:val="-2"/>
          <w:sz w:val="24"/>
          <w:szCs w:val="24"/>
          <w:lang w:val="ru-RU" w:eastAsia="ru-RU"/>
        </w:rPr>
        <w:softHyphen/>
      </w:r>
      <w:r w:rsidRPr="00A14D7B">
        <w:rPr>
          <w:rFonts w:ascii="Times New Roman" w:eastAsia="Times New Roman" w:hAnsi="Times New Roman" w:cs="Times New Roman"/>
          <w:color w:val="000000"/>
          <w:spacing w:val="-5"/>
          <w:sz w:val="24"/>
          <w:szCs w:val="24"/>
          <w:lang w:val="ru-RU" w:eastAsia="ru-RU"/>
        </w:rPr>
        <w:t>ной работы.</w:t>
      </w:r>
    </w:p>
    <w:p w:rsidR="00A14D7B" w:rsidRPr="00A14D7B" w:rsidRDefault="00A14D7B" w:rsidP="00A14D7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bCs/>
          <w:color w:val="000000"/>
          <w:spacing w:val="-1"/>
          <w:sz w:val="24"/>
          <w:szCs w:val="24"/>
          <w:lang w:val="ru-RU" w:eastAsia="ru-RU"/>
        </w:rPr>
        <w:t xml:space="preserve">В заключении </w:t>
      </w:r>
      <w:r w:rsidRPr="00A14D7B">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A14D7B" w:rsidRPr="00A14D7B" w:rsidRDefault="00A14D7B" w:rsidP="00A14D7B">
      <w:pPr>
        <w:spacing w:after="0" w:line="240" w:lineRule="auto"/>
        <w:textAlignment w:val="baseline"/>
        <w:rPr>
          <w:rFonts w:ascii="Times New Roman" w:eastAsia="Times New Roman" w:hAnsi="Times New Roman" w:cs="Times New Roman"/>
          <w:b/>
          <w:sz w:val="24"/>
          <w:szCs w:val="24"/>
          <w:lang w:val="ru-RU" w:eastAsia="ru-RU"/>
        </w:rPr>
      </w:pPr>
    </w:p>
    <w:p w:rsidR="00A14D7B" w:rsidRPr="00A14D7B" w:rsidRDefault="00A14D7B" w:rsidP="00A14D7B">
      <w:pPr>
        <w:spacing w:after="0" w:line="240" w:lineRule="auto"/>
        <w:textAlignment w:val="baseline"/>
        <w:rPr>
          <w:rFonts w:ascii="Times New Roman" w:eastAsia="Times New Roman" w:hAnsi="Times New Roman" w:cs="Times New Roman"/>
          <w:b/>
          <w:sz w:val="24"/>
          <w:szCs w:val="24"/>
          <w:lang w:val="ru-RU" w:eastAsia="ru-RU"/>
        </w:rPr>
      </w:pPr>
      <w:r w:rsidRPr="00A14D7B">
        <w:rPr>
          <w:rFonts w:ascii="Times New Roman" w:eastAsia="Times New Roman" w:hAnsi="Times New Roman" w:cs="Times New Roman"/>
          <w:b/>
          <w:bCs/>
          <w:sz w:val="24"/>
          <w:szCs w:val="24"/>
          <w:lang w:val="ru-RU" w:eastAsia="ru-RU"/>
        </w:rPr>
        <w:t>Критерии оценки: </w:t>
      </w:r>
      <w:r w:rsidRPr="00A14D7B">
        <w:rPr>
          <w:rFonts w:ascii="Times New Roman" w:eastAsia="Times New Roman" w:hAnsi="Times New Roman" w:cs="Times New Roman"/>
          <w:b/>
          <w:sz w:val="24"/>
          <w:szCs w:val="24"/>
          <w:lang w:val="ru-RU" w:eastAsia="ru-RU"/>
        </w:rPr>
        <w:t> </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 оценка «отлично» выставляется, если  </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A14D7B">
        <w:rPr>
          <w:rFonts w:ascii="Times New Roman" w:eastAsia="Times New Roman" w:hAnsi="Times New Roman" w:cs="Times New Roman"/>
          <w:color w:val="000000"/>
          <w:spacing w:val="2"/>
          <w:sz w:val="24"/>
          <w:szCs w:val="24"/>
          <w:lang w:val="ru-RU" w:eastAsia="ru-RU"/>
        </w:rPr>
        <w:br/>
      </w:r>
      <w:r w:rsidRPr="00A14D7B">
        <w:rPr>
          <w:rFonts w:ascii="Times New Roman" w:eastAsia="Times New Roman" w:hAnsi="Times New Roman" w:cs="Times New Roman"/>
          <w:color w:val="000000"/>
          <w:spacing w:val="-1"/>
          <w:sz w:val="24"/>
          <w:szCs w:val="24"/>
          <w:lang w:val="ru-RU" w:eastAsia="ru-RU"/>
        </w:rPr>
        <w:t>собственный подход;</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1"/>
          <w:sz w:val="24"/>
          <w:szCs w:val="24"/>
          <w:lang w:val="ru-RU" w:eastAsia="ru-RU"/>
        </w:rPr>
        <w:t>сделаны обоснованные выводы;</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A14D7B">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A14D7B">
        <w:rPr>
          <w:rFonts w:ascii="Times New Roman" w:eastAsia="Times New Roman" w:hAnsi="Times New Roman" w:cs="Times New Roman"/>
          <w:color w:val="000000"/>
          <w:spacing w:val="4"/>
          <w:sz w:val="24"/>
          <w:szCs w:val="24"/>
          <w:lang w:val="ru-RU" w:eastAsia="ru-RU"/>
        </w:rPr>
        <w:br/>
      </w:r>
      <w:r w:rsidRPr="00A14D7B">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lastRenderedPageBreak/>
        <w:t xml:space="preserve">оценка «хорошо» выставляется, если  </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A14D7B">
        <w:rPr>
          <w:rFonts w:ascii="Times New Roman" w:eastAsia="Times New Roman" w:hAnsi="Times New Roman" w:cs="Times New Roman"/>
          <w:color w:val="000000"/>
          <w:spacing w:val="2"/>
          <w:sz w:val="24"/>
          <w:szCs w:val="24"/>
          <w:lang w:val="ru-RU" w:eastAsia="ru-RU"/>
        </w:rPr>
        <w:br/>
      </w:r>
      <w:r w:rsidRPr="00A14D7B">
        <w:rPr>
          <w:rFonts w:ascii="Times New Roman" w:eastAsia="Times New Roman" w:hAnsi="Times New Roman" w:cs="Times New Roman"/>
          <w:color w:val="000000"/>
          <w:spacing w:val="-1"/>
          <w:sz w:val="24"/>
          <w:szCs w:val="24"/>
          <w:lang w:val="ru-RU" w:eastAsia="ru-RU"/>
        </w:rPr>
        <w:t>собственный подход;</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1"/>
          <w:sz w:val="24"/>
          <w:szCs w:val="24"/>
          <w:lang w:val="ru-RU" w:eastAsia="ru-RU"/>
        </w:rPr>
        <w:t>сделаны обоснованные выводы;</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A14D7B">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A14D7B">
        <w:rPr>
          <w:rFonts w:ascii="Times New Roman" w:eastAsia="Times New Roman" w:hAnsi="Times New Roman" w:cs="Times New Roman"/>
          <w:color w:val="000000"/>
          <w:spacing w:val="4"/>
          <w:sz w:val="24"/>
          <w:szCs w:val="24"/>
          <w:lang w:val="ru-RU" w:eastAsia="ru-RU"/>
        </w:rPr>
        <w:br/>
      </w:r>
      <w:r w:rsidRPr="00A14D7B">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1"/>
          <w:sz w:val="24"/>
          <w:szCs w:val="24"/>
          <w:lang w:val="ru-RU" w:eastAsia="ru-RU"/>
        </w:rPr>
        <w:t>написана самостоятельная работа;</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A14D7B">
        <w:rPr>
          <w:rFonts w:ascii="Times New Roman" w:eastAsia="Times New Roman" w:hAnsi="Times New Roman" w:cs="Times New Roman"/>
          <w:color w:val="000000"/>
          <w:spacing w:val="-1"/>
          <w:sz w:val="24"/>
          <w:szCs w:val="24"/>
          <w:lang w:val="ru-RU" w:eastAsia="ru-RU"/>
        </w:rPr>
        <w:t>;</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A14D7B">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A14D7B" w:rsidRPr="00A14D7B" w:rsidRDefault="00A14D7B" w:rsidP="00A14D7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14D7B">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A14D7B">
        <w:rPr>
          <w:rFonts w:ascii="Times New Roman" w:eastAsia="Times New Roman" w:hAnsi="Times New Roman" w:cs="Times New Roman"/>
          <w:color w:val="000000"/>
          <w:spacing w:val="4"/>
          <w:sz w:val="24"/>
          <w:szCs w:val="24"/>
          <w:lang w:val="ru-RU" w:eastAsia="ru-RU"/>
        </w:rPr>
        <w:br/>
      </w:r>
      <w:r w:rsidRPr="00A14D7B">
        <w:rPr>
          <w:rFonts w:ascii="Times New Roman" w:eastAsia="Times New Roman" w:hAnsi="Times New Roman" w:cs="Times New Roman"/>
          <w:color w:val="000000"/>
          <w:spacing w:val="-1"/>
          <w:sz w:val="24"/>
          <w:szCs w:val="24"/>
          <w:lang w:val="ru-RU" w:eastAsia="ru-RU"/>
        </w:rPr>
        <w:t>ответы на поставленные вопросы</w:t>
      </w:r>
      <w:r w:rsidRPr="00A14D7B">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A14D7B">
        <w:rPr>
          <w:rFonts w:ascii="Times New Roman" w:eastAsia="Times New Roman" w:hAnsi="Times New Roman" w:cs="Times New Roman"/>
          <w:color w:val="000000"/>
          <w:spacing w:val="-1"/>
          <w:sz w:val="24"/>
          <w:szCs w:val="24"/>
          <w:lang w:val="ru-RU" w:eastAsia="ru-RU"/>
        </w:rPr>
        <w:t>.</w:t>
      </w:r>
    </w:p>
    <w:p w:rsidR="00A14D7B" w:rsidRPr="00A14D7B" w:rsidRDefault="00A14D7B" w:rsidP="00A14D7B">
      <w:pPr>
        <w:spacing w:after="0" w:line="240" w:lineRule="auto"/>
        <w:textAlignment w:val="baseline"/>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оценка «неудовлетворительно» выставляется, если </w:t>
      </w:r>
    </w:p>
    <w:p w:rsidR="00A14D7B" w:rsidRPr="00A14D7B" w:rsidRDefault="00A14D7B" w:rsidP="00A14D7B">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A14D7B" w:rsidRPr="00A14D7B" w:rsidRDefault="00A14D7B" w:rsidP="00A14D7B">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A14D7B" w:rsidRPr="00A14D7B" w:rsidRDefault="00A14D7B" w:rsidP="00A14D7B">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A14D7B" w:rsidRPr="00A14D7B" w:rsidRDefault="00A14D7B" w:rsidP="00A14D7B">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отсутствуют вывод;</w:t>
      </w:r>
    </w:p>
    <w:p w:rsidR="00A14D7B" w:rsidRPr="00A14D7B" w:rsidRDefault="00A14D7B" w:rsidP="00A14D7B">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обнаруживается существенное непонимание проблемы.</w:t>
      </w:r>
    </w:p>
    <w:p w:rsidR="00A14D7B" w:rsidRPr="00A14D7B" w:rsidRDefault="00A14D7B" w:rsidP="00A14D7B">
      <w:pPr>
        <w:spacing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br w:type="page"/>
      </w:r>
    </w:p>
    <w:p w:rsidR="00A14D7B" w:rsidRPr="00A14D7B" w:rsidRDefault="00A14D7B" w:rsidP="00A14D7B">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4" w:name="_Toc482746852"/>
      <w:r w:rsidRPr="00A14D7B">
        <w:rPr>
          <w:rFonts w:ascii="Times New Roman" w:eastAsia="Times New Roman" w:hAnsi="Times New Roman" w:cs="Times New Roman"/>
          <w:b/>
          <w:bCs/>
          <w:sz w:val="24"/>
          <w:szCs w:val="24"/>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A14D7B" w:rsidRPr="00A14D7B" w:rsidRDefault="00A14D7B" w:rsidP="00A14D7B">
      <w:pPr>
        <w:spacing w:after="0" w:line="240" w:lineRule="auto"/>
        <w:rPr>
          <w:rFonts w:ascii="Times New Roman" w:eastAsia="Times New Roman" w:hAnsi="Times New Roman" w:cs="Times New Roman"/>
          <w:sz w:val="24"/>
          <w:szCs w:val="24"/>
          <w:lang w:val="ru-RU" w:eastAsia="ru-RU"/>
        </w:rPr>
      </w:pPr>
    </w:p>
    <w:p w:rsidR="00A14D7B" w:rsidRPr="00A14D7B" w:rsidRDefault="00A14D7B" w:rsidP="00A14D7B">
      <w:pPr>
        <w:spacing w:after="0" w:line="240" w:lineRule="auto"/>
        <w:ind w:firstLine="708"/>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14D7B" w:rsidRPr="00A14D7B" w:rsidRDefault="00A14D7B" w:rsidP="00A14D7B">
      <w:pPr>
        <w:spacing w:line="240" w:lineRule="atLeast"/>
        <w:ind w:firstLine="708"/>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b/>
          <w:sz w:val="24"/>
          <w:szCs w:val="24"/>
          <w:lang w:val="ru-RU"/>
        </w:rPr>
        <w:t xml:space="preserve">Текущий контроль </w:t>
      </w:r>
      <w:r w:rsidRPr="00A14D7B">
        <w:rPr>
          <w:rFonts w:ascii="Times New Roman" w:eastAsiaTheme="minorHAnsi" w:hAnsi="Times New Roman" w:cs="Times New Roman"/>
          <w:sz w:val="24"/>
          <w:szCs w:val="24"/>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14D7B" w:rsidRPr="00A14D7B" w:rsidRDefault="00A14D7B" w:rsidP="00A14D7B">
      <w:pPr>
        <w:spacing w:line="240" w:lineRule="atLeast"/>
        <w:ind w:firstLine="708"/>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b/>
          <w:sz w:val="24"/>
          <w:szCs w:val="24"/>
          <w:lang w:val="ru-RU"/>
        </w:rPr>
        <w:t>Промежуточная аттестация</w:t>
      </w:r>
      <w:r w:rsidRPr="00A14D7B">
        <w:rPr>
          <w:rFonts w:ascii="Times New Roman" w:eastAsiaTheme="minorHAnsi" w:hAnsi="Times New Roman" w:cs="Times New Roman"/>
          <w:sz w:val="24"/>
          <w:szCs w:val="24"/>
          <w:lang w:val="ru-RU"/>
        </w:rPr>
        <w:t xml:space="preserve"> проводится в форме зачета в 3 семестре,  экзамена в 4 семестре. </w:t>
      </w:r>
    </w:p>
    <w:p w:rsidR="00A14D7B" w:rsidRPr="00A14D7B" w:rsidRDefault="00A14D7B" w:rsidP="00A14D7B">
      <w:pPr>
        <w:spacing w:line="240" w:lineRule="atLeast"/>
        <w:ind w:firstLine="708"/>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Зачет в 3 семестре проводится по окончанию теоретического обучения перед экзаменационной сессией в письменном виде. Количество вопросов в зачетном задании – 2, количество задач - 2.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должны ликвидировать задолженность в установленном порядке. </w:t>
      </w:r>
    </w:p>
    <w:p w:rsidR="00A14D7B" w:rsidRPr="00A14D7B" w:rsidRDefault="00A14D7B" w:rsidP="00A14D7B">
      <w:pPr>
        <w:spacing w:line="240" w:lineRule="atLeast"/>
        <w:ind w:firstLine="708"/>
        <w:jc w:val="both"/>
        <w:rPr>
          <w:rFonts w:ascii="Times New Roman" w:eastAsiaTheme="minorHAnsi" w:hAnsi="Times New Roman" w:cs="Times New Roman"/>
          <w:sz w:val="24"/>
          <w:szCs w:val="24"/>
          <w:lang w:val="ru-RU"/>
        </w:rPr>
      </w:pPr>
      <w:r w:rsidRPr="00A14D7B">
        <w:rPr>
          <w:rFonts w:ascii="Times New Roman" w:eastAsiaTheme="minorHAnsi" w:hAnsi="Times New Roman" w:cs="Times New Roman"/>
          <w:sz w:val="24"/>
          <w:szCs w:val="24"/>
          <w:lang w:val="ru-RU"/>
        </w:rPr>
        <w:t xml:space="preserve">Экзамен проводится по расписанию экзаменационной сессии в письменном виде. Количество вопросов в экзаменационном задании – 2, задач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14D7B" w:rsidRDefault="00A14D7B">
      <w:pPr>
        <w:rPr>
          <w:lang w:val="ru-RU"/>
        </w:rPr>
      </w:pPr>
      <w:r>
        <w:rPr>
          <w:lang w:val="ru-RU"/>
        </w:rPr>
        <w:br w:type="page"/>
      </w:r>
    </w:p>
    <w:p w:rsidR="00A14D7B" w:rsidRPr="00A14D7B" w:rsidRDefault="00A14D7B" w:rsidP="00A14D7B">
      <w:pPr>
        <w:widowControl w:val="0"/>
        <w:spacing w:after="0" w:line="240" w:lineRule="auto"/>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noProof/>
          <w:sz w:val="24"/>
          <w:szCs w:val="24"/>
          <w:lang w:val="ru-RU" w:eastAsia="ru-RU"/>
        </w:rPr>
        <w:lastRenderedPageBreak/>
        <w:drawing>
          <wp:inline distT="0" distB="0" distL="0" distR="0" wp14:anchorId="1D6C1C52" wp14:editId="57872631">
            <wp:extent cx="5939790" cy="8181770"/>
            <wp:effectExtent l="0" t="0" r="3810" b="0"/>
            <wp:docPr id="2" name="Рисунок 2" descr="G:\2018 набор\Приложения Рудяга 18\38.03.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 набор\Приложения Рудяга 18\38.03.02\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181770"/>
                    </a:xfrm>
                    <a:prstGeom prst="rect">
                      <a:avLst/>
                    </a:prstGeom>
                    <a:noFill/>
                    <a:ln>
                      <a:noFill/>
                    </a:ln>
                  </pic:spPr>
                </pic:pic>
              </a:graphicData>
            </a:graphic>
          </wp:inline>
        </w:drawing>
      </w:r>
    </w:p>
    <w:p w:rsidR="00A14D7B" w:rsidRPr="00A14D7B" w:rsidRDefault="00A14D7B" w:rsidP="00A14D7B">
      <w:pPr>
        <w:widowControl w:val="0"/>
        <w:spacing w:after="360" w:line="240" w:lineRule="auto"/>
        <w:ind w:firstLine="708"/>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br w:type="page"/>
      </w:r>
      <w:r w:rsidRPr="00A14D7B">
        <w:rPr>
          <w:rFonts w:ascii="Times New Roman" w:eastAsia="Times New Roman" w:hAnsi="Times New Roman" w:cs="Times New Roman"/>
          <w:sz w:val="24"/>
          <w:szCs w:val="24"/>
          <w:lang w:val="ru-RU" w:eastAsia="ru-RU"/>
        </w:rPr>
        <w:lastRenderedPageBreak/>
        <w:t xml:space="preserve">Методические указания по освоению дисциплины «Статистика» адресованы студентам всех форм обучения.  </w:t>
      </w:r>
    </w:p>
    <w:p w:rsidR="00A14D7B" w:rsidRPr="00A14D7B" w:rsidRDefault="00A14D7B" w:rsidP="00A14D7B">
      <w:pPr>
        <w:widowControl w:val="0"/>
        <w:spacing w:after="0" w:line="240" w:lineRule="auto"/>
        <w:ind w:firstLine="708"/>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Учебным планом по направлению подготовки «Менеджмент» предусмотрены следующие виды занятий:</w:t>
      </w:r>
    </w:p>
    <w:p w:rsidR="00A14D7B" w:rsidRPr="00A14D7B" w:rsidRDefault="00A14D7B" w:rsidP="00A14D7B">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лекции;</w:t>
      </w:r>
    </w:p>
    <w:p w:rsidR="00A14D7B" w:rsidRPr="00A14D7B" w:rsidRDefault="00A14D7B" w:rsidP="00A14D7B">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практические занятия;</w:t>
      </w:r>
    </w:p>
    <w:p w:rsidR="00A14D7B" w:rsidRPr="00A14D7B" w:rsidRDefault="00A14D7B" w:rsidP="00A14D7B">
      <w:pPr>
        <w:widowControl w:val="0"/>
        <w:spacing w:after="0" w:line="240" w:lineRule="auto"/>
        <w:ind w:firstLine="708"/>
        <w:jc w:val="both"/>
        <w:rPr>
          <w:rFonts w:ascii="Times New Roman" w:eastAsia="Times New Roman" w:hAnsi="Times New Roman" w:cs="Times New Roman"/>
          <w:sz w:val="24"/>
          <w:szCs w:val="24"/>
          <w:lang w:val="ru-RU" w:eastAsia="ru-RU"/>
        </w:rPr>
      </w:pPr>
      <w:r w:rsidRPr="00A14D7B">
        <w:rPr>
          <w:rFonts w:ascii="Times New Roman" w:eastAsia="Times New Roman" w:hAnsi="Times New Roman" w:cs="Times New Roman"/>
          <w:sz w:val="24"/>
          <w:szCs w:val="24"/>
          <w:lang w:val="ru-RU" w:eastAsia="ru-RU"/>
        </w:rPr>
        <w:t xml:space="preserve">В ходе лекционных занятий рассматривается статистическая методология </w:t>
      </w:r>
      <w:r w:rsidRPr="00A14D7B">
        <w:rPr>
          <w:rFonts w:ascii="Times New Roman" w:eastAsiaTheme="minorHAnsi" w:hAnsi="Times New Roman" w:cs="Times New Roman"/>
          <w:color w:val="000000"/>
          <w:sz w:val="24"/>
          <w:szCs w:val="24"/>
          <w:lang w:val="ru-RU"/>
        </w:rPr>
        <w:t xml:space="preserve">сбора, анализа и интерпретации исходных данных, методология сбора, статистического анализа и интерпретации показателей, характеризующих экономические и социально-экономические процессы и явления на микро- и макро- уровне как в России, так и за рубежом, приводятся </w:t>
      </w:r>
      <w:r w:rsidRPr="00A14D7B">
        <w:rPr>
          <w:rFonts w:ascii="Times New Roman" w:eastAsia="Times New Roman" w:hAnsi="Times New Roman" w:cs="Times New Roman"/>
          <w:sz w:val="24"/>
          <w:szCs w:val="24"/>
          <w:lang w:val="ru-RU" w:eastAsia="ru-RU"/>
        </w:rPr>
        <w:t xml:space="preserve"> практические примеры реализации статистических методов анализа, даются рекомендации для самостоятельной работы и подготовке к практическим занятиям. </w:t>
      </w:r>
    </w:p>
    <w:p w:rsidR="00A14D7B" w:rsidRPr="00A14D7B" w:rsidRDefault="00A14D7B" w:rsidP="00A14D7B">
      <w:pPr>
        <w:ind w:firstLine="708"/>
        <w:jc w:val="both"/>
        <w:rPr>
          <w:rFonts w:ascii="Times New Roman" w:eastAsiaTheme="minorHAnsi" w:hAnsi="Times New Roman" w:cs="Times New Roman"/>
          <w:color w:val="000000"/>
          <w:sz w:val="24"/>
          <w:szCs w:val="24"/>
          <w:lang w:val="ru-RU"/>
        </w:rPr>
      </w:pPr>
      <w:r w:rsidRPr="00A14D7B">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по рассмотренным на лекциях вопросам, развиваются навыки сбора и анализа статистических данных, закрепляются навыки применения инструментальных методов статистики для расчета экономических показателей в ходе решения конкретных задач, </w:t>
      </w:r>
      <w:r w:rsidRPr="00A14D7B">
        <w:rPr>
          <w:rFonts w:ascii="Times New Roman" w:eastAsiaTheme="minorHAnsi" w:hAnsi="Times New Roman" w:cs="Times New Roman"/>
          <w:color w:val="000000"/>
          <w:sz w:val="24"/>
          <w:szCs w:val="24"/>
          <w:lang w:val="ru-RU"/>
        </w:rPr>
        <w:t>формируются навыки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микро- и макро- уровне.</w:t>
      </w:r>
    </w:p>
    <w:p w:rsidR="00A14D7B" w:rsidRPr="00A14D7B" w:rsidRDefault="00A14D7B" w:rsidP="00A14D7B">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xml:space="preserve">При подготовке к практическим занятиям каждый обучающийся должен: </w:t>
      </w:r>
    </w:p>
    <w:p w:rsidR="00A14D7B" w:rsidRPr="00A14D7B" w:rsidRDefault="00A14D7B" w:rsidP="00A14D7B">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xml:space="preserve">изучить рекомендованную учебную литературу; </w:t>
      </w:r>
    </w:p>
    <w:p w:rsidR="00A14D7B" w:rsidRPr="00A14D7B" w:rsidRDefault="00A14D7B" w:rsidP="00A14D7B">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xml:space="preserve">изучить конспекты лекций; </w:t>
      </w:r>
    </w:p>
    <w:p w:rsidR="00A14D7B" w:rsidRPr="00A14D7B" w:rsidRDefault="00A14D7B" w:rsidP="00A14D7B">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xml:space="preserve">подготовить ответы на все вопросы по изучаемой теме; </w:t>
      </w:r>
    </w:p>
    <w:p w:rsidR="00A14D7B" w:rsidRPr="00A14D7B" w:rsidRDefault="00A14D7B" w:rsidP="00A14D7B">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xml:space="preserve">письменно решить домашнее задание, рекомендованное преподавателем при изучении каждой темы. </w:t>
      </w:r>
    </w:p>
    <w:p w:rsidR="00A14D7B" w:rsidRPr="00A14D7B" w:rsidRDefault="00A14D7B" w:rsidP="00A14D7B">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xml:space="preserve">По согласованию с преподавателем обучающийся может подготовить реферат, доклад или сообщение по теме занятия. В процессе подготовки к практическим и лабораторным занятиям студенты могут обращаться к преподавателю за консультацией. </w:t>
      </w:r>
    </w:p>
    <w:p w:rsidR="00A14D7B" w:rsidRPr="00A14D7B" w:rsidRDefault="00A14D7B" w:rsidP="00A14D7B">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xml:space="preserve">Вопросы, не рассмотренные на лекциях, лабораторных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обучающийся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14D7B" w:rsidRPr="00A14D7B" w:rsidRDefault="00A14D7B" w:rsidP="00A14D7B">
      <w:pPr>
        <w:widowControl w:val="0"/>
        <w:spacing w:after="0" w:line="240" w:lineRule="auto"/>
        <w:ind w:firstLine="708"/>
        <w:jc w:val="both"/>
        <w:rPr>
          <w:rFonts w:ascii="Times New Roman" w:eastAsia="Times New Roman" w:hAnsi="Times New Roman" w:cs="Times New Roman"/>
          <w:bCs/>
          <w:color w:val="808080"/>
          <w:sz w:val="24"/>
          <w:szCs w:val="24"/>
          <w:lang w:val="ru-RU" w:eastAsia="ru-RU"/>
        </w:rPr>
      </w:pPr>
      <w:r w:rsidRPr="00A14D7B">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т.ч. интерактивные) методы обучения. Для подготовки и проведения лекционных, практических занятий используется </w:t>
      </w:r>
      <w:r w:rsidRPr="00A14D7B">
        <w:rPr>
          <w:rFonts w:ascii="Times New Roman" w:eastAsia="Times New Roman" w:hAnsi="Times New Roman" w:cs="Times New Roman"/>
          <w:bCs/>
          <w:color w:val="808080"/>
          <w:sz w:val="24"/>
          <w:szCs w:val="24"/>
          <w:lang w:val="ru-RU" w:eastAsia="ru-RU"/>
        </w:rPr>
        <w:t xml:space="preserve"> </w:t>
      </w:r>
      <w:r w:rsidRPr="00A14D7B">
        <w:rPr>
          <w:rFonts w:ascii="Times New Roman" w:eastAsia="Times New Roman" w:hAnsi="Times New Roman" w:cs="Times New Roman"/>
          <w:bCs/>
          <w:sz w:val="24"/>
          <w:szCs w:val="24"/>
          <w:lang w:val="ru-RU" w:eastAsia="ru-RU"/>
        </w:rPr>
        <w:t>интерактивная доска.</w:t>
      </w:r>
    </w:p>
    <w:p w:rsidR="00A14D7B" w:rsidRPr="00A14D7B" w:rsidRDefault="00A14D7B" w:rsidP="00A14D7B">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A14D7B">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33" w:history="1">
        <w:r w:rsidRPr="00A14D7B">
          <w:rPr>
            <w:rFonts w:ascii="Times New Roman" w:eastAsia="Times New Roman" w:hAnsi="Times New Roman" w:cs="Times New Roman"/>
            <w:bCs/>
            <w:color w:val="0000FF"/>
            <w:sz w:val="24"/>
            <w:szCs w:val="24"/>
            <w:u w:val="single"/>
            <w:lang w:val="ru-RU" w:eastAsia="ru-RU"/>
          </w:rPr>
          <w:t>http://library.rsue.ru/</w:t>
        </w:r>
      </w:hyperlink>
      <w:r w:rsidRPr="00A14D7B">
        <w:rPr>
          <w:rFonts w:ascii="Times New Roman" w:eastAsia="Times New Roman" w:hAnsi="Times New Roman" w:cs="Times New Roman"/>
          <w:bCs/>
          <w:sz w:val="24"/>
          <w:szCs w:val="24"/>
          <w:lang w:val="ru-RU"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A14D7B" w:rsidRPr="00A14D7B" w:rsidRDefault="00A14D7B" w:rsidP="00A14D7B">
      <w:pPr>
        <w:spacing w:line="240" w:lineRule="auto"/>
        <w:rPr>
          <w:rFonts w:ascii="Times New Roman" w:eastAsia="Times New Roman" w:hAnsi="Times New Roman" w:cs="Times New Roman"/>
          <w:bCs/>
          <w:sz w:val="24"/>
          <w:szCs w:val="24"/>
          <w:lang w:val="ru-RU" w:eastAsia="ru-RU"/>
        </w:rPr>
      </w:pPr>
    </w:p>
    <w:p w:rsidR="0075641F" w:rsidRPr="003179CB" w:rsidRDefault="0075641F">
      <w:pPr>
        <w:rPr>
          <w:lang w:val="ru-RU"/>
        </w:rPr>
      </w:pPr>
    </w:p>
    <w:sectPr w:rsidR="0075641F" w:rsidRPr="003179C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ourier New"/>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6B0E4F4"/>
    <w:lvl w:ilvl="0">
      <w:start w:val="1"/>
      <w:numFmt w:val="decimal"/>
      <w:pStyle w:val="a"/>
      <w:lvlText w:val="%1."/>
      <w:lvlJc w:val="left"/>
      <w:pPr>
        <w:tabs>
          <w:tab w:val="num" w:pos="926"/>
        </w:tabs>
        <w:ind w:left="926" w:hanging="360"/>
      </w:pPr>
    </w:lvl>
  </w:abstractNum>
  <w:abstractNum w:abstractNumId="1">
    <w:nsid w:val="FFFFFF7F"/>
    <w:multiLevelType w:val="singleLevel"/>
    <w:tmpl w:val="44C6F740"/>
    <w:lvl w:ilvl="0">
      <w:start w:val="1"/>
      <w:numFmt w:val="decimal"/>
      <w:pStyle w:val="2"/>
      <w:lvlText w:val="%1."/>
      <w:lvlJc w:val="left"/>
      <w:pPr>
        <w:tabs>
          <w:tab w:val="num" w:pos="643"/>
        </w:tabs>
        <w:ind w:left="643" w:hanging="360"/>
      </w:pPr>
    </w:lvl>
  </w:abstractNum>
  <w:abstractNum w:abstractNumId="2">
    <w:nsid w:val="FFFFFF80"/>
    <w:multiLevelType w:val="singleLevel"/>
    <w:tmpl w:val="3D763BA6"/>
    <w:lvl w:ilvl="0">
      <w:start w:val="1"/>
      <w:numFmt w:val="bullet"/>
      <w:pStyle w:val="20"/>
      <w:lvlText w:val=""/>
      <w:lvlJc w:val="left"/>
      <w:pPr>
        <w:tabs>
          <w:tab w:val="num" w:pos="1492"/>
        </w:tabs>
        <w:ind w:left="1492" w:hanging="360"/>
      </w:pPr>
      <w:rPr>
        <w:rFonts w:ascii="Symbol" w:hAnsi="Symbol" w:hint="default"/>
      </w:rPr>
    </w:lvl>
  </w:abstractNum>
  <w:abstractNum w:abstractNumId="3">
    <w:nsid w:val="FFFFFF81"/>
    <w:multiLevelType w:val="singleLevel"/>
    <w:tmpl w:val="635A0964"/>
    <w:lvl w:ilvl="0">
      <w:start w:val="1"/>
      <w:numFmt w:val="bullet"/>
      <w:pStyle w:val="a0"/>
      <w:lvlText w:val=""/>
      <w:lvlJc w:val="left"/>
      <w:pPr>
        <w:tabs>
          <w:tab w:val="num" w:pos="1209"/>
        </w:tabs>
        <w:ind w:left="1209" w:hanging="360"/>
      </w:pPr>
      <w:rPr>
        <w:rFonts w:ascii="Symbol" w:hAnsi="Symbol" w:hint="default"/>
      </w:rPr>
    </w:lvl>
  </w:abstractNum>
  <w:abstractNum w:abstractNumId="4">
    <w:nsid w:val="FFFFFF82"/>
    <w:multiLevelType w:val="singleLevel"/>
    <w:tmpl w:val="E6BA2A18"/>
    <w:lvl w:ilvl="0">
      <w:start w:val="1"/>
      <w:numFmt w:val="bullet"/>
      <w:pStyle w:val="a1"/>
      <w:lvlText w:val=""/>
      <w:lvlJc w:val="left"/>
      <w:pPr>
        <w:tabs>
          <w:tab w:val="num" w:pos="926"/>
        </w:tabs>
        <w:ind w:left="926" w:hanging="360"/>
      </w:pPr>
      <w:rPr>
        <w:rFonts w:ascii="Symbol" w:hAnsi="Symbol" w:hint="default"/>
      </w:rPr>
    </w:lvl>
  </w:abstractNum>
  <w:abstractNum w:abstractNumId="5">
    <w:nsid w:val="FFFFFF83"/>
    <w:multiLevelType w:val="singleLevel"/>
    <w:tmpl w:val="84B0F5B0"/>
    <w:lvl w:ilvl="0">
      <w:start w:val="1"/>
      <w:numFmt w:val="bullet"/>
      <w:pStyle w:val="5"/>
      <w:lvlText w:val=""/>
      <w:lvlJc w:val="left"/>
      <w:pPr>
        <w:tabs>
          <w:tab w:val="num" w:pos="643"/>
        </w:tabs>
        <w:ind w:left="643" w:hanging="360"/>
      </w:pPr>
      <w:rPr>
        <w:rFonts w:ascii="Symbol" w:hAnsi="Symbol" w:hint="default"/>
      </w:rPr>
    </w:lvl>
  </w:abstractNum>
  <w:abstractNum w:abstractNumId="6">
    <w:nsid w:val="FFFFFF88"/>
    <w:multiLevelType w:val="singleLevel"/>
    <w:tmpl w:val="CC8CC912"/>
    <w:lvl w:ilvl="0">
      <w:start w:val="1"/>
      <w:numFmt w:val="decimal"/>
      <w:pStyle w:val="50"/>
      <w:lvlText w:val="%1."/>
      <w:lvlJc w:val="left"/>
      <w:pPr>
        <w:tabs>
          <w:tab w:val="num" w:pos="360"/>
        </w:tabs>
        <w:ind w:left="360" w:hanging="360"/>
      </w:pPr>
    </w:lvl>
  </w:abstractNum>
  <w:abstractNum w:abstractNumId="7">
    <w:nsid w:val="FFFFFF89"/>
    <w:multiLevelType w:val="singleLevel"/>
    <w:tmpl w:val="758A8A3A"/>
    <w:lvl w:ilvl="0">
      <w:start w:val="1"/>
      <w:numFmt w:val="bullet"/>
      <w:pStyle w:val="4"/>
      <w:lvlText w:val=""/>
      <w:lvlJc w:val="left"/>
      <w:pPr>
        <w:tabs>
          <w:tab w:val="num" w:pos="360"/>
        </w:tabs>
        <w:ind w:left="360" w:hanging="360"/>
      </w:pPr>
      <w:rPr>
        <w:rFonts w:ascii="Symbol" w:hAnsi="Symbol" w:hint="default"/>
      </w:rPr>
    </w:lvl>
  </w:abstractNum>
  <w:abstractNum w:abstractNumId="8">
    <w:nsid w:val="FFFFFFFE"/>
    <w:multiLevelType w:val="singleLevel"/>
    <w:tmpl w:val="F2401898"/>
    <w:lvl w:ilvl="0">
      <w:numFmt w:val="bullet"/>
      <w:lvlText w:val="*"/>
      <w:lvlJc w:val="left"/>
    </w:lvl>
  </w:abstractNum>
  <w:abstractNum w:abstractNumId="9">
    <w:nsid w:val="011F2FC0"/>
    <w:multiLevelType w:val="hybridMultilevel"/>
    <w:tmpl w:val="DD4A1D62"/>
    <w:lvl w:ilvl="0" w:tplc="38602F7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02301325"/>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592A48"/>
    <w:multiLevelType w:val="hybridMultilevel"/>
    <w:tmpl w:val="82489AFA"/>
    <w:lvl w:ilvl="0" w:tplc="959620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A8660E"/>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FA32251"/>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815F38"/>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FE6333"/>
    <w:multiLevelType w:val="hybridMultilevel"/>
    <w:tmpl w:val="8A02E280"/>
    <w:lvl w:ilvl="0" w:tplc="9C2E020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18F242D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9E3411D"/>
    <w:multiLevelType w:val="hybridMultilevel"/>
    <w:tmpl w:val="4F3660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DA74DA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DB025C6"/>
    <w:multiLevelType w:val="hybridMultilevel"/>
    <w:tmpl w:val="92A8BF0A"/>
    <w:lvl w:ilvl="0" w:tplc="419680A4">
      <w:start w:val="1"/>
      <w:numFmt w:val="decimal"/>
      <w:lvlText w:val="%1."/>
      <w:lvlJc w:val="left"/>
      <w:pPr>
        <w:tabs>
          <w:tab w:val="num" w:pos="1773"/>
        </w:tabs>
        <w:ind w:left="1773" w:hanging="360"/>
      </w:pPr>
    </w:lvl>
    <w:lvl w:ilvl="1" w:tplc="04190019">
      <w:start w:val="1"/>
      <w:numFmt w:val="lowerLetter"/>
      <w:lvlText w:val="%2."/>
      <w:lvlJc w:val="left"/>
      <w:pPr>
        <w:tabs>
          <w:tab w:val="num" w:pos="2493"/>
        </w:tabs>
        <w:ind w:left="2493" w:hanging="360"/>
      </w:pPr>
    </w:lvl>
    <w:lvl w:ilvl="2" w:tplc="0419001B">
      <w:start w:val="1"/>
      <w:numFmt w:val="lowerRoman"/>
      <w:lvlText w:val="%3."/>
      <w:lvlJc w:val="right"/>
      <w:pPr>
        <w:tabs>
          <w:tab w:val="num" w:pos="3213"/>
        </w:tabs>
        <w:ind w:left="3213" w:hanging="180"/>
      </w:pPr>
    </w:lvl>
    <w:lvl w:ilvl="3" w:tplc="0419000F">
      <w:start w:val="1"/>
      <w:numFmt w:val="decimal"/>
      <w:lvlText w:val="%4."/>
      <w:lvlJc w:val="left"/>
      <w:pPr>
        <w:tabs>
          <w:tab w:val="num" w:pos="3933"/>
        </w:tabs>
        <w:ind w:left="3933" w:hanging="360"/>
      </w:pPr>
    </w:lvl>
    <w:lvl w:ilvl="4" w:tplc="04190019">
      <w:start w:val="1"/>
      <w:numFmt w:val="lowerLetter"/>
      <w:lvlText w:val="%5."/>
      <w:lvlJc w:val="left"/>
      <w:pPr>
        <w:tabs>
          <w:tab w:val="num" w:pos="4653"/>
        </w:tabs>
        <w:ind w:left="4653" w:hanging="360"/>
      </w:pPr>
    </w:lvl>
    <w:lvl w:ilvl="5" w:tplc="0419001B">
      <w:start w:val="1"/>
      <w:numFmt w:val="lowerRoman"/>
      <w:lvlText w:val="%6."/>
      <w:lvlJc w:val="right"/>
      <w:pPr>
        <w:tabs>
          <w:tab w:val="num" w:pos="5373"/>
        </w:tabs>
        <w:ind w:left="5373" w:hanging="180"/>
      </w:pPr>
    </w:lvl>
    <w:lvl w:ilvl="6" w:tplc="0419000F">
      <w:start w:val="1"/>
      <w:numFmt w:val="decimal"/>
      <w:lvlText w:val="%7."/>
      <w:lvlJc w:val="left"/>
      <w:pPr>
        <w:tabs>
          <w:tab w:val="num" w:pos="6093"/>
        </w:tabs>
        <w:ind w:left="6093" w:hanging="360"/>
      </w:pPr>
    </w:lvl>
    <w:lvl w:ilvl="7" w:tplc="04190019">
      <w:start w:val="1"/>
      <w:numFmt w:val="lowerLetter"/>
      <w:lvlText w:val="%8."/>
      <w:lvlJc w:val="left"/>
      <w:pPr>
        <w:tabs>
          <w:tab w:val="num" w:pos="6813"/>
        </w:tabs>
        <w:ind w:left="6813" w:hanging="360"/>
      </w:pPr>
    </w:lvl>
    <w:lvl w:ilvl="8" w:tplc="0419001B">
      <w:start w:val="1"/>
      <w:numFmt w:val="lowerRoman"/>
      <w:lvlText w:val="%9."/>
      <w:lvlJc w:val="right"/>
      <w:pPr>
        <w:tabs>
          <w:tab w:val="num" w:pos="7533"/>
        </w:tabs>
        <w:ind w:left="7533" w:hanging="180"/>
      </w:pPr>
    </w:lvl>
  </w:abstractNum>
  <w:abstractNum w:abstractNumId="22">
    <w:nsid w:val="1E9857BC"/>
    <w:multiLevelType w:val="hybridMultilevel"/>
    <w:tmpl w:val="0AF4B0FE"/>
    <w:lvl w:ilvl="0" w:tplc="85661D0E">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2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553122D"/>
    <w:multiLevelType w:val="hybridMultilevel"/>
    <w:tmpl w:val="B370720A"/>
    <w:lvl w:ilvl="0" w:tplc="F3467C2A">
      <w:start w:val="1"/>
      <w:numFmt w:val="decimal"/>
      <w:lvlText w:val="%1."/>
      <w:lvlJc w:val="left"/>
      <w:pPr>
        <w:tabs>
          <w:tab w:val="num" w:pos="0"/>
        </w:tabs>
        <w:ind w:left="227" w:hanging="22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259B5E4A"/>
    <w:multiLevelType w:val="multilevel"/>
    <w:tmpl w:val="09EAB39A"/>
    <w:lvl w:ilvl="0">
      <w:start w:val="1"/>
      <w:numFmt w:val="decimalZero"/>
      <w:lvlText w:val="%1"/>
      <w:lvlJc w:val="left"/>
      <w:pPr>
        <w:tabs>
          <w:tab w:val="num" w:pos="1425"/>
        </w:tabs>
        <w:ind w:left="1425" w:hanging="1425"/>
      </w:pPr>
      <w:rPr>
        <w:rFonts w:hint="default"/>
      </w:rPr>
    </w:lvl>
    <w:lvl w:ilvl="1">
      <w:start w:val="1"/>
      <w:numFmt w:val="bullet"/>
      <w:lvlText w:val=""/>
      <w:lvlJc w:val="left"/>
      <w:pPr>
        <w:tabs>
          <w:tab w:val="num" w:pos="1068"/>
        </w:tabs>
        <w:ind w:left="1068" w:hanging="360"/>
      </w:pPr>
      <w:rPr>
        <w:rFonts w:ascii="Symbol" w:hAnsi="Symbol"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34EB4DEE"/>
    <w:multiLevelType w:val="hybridMultilevel"/>
    <w:tmpl w:val="D18A17F2"/>
    <w:lvl w:ilvl="0" w:tplc="6FC65B6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start w:val="1"/>
      <w:numFmt w:val="lowerRoman"/>
      <w:pStyle w:val="3"/>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28">
    <w:nsid w:val="35A06AEF"/>
    <w:multiLevelType w:val="hybridMultilevel"/>
    <w:tmpl w:val="58FC5248"/>
    <w:lvl w:ilvl="0" w:tplc="04190001">
      <w:start w:val="1"/>
      <w:numFmt w:val="bullet"/>
      <w:lvlText w:val=""/>
      <w:lvlJc w:val="left"/>
      <w:pPr>
        <w:tabs>
          <w:tab w:val="num" w:pos="1420"/>
        </w:tabs>
        <w:ind w:left="1420" w:hanging="360"/>
      </w:pPr>
      <w:rPr>
        <w:rFonts w:ascii="Symbol" w:hAnsi="Symbol" w:hint="default"/>
      </w:rPr>
    </w:lvl>
    <w:lvl w:ilvl="1" w:tplc="D7E4F1B2">
      <w:start w:val="1"/>
      <w:numFmt w:val="decimal"/>
      <w:lvlText w:val="%2."/>
      <w:lvlJc w:val="left"/>
      <w:pPr>
        <w:tabs>
          <w:tab w:val="num" w:pos="2140"/>
        </w:tabs>
        <w:ind w:left="2140" w:hanging="360"/>
      </w:p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Courier New"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Courier New"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29">
    <w:nsid w:val="36173F6B"/>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4675DB"/>
    <w:multiLevelType w:val="multilevel"/>
    <w:tmpl w:val="DF2E9C82"/>
    <w:lvl w:ilvl="0">
      <w:start w:val="2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40A11735"/>
    <w:multiLevelType w:val="singleLevel"/>
    <w:tmpl w:val="0ECC0048"/>
    <w:lvl w:ilvl="0">
      <w:start w:val="1"/>
      <w:numFmt w:val="decimal"/>
      <w:lvlText w:val="%1)"/>
      <w:lvlJc w:val="left"/>
      <w:pPr>
        <w:tabs>
          <w:tab w:val="num" w:pos="1080"/>
        </w:tabs>
        <w:ind w:left="1080" w:hanging="360"/>
      </w:pPr>
      <w:rPr>
        <w:rFonts w:hint="default"/>
      </w:rPr>
    </w:lvl>
  </w:abstractNum>
  <w:abstractNum w:abstractNumId="32">
    <w:nsid w:val="45592E42"/>
    <w:multiLevelType w:val="hybridMultilevel"/>
    <w:tmpl w:val="B5C85B88"/>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nsid w:val="47972FC3"/>
    <w:multiLevelType w:val="multilevel"/>
    <w:tmpl w:val="C4BCF7F4"/>
    <w:lvl w:ilvl="0">
      <w:start w:val="40"/>
      <w:numFmt w:val="decimal"/>
      <w:lvlText w:val="%1."/>
      <w:lvlJc w:val="left"/>
      <w:pPr>
        <w:tabs>
          <w:tab w:val="num" w:pos="705"/>
        </w:tabs>
        <w:ind w:left="705" w:hanging="705"/>
      </w:pPr>
      <w:rPr>
        <w:rFonts w:cs="Times New Roman" w:hint="default"/>
        <w:b w:val="0"/>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49807B27"/>
    <w:multiLevelType w:val="hybridMultilevel"/>
    <w:tmpl w:val="A80C53EA"/>
    <w:lvl w:ilvl="0" w:tplc="62DAC978">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B2D4943"/>
    <w:multiLevelType w:val="hybridMultilevel"/>
    <w:tmpl w:val="AF12D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DB53D1"/>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5B121BB9"/>
    <w:multiLevelType w:val="hybridMultilevel"/>
    <w:tmpl w:val="E9B0B4B0"/>
    <w:lvl w:ilvl="0" w:tplc="12C2DF4C">
      <w:start w:val="1"/>
      <w:numFmt w:val="decimal"/>
      <w:lvlText w:val="%1."/>
      <w:lvlJc w:val="left"/>
      <w:pPr>
        <w:tabs>
          <w:tab w:val="num" w:pos="1773"/>
        </w:tabs>
        <w:ind w:left="1773" w:hanging="360"/>
      </w:pPr>
      <w:rPr>
        <w:rFonts w:hint="default"/>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40">
    <w:nsid w:val="5B2030F6"/>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DD5E9F"/>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7F5469"/>
    <w:multiLevelType w:val="multilevel"/>
    <w:tmpl w:val="F48091FC"/>
    <w:lvl w:ilvl="0">
      <w:start w:val="1"/>
      <w:numFmt w:val="decimalZero"/>
      <w:lvlText w:val="%1"/>
      <w:lvlJc w:val="left"/>
      <w:pPr>
        <w:tabs>
          <w:tab w:val="num" w:pos="1425"/>
        </w:tabs>
        <w:ind w:left="1425" w:hanging="1425"/>
      </w:pPr>
      <w:rPr>
        <w:rFonts w:hint="default"/>
      </w:rPr>
    </w:lvl>
    <w:lvl w:ilvl="1">
      <w:start w:val="7"/>
      <w:numFmt w:val="decimalZero"/>
      <w:lvlText w:val="%1.%2"/>
      <w:lvlJc w:val="left"/>
      <w:pPr>
        <w:tabs>
          <w:tab w:val="num" w:pos="4261"/>
        </w:tabs>
        <w:ind w:left="4261" w:hanging="1425"/>
      </w:pPr>
      <w:rPr>
        <w:rFonts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3">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A1F6B3C"/>
    <w:multiLevelType w:val="multilevel"/>
    <w:tmpl w:val="648A94DC"/>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C717761"/>
    <w:multiLevelType w:val="multilevel"/>
    <w:tmpl w:val="13B2D4AA"/>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6DCA1FF2"/>
    <w:multiLevelType w:val="singleLevel"/>
    <w:tmpl w:val="96BE5FF0"/>
    <w:lvl w:ilvl="0">
      <w:start w:val="1"/>
      <w:numFmt w:val="decimal"/>
      <w:lvlText w:val="%1)"/>
      <w:lvlJc w:val="left"/>
      <w:pPr>
        <w:tabs>
          <w:tab w:val="num" w:pos="1080"/>
        </w:tabs>
        <w:ind w:left="1080" w:hanging="360"/>
      </w:pPr>
      <w:rPr>
        <w:rFonts w:hint="default"/>
      </w:rPr>
    </w:lvl>
  </w:abstractNum>
  <w:abstractNum w:abstractNumId="47">
    <w:nsid w:val="70320E12"/>
    <w:multiLevelType w:val="hybridMultilevel"/>
    <w:tmpl w:val="C9F07922"/>
    <w:lvl w:ilvl="0" w:tplc="6866B1BA">
      <w:start w:val="1"/>
      <w:numFmt w:val="decimal"/>
      <w:lvlText w:val="%1."/>
      <w:lvlJc w:val="left"/>
      <w:pPr>
        <w:tabs>
          <w:tab w:val="num" w:pos="709"/>
        </w:tabs>
        <w:ind w:left="709" w:hanging="567"/>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877787"/>
    <w:multiLevelType w:val="multilevel"/>
    <w:tmpl w:val="06762536"/>
    <w:lvl w:ilvl="0">
      <w:start w:val="2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73D50380"/>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74052E6F"/>
    <w:multiLevelType w:val="hybridMultilevel"/>
    <w:tmpl w:val="A7362E6C"/>
    <w:lvl w:ilvl="0" w:tplc="33FA44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748F50C4"/>
    <w:multiLevelType w:val="hybridMultilevel"/>
    <w:tmpl w:val="6C321AA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769A3E4A"/>
    <w:multiLevelType w:val="hybridMultilevel"/>
    <w:tmpl w:val="04F6BD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7CBA3221"/>
    <w:multiLevelType w:val="hybridMultilevel"/>
    <w:tmpl w:val="CB94A7EA"/>
    <w:lvl w:ilvl="0" w:tplc="69380D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7E6652B5"/>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3"/>
  </w:num>
  <w:num w:numId="3">
    <w:abstractNumId w:val="7"/>
  </w:num>
  <w:num w:numId="4">
    <w:abstractNumId w:val="5"/>
  </w:num>
  <w:num w:numId="5">
    <w:abstractNumId w:val="4"/>
  </w:num>
  <w:num w:numId="6">
    <w:abstractNumId w:val="3"/>
  </w:num>
  <w:num w:numId="7">
    <w:abstractNumId w:val="2"/>
  </w:num>
  <w:num w:numId="8">
    <w:abstractNumId w:val="6"/>
  </w:num>
  <w:num w:numId="9">
    <w:abstractNumId w:val="1"/>
  </w:num>
  <w:num w:numId="10">
    <w:abstractNumId w:val="0"/>
  </w:num>
  <w:num w:numId="11">
    <w:abstractNumId w:val="37"/>
  </w:num>
  <w:num w:numId="12">
    <w:abstractNumId w:val="18"/>
  </w:num>
  <w:num w:numId="13">
    <w:abstractNumId w:val="14"/>
  </w:num>
  <w:num w:numId="14">
    <w:abstractNumId w:val="10"/>
  </w:num>
  <w:num w:numId="15">
    <w:abstractNumId w:val="20"/>
  </w:num>
  <w:num w:numId="16">
    <w:abstractNumId w:val="27"/>
  </w:num>
  <w:num w:numId="17">
    <w:abstractNumId w:val="47"/>
  </w:num>
  <w:num w:numId="18">
    <w:abstractNumId w:val="30"/>
  </w:num>
  <w:num w:numId="19">
    <w:abstractNumId w:val="33"/>
  </w:num>
  <w:num w:numId="20">
    <w:abstractNumId w:val="36"/>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8"/>
  </w:num>
  <w:num w:numId="24">
    <w:abstractNumId w:val="8"/>
    <w:lvlOverride w:ilvl="0">
      <w:lvl w:ilvl="0">
        <w:start w:val="65535"/>
        <w:numFmt w:val="bullet"/>
        <w:lvlText w:val="•"/>
        <w:legacy w:legacy="1" w:legacySpace="0" w:legacyIndent="269"/>
        <w:lvlJc w:val="left"/>
        <w:rPr>
          <w:rFonts w:ascii="Times New Roman" w:hAnsi="Times New Roman" w:cs="Times New Roman" w:hint="default"/>
        </w:rPr>
      </w:lvl>
    </w:lvlOverride>
  </w:num>
  <w:num w:numId="25">
    <w:abstractNumId w:val="23"/>
  </w:num>
  <w:num w:numId="26">
    <w:abstractNumId w:val="13"/>
  </w:num>
  <w:num w:numId="27">
    <w:abstractNumId w:val="35"/>
  </w:num>
  <w:num w:numId="28">
    <w:abstractNumId w:val="25"/>
  </w:num>
  <w:num w:numId="29">
    <w:abstractNumId w:val="41"/>
  </w:num>
  <w:num w:numId="30">
    <w:abstractNumId w:val="15"/>
  </w:num>
  <w:num w:numId="31">
    <w:abstractNumId w:val="29"/>
  </w:num>
  <w:num w:numId="32">
    <w:abstractNumId w:val="40"/>
  </w:num>
  <w:num w:numId="33">
    <w:abstractNumId w:val="54"/>
  </w:num>
  <w:num w:numId="34">
    <w:abstractNumId w:val="16"/>
  </w:num>
  <w:num w:numId="35">
    <w:abstractNumId w:val="31"/>
  </w:num>
  <w:num w:numId="36">
    <w:abstractNumId w:val="45"/>
  </w:num>
  <w:num w:numId="37">
    <w:abstractNumId w:val="46"/>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lvlOverride w:ilvl="3"/>
    <w:lvlOverride w:ilvl="4"/>
    <w:lvlOverride w:ilvl="5"/>
    <w:lvlOverride w:ilvl="6"/>
    <w:lvlOverride w:ilvl="7"/>
    <w:lvlOverride w:ilvl="8"/>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9"/>
  </w:num>
  <w:num w:numId="46">
    <w:abstractNumId w:val="17"/>
  </w:num>
  <w:num w:numId="47">
    <w:abstractNumId w:val="19"/>
  </w:num>
  <w:num w:numId="48">
    <w:abstractNumId w:val="52"/>
  </w:num>
  <w:num w:numId="49">
    <w:abstractNumId w:val="53"/>
  </w:num>
  <w:num w:numId="50">
    <w:abstractNumId w:val="12"/>
  </w:num>
  <w:num w:numId="51">
    <w:abstractNumId w:val="42"/>
  </w:num>
  <w:num w:numId="52">
    <w:abstractNumId w:val="26"/>
  </w:num>
  <w:num w:numId="53">
    <w:abstractNumId w:val="50"/>
  </w:num>
  <w:num w:numId="54">
    <w:abstractNumId w:val="38"/>
  </w:num>
  <w:num w:numId="55">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43B68"/>
    <w:rsid w:val="002B4211"/>
    <w:rsid w:val="003179CB"/>
    <w:rsid w:val="0075641F"/>
    <w:rsid w:val="008C18D8"/>
    <w:rsid w:val="00A14D7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9"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velope address" w:uiPriority="0"/>
    <w:lsdException w:name="envelope return" w:uiPriority="0"/>
    <w:lsdException w:name="List Number"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style>
  <w:style w:type="paragraph" w:styleId="1">
    <w:name w:val="heading 1"/>
    <w:basedOn w:val="a2"/>
    <w:next w:val="a2"/>
    <w:link w:val="11"/>
    <w:uiPriority w:val="9"/>
    <w:qFormat/>
    <w:rsid w:val="00A14D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uiPriority w:val="99"/>
    <w:semiHidden/>
    <w:unhideWhenUsed/>
    <w:qFormat/>
    <w:rsid w:val="00A14D7B"/>
    <w:pPr>
      <w:keepNext/>
      <w:keepLines/>
      <w:spacing w:before="200" w:after="0"/>
      <w:outlineLvl w:val="1"/>
    </w:pPr>
    <w:rPr>
      <w:rFonts w:ascii="Arial" w:eastAsia="Times New Roman" w:hAnsi="Arial" w:cs="Times New Roman"/>
      <w:b/>
      <w:bCs/>
      <w:color w:val="4F81BD"/>
      <w:sz w:val="26"/>
      <w:szCs w:val="26"/>
      <w:lang w:eastAsia="ru-RU"/>
    </w:rPr>
  </w:style>
  <w:style w:type="paragraph" w:styleId="30">
    <w:name w:val="heading 3"/>
    <w:basedOn w:val="a2"/>
    <w:next w:val="a2"/>
    <w:link w:val="31"/>
    <w:uiPriority w:val="99"/>
    <w:semiHidden/>
    <w:unhideWhenUsed/>
    <w:qFormat/>
    <w:rsid w:val="00A14D7B"/>
    <w:pPr>
      <w:keepNext/>
      <w:keepLines/>
      <w:spacing w:before="200" w:after="0"/>
      <w:outlineLvl w:val="2"/>
    </w:pPr>
    <w:rPr>
      <w:rFonts w:ascii="Arial" w:eastAsia="Times New Roman" w:hAnsi="Arial" w:cs="Times New Roman"/>
      <w:b/>
      <w:bCs/>
      <w:color w:val="4F81BD"/>
      <w:sz w:val="24"/>
      <w:szCs w:val="24"/>
      <w:lang w:eastAsia="ru-RU"/>
    </w:rPr>
  </w:style>
  <w:style w:type="paragraph" w:styleId="40">
    <w:name w:val="heading 4"/>
    <w:basedOn w:val="a2"/>
    <w:next w:val="a2"/>
    <w:link w:val="41"/>
    <w:uiPriority w:val="99"/>
    <w:semiHidden/>
    <w:unhideWhenUsed/>
    <w:qFormat/>
    <w:rsid w:val="00A14D7B"/>
    <w:pPr>
      <w:keepNext/>
      <w:keepLines/>
      <w:spacing w:before="200" w:after="0"/>
      <w:outlineLvl w:val="3"/>
    </w:pPr>
    <w:rPr>
      <w:rFonts w:ascii="Arial" w:eastAsia="Times New Roman" w:hAnsi="Arial" w:cs="Times New Roman"/>
      <w:b/>
      <w:bCs/>
      <w:i/>
      <w:iCs/>
      <w:color w:val="4F81BD"/>
      <w:sz w:val="24"/>
      <w:szCs w:val="24"/>
      <w:lang w:eastAsia="ru-RU"/>
    </w:rPr>
  </w:style>
  <w:style w:type="paragraph" w:styleId="51">
    <w:name w:val="heading 5"/>
    <w:basedOn w:val="a2"/>
    <w:next w:val="a2"/>
    <w:link w:val="52"/>
    <w:uiPriority w:val="99"/>
    <w:qFormat/>
    <w:rsid w:val="00A14D7B"/>
    <w:pPr>
      <w:spacing w:before="240" w:after="60"/>
      <w:outlineLvl w:val="4"/>
    </w:pPr>
    <w:rPr>
      <w:rFonts w:ascii="Calibri" w:eastAsia="Calibri" w:hAnsi="Calibri" w:cs="Times New Roman"/>
      <w:b/>
      <w:bCs/>
      <w:i/>
      <w:iCs/>
      <w:sz w:val="26"/>
      <w:szCs w:val="26"/>
      <w:lang w:val="ru-RU"/>
    </w:rPr>
  </w:style>
  <w:style w:type="paragraph" w:styleId="6">
    <w:name w:val="heading 6"/>
    <w:basedOn w:val="a2"/>
    <w:next w:val="a2"/>
    <w:link w:val="60"/>
    <w:uiPriority w:val="99"/>
    <w:semiHidden/>
    <w:unhideWhenUsed/>
    <w:qFormat/>
    <w:rsid w:val="00A14D7B"/>
    <w:pPr>
      <w:keepNext/>
      <w:keepLines/>
      <w:spacing w:before="200" w:after="0"/>
      <w:outlineLvl w:val="5"/>
    </w:pPr>
    <w:rPr>
      <w:rFonts w:ascii="Arial" w:eastAsia="Times New Roman" w:hAnsi="Arial" w:cs="Times New Roman"/>
      <w:i/>
      <w:iCs/>
      <w:color w:val="243F60"/>
      <w:sz w:val="24"/>
      <w:szCs w:val="24"/>
      <w:lang w:eastAsia="ru-RU"/>
    </w:rPr>
  </w:style>
  <w:style w:type="paragraph" w:styleId="7">
    <w:name w:val="heading 7"/>
    <w:basedOn w:val="a2"/>
    <w:next w:val="a2"/>
    <w:link w:val="70"/>
    <w:uiPriority w:val="99"/>
    <w:semiHidden/>
    <w:unhideWhenUsed/>
    <w:qFormat/>
    <w:rsid w:val="00A14D7B"/>
    <w:pPr>
      <w:keepNext/>
      <w:keepLines/>
      <w:spacing w:before="200" w:after="0"/>
      <w:outlineLvl w:val="6"/>
    </w:pPr>
    <w:rPr>
      <w:rFonts w:ascii="Arial" w:eastAsia="Times New Roman" w:hAnsi="Arial" w:cs="Times New Roman"/>
      <w:i/>
      <w:iCs/>
      <w:color w:val="404040"/>
      <w:sz w:val="24"/>
      <w:szCs w:val="24"/>
      <w:lang w:eastAsia="ru-RU"/>
    </w:rPr>
  </w:style>
  <w:style w:type="paragraph" w:styleId="8">
    <w:name w:val="heading 8"/>
    <w:basedOn w:val="a2"/>
    <w:next w:val="a2"/>
    <w:link w:val="80"/>
    <w:uiPriority w:val="99"/>
    <w:semiHidden/>
    <w:unhideWhenUsed/>
    <w:qFormat/>
    <w:rsid w:val="00A14D7B"/>
    <w:pPr>
      <w:keepNext/>
      <w:keepLines/>
      <w:spacing w:before="200" w:after="0"/>
      <w:outlineLvl w:val="7"/>
    </w:pPr>
    <w:rPr>
      <w:rFonts w:ascii="Arial" w:eastAsia="Times New Roman" w:hAnsi="Arial" w:cs="Times New Roman"/>
      <w:color w:val="404040"/>
      <w:sz w:val="20"/>
      <w:szCs w:val="20"/>
      <w:lang w:eastAsia="ru-RU"/>
    </w:rPr>
  </w:style>
  <w:style w:type="paragraph" w:styleId="9">
    <w:name w:val="heading 9"/>
    <w:basedOn w:val="a2"/>
    <w:next w:val="a2"/>
    <w:link w:val="90"/>
    <w:uiPriority w:val="99"/>
    <w:semiHidden/>
    <w:unhideWhenUsed/>
    <w:qFormat/>
    <w:rsid w:val="00A14D7B"/>
    <w:pPr>
      <w:keepNext/>
      <w:keepLines/>
      <w:spacing w:before="200" w:after="0"/>
      <w:outlineLvl w:val="8"/>
    </w:pPr>
    <w:rPr>
      <w:rFonts w:ascii="Arial" w:eastAsia="Times New Roman" w:hAnsi="Arial" w:cs="Times New Roman"/>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3179CB"/>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3179CB"/>
    <w:rPr>
      <w:rFonts w:ascii="Tahoma" w:hAnsi="Tahoma" w:cs="Tahoma"/>
      <w:sz w:val="16"/>
      <w:szCs w:val="16"/>
    </w:rPr>
  </w:style>
  <w:style w:type="character" w:customStyle="1" w:styleId="10">
    <w:name w:val="Заголовок 1 Знак"/>
    <w:basedOn w:val="a3"/>
    <w:link w:val="110"/>
    <w:uiPriority w:val="99"/>
    <w:rsid w:val="00A14D7B"/>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3"/>
    <w:link w:val="21"/>
    <w:uiPriority w:val="99"/>
    <w:semiHidden/>
    <w:rsid w:val="00A14D7B"/>
    <w:rPr>
      <w:rFonts w:ascii="Arial" w:eastAsia="Times New Roman" w:hAnsi="Arial" w:cs="Times New Roman"/>
      <w:b/>
      <w:bCs/>
      <w:color w:val="4F81BD"/>
      <w:sz w:val="26"/>
      <w:szCs w:val="26"/>
      <w:lang w:eastAsia="ru-RU"/>
    </w:rPr>
  </w:style>
  <w:style w:type="character" w:customStyle="1" w:styleId="31">
    <w:name w:val="Заголовок 3 Знак"/>
    <w:basedOn w:val="a3"/>
    <w:link w:val="30"/>
    <w:uiPriority w:val="99"/>
    <w:semiHidden/>
    <w:rsid w:val="00A14D7B"/>
    <w:rPr>
      <w:rFonts w:ascii="Arial" w:eastAsia="Times New Roman" w:hAnsi="Arial" w:cs="Times New Roman"/>
      <w:b/>
      <w:bCs/>
      <w:color w:val="4F81BD"/>
      <w:sz w:val="24"/>
      <w:szCs w:val="24"/>
      <w:lang w:eastAsia="ru-RU"/>
    </w:rPr>
  </w:style>
  <w:style w:type="character" w:customStyle="1" w:styleId="41">
    <w:name w:val="Заголовок 4 Знак"/>
    <w:basedOn w:val="a3"/>
    <w:link w:val="40"/>
    <w:uiPriority w:val="99"/>
    <w:semiHidden/>
    <w:rsid w:val="00A14D7B"/>
    <w:rPr>
      <w:rFonts w:ascii="Arial" w:eastAsia="Times New Roman" w:hAnsi="Arial" w:cs="Times New Roman"/>
      <w:b/>
      <w:bCs/>
      <w:i/>
      <w:iCs/>
      <w:color w:val="4F81BD"/>
      <w:sz w:val="24"/>
      <w:szCs w:val="24"/>
      <w:lang w:eastAsia="ru-RU"/>
    </w:rPr>
  </w:style>
  <w:style w:type="character" w:customStyle="1" w:styleId="52">
    <w:name w:val="Заголовок 5 Знак"/>
    <w:basedOn w:val="a3"/>
    <w:link w:val="51"/>
    <w:uiPriority w:val="99"/>
    <w:rsid w:val="00A14D7B"/>
    <w:rPr>
      <w:rFonts w:ascii="Calibri" w:eastAsia="Calibri" w:hAnsi="Calibri" w:cs="Times New Roman"/>
      <w:b/>
      <w:bCs/>
      <w:i/>
      <w:iCs/>
      <w:sz w:val="26"/>
      <w:szCs w:val="26"/>
      <w:lang w:val="ru-RU"/>
    </w:rPr>
  </w:style>
  <w:style w:type="character" w:customStyle="1" w:styleId="60">
    <w:name w:val="Заголовок 6 Знак"/>
    <w:basedOn w:val="a3"/>
    <w:link w:val="6"/>
    <w:uiPriority w:val="99"/>
    <w:semiHidden/>
    <w:rsid w:val="00A14D7B"/>
    <w:rPr>
      <w:rFonts w:ascii="Arial" w:eastAsia="Times New Roman" w:hAnsi="Arial" w:cs="Times New Roman"/>
      <w:i/>
      <w:iCs/>
      <w:color w:val="243F60"/>
      <w:sz w:val="24"/>
      <w:szCs w:val="24"/>
      <w:lang w:eastAsia="ru-RU"/>
    </w:rPr>
  </w:style>
  <w:style w:type="character" w:customStyle="1" w:styleId="70">
    <w:name w:val="Заголовок 7 Знак"/>
    <w:basedOn w:val="a3"/>
    <w:link w:val="7"/>
    <w:uiPriority w:val="99"/>
    <w:semiHidden/>
    <w:rsid w:val="00A14D7B"/>
    <w:rPr>
      <w:rFonts w:ascii="Arial" w:eastAsia="Times New Roman" w:hAnsi="Arial" w:cs="Times New Roman"/>
      <w:i/>
      <w:iCs/>
      <w:color w:val="404040"/>
      <w:sz w:val="24"/>
      <w:szCs w:val="24"/>
      <w:lang w:eastAsia="ru-RU"/>
    </w:rPr>
  </w:style>
  <w:style w:type="character" w:customStyle="1" w:styleId="80">
    <w:name w:val="Заголовок 8 Знак"/>
    <w:basedOn w:val="a3"/>
    <w:link w:val="8"/>
    <w:uiPriority w:val="99"/>
    <w:semiHidden/>
    <w:rsid w:val="00A14D7B"/>
    <w:rPr>
      <w:rFonts w:ascii="Arial" w:eastAsia="Times New Roman" w:hAnsi="Arial" w:cs="Times New Roman"/>
      <w:color w:val="404040"/>
      <w:sz w:val="20"/>
      <w:szCs w:val="20"/>
      <w:lang w:eastAsia="ru-RU"/>
    </w:rPr>
  </w:style>
  <w:style w:type="character" w:customStyle="1" w:styleId="90">
    <w:name w:val="Заголовок 9 Знак"/>
    <w:basedOn w:val="a3"/>
    <w:link w:val="9"/>
    <w:uiPriority w:val="99"/>
    <w:semiHidden/>
    <w:rsid w:val="00A14D7B"/>
    <w:rPr>
      <w:rFonts w:ascii="Arial" w:eastAsia="Times New Roman" w:hAnsi="Arial" w:cs="Times New Roman"/>
      <w:i/>
      <w:iCs/>
      <w:color w:val="404040"/>
      <w:sz w:val="20"/>
      <w:szCs w:val="20"/>
      <w:lang w:eastAsia="ru-RU"/>
    </w:rPr>
  </w:style>
  <w:style w:type="numbering" w:customStyle="1" w:styleId="12">
    <w:name w:val="Нет списка1"/>
    <w:next w:val="a5"/>
    <w:uiPriority w:val="99"/>
    <w:semiHidden/>
    <w:unhideWhenUsed/>
    <w:rsid w:val="00A14D7B"/>
  </w:style>
  <w:style w:type="paragraph" w:styleId="a8">
    <w:name w:val="List Paragraph"/>
    <w:basedOn w:val="a2"/>
    <w:uiPriority w:val="34"/>
    <w:qFormat/>
    <w:rsid w:val="00A14D7B"/>
    <w:pPr>
      <w:ind w:left="720"/>
      <w:contextualSpacing/>
    </w:pPr>
    <w:rPr>
      <w:rFonts w:eastAsiaTheme="minorHAnsi"/>
      <w:lang w:val="ru-RU"/>
    </w:rPr>
  </w:style>
  <w:style w:type="numbering" w:customStyle="1" w:styleId="111">
    <w:name w:val="Нет списка11"/>
    <w:next w:val="a5"/>
    <w:uiPriority w:val="99"/>
    <w:semiHidden/>
    <w:unhideWhenUsed/>
    <w:rsid w:val="00A14D7B"/>
  </w:style>
  <w:style w:type="paragraph" w:customStyle="1" w:styleId="110">
    <w:name w:val="Заголовок 11"/>
    <w:basedOn w:val="a2"/>
    <w:next w:val="a2"/>
    <w:link w:val="10"/>
    <w:uiPriority w:val="99"/>
    <w:qFormat/>
    <w:rsid w:val="00A14D7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2"/>
    <w:next w:val="a2"/>
    <w:uiPriority w:val="99"/>
    <w:unhideWhenUsed/>
    <w:qFormat/>
    <w:rsid w:val="00A14D7B"/>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customStyle="1" w:styleId="310">
    <w:name w:val="Заголовок 31"/>
    <w:basedOn w:val="a2"/>
    <w:next w:val="a2"/>
    <w:uiPriority w:val="99"/>
    <w:unhideWhenUsed/>
    <w:qFormat/>
    <w:rsid w:val="00A14D7B"/>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customStyle="1" w:styleId="410">
    <w:name w:val="Заголовок 41"/>
    <w:basedOn w:val="a2"/>
    <w:next w:val="a2"/>
    <w:uiPriority w:val="99"/>
    <w:unhideWhenUsed/>
    <w:qFormat/>
    <w:rsid w:val="00A14D7B"/>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customStyle="1" w:styleId="61">
    <w:name w:val="Заголовок 61"/>
    <w:basedOn w:val="a2"/>
    <w:next w:val="a2"/>
    <w:uiPriority w:val="99"/>
    <w:unhideWhenUsed/>
    <w:qFormat/>
    <w:rsid w:val="00A14D7B"/>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customStyle="1" w:styleId="71">
    <w:name w:val="Заголовок 71"/>
    <w:basedOn w:val="a2"/>
    <w:next w:val="a2"/>
    <w:uiPriority w:val="99"/>
    <w:unhideWhenUsed/>
    <w:qFormat/>
    <w:rsid w:val="00A14D7B"/>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customStyle="1" w:styleId="81">
    <w:name w:val="Заголовок 81"/>
    <w:basedOn w:val="a2"/>
    <w:next w:val="a2"/>
    <w:uiPriority w:val="99"/>
    <w:unhideWhenUsed/>
    <w:qFormat/>
    <w:rsid w:val="00A14D7B"/>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customStyle="1" w:styleId="91">
    <w:name w:val="Заголовок 91"/>
    <w:basedOn w:val="a2"/>
    <w:next w:val="a2"/>
    <w:uiPriority w:val="99"/>
    <w:unhideWhenUsed/>
    <w:qFormat/>
    <w:rsid w:val="00A14D7B"/>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numbering" w:customStyle="1" w:styleId="1110">
    <w:name w:val="Нет списка111"/>
    <w:next w:val="a5"/>
    <w:uiPriority w:val="99"/>
    <w:semiHidden/>
    <w:unhideWhenUsed/>
    <w:rsid w:val="00A14D7B"/>
  </w:style>
  <w:style w:type="paragraph" w:customStyle="1" w:styleId="Default">
    <w:name w:val="Default"/>
    <w:uiPriority w:val="99"/>
    <w:rsid w:val="00A14D7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9">
    <w:name w:val="Table Grid"/>
    <w:basedOn w:val="a4"/>
    <w:uiPriority w:val="59"/>
    <w:rsid w:val="00A14D7B"/>
    <w:pPr>
      <w:spacing w:after="0" w:line="240" w:lineRule="auto"/>
    </w:pPr>
    <w:rPr>
      <w:rFonts w:eastAsia="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2"/>
    <w:link w:val="ab"/>
    <w:uiPriority w:val="99"/>
    <w:unhideWhenUsed/>
    <w:rsid w:val="00A14D7B"/>
    <w:pPr>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3"/>
    <w:link w:val="aa"/>
    <w:uiPriority w:val="99"/>
    <w:rsid w:val="00A14D7B"/>
    <w:rPr>
      <w:rFonts w:ascii="Times New Roman" w:eastAsia="Times New Roman" w:hAnsi="Times New Roman" w:cs="Times New Roman"/>
      <w:sz w:val="24"/>
      <w:szCs w:val="24"/>
      <w:lang w:val="ru-RU" w:eastAsia="ru-RU"/>
    </w:rPr>
  </w:style>
  <w:style w:type="paragraph" w:customStyle="1" w:styleId="13">
    <w:name w:val="заголовок 1"/>
    <w:basedOn w:val="a2"/>
    <w:next w:val="a2"/>
    <w:uiPriority w:val="99"/>
    <w:rsid w:val="00A14D7B"/>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A14D7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A14D7B"/>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2"/>
    <w:link w:val="140"/>
    <w:uiPriority w:val="99"/>
    <w:rsid w:val="00A14D7B"/>
    <w:pPr>
      <w:numPr>
        <w:numId w:val="1"/>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A14D7B"/>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3"/>
    <w:link w:val="1"/>
    <w:uiPriority w:val="9"/>
    <w:rsid w:val="00A14D7B"/>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2"/>
    <w:uiPriority w:val="99"/>
    <w:unhideWhenUsed/>
    <w:qFormat/>
    <w:rsid w:val="00A14D7B"/>
    <w:pPr>
      <w:outlineLvl w:val="9"/>
    </w:pPr>
    <w:rPr>
      <w:lang w:val="ru-RU" w:eastAsia="ru-RU"/>
    </w:rPr>
  </w:style>
  <w:style w:type="paragraph" w:styleId="23">
    <w:name w:val="toc 2"/>
    <w:basedOn w:val="a2"/>
    <w:next w:val="a2"/>
    <w:autoRedefine/>
    <w:uiPriority w:val="99"/>
    <w:unhideWhenUsed/>
    <w:rsid w:val="00A14D7B"/>
    <w:pPr>
      <w:spacing w:after="100" w:line="240" w:lineRule="auto"/>
      <w:ind w:left="240"/>
    </w:pPr>
    <w:rPr>
      <w:rFonts w:ascii="Times New Roman" w:eastAsia="Times New Roman" w:hAnsi="Times New Roman" w:cs="Times New Roman"/>
      <w:sz w:val="24"/>
      <w:szCs w:val="24"/>
      <w:lang w:val="ru-RU" w:eastAsia="ru-RU"/>
    </w:rPr>
  </w:style>
  <w:style w:type="paragraph" w:styleId="16">
    <w:name w:val="toc 1"/>
    <w:basedOn w:val="a2"/>
    <w:next w:val="a2"/>
    <w:autoRedefine/>
    <w:uiPriority w:val="99"/>
    <w:unhideWhenUsed/>
    <w:rsid w:val="00A14D7B"/>
    <w:pPr>
      <w:spacing w:after="100" w:line="240" w:lineRule="auto"/>
    </w:pPr>
    <w:rPr>
      <w:rFonts w:ascii="Times New Roman" w:eastAsia="Times New Roman" w:hAnsi="Times New Roman" w:cs="Times New Roman"/>
      <w:sz w:val="24"/>
      <w:szCs w:val="24"/>
      <w:lang w:val="ru-RU" w:eastAsia="ru-RU"/>
    </w:rPr>
  </w:style>
  <w:style w:type="character" w:customStyle="1" w:styleId="17">
    <w:name w:val="Гиперссылка1"/>
    <w:basedOn w:val="a3"/>
    <w:uiPriority w:val="99"/>
    <w:unhideWhenUsed/>
    <w:rsid w:val="00A14D7B"/>
    <w:rPr>
      <w:color w:val="0000FF"/>
      <w:u w:val="single"/>
    </w:rPr>
  </w:style>
  <w:style w:type="paragraph" w:styleId="ad">
    <w:name w:val="Body Text"/>
    <w:basedOn w:val="a2"/>
    <w:link w:val="ae"/>
    <w:unhideWhenUsed/>
    <w:rsid w:val="00A14D7B"/>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3"/>
    <w:link w:val="ad"/>
    <w:rsid w:val="00A14D7B"/>
    <w:rPr>
      <w:rFonts w:ascii="Times New Roman" w:eastAsia="Times New Roman" w:hAnsi="Times New Roman" w:cs="Times New Roman"/>
      <w:sz w:val="24"/>
      <w:szCs w:val="24"/>
      <w:lang w:val="ru-RU" w:eastAsia="ru-RU"/>
    </w:rPr>
  </w:style>
  <w:style w:type="paragraph" w:styleId="af">
    <w:name w:val="footnote text"/>
    <w:basedOn w:val="a2"/>
    <w:link w:val="af0"/>
    <w:uiPriority w:val="99"/>
    <w:unhideWhenUsed/>
    <w:rsid w:val="00A14D7B"/>
    <w:rPr>
      <w:rFonts w:ascii="Calibri" w:eastAsia="Calibri" w:hAnsi="Calibri" w:cs="Times New Roman"/>
      <w:sz w:val="20"/>
      <w:szCs w:val="20"/>
      <w:lang w:val="ru-RU"/>
    </w:rPr>
  </w:style>
  <w:style w:type="character" w:customStyle="1" w:styleId="af0">
    <w:name w:val="Текст сноски Знак"/>
    <w:basedOn w:val="a3"/>
    <w:link w:val="af"/>
    <w:uiPriority w:val="99"/>
    <w:rsid w:val="00A14D7B"/>
    <w:rPr>
      <w:rFonts w:ascii="Calibri" w:eastAsia="Calibri" w:hAnsi="Calibri" w:cs="Times New Roman"/>
      <w:sz w:val="20"/>
      <w:szCs w:val="20"/>
      <w:lang w:val="ru-RU"/>
    </w:rPr>
  </w:style>
  <w:style w:type="character" w:styleId="af1">
    <w:name w:val="footnote reference"/>
    <w:basedOn w:val="a3"/>
    <w:uiPriority w:val="99"/>
    <w:unhideWhenUsed/>
    <w:rsid w:val="00A14D7B"/>
    <w:rPr>
      <w:vertAlign w:val="superscript"/>
    </w:rPr>
  </w:style>
  <w:style w:type="paragraph" w:styleId="af2">
    <w:name w:val="Normal (Web)"/>
    <w:basedOn w:val="a2"/>
    <w:uiPriority w:val="99"/>
    <w:unhideWhenUsed/>
    <w:rsid w:val="00A14D7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header"/>
    <w:basedOn w:val="a2"/>
    <w:link w:val="af4"/>
    <w:uiPriority w:val="99"/>
    <w:unhideWhenUsed/>
    <w:rsid w:val="00A14D7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Верхний колонтитул Знак"/>
    <w:basedOn w:val="a3"/>
    <w:link w:val="af3"/>
    <w:uiPriority w:val="99"/>
    <w:rsid w:val="00A14D7B"/>
    <w:rPr>
      <w:rFonts w:ascii="Times New Roman" w:eastAsia="Times New Roman" w:hAnsi="Times New Roman" w:cs="Times New Roman"/>
      <w:sz w:val="24"/>
      <w:szCs w:val="24"/>
      <w:lang w:val="ru-RU" w:eastAsia="ru-RU"/>
    </w:rPr>
  </w:style>
  <w:style w:type="paragraph" w:styleId="af5">
    <w:name w:val="footer"/>
    <w:basedOn w:val="a2"/>
    <w:link w:val="af6"/>
    <w:uiPriority w:val="99"/>
    <w:unhideWhenUsed/>
    <w:rsid w:val="00A14D7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basedOn w:val="a3"/>
    <w:link w:val="af5"/>
    <w:uiPriority w:val="99"/>
    <w:rsid w:val="00A14D7B"/>
    <w:rPr>
      <w:rFonts w:ascii="Times New Roman" w:eastAsia="Times New Roman" w:hAnsi="Times New Roman" w:cs="Times New Roman"/>
      <w:sz w:val="24"/>
      <w:szCs w:val="24"/>
      <w:lang w:val="ru-RU" w:eastAsia="ru-RU"/>
    </w:rPr>
  </w:style>
  <w:style w:type="paragraph" w:styleId="24">
    <w:name w:val="Body Text Indent 2"/>
    <w:basedOn w:val="a2"/>
    <w:link w:val="25"/>
    <w:uiPriority w:val="99"/>
    <w:unhideWhenUsed/>
    <w:rsid w:val="00A14D7B"/>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3"/>
    <w:link w:val="24"/>
    <w:uiPriority w:val="99"/>
    <w:rsid w:val="00A14D7B"/>
    <w:rPr>
      <w:rFonts w:ascii="Times New Roman" w:eastAsia="Times New Roman" w:hAnsi="Times New Roman" w:cs="Times New Roman"/>
      <w:sz w:val="24"/>
      <w:szCs w:val="24"/>
      <w:lang w:val="ru-RU" w:eastAsia="ru-RU"/>
    </w:rPr>
  </w:style>
  <w:style w:type="paragraph" w:customStyle="1" w:styleId="26">
    <w:name w:val="Ñòèëü2"/>
    <w:basedOn w:val="a2"/>
    <w:uiPriority w:val="99"/>
    <w:rsid w:val="00A14D7B"/>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Iauiue">
    <w:name w:val="Iau?iue"/>
    <w:uiPriority w:val="99"/>
    <w:rsid w:val="00A14D7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2"/>
    <w:uiPriority w:val="99"/>
    <w:rsid w:val="00A14D7B"/>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styleId="27">
    <w:name w:val="Body Text 2"/>
    <w:basedOn w:val="a2"/>
    <w:link w:val="28"/>
    <w:uiPriority w:val="99"/>
    <w:rsid w:val="00A14D7B"/>
    <w:pPr>
      <w:spacing w:after="120" w:line="480" w:lineRule="auto"/>
    </w:pPr>
    <w:rPr>
      <w:rFonts w:ascii="Calibri" w:eastAsia="Calibri" w:hAnsi="Calibri" w:cs="Times New Roman"/>
      <w:lang w:val="ru-RU"/>
    </w:rPr>
  </w:style>
  <w:style w:type="character" w:customStyle="1" w:styleId="28">
    <w:name w:val="Основной текст 2 Знак"/>
    <w:basedOn w:val="a3"/>
    <w:link w:val="27"/>
    <w:uiPriority w:val="99"/>
    <w:rsid w:val="00A14D7B"/>
    <w:rPr>
      <w:rFonts w:ascii="Calibri" w:eastAsia="Calibri" w:hAnsi="Calibri" w:cs="Times New Roman"/>
      <w:lang w:val="ru-RU"/>
    </w:rPr>
  </w:style>
  <w:style w:type="character" w:customStyle="1" w:styleId="apple-style-span">
    <w:name w:val="apple-style-span"/>
    <w:basedOn w:val="a3"/>
    <w:rsid w:val="00A14D7B"/>
  </w:style>
  <w:style w:type="character" w:customStyle="1" w:styleId="af7">
    <w:name w:val="выделение"/>
    <w:basedOn w:val="a3"/>
    <w:rsid w:val="00A14D7B"/>
  </w:style>
  <w:style w:type="character" w:customStyle="1" w:styleId="apple-converted-space">
    <w:name w:val="apple-converted-space"/>
    <w:basedOn w:val="a3"/>
    <w:uiPriority w:val="99"/>
    <w:rsid w:val="00A14D7B"/>
  </w:style>
  <w:style w:type="character" w:customStyle="1" w:styleId="af8">
    <w:name w:val="пример"/>
    <w:basedOn w:val="a3"/>
    <w:rsid w:val="00A14D7B"/>
  </w:style>
  <w:style w:type="paragraph" w:customStyle="1" w:styleId="Style1">
    <w:name w:val="Style1"/>
    <w:basedOn w:val="a2"/>
    <w:uiPriority w:val="99"/>
    <w:rsid w:val="00A14D7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2"/>
    <w:uiPriority w:val="99"/>
    <w:rsid w:val="00A14D7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2"/>
    <w:uiPriority w:val="99"/>
    <w:rsid w:val="00A14D7B"/>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2"/>
    <w:uiPriority w:val="99"/>
    <w:rsid w:val="00A14D7B"/>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2"/>
    <w:uiPriority w:val="99"/>
    <w:rsid w:val="00A14D7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2"/>
    <w:uiPriority w:val="99"/>
    <w:rsid w:val="00A14D7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2"/>
    <w:uiPriority w:val="99"/>
    <w:rsid w:val="00A14D7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2"/>
    <w:uiPriority w:val="99"/>
    <w:rsid w:val="00A14D7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2"/>
    <w:uiPriority w:val="99"/>
    <w:rsid w:val="00A14D7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basedOn w:val="a3"/>
    <w:uiPriority w:val="99"/>
    <w:rsid w:val="00A14D7B"/>
    <w:rPr>
      <w:rFonts w:ascii="Times New Roman" w:hAnsi="Times New Roman" w:cs="Times New Roman"/>
      <w:b/>
      <w:bCs/>
      <w:i/>
      <w:iCs/>
      <w:sz w:val="22"/>
      <w:szCs w:val="22"/>
    </w:rPr>
  </w:style>
  <w:style w:type="character" w:customStyle="1" w:styleId="FontStyle12">
    <w:name w:val="Font Style12"/>
    <w:basedOn w:val="a3"/>
    <w:uiPriority w:val="99"/>
    <w:rsid w:val="00A14D7B"/>
    <w:rPr>
      <w:rFonts w:ascii="Courier New" w:hAnsi="Courier New" w:cs="Courier New"/>
      <w:b/>
      <w:bCs/>
      <w:sz w:val="18"/>
      <w:szCs w:val="18"/>
    </w:rPr>
  </w:style>
  <w:style w:type="character" w:customStyle="1" w:styleId="FontStyle13">
    <w:name w:val="Font Style13"/>
    <w:basedOn w:val="a3"/>
    <w:uiPriority w:val="99"/>
    <w:rsid w:val="00A14D7B"/>
    <w:rPr>
      <w:rFonts w:ascii="Times New Roman" w:hAnsi="Times New Roman" w:cs="Times New Roman"/>
      <w:i/>
      <w:iCs/>
      <w:spacing w:val="-10"/>
      <w:sz w:val="28"/>
      <w:szCs w:val="28"/>
    </w:rPr>
  </w:style>
  <w:style w:type="character" w:customStyle="1" w:styleId="FontStyle14">
    <w:name w:val="Font Style14"/>
    <w:basedOn w:val="a3"/>
    <w:uiPriority w:val="99"/>
    <w:rsid w:val="00A14D7B"/>
    <w:rPr>
      <w:rFonts w:ascii="Times New Roman" w:hAnsi="Times New Roman" w:cs="Times New Roman"/>
      <w:b/>
      <w:bCs/>
      <w:i/>
      <w:iCs/>
      <w:sz w:val="22"/>
      <w:szCs w:val="22"/>
    </w:rPr>
  </w:style>
  <w:style w:type="character" w:customStyle="1" w:styleId="FontStyle15">
    <w:name w:val="Font Style15"/>
    <w:basedOn w:val="a3"/>
    <w:uiPriority w:val="99"/>
    <w:rsid w:val="00A14D7B"/>
    <w:rPr>
      <w:rFonts w:ascii="Times New Roman" w:hAnsi="Times New Roman" w:cs="Times New Roman"/>
      <w:i/>
      <w:iCs/>
      <w:sz w:val="22"/>
      <w:szCs w:val="22"/>
    </w:rPr>
  </w:style>
  <w:style w:type="character" w:customStyle="1" w:styleId="FontStyle16">
    <w:name w:val="Font Style16"/>
    <w:basedOn w:val="a3"/>
    <w:uiPriority w:val="99"/>
    <w:rsid w:val="00A14D7B"/>
    <w:rPr>
      <w:rFonts w:ascii="Times New Roman" w:hAnsi="Times New Roman" w:cs="Times New Roman"/>
      <w:i/>
      <w:iCs/>
      <w:spacing w:val="-30"/>
      <w:sz w:val="38"/>
      <w:szCs w:val="38"/>
    </w:rPr>
  </w:style>
  <w:style w:type="character" w:customStyle="1" w:styleId="FontStyle17">
    <w:name w:val="Font Style17"/>
    <w:basedOn w:val="a3"/>
    <w:uiPriority w:val="99"/>
    <w:rsid w:val="00A14D7B"/>
    <w:rPr>
      <w:rFonts w:ascii="Times New Roman" w:hAnsi="Times New Roman" w:cs="Times New Roman"/>
      <w:sz w:val="22"/>
      <w:szCs w:val="22"/>
    </w:rPr>
  </w:style>
  <w:style w:type="character" w:customStyle="1" w:styleId="FontStyle18">
    <w:name w:val="Font Style18"/>
    <w:basedOn w:val="a3"/>
    <w:uiPriority w:val="99"/>
    <w:rsid w:val="00A14D7B"/>
    <w:rPr>
      <w:rFonts w:ascii="Times New Roman" w:hAnsi="Times New Roman" w:cs="Times New Roman"/>
      <w:i/>
      <w:iCs/>
      <w:spacing w:val="-20"/>
      <w:sz w:val="28"/>
      <w:szCs w:val="28"/>
    </w:rPr>
  </w:style>
  <w:style w:type="character" w:customStyle="1" w:styleId="FontStyle19">
    <w:name w:val="Font Style19"/>
    <w:basedOn w:val="a3"/>
    <w:uiPriority w:val="99"/>
    <w:rsid w:val="00A14D7B"/>
    <w:rPr>
      <w:rFonts w:ascii="Times New Roman" w:hAnsi="Times New Roman" w:cs="Times New Roman"/>
      <w:i/>
      <w:iCs/>
      <w:spacing w:val="10"/>
      <w:sz w:val="32"/>
      <w:szCs w:val="32"/>
    </w:rPr>
  </w:style>
  <w:style w:type="character" w:customStyle="1" w:styleId="FontStyle20">
    <w:name w:val="Font Style20"/>
    <w:basedOn w:val="a3"/>
    <w:uiPriority w:val="99"/>
    <w:rsid w:val="00A14D7B"/>
    <w:rPr>
      <w:rFonts w:ascii="Garamond" w:hAnsi="Garamond" w:cs="Garamond"/>
      <w:b/>
      <w:bCs/>
      <w:i/>
      <w:iCs/>
      <w:spacing w:val="30"/>
      <w:sz w:val="34"/>
      <w:szCs w:val="34"/>
    </w:rPr>
  </w:style>
  <w:style w:type="character" w:customStyle="1" w:styleId="FontStyle21">
    <w:name w:val="Font Style21"/>
    <w:basedOn w:val="a3"/>
    <w:uiPriority w:val="99"/>
    <w:rsid w:val="00A14D7B"/>
    <w:rPr>
      <w:rFonts w:ascii="Times New Roman" w:hAnsi="Times New Roman" w:cs="Times New Roman"/>
      <w:b/>
      <w:bCs/>
      <w:i/>
      <w:iCs/>
      <w:spacing w:val="-10"/>
      <w:sz w:val="32"/>
      <w:szCs w:val="32"/>
    </w:rPr>
  </w:style>
  <w:style w:type="paragraph" w:customStyle="1" w:styleId="Style10">
    <w:name w:val="Style10"/>
    <w:basedOn w:val="a2"/>
    <w:uiPriority w:val="99"/>
    <w:rsid w:val="00A14D7B"/>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2"/>
    <w:uiPriority w:val="99"/>
    <w:rsid w:val="00A14D7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2"/>
    <w:uiPriority w:val="99"/>
    <w:rsid w:val="00A14D7B"/>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2"/>
    <w:uiPriority w:val="99"/>
    <w:rsid w:val="00A14D7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9">
    <w:name w:val="No Spacing"/>
    <w:uiPriority w:val="1"/>
    <w:qFormat/>
    <w:rsid w:val="00A14D7B"/>
    <w:pPr>
      <w:spacing w:after="0" w:line="240" w:lineRule="auto"/>
    </w:pPr>
    <w:rPr>
      <w:rFonts w:ascii="Times New Roman" w:eastAsia="Times New Roman" w:hAnsi="Times New Roman" w:cs="Times New Roman"/>
      <w:sz w:val="24"/>
      <w:szCs w:val="24"/>
      <w:lang w:val="ru-RU" w:eastAsia="ru-RU"/>
    </w:rPr>
  </w:style>
  <w:style w:type="paragraph" w:customStyle="1" w:styleId="32">
    <w:name w:val="заголовок 3"/>
    <w:basedOn w:val="a2"/>
    <w:next w:val="a2"/>
    <w:uiPriority w:val="99"/>
    <w:rsid w:val="00A14D7B"/>
    <w:pPr>
      <w:keepNext/>
      <w:widowControl w:val="0"/>
      <w:spacing w:after="0" w:line="240" w:lineRule="auto"/>
      <w:jc w:val="center"/>
    </w:pPr>
    <w:rPr>
      <w:rFonts w:ascii="Times New Roman" w:eastAsia="Times New Roman" w:hAnsi="Times New Roman" w:cs="Times New Roman"/>
      <w:sz w:val="24"/>
      <w:szCs w:val="20"/>
      <w:lang w:val="ru-RU" w:eastAsia="ru-RU"/>
    </w:rPr>
  </w:style>
  <w:style w:type="paragraph" w:customStyle="1" w:styleId="Iniiaiieoaeno3">
    <w:name w:val="Iniiaiie oaeno 3"/>
    <w:basedOn w:val="a2"/>
    <w:uiPriority w:val="99"/>
    <w:rsid w:val="00A14D7B"/>
    <w:pPr>
      <w:spacing w:after="0" w:line="240" w:lineRule="auto"/>
      <w:jc w:val="both"/>
    </w:pPr>
    <w:rPr>
      <w:rFonts w:ascii="Times New Roman" w:eastAsia="Times New Roman" w:hAnsi="Times New Roman" w:cs="Times New Roman"/>
      <w:sz w:val="28"/>
      <w:szCs w:val="20"/>
      <w:lang w:eastAsia="ru-RU"/>
    </w:rPr>
  </w:style>
  <w:style w:type="paragraph" w:customStyle="1" w:styleId="afa">
    <w:name w:val="Îñíîâíîé òåêñò"/>
    <w:basedOn w:val="a2"/>
    <w:rsid w:val="00A14D7B"/>
    <w:pPr>
      <w:spacing w:after="0" w:line="240" w:lineRule="auto"/>
      <w:jc w:val="both"/>
    </w:pPr>
    <w:rPr>
      <w:rFonts w:ascii="Times New Roman" w:eastAsia="Times New Roman" w:hAnsi="Times New Roman" w:cs="Times New Roman"/>
      <w:sz w:val="24"/>
      <w:szCs w:val="20"/>
      <w:lang w:val="ru-RU" w:eastAsia="ru-RU"/>
    </w:rPr>
  </w:style>
  <w:style w:type="paragraph" w:customStyle="1" w:styleId="29">
    <w:name w:val="Обычный2"/>
    <w:uiPriority w:val="99"/>
    <w:rsid w:val="00A14D7B"/>
    <w:pPr>
      <w:spacing w:after="0" w:line="240" w:lineRule="auto"/>
    </w:pPr>
    <w:rPr>
      <w:rFonts w:ascii="Times New Roman" w:eastAsia="Times New Roman" w:hAnsi="Times New Roman" w:cs="Times New Roman"/>
      <w:sz w:val="24"/>
      <w:szCs w:val="20"/>
      <w:lang w:val="ru-RU" w:eastAsia="ru-RU"/>
    </w:rPr>
  </w:style>
  <w:style w:type="paragraph" w:styleId="afb">
    <w:name w:val="Block Text"/>
    <w:basedOn w:val="a2"/>
    <w:uiPriority w:val="99"/>
    <w:rsid w:val="00A14D7B"/>
    <w:pPr>
      <w:widowControl w:val="0"/>
      <w:spacing w:after="0" w:line="360" w:lineRule="auto"/>
      <w:ind w:left="4" w:right="4" w:firstLine="720"/>
      <w:jc w:val="center"/>
    </w:pPr>
    <w:rPr>
      <w:rFonts w:ascii="Times New Roman" w:eastAsia="Times New Roman" w:hAnsi="Times New Roman" w:cs="Times New Roman"/>
      <w:b/>
      <w:bCs/>
      <w:sz w:val="28"/>
      <w:szCs w:val="24"/>
      <w:lang w:val="ru-RU" w:eastAsia="ru-RU"/>
    </w:rPr>
  </w:style>
  <w:style w:type="paragraph" w:customStyle="1" w:styleId="afc">
    <w:name w:val="Îáû÷íûé"/>
    <w:uiPriority w:val="99"/>
    <w:rsid w:val="00A14D7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2">
    <w:name w:val="заголовок 9"/>
    <w:basedOn w:val="a2"/>
    <w:next w:val="a2"/>
    <w:uiPriority w:val="99"/>
    <w:rsid w:val="00A14D7B"/>
    <w:pPr>
      <w:keepNext/>
      <w:spacing w:before="120" w:after="0" w:line="240" w:lineRule="auto"/>
      <w:jc w:val="center"/>
    </w:pPr>
    <w:rPr>
      <w:rFonts w:ascii="Times New Roman" w:eastAsia="SimSun" w:hAnsi="Times New Roman" w:cs="Times New Roman"/>
      <w:snapToGrid w:val="0"/>
      <w:sz w:val="24"/>
      <w:szCs w:val="20"/>
      <w:lang w:val="ru-RU" w:eastAsia="ru-RU"/>
    </w:rPr>
  </w:style>
  <w:style w:type="paragraph" w:customStyle="1" w:styleId="211">
    <w:name w:val="Основной текст 21"/>
    <w:basedOn w:val="a2"/>
    <w:uiPriority w:val="99"/>
    <w:rsid w:val="00A14D7B"/>
    <w:pPr>
      <w:spacing w:after="0" w:line="240" w:lineRule="auto"/>
      <w:jc w:val="center"/>
    </w:pPr>
    <w:rPr>
      <w:rFonts w:ascii="Times New Roman" w:eastAsia="SimSun" w:hAnsi="Times New Roman" w:cs="Times New Roman"/>
      <w:snapToGrid w:val="0"/>
      <w:szCs w:val="20"/>
      <w:lang w:val="ru-RU" w:eastAsia="ru-RU"/>
    </w:rPr>
  </w:style>
  <w:style w:type="paragraph" w:customStyle="1" w:styleId="42">
    <w:name w:val="заголовок 4"/>
    <w:basedOn w:val="a2"/>
    <w:next w:val="a2"/>
    <w:uiPriority w:val="99"/>
    <w:rsid w:val="00A14D7B"/>
    <w:pPr>
      <w:keepNext/>
      <w:spacing w:after="0" w:line="240" w:lineRule="auto"/>
      <w:jc w:val="center"/>
    </w:pPr>
    <w:rPr>
      <w:rFonts w:ascii="Times New Roman" w:eastAsia="SimSun" w:hAnsi="Times New Roman" w:cs="Times New Roman"/>
      <w:b/>
      <w:snapToGrid w:val="0"/>
      <w:szCs w:val="20"/>
      <w:lang w:val="ru-RU" w:eastAsia="ru-RU"/>
    </w:rPr>
  </w:style>
  <w:style w:type="paragraph" w:customStyle="1" w:styleId="53">
    <w:name w:val="заголовок 5"/>
    <w:basedOn w:val="a2"/>
    <w:next w:val="a2"/>
    <w:uiPriority w:val="99"/>
    <w:rsid w:val="00A14D7B"/>
    <w:pPr>
      <w:keepNext/>
      <w:spacing w:after="0" w:line="240" w:lineRule="auto"/>
      <w:jc w:val="center"/>
    </w:pPr>
    <w:rPr>
      <w:rFonts w:ascii="Times New Roman" w:eastAsia="SimSun" w:hAnsi="Times New Roman" w:cs="Times New Roman"/>
      <w:b/>
      <w:i/>
      <w:snapToGrid w:val="0"/>
      <w:spacing w:val="62"/>
      <w:sz w:val="44"/>
      <w:szCs w:val="20"/>
      <w:lang w:val="ru-RU" w:eastAsia="ru-RU"/>
    </w:rPr>
  </w:style>
  <w:style w:type="paragraph" w:customStyle="1" w:styleId="62">
    <w:name w:val="заголовок 6"/>
    <w:basedOn w:val="a2"/>
    <w:next w:val="a2"/>
    <w:uiPriority w:val="99"/>
    <w:rsid w:val="00A14D7B"/>
    <w:pPr>
      <w:keepNext/>
      <w:spacing w:after="0" w:line="240" w:lineRule="auto"/>
      <w:jc w:val="center"/>
    </w:pPr>
    <w:rPr>
      <w:rFonts w:ascii="Times New Roman" w:eastAsia="SimSun" w:hAnsi="Times New Roman" w:cs="Times New Roman"/>
      <w:b/>
      <w:snapToGrid w:val="0"/>
      <w:spacing w:val="62"/>
      <w:sz w:val="44"/>
      <w:szCs w:val="20"/>
      <w:lang w:val="ru-RU" w:eastAsia="ru-RU"/>
    </w:rPr>
  </w:style>
  <w:style w:type="paragraph" w:customStyle="1" w:styleId="72">
    <w:name w:val="заголовок 7"/>
    <w:basedOn w:val="a2"/>
    <w:next w:val="a2"/>
    <w:uiPriority w:val="99"/>
    <w:rsid w:val="00A14D7B"/>
    <w:pPr>
      <w:keepNext/>
      <w:spacing w:after="0" w:line="240" w:lineRule="auto"/>
      <w:jc w:val="center"/>
    </w:pPr>
    <w:rPr>
      <w:rFonts w:ascii="Times New Roman" w:eastAsia="SimSun" w:hAnsi="Times New Roman" w:cs="Times New Roman"/>
      <w:b/>
      <w:snapToGrid w:val="0"/>
      <w:spacing w:val="62"/>
      <w:sz w:val="24"/>
      <w:szCs w:val="20"/>
      <w:lang w:val="ru-RU" w:eastAsia="ru-RU"/>
    </w:rPr>
  </w:style>
  <w:style w:type="paragraph" w:customStyle="1" w:styleId="2a">
    <w:name w:val="заголовок 2"/>
    <w:basedOn w:val="a2"/>
    <w:next w:val="a2"/>
    <w:uiPriority w:val="99"/>
    <w:rsid w:val="00A14D7B"/>
    <w:pPr>
      <w:keepNext/>
      <w:spacing w:after="0" w:line="240" w:lineRule="auto"/>
      <w:ind w:firstLine="720"/>
      <w:jc w:val="both"/>
    </w:pPr>
    <w:rPr>
      <w:rFonts w:ascii="Times New Roman" w:eastAsia="SimSun" w:hAnsi="Times New Roman" w:cs="Times New Roman"/>
      <w:b/>
      <w:snapToGrid w:val="0"/>
      <w:sz w:val="28"/>
      <w:szCs w:val="20"/>
      <w:lang w:val="ru-RU" w:eastAsia="ru-RU"/>
    </w:rPr>
  </w:style>
  <w:style w:type="paragraph" w:styleId="33">
    <w:name w:val="Body Text Indent 3"/>
    <w:basedOn w:val="a2"/>
    <w:link w:val="34"/>
    <w:uiPriority w:val="99"/>
    <w:rsid w:val="00A14D7B"/>
    <w:pPr>
      <w:spacing w:after="0" w:line="240" w:lineRule="auto"/>
      <w:ind w:firstLine="720"/>
      <w:jc w:val="both"/>
    </w:pPr>
    <w:rPr>
      <w:rFonts w:ascii="Times New Roman" w:eastAsia="SimSun" w:hAnsi="Times New Roman" w:cs="Times New Roman"/>
      <w:snapToGrid w:val="0"/>
      <w:sz w:val="28"/>
      <w:szCs w:val="20"/>
      <w:lang w:val="ru-RU" w:eastAsia="ru-RU"/>
    </w:rPr>
  </w:style>
  <w:style w:type="character" w:customStyle="1" w:styleId="34">
    <w:name w:val="Основной текст с отступом 3 Знак"/>
    <w:basedOn w:val="a3"/>
    <w:link w:val="33"/>
    <w:uiPriority w:val="99"/>
    <w:rsid w:val="00A14D7B"/>
    <w:rPr>
      <w:rFonts w:ascii="Times New Roman" w:eastAsia="SimSun" w:hAnsi="Times New Roman" w:cs="Times New Roman"/>
      <w:snapToGrid w:val="0"/>
      <w:sz w:val="28"/>
      <w:szCs w:val="20"/>
      <w:lang w:val="ru-RU" w:eastAsia="ru-RU"/>
    </w:rPr>
  </w:style>
  <w:style w:type="character" w:styleId="afd">
    <w:name w:val="page number"/>
    <w:basedOn w:val="a3"/>
    <w:uiPriority w:val="99"/>
    <w:rsid w:val="00A14D7B"/>
  </w:style>
  <w:style w:type="paragraph" w:customStyle="1" w:styleId="MTDisplayEquation">
    <w:name w:val="MTDisplayEquation"/>
    <w:basedOn w:val="a2"/>
    <w:rsid w:val="00A14D7B"/>
    <w:pPr>
      <w:tabs>
        <w:tab w:val="center" w:pos="4620"/>
        <w:tab w:val="right" w:pos="9240"/>
      </w:tabs>
      <w:spacing w:after="0" w:line="240" w:lineRule="auto"/>
      <w:ind w:firstLine="1190"/>
      <w:jc w:val="both"/>
    </w:pPr>
    <w:rPr>
      <w:rFonts w:ascii="Arial" w:eastAsia="SimSun" w:hAnsi="Arial" w:cs="Times New Roman"/>
      <w:snapToGrid w:val="0"/>
      <w:spacing w:val="-4"/>
      <w:sz w:val="28"/>
      <w:szCs w:val="20"/>
      <w:lang w:val="ru-RU" w:eastAsia="ru-RU"/>
    </w:rPr>
  </w:style>
  <w:style w:type="paragraph" w:customStyle="1" w:styleId="82">
    <w:name w:val="заголовок 8"/>
    <w:basedOn w:val="a2"/>
    <w:next w:val="a2"/>
    <w:uiPriority w:val="99"/>
    <w:rsid w:val="00A14D7B"/>
    <w:pPr>
      <w:keepNext/>
      <w:spacing w:after="0" w:line="240" w:lineRule="auto"/>
      <w:ind w:firstLine="142"/>
      <w:jc w:val="center"/>
    </w:pPr>
    <w:rPr>
      <w:rFonts w:ascii="Times New Roman" w:eastAsia="SimSun" w:hAnsi="Times New Roman" w:cs="Times New Roman"/>
      <w:b/>
      <w:snapToGrid w:val="0"/>
      <w:szCs w:val="20"/>
      <w:lang w:val="ru-RU" w:eastAsia="ru-RU"/>
    </w:rPr>
  </w:style>
  <w:style w:type="character" w:customStyle="1" w:styleId="afe">
    <w:name w:val="номер страницы"/>
    <w:basedOn w:val="a3"/>
    <w:uiPriority w:val="99"/>
    <w:rsid w:val="00A14D7B"/>
  </w:style>
  <w:style w:type="paragraph" w:styleId="aff">
    <w:name w:val="envelope address"/>
    <w:basedOn w:val="a2"/>
    <w:rsid w:val="00A14D7B"/>
    <w:pPr>
      <w:framePr w:w="7920" w:h="1980" w:hRule="exact" w:hSpace="180" w:wrap="auto" w:hAnchor="page" w:xAlign="center" w:yAlign="bottom"/>
      <w:spacing w:after="0" w:line="240" w:lineRule="auto"/>
      <w:ind w:left="2880"/>
    </w:pPr>
    <w:rPr>
      <w:rFonts w:ascii="Arial" w:eastAsia="SimSun" w:hAnsi="Arial" w:cs="Times New Roman"/>
      <w:snapToGrid w:val="0"/>
      <w:sz w:val="24"/>
      <w:szCs w:val="20"/>
      <w:lang w:val="ru-RU" w:eastAsia="ru-RU"/>
    </w:rPr>
  </w:style>
  <w:style w:type="paragraph" w:styleId="aff0">
    <w:name w:val="Date"/>
    <w:basedOn w:val="a2"/>
    <w:next w:val="a2"/>
    <w:link w:val="aff1"/>
    <w:rsid w:val="00A14D7B"/>
    <w:pPr>
      <w:spacing w:after="0" w:line="240" w:lineRule="auto"/>
    </w:pPr>
    <w:rPr>
      <w:rFonts w:ascii="Times New Roman" w:eastAsia="SimSun" w:hAnsi="Times New Roman" w:cs="Times New Roman"/>
      <w:snapToGrid w:val="0"/>
      <w:sz w:val="20"/>
      <w:szCs w:val="20"/>
      <w:lang w:val="ru-RU" w:eastAsia="ru-RU"/>
    </w:rPr>
  </w:style>
  <w:style w:type="character" w:customStyle="1" w:styleId="aff1">
    <w:name w:val="Дата Знак"/>
    <w:basedOn w:val="a3"/>
    <w:link w:val="aff0"/>
    <w:rsid w:val="00A14D7B"/>
    <w:rPr>
      <w:rFonts w:ascii="Times New Roman" w:eastAsia="SimSun" w:hAnsi="Times New Roman" w:cs="Times New Roman"/>
      <w:snapToGrid w:val="0"/>
      <w:sz w:val="20"/>
      <w:szCs w:val="20"/>
      <w:lang w:val="ru-RU" w:eastAsia="ru-RU"/>
    </w:rPr>
  </w:style>
  <w:style w:type="paragraph" w:styleId="aff2">
    <w:name w:val="Note Heading"/>
    <w:basedOn w:val="a2"/>
    <w:next w:val="a2"/>
    <w:link w:val="aff3"/>
    <w:rsid w:val="00A14D7B"/>
    <w:pPr>
      <w:spacing w:after="0" w:line="240" w:lineRule="auto"/>
    </w:pPr>
    <w:rPr>
      <w:rFonts w:ascii="Times New Roman" w:eastAsia="SimSun" w:hAnsi="Times New Roman" w:cs="Times New Roman"/>
      <w:snapToGrid w:val="0"/>
      <w:sz w:val="20"/>
      <w:szCs w:val="20"/>
      <w:lang w:val="ru-RU" w:eastAsia="ru-RU"/>
    </w:rPr>
  </w:style>
  <w:style w:type="character" w:customStyle="1" w:styleId="aff3">
    <w:name w:val="Заголовок записки Знак"/>
    <w:basedOn w:val="a3"/>
    <w:link w:val="aff2"/>
    <w:rsid w:val="00A14D7B"/>
    <w:rPr>
      <w:rFonts w:ascii="Times New Roman" w:eastAsia="SimSun" w:hAnsi="Times New Roman" w:cs="Times New Roman"/>
      <w:snapToGrid w:val="0"/>
      <w:sz w:val="20"/>
      <w:szCs w:val="20"/>
      <w:lang w:val="ru-RU" w:eastAsia="ru-RU"/>
    </w:rPr>
  </w:style>
  <w:style w:type="paragraph" w:styleId="aff4">
    <w:name w:val="Body Text First Indent"/>
    <w:basedOn w:val="ad"/>
    <w:link w:val="aff5"/>
    <w:rsid w:val="00A14D7B"/>
    <w:pPr>
      <w:ind w:firstLine="210"/>
    </w:pPr>
    <w:rPr>
      <w:rFonts w:eastAsia="SimSun"/>
      <w:snapToGrid w:val="0"/>
      <w:sz w:val="20"/>
      <w:szCs w:val="20"/>
    </w:rPr>
  </w:style>
  <w:style w:type="character" w:customStyle="1" w:styleId="aff5">
    <w:name w:val="Красная строка Знак"/>
    <w:basedOn w:val="ae"/>
    <w:link w:val="aff4"/>
    <w:rsid w:val="00A14D7B"/>
    <w:rPr>
      <w:rFonts w:ascii="Times New Roman" w:eastAsia="SimSun" w:hAnsi="Times New Roman" w:cs="Times New Roman"/>
      <w:snapToGrid w:val="0"/>
      <w:sz w:val="20"/>
      <w:szCs w:val="20"/>
      <w:lang w:val="ru-RU" w:eastAsia="ru-RU"/>
    </w:rPr>
  </w:style>
  <w:style w:type="paragraph" w:styleId="2b">
    <w:name w:val="Body Text First Indent 2"/>
    <w:basedOn w:val="aa"/>
    <w:link w:val="2c"/>
    <w:rsid w:val="00A14D7B"/>
    <w:pPr>
      <w:ind w:firstLine="210"/>
    </w:pPr>
    <w:rPr>
      <w:rFonts w:eastAsia="SimSun"/>
      <w:snapToGrid w:val="0"/>
      <w:sz w:val="20"/>
      <w:szCs w:val="20"/>
    </w:rPr>
  </w:style>
  <w:style w:type="character" w:customStyle="1" w:styleId="2c">
    <w:name w:val="Красная строка 2 Знак"/>
    <w:basedOn w:val="ab"/>
    <w:link w:val="2b"/>
    <w:rsid w:val="00A14D7B"/>
    <w:rPr>
      <w:rFonts w:ascii="Times New Roman" w:eastAsia="SimSun" w:hAnsi="Times New Roman" w:cs="Times New Roman"/>
      <w:snapToGrid w:val="0"/>
      <w:sz w:val="20"/>
      <w:szCs w:val="20"/>
      <w:lang w:val="ru-RU" w:eastAsia="ru-RU"/>
    </w:rPr>
  </w:style>
  <w:style w:type="paragraph" w:styleId="aff6">
    <w:name w:val="List Bullet"/>
    <w:basedOn w:val="a2"/>
    <w:autoRedefine/>
    <w:uiPriority w:val="99"/>
    <w:rsid w:val="00A14D7B"/>
    <w:pPr>
      <w:tabs>
        <w:tab w:val="num" w:pos="720"/>
      </w:tabs>
      <w:spacing w:after="0" w:line="240" w:lineRule="auto"/>
      <w:ind w:left="720" w:hanging="360"/>
    </w:pPr>
    <w:rPr>
      <w:rFonts w:ascii="Times New Roman" w:eastAsia="SimSun" w:hAnsi="Times New Roman" w:cs="Times New Roman"/>
      <w:snapToGrid w:val="0"/>
      <w:sz w:val="20"/>
      <w:szCs w:val="20"/>
      <w:lang w:val="ru-RU" w:eastAsia="ru-RU"/>
    </w:rPr>
  </w:style>
  <w:style w:type="paragraph" w:styleId="2d">
    <w:name w:val="List Bullet 2"/>
    <w:basedOn w:val="a2"/>
    <w:autoRedefine/>
    <w:uiPriority w:val="99"/>
    <w:rsid w:val="00A14D7B"/>
    <w:pPr>
      <w:spacing w:after="0" w:line="240" w:lineRule="auto"/>
      <w:ind w:left="720" w:hanging="360"/>
    </w:pPr>
    <w:rPr>
      <w:rFonts w:ascii="Times New Roman" w:eastAsia="SimSun" w:hAnsi="Times New Roman" w:cs="Times New Roman"/>
      <w:snapToGrid w:val="0"/>
      <w:sz w:val="20"/>
      <w:szCs w:val="20"/>
      <w:lang w:val="ru-RU" w:eastAsia="ru-RU"/>
    </w:rPr>
  </w:style>
  <w:style w:type="paragraph" w:styleId="35">
    <w:name w:val="List Bullet 3"/>
    <w:basedOn w:val="a2"/>
    <w:autoRedefine/>
    <w:rsid w:val="00A14D7B"/>
    <w:pPr>
      <w:spacing w:after="0" w:line="240" w:lineRule="auto"/>
      <w:ind w:left="1429" w:hanging="360"/>
    </w:pPr>
    <w:rPr>
      <w:rFonts w:ascii="Times New Roman" w:eastAsia="SimSun" w:hAnsi="Times New Roman" w:cs="Times New Roman"/>
      <w:snapToGrid w:val="0"/>
      <w:sz w:val="20"/>
      <w:szCs w:val="20"/>
      <w:lang w:val="ru-RU" w:eastAsia="ru-RU"/>
    </w:rPr>
  </w:style>
  <w:style w:type="paragraph" w:styleId="4">
    <w:name w:val="List Bullet 4"/>
    <w:basedOn w:val="a2"/>
    <w:autoRedefine/>
    <w:rsid w:val="00A14D7B"/>
    <w:pPr>
      <w:numPr>
        <w:numId w:val="3"/>
      </w:numPr>
      <w:tabs>
        <w:tab w:val="clear" w:pos="360"/>
        <w:tab w:val="num" w:pos="1209"/>
      </w:tabs>
      <w:spacing w:after="0" w:line="240" w:lineRule="auto"/>
      <w:ind w:left="1209"/>
    </w:pPr>
    <w:rPr>
      <w:rFonts w:ascii="Times New Roman" w:eastAsia="SimSun" w:hAnsi="Times New Roman" w:cs="Times New Roman"/>
      <w:snapToGrid w:val="0"/>
      <w:sz w:val="20"/>
      <w:szCs w:val="20"/>
      <w:lang w:val="ru-RU" w:eastAsia="ru-RU"/>
    </w:rPr>
  </w:style>
  <w:style w:type="paragraph" w:styleId="5">
    <w:name w:val="List Bullet 5"/>
    <w:basedOn w:val="a2"/>
    <w:autoRedefine/>
    <w:rsid w:val="00A14D7B"/>
    <w:pPr>
      <w:numPr>
        <w:numId w:val="4"/>
      </w:numPr>
      <w:tabs>
        <w:tab w:val="clear" w:pos="643"/>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a1">
    <w:name w:val="Title"/>
    <w:basedOn w:val="a2"/>
    <w:link w:val="aff7"/>
    <w:uiPriority w:val="99"/>
    <w:qFormat/>
    <w:rsid w:val="00A14D7B"/>
    <w:pPr>
      <w:numPr>
        <w:numId w:val="5"/>
      </w:numPr>
      <w:tabs>
        <w:tab w:val="clear" w:pos="926"/>
      </w:tabs>
      <w:spacing w:before="240" w:after="60" w:line="240" w:lineRule="auto"/>
      <w:ind w:left="0" w:firstLine="0"/>
      <w:jc w:val="center"/>
      <w:outlineLvl w:val="0"/>
    </w:pPr>
    <w:rPr>
      <w:rFonts w:ascii="Arial" w:eastAsia="SimSun" w:hAnsi="Arial" w:cs="Times New Roman"/>
      <w:b/>
      <w:snapToGrid w:val="0"/>
      <w:kern w:val="28"/>
      <w:sz w:val="32"/>
      <w:szCs w:val="20"/>
      <w:lang w:val="ru-RU" w:eastAsia="ru-RU"/>
    </w:rPr>
  </w:style>
  <w:style w:type="character" w:customStyle="1" w:styleId="aff7">
    <w:name w:val="Название Знак"/>
    <w:basedOn w:val="a3"/>
    <w:link w:val="a1"/>
    <w:uiPriority w:val="99"/>
    <w:rsid w:val="00A14D7B"/>
    <w:rPr>
      <w:rFonts w:ascii="Arial" w:eastAsia="SimSun" w:hAnsi="Arial" w:cs="Times New Roman"/>
      <w:b/>
      <w:snapToGrid w:val="0"/>
      <w:kern w:val="28"/>
      <w:sz w:val="32"/>
      <w:szCs w:val="20"/>
      <w:lang w:val="ru-RU" w:eastAsia="ru-RU"/>
    </w:rPr>
  </w:style>
  <w:style w:type="paragraph" w:styleId="a0">
    <w:name w:val="List Number"/>
    <w:basedOn w:val="a2"/>
    <w:rsid w:val="00A14D7B"/>
    <w:pPr>
      <w:numPr>
        <w:numId w:val="6"/>
      </w:numPr>
      <w:tabs>
        <w:tab w:val="clear" w:pos="1209"/>
        <w:tab w:val="num" w:pos="360"/>
      </w:tabs>
      <w:spacing w:after="0" w:line="240" w:lineRule="auto"/>
      <w:ind w:left="360"/>
    </w:pPr>
    <w:rPr>
      <w:rFonts w:ascii="Times New Roman" w:eastAsia="SimSun" w:hAnsi="Times New Roman" w:cs="Times New Roman"/>
      <w:snapToGrid w:val="0"/>
      <w:sz w:val="20"/>
      <w:szCs w:val="20"/>
      <w:lang w:val="ru-RU" w:eastAsia="ru-RU"/>
    </w:rPr>
  </w:style>
  <w:style w:type="paragraph" w:styleId="20">
    <w:name w:val="List Number 2"/>
    <w:basedOn w:val="a2"/>
    <w:rsid w:val="00A14D7B"/>
    <w:pPr>
      <w:numPr>
        <w:numId w:val="7"/>
      </w:numPr>
      <w:tabs>
        <w:tab w:val="clear" w:pos="1492"/>
        <w:tab w:val="num" w:pos="643"/>
      </w:tabs>
      <w:spacing w:after="0" w:line="240" w:lineRule="auto"/>
      <w:ind w:left="643"/>
    </w:pPr>
    <w:rPr>
      <w:rFonts w:ascii="Times New Roman" w:eastAsia="SimSun" w:hAnsi="Times New Roman" w:cs="Times New Roman"/>
      <w:snapToGrid w:val="0"/>
      <w:sz w:val="20"/>
      <w:szCs w:val="20"/>
      <w:lang w:val="ru-RU" w:eastAsia="ru-RU"/>
    </w:rPr>
  </w:style>
  <w:style w:type="paragraph" w:styleId="36">
    <w:name w:val="List Number 3"/>
    <w:basedOn w:val="a2"/>
    <w:rsid w:val="00A14D7B"/>
    <w:pPr>
      <w:tabs>
        <w:tab w:val="num" w:pos="1080"/>
      </w:tabs>
      <w:spacing w:after="0" w:line="240" w:lineRule="auto"/>
      <w:ind w:left="1363" w:hanging="283"/>
    </w:pPr>
    <w:rPr>
      <w:rFonts w:ascii="Times New Roman" w:eastAsia="SimSun" w:hAnsi="Times New Roman" w:cs="Times New Roman"/>
      <w:snapToGrid w:val="0"/>
      <w:sz w:val="20"/>
      <w:szCs w:val="20"/>
      <w:lang w:val="ru-RU" w:eastAsia="ru-RU"/>
    </w:rPr>
  </w:style>
  <w:style w:type="paragraph" w:styleId="43">
    <w:name w:val="List Number 4"/>
    <w:basedOn w:val="a2"/>
    <w:rsid w:val="00A14D7B"/>
    <w:pPr>
      <w:tabs>
        <w:tab w:val="num" w:pos="0"/>
      </w:tabs>
      <w:spacing w:after="0" w:line="240" w:lineRule="auto"/>
      <w:ind w:left="283" w:hanging="283"/>
    </w:pPr>
    <w:rPr>
      <w:rFonts w:ascii="Times New Roman" w:eastAsia="SimSun" w:hAnsi="Times New Roman" w:cs="Times New Roman"/>
      <w:snapToGrid w:val="0"/>
      <w:sz w:val="20"/>
      <w:szCs w:val="20"/>
      <w:lang w:val="ru-RU" w:eastAsia="ru-RU"/>
    </w:rPr>
  </w:style>
  <w:style w:type="paragraph" w:styleId="50">
    <w:name w:val="List Number 5"/>
    <w:basedOn w:val="a2"/>
    <w:rsid w:val="00A14D7B"/>
    <w:pPr>
      <w:numPr>
        <w:numId w:val="8"/>
      </w:numPr>
      <w:tabs>
        <w:tab w:val="clear" w:pos="360"/>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2">
    <w:name w:val="envelope return"/>
    <w:basedOn w:val="a2"/>
    <w:rsid w:val="00A14D7B"/>
    <w:pPr>
      <w:numPr>
        <w:numId w:val="9"/>
      </w:numPr>
      <w:tabs>
        <w:tab w:val="clear" w:pos="643"/>
      </w:tabs>
      <w:spacing w:after="0" w:line="240" w:lineRule="auto"/>
      <w:ind w:left="0" w:firstLine="0"/>
    </w:pPr>
    <w:rPr>
      <w:rFonts w:ascii="Arial" w:eastAsia="SimSun" w:hAnsi="Arial" w:cs="Times New Roman"/>
      <w:snapToGrid w:val="0"/>
      <w:sz w:val="20"/>
      <w:szCs w:val="20"/>
      <w:lang w:val="ru-RU" w:eastAsia="ru-RU"/>
    </w:rPr>
  </w:style>
  <w:style w:type="paragraph" w:styleId="a">
    <w:name w:val="Normal Indent"/>
    <w:basedOn w:val="a2"/>
    <w:uiPriority w:val="99"/>
    <w:rsid w:val="00A14D7B"/>
    <w:pPr>
      <w:numPr>
        <w:numId w:val="10"/>
      </w:numPr>
      <w:tabs>
        <w:tab w:val="clear" w:pos="926"/>
      </w:tabs>
      <w:spacing w:after="0" w:line="240" w:lineRule="auto"/>
      <w:ind w:left="720" w:firstLine="0"/>
    </w:pPr>
    <w:rPr>
      <w:rFonts w:ascii="Times New Roman" w:eastAsia="SimSun" w:hAnsi="Times New Roman" w:cs="Times New Roman"/>
      <w:snapToGrid w:val="0"/>
      <w:sz w:val="20"/>
      <w:szCs w:val="20"/>
      <w:lang w:val="ru-RU" w:eastAsia="ru-RU"/>
    </w:rPr>
  </w:style>
  <w:style w:type="paragraph" w:styleId="37">
    <w:name w:val="Body Text 3"/>
    <w:basedOn w:val="a2"/>
    <w:link w:val="38"/>
    <w:uiPriority w:val="99"/>
    <w:rsid w:val="00A14D7B"/>
    <w:pPr>
      <w:spacing w:after="120" w:line="240" w:lineRule="auto"/>
    </w:pPr>
    <w:rPr>
      <w:rFonts w:ascii="Times New Roman" w:eastAsia="SimSun" w:hAnsi="Times New Roman" w:cs="Times New Roman"/>
      <w:snapToGrid w:val="0"/>
      <w:sz w:val="16"/>
      <w:szCs w:val="20"/>
      <w:lang w:val="ru-RU" w:eastAsia="ru-RU"/>
    </w:rPr>
  </w:style>
  <w:style w:type="character" w:customStyle="1" w:styleId="38">
    <w:name w:val="Основной текст 3 Знак"/>
    <w:basedOn w:val="a3"/>
    <w:link w:val="37"/>
    <w:uiPriority w:val="99"/>
    <w:rsid w:val="00A14D7B"/>
    <w:rPr>
      <w:rFonts w:ascii="Times New Roman" w:eastAsia="SimSun" w:hAnsi="Times New Roman" w:cs="Times New Roman"/>
      <w:snapToGrid w:val="0"/>
      <w:sz w:val="16"/>
      <w:szCs w:val="20"/>
      <w:lang w:val="ru-RU" w:eastAsia="ru-RU"/>
    </w:rPr>
  </w:style>
  <w:style w:type="paragraph" w:styleId="aff8">
    <w:name w:val="Subtitle"/>
    <w:basedOn w:val="a2"/>
    <w:link w:val="aff9"/>
    <w:uiPriority w:val="99"/>
    <w:qFormat/>
    <w:rsid w:val="00A14D7B"/>
    <w:pPr>
      <w:spacing w:after="60" w:line="240" w:lineRule="auto"/>
      <w:jc w:val="center"/>
      <w:outlineLvl w:val="1"/>
    </w:pPr>
    <w:rPr>
      <w:rFonts w:ascii="Arial" w:eastAsia="SimSun" w:hAnsi="Arial" w:cs="Times New Roman"/>
      <w:snapToGrid w:val="0"/>
      <w:sz w:val="24"/>
      <w:szCs w:val="20"/>
      <w:lang w:val="ru-RU" w:eastAsia="ru-RU"/>
    </w:rPr>
  </w:style>
  <w:style w:type="character" w:customStyle="1" w:styleId="aff9">
    <w:name w:val="Подзаголовок Знак"/>
    <w:basedOn w:val="a3"/>
    <w:link w:val="aff8"/>
    <w:uiPriority w:val="99"/>
    <w:rsid w:val="00A14D7B"/>
    <w:rPr>
      <w:rFonts w:ascii="Arial" w:eastAsia="SimSun" w:hAnsi="Arial" w:cs="Times New Roman"/>
      <w:snapToGrid w:val="0"/>
      <w:sz w:val="24"/>
      <w:szCs w:val="20"/>
      <w:lang w:val="ru-RU" w:eastAsia="ru-RU"/>
    </w:rPr>
  </w:style>
  <w:style w:type="paragraph" w:styleId="affa">
    <w:name w:val="Signature"/>
    <w:basedOn w:val="a2"/>
    <w:link w:val="affb"/>
    <w:rsid w:val="00A14D7B"/>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b">
    <w:name w:val="Подпись Знак"/>
    <w:basedOn w:val="a3"/>
    <w:link w:val="affa"/>
    <w:rsid w:val="00A14D7B"/>
    <w:rPr>
      <w:rFonts w:ascii="Times New Roman" w:eastAsia="SimSun" w:hAnsi="Times New Roman" w:cs="Times New Roman"/>
      <w:snapToGrid w:val="0"/>
      <w:sz w:val="20"/>
      <w:szCs w:val="20"/>
      <w:lang w:val="ru-RU" w:eastAsia="ru-RU"/>
    </w:rPr>
  </w:style>
  <w:style w:type="paragraph" w:styleId="affc">
    <w:name w:val="Salutation"/>
    <w:basedOn w:val="a2"/>
    <w:next w:val="a2"/>
    <w:link w:val="affd"/>
    <w:rsid w:val="00A14D7B"/>
    <w:pPr>
      <w:spacing w:after="0" w:line="240" w:lineRule="auto"/>
    </w:pPr>
    <w:rPr>
      <w:rFonts w:ascii="Times New Roman" w:eastAsia="SimSun" w:hAnsi="Times New Roman" w:cs="Times New Roman"/>
      <w:snapToGrid w:val="0"/>
      <w:sz w:val="20"/>
      <w:szCs w:val="20"/>
      <w:lang w:val="ru-RU" w:eastAsia="ru-RU"/>
    </w:rPr>
  </w:style>
  <w:style w:type="character" w:customStyle="1" w:styleId="affd">
    <w:name w:val="Приветствие Знак"/>
    <w:basedOn w:val="a3"/>
    <w:link w:val="affc"/>
    <w:rsid w:val="00A14D7B"/>
    <w:rPr>
      <w:rFonts w:ascii="Times New Roman" w:eastAsia="SimSun" w:hAnsi="Times New Roman" w:cs="Times New Roman"/>
      <w:snapToGrid w:val="0"/>
      <w:sz w:val="20"/>
      <w:szCs w:val="20"/>
      <w:lang w:val="ru-RU" w:eastAsia="ru-RU"/>
    </w:rPr>
  </w:style>
  <w:style w:type="paragraph" w:styleId="affe">
    <w:name w:val="List Continue"/>
    <w:basedOn w:val="a2"/>
    <w:uiPriority w:val="99"/>
    <w:rsid w:val="00A14D7B"/>
    <w:pPr>
      <w:spacing w:after="120" w:line="240" w:lineRule="auto"/>
      <w:ind w:left="283"/>
    </w:pPr>
    <w:rPr>
      <w:rFonts w:ascii="Times New Roman" w:eastAsia="SimSun" w:hAnsi="Times New Roman" w:cs="Times New Roman"/>
      <w:snapToGrid w:val="0"/>
      <w:sz w:val="20"/>
      <w:szCs w:val="20"/>
      <w:lang w:val="ru-RU" w:eastAsia="ru-RU"/>
    </w:rPr>
  </w:style>
  <w:style w:type="paragraph" w:styleId="2e">
    <w:name w:val="List Continue 2"/>
    <w:basedOn w:val="a2"/>
    <w:rsid w:val="00A14D7B"/>
    <w:pPr>
      <w:spacing w:after="120" w:line="240" w:lineRule="auto"/>
      <w:ind w:left="566"/>
    </w:pPr>
    <w:rPr>
      <w:rFonts w:ascii="Times New Roman" w:eastAsia="SimSun" w:hAnsi="Times New Roman" w:cs="Times New Roman"/>
      <w:snapToGrid w:val="0"/>
      <w:sz w:val="20"/>
      <w:szCs w:val="20"/>
      <w:lang w:val="ru-RU" w:eastAsia="ru-RU"/>
    </w:rPr>
  </w:style>
  <w:style w:type="paragraph" w:styleId="39">
    <w:name w:val="List Continue 3"/>
    <w:basedOn w:val="a2"/>
    <w:rsid w:val="00A14D7B"/>
    <w:pPr>
      <w:spacing w:after="120" w:line="240" w:lineRule="auto"/>
      <w:ind w:left="849"/>
    </w:pPr>
    <w:rPr>
      <w:rFonts w:ascii="Times New Roman" w:eastAsia="SimSun" w:hAnsi="Times New Roman" w:cs="Times New Roman"/>
      <w:snapToGrid w:val="0"/>
      <w:sz w:val="20"/>
      <w:szCs w:val="20"/>
      <w:lang w:val="ru-RU" w:eastAsia="ru-RU"/>
    </w:rPr>
  </w:style>
  <w:style w:type="paragraph" w:styleId="44">
    <w:name w:val="List Continue 4"/>
    <w:basedOn w:val="a2"/>
    <w:rsid w:val="00A14D7B"/>
    <w:pPr>
      <w:spacing w:after="120" w:line="240" w:lineRule="auto"/>
      <w:ind w:left="1132"/>
    </w:pPr>
    <w:rPr>
      <w:rFonts w:ascii="Times New Roman" w:eastAsia="SimSun" w:hAnsi="Times New Roman" w:cs="Times New Roman"/>
      <w:snapToGrid w:val="0"/>
      <w:sz w:val="20"/>
      <w:szCs w:val="20"/>
      <w:lang w:val="ru-RU" w:eastAsia="ru-RU"/>
    </w:rPr>
  </w:style>
  <w:style w:type="paragraph" w:styleId="54">
    <w:name w:val="List Continue 5"/>
    <w:basedOn w:val="a2"/>
    <w:rsid w:val="00A14D7B"/>
    <w:pPr>
      <w:spacing w:after="120" w:line="240" w:lineRule="auto"/>
      <w:ind w:left="1415"/>
    </w:pPr>
    <w:rPr>
      <w:rFonts w:ascii="Times New Roman" w:eastAsia="SimSun" w:hAnsi="Times New Roman" w:cs="Times New Roman"/>
      <w:snapToGrid w:val="0"/>
      <w:sz w:val="20"/>
      <w:szCs w:val="20"/>
      <w:lang w:val="ru-RU" w:eastAsia="ru-RU"/>
    </w:rPr>
  </w:style>
  <w:style w:type="paragraph" w:styleId="afff">
    <w:name w:val="Closing"/>
    <w:basedOn w:val="a2"/>
    <w:link w:val="afff0"/>
    <w:rsid w:val="00A14D7B"/>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f0">
    <w:name w:val="Прощание Знак"/>
    <w:basedOn w:val="a3"/>
    <w:link w:val="afff"/>
    <w:rsid w:val="00A14D7B"/>
    <w:rPr>
      <w:rFonts w:ascii="Times New Roman" w:eastAsia="SimSun" w:hAnsi="Times New Roman" w:cs="Times New Roman"/>
      <w:snapToGrid w:val="0"/>
      <w:sz w:val="20"/>
      <w:szCs w:val="20"/>
      <w:lang w:val="ru-RU" w:eastAsia="ru-RU"/>
    </w:rPr>
  </w:style>
  <w:style w:type="paragraph" w:styleId="afff1">
    <w:name w:val="List"/>
    <w:basedOn w:val="a2"/>
    <w:uiPriority w:val="99"/>
    <w:rsid w:val="00A14D7B"/>
    <w:pPr>
      <w:spacing w:after="0" w:line="240" w:lineRule="auto"/>
      <w:ind w:left="283" w:hanging="283"/>
    </w:pPr>
    <w:rPr>
      <w:rFonts w:ascii="Times New Roman" w:eastAsia="SimSun" w:hAnsi="Times New Roman" w:cs="Times New Roman"/>
      <w:snapToGrid w:val="0"/>
      <w:sz w:val="20"/>
      <w:szCs w:val="20"/>
      <w:lang w:val="ru-RU" w:eastAsia="ru-RU"/>
    </w:rPr>
  </w:style>
  <w:style w:type="paragraph" w:styleId="2f">
    <w:name w:val="List 2"/>
    <w:basedOn w:val="a2"/>
    <w:uiPriority w:val="99"/>
    <w:rsid w:val="00A14D7B"/>
    <w:pPr>
      <w:spacing w:after="0" w:line="240" w:lineRule="auto"/>
      <w:ind w:left="566" w:hanging="283"/>
    </w:pPr>
    <w:rPr>
      <w:rFonts w:ascii="Times New Roman" w:eastAsia="SimSun" w:hAnsi="Times New Roman" w:cs="Times New Roman"/>
      <w:snapToGrid w:val="0"/>
      <w:sz w:val="20"/>
      <w:szCs w:val="20"/>
      <w:lang w:val="ru-RU" w:eastAsia="ru-RU"/>
    </w:rPr>
  </w:style>
  <w:style w:type="paragraph" w:styleId="3a">
    <w:name w:val="List 3"/>
    <w:basedOn w:val="a2"/>
    <w:rsid w:val="00A14D7B"/>
    <w:pPr>
      <w:spacing w:after="0" w:line="240" w:lineRule="auto"/>
      <w:ind w:left="849" w:hanging="283"/>
    </w:pPr>
    <w:rPr>
      <w:rFonts w:ascii="Times New Roman" w:eastAsia="SimSun" w:hAnsi="Times New Roman" w:cs="Times New Roman"/>
      <w:snapToGrid w:val="0"/>
      <w:sz w:val="20"/>
      <w:szCs w:val="20"/>
      <w:lang w:val="ru-RU" w:eastAsia="ru-RU"/>
    </w:rPr>
  </w:style>
  <w:style w:type="paragraph" w:styleId="45">
    <w:name w:val="List 4"/>
    <w:basedOn w:val="a2"/>
    <w:rsid w:val="00A14D7B"/>
    <w:pPr>
      <w:spacing w:after="0" w:line="240" w:lineRule="auto"/>
      <w:ind w:left="1132" w:hanging="283"/>
    </w:pPr>
    <w:rPr>
      <w:rFonts w:ascii="Times New Roman" w:eastAsia="SimSun" w:hAnsi="Times New Roman" w:cs="Times New Roman"/>
      <w:snapToGrid w:val="0"/>
      <w:sz w:val="20"/>
      <w:szCs w:val="20"/>
      <w:lang w:val="ru-RU" w:eastAsia="ru-RU"/>
    </w:rPr>
  </w:style>
  <w:style w:type="paragraph" w:styleId="55">
    <w:name w:val="List 5"/>
    <w:basedOn w:val="a2"/>
    <w:rsid w:val="00A14D7B"/>
    <w:pPr>
      <w:spacing w:after="0" w:line="240" w:lineRule="auto"/>
      <w:ind w:left="1415" w:hanging="283"/>
    </w:pPr>
    <w:rPr>
      <w:rFonts w:ascii="Times New Roman" w:eastAsia="SimSun" w:hAnsi="Times New Roman" w:cs="Times New Roman"/>
      <w:snapToGrid w:val="0"/>
      <w:sz w:val="20"/>
      <w:szCs w:val="20"/>
      <w:lang w:val="ru-RU" w:eastAsia="ru-RU"/>
    </w:rPr>
  </w:style>
  <w:style w:type="paragraph" w:styleId="afff2">
    <w:name w:val="Plain Text"/>
    <w:basedOn w:val="a2"/>
    <w:link w:val="afff3"/>
    <w:uiPriority w:val="99"/>
    <w:rsid w:val="00A14D7B"/>
    <w:pPr>
      <w:spacing w:after="0" w:line="240" w:lineRule="auto"/>
    </w:pPr>
    <w:rPr>
      <w:rFonts w:ascii="Courier New" w:eastAsia="SimSun" w:hAnsi="Courier New" w:cs="Times New Roman"/>
      <w:snapToGrid w:val="0"/>
      <w:sz w:val="20"/>
      <w:szCs w:val="20"/>
      <w:lang w:val="ru-RU" w:eastAsia="ru-RU"/>
    </w:rPr>
  </w:style>
  <w:style w:type="character" w:customStyle="1" w:styleId="afff3">
    <w:name w:val="Текст Знак"/>
    <w:basedOn w:val="a3"/>
    <w:link w:val="afff2"/>
    <w:uiPriority w:val="99"/>
    <w:rsid w:val="00A14D7B"/>
    <w:rPr>
      <w:rFonts w:ascii="Courier New" w:eastAsia="SimSun" w:hAnsi="Courier New" w:cs="Times New Roman"/>
      <w:snapToGrid w:val="0"/>
      <w:sz w:val="20"/>
      <w:szCs w:val="20"/>
      <w:lang w:val="ru-RU" w:eastAsia="ru-RU"/>
    </w:rPr>
  </w:style>
  <w:style w:type="paragraph" w:styleId="18">
    <w:name w:val="index 1"/>
    <w:basedOn w:val="a2"/>
    <w:next w:val="a2"/>
    <w:autoRedefine/>
    <w:semiHidden/>
    <w:rsid w:val="00A14D7B"/>
    <w:pPr>
      <w:spacing w:after="0" w:line="240" w:lineRule="auto"/>
      <w:ind w:left="200" w:hanging="200"/>
    </w:pPr>
    <w:rPr>
      <w:rFonts w:ascii="Times New Roman" w:eastAsia="SimSun" w:hAnsi="Times New Roman" w:cs="Times New Roman"/>
      <w:snapToGrid w:val="0"/>
      <w:sz w:val="20"/>
      <w:szCs w:val="20"/>
      <w:lang w:val="ru-RU" w:eastAsia="ru-RU"/>
    </w:rPr>
  </w:style>
  <w:style w:type="paragraph" w:styleId="afff4">
    <w:name w:val="Message Header"/>
    <w:basedOn w:val="a2"/>
    <w:link w:val="afff5"/>
    <w:rsid w:val="00A14D7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napToGrid w:val="0"/>
      <w:sz w:val="24"/>
      <w:szCs w:val="20"/>
      <w:lang w:val="ru-RU" w:eastAsia="ru-RU"/>
    </w:rPr>
  </w:style>
  <w:style w:type="character" w:customStyle="1" w:styleId="afff5">
    <w:name w:val="Шапка Знак"/>
    <w:basedOn w:val="a3"/>
    <w:link w:val="afff4"/>
    <w:rsid w:val="00A14D7B"/>
    <w:rPr>
      <w:rFonts w:ascii="Arial" w:eastAsia="SimSun" w:hAnsi="Arial" w:cs="Times New Roman"/>
      <w:snapToGrid w:val="0"/>
      <w:sz w:val="24"/>
      <w:szCs w:val="20"/>
      <w:shd w:val="pct20" w:color="auto" w:fill="auto"/>
      <w:lang w:val="ru-RU" w:eastAsia="ru-RU"/>
    </w:rPr>
  </w:style>
  <w:style w:type="paragraph" w:styleId="93">
    <w:name w:val="index 9"/>
    <w:basedOn w:val="a2"/>
    <w:next w:val="a2"/>
    <w:autoRedefine/>
    <w:semiHidden/>
    <w:rsid w:val="00A14D7B"/>
    <w:pPr>
      <w:spacing w:after="0" w:line="240" w:lineRule="auto"/>
      <w:ind w:left="1800" w:hanging="200"/>
    </w:pPr>
    <w:rPr>
      <w:rFonts w:ascii="Times New Roman" w:eastAsia="SimSun" w:hAnsi="Times New Roman" w:cs="Times New Roman"/>
      <w:snapToGrid w:val="0"/>
      <w:sz w:val="20"/>
      <w:szCs w:val="20"/>
      <w:lang w:val="ru-RU" w:eastAsia="ru-RU"/>
    </w:rPr>
  </w:style>
  <w:style w:type="character" w:styleId="afff6">
    <w:name w:val="Placeholder Text"/>
    <w:basedOn w:val="a3"/>
    <w:uiPriority w:val="99"/>
    <w:semiHidden/>
    <w:rsid w:val="00A14D7B"/>
    <w:rPr>
      <w:color w:val="808080"/>
    </w:rPr>
  </w:style>
  <w:style w:type="character" w:styleId="afff7">
    <w:name w:val="Strong"/>
    <w:basedOn w:val="a3"/>
    <w:uiPriority w:val="99"/>
    <w:qFormat/>
    <w:rsid w:val="00A14D7B"/>
    <w:rPr>
      <w:b/>
      <w:bCs/>
    </w:rPr>
  </w:style>
  <w:style w:type="numbering" w:customStyle="1" w:styleId="1111">
    <w:name w:val="Нет списка1111"/>
    <w:next w:val="a5"/>
    <w:uiPriority w:val="99"/>
    <w:semiHidden/>
    <w:unhideWhenUsed/>
    <w:rsid w:val="00A14D7B"/>
  </w:style>
  <w:style w:type="numbering" w:customStyle="1" w:styleId="2f0">
    <w:name w:val="Нет списка2"/>
    <w:next w:val="a5"/>
    <w:uiPriority w:val="99"/>
    <w:semiHidden/>
    <w:unhideWhenUsed/>
    <w:rsid w:val="00A14D7B"/>
  </w:style>
  <w:style w:type="numbering" w:customStyle="1" w:styleId="3b">
    <w:name w:val="Нет списка3"/>
    <w:next w:val="a5"/>
    <w:uiPriority w:val="99"/>
    <w:semiHidden/>
    <w:unhideWhenUsed/>
    <w:rsid w:val="00A14D7B"/>
  </w:style>
  <w:style w:type="table" w:customStyle="1" w:styleId="19">
    <w:name w:val="Сетка таблицы1"/>
    <w:basedOn w:val="a4"/>
    <w:next w:val="a9"/>
    <w:uiPriority w:val="99"/>
    <w:rsid w:val="00A14D7B"/>
    <w:pPr>
      <w:spacing w:after="0" w:line="240" w:lineRule="auto"/>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Стиль нумер. 3"/>
    <w:basedOn w:val="a2"/>
    <w:uiPriority w:val="99"/>
    <w:rsid w:val="00A14D7B"/>
    <w:pPr>
      <w:numPr>
        <w:ilvl w:val="2"/>
        <w:numId w:val="16"/>
      </w:numPr>
      <w:spacing w:after="0" w:line="240" w:lineRule="auto"/>
      <w:ind w:left="2509"/>
    </w:pPr>
    <w:rPr>
      <w:rFonts w:ascii="Times New Roman" w:eastAsia="Times New Roman" w:hAnsi="Times New Roman" w:cs="Times New Roman"/>
      <w:sz w:val="24"/>
      <w:szCs w:val="24"/>
      <w:lang w:val="ru-RU" w:eastAsia="ru-RU"/>
    </w:rPr>
  </w:style>
  <w:style w:type="character" w:customStyle="1" w:styleId="afff8">
    <w:name w:val="Основной шрифт"/>
    <w:uiPriority w:val="99"/>
    <w:rsid w:val="00A14D7B"/>
  </w:style>
  <w:style w:type="table" w:customStyle="1" w:styleId="112">
    <w:name w:val="Сетка таблицы11"/>
    <w:uiPriority w:val="99"/>
    <w:rsid w:val="00A14D7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endnote text"/>
    <w:basedOn w:val="a2"/>
    <w:link w:val="afffa"/>
    <w:uiPriority w:val="99"/>
    <w:semiHidden/>
    <w:rsid w:val="00A14D7B"/>
    <w:pPr>
      <w:spacing w:after="0" w:line="240" w:lineRule="auto"/>
    </w:pPr>
    <w:rPr>
      <w:rFonts w:ascii="Times New Roman" w:eastAsia="Calibri" w:hAnsi="Times New Roman" w:cs="Times New Roman"/>
      <w:sz w:val="20"/>
      <w:szCs w:val="20"/>
      <w:lang w:val="ru-RU" w:eastAsia="ru-RU"/>
    </w:rPr>
  </w:style>
  <w:style w:type="character" w:customStyle="1" w:styleId="afffa">
    <w:name w:val="Текст концевой сноски Знак"/>
    <w:basedOn w:val="a3"/>
    <w:link w:val="afff9"/>
    <w:uiPriority w:val="99"/>
    <w:semiHidden/>
    <w:rsid w:val="00A14D7B"/>
    <w:rPr>
      <w:rFonts w:ascii="Times New Roman" w:eastAsia="Calibri" w:hAnsi="Times New Roman" w:cs="Times New Roman"/>
      <w:sz w:val="20"/>
      <w:szCs w:val="20"/>
      <w:lang w:val="ru-RU" w:eastAsia="ru-RU"/>
    </w:rPr>
  </w:style>
  <w:style w:type="character" w:styleId="afffb">
    <w:name w:val="endnote reference"/>
    <w:basedOn w:val="a3"/>
    <w:uiPriority w:val="99"/>
    <w:semiHidden/>
    <w:rsid w:val="00A14D7B"/>
    <w:rPr>
      <w:vertAlign w:val="superscript"/>
    </w:rPr>
  </w:style>
  <w:style w:type="table" w:customStyle="1" w:styleId="1112">
    <w:name w:val="Сетка таблицы111"/>
    <w:uiPriority w:val="99"/>
    <w:rsid w:val="00A14D7B"/>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A14D7B"/>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13">
    <w:name w:val="Билет-13п/ж"/>
    <w:uiPriority w:val="99"/>
    <w:rsid w:val="00A14D7B"/>
    <w:pPr>
      <w:spacing w:after="0" w:line="240" w:lineRule="auto"/>
      <w:jc w:val="center"/>
    </w:pPr>
    <w:rPr>
      <w:rFonts w:ascii="Times New Roman CYR" w:eastAsia="Times New Roman" w:hAnsi="Times New Roman CYR" w:cs="Times New Roman CYR"/>
      <w:b/>
      <w:bCs/>
      <w:caps/>
      <w:kern w:val="26"/>
      <w:sz w:val="26"/>
      <w:szCs w:val="26"/>
      <w:lang w:val="ru-RU" w:eastAsia="ru-RU"/>
    </w:rPr>
  </w:style>
  <w:style w:type="paragraph" w:customStyle="1" w:styleId="141">
    <w:name w:val="Билет14п/ж"/>
    <w:basedOn w:val="-13"/>
    <w:uiPriority w:val="99"/>
    <w:rsid w:val="00A14D7B"/>
    <w:rPr>
      <w:sz w:val="28"/>
      <w:szCs w:val="28"/>
    </w:rPr>
  </w:style>
  <w:style w:type="paragraph" w:customStyle="1" w:styleId="120">
    <w:name w:val="Билет12"/>
    <w:basedOn w:val="-13"/>
    <w:uiPriority w:val="99"/>
    <w:rsid w:val="00A14D7B"/>
    <w:pPr>
      <w:spacing w:before="120" w:after="120"/>
    </w:pPr>
    <w:rPr>
      <w:b w:val="0"/>
      <w:bCs w:val="0"/>
      <w:caps w:val="0"/>
      <w:sz w:val="24"/>
      <w:szCs w:val="24"/>
    </w:rPr>
  </w:style>
  <w:style w:type="paragraph" w:customStyle="1" w:styleId="11-5">
    <w:name w:val="Билет11-5п/ж"/>
    <w:basedOn w:val="-13"/>
    <w:uiPriority w:val="99"/>
    <w:rsid w:val="00A14D7B"/>
    <w:rPr>
      <w:kern w:val="24"/>
      <w:sz w:val="23"/>
      <w:szCs w:val="23"/>
    </w:rPr>
  </w:style>
  <w:style w:type="paragraph" w:customStyle="1" w:styleId="afffc">
    <w:name w:val="Дисциплина"/>
    <w:basedOn w:val="120"/>
    <w:uiPriority w:val="99"/>
    <w:rsid w:val="00A14D7B"/>
    <w:pPr>
      <w:suppressAutoHyphens/>
      <w:ind w:left="1701" w:hanging="1701"/>
      <w:jc w:val="left"/>
    </w:pPr>
    <w:rPr>
      <w:b/>
      <w:bCs/>
      <w:i/>
      <w:iCs/>
      <w:sz w:val="28"/>
      <w:szCs w:val="28"/>
    </w:rPr>
  </w:style>
  <w:style w:type="paragraph" w:customStyle="1" w:styleId="130">
    <w:name w:val="Билет13"/>
    <w:basedOn w:val="120"/>
    <w:uiPriority w:val="99"/>
    <w:rsid w:val="00A14D7B"/>
    <w:pPr>
      <w:spacing w:before="0" w:after="0"/>
      <w:jc w:val="left"/>
    </w:pPr>
    <w:rPr>
      <w:kern w:val="0"/>
      <w:sz w:val="26"/>
      <w:szCs w:val="26"/>
    </w:rPr>
  </w:style>
  <w:style w:type="paragraph" w:customStyle="1" w:styleId="142">
    <w:name w:val="Билет 14"/>
    <w:uiPriority w:val="99"/>
    <w:rsid w:val="00A14D7B"/>
    <w:pPr>
      <w:spacing w:before="240" w:after="240" w:line="240" w:lineRule="auto"/>
      <w:jc w:val="center"/>
    </w:pPr>
    <w:rPr>
      <w:rFonts w:ascii="Times New Roman" w:eastAsia="Times New Roman" w:hAnsi="Times New Roman" w:cs="Times New Roman"/>
      <w:caps/>
      <w:kern w:val="28"/>
      <w:sz w:val="28"/>
      <w:szCs w:val="28"/>
      <w:lang w:val="ru-RU" w:eastAsia="ru-RU"/>
    </w:rPr>
  </w:style>
  <w:style w:type="paragraph" w:customStyle="1" w:styleId="143">
    <w:name w:val="Обычный 14"/>
    <w:uiPriority w:val="99"/>
    <w:rsid w:val="00A14D7B"/>
    <w:pPr>
      <w:spacing w:after="0" w:line="240" w:lineRule="auto"/>
    </w:pPr>
    <w:rPr>
      <w:rFonts w:ascii="Times New Roman" w:eastAsia="Times New Roman" w:hAnsi="Times New Roman" w:cs="Times New Roman"/>
      <w:sz w:val="28"/>
      <w:szCs w:val="28"/>
      <w:lang w:val="ru-RU" w:eastAsia="ru-RU"/>
    </w:rPr>
  </w:style>
  <w:style w:type="paragraph" w:customStyle="1" w:styleId="afffd">
    <w:name w:val="Стиль нумерованый Полож"/>
    <w:basedOn w:val="a2"/>
    <w:uiPriority w:val="99"/>
    <w:rsid w:val="00A14D7B"/>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1a">
    <w:name w:val="Стиль1"/>
    <w:basedOn w:val="a2"/>
    <w:link w:val="1b"/>
    <w:uiPriority w:val="99"/>
    <w:rsid w:val="00A14D7B"/>
    <w:pPr>
      <w:spacing w:after="0" w:line="240" w:lineRule="atLeast"/>
      <w:ind w:firstLine="709"/>
      <w:jc w:val="both"/>
    </w:pPr>
    <w:rPr>
      <w:rFonts w:ascii="Times New Roman" w:eastAsia="Calibri" w:hAnsi="Times New Roman" w:cs="Times New Roman"/>
      <w:lang w:val="ru-RU"/>
    </w:rPr>
  </w:style>
  <w:style w:type="character" w:customStyle="1" w:styleId="1b">
    <w:name w:val="Стиль1 Знак"/>
    <w:link w:val="1a"/>
    <w:uiPriority w:val="99"/>
    <w:locked/>
    <w:rsid w:val="00A14D7B"/>
    <w:rPr>
      <w:rFonts w:ascii="Times New Roman" w:eastAsia="Calibri" w:hAnsi="Times New Roman" w:cs="Times New Roman"/>
      <w:lang w:val="ru-RU"/>
    </w:rPr>
  </w:style>
  <w:style w:type="character" w:customStyle="1" w:styleId="2f1">
    <w:name w:val="Основной шрифт2"/>
    <w:uiPriority w:val="99"/>
    <w:rsid w:val="00A14D7B"/>
  </w:style>
  <w:style w:type="paragraph" w:customStyle="1" w:styleId="113">
    <w:name w:val="заголовок 11"/>
    <w:basedOn w:val="15"/>
    <w:next w:val="15"/>
    <w:uiPriority w:val="99"/>
    <w:rsid w:val="00A14D7B"/>
    <w:pPr>
      <w:keepNext/>
      <w:widowControl w:val="0"/>
      <w:overflowPunct w:val="0"/>
      <w:autoSpaceDE w:val="0"/>
      <w:autoSpaceDN w:val="0"/>
      <w:adjustRightInd w:val="0"/>
      <w:ind w:firstLine="0"/>
      <w:jc w:val="center"/>
      <w:textAlignment w:val="baseline"/>
    </w:pPr>
    <w:rPr>
      <w:b/>
      <w:bCs/>
      <w:szCs w:val="28"/>
      <w:lang w:eastAsia="ru-RU"/>
    </w:rPr>
  </w:style>
  <w:style w:type="paragraph" w:customStyle="1" w:styleId="212">
    <w:name w:val="заголовок 21"/>
    <w:basedOn w:val="15"/>
    <w:next w:val="15"/>
    <w:uiPriority w:val="99"/>
    <w:rsid w:val="00A14D7B"/>
    <w:pPr>
      <w:keepNext/>
      <w:widowControl w:val="0"/>
      <w:overflowPunct w:val="0"/>
      <w:autoSpaceDE w:val="0"/>
      <w:autoSpaceDN w:val="0"/>
      <w:adjustRightInd w:val="0"/>
      <w:ind w:left="5040" w:firstLine="0"/>
      <w:jc w:val="left"/>
      <w:textAlignment w:val="baseline"/>
    </w:pPr>
    <w:rPr>
      <w:b/>
      <w:bCs/>
      <w:szCs w:val="28"/>
      <w:lang w:eastAsia="ru-RU"/>
    </w:rPr>
  </w:style>
  <w:style w:type="paragraph" w:customStyle="1" w:styleId="311">
    <w:name w:val="заголовок 31"/>
    <w:basedOn w:val="15"/>
    <w:next w:val="15"/>
    <w:uiPriority w:val="99"/>
    <w:rsid w:val="00A14D7B"/>
    <w:pPr>
      <w:keepNext/>
      <w:widowControl w:val="0"/>
      <w:overflowPunct w:val="0"/>
      <w:autoSpaceDE w:val="0"/>
      <w:autoSpaceDN w:val="0"/>
      <w:adjustRightInd w:val="0"/>
      <w:ind w:firstLine="709"/>
      <w:jc w:val="center"/>
      <w:textAlignment w:val="baseline"/>
    </w:pPr>
    <w:rPr>
      <w:b/>
      <w:bCs/>
      <w:szCs w:val="28"/>
      <w:lang w:eastAsia="ru-RU"/>
    </w:rPr>
  </w:style>
  <w:style w:type="paragraph" w:customStyle="1" w:styleId="411">
    <w:name w:val="заголовок 41"/>
    <w:basedOn w:val="15"/>
    <w:next w:val="15"/>
    <w:uiPriority w:val="99"/>
    <w:rsid w:val="00A14D7B"/>
    <w:pPr>
      <w:keepNext/>
      <w:widowControl w:val="0"/>
      <w:overflowPunct w:val="0"/>
      <w:autoSpaceDE w:val="0"/>
      <w:autoSpaceDN w:val="0"/>
      <w:adjustRightInd w:val="0"/>
      <w:ind w:left="709" w:firstLine="0"/>
      <w:jc w:val="center"/>
      <w:textAlignment w:val="baseline"/>
    </w:pPr>
    <w:rPr>
      <w:b/>
      <w:bCs/>
      <w:szCs w:val="28"/>
      <w:lang w:eastAsia="ru-RU"/>
    </w:rPr>
  </w:style>
  <w:style w:type="paragraph" w:customStyle="1" w:styleId="510">
    <w:name w:val="заголовок 51"/>
    <w:basedOn w:val="15"/>
    <w:next w:val="15"/>
    <w:uiPriority w:val="99"/>
    <w:rsid w:val="00A14D7B"/>
    <w:pPr>
      <w:keepNext/>
      <w:widowControl w:val="0"/>
      <w:overflowPunct w:val="0"/>
      <w:autoSpaceDE w:val="0"/>
      <w:autoSpaceDN w:val="0"/>
      <w:adjustRightInd w:val="0"/>
      <w:ind w:firstLine="709"/>
      <w:jc w:val="center"/>
      <w:textAlignment w:val="baseline"/>
    </w:pPr>
    <w:rPr>
      <w:szCs w:val="28"/>
      <w:u w:val="single"/>
      <w:lang w:eastAsia="ru-RU"/>
    </w:rPr>
  </w:style>
  <w:style w:type="paragraph" w:customStyle="1" w:styleId="610">
    <w:name w:val="заголовок 61"/>
    <w:basedOn w:val="15"/>
    <w:next w:val="15"/>
    <w:uiPriority w:val="99"/>
    <w:rsid w:val="00A14D7B"/>
    <w:pPr>
      <w:keepNext/>
      <w:widowControl w:val="0"/>
      <w:overflowPunct w:val="0"/>
      <w:autoSpaceDE w:val="0"/>
      <w:autoSpaceDN w:val="0"/>
      <w:adjustRightInd w:val="0"/>
      <w:ind w:firstLine="709"/>
      <w:jc w:val="center"/>
      <w:textAlignment w:val="baseline"/>
    </w:pPr>
    <w:rPr>
      <w:sz w:val="32"/>
      <w:szCs w:val="32"/>
      <w:lang w:val="en-US" w:eastAsia="ru-RU"/>
    </w:rPr>
  </w:style>
  <w:style w:type="character" w:customStyle="1" w:styleId="1c">
    <w:name w:val="Основной шрифт1"/>
    <w:uiPriority w:val="99"/>
    <w:rsid w:val="00A14D7B"/>
  </w:style>
  <w:style w:type="paragraph" w:styleId="afffe">
    <w:name w:val="caption"/>
    <w:basedOn w:val="15"/>
    <w:uiPriority w:val="99"/>
    <w:qFormat/>
    <w:rsid w:val="00A14D7B"/>
    <w:pPr>
      <w:widowControl w:val="0"/>
      <w:overflowPunct w:val="0"/>
      <w:autoSpaceDE w:val="0"/>
      <w:autoSpaceDN w:val="0"/>
      <w:adjustRightInd w:val="0"/>
      <w:ind w:firstLine="0"/>
      <w:jc w:val="center"/>
      <w:textAlignment w:val="baseline"/>
    </w:pPr>
    <w:rPr>
      <w:b/>
      <w:bCs/>
      <w:sz w:val="32"/>
      <w:szCs w:val="32"/>
      <w:lang w:eastAsia="ru-RU"/>
    </w:rPr>
  </w:style>
  <w:style w:type="paragraph" w:customStyle="1" w:styleId="affff">
    <w:name w:val="текст сноски"/>
    <w:basedOn w:val="15"/>
    <w:uiPriority w:val="99"/>
    <w:rsid w:val="00A14D7B"/>
    <w:pPr>
      <w:widowControl w:val="0"/>
      <w:overflowPunct w:val="0"/>
      <w:autoSpaceDE w:val="0"/>
      <w:autoSpaceDN w:val="0"/>
      <w:adjustRightInd w:val="0"/>
      <w:ind w:firstLine="0"/>
      <w:jc w:val="left"/>
      <w:textAlignment w:val="baseline"/>
    </w:pPr>
    <w:rPr>
      <w:sz w:val="20"/>
      <w:lang w:eastAsia="ru-RU"/>
    </w:rPr>
  </w:style>
  <w:style w:type="character" w:customStyle="1" w:styleId="affff0">
    <w:name w:val="знак сноски"/>
    <w:uiPriority w:val="99"/>
    <w:rsid w:val="00A14D7B"/>
    <w:rPr>
      <w:vertAlign w:val="superscript"/>
    </w:rPr>
  </w:style>
  <w:style w:type="paragraph" w:customStyle="1" w:styleId="caaieiaie1">
    <w:name w:val="caaieiaie 1"/>
    <w:basedOn w:val="15"/>
    <w:next w:val="15"/>
    <w:uiPriority w:val="99"/>
    <w:rsid w:val="00A14D7B"/>
    <w:pPr>
      <w:keepNext/>
      <w:widowControl w:val="0"/>
      <w:overflowPunct w:val="0"/>
      <w:autoSpaceDE w:val="0"/>
      <w:autoSpaceDN w:val="0"/>
      <w:adjustRightInd w:val="0"/>
      <w:spacing w:line="360" w:lineRule="auto"/>
      <w:ind w:right="-1" w:firstLine="0"/>
      <w:jc w:val="center"/>
      <w:textAlignment w:val="baseline"/>
    </w:pPr>
    <w:rPr>
      <w:rFonts w:ascii="Wingdings" w:hAnsi="Wingdings" w:cs="Wingdings"/>
      <w:szCs w:val="28"/>
      <w:lang w:eastAsia="ru-RU"/>
    </w:rPr>
  </w:style>
  <w:style w:type="paragraph" w:customStyle="1" w:styleId="affff1">
    <w:name w:val="текст примечания"/>
    <w:basedOn w:val="15"/>
    <w:uiPriority w:val="99"/>
    <w:rsid w:val="00A14D7B"/>
    <w:pPr>
      <w:widowControl w:val="0"/>
      <w:overflowPunct w:val="0"/>
      <w:autoSpaceDE w:val="0"/>
      <w:autoSpaceDN w:val="0"/>
      <w:adjustRightInd w:val="0"/>
      <w:ind w:firstLine="0"/>
      <w:jc w:val="left"/>
      <w:textAlignment w:val="baseline"/>
    </w:pPr>
    <w:rPr>
      <w:sz w:val="20"/>
      <w:lang w:eastAsia="ru-RU"/>
    </w:rPr>
  </w:style>
  <w:style w:type="paragraph" w:customStyle="1" w:styleId="Iauiue1">
    <w:name w:val="Iau?iue1"/>
    <w:uiPriority w:val="99"/>
    <w:rsid w:val="00A14D7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1d">
    <w:name w:val="номер страницы1"/>
    <w:basedOn w:val="afff8"/>
    <w:uiPriority w:val="99"/>
    <w:rsid w:val="00A14D7B"/>
  </w:style>
  <w:style w:type="paragraph" w:customStyle="1" w:styleId="220">
    <w:name w:val="Основной текст 22"/>
    <w:basedOn w:val="a2"/>
    <w:uiPriority w:val="99"/>
    <w:rsid w:val="00A14D7B"/>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30"/>
      <w:lang w:val="ru-RU" w:eastAsia="ru-RU"/>
    </w:rPr>
  </w:style>
  <w:style w:type="paragraph" w:customStyle="1" w:styleId="Aaoi">
    <w:name w:val="Aaoi?"/>
    <w:basedOn w:val="a2"/>
    <w:next w:val="13"/>
    <w:uiPriority w:val="99"/>
    <w:rsid w:val="00A14D7B"/>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6"/>
      <w:lang w:val="ru-RU" w:eastAsia="ru-RU"/>
    </w:rPr>
  </w:style>
  <w:style w:type="paragraph" w:customStyle="1" w:styleId="Name">
    <w:name w:val="Name"/>
    <w:basedOn w:val="a2"/>
    <w:next w:val="Aaoi"/>
    <w:uiPriority w:val="99"/>
    <w:rsid w:val="00A14D7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18"/>
      <w:lang w:eastAsia="ru-RU"/>
    </w:rPr>
  </w:style>
  <w:style w:type="paragraph" w:customStyle="1" w:styleId="Noeeu1">
    <w:name w:val="Noeeu1"/>
    <w:basedOn w:val="a2"/>
    <w:uiPriority w:val="99"/>
    <w:rsid w:val="00A14D7B"/>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8"/>
      <w:lang w:val="ru-RU" w:eastAsia="ru-RU"/>
    </w:rPr>
  </w:style>
  <w:style w:type="paragraph" w:customStyle="1" w:styleId="312">
    <w:name w:val="Основной текст 31"/>
    <w:basedOn w:val="a2"/>
    <w:uiPriority w:val="99"/>
    <w:rsid w:val="00A14D7B"/>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8"/>
      <w:lang w:val="ru-RU" w:eastAsia="ru-RU"/>
    </w:rPr>
  </w:style>
  <w:style w:type="paragraph" w:customStyle="1" w:styleId="BodyText31">
    <w:name w:val="Body Text 31"/>
    <w:basedOn w:val="a2"/>
    <w:uiPriority w:val="99"/>
    <w:rsid w:val="00A14D7B"/>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bCs/>
      <w:sz w:val="25"/>
      <w:szCs w:val="25"/>
      <w:lang w:val="ru-RU" w:eastAsia="ru-RU"/>
    </w:rPr>
  </w:style>
  <w:style w:type="paragraph" w:customStyle="1" w:styleId="Iniiaiieoaenonionooiii3">
    <w:name w:val="Iniiaiie oaeno n ionooiii 3"/>
    <w:basedOn w:val="Iauiue"/>
    <w:uiPriority w:val="99"/>
    <w:rsid w:val="00A14D7B"/>
    <w:pPr>
      <w:widowControl w:val="0"/>
      <w:spacing w:line="360" w:lineRule="auto"/>
      <w:ind w:right="-1327" w:firstLine="720"/>
      <w:jc w:val="both"/>
    </w:pPr>
    <w:rPr>
      <w:sz w:val="28"/>
      <w:szCs w:val="28"/>
    </w:rPr>
  </w:style>
  <w:style w:type="paragraph" w:customStyle="1" w:styleId="FR1">
    <w:name w:val="FR1"/>
    <w:uiPriority w:val="99"/>
    <w:rsid w:val="00A14D7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32"/>
      <w:lang w:eastAsia="ru-RU"/>
    </w:rPr>
  </w:style>
  <w:style w:type="character" w:styleId="affff2">
    <w:name w:val="annotation reference"/>
    <w:basedOn w:val="a3"/>
    <w:uiPriority w:val="99"/>
    <w:semiHidden/>
    <w:rsid w:val="00A14D7B"/>
    <w:rPr>
      <w:sz w:val="16"/>
      <w:szCs w:val="16"/>
    </w:rPr>
  </w:style>
  <w:style w:type="paragraph" w:styleId="affff3">
    <w:name w:val="annotation text"/>
    <w:basedOn w:val="a2"/>
    <w:link w:val="affff4"/>
    <w:uiPriority w:val="99"/>
    <w:semiHidden/>
    <w:rsid w:val="00A14D7B"/>
    <w:pPr>
      <w:spacing w:after="0" w:line="240" w:lineRule="auto"/>
    </w:pPr>
    <w:rPr>
      <w:rFonts w:ascii="Times New Roman" w:eastAsia="Calibri" w:hAnsi="Times New Roman" w:cs="Times New Roman"/>
      <w:sz w:val="20"/>
      <w:szCs w:val="20"/>
      <w:lang w:val="ru-RU" w:eastAsia="ru-RU"/>
    </w:rPr>
  </w:style>
  <w:style w:type="character" w:customStyle="1" w:styleId="affff4">
    <w:name w:val="Текст примечания Знак"/>
    <w:basedOn w:val="a3"/>
    <w:link w:val="affff3"/>
    <w:uiPriority w:val="99"/>
    <w:semiHidden/>
    <w:rsid w:val="00A14D7B"/>
    <w:rPr>
      <w:rFonts w:ascii="Times New Roman" w:eastAsia="Calibri" w:hAnsi="Times New Roman" w:cs="Times New Roman"/>
      <w:sz w:val="20"/>
      <w:szCs w:val="20"/>
      <w:lang w:val="ru-RU" w:eastAsia="ru-RU"/>
    </w:rPr>
  </w:style>
  <w:style w:type="paragraph" w:styleId="affff5">
    <w:name w:val="Document Map"/>
    <w:basedOn w:val="a2"/>
    <w:link w:val="affff6"/>
    <w:uiPriority w:val="99"/>
    <w:semiHidden/>
    <w:rsid w:val="00A14D7B"/>
    <w:pPr>
      <w:shd w:val="clear" w:color="auto" w:fill="000080"/>
      <w:spacing w:after="0" w:line="240" w:lineRule="auto"/>
    </w:pPr>
    <w:rPr>
      <w:rFonts w:ascii="Tahoma" w:eastAsia="Calibri" w:hAnsi="Tahoma" w:cs="Tahoma"/>
      <w:sz w:val="24"/>
      <w:szCs w:val="24"/>
      <w:lang w:val="ru-RU" w:eastAsia="ru-RU"/>
    </w:rPr>
  </w:style>
  <w:style w:type="character" w:customStyle="1" w:styleId="affff6">
    <w:name w:val="Схема документа Знак"/>
    <w:basedOn w:val="a3"/>
    <w:link w:val="affff5"/>
    <w:uiPriority w:val="99"/>
    <w:semiHidden/>
    <w:rsid w:val="00A14D7B"/>
    <w:rPr>
      <w:rFonts w:ascii="Tahoma" w:eastAsia="Calibri" w:hAnsi="Tahoma" w:cs="Tahoma"/>
      <w:sz w:val="24"/>
      <w:szCs w:val="24"/>
      <w:shd w:val="clear" w:color="auto" w:fill="000080"/>
      <w:lang w:val="ru-RU" w:eastAsia="ru-RU"/>
    </w:rPr>
  </w:style>
  <w:style w:type="paragraph" w:customStyle="1" w:styleId="1e">
    <w:name w:val="Цитата1"/>
    <w:basedOn w:val="a2"/>
    <w:uiPriority w:val="99"/>
    <w:rsid w:val="00A14D7B"/>
    <w:pPr>
      <w:widowControl w:val="0"/>
      <w:overflowPunct w:val="0"/>
      <w:autoSpaceDE w:val="0"/>
      <w:autoSpaceDN w:val="0"/>
      <w:adjustRightInd w:val="0"/>
      <w:spacing w:after="0" w:line="360" w:lineRule="auto"/>
      <w:ind w:left="720" w:right="-1565"/>
      <w:jc w:val="both"/>
      <w:textAlignment w:val="baseline"/>
    </w:pPr>
    <w:rPr>
      <w:rFonts w:ascii="Times New Roman" w:eastAsia="Times New Roman" w:hAnsi="Times New Roman" w:cs="Times New Roman"/>
      <w:sz w:val="24"/>
      <w:szCs w:val="24"/>
      <w:lang w:val="ru-RU" w:eastAsia="ru-RU"/>
    </w:rPr>
  </w:style>
  <w:style w:type="paragraph" w:customStyle="1" w:styleId="FR2">
    <w:name w:val="FR2"/>
    <w:uiPriority w:val="99"/>
    <w:rsid w:val="00A14D7B"/>
    <w:pPr>
      <w:widowControl w:val="0"/>
      <w:overflowPunct w:val="0"/>
      <w:autoSpaceDE w:val="0"/>
      <w:autoSpaceDN w:val="0"/>
      <w:adjustRightInd w:val="0"/>
      <w:spacing w:after="0" w:line="240" w:lineRule="auto"/>
      <w:textAlignment w:val="baseline"/>
    </w:pPr>
    <w:rPr>
      <w:rFonts w:ascii="Arial" w:eastAsia="Times New Roman" w:hAnsi="Arial" w:cs="Arial"/>
      <w:i/>
      <w:iCs/>
      <w:sz w:val="18"/>
      <w:szCs w:val="18"/>
      <w:lang w:eastAsia="ru-RU"/>
    </w:rPr>
  </w:style>
  <w:style w:type="paragraph" w:customStyle="1" w:styleId="FR3">
    <w:name w:val="FR3"/>
    <w:uiPriority w:val="99"/>
    <w:rsid w:val="00A14D7B"/>
    <w:pPr>
      <w:widowControl w:val="0"/>
      <w:overflowPunct w:val="0"/>
      <w:autoSpaceDE w:val="0"/>
      <w:autoSpaceDN w:val="0"/>
      <w:adjustRightInd w:val="0"/>
      <w:spacing w:after="0" w:line="240" w:lineRule="auto"/>
      <w:textAlignment w:val="baseline"/>
    </w:pPr>
    <w:rPr>
      <w:rFonts w:ascii="Arial" w:eastAsia="Times New Roman" w:hAnsi="Arial" w:cs="Arial"/>
      <w:b/>
      <w:bCs/>
      <w:sz w:val="12"/>
      <w:szCs w:val="12"/>
      <w:lang w:eastAsia="ru-RU"/>
    </w:rPr>
  </w:style>
  <w:style w:type="paragraph" w:customStyle="1" w:styleId="Iniiaiieoaeno">
    <w:name w:val="Iniiaiie oaeno"/>
    <w:basedOn w:val="Iauiue"/>
    <w:uiPriority w:val="99"/>
    <w:rsid w:val="00A14D7B"/>
    <w:pPr>
      <w:jc w:val="both"/>
    </w:pPr>
    <w:rPr>
      <w:sz w:val="28"/>
      <w:szCs w:val="28"/>
    </w:rPr>
  </w:style>
  <w:style w:type="paragraph" w:customStyle="1" w:styleId="2f2">
    <w:name w:val="Îñíîâíîé òåêñò 2"/>
    <w:basedOn w:val="afc"/>
    <w:uiPriority w:val="99"/>
    <w:rsid w:val="00A14D7B"/>
    <w:pPr>
      <w:overflowPunct/>
      <w:autoSpaceDE/>
      <w:autoSpaceDN/>
      <w:adjustRightInd/>
      <w:jc w:val="center"/>
      <w:textAlignment w:val="auto"/>
    </w:pPr>
    <w:rPr>
      <w:sz w:val="28"/>
      <w:szCs w:val="28"/>
    </w:rPr>
  </w:style>
  <w:style w:type="character" w:customStyle="1" w:styleId="affff7">
    <w:name w:val="Термин"/>
    <w:uiPriority w:val="99"/>
    <w:rsid w:val="00A14D7B"/>
    <w:rPr>
      <w:rFonts w:ascii="Bookman Old Style" w:hAnsi="Bookman Old Style" w:cs="Bookman Old Style"/>
      <w:b/>
      <w:bCs/>
      <w:sz w:val="22"/>
      <w:szCs w:val="22"/>
      <w:lang w:val="en-US"/>
    </w:rPr>
  </w:style>
  <w:style w:type="character" w:customStyle="1" w:styleId="Formula">
    <w:name w:val="Formula"/>
    <w:uiPriority w:val="99"/>
    <w:rsid w:val="00A14D7B"/>
    <w:rPr>
      <w:rFonts w:ascii="Bookman Old Style" w:hAnsi="Bookman Old Style" w:cs="Bookman Old Style"/>
      <w:sz w:val="22"/>
      <w:szCs w:val="22"/>
    </w:rPr>
  </w:style>
  <w:style w:type="character" w:customStyle="1" w:styleId="Term-R">
    <w:name w:val="Term-R"/>
    <w:uiPriority w:val="99"/>
    <w:rsid w:val="00A14D7B"/>
    <w:rPr>
      <w:rFonts w:ascii="Arial" w:hAnsi="Arial" w:cs="Arial"/>
      <w:b/>
      <w:bCs/>
      <w:spacing w:val="-4"/>
      <w:sz w:val="22"/>
      <w:szCs w:val="22"/>
      <w:lang w:val="ru-RU"/>
    </w:rPr>
  </w:style>
  <w:style w:type="character" w:customStyle="1" w:styleId="Term-E">
    <w:name w:val="Term-E"/>
    <w:uiPriority w:val="99"/>
    <w:rsid w:val="00A14D7B"/>
    <w:rPr>
      <w:rFonts w:ascii="Arial" w:hAnsi="Arial" w:cs="Arial"/>
      <w:b/>
      <w:bCs/>
      <w:spacing w:val="-4"/>
      <w:sz w:val="22"/>
      <w:szCs w:val="22"/>
      <w:lang w:val="en-US"/>
    </w:rPr>
  </w:style>
  <w:style w:type="character" w:customStyle="1" w:styleId="1f">
    <w:name w:val="Термин1"/>
    <w:uiPriority w:val="99"/>
    <w:rsid w:val="00A14D7B"/>
    <w:rPr>
      <w:rFonts w:ascii="Arial" w:hAnsi="Arial" w:cs="Arial"/>
      <w:b/>
      <w:bCs/>
      <w:sz w:val="20"/>
      <w:szCs w:val="20"/>
      <w:lang w:val="en-US"/>
    </w:rPr>
  </w:style>
  <w:style w:type="character" w:customStyle="1" w:styleId="MarkWord">
    <w:name w:val="MarkWord"/>
    <w:uiPriority w:val="99"/>
    <w:rsid w:val="00A14D7B"/>
    <w:rPr>
      <w:rFonts w:ascii="Arial" w:hAnsi="Arial" w:cs="Arial"/>
      <w:b/>
      <w:bCs/>
      <w:sz w:val="20"/>
      <w:szCs w:val="20"/>
    </w:rPr>
  </w:style>
  <w:style w:type="paragraph" w:customStyle="1" w:styleId="3c">
    <w:name w:val="Стиль3"/>
    <w:basedOn w:val="46"/>
    <w:next w:val="ad"/>
    <w:uiPriority w:val="99"/>
    <w:rsid w:val="00A14D7B"/>
    <w:pPr>
      <w:spacing w:after="0"/>
      <w:jc w:val="right"/>
    </w:pPr>
  </w:style>
  <w:style w:type="paragraph" w:customStyle="1" w:styleId="46">
    <w:name w:val="Стиль4"/>
    <w:basedOn w:val="a2"/>
    <w:next w:val="ad"/>
    <w:uiPriority w:val="99"/>
    <w:rsid w:val="00A14D7B"/>
    <w:pPr>
      <w:suppressAutoHyphens/>
      <w:spacing w:before="120" w:after="120" w:line="240" w:lineRule="auto"/>
      <w:jc w:val="both"/>
    </w:pPr>
    <w:rPr>
      <w:rFonts w:ascii="Times New Roman" w:eastAsia="Times New Roman" w:hAnsi="Times New Roman" w:cs="Times New Roman"/>
      <w:sz w:val="28"/>
      <w:szCs w:val="28"/>
      <w:lang w:val="ru-RU" w:eastAsia="ru-RU"/>
    </w:rPr>
  </w:style>
  <w:style w:type="character" w:styleId="affff8">
    <w:name w:val="FollowedHyperlink"/>
    <w:basedOn w:val="a3"/>
    <w:uiPriority w:val="99"/>
    <w:rsid w:val="00A14D7B"/>
    <w:rPr>
      <w:color w:val="800080"/>
      <w:u w:val="single"/>
    </w:rPr>
  </w:style>
  <w:style w:type="paragraph" w:customStyle="1" w:styleId="affff9">
    <w:name w:val="Стиль Методика"/>
    <w:basedOn w:val="a2"/>
    <w:link w:val="affffa"/>
    <w:uiPriority w:val="99"/>
    <w:rsid w:val="00A14D7B"/>
    <w:pPr>
      <w:overflowPunct w:val="0"/>
      <w:autoSpaceDE w:val="0"/>
      <w:autoSpaceDN w:val="0"/>
      <w:adjustRightInd w:val="0"/>
      <w:spacing w:after="0" w:line="360" w:lineRule="atLeast"/>
      <w:ind w:firstLine="720"/>
      <w:jc w:val="both"/>
      <w:textAlignment w:val="baseline"/>
    </w:pPr>
    <w:rPr>
      <w:rFonts w:ascii="Times New Roman" w:eastAsia="Calibri" w:hAnsi="Times New Roman" w:cs="Times New Roman"/>
      <w:sz w:val="28"/>
      <w:szCs w:val="28"/>
      <w:lang w:val="ru-RU" w:eastAsia="ru-RU"/>
    </w:rPr>
  </w:style>
  <w:style w:type="character" w:customStyle="1" w:styleId="affffa">
    <w:name w:val="Стиль Методика Знак"/>
    <w:link w:val="affff9"/>
    <w:uiPriority w:val="99"/>
    <w:locked/>
    <w:rsid w:val="00A14D7B"/>
    <w:rPr>
      <w:rFonts w:ascii="Times New Roman" w:eastAsia="Calibri" w:hAnsi="Times New Roman" w:cs="Times New Roman"/>
      <w:sz w:val="28"/>
      <w:szCs w:val="28"/>
      <w:lang w:val="ru-RU" w:eastAsia="ru-RU"/>
    </w:rPr>
  </w:style>
  <w:style w:type="paragraph" w:customStyle="1" w:styleId="affffb">
    <w:name w:val="Знак Знак Знак Знак"/>
    <w:basedOn w:val="a2"/>
    <w:uiPriority w:val="99"/>
    <w:rsid w:val="00A14D7B"/>
    <w:pPr>
      <w:spacing w:after="160" w:line="240" w:lineRule="exact"/>
    </w:pPr>
    <w:rPr>
      <w:rFonts w:ascii="Verdana" w:eastAsia="Times New Roman" w:hAnsi="Verdana" w:cs="Verdana"/>
      <w:sz w:val="20"/>
      <w:szCs w:val="20"/>
    </w:rPr>
  </w:style>
  <w:style w:type="paragraph" w:customStyle="1" w:styleId="1f0">
    <w:name w:val="Абзац списка1"/>
    <w:basedOn w:val="a2"/>
    <w:uiPriority w:val="99"/>
    <w:rsid w:val="00A14D7B"/>
    <w:pPr>
      <w:ind w:left="720"/>
    </w:pPr>
    <w:rPr>
      <w:rFonts w:ascii="Calibri" w:eastAsia="Times New Roman" w:hAnsi="Calibri" w:cs="Calibri"/>
      <w:lang w:val="ru-RU"/>
    </w:rPr>
  </w:style>
  <w:style w:type="table" w:customStyle="1" w:styleId="2f3">
    <w:name w:val="Сетка таблицы2"/>
    <w:uiPriority w:val="99"/>
    <w:rsid w:val="00A14D7B"/>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_"/>
    <w:link w:val="57"/>
    <w:uiPriority w:val="99"/>
    <w:locked/>
    <w:rsid w:val="00A14D7B"/>
    <w:rPr>
      <w:i/>
      <w:iCs/>
      <w:sz w:val="23"/>
      <w:szCs w:val="23"/>
      <w:shd w:val="clear" w:color="auto" w:fill="FFFFFF"/>
    </w:rPr>
  </w:style>
  <w:style w:type="paragraph" w:customStyle="1" w:styleId="57">
    <w:name w:val="Основной текст (5)"/>
    <w:basedOn w:val="a2"/>
    <w:link w:val="56"/>
    <w:uiPriority w:val="99"/>
    <w:rsid w:val="00A14D7B"/>
    <w:pPr>
      <w:widowControl w:val="0"/>
      <w:shd w:val="clear" w:color="auto" w:fill="FFFFFF"/>
      <w:spacing w:after="360" w:line="240" w:lineRule="atLeast"/>
    </w:pPr>
    <w:rPr>
      <w:i/>
      <w:iCs/>
      <w:sz w:val="23"/>
      <w:szCs w:val="23"/>
      <w:shd w:val="clear" w:color="auto" w:fill="FFFFFF"/>
    </w:rPr>
  </w:style>
  <w:style w:type="paragraph" w:styleId="affffc">
    <w:name w:val="annotation subject"/>
    <w:basedOn w:val="affff3"/>
    <w:next w:val="affff3"/>
    <w:link w:val="affffd"/>
    <w:uiPriority w:val="99"/>
    <w:semiHidden/>
    <w:rsid w:val="00A14D7B"/>
    <w:pPr>
      <w:spacing w:after="200" w:line="276" w:lineRule="auto"/>
    </w:pPr>
    <w:rPr>
      <w:b/>
      <w:bCs/>
    </w:rPr>
  </w:style>
  <w:style w:type="character" w:customStyle="1" w:styleId="affffd">
    <w:name w:val="Тема примечания Знак"/>
    <w:basedOn w:val="affff4"/>
    <w:link w:val="affffc"/>
    <w:uiPriority w:val="99"/>
    <w:semiHidden/>
    <w:rsid w:val="00A14D7B"/>
    <w:rPr>
      <w:rFonts w:ascii="Times New Roman" w:eastAsia="Calibri" w:hAnsi="Times New Roman" w:cs="Times New Roman"/>
      <w:b/>
      <w:bCs/>
      <w:sz w:val="20"/>
      <w:szCs w:val="20"/>
      <w:lang w:val="ru-RU" w:eastAsia="ru-RU"/>
    </w:rPr>
  </w:style>
  <w:style w:type="paragraph" w:styleId="HTML">
    <w:name w:val="HTML Preformatted"/>
    <w:basedOn w:val="a2"/>
    <w:link w:val="HTML0"/>
    <w:uiPriority w:val="99"/>
    <w:rsid w:val="00A14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uiPriority w:val="99"/>
    <w:rsid w:val="00A14D7B"/>
    <w:rPr>
      <w:rFonts w:ascii="Courier New" w:eastAsia="Times New Roman" w:hAnsi="Courier New" w:cs="Courier New"/>
      <w:sz w:val="20"/>
      <w:szCs w:val="20"/>
      <w:lang w:val="ru-RU" w:eastAsia="ru-RU"/>
    </w:rPr>
  </w:style>
  <w:style w:type="paragraph" w:customStyle="1" w:styleId="47">
    <w:name w:val="Обычный4"/>
    <w:uiPriority w:val="99"/>
    <w:rsid w:val="00A14D7B"/>
    <w:pPr>
      <w:spacing w:after="0" w:line="240" w:lineRule="auto"/>
    </w:pPr>
    <w:rPr>
      <w:rFonts w:ascii="Times New Roman" w:eastAsia="Times New Roman" w:hAnsi="Times New Roman" w:cs="Times New Roman"/>
      <w:sz w:val="24"/>
      <w:szCs w:val="24"/>
      <w:lang w:val="ru-RU" w:eastAsia="ru-RU"/>
    </w:rPr>
  </w:style>
  <w:style w:type="character" w:customStyle="1" w:styleId="2f4">
    <w:name w:val="Основной текст (2)_"/>
    <w:link w:val="213"/>
    <w:uiPriority w:val="99"/>
    <w:locked/>
    <w:rsid w:val="00A14D7B"/>
    <w:rPr>
      <w:b/>
      <w:bCs/>
      <w:spacing w:val="10"/>
      <w:shd w:val="clear" w:color="auto" w:fill="FFFFFF"/>
    </w:rPr>
  </w:style>
  <w:style w:type="paragraph" w:customStyle="1" w:styleId="213">
    <w:name w:val="Основной текст (2)1"/>
    <w:basedOn w:val="a2"/>
    <w:link w:val="2f4"/>
    <w:uiPriority w:val="99"/>
    <w:rsid w:val="00A14D7B"/>
    <w:pPr>
      <w:widowControl w:val="0"/>
      <w:shd w:val="clear" w:color="auto" w:fill="FFFFFF"/>
      <w:spacing w:before="120" w:after="0" w:line="268" w:lineRule="exact"/>
      <w:jc w:val="both"/>
    </w:pPr>
    <w:rPr>
      <w:b/>
      <w:bCs/>
      <w:spacing w:val="10"/>
      <w:shd w:val="clear" w:color="auto" w:fill="FFFFFF"/>
    </w:rPr>
  </w:style>
  <w:style w:type="character" w:customStyle="1" w:styleId="48">
    <w:name w:val="Основной текст (4)_"/>
    <w:link w:val="412"/>
    <w:uiPriority w:val="99"/>
    <w:locked/>
    <w:rsid w:val="00A14D7B"/>
    <w:rPr>
      <w:b/>
      <w:bCs/>
      <w:i/>
      <w:iCs/>
      <w:shd w:val="clear" w:color="auto" w:fill="FFFFFF"/>
    </w:rPr>
  </w:style>
  <w:style w:type="paragraph" w:customStyle="1" w:styleId="412">
    <w:name w:val="Основной текст (4)1"/>
    <w:basedOn w:val="a2"/>
    <w:link w:val="48"/>
    <w:uiPriority w:val="99"/>
    <w:rsid w:val="00A14D7B"/>
    <w:pPr>
      <w:widowControl w:val="0"/>
      <w:shd w:val="clear" w:color="auto" w:fill="FFFFFF"/>
      <w:spacing w:before="120" w:after="0" w:line="236" w:lineRule="exact"/>
      <w:ind w:hanging="1180"/>
      <w:jc w:val="both"/>
    </w:pPr>
    <w:rPr>
      <w:b/>
      <w:bCs/>
      <w:i/>
      <w:iCs/>
      <w:shd w:val="clear" w:color="auto" w:fill="FFFFFF"/>
    </w:rPr>
  </w:style>
  <w:style w:type="character" w:customStyle="1" w:styleId="affffe">
    <w:name w:val="Колонтитул_"/>
    <w:link w:val="1f1"/>
    <w:uiPriority w:val="99"/>
    <w:locked/>
    <w:rsid w:val="00A14D7B"/>
    <w:rPr>
      <w:spacing w:val="20"/>
      <w:shd w:val="clear" w:color="auto" w:fill="FFFFFF"/>
    </w:rPr>
  </w:style>
  <w:style w:type="paragraph" w:customStyle="1" w:styleId="1f1">
    <w:name w:val="Колонтитул1"/>
    <w:basedOn w:val="a2"/>
    <w:link w:val="affffe"/>
    <w:uiPriority w:val="99"/>
    <w:rsid w:val="00A14D7B"/>
    <w:pPr>
      <w:widowControl w:val="0"/>
      <w:shd w:val="clear" w:color="auto" w:fill="FFFFFF"/>
      <w:spacing w:after="0" w:line="240" w:lineRule="atLeast"/>
    </w:pPr>
    <w:rPr>
      <w:spacing w:val="20"/>
      <w:shd w:val="clear" w:color="auto" w:fill="FFFFFF"/>
    </w:rPr>
  </w:style>
  <w:style w:type="character" w:customStyle="1" w:styleId="3d">
    <w:name w:val="Основной текст (3)_"/>
    <w:link w:val="3e"/>
    <w:uiPriority w:val="99"/>
    <w:locked/>
    <w:rsid w:val="00A14D7B"/>
    <w:rPr>
      <w:spacing w:val="10"/>
      <w:shd w:val="clear" w:color="auto" w:fill="FFFFFF"/>
    </w:rPr>
  </w:style>
  <w:style w:type="paragraph" w:customStyle="1" w:styleId="3e">
    <w:name w:val="Основной текст (3)"/>
    <w:basedOn w:val="a2"/>
    <w:link w:val="3d"/>
    <w:uiPriority w:val="99"/>
    <w:rsid w:val="00A14D7B"/>
    <w:pPr>
      <w:widowControl w:val="0"/>
      <w:shd w:val="clear" w:color="auto" w:fill="FFFFFF"/>
      <w:spacing w:after="0" w:line="268" w:lineRule="exact"/>
      <w:ind w:hanging="1180"/>
      <w:jc w:val="both"/>
    </w:pPr>
    <w:rPr>
      <w:spacing w:val="10"/>
      <w:shd w:val="clear" w:color="auto" w:fill="FFFFFF"/>
    </w:rPr>
  </w:style>
  <w:style w:type="character" w:customStyle="1" w:styleId="2f5">
    <w:name w:val="Заголовок №2_"/>
    <w:link w:val="2f6"/>
    <w:uiPriority w:val="99"/>
    <w:locked/>
    <w:rsid w:val="00A14D7B"/>
    <w:rPr>
      <w:b/>
      <w:bCs/>
      <w:i/>
      <w:iCs/>
      <w:sz w:val="26"/>
      <w:szCs w:val="26"/>
      <w:shd w:val="clear" w:color="auto" w:fill="FFFFFF"/>
    </w:rPr>
  </w:style>
  <w:style w:type="paragraph" w:customStyle="1" w:styleId="2f6">
    <w:name w:val="Заголовок №2"/>
    <w:basedOn w:val="a2"/>
    <w:link w:val="2f5"/>
    <w:uiPriority w:val="99"/>
    <w:rsid w:val="00A14D7B"/>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fff">
    <w:name w:val="Подпись к таблице_"/>
    <w:link w:val="afffff0"/>
    <w:uiPriority w:val="99"/>
    <w:locked/>
    <w:rsid w:val="00A14D7B"/>
    <w:rPr>
      <w:i/>
      <w:iCs/>
      <w:sz w:val="23"/>
      <w:szCs w:val="23"/>
      <w:shd w:val="clear" w:color="auto" w:fill="FFFFFF"/>
    </w:rPr>
  </w:style>
  <w:style w:type="paragraph" w:customStyle="1" w:styleId="afffff0">
    <w:name w:val="Подпись к таблице"/>
    <w:basedOn w:val="a2"/>
    <w:link w:val="afffff"/>
    <w:uiPriority w:val="99"/>
    <w:rsid w:val="00A14D7B"/>
    <w:pPr>
      <w:widowControl w:val="0"/>
      <w:shd w:val="clear" w:color="auto" w:fill="FFFFFF"/>
      <w:spacing w:after="0" w:line="240" w:lineRule="atLeast"/>
    </w:pPr>
    <w:rPr>
      <w:i/>
      <w:iCs/>
      <w:sz w:val="23"/>
      <w:szCs w:val="23"/>
      <w:shd w:val="clear" w:color="auto" w:fill="FFFFFF"/>
    </w:rPr>
  </w:style>
  <w:style w:type="character" w:customStyle="1" w:styleId="1f2">
    <w:name w:val="Заголовок №1_"/>
    <w:link w:val="1f3"/>
    <w:uiPriority w:val="99"/>
    <w:locked/>
    <w:rsid w:val="00A14D7B"/>
    <w:rPr>
      <w:b/>
      <w:bCs/>
      <w:i/>
      <w:iCs/>
      <w:sz w:val="26"/>
      <w:szCs w:val="26"/>
      <w:shd w:val="clear" w:color="auto" w:fill="FFFFFF"/>
    </w:rPr>
  </w:style>
  <w:style w:type="paragraph" w:customStyle="1" w:styleId="1f3">
    <w:name w:val="Заголовок №1"/>
    <w:basedOn w:val="a2"/>
    <w:link w:val="1f2"/>
    <w:uiPriority w:val="99"/>
    <w:rsid w:val="00A14D7B"/>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3">
    <w:name w:val="Основной текст (6)_"/>
    <w:link w:val="64"/>
    <w:uiPriority w:val="99"/>
    <w:locked/>
    <w:rsid w:val="00A14D7B"/>
    <w:rPr>
      <w:sz w:val="18"/>
      <w:szCs w:val="18"/>
      <w:shd w:val="clear" w:color="auto" w:fill="FFFFFF"/>
    </w:rPr>
  </w:style>
  <w:style w:type="paragraph" w:customStyle="1" w:styleId="64">
    <w:name w:val="Основной текст (6)"/>
    <w:basedOn w:val="a2"/>
    <w:link w:val="63"/>
    <w:uiPriority w:val="99"/>
    <w:rsid w:val="00A14D7B"/>
    <w:pPr>
      <w:widowControl w:val="0"/>
      <w:shd w:val="clear" w:color="auto" w:fill="FFFFFF"/>
      <w:spacing w:after="180" w:line="244" w:lineRule="exact"/>
      <w:ind w:firstLine="280"/>
      <w:jc w:val="both"/>
    </w:pPr>
    <w:rPr>
      <w:sz w:val="18"/>
      <w:szCs w:val="18"/>
      <w:shd w:val="clear" w:color="auto" w:fill="FFFFFF"/>
    </w:rPr>
  </w:style>
  <w:style w:type="character" w:customStyle="1" w:styleId="73">
    <w:name w:val="Основной текст (7)_"/>
    <w:link w:val="74"/>
    <w:uiPriority w:val="99"/>
    <w:locked/>
    <w:rsid w:val="00A14D7B"/>
    <w:rPr>
      <w:sz w:val="17"/>
      <w:szCs w:val="17"/>
      <w:shd w:val="clear" w:color="auto" w:fill="FFFFFF"/>
    </w:rPr>
  </w:style>
  <w:style w:type="paragraph" w:customStyle="1" w:styleId="74">
    <w:name w:val="Основной текст (7)"/>
    <w:basedOn w:val="a2"/>
    <w:link w:val="73"/>
    <w:uiPriority w:val="99"/>
    <w:rsid w:val="00A14D7B"/>
    <w:pPr>
      <w:widowControl w:val="0"/>
      <w:shd w:val="clear" w:color="auto" w:fill="FFFFFF"/>
      <w:spacing w:after="360" w:line="240" w:lineRule="atLeast"/>
    </w:pPr>
    <w:rPr>
      <w:sz w:val="17"/>
      <w:szCs w:val="17"/>
      <w:shd w:val="clear" w:color="auto" w:fill="FFFFFF"/>
    </w:rPr>
  </w:style>
  <w:style w:type="character" w:customStyle="1" w:styleId="3f">
    <w:name w:val="Заголовок №3_"/>
    <w:link w:val="3f0"/>
    <w:uiPriority w:val="99"/>
    <w:locked/>
    <w:rsid w:val="00A14D7B"/>
    <w:rPr>
      <w:i/>
      <w:iCs/>
      <w:sz w:val="28"/>
      <w:szCs w:val="28"/>
      <w:shd w:val="clear" w:color="auto" w:fill="FFFFFF"/>
    </w:rPr>
  </w:style>
  <w:style w:type="paragraph" w:customStyle="1" w:styleId="3f0">
    <w:name w:val="Заголовок №3"/>
    <w:basedOn w:val="a2"/>
    <w:link w:val="3f"/>
    <w:uiPriority w:val="99"/>
    <w:rsid w:val="00A14D7B"/>
    <w:pPr>
      <w:widowControl w:val="0"/>
      <w:shd w:val="clear" w:color="auto" w:fill="FFFFFF"/>
      <w:spacing w:before="540" w:after="300" w:line="240" w:lineRule="atLeast"/>
      <w:outlineLvl w:val="2"/>
    </w:pPr>
    <w:rPr>
      <w:i/>
      <w:iCs/>
      <w:sz w:val="28"/>
      <w:szCs w:val="28"/>
      <w:shd w:val="clear" w:color="auto" w:fill="FFFFFF"/>
    </w:rPr>
  </w:style>
  <w:style w:type="paragraph" w:customStyle="1" w:styleId="NormalText">
    <w:name w:val="Normal Text"/>
    <w:basedOn w:val="a2"/>
    <w:uiPriority w:val="99"/>
    <w:rsid w:val="00A14D7B"/>
    <w:pPr>
      <w:spacing w:after="0" w:line="360" w:lineRule="atLeast"/>
      <w:ind w:firstLine="680"/>
      <w:jc w:val="both"/>
    </w:pPr>
    <w:rPr>
      <w:rFonts w:ascii="TimesET" w:eastAsia="Calibri" w:hAnsi="TimesET" w:cs="TimesET"/>
      <w:sz w:val="24"/>
      <w:szCs w:val="24"/>
      <w:lang w:val="ru-RU" w:eastAsia="ru-RU"/>
    </w:rPr>
  </w:style>
  <w:style w:type="paragraph" w:customStyle="1" w:styleId="3f1">
    <w:name w:val="Обычный3"/>
    <w:uiPriority w:val="99"/>
    <w:rsid w:val="00A14D7B"/>
    <w:pPr>
      <w:spacing w:after="0" w:line="240" w:lineRule="auto"/>
    </w:pPr>
    <w:rPr>
      <w:rFonts w:ascii="Calibri" w:eastAsia="Calibri" w:hAnsi="Calibri" w:cs="Calibri"/>
      <w:sz w:val="24"/>
      <w:szCs w:val="24"/>
      <w:lang w:val="ru-RU" w:eastAsia="ru-RU"/>
    </w:rPr>
  </w:style>
  <w:style w:type="paragraph" w:customStyle="1" w:styleId="caaieiaie2">
    <w:name w:val="caaieiaie 2"/>
    <w:basedOn w:val="Iauiue"/>
    <w:next w:val="Iauiue"/>
    <w:uiPriority w:val="99"/>
    <w:rsid w:val="00A14D7B"/>
    <w:pPr>
      <w:keepNext/>
      <w:overflowPunct/>
      <w:autoSpaceDE/>
      <w:autoSpaceDN/>
      <w:adjustRightInd/>
      <w:jc w:val="center"/>
      <w:textAlignment w:val="auto"/>
    </w:pPr>
    <w:rPr>
      <w:rFonts w:ascii="Calibri" w:eastAsia="Calibri" w:hAnsi="Calibri" w:cs="Calibri"/>
      <w:sz w:val="28"/>
      <w:szCs w:val="28"/>
      <w:lang w:val="en-US"/>
    </w:rPr>
  </w:style>
  <w:style w:type="table" w:customStyle="1" w:styleId="214">
    <w:name w:val="Сетка таблицы21"/>
    <w:basedOn w:val="a4"/>
    <w:next w:val="a9"/>
    <w:uiPriority w:val="59"/>
    <w:rsid w:val="00A14D7B"/>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Заголовок 2 Знак1"/>
    <w:basedOn w:val="a3"/>
    <w:uiPriority w:val="9"/>
    <w:semiHidden/>
    <w:rsid w:val="00A14D7B"/>
    <w:rPr>
      <w:rFonts w:asciiTheme="majorHAnsi" w:eastAsiaTheme="majorEastAsia" w:hAnsiTheme="majorHAnsi" w:cstheme="majorBidi"/>
      <w:b/>
      <w:bCs/>
      <w:color w:val="4F81BD" w:themeColor="accent1"/>
      <w:sz w:val="26"/>
      <w:szCs w:val="26"/>
    </w:rPr>
  </w:style>
  <w:style w:type="character" w:customStyle="1" w:styleId="611">
    <w:name w:val="Заголовок 6 Знак1"/>
    <w:basedOn w:val="a3"/>
    <w:uiPriority w:val="9"/>
    <w:semiHidden/>
    <w:rsid w:val="00A14D7B"/>
    <w:rPr>
      <w:rFonts w:asciiTheme="majorHAnsi" w:eastAsiaTheme="majorEastAsia" w:hAnsiTheme="majorHAnsi" w:cstheme="majorBidi"/>
      <w:i/>
      <w:iCs/>
      <w:color w:val="243F60" w:themeColor="accent1" w:themeShade="7F"/>
    </w:rPr>
  </w:style>
  <w:style w:type="character" w:styleId="afffff1">
    <w:name w:val="Hyperlink"/>
    <w:basedOn w:val="a3"/>
    <w:uiPriority w:val="99"/>
    <w:unhideWhenUsed/>
    <w:rsid w:val="00A14D7B"/>
    <w:rPr>
      <w:color w:val="0000FF" w:themeColor="hyperlink"/>
      <w:u w:val="single"/>
    </w:rPr>
  </w:style>
  <w:style w:type="character" w:customStyle="1" w:styleId="710">
    <w:name w:val="Заголовок 7 Знак1"/>
    <w:basedOn w:val="a3"/>
    <w:uiPriority w:val="9"/>
    <w:semiHidden/>
    <w:rsid w:val="00A14D7B"/>
    <w:rPr>
      <w:rFonts w:asciiTheme="majorHAnsi" w:eastAsiaTheme="majorEastAsia" w:hAnsiTheme="majorHAnsi" w:cstheme="majorBidi"/>
      <w:i/>
      <w:iCs/>
      <w:color w:val="404040" w:themeColor="text1" w:themeTint="BF"/>
    </w:rPr>
  </w:style>
  <w:style w:type="character" w:customStyle="1" w:styleId="810">
    <w:name w:val="Заголовок 8 Знак1"/>
    <w:basedOn w:val="a3"/>
    <w:uiPriority w:val="9"/>
    <w:semiHidden/>
    <w:rsid w:val="00A14D7B"/>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3"/>
    <w:uiPriority w:val="9"/>
    <w:semiHidden/>
    <w:rsid w:val="00A14D7B"/>
    <w:rPr>
      <w:rFonts w:asciiTheme="majorHAnsi" w:eastAsiaTheme="majorEastAsia" w:hAnsiTheme="majorHAnsi" w:cstheme="majorBidi"/>
      <w:i/>
      <w:iCs/>
      <w:color w:val="404040" w:themeColor="text1" w:themeTint="BF"/>
      <w:sz w:val="20"/>
      <w:szCs w:val="20"/>
    </w:rPr>
  </w:style>
  <w:style w:type="character" w:customStyle="1" w:styleId="313">
    <w:name w:val="Заголовок 3 Знак1"/>
    <w:basedOn w:val="a3"/>
    <w:uiPriority w:val="9"/>
    <w:semiHidden/>
    <w:rsid w:val="00A14D7B"/>
    <w:rPr>
      <w:rFonts w:asciiTheme="majorHAnsi" w:eastAsiaTheme="majorEastAsia" w:hAnsiTheme="majorHAnsi" w:cstheme="majorBidi"/>
      <w:b/>
      <w:bCs/>
      <w:color w:val="4F81BD" w:themeColor="accent1"/>
    </w:rPr>
  </w:style>
  <w:style w:type="character" w:customStyle="1" w:styleId="413">
    <w:name w:val="Заголовок 4 Знак1"/>
    <w:basedOn w:val="a3"/>
    <w:uiPriority w:val="9"/>
    <w:semiHidden/>
    <w:rsid w:val="00A14D7B"/>
    <w:rPr>
      <w:rFonts w:asciiTheme="majorHAnsi" w:eastAsiaTheme="majorEastAsia" w:hAnsiTheme="majorHAnsi" w:cstheme="majorBidi"/>
      <w:b/>
      <w:bCs/>
      <w:i/>
      <w:iCs/>
      <w:color w:val="4F81BD" w:themeColor="accent1"/>
    </w:rPr>
  </w:style>
  <w:style w:type="table" w:customStyle="1" w:styleId="3f2">
    <w:name w:val="Сетка таблицы3"/>
    <w:basedOn w:val="a4"/>
    <w:next w:val="a9"/>
    <w:uiPriority w:val="59"/>
    <w:rsid w:val="00A14D7B"/>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4"/>
    <w:next w:val="a9"/>
    <w:uiPriority w:val="59"/>
    <w:rsid w:val="00A14D7B"/>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Стиль5"/>
    <w:basedOn w:val="a2"/>
    <w:rsid w:val="00A14D7B"/>
    <w:pPr>
      <w:tabs>
        <w:tab w:val="right" w:leader="dot" w:pos="8505"/>
      </w:tabs>
      <w:spacing w:after="0" w:line="240" w:lineRule="auto"/>
      <w:ind w:firstLine="720"/>
      <w:jc w:val="both"/>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yperlink" Target="http://www.statsoft.ru/home/portal/applications/Multivariatadvisor/Nonparametrics/Fridman.htm" TargetMode="Externa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62</Pages>
  <Words>14473</Words>
  <Characters>101886</Characters>
  <Application>Microsoft Office Word</Application>
  <DocSecurity>0</DocSecurity>
  <Lines>849</Lines>
  <Paragraphs>232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2018-2019_z38_03_02_12_1_plx_Статистика</vt:lpstr>
      <vt:lpstr>Лист1</vt:lpstr>
    </vt:vector>
  </TitlesOfParts>
  <Company/>
  <LinksUpToDate>false</LinksUpToDate>
  <CharactersWithSpaces>116127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2018-2019_z38_03_02_12_1_plx_Статистика</dc:title>
  <dc:creator>FastReport.NET</dc:creator>
  <cp:lastModifiedBy>Анни А. Думанян</cp:lastModifiedBy>
  <cp:revision>6</cp:revision>
  <cp:lastPrinted>2018-10-09T09:19:00Z</cp:lastPrinted>
  <dcterms:created xsi:type="dcterms:W3CDTF">2018-10-08T13:47:00Z</dcterms:created>
  <dcterms:modified xsi:type="dcterms:W3CDTF">2018-10-16T07:29:00Z</dcterms:modified>
</cp:coreProperties>
</file>