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85E" w:rsidRDefault="00322A1C">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107F03">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AE285E">
        <w:trPr>
          <w:trHeight w:hRule="exact" w:val="555"/>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E285E">
        <w:trPr>
          <w:trHeight w:hRule="exact" w:val="166"/>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rsidRPr="00322A1C">
        <w:trPr>
          <w:trHeight w:hRule="exact" w:val="589"/>
        </w:trPr>
        <w:tc>
          <w:tcPr>
            <w:tcW w:w="1135" w:type="dxa"/>
          </w:tcPr>
          <w:p w:rsidR="00AE285E" w:rsidRDefault="00AE285E"/>
        </w:tc>
        <w:tc>
          <w:tcPr>
            <w:tcW w:w="993" w:type="dxa"/>
          </w:tcPr>
          <w:p w:rsidR="00AE285E" w:rsidRDefault="00AE285E"/>
        </w:tc>
        <w:tc>
          <w:tcPr>
            <w:tcW w:w="993" w:type="dxa"/>
          </w:tcPr>
          <w:p w:rsidR="00AE285E" w:rsidRDefault="00AE285E"/>
        </w:tc>
        <w:tc>
          <w:tcPr>
            <w:tcW w:w="5543" w:type="dxa"/>
            <w:gridSpan w:val="4"/>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416"/>
        </w:trPr>
        <w:tc>
          <w:tcPr>
            <w:tcW w:w="1135" w:type="dxa"/>
          </w:tcPr>
          <w:p w:rsidR="00AE285E" w:rsidRPr="00107F03" w:rsidRDefault="00AE285E">
            <w:pPr>
              <w:rPr>
                <w:lang w:val="ru-RU"/>
              </w:rPr>
            </w:pPr>
          </w:p>
        </w:tc>
        <w:tc>
          <w:tcPr>
            <w:tcW w:w="993" w:type="dxa"/>
          </w:tcPr>
          <w:p w:rsidR="00AE285E" w:rsidRPr="00107F03" w:rsidRDefault="00AE285E">
            <w:pPr>
              <w:rPr>
                <w:lang w:val="ru-RU"/>
              </w:rPr>
            </w:pPr>
          </w:p>
        </w:tc>
        <w:tc>
          <w:tcPr>
            <w:tcW w:w="993" w:type="dxa"/>
          </w:tcPr>
          <w:p w:rsidR="00AE285E" w:rsidRPr="00107F03" w:rsidRDefault="00AE285E">
            <w:pPr>
              <w:rPr>
                <w:lang w:val="ru-RU"/>
              </w:rPr>
            </w:pPr>
          </w:p>
        </w:tc>
        <w:tc>
          <w:tcPr>
            <w:tcW w:w="852" w:type="dxa"/>
          </w:tcPr>
          <w:p w:rsidR="00AE285E" w:rsidRPr="00107F03" w:rsidRDefault="00AE285E">
            <w:pPr>
              <w:rPr>
                <w:lang w:val="ru-RU"/>
              </w:rPr>
            </w:pPr>
          </w:p>
        </w:tc>
        <w:tc>
          <w:tcPr>
            <w:tcW w:w="852" w:type="dxa"/>
          </w:tcPr>
          <w:p w:rsidR="00AE285E" w:rsidRPr="00107F03" w:rsidRDefault="00AE285E">
            <w:pPr>
              <w:rPr>
                <w:lang w:val="ru-RU"/>
              </w:rPr>
            </w:pPr>
          </w:p>
        </w:tc>
        <w:tc>
          <w:tcPr>
            <w:tcW w:w="3403" w:type="dxa"/>
          </w:tcPr>
          <w:p w:rsidR="00AE285E" w:rsidRPr="00107F03" w:rsidRDefault="00AE285E">
            <w:pPr>
              <w:rPr>
                <w:lang w:val="ru-RU"/>
              </w:rPr>
            </w:pPr>
          </w:p>
        </w:tc>
        <w:tc>
          <w:tcPr>
            <w:tcW w:w="426" w:type="dxa"/>
          </w:tcPr>
          <w:p w:rsidR="00AE285E" w:rsidRPr="00107F03" w:rsidRDefault="00AE285E">
            <w:pPr>
              <w:rPr>
                <w:lang w:val="ru-RU"/>
              </w:rPr>
            </w:pP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rsidTr="00322A1C">
        <w:trPr>
          <w:trHeight w:hRule="exact" w:val="541"/>
        </w:trPr>
        <w:tc>
          <w:tcPr>
            <w:tcW w:w="4834" w:type="dxa"/>
            <w:gridSpan w:val="5"/>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E285E" w:rsidRPr="00107F03" w:rsidRDefault="00AE285E">
            <w:pPr>
              <w:rPr>
                <w:lang w:val="ru-RU"/>
              </w:rPr>
            </w:pPr>
          </w:p>
        </w:tc>
        <w:tc>
          <w:tcPr>
            <w:tcW w:w="426" w:type="dxa"/>
          </w:tcPr>
          <w:p w:rsidR="00AE285E" w:rsidRPr="00107F03" w:rsidRDefault="00AE285E">
            <w:pPr>
              <w:rPr>
                <w:lang w:val="ru-RU"/>
              </w:rPr>
            </w:pP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trPr>
          <w:trHeight w:hRule="exact" w:val="277"/>
        </w:trPr>
        <w:tc>
          <w:tcPr>
            <w:tcW w:w="3133" w:type="dxa"/>
            <w:gridSpan w:val="3"/>
            <w:shd w:val="clear" w:color="000000" w:fill="FFFFFF"/>
            <w:tcMar>
              <w:left w:w="34" w:type="dxa"/>
              <w:right w:w="34" w:type="dxa"/>
            </w:tcMar>
          </w:tcPr>
          <w:p w:rsidR="00AE285E" w:rsidRPr="00107F03" w:rsidRDefault="00AE285E">
            <w:pPr>
              <w:rPr>
                <w:lang w:val="ru-RU"/>
              </w:rPr>
            </w:pPr>
          </w:p>
        </w:tc>
        <w:tc>
          <w:tcPr>
            <w:tcW w:w="7811" w:type="dxa"/>
            <w:gridSpan w:val="6"/>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i/>
                <w:color w:val="000000"/>
                <w:sz w:val="19"/>
                <w:szCs w:val="19"/>
              </w:rPr>
              <w:t>_________________</w:t>
            </w:r>
          </w:p>
        </w:tc>
      </w:tr>
      <w:tr w:rsidR="00AE285E" w:rsidTr="00322A1C">
        <w:trPr>
          <w:trHeight w:hRule="exact" w:val="581"/>
        </w:trPr>
        <w:tc>
          <w:tcPr>
            <w:tcW w:w="8236" w:type="dxa"/>
            <w:gridSpan w:val="6"/>
            <w:shd w:val="clear" w:color="000000" w:fill="FFFFFF"/>
            <w:tcMar>
              <w:left w:w="34" w:type="dxa"/>
              <w:right w:w="34" w:type="dxa"/>
            </w:tcMar>
          </w:tcPr>
          <w:p w:rsidR="00AE285E" w:rsidRDefault="00AE285E">
            <w:pPr>
              <w:spacing w:after="0" w:line="240" w:lineRule="auto"/>
              <w:rPr>
                <w:sz w:val="24"/>
                <w:szCs w:val="24"/>
              </w:rPr>
            </w:pPr>
          </w:p>
          <w:p w:rsidR="00AE285E" w:rsidRDefault="00107F0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E285E" w:rsidRDefault="00AE285E"/>
        </w:tc>
      </w:tr>
      <w:tr w:rsidR="00AE285E">
        <w:trPr>
          <w:trHeight w:hRule="exact" w:val="416"/>
        </w:trPr>
        <w:tc>
          <w:tcPr>
            <w:tcW w:w="1149" w:type="dxa"/>
            <w:shd w:val="clear" w:color="000000" w:fill="FFFFFF"/>
            <w:tcMar>
              <w:left w:w="34" w:type="dxa"/>
              <w:right w:w="34" w:type="dxa"/>
            </w:tcMar>
          </w:tcPr>
          <w:p w:rsidR="00AE285E" w:rsidRDefault="00AE285E"/>
        </w:tc>
        <w:tc>
          <w:tcPr>
            <w:tcW w:w="9654" w:type="dxa"/>
            <w:gridSpan w:val="8"/>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AE285E">
        <w:trPr>
          <w:trHeight w:hRule="exact" w:val="277"/>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trPr>
          <w:trHeight w:hRule="exact" w:val="694"/>
        </w:trPr>
        <w:tc>
          <w:tcPr>
            <w:tcW w:w="10646" w:type="dxa"/>
            <w:gridSpan w:val="9"/>
            <w:shd w:val="clear" w:color="000000" w:fill="FFFFFF"/>
            <w:tcMar>
              <w:left w:w="34" w:type="dxa"/>
              <w:right w:w="34" w:type="dxa"/>
            </w:tcMar>
          </w:tcPr>
          <w:p w:rsidR="00AE285E" w:rsidRDefault="00107F03">
            <w:pPr>
              <w:spacing w:after="0" w:line="240" w:lineRule="auto"/>
              <w:rPr>
                <w:sz w:val="19"/>
                <w:szCs w:val="19"/>
              </w:rPr>
            </w:pPr>
            <w:r w:rsidRPr="00107F03">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Н.Т. _________________</w:t>
            </w:r>
          </w:p>
        </w:tc>
      </w:tr>
      <w:tr w:rsidR="00AE285E">
        <w:trPr>
          <w:trHeight w:hRule="exact" w:val="583"/>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rsidRPr="00322A1C">
        <w:trPr>
          <w:trHeight w:hRule="exact" w:val="589"/>
        </w:trPr>
        <w:tc>
          <w:tcPr>
            <w:tcW w:w="1135" w:type="dxa"/>
          </w:tcPr>
          <w:p w:rsidR="00AE285E" w:rsidRDefault="00AE285E"/>
        </w:tc>
        <w:tc>
          <w:tcPr>
            <w:tcW w:w="993" w:type="dxa"/>
          </w:tcPr>
          <w:p w:rsidR="00AE285E" w:rsidRDefault="00AE285E"/>
        </w:tc>
        <w:tc>
          <w:tcPr>
            <w:tcW w:w="993" w:type="dxa"/>
          </w:tcPr>
          <w:p w:rsidR="00AE285E" w:rsidRDefault="00AE285E"/>
        </w:tc>
        <w:tc>
          <w:tcPr>
            <w:tcW w:w="5543" w:type="dxa"/>
            <w:gridSpan w:val="4"/>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972"/>
        </w:trPr>
        <w:tc>
          <w:tcPr>
            <w:tcW w:w="4692" w:type="dxa"/>
            <w:gridSpan w:val="5"/>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E285E" w:rsidRPr="00107F03" w:rsidRDefault="00AE285E">
            <w:pPr>
              <w:rPr>
                <w:lang w:val="ru-RU"/>
              </w:rPr>
            </w:pPr>
          </w:p>
        </w:tc>
        <w:tc>
          <w:tcPr>
            <w:tcW w:w="426" w:type="dxa"/>
          </w:tcPr>
          <w:p w:rsidR="00AE285E" w:rsidRPr="00107F03" w:rsidRDefault="00AE285E">
            <w:pPr>
              <w:rPr>
                <w:lang w:val="ru-RU"/>
              </w:rPr>
            </w:pP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trPr>
          <w:trHeight w:hRule="exact" w:val="277"/>
        </w:trPr>
        <w:tc>
          <w:tcPr>
            <w:tcW w:w="8236" w:type="dxa"/>
            <w:gridSpan w:val="6"/>
            <w:shd w:val="clear" w:color="000000" w:fill="FFFFFF"/>
            <w:tcMar>
              <w:left w:w="34" w:type="dxa"/>
              <w:right w:w="34" w:type="dxa"/>
            </w:tcMar>
          </w:tcPr>
          <w:p w:rsidR="00AE285E" w:rsidRPr="00107F03" w:rsidRDefault="00AE285E">
            <w:pPr>
              <w:spacing w:after="0" w:line="240" w:lineRule="auto"/>
              <w:rPr>
                <w:sz w:val="24"/>
                <w:szCs w:val="24"/>
                <w:lang w:val="ru-RU"/>
              </w:rPr>
            </w:pPr>
          </w:p>
          <w:p w:rsidR="00AE285E" w:rsidRDefault="00107F0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E285E" w:rsidRDefault="00AE285E"/>
        </w:tc>
      </w:tr>
      <w:tr w:rsidR="00AE285E">
        <w:trPr>
          <w:trHeight w:hRule="exact" w:val="416"/>
        </w:trPr>
        <w:tc>
          <w:tcPr>
            <w:tcW w:w="1149" w:type="dxa"/>
            <w:shd w:val="clear" w:color="000000" w:fill="FFFFFF"/>
            <w:tcMar>
              <w:left w:w="34" w:type="dxa"/>
              <w:right w:w="34" w:type="dxa"/>
            </w:tcMar>
          </w:tcPr>
          <w:p w:rsidR="00AE285E" w:rsidRDefault="00AE285E"/>
        </w:tc>
        <w:tc>
          <w:tcPr>
            <w:tcW w:w="9654" w:type="dxa"/>
            <w:gridSpan w:val="8"/>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AE285E">
        <w:trPr>
          <w:trHeight w:hRule="exact" w:val="416"/>
        </w:trPr>
        <w:tc>
          <w:tcPr>
            <w:tcW w:w="10788" w:type="dxa"/>
            <w:gridSpan w:val="9"/>
            <w:shd w:val="clear" w:color="000000" w:fill="FFFFFF"/>
            <w:tcMar>
              <w:left w:w="34" w:type="dxa"/>
              <w:right w:w="34" w:type="dxa"/>
            </w:tcMar>
          </w:tcPr>
          <w:p w:rsidR="00AE285E" w:rsidRDefault="00107F03">
            <w:pPr>
              <w:spacing w:after="0" w:line="240" w:lineRule="auto"/>
              <w:rPr>
                <w:sz w:val="19"/>
                <w:szCs w:val="19"/>
              </w:rPr>
            </w:pPr>
            <w:r w:rsidRPr="00107F03">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Н.Т. _________________</w:t>
            </w:r>
          </w:p>
        </w:tc>
      </w:tr>
      <w:tr w:rsidR="00AE285E">
        <w:trPr>
          <w:trHeight w:hRule="exact" w:val="277"/>
        </w:trPr>
        <w:tc>
          <w:tcPr>
            <w:tcW w:w="2141" w:type="dxa"/>
            <w:gridSpan w:val="2"/>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i/>
                <w:color w:val="000000"/>
                <w:sz w:val="19"/>
                <w:szCs w:val="19"/>
              </w:rPr>
              <w:t>_________________</w:t>
            </w:r>
          </w:p>
        </w:tc>
      </w:tr>
      <w:tr w:rsidR="00AE285E">
        <w:trPr>
          <w:trHeight w:hRule="exact" w:val="166"/>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trPr>
          <w:trHeight w:hRule="exact" w:val="250"/>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rsidRPr="00322A1C">
        <w:trPr>
          <w:trHeight w:hRule="exact" w:val="478"/>
        </w:trPr>
        <w:tc>
          <w:tcPr>
            <w:tcW w:w="1135" w:type="dxa"/>
          </w:tcPr>
          <w:p w:rsidR="00AE285E" w:rsidRDefault="00AE285E"/>
        </w:tc>
        <w:tc>
          <w:tcPr>
            <w:tcW w:w="993" w:type="dxa"/>
          </w:tcPr>
          <w:p w:rsidR="00AE285E" w:rsidRDefault="00AE285E"/>
        </w:tc>
        <w:tc>
          <w:tcPr>
            <w:tcW w:w="993" w:type="dxa"/>
          </w:tcPr>
          <w:p w:rsidR="00AE285E" w:rsidRDefault="00AE285E"/>
        </w:tc>
        <w:tc>
          <w:tcPr>
            <w:tcW w:w="5543" w:type="dxa"/>
            <w:gridSpan w:val="4"/>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833"/>
        </w:trPr>
        <w:tc>
          <w:tcPr>
            <w:tcW w:w="4692" w:type="dxa"/>
            <w:gridSpan w:val="5"/>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E285E" w:rsidRPr="00107F03" w:rsidRDefault="00AE285E">
            <w:pPr>
              <w:rPr>
                <w:lang w:val="ru-RU"/>
              </w:rPr>
            </w:pPr>
          </w:p>
        </w:tc>
        <w:tc>
          <w:tcPr>
            <w:tcW w:w="426" w:type="dxa"/>
          </w:tcPr>
          <w:p w:rsidR="00AE285E" w:rsidRPr="00107F03" w:rsidRDefault="00AE285E">
            <w:pPr>
              <w:rPr>
                <w:lang w:val="ru-RU"/>
              </w:rPr>
            </w:pP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trPr>
          <w:trHeight w:hRule="exact" w:val="277"/>
        </w:trPr>
        <w:tc>
          <w:tcPr>
            <w:tcW w:w="8236" w:type="dxa"/>
            <w:gridSpan w:val="6"/>
            <w:shd w:val="clear" w:color="000000" w:fill="FFFFFF"/>
            <w:tcMar>
              <w:left w:w="34" w:type="dxa"/>
              <w:right w:w="34" w:type="dxa"/>
            </w:tcMar>
          </w:tcPr>
          <w:p w:rsidR="00AE285E" w:rsidRPr="00107F03" w:rsidRDefault="00AE285E">
            <w:pPr>
              <w:spacing w:after="0" w:line="240" w:lineRule="auto"/>
              <w:rPr>
                <w:sz w:val="24"/>
                <w:szCs w:val="24"/>
                <w:lang w:val="ru-RU"/>
              </w:rPr>
            </w:pPr>
          </w:p>
          <w:p w:rsidR="00AE285E" w:rsidRDefault="00107F0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E285E" w:rsidRDefault="00AE285E"/>
        </w:tc>
      </w:tr>
      <w:tr w:rsidR="00AE285E">
        <w:trPr>
          <w:trHeight w:hRule="exact" w:val="416"/>
        </w:trPr>
        <w:tc>
          <w:tcPr>
            <w:tcW w:w="1149" w:type="dxa"/>
            <w:shd w:val="clear" w:color="000000" w:fill="FFFFFF"/>
            <w:tcMar>
              <w:left w:w="34" w:type="dxa"/>
              <w:right w:w="34" w:type="dxa"/>
            </w:tcMar>
          </w:tcPr>
          <w:p w:rsidR="00AE285E" w:rsidRDefault="00AE285E"/>
        </w:tc>
        <w:tc>
          <w:tcPr>
            <w:tcW w:w="9654" w:type="dxa"/>
            <w:gridSpan w:val="8"/>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AE285E">
        <w:trPr>
          <w:trHeight w:hRule="exact" w:val="416"/>
        </w:trPr>
        <w:tc>
          <w:tcPr>
            <w:tcW w:w="10788" w:type="dxa"/>
            <w:gridSpan w:val="9"/>
            <w:shd w:val="clear" w:color="000000" w:fill="FFFFFF"/>
            <w:tcMar>
              <w:left w:w="34" w:type="dxa"/>
              <w:right w:w="34" w:type="dxa"/>
            </w:tcMar>
          </w:tcPr>
          <w:p w:rsidR="00AE285E" w:rsidRDefault="00107F03">
            <w:pPr>
              <w:spacing w:after="0" w:line="240" w:lineRule="auto"/>
              <w:rPr>
                <w:sz w:val="19"/>
                <w:szCs w:val="19"/>
              </w:rPr>
            </w:pPr>
            <w:r w:rsidRPr="00107F03">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Н.Т. _________________</w:t>
            </w:r>
          </w:p>
        </w:tc>
      </w:tr>
      <w:tr w:rsidR="00AE285E">
        <w:trPr>
          <w:trHeight w:hRule="exact" w:val="277"/>
        </w:trPr>
        <w:tc>
          <w:tcPr>
            <w:tcW w:w="2141" w:type="dxa"/>
            <w:gridSpan w:val="2"/>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i/>
                <w:color w:val="000000"/>
                <w:sz w:val="19"/>
                <w:szCs w:val="19"/>
              </w:rPr>
              <w:t>_________________</w:t>
            </w:r>
          </w:p>
        </w:tc>
      </w:tr>
      <w:tr w:rsidR="00AE285E">
        <w:trPr>
          <w:trHeight w:hRule="exact" w:val="166"/>
        </w:trPr>
        <w:tc>
          <w:tcPr>
            <w:tcW w:w="1135" w:type="dxa"/>
          </w:tcPr>
          <w:p w:rsidR="00AE285E" w:rsidRDefault="00AE285E"/>
        </w:tc>
        <w:tc>
          <w:tcPr>
            <w:tcW w:w="993" w:type="dxa"/>
          </w:tcPr>
          <w:p w:rsidR="00AE285E" w:rsidRDefault="00AE285E"/>
        </w:tc>
        <w:tc>
          <w:tcPr>
            <w:tcW w:w="993" w:type="dxa"/>
          </w:tcPr>
          <w:p w:rsidR="00AE285E" w:rsidRDefault="00AE285E"/>
        </w:tc>
        <w:tc>
          <w:tcPr>
            <w:tcW w:w="852" w:type="dxa"/>
          </w:tcPr>
          <w:p w:rsidR="00AE285E" w:rsidRDefault="00AE285E"/>
        </w:tc>
        <w:tc>
          <w:tcPr>
            <w:tcW w:w="852" w:type="dxa"/>
          </w:tcPr>
          <w:p w:rsidR="00AE285E" w:rsidRDefault="00AE285E"/>
        </w:tc>
        <w:tc>
          <w:tcPr>
            <w:tcW w:w="3403" w:type="dxa"/>
          </w:tcPr>
          <w:p w:rsidR="00AE285E" w:rsidRDefault="00AE285E"/>
        </w:tc>
        <w:tc>
          <w:tcPr>
            <w:tcW w:w="426" w:type="dxa"/>
          </w:tcPr>
          <w:p w:rsidR="00AE285E" w:rsidRDefault="00AE285E"/>
        </w:tc>
        <w:tc>
          <w:tcPr>
            <w:tcW w:w="1135" w:type="dxa"/>
          </w:tcPr>
          <w:p w:rsidR="00AE285E" w:rsidRDefault="00AE285E"/>
        </w:tc>
        <w:tc>
          <w:tcPr>
            <w:tcW w:w="993" w:type="dxa"/>
          </w:tcPr>
          <w:p w:rsidR="00AE285E" w:rsidRDefault="00AE285E"/>
        </w:tc>
      </w:tr>
      <w:tr w:rsidR="00AE285E" w:rsidRPr="00322A1C">
        <w:trPr>
          <w:trHeight w:hRule="exact" w:val="589"/>
        </w:trPr>
        <w:tc>
          <w:tcPr>
            <w:tcW w:w="1135" w:type="dxa"/>
          </w:tcPr>
          <w:p w:rsidR="00AE285E" w:rsidRDefault="00AE285E"/>
        </w:tc>
        <w:tc>
          <w:tcPr>
            <w:tcW w:w="993" w:type="dxa"/>
          </w:tcPr>
          <w:p w:rsidR="00AE285E" w:rsidRDefault="00AE285E"/>
        </w:tc>
        <w:tc>
          <w:tcPr>
            <w:tcW w:w="993" w:type="dxa"/>
          </w:tcPr>
          <w:p w:rsidR="00AE285E" w:rsidRDefault="00AE285E"/>
        </w:tc>
        <w:tc>
          <w:tcPr>
            <w:tcW w:w="5543" w:type="dxa"/>
            <w:gridSpan w:val="4"/>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833"/>
        </w:trPr>
        <w:tc>
          <w:tcPr>
            <w:tcW w:w="4692" w:type="dxa"/>
            <w:gridSpan w:val="5"/>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E285E" w:rsidRPr="00107F03" w:rsidRDefault="00AE285E">
            <w:pPr>
              <w:rPr>
                <w:lang w:val="ru-RU"/>
              </w:rPr>
            </w:pPr>
          </w:p>
        </w:tc>
        <w:tc>
          <w:tcPr>
            <w:tcW w:w="426" w:type="dxa"/>
          </w:tcPr>
          <w:p w:rsidR="00AE285E" w:rsidRPr="00107F03" w:rsidRDefault="00AE285E">
            <w:pPr>
              <w:rPr>
                <w:lang w:val="ru-RU"/>
              </w:rPr>
            </w:pPr>
          </w:p>
        </w:tc>
        <w:tc>
          <w:tcPr>
            <w:tcW w:w="1135" w:type="dxa"/>
          </w:tcPr>
          <w:p w:rsidR="00AE285E" w:rsidRPr="00107F03" w:rsidRDefault="00AE285E">
            <w:pPr>
              <w:rPr>
                <w:lang w:val="ru-RU"/>
              </w:rPr>
            </w:pPr>
          </w:p>
        </w:tc>
        <w:tc>
          <w:tcPr>
            <w:tcW w:w="993" w:type="dxa"/>
          </w:tcPr>
          <w:p w:rsidR="00AE285E" w:rsidRPr="00107F03" w:rsidRDefault="00AE285E">
            <w:pPr>
              <w:rPr>
                <w:lang w:val="ru-RU"/>
              </w:rPr>
            </w:pPr>
          </w:p>
        </w:tc>
      </w:tr>
      <w:tr w:rsidR="00AE285E" w:rsidTr="00322A1C">
        <w:trPr>
          <w:trHeight w:hRule="exact" w:val="557"/>
        </w:trPr>
        <w:tc>
          <w:tcPr>
            <w:tcW w:w="8236" w:type="dxa"/>
            <w:gridSpan w:val="6"/>
            <w:shd w:val="clear" w:color="000000" w:fill="FFFFFF"/>
            <w:tcMar>
              <w:left w:w="34" w:type="dxa"/>
              <w:right w:w="34" w:type="dxa"/>
            </w:tcMar>
          </w:tcPr>
          <w:p w:rsidR="00AE285E" w:rsidRPr="00107F03" w:rsidRDefault="00AE285E">
            <w:pPr>
              <w:spacing w:after="0" w:line="240" w:lineRule="auto"/>
              <w:rPr>
                <w:sz w:val="24"/>
                <w:szCs w:val="24"/>
                <w:lang w:val="ru-RU"/>
              </w:rPr>
            </w:pPr>
          </w:p>
          <w:p w:rsidR="00AE285E" w:rsidRDefault="00107F0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E285E" w:rsidRDefault="00AE285E"/>
        </w:tc>
      </w:tr>
      <w:tr w:rsidR="00AE285E">
        <w:trPr>
          <w:trHeight w:hRule="exact" w:val="416"/>
        </w:trPr>
        <w:tc>
          <w:tcPr>
            <w:tcW w:w="1149" w:type="dxa"/>
            <w:shd w:val="clear" w:color="000000" w:fill="FFFFFF"/>
            <w:tcMar>
              <w:left w:w="34" w:type="dxa"/>
              <w:right w:w="34" w:type="dxa"/>
            </w:tcMar>
          </w:tcPr>
          <w:p w:rsidR="00AE285E" w:rsidRDefault="00AE285E"/>
        </w:tc>
        <w:tc>
          <w:tcPr>
            <w:tcW w:w="9654" w:type="dxa"/>
            <w:gridSpan w:val="8"/>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AE285E">
        <w:trPr>
          <w:trHeight w:hRule="exact" w:val="416"/>
        </w:trPr>
        <w:tc>
          <w:tcPr>
            <w:tcW w:w="10788" w:type="dxa"/>
            <w:gridSpan w:val="9"/>
            <w:shd w:val="clear" w:color="000000" w:fill="FFFFFF"/>
            <w:tcMar>
              <w:left w:w="34" w:type="dxa"/>
              <w:right w:w="34" w:type="dxa"/>
            </w:tcMar>
          </w:tcPr>
          <w:p w:rsidR="00AE285E" w:rsidRDefault="00107F03">
            <w:pPr>
              <w:spacing w:after="0" w:line="240" w:lineRule="auto"/>
              <w:rPr>
                <w:sz w:val="19"/>
                <w:szCs w:val="19"/>
              </w:rPr>
            </w:pPr>
            <w:r w:rsidRPr="00107F03">
              <w:rPr>
                <w:rFonts w:ascii="Times New Roman" w:hAnsi="Times New Roman" w:cs="Times New Roman"/>
                <w:color w:val="000000"/>
                <w:sz w:val="19"/>
                <w:szCs w:val="19"/>
                <w:lang w:val="ru-RU"/>
              </w:rPr>
              <w:t xml:space="preserve">Зав. кафедрой д.э.н., проф. </w:t>
            </w: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Н.Т. _________________</w:t>
            </w:r>
          </w:p>
        </w:tc>
      </w:tr>
      <w:tr w:rsidR="00AE285E">
        <w:trPr>
          <w:trHeight w:hRule="exact" w:val="416"/>
        </w:trPr>
        <w:tc>
          <w:tcPr>
            <w:tcW w:w="2141" w:type="dxa"/>
            <w:gridSpan w:val="2"/>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i/>
                <w:color w:val="000000"/>
                <w:sz w:val="19"/>
                <w:szCs w:val="19"/>
              </w:rPr>
              <w:t>_________________</w:t>
            </w:r>
          </w:p>
        </w:tc>
      </w:tr>
    </w:tbl>
    <w:p w:rsidR="00AE285E" w:rsidRDefault="00107F03">
      <w:pPr>
        <w:rPr>
          <w:sz w:val="0"/>
          <w:szCs w:val="0"/>
        </w:rPr>
      </w:pPr>
      <w:r>
        <w:br w:type="page"/>
      </w:r>
    </w:p>
    <w:tbl>
      <w:tblPr>
        <w:tblW w:w="0" w:type="auto"/>
        <w:tblCellMar>
          <w:left w:w="0" w:type="dxa"/>
          <w:right w:w="0" w:type="dxa"/>
        </w:tblCellMar>
        <w:tblLook w:val="04A0" w:firstRow="1" w:lastRow="0" w:firstColumn="1" w:lastColumn="0" w:noHBand="0" w:noVBand="1"/>
      </w:tblPr>
      <w:tblGrid>
        <w:gridCol w:w="775"/>
        <w:gridCol w:w="1977"/>
        <w:gridCol w:w="1753"/>
        <w:gridCol w:w="4798"/>
        <w:gridCol w:w="971"/>
      </w:tblGrid>
      <w:tr w:rsidR="00AE285E">
        <w:trPr>
          <w:trHeight w:hRule="exact" w:val="416"/>
        </w:trPr>
        <w:tc>
          <w:tcPr>
            <w:tcW w:w="4692" w:type="dxa"/>
            <w:gridSpan w:val="3"/>
            <w:shd w:val="clear" w:color="C0C0C0" w:fill="FFFFFF"/>
            <w:tcMar>
              <w:left w:w="34" w:type="dxa"/>
              <w:right w:w="34" w:type="dxa"/>
            </w:tcMar>
          </w:tcPr>
          <w:p w:rsidR="00AE285E" w:rsidRDefault="00107F03">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E285E" w:rsidRPr="00322A1C">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Дать студентам базовую основу знаний об основных принципах и особенностях учета, аудита внешнеторговых операций; привить навыки применения полученных знаний концептуальных основ бухгалтерского учета в практической деятельности субъектов внешнеэкономических отношений; научить правилам документального оформления, синтетического и аналитического учета валютных операций, составления отчетности о результатах экспортных и импортных операций. Программа содержит принципы, ключевые понятия, основы методологии, отличительные особенности бухгалтерского учета и составления отчетности ВТО.</w:t>
            </w:r>
          </w:p>
        </w:tc>
      </w:tr>
      <w:tr w:rsidR="00AE285E" w:rsidRPr="00322A1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В процессе достижения цели следует решить ряд задач: рассмотреть сущность, содержания бухгалтерского учета ВТД; понимать основные принципы валютного регулирования и валютного контроля в РФ; ознакомится с правилами заключения внешнеторговых договоров; изучить методику организацию учета валютных операций; изучить методику организацию учета импортных операций; изучить организацию учета экспортных и товарообменных операций.</w:t>
            </w:r>
          </w:p>
        </w:tc>
      </w:tr>
      <w:tr w:rsidR="00AE285E" w:rsidRPr="00322A1C">
        <w:trPr>
          <w:trHeight w:hRule="exact" w:val="277"/>
        </w:trPr>
        <w:tc>
          <w:tcPr>
            <w:tcW w:w="766" w:type="dxa"/>
          </w:tcPr>
          <w:p w:rsidR="00AE285E" w:rsidRPr="00107F03" w:rsidRDefault="00AE285E">
            <w:pPr>
              <w:rPr>
                <w:lang w:val="ru-RU"/>
              </w:rPr>
            </w:pPr>
          </w:p>
        </w:tc>
        <w:tc>
          <w:tcPr>
            <w:tcW w:w="2071" w:type="dxa"/>
          </w:tcPr>
          <w:p w:rsidR="00AE285E" w:rsidRPr="00107F03" w:rsidRDefault="00AE285E">
            <w:pPr>
              <w:rPr>
                <w:lang w:val="ru-RU"/>
              </w:rPr>
            </w:pPr>
          </w:p>
        </w:tc>
        <w:tc>
          <w:tcPr>
            <w:tcW w:w="1844" w:type="dxa"/>
          </w:tcPr>
          <w:p w:rsidR="00AE285E" w:rsidRPr="00107F03" w:rsidRDefault="00AE285E">
            <w:pPr>
              <w:rPr>
                <w:lang w:val="ru-RU"/>
              </w:rPr>
            </w:pPr>
          </w:p>
        </w:tc>
        <w:tc>
          <w:tcPr>
            <w:tcW w:w="5104"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2. МЕСТО ДИСЦИПЛИНЫ В СТРУКТУРЕ ОБРАЗОВАТЕЛЬНОЙ ПРОГРАММЫ</w:t>
            </w:r>
          </w:p>
        </w:tc>
      </w:tr>
      <w:tr w:rsidR="00AE285E">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color w:val="000000"/>
                <w:sz w:val="19"/>
                <w:szCs w:val="19"/>
              </w:rPr>
              <w:t>Б1.В.ДВ.05</w:t>
            </w:r>
          </w:p>
        </w:tc>
      </w:tr>
      <w:tr w:rsidR="00AE285E" w:rsidRPr="00322A1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b/>
                <w:color w:val="000000"/>
                <w:sz w:val="19"/>
                <w:szCs w:val="19"/>
                <w:lang w:val="ru-RU"/>
              </w:rPr>
              <w:t>Требования к предварительной подготовке обучающегося:</w:t>
            </w:r>
          </w:p>
        </w:tc>
      </w:tr>
      <w:tr w:rsidR="00AE285E" w:rsidRPr="00322A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E285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AE285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AE285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AE285E" w:rsidRPr="00322A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E285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AE285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AE285E" w:rsidRPr="00322A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Бухгалтерский учет и отчетность в холдингах</w:t>
            </w:r>
          </w:p>
        </w:tc>
      </w:tr>
      <w:tr w:rsidR="00AE285E" w:rsidRPr="00322A1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Лабораторный практикум по бухгалтерскому учету</w:t>
            </w:r>
          </w:p>
        </w:tc>
      </w:tr>
      <w:tr w:rsidR="00AE285E" w:rsidRPr="00322A1C">
        <w:trPr>
          <w:trHeight w:hRule="exact" w:val="277"/>
        </w:trPr>
        <w:tc>
          <w:tcPr>
            <w:tcW w:w="766" w:type="dxa"/>
          </w:tcPr>
          <w:p w:rsidR="00AE285E" w:rsidRPr="00107F03" w:rsidRDefault="00AE285E">
            <w:pPr>
              <w:rPr>
                <w:lang w:val="ru-RU"/>
              </w:rPr>
            </w:pPr>
          </w:p>
        </w:tc>
        <w:tc>
          <w:tcPr>
            <w:tcW w:w="2071" w:type="dxa"/>
          </w:tcPr>
          <w:p w:rsidR="00AE285E" w:rsidRPr="00107F03" w:rsidRDefault="00AE285E">
            <w:pPr>
              <w:rPr>
                <w:lang w:val="ru-RU"/>
              </w:rPr>
            </w:pPr>
          </w:p>
        </w:tc>
        <w:tc>
          <w:tcPr>
            <w:tcW w:w="1844" w:type="dxa"/>
          </w:tcPr>
          <w:p w:rsidR="00AE285E" w:rsidRPr="00107F03" w:rsidRDefault="00AE285E">
            <w:pPr>
              <w:rPr>
                <w:lang w:val="ru-RU"/>
              </w:rPr>
            </w:pPr>
          </w:p>
        </w:tc>
        <w:tc>
          <w:tcPr>
            <w:tcW w:w="5104"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3. ТРЕБОВАНИЯ К РЕЗУЛЬТАТАМ ОСВОЕНИЯ ДИСЦИПЛИНЫ</w:t>
            </w:r>
          </w:p>
        </w:tc>
      </w:tr>
      <w:tr w:rsidR="00AE285E" w:rsidRPr="00322A1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285E" w:rsidRPr="00322A1C">
        <w:trPr>
          <w:trHeight w:hRule="exact" w:val="478"/>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proofErr w:type="gramStart"/>
            <w:r w:rsidRPr="00107F03">
              <w:rPr>
                <w:rFonts w:ascii="Times New Roman" w:hAnsi="Times New Roman" w:cs="Times New Roman"/>
                <w:color w:val="000000"/>
                <w:sz w:val="19"/>
                <w:szCs w:val="19"/>
                <w:lang w:val="ru-RU"/>
              </w:rPr>
              <w:t>сущность  ВЭД</w:t>
            </w:r>
            <w:proofErr w:type="gramEnd"/>
            <w:r w:rsidRPr="00107F03">
              <w:rPr>
                <w:rFonts w:ascii="Times New Roman" w:hAnsi="Times New Roman" w:cs="Times New Roman"/>
                <w:color w:val="000000"/>
                <w:sz w:val="19"/>
                <w:szCs w:val="19"/>
                <w:lang w:val="ru-RU"/>
              </w:rPr>
              <w:t xml:space="preserve"> и  ее особенности в различных странах и организациях, сущность и специфику валютных операций в России и за рубежом, понятие и сущность экспортно-импортных и товарообменных операций</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285E" w:rsidRPr="00322A1C">
        <w:trPr>
          <w:trHeight w:hRule="exact" w:val="91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применять и интерпретировать понятийно-</w:t>
            </w:r>
            <w:proofErr w:type="spellStart"/>
            <w:r w:rsidRPr="00107F03">
              <w:rPr>
                <w:rFonts w:ascii="Times New Roman" w:hAnsi="Times New Roman" w:cs="Times New Roman"/>
                <w:color w:val="000000"/>
                <w:sz w:val="19"/>
                <w:szCs w:val="19"/>
                <w:lang w:val="ru-RU"/>
              </w:rPr>
              <w:t>категоральный</w:t>
            </w:r>
            <w:proofErr w:type="spellEnd"/>
            <w:r w:rsidRPr="00107F03">
              <w:rPr>
                <w:rFonts w:ascii="Times New Roman" w:hAnsi="Times New Roman" w:cs="Times New Roman"/>
                <w:color w:val="000000"/>
                <w:sz w:val="19"/>
                <w:szCs w:val="19"/>
                <w:lang w:val="ru-RU"/>
              </w:rPr>
              <w:t xml:space="preserve"> аппарат ВЭД, ориентироваться в системе законодательства и нормативно-правовых актов в области бухгалтерского учета ВТО;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бухгалтерского учета ВТО.</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285E" w:rsidRPr="00322A1C">
        <w:trPr>
          <w:trHeight w:hRule="exact" w:val="69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методами расчета основных показателей эффективности ВТО, методами интерпретации полученных результатов в процессе анализа ВТО организаций, методами прогнозирования развития экспортно-импортных и товарообменных операций</w:t>
            </w:r>
          </w:p>
        </w:tc>
      </w:tr>
      <w:tr w:rsidR="00AE285E" w:rsidRPr="00322A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285E" w:rsidRPr="00322A1C">
        <w:trPr>
          <w:trHeight w:hRule="exact" w:val="697"/>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сущность, особенности и критерии бухгалтерского учета ВТО, </w:t>
            </w:r>
            <w:proofErr w:type="gramStart"/>
            <w:r w:rsidRPr="00107F03">
              <w:rPr>
                <w:rFonts w:ascii="Times New Roman" w:hAnsi="Times New Roman" w:cs="Times New Roman"/>
                <w:color w:val="000000"/>
                <w:sz w:val="19"/>
                <w:szCs w:val="19"/>
                <w:lang w:val="ru-RU"/>
              </w:rPr>
              <w:t>нормативные  документы</w:t>
            </w:r>
            <w:proofErr w:type="gramEnd"/>
            <w:r w:rsidRPr="00107F03">
              <w:rPr>
                <w:rFonts w:ascii="Times New Roman" w:hAnsi="Times New Roman" w:cs="Times New Roman"/>
                <w:color w:val="000000"/>
                <w:sz w:val="19"/>
                <w:szCs w:val="19"/>
                <w:lang w:val="ru-RU"/>
              </w:rPr>
              <w:t>, регулирующие организацию бухгалтерского учета  и контроля  ВТО, о таможенном регулировании экспортно-импортных операций, порядок открытия валютных счетов в банке, правила заключения внешнеторговых договоров</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285E" w:rsidRPr="00322A1C">
        <w:trPr>
          <w:trHeight w:hRule="exact" w:val="478"/>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расчетов с таможней</w:t>
            </w:r>
          </w:p>
        </w:tc>
      </w:tr>
      <w:tr w:rsidR="00AE285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285E" w:rsidRPr="00322A1C">
        <w:trPr>
          <w:trHeight w:hRule="exact" w:val="478"/>
        </w:trPr>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навыками заключения договора банковского счета, методами определения таможенной стоимости товара, терминологией «</w:t>
            </w:r>
            <w:proofErr w:type="spellStart"/>
            <w:r w:rsidRPr="00107F03">
              <w:rPr>
                <w:rFonts w:ascii="Times New Roman" w:hAnsi="Times New Roman" w:cs="Times New Roman"/>
                <w:color w:val="000000"/>
                <w:sz w:val="19"/>
                <w:szCs w:val="19"/>
                <w:lang w:val="ru-RU"/>
              </w:rPr>
              <w:t>Инкотермс</w:t>
            </w:r>
            <w:proofErr w:type="spellEnd"/>
            <w:r w:rsidRPr="00107F03">
              <w:rPr>
                <w:rFonts w:ascii="Times New Roman" w:hAnsi="Times New Roman" w:cs="Times New Roman"/>
                <w:color w:val="000000"/>
                <w:sz w:val="19"/>
                <w:szCs w:val="19"/>
                <w:lang w:val="ru-RU"/>
              </w:rPr>
              <w:t>», методикой переоценки валютных счетов</w:t>
            </w:r>
          </w:p>
        </w:tc>
      </w:tr>
      <w:tr w:rsidR="00AE285E" w:rsidRPr="00322A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bl>
    <w:p w:rsidR="00AE285E" w:rsidRPr="00107F03" w:rsidRDefault="00107F03">
      <w:pPr>
        <w:rPr>
          <w:sz w:val="0"/>
          <w:szCs w:val="0"/>
          <w:lang w:val="ru-RU"/>
        </w:rPr>
      </w:pPr>
      <w:r w:rsidRPr="00107F03">
        <w:rPr>
          <w:lang w:val="ru-RU"/>
        </w:rPr>
        <w:br w:type="page"/>
      </w:r>
    </w:p>
    <w:tbl>
      <w:tblPr>
        <w:tblW w:w="0" w:type="auto"/>
        <w:tblCellMar>
          <w:left w:w="0" w:type="dxa"/>
          <w:right w:w="0" w:type="dxa"/>
        </w:tblCellMar>
        <w:tblLook w:val="04A0" w:firstRow="1" w:lastRow="0" w:firstColumn="1" w:lastColumn="0" w:noHBand="0" w:noVBand="1"/>
      </w:tblPr>
      <w:tblGrid>
        <w:gridCol w:w="953"/>
        <w:gridCol w:w="3236"/>
        <w:gridCol w:w="960"/>
        <w:gridCol w:w="694"/>
        <w:gridCol w:w="1112"/>
        <w:gridCol w:w="1247"/>
        <w:gridCol w:w="699"/>
        <w:gridCol w:w="395"/>
        <w:gridCol w:w="978"/>
      </w:tblGrid>
      <w:tr w:rsidR="00AE285E">
        <w:trPr>
          <w:trHeight w:hRule="exact" w:val="416"/>
        </w:trPr>
        <w:tc>
          <w:tcPr>
            <w:tcW w:w="4692" w:type="dxa"/>
            <w:gridSpan w:val="2"/>
            <w:shd w:val="clear" w:color="C0C0C0" w:fill="FFFFFF"/>
            <w:tcMar>
              <w:left w:w="34" w:type="dxa"/>
              <w:right w:w="34" w:type="dxa"/>
            </w:tcMar>
          </w:tcPr>
          <w:p w:rsidR="00AE285E" w:rsidRDefault="00107F03">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E285E" w:rsidRDefault="00AE285E"/>
        </w:tc>
        <w:tc>
          <w:tcPr>
            <w:tcW w:w="710" w:type="dxa"/>
          </w:tcPr>
          <w:p w:rsidR="00AE285E" w:rsidRDefault="00AE285E"/>
        </w:tc>
        <w:tc>
          <w:tcPr>
            <w:tcW w:w="1135" w:type="dxa"/>
          </w:tcPr>
          <w:p w:rsidR="00AE285E" w:rsidRDefault="00AE285E"/>
        </w:tc>
        <w:tc>
          <w:tcPr>
            <w:tcW w:w="1277" w:type="dxa"/>
          </w:tcPr>
          <w:p w:rsidR="00AE285E" w:rsidRDefault="00AE285E"/>
        </w:tc>
        <w:tc>
          <w:tcPr>
            <w:tcW w:w="710" w:type="dxa"/>
          </w:tcPr>
          <w:p w:rsidR="00AE285E" w:rsidRDefault="00AE285E"/>
        </w:tc>
        <w:tc>
          <w:tcPr>
            <w:tcW w:w="426"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E285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285E" w:rsidRPr="00322A1C">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структуру бухгалтерского баланса; порядок проведения первичного наблюдения ВТО; бухгалтерские счета и принцип двойной записи для осуществления учета ВТО; методы стоимостного измерения объектов учета ВТО, методику исчисления налогов</w:t>
            </w:r>
          </w:p>
        </w:tc>
      </w:tr>
      <w:tr w:rsidR="00AE285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285E" w:rsidRPr="00322A1C">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осуществлять документирование хозяйственных ВТО, проводить учет валютных средств, разрабатывать рабочий план счетов бухгалтерского учета организации, осуществляющих ВТО и формировать на его основе бухгалтерские проводки</w:t>
            </w:r>
          </w:p>
        </w:tc>
      </w:tr>
      <w:tr w:rsidR="00AE285E">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285E" w:rsidRPr="00322A1C">
        <w:trPr>
          <w:trHeight w:hRule="exact" w:val="113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методами бухгалтерского учета ВТО; логикой составления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ВТО</w:t>
            </w:r>
          </w:p>
        </w:tc>
      </w:tr>
      <w:tr w:rsidR="00AE285E" w:rsidRPr="00322A1C">
        <w:trPr>
          <w:trHeight w:hRule="exact" w:val="277"/>
        </w:trPr>
        <w:tc>
          <w:tcPr>
            <w:tcW w:w="993" w:type="dxa"/>
          </w:tcPr>
          <w:p w:rsidR="00AE285E" w:rsidRPr="00107F03" w:rsidRDefault="00AE285E">
            <w:pPr>
              <w:rPr>
                <w:lang w:val="ru-RU"/>
              </w:rPr>
            </w:pPr>
          </w:p>
        </w:tc>
        <w:tc>
          <w:tcPr>
            <w:tcW w:w="3687" w:type="dxa"/>
          </w:tcPr>
          <w:p w:rsidR="00AE285E" w:rsidRPr="00107F03" w:rsidRDefault="00AE285E">
            <w:pPr>
              <w:rPr>
                <w:lang w:val="ru-RU"/>
              </w:rPr>
            </w:pPr>
          </w:p>
        </w:tc>
        <w:tc>
          <w:tcPr>
            <w:tcW w:w="851" w:type="dxa"/>
          </w:tcPr>
          <w:p w:rsidR="00AE285E" w:rsidRPr="00107F03" w:rsidRDefault="00AE285E">
            <w:pPr>
              <w:rPr>
                <w:lang w:val="ru-RU"/>
              </w:rPr>
            </w:pPr>
          </w:p>
        </w:tc>
        <w:tc>
          <w:tcPr>
            <w:tcW w:w="710" w:type="dxa"/>
          </w:tcPr>
          <w:p w:rsidR="00AE285E" w:rsidRPr="00107F03" w:rsidRDefault="00AE285E">
            <w:pPr>
              <w:rPr>
                <w:lang w:val="ru-RU"/>
              </w:rPr>
            </w:pPr>
          </w:p>
        </w:tc>
        <w:tc>
          <w:tcPr>
            <w:tcW w:w="1135" w:type="dxa"/>
          </w:tcPr>
          <w:p w:rsidR="00AE285E" w:rsidRPr="00107F03" w:rsidRDefault="00AE285E">
            <w:pPr>
              <w:rPr>
                <w:lang w:val="ru-RU"/>
              </w:rPr>
            </w:pPr>
          </w:p>
        </w:tc>
        <w:tc>
          <w:tcPr>
            <w:tcW w:w="1277" w:type="dxa"/>
          </w:tcPr>
          <w:p w:rsidR="00AE285E" w:rsidRPr="00107F03" w:rsidRDefault="00AE285E">
            <w:pPr>
              <w:rPr>
                <w:lang w:val="ru-RU"/>
              </w:rPr>
            </w:pPr>
          </w:p>
        </w:tc>
        <w:tc>
          <w:tcPr>
            <w:tcW w:w="710" w:type="dxa"/>
          </w:tcPr>
          <w:p w:rsidR="00AE285E" w:rsidRPr="00107F03" w:rsidRDefault="00AE285E">
            <w:pPr>
              <w:rPr>
                <w:lang w:val="ru-RU"/>
              </w:rPr>
            </w:pPr>
          </w:p>
        </w:tc>
        <w:tc>
          <w:tcPr>
            <w:tcW w:w="426" w:type="dxa"/>
          </w:tcPr>
          <w:p w:rsidR="00AE285E" w:rsidRPr="00107F03" w:rsidRDefault="00AE285E">
            <w:pPr>
              <w:rPr>
                <w:lang w:val="ru-RU"/>
              </w:rPr>
            </w:pPr>
          </w:p>
        </w:tc>
        <w:tc>
          <w:tcPr>
            <w:tcW w:w="993" w:type="dxa"/>
          </w:tcPr>
          <w:p w:rsidR="00AE285E" w:rsidRPr="00107F03" w:rsidRDefault="00AE285E">
            <w:pPr>
              <w:rPr>
                <w:lang w:val="ru-RU"/>
              </w:rPr>
            </w:pPr>
          </w:p>
        </w:tc>
      </w:tr>
      <w:tr w:rsidR="00AE285E" w:rsidRPr="00322A1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4. СТРУКТУРА И СОДЕРЖАНИЕ ДИСЦИПЛИНЫ (МОДУЛЯ)</w:t>
            </w:r>
          </w:p>
        </w:tc>
      </w:tr>
      <w:tr w:rsidR="00AE285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E285E" w:rsidRPr="00322A1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b/>
                <w:color w:val="000000"/>
                <w:sz w:val="19"/>
                <w:szCs w:val="19"/>
                <w:lang w:val="ru-RU"/>
              </w:rPr>
              <w:t>Раздел 1. Модуль 1.Основы организации бухгалтерского учета внешнеторговых операций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r>
      <w:tr w:rsidR="00AE285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Тема 1. Организация </w:t>
            </w:r>
            <w:proofErr w:type="gramStart"/>
            <w:r w:rsidRPr="00107F03">
              <w:rPr>
                <w:rFonts w:ascii="Times New Roman" w:hAnsi="Times New Roman" w:cs="Times New Roman"/>
                <w:color w:val="000000"/>
                <w:sz w:val="19"/>
                <w:szCs w:val="19"/>
                <w:lang w:val="ru-RU"/>
              </w:rPr>
              <w:t>и  задачи</w:t>
            </w:r>
            <w:proofErr w:type="gramEnd"/>
            <w:r w:rsidRPr="00107F03">
              <w:rPr>
                <w:rFonts w:ascii="Times New Roman" w:hAnsi="Times New Roman" w:cs="Times New Roman"/>
                <w:color w:val="000000"/>
                <w:sz w:val="19"/>
                <w:szCs w:val="19"/>
                <w:lang w:val="ru-RU"/>
              </w:rPr>
              <w:t xml:space="preserve"> учета внешнеторговой деятельности</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1.1. Виды и содержание внешнеторговой деятельности</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1.2. Нормативное регулирование ВТД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1.3. Таможенные платежи и тарифы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1.4. Базисные условия поставки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1.5. Задачи и особенности бухгалтерского учета внешнеторговой деятельности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Тема 1. Организация </w:t>
            </w:r>
            <w:proofErr w:type="gramStart"/>
            <w:r w:rsidRPr="00107F03">
              <w:rPr>
                <w:rFonts w:ascii="Times New Roman" w:hAnsi="Times New Roman" w:cs="Times New Roman"/>
                <w:color w:val="000000"/>
                <w:sz w:val="19"/>
                <w:szCs w:val="19"/>
                <w:lang w:val="ru-RU"/>
              </w:rPr>
              <w:t>и  задачи</w:t>
            </w:r>
            <w:proofErr w:type="gramEnd"/>
            <w:r w:rsidRPr="00107F03">
              <w:rPr>
                <w:rFonts w:ascii="Times New Roman" w:hAnsi="Times New Roman" w:cs="Times New Roman"/>
                <w:color w:val="000000"/>
                <w:sz w:val="19"/>
                <w:szCs w:val="19"/>
                <w:lang w:val="ru-RU"/>
              </w:rPr>
              <w:t xml:space="preserve"> учета внешнеторговой деятельности</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1.1. Виды и содержание внешнеторговой деятельности</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1.2. Нормативное регулирование ВТД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1.3. Таможенные платежи и тарифы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1.4. Базисные условия поставки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1.5. Задачи и особенности бухгалтерского учета внешнеторговой деятельности /</w:t>
            </w:r>
            <w:proofErr w:type="spellStart"/>
            <w:r w:rsidRPr="00107F03">
              <w:rPr>
                <w:rFonts w:ascii="Times New Roman" w:hAnsi="Times New Roman" w:cs="Times New Roman"/>
                <w:color w:val="000000"/>
                <w:sz w:val="19"/>
                <w:szCs w:val="19"/>
                <w:lang w:val="ru-RU"/>
              </w:rPr>
              <w:t>Пр</w:t>
            </w:r>
            <w:proofErr w:type="spellEnd"/>
            <w:r w:rsidRPr="00107F03">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Тема 1. Организация </w:t>
            </w:r>
            <w:proofErr w:type="gramStart"/>
            <w:r w:rsidRPr="00107F03">
              <w:rPr>
                <w:rFonts w:ascii="Times New Roman" w:hAnsi="Times New Roman" w:cs="Times New Roman"/>
                <w:color w:val="000000"/>
                <w:sz w:val="19"/>
                <w:szCs w:val="19"/>
                <w:lang w:val="ru-RU"/>
              </w:rPr>
              <w:t>и  задачи</w:t>
            </w:r>
            <w:proofErr w:type="gramEnd"/>
            <w:r w:rsidRPr="00107F03">
              <w:rPr>
                <w:rFonts w:ascii="Times New Roman" w:hAnsi="Times New Roman" w:cs="Times New Roman"/>
                <w:color w:val="000000"/>
                <w:sz w:val="19"/>
                <w:szCs w:val="19"/>
                <w:lang w:val="ru-RU"/>
              </w:rPr>
              <w:t xml:space="preserve"> учета внешнеторговой деятельности</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 Проанализировать определения ВЭД, встречающиеся в учебной и научной литературе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 Представить общую характеристику современных и перспективных форм ВЭД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 Ознакомится с нормативными документами, регулирующими ВЭД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 Рассмотреть особенности построения рабочего плана счетов у предприятий занимающихся ВЭД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5. Изучить особенности внешнеторговых сделок, их признаки, условия заключения</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6. Ознакомиться с основными положениями ТК ТС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bl>
    <w:p w:rsidR="00AE285E" w:rsidRDefault="00107F03">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03"/>
        <w:gridCol w:w="914"/>
        <w:gridCol w:w="672"/>
        <w:gridCol w:w="1087"/>
        <w:gridCol w:w="1196"/>
        <w:gridCol w:w="661"/>
        <w:gridCol w:w="380"/>
        <w:gridCol w:w="932"/>
      </w:tblGrid>
      <w:tr w:rsidR="00AE285E">
        <w:trPr>
          <w:trHeight w:hRule="exact" w:val="416"/>
        </w:trPr>
        <w:tc>
          <w:tcPr>
            <w:tcW w:w="4692" w:type="dxa"/>
            <w:gridSpan w:val="2"/>
            <w:shd w:val="clear" w:color="C0C0C0" w:fill="FFFFFF"/>
            <w:tcMar>
              <w:left w:w="34" w:type="dxa"/>
              <w:right w:w="34" w:type="dxa"/>
            </w:tcMar>
          </w:tcPr>
          <w:p w:rsidR="00AE285E" w:rsidRDefault="00107F03">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E285E" w:rsidRDefault="00AE285E"/>
        </w:tc>
        <w:tc>
          <w:tcPr>
            <w:tcW w:w="710" w:type="dxa"/>
          </w:tcPr>
          <w:p w:rsidR="00AE285E" w:rsidRDefault="00AE285E"/>
        </w:tc>
        <w:tc>
          <w:tcPr>
            <w:tcW w:w="1135" w:type="dxa"/>
          </w:tcPr>
          <w:p w:rsidR="00AE285E" w:rsidRDefault="00AE285E"/>
        </w:tc>
        <w:tc>
          <w:tcPr>
            <w:tcW w:w="1277" w:type="dxa"/>
          </w:tcPr>
          <w:p w:rsidR="00AE285E" w:rsidRDefault="00AE285E"/>
        </w:tc>
        <w:tc>
          <w:tcPr>
            <w:tcW w:w="710" w:type="dxa"/>
          </w:tcPr>
          <w:p w:rsidR="00AE285E" w:rsidRDefault="00AE285E"/>
        </w:tc>
        <w:tc>
          <w:tcPr>
            <w:tcW w:w="426"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E285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2. Организация учета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2.1. Понятия и виды валютных операций и задачи их учета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2.2. Порядок определения дат совершения </w:t>
            </w:r>
            <w:proofErr w:type="gramStart"/>
            <w:r w:rsidRPr="00107F03">
              <w:rPr>
                <w:rFonts w:ascii="Times New Roman" w:hAnsi="Times New Roman" w:cs="Times New Roman"/>
                <w:color w:val="000000"/>
                <w:sz w:val="19"/>
                <w:szCs w:val="19"/>
                <w:lang w:val="ru-RU"/>
              </w:rPr>
              <w:t>отдельных операций</w:t>
            </w:r>
            <w:proofErr w:type="gramEnd"/>
            <w:r w:rsidRPr="00107F03">
              <w:rPr>
                <w:rFonts w:ascii="Times New Roman" w:hAnsi="Times New Roman" w:cs="Times New Roman"/>
                <w:color w:val="000000"/>
                <w:sz w:val="19"/>
                <w:szCs w:val="19"/>
                <w:lang w:val="ru-RU"/>
              </w:rPr>
              <w:t xml:space="preserve"> выраженных в иностранной валюте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2.3. Порядок открытия валютных счетов.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2.5. Учет </w:t>
            </w:r>
            <w:proofErr w:type="gramStart"/>
            <w:r w:rsidRPr="00107F03">
              <w:rPr>
                <w:rFonts w:ascii="Times New Roman" w:hAnsi="Times New Roman" w:cs="Times New Roman"/>
                <w:color w:val="000000"/>
                <w:sz w:val="19"/>
                <w:szCs w:val="19"/>
                <w:lang w:val="ru-RU"/>
              </w:rPr>
              <w:t>операций</w:t>
            </w:r>
            <w:proofErr w:type="gramEnd"/>
            <w:r w:rsidRPr="00107F03">
              <w:rPr>
                <w:rFonts w:ascii="Times New Roman" w:hAnsi="Times New Roman" w:cs="Times New Roman"/>
                <w:color w:val="000000"/>
                <w:sz w:val="19"/>
                <w:szCs w:val="19"/>
                <w:lang w:val="ru-RU"/>
              </w:rPr>
              <w:t xml:space="preserve"> связанных с движением иностранной валюты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2.6. Учет кассовых операций в иностранной валюте. Учет расчетов с подотчетными лицами по загранкомандировкам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2. Организация учета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2.1. Понятия и виды валютных операций и задачи их учета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2.2. Порядок определения дат совершения </w:t>
            </w:r>
            <w:proofErr w:type="gramStart"/>
            <w:r w:rsidRPr="00107F03">
              <w:rPr>
                <w:rFonts w:ascii="Times New Roman" w:hAnsi="Times New Roman" w:cs="Times New Roman"/>
                <w:color w:val="000000"/>
                <w:sz w:val="19"/>
                <w:szCs w:val="19"/>
                <w:lang w:val="ru-RU"/>
              </w:rPr>
              <w:t>отдельных операций</w:t>
            </w:r>
            <w:proofErr w:type="gramEnd"/>
            <w:r w:rsidRPr="00107F03">
              <w:rPr>
                <w:rFonts w:ascii="Times New Roman" w:hAnsi="Times New Roman" w:cs="Times New Roman"/>
                <w:color w:val="000000"/>
                <w:sz w:val="19"/>
                <w:szCs w:val="19"/>
                <w:lang w:val="ru-RU"/>
              </w:rPr>
              <w:t xml:space="preserve"> выраженных в иностранной валюте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2.3. Порядок открытия валютных счетов.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2.4. Экономическая сущность и порядок отражения на счетах учета курсовых разниц</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2.5. Учет </w:t>
            </w:r>
            <w:proofErr w:type="gramStart"/>
            <w:r w:rsidRPr="00107F03">
              <w:rPr>
                <w:rFonts w:ascii="Times New Roman" w:hAnsi="Times New Roman" w:cs="Times New Roman"/>
                <w:color w:val="000000"/>
                <w:sz w:val="19"/>
                <w:szCs w:val="19"/>
                <w:lang w:val="ru-RU"/>
              </w:rPr>
              <w:t>операций</w:t>
            </w:r>
            <w:proofErr w:type="gramEnd"/>
            <w:r w:rsidRPr="00107F03">
              <w:rPr>
                <w:rFonts w:ascii="Times New Roman" w:hAnsi="Times New Roman" w:cs="Times New Roman"/>
                <w:color w:val="000000"/>
                <w:sz w:val="19"/>
                <w:szCs w:val="19"/>
                <w:lang w:val="ru-RU"/>
              </w:rPr>
              <w:t xml:space="preserve"> связанных с движением иностранной валюты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2.6. Учет кассовых операций в иностранной валюте. Учет расчетов с подотчетными лицами по загранкомандировкам /</w:t>
            </w:r>
            <w:proofErr w:type="spellStart"/>
            <w:r w:rsidRPr="00107F03">
              <w:rPr>
                <w:rFonts w:ascii="Times New Roman" w:hAnsi="Times New Roman" w:cs="Times New Roman"/>
                <w:color w:val="000000"/>
                <w:sz w:val="19"/>
                <w:szCs w:val="19"/>
                <w:lang w:val="ru-RU"/>
              </w:rPr>
              <w:t>Пр</w:t>
            </w:r>
            <w:proofErr w:type="spellEnd"/>
            <w:r w:rsidRPr="00107F03">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2. Организация учета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 Ознакомиться с теоретическим материалом по учету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 Провести мониторинг изменений в нормативном регулировании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 Изучить порядок документального оформления операций движения иностранной валюты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 Рассмотреть содержание курсовых разниц и особенности их бухгалтерского и налогового учета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5. Представить общую схему учета по операциям купли-продажи иностранной валюты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6. Научиться производить расчет расходов по загранкомандировкам и отражать его результаты в учете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rsidRPr="00322A1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b/>
                <w:color w:val="000000"/>
                <w:sz w:val="19"/>
                <w:szCs w:val="19"/>
                <w:lang w:val="ru-RU"/>
              </w:rPr>
              <w:t>Раздел 2. Модуль 2. Бухгалтерский учет операций во внешнеэкономической деятельности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AE285E">
            <w:pPr>
              <w:rPr>
                <w:lang w:val="ru-RU"/>
              </w:rPr>
            </w:pPr>
          </w:p>
        </w:tc>
      </w:tr>
    </w:tbl>
    <w:p w:rsidR="00AE285E" w:rsidRPr="00107F03" w:rsidRDefault="00107F03">
      <w:pPr>
        <w:rPr>
          <w:sz w:val="0"/>
          <w:szCs w:val="0"/>
          <w:lang w:val="ru-RU"/>
        </w:rPr>
      </w:pPr>
      <w:r w:rsidRPr="00107F03">
        <w:rPr>
          <w:lang w:val="ru-RU"/>
        </w:rPr>
        <w:br w:type="page"/>
      </w:r>
    </w:p>
    <w:tbl>
      <w:tblPr>
        <w:tblW w:w="0" w:type="auto"/>
        <w:tblCellMar>
          <w:left w:w="0" w:type="dxa"/>
          <w:right w:w="0" w:type="dxa"/>
        </w:tblCellMar>
        <w:tblLook w:val="04A0" w:firstRow="1" w:lastRow="0" w:firstColumn="1" w:lastColumn="0" w:noHBand="0" w:noVBand="1"/>
      </w:tblPr>
      <w:tblGrid>
        <w:gridCol w:w="930"/>
        <w:gridCol w:w="3500"/>
        <w:gridCol w:w="914"/>
        <w:gridCol w:w="672"/>
        <w:gridCol w:w="1087"/>
        <w:gridCol w:w="1196"/>
        <w:gridCol w:w="662"/>
        <w:gridCol w:w="380"/>
        <w:gridCol w:w="933"/>
      </w:tblGrid>
      <w:tr w:rsidR="00AE285E">
        <w:trPr>
          <w:trHeight w:hRule="exact" w:val="416"/>
        </w:trPr>
        <w:tc>
          <w:tcPr>
            <w:tcW w:w="4692" w:type="dxa"/>
            <w:gridSpan w:val="2"/>
            <w:shd w:val="clear" w:color="C0C0C0" w:fill="FFFFFF"/>
            <w:tcMar>
              <w:left w:w="34" w:type="dxa"/>
              <w:right w:w="34" w:type="dxa"/>
            </w:tcMar>
          </w:tcPr>
          <w:p w:rsidR="00AE285E" w:rsidRDefault="00107F03">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E285E" w:rsidRDefault="00AE285E"/>
        </w:tc>
        <w:tc>
          <w:tcPr>
            <w:tcW w:w="710" w:type="dxa"/>
          </w:tcPr>
          <w:p w:rsidR="00AE285E" w:rsidRDefault="00AE285E"/>
        </w:tc>
        <w:tc>
          <w:tcPr>
            <w:tcW w:w="1135" w:type="dxa"/>
          </w:tcPr>
          <w:p w:rsidR="00AE285E" w:rsidRDefault="00AE285E"/>
        </w:tc>
        <w:tc>
          <w:tcPr>
            <w:tcW w:w="1277" w:type="dxa"/>
          </w:tcPr>
          <w:p w:rsidR="00AE285E" w:rsidRDefault="00AE285E"/>
        </w:tc>
        <w:tc>
          <w:tcPr>
            <w:tcW w:w="710" w:type="dxa"/>
          </w:tcPr>
          <w:p w:rsidR="00AE285E" w:rsidRDefault="00AE285E"/>
        </w:tc>
        <w:tc>
          <w:tcPr>
            <w:tcW w:w="426"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E285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3. Учет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3.1.Содержание и особенности проведения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3.2. Порядок оформления и проведения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3.3. Таможенная стоимость товара. Особенности учета таможенных платежей.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3.4. Порядок применения и учет НДС при импорте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3.5. Особенности учета импортных операций с участием посредника по импорту.</w:t>
            </w:r>
          </w:p>
          <w:p w:rsidR="00AE285E" w:rsidRDefault="00107F03">
            <w:pPr>
              <w:spacing w:after="0" w:line="240" w:lineRule="auto"/>
              <w:rPr>
                <w:sz w:val="19"/>
                <w:szCs w:val="19"/>
              </w:rPr>
            </w:pPr>
            <w:r>
              <w:rPr>
                <w:rFonts w:ascii="Times New Roman" w:hAnsi="Times New Roman" w:cs="Times New Roman"/>
                <w:color w:val="000000"/>
                <w:sz w:val="19"/>
                <w:szCs w:val="19"/>
              </w:rPr>
              <w:t xml:space="preserve">3.6.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реимпортных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3. Учет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3.1.Содержание и особенности проведения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3.2. Порядок оформления и проведения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3.3. Таможенная стоимость товара. Особенности учета таможенных платежей.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3.4. Порядок применения и учет НДС при импорте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3.5. Особенности учета импортных операций с участием посредника по импорту.</w:t>
            </w:r>
          </w:p>
          <w:p w:rsidR="00AE285E" w:rsidRDefault="00107F03">
            <w:pPr>
              <w:spacing w:after="0" w:line="240" w:lineRule="auto"/>
              <w:rPr>
                <w:sz w:val="19"/>
                <w:szCs w:val="19"/>
              </w:rPr>
            </w:pPr>
            <w:r>
              <w:rPr>
                <w:rFonts w:ascii="Times New Roman" w:hAnsi="Times New Roman" w:cs="Times New Roman"/>
                <w:color w:val="000000"/>
                <w:sz w:val="19"/>
                <w:szCs w:val="19"/>
              </w:rPr>
              <w:t xml:space="preserve">3.6.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реимпортных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3. Учет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 Изучить с нормативно-правовыми актами, применяемыми при импорте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 Ознакомиться с определением применимого права, формой, содержанием импортного контракта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 Рассмотреть порядок осуществления таможенных платежей при импорте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 Охарактеризовать основные принципы валютного контроля при импорте</w:t>
            </w:r>
          </w:p>
          <w:p w:rsidR="00AE285E" w:rsidRDefault="00107F03">
            <w:pPr>
              <w:spacing w:after="0" w:line="240" w:lineRule="auto"/>
              <w:rPr>
                <w:sz w:val="19"/>
                <w:szCs w:val="19"/>
              </w:rPr>
            </w:pPr>
            <w:r w:rsidRPr="00107F03">
              <w:rPr>
                <w:rFonts w:ascii="Times New Roman" w:hAnsi="Times New Roman" w:cs="Times New Roman"/>
                <w:color w:val="000000"/>
                <w:sz w:val="19"/>
                <w:szCs w:val="19"/>
                <w:lang w:val="ru-RU"/>
              </w:rPr>
              <w:t xml:space="preserve">5. Изучить бухгалтерский учет: приобретения иностранной валюты для оплаты импортного </w:t>
            </w:r>
            <w:proofErr w:type="gramStart"/>
            <w:r w:rsidRPr="00107F03">
              <w:rPr>
                <w:rFonts w:ascii="Times New Roman" w:hAnsi="Times New Roman" w:cs="Times New Roman"/>
                <w:color w:val="000000"/>
                <w:sz w:val="19"/>
                <w:szCs w:val="19"/>
                <w:lang w:val="ru-RU"/>
              </w:rPr>
              <w:t>контракта,  ввоза</w:t>
            </w:r>
            <w:proofErr w:type="gramEnd"/>
            <w:r w:rsidRPr="00107F03">
              <w:rPr>
                <w:rFonts w:ascii="Times New Roman" w:hAnsi="Times New Roman" w:cs="Times New Roman"/>
                <w:color w:val="000000"/>
                <w:sz w:val="19"/>
                <w:szCs w:val="19"/>
                <w:lang w:val="ru-RU"/>
              </w:rPr>
              <w:t xml:space="preserve"> товаров на территорию </w:t>
            </w:r>
            <w:r>
              <w:rPr>
                <w:rFonts w:ascii="Times New Roman" w:hAnsi="Times New Roman" w:cs="Times New Roman"/>
                <w:color w:val="000000"/>
                <w:sz w:val="19"/>
                <w:szCs w:val="19"/>
              </w:rPr>
              <w:t>РФ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4. Учет экспортных и товарообменных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4.1. Содержание и порядок проведения 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4.2. Учет 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4.3. Учет расчетов по НДС при экспортных операциях</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4.4. Учет экспорта товаров через посредника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4.5. Учет реэкспортных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4.6. Сущность товарообменных операций и порядок их учета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bl>
    <w:p w:rsidR="00AE285E" w:rsidRDefault="00107F03">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68"/>
        <w:gridCol w:w="920"/>
        <w:gridCol w:w="675"/>
        <w:gridCol w:w="1091"/>
        <w:gridCol w:w="1202"/>
        <w:gridCol w:w="665"/>
        <w:gridCol w:w="383"/>
        <w:gridCol w:w="937"/>
      </w:tblGrid>
      <w:tr w:rsidR="00AE285E">
        <w:trPr>
          <w:trHeight w:hRule="exact" w:val="416"/>
        </w:trPr>
        <w:tc>
          <w:tcPr>
            <w:tcW w:w="4692" w:type="dxa"/>
            <w:gridSpan w:val="2"/>
            <w:shd w:val="clear" w:color="C0C0C0" w:fill="FFFFFF"/>
            <w:tcMar>
              <w:left w:w="34" w:type="dxa"/>
              <w:right w:w="34" w:type="dxa"/>
            </w:tcMar>
          </w:tcPr>
          <w:p w:rsidR="00AE285E" w:rsidRDefault="00107F03">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AE285E" w:rsidRDefault="00AE285E"/>
        </w:tc>
        <w:tc>
          <w:tcPr>
            <w:tcW w:w="710" w:type="dxa"/>
          </w:tcPr>
          <w:p w:rsidR="00AE285E" w:rsidRDefault="00AE285E"/>
        </w:tc>
        <w:tc>
          <w:tcPr>
            <w:tcW w:w="1135" w:type="dxa"/>
          </w:tcPr>
          <w:p w:rsidR="00AE285E" w:rsidRDefault="00AE285E"/>
        </w:tc>
        <w:tc>
          <w:tcPr>
            <w:tcW w:w="1277" w:type="dxa"/>
          </w:tcPr>
          <w:p w:rsidR="00AE285E" w:rsidRDefault="00AE285E"/>
        </w:tc>
        <w:tc>
          <w:tcPr>
            <w:tcW w:w="710" w:type="dxa"/>
          </w:tcPr>
          <w:p w:rsidR="00AE285E" w:rsidRDefault="00AE285E"/>
        </w:tc>
        <w:tc>
          <w:tcPr>
            <w:tcW w:w="426" w:type="dxa"/>
          </w:tcPr>
          <w:p w:rsidR="00AE285E" w:rsidRDefault="00AE285E"/>
        </w:tc>
        <w:tc>
          <w:tcPr>
            <w:tcW w:w="1007" w:type="dxa"/>
            <w:shd w:val="clear" w:color="C0C0C0" w:fill="FFFFFF"/>
            <w:tcMar>
              <w:left w:w="34" w:type="dxa"/>
              <w:right w:w="34" w:type="dxa"/>
            </w:tcMar>
          </w:tcPr>
          <w:p w:rsidR="00AE285E" w:rsidRDefault="00107F0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E285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4. Учет экспортных и товарообменных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4.1. Содержание и порядок проведения 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4.2. Учет 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4.3. Учет расчетов по НДС при экспортных операциях</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4.4. Учет экспорта товаров через посредника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4.5. Учет реэкспортных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4.6. Сущность товарообменных операций и порядок их учета /</w:t>
            </w:r>
            <w:proofErr w:type="spellStart"/>
            <w:r w:rsidRPr="00107F03">
              <w:rPr>
                <w:rFonts w:ascii="Times New Roman" w:hAnsi="Times New Roman" w:cs="Times New Roman"/>
                <w:color w:val="000000"/>
                <w:sz w:val="19"/>
                <w:szCs w:val="19"/>
                <w:lang w:val="ru-RU"/>
              </w:rPr>
              <w:t>Пр</w:t>
            </w:r>
            <w:proofErr w:type="spellEnd"/>
            <w:r w:rsidRPr="00107F03">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Тема 4. Учет экспортных и товарообменных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 Ознакомиться с экспортными операциями, их видами, организацией учета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 Изучить порядок учета коммерческих расходов при экспортных операциях</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 Рассмотреть особенности раздельного учета НДС при реализации экспортных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 Проанализировать нормативные документы в сфере обложения экспортных работ и услуг НДС</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5. Ознакомиться с сущностью товарообменных операций и первичной учетной документацией по их оформлению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ПК-5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Л1.1 Л1.2 Л1.3 Л2.1 Л2.2 Л2.3 Л2.4 Л2.5 Л2.6 Л2.7</w:t>
            </w:r>
          </w:p>
          <w:p w:rsidR="00AE285E" w:rsidRDefault="00107F0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Default="00AE285E"/>
        </w:tc>
      </w:tr>
      <w:tr w:rsidR="00AE285E">
        <w:trPr>
          <w:trHeight w:hRule="exact" w:val="277"/>
        </w:trPr>
        <w:tc>
          <w:tcPr>
            <w:tcW w:w="993" w:type="dxa"/>
          </w:tcPr>
          <w:p w:rsidR="00AE285E" w:rsidRDefault="00AE285E"/>
        </w:tc>
        <w:tc>
          <w:tcPr>
            <w:tcW w:w="3687" w:type="dxa"/>
          </w:tcPr>
          <w:p w:rsidR="00AE285E" w:rsidRDefault="00AE285E"/>
        </w:tc>
        <w:tc>
          <w:tcPr>
            <w:tcW w:w="851" w:type="dxa"/>
          </w:tcPr>
          <w:p w:rsidR="00AE285E" w:rsidRDefault="00AE285E"/>
        </w:tc>
        <w:tc>
          <w:tcPr>
            <w:tcW w:w="710" w:type="dxa"/>
          </w:tcPr>
          <w:p w:rsidR="00AE285E" w:rsidRDefault="00AE285E"/>
        </w:tc>
        <w:tc>
          <w:tcPr>
            <w:tcW w:w="1135" w:type="dxa"/>
          </w:tcPr>
          <w:p w:rsidR="00AE285E" w:rsidRDefault="00AE285E"/>
        </w:tc>
        <w:tc>
          <w:tcPr>
            <w:tcW w:w="1277" w:type="dxa"/>
          </w:tcPr>
          <w:p w:rsidR="00AE285E" w:rsidRDefault="00AE285E"/>
        </w:tc>
        <w:tc>
          <w:tcPr>
            <w:tcW w:w="710" w:type="dxa"/>
          </w:tcPr>
          <w:p w:rsidR="00AE285E" w:rsidRDefault="00AE285E"/>
        </w:tc>
        <w:tc>
          <w:tcPr>
            <w:tcW w:w="426" w:type="dxa"/>
          </w:tcPr>
          <w:p w:rsidR="00AE285E" w:rsidRDefault="00AE285E"/>
        </w:tc>
        <w:tc>
          <w:tcPr>
            <w:tcW w:w="993" w:type="dxa"/>
          </w:tcPr>
          <w:p w:rsidR="00AE285E" w:rsidRDefault="00AE285E"/>
        </w:tc>
      </w:tr>
      <w:tr w:rsidR="00AE285E">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285E" w:rsidRDefault="00107F0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E285E" w:rsidRPr="00322A1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jc w:val="center"/>
              <w:rPr>
                <w:sz w:val="19"/>
                <w:szCs w:val="19"/>
                <w:lang w:val="ru-RU"/>
              </w:rPr>
            </w:pPr>
            <w:r w:rsidRPr="00107F0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E285E" w:rsidRPr="00322A1C">
        <w:trPr>
          <w:trHeight w:hRule="exact" w:val="575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Вопросы к зачету:</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 Раскройте понятие, роль и значение ВЭД в современных условиях</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 Представьте принципы валютного регулирования в России: современная правовая регламентация</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3. Назовите особенности современной системы таможенных органов РФ, виды таможенных пошлин, определение таможенной стоимости и страны происхождения товара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4. Раскройте правила заключения внешнеторговых договоров, структуру и содержание. «ИНКОТЕРМС 2010»</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5. Сформулируйте задачи бухгалтерского учета ВЭД и особенности построения рабочего плана счетов у предприятий, занимающихся ВЭД</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6. Раскройте основные положениями ТК ТС</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7. Сформулируйте понятие и представьте виды валютных операций и задачи их учета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8. Представьте порядок определения дат совершения </w:t>
            </w:r>
            <w:proofErr w:type="gramStart"/>
            <w:r w:rsidRPr="00107F03">
              <w:rPr>
                <w:rFonts w:ascii="Times New Roman" w:hAnsi="Times New Roman" w:cs="Times New Roman"/>
                <w:color w:val="000000"/>
                <w:sz w:val="19"/>
                <w:szCs w:val="19"/>
                <w:lang w:val="ru-RU"/>
              </w:rPr>
              <w:t>отдельных операций</w:t>
            </w:r>
            <w:proofErr w:type="gramEnd"/>
            <w:r w:rsidRPr="00107F03">
              <w:rPr>
                <w:rFonts w:ascii="Times New Roman" w:hAnsi="Times New Roman" w:cs="Times New Roman"/>
                <w:color w:val="000000"/>
                <w:sz w:val="19"/>
                <w:szCs w:val="19"/>
                <w:lang w:val="ru-RU"/>
              </w:rPr>
              <w:t xml:space="preserve"> выраженных в иностранной валюте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9. Изложите методику открытия валютных счетов.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10. Раскройте экономическую сущность и порядок отражения на счетах учета курсовых разниц</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11. Изучите и представьте методику учета </w:t>
            </w:r>
            <w:proofErr w:type="gramStart"/>
            <w:r w:rsidRPr="00107F03">
              <w:rPr>
                <w:rFonts w:ascii="Times New Roman" w:hAnsi="Times New Roman" w:cs="Times New Roman"/>
                <w:color w:val="000000"/>
                <w:sz w:val="19"/>
                <w:szCs w:val="19"/>
                <w:lang w:val="ru-RU"/>
              </w:rPr>
              <w:t>операций</w:t>
            </w:r>
            <w:proofErr w:type="gramEnd"/>
            <w:r w:rsidRPr="00107F03">
              <w:rPr>
                <w:rFonts w:ascii="Times New Roman" w:hAnsi="Times New Roman" w:cs="Times New Roman"/>
                <w:color w:val="000000"/>
                <w:sz w:val="19"/>
                <w:szCs w:val="19"/>
                <w:lang w:val="ru-RU"/>
              </w:rPr>
              <w:t xml:space="preserve"> связанных с движением иностранной валюты</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 xml:space="preserve">12. </w:t>
            </w:r>
            <w:proofErr w:type="gramStart"/>
            <w:r w:rsidRPr="00107F03">
              <w:rPr>
                <w:rFonts w:ascii="Times New Roman" w:hAnsi="Times New Roman" w:cs="Times New Roman"/>
                <w:color w:val="000000"/>
                <w:sz w:val="19"/>
                <w:szCs w:val="19"/>
                <w:lang w:val="ru-RU"/>
              </w:rPr>
              <w:t>Представьте  методику</w:t>
            </w:r>
            <w:proofErr w:type="gramEnd"/>
            <w:r w:rsidRPr="00107F03">
              <w:rPr>
                <w:rFonts w:ascii="Times New Roman" w:hAnsi="Times New Roman" w:cs="Times New Roman"/>
                <w:color w:val="000000"/>
                <w:sz w:val="19"/>
                <w:szCs w:val="19"/>
                <w:lang w:val="ru-RU"/>
              </w:rPr>
              <w:t xml:space="preserve"> учета кассовых операций в иностранной валюте и расчетов с подотчетными лицами по загранкомандировкам</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13. Представьте мониторинг изменений в нормативном регулировании валютных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14. Изложите порядок документального оформления операций движения иностранной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15. Изложите порядок оформления договоров в условных единицах бухучет и налогообложение</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16. Представьте особенности учета курсовых разниц у посредника</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17. Раскройте экономическое содержание и порядок осуществления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18. Представьте состав и порядок оформления первичной учетной документации при осуществлении импортных операций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19. Изложите правила определения таможенной стоимости товара и особенности учета таможенных платежей</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20. Проанализируйте порядок уплаты и возмещения НДС и акцизов в условиях импорта товаров</w:t>
            </w:r>
          </w:p>
          <w:p w:rsidR="00AE285E" w:rsidRPr="00107F03" w:rsidRDefault="00107F03">
            <w:pPr>
              <w:spacing w:after="0" w:line="240" w:lineRule="auto"/>
              <w:rPr>
                <w:sz w:val="19"/>
                <w:szCs w:val="19"/>
                <w:lang w:val="ru-RU"/>
              </w:rPr>
            </w:pPr>
            <w:r w:rsidRPr="00107F03">
              <w:rPr>
                <w:rFonts w:ascii="Times New Roman" w:hAnsi="Times New Roman" w:cs="Times New Roman"/>
                <w:color w:val="000000"/>
                <w:sz w:val="19"/>
                <w:szCs w:val="19"/>
                <w:lang w:val="ru-RU"/>
              </w:rPr>
              <w:t>21. Представьте особенности учета импортных операций с привлечением посредника</w:t>
            </w:r>
          </w:p>
        </w:tc>
      </w:tr>
    </w:tbl>
    <w:p w:rsidR="00AE285E" w:rsidRPr="00107F03" w:rsidRDefault="00107F03">
      <w:pPr>
        <w:rPr>
          <w:sz w:val="0"/>
          <w:szCs w:val="0"/>
          <w:lang w:val="ru-RU"/>
        </w:rPr>
      </w:pPr>
      <w:r w:rsidRPr="00107F03">
        <w:rPr>
          <w:lang w:val="ru-RU"/>
        </w:rPr>
        <w:br w:type="page"/>
      </w:r>
    </w:p>
    <w:p w:rsidR="00AE285E" w:rsidRDefault="00322A1C" w:rsidP="00322A1C">
      <w:pPr>
        <w:ind w:left="-142"/>
        <w:rPr>
          <w:lang w:val="ru-RU"/>
        </w:rPr>
      </w:pPr>
      <w:r>
        <w:rPr>
          <w:noProof/>
          <w:lang w:val="ru-RU" w:eastAsia="ru-RU"/>
        </w:rPr>
        <w:drawing>
          <wp:inline distT="0" distB="0" distL="0" distR="0" wp14:anchorId="0D4A846F" wp14:editId="7D165C7C">
            <wp:extent cx="6668189" cy="94541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623" t="11779" r="3682" b="13376"/>
                    <a:stretch/>
                  </pic:blipFill>
                  <pic:spPr bwMode="auto">
                    <a:xfrm>
                      <a:off x="0" y="0"/>
                      <a:ext cx="6697205" cy="9495239"/>
                    </a:xfrm>
                    <a:prstGeom prst="rect">
                      <a:avLst/>
                    </a:prstGeom>
                    <a:ln>
                      <a:noFill/>
                    </a:ln>
                    <a:extLst>
                      <a:ext uri="{53640926-AAD7-44D8-BBD7-CCE9431645EC}">
                        <a14:shadowObscured xmlns:a14="http://schemas.microsoft.com/office/drawing/2010/main"/>
                      </a:ext>
                    </a:extLst>
                  </pic:spPr>
                </pic:pic>
              </a:graphicData>
            </a:graphic>
          </wp:inline>
        </w:drawing>
      </w:r>
    </w:p>
    <w:p w:rsidR="00322A1C" w:rsidRDefault="00322A1C" w:rsidP="00322A1C">
      <w:pPr>
        <w:ind w:left="-142"/>
        <w:rPr>
          <w:lang w:val="ru-RU"/>
        </w:rPr>
      </w:pPr>
    </w:p>
    <w:p w:rsidR="00322A1C" w:rsidRDefault="00322A1C" w:rsidP="00322A1C">
      <w:pPr>
        <w:ind w:left="-142"/>
        <w:rPr>
          <w:lang w:val="ru-RU"/>
        </w:rPr>
      </w:pPr>
      <w:r>
        <w:rPr>
          <w:noProof/>
          <w:lang w:val="ru-RU" w:eastAsia="ru-RU"/>
        </w:rPr>
        <w:drawing>
          <wp:inline distT="0" distB="0" distL="0" distR="0" wp14:anchorId="26D1201F" wp14:editId="4F13FB57">
            <wp:extent cx="6568034" cy="94222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21" t="15706" r="35340" b="7942"/>
                    <a:stretch/>
                  </pic:blipFill>
                  <pic:spPr bwMode="auto">
                    <a:xfrm>
                      <a:off x="0" y="0"/>
                      <a:ext cx="6579556" cy="9438825"/>
                    </a:xfrm>
                    <a:prstGeom prst="rect">
                      <a:avLst/>
                    </a:prstGeom>
                    <a:ln>
                      <a:noFill/>
                    </a:ln>
                    <a:extLst>
                      <a:ext uri="{53640926-AAD7-44D8-BBD7-CCE9431645EC}">
                        <a14:shadowObscured xmlns:a14="http://schemas.microsoft.com/office/drawing/2010/main"/>
                      </a:ext>
                    </a:extLst>
                  </pic:spPr>
                </pic:pic>
              </a:graphicData>
            </a:graphic>
          </wp:inline>
        </w:drawing>
      </w:r>
    </w:p>
    <w:p w:rsidR="00322A1C" w:rsidRDefault="00322A1C">
      <w:pPr>
        <w:rPr>
          <w:lang w:val="ru-RU"/>
        </w:rPr>
      </w:pPr>
      <w:r>
        <w:rPr>
          <w:lang w:val="ru-RU"/>
        </w:rPr>
        <w:br w:type="page"/>
      </w:r>
    </w:p>
    <w:p w:rsidR="00C81656" w:rsidRDefault="00C81656" w:rsidP="00C81656">
      <w:pPr>
        <w:widowControl w:val="0"/>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                                                                                                                 </w:t>
      </w:r>
      <w:bookmarkStart w:id="0" w:name="_GoBack"/>
      <w:r>
        <w:rPr>
          <w:rFonts w:ascii="Times New Roman" w:eastAsia="Calibri" w:hAnsi="Times New Roman" w:cs="Times New Roman"/>
          <w:b/>
          <w:bCs/>
          <w:noProof/>
          <w:color w:val="000000"/>
          <w:sz w:val="28"/>
          <w:szCs w:val="28"/>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1.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Pr="00C81656" w:rsidRDefault="00C81656" w:rsidP="00C81656">
      <w:pPr>
        <w:widowControl w:val="0"/>
        <w:spacing w:after="0" w:line="240" w:lineRule="auto"/>
        <w:jc w:val="center"/>
        <w:rPr>
          <w:rFonts w:ascii="Times New Roman" w:eastAsia="Calibri" w:hAnsi="Times New Roman" w:cs="Times New Roman"/>
          <w:b/>
          <w:bCs/>
          <w:color w:val="000000"/>
          <w:sz w:val="28"/>
          <w:szCs w:val="28"/>
          <w:lang w:val="ru-RU" w:eastAsia="ru-RU"/>
        </w:rPr>
      </w:pPr>
      <w:r w:rsidRPr="00C81656">
        <w:rPr>
          <w:rFonts w:ascii="Times New Roman" w:eastAsia="Calibri" w:hAnsi="Times New Roman" w:cs="Times New Roman"/>
          <w:b/>
          <w:bCs/>
          <w:color w:val="000000"/>
          <w:sz w:val="28"/>
          <w:szCs w:val="28"/>
          <w:lang w:val="ru-RU" w:eastAsia="ru-RU"/>
        </w:rPr>
        <w:t>Оглавление</w:t>
      </w:r>
    </w:p>
    <w:p w:rsidR="00C81656" w:rsidRPr="00C81656" w:rsidRDefault="00C81656" w:rsidP="00C81656">
      <w:pPr>
        <w:spacing w:after="0" w:line="360" w:lineRule="auto"/>
        <w:rPr>
          <w:rFonts w:ascii="Times New Roman" w:eastAsia="Calibri" w:hAnsi="Times New Roman" w:cs="Times New Roman"/>
          <w:sz w:val="28"/>
          <w:szCs w:val="28"/>
          <w:lang w:val="ru-RU" w:eastAsia="ru-RU"/>
        </w:rPr>
      </w:pPr>
    </w:p>
    <w:p w:rsidR="00C81656" w:rsidRPr="00C81656" w:rsidRDefault="00C81656" w:rsidP="00C81656">
      <w:pPr>
        <w:spacing w:after="0" w:line="240" w:lineRule="auto"/>
        <w:rPr>
          <w:rFonts w:ascii="Times New Roman" w:eastAsia="Calibri" w:hAnsi="Times New Roman" w:cs="Times New Roman"/>
          <w:sz w:val="28"/>
          <w:lang w:val="ru-RU" w:eastAsia="ru-RU"/>
        </w:rPr>
      </w:pPr>
    </w:p>
    <w:p w:rsidR="00C81656" w:rsidRPr="00C81656" w:rsidRDefault="00C81656" w:rsidP="00C81656">
      <w:pPr>
        <w:tabs>
          <w:tab w:val="right" w:leader="dot" w:pos="9345"/>
        </w:tabs>
        <w:spacing w:after="10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8"/>
          <w:lang w:val="ru-RU" w:eastAsia="ru-RU"/>
        </w:rPr>
        <w:fldChar w:fldCharType="begin"/>
      </w:r>
      <w:r w:rsidRPr="00C81656">
        <w:rPr>
          <w:rFonts w:ascii="Times New Roman" w:eastAsia="Calibri" w:hAnsi="Times New Roman" w:cs="Times New Roman"/>
          <w:sz w:val="28"/>
          <w:lang w:val="ru-RU" w:eastAsia="ru-RU"/>
        </w:rPr>
        <w:instrText xml:space="preserve"> TOC \o "1-3" \h \z \u </w:instrText>
      </w:r>
      <w:r w:rsidRPr="00C81656">
        <w:rPr>
          <w:rFonts w:ascii="Times New Roman" w:eastAsia="Calibri" w:hAnsi="Times New Roman" w:cs="Times New Roman"/>
          <w:sz w:val="28"/>
          <w:lang w:val="ru-RU" w:eastAsia="ru-RU"/>
        </w:rPr>
        <w:fldChar w:fldCharType="separate"/>
      </w:r>
      <w:hyperlink r:id="rId10" w:anchor="_Toc480487761" w:history="1">
        <w:r w:rsidRPr="00C81656">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81656">
          <w:rPr>
            <w:rFonts w:ascii="Times New Roman" w:eastAsia="Calibri" w:hAnsi="Times New Roman" w:cs="Times New Roman"/>
            <w:noProof/>
            <w:webHidden/>
            <w:color w:val="0000FF"/>
            <w:sz w:val="24"/>
            <w:szCs w:val="24"/>
            <w:u w:val="single"/>
            <w:lang w:val="ru-RU" w:eastAsia="ru-RU"/>
          </w:rPr>
          <w:tab/>
        </w:r>
      </w:hyperlink>
      <w:r w:rsidRPr="00C81656">
        <w:rPr>
          <w:rFonts w:ascii="Times New Roman" w:eastAsia="Calibri" w:hAnsi="Times New Roman" w:cs="Times New Roman"/>
          <w:sz w:val="24"/>
          <w:szCs w:val="24"/>
          <w:lang w:val="ru-RU" w:eastAsia="ru-RU"/>
        </w:rPr>
        <w:t>3</w:t>
      </w:r>
    </w:p>
    <w:p w:rsidR="00C81656" w:rsidRPr="00C81656" w:rsidRDefault="00C81656" w:rsidP="00C81656">
      <w:pPr>
        <w:tabs>
          <w:tab w:val="right" w:leader="dot" w:pos="9345"/>
        </w:tabs>
        <w:spacing w:after="100" w:line="240" w:lineRule="auto"/>
        <w:rPr>
          <w:rFonts w:ascii="Calibri" w:eastAsia="Times New Roman" w:hAnsi="Calibri" w:cs="Times New Roman"/>
          <w:noProof/>
          <w:lang w:val="ru-RU" w:eastAsia="ru-RU"/>
        </w:rPr>
      </w:pPr>
      <w:hyperlink r:id="rId11" w:anchor="_Toc480487762" w:history="1">
        <w:r w:rsidRPr="00C81656">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81656">
          <w:rPr>
            <w:rFonts w:ascii="Times New Roman" w:eastAsia="Calibri" w:hAnsi="Times New Roman" w:cs="Times New Roman"/>
            <w:noProof/>
            <w:webHidden/>
            <w:color w:val="0000FF"/>
            <w:sz w:val="24"/>
            <w:szCs w:val="24"/>
            <w:u w:val="single"/>
            <w:lang w:val="ru-RU" w:eastAsia="ru-RU"/>
          </w:rPr>
          <w:tab/>
        </w:r>
      </w:hyperlink>
      <w:r w:rsidRPr="00C81656">
        <w:rPr>
          <w:rFonts w:ascii="Times New Roman" w:eastAsia="Calibri" w:hAnsi="Times New Roman" w:cs="Times New Roman"/>
          <w:sz w:val="24"/>
          <w:szCs w:val="24"/>
          <w:lang w:val="ru-RU" w:eastAsia="ru-RU"/>
        </w:rPr>
        <w:t>3</w:t>
      </w:r>
    </w:p>
    <w:p w:rsidR="00C81656" w:rsidRPr="00C81656" w:rsidRDefault="00C81656" w:rsidP="00C81656">
      <w:pPr>
        <w:tabs>
          <w:tab w:val="right" w:leader="dot" w:pos="9345"/>
        </w:tabs>
        <w:spacing w:after="100" w:line="240" w:lineRule="auto"/>
        <w:rPr>
          <w:rFonts w:ascii="Calibri" w:eastAsia="Times New Roman" w:hAnsi="Calibri" w:cs="Times New Roman"/>
          <w:noProof/>
          <w:lang w:val="ru-RU" w:eastAsia="ru-RU"/>
        </w:rPr>
      </w:pPr>
      <w:hyperlink r:id="rId12" w:anchor="_Toc480487763" w:history="1">
        <w:r w:rsidRPr="00C81656">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81656">
          <w:rPr>
            <w:rFonts w:ascii="Times New Roman" w:eastAsia="Calibri" w:hAnsi="Times New Roman" w:cs="Times New Roman"/>
            <w:noProof/>
            <w:webHidden/>
            <w:color w:val="0000FF"/>
            <w:sz w:val="24"/>
            <w:szCs w:val="24"/>
            <w:u w:val="single"/>
            <w:lang w:val="ru-RU" w:eastAsia="ru-RU"/>
          </w:rPr>
          <w:tab/>
          <w:t>5</w:t>
        </w:r>
      </w:hyperlink>
    </w:p>
    <w:p w:rsidR="00C81656" w:rsidRPr="00C81656" w:rsidRDefault="00C81656" w:rsidP="00C81656">
      <w:pPr>
        <w:tabs>
          <w:tab w:val="right" w:leader="dot" w:pos="9345"/>
        </w:tabs>
        <w:spacing w:after="100" w:line="240" w:lineRule="auto"/>
        <w:rPr>
          <w:rFonts w:ascii="Calibri" w:eastAsia="Times New Roman" w:hAnsi="Calibri" w:cs="Times New Roman"/>
          <w:noProof/>
          <w:lang w:val="ru-RU" w:eastAsia="ru-RU"/>
        </w:rPr>
      </w:pPr>
      <w:hyperlink r:id="rId13" w:anchor="_Toc480487764" w:history="1">
        <w:r w:rsidRPr="00C81656">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hyperlink>
      <w:r w:rsidRPr="00C81656">
        <w:rPr>
          <w:rFonts w:ascii="Times New Roman" w:eastAsia="Calibri" w:hAnsi="Times New Roman" w:cs="Times New Roman"/>
          <w:sz w:val="24"/>
          <w:szCs w:val="24"/>
          <w:lang w:val="ru-RU" w:eastAsia="ru-RU"/>
        </w:rPr>
        <w:t>26</w:t>
      </w:r>
    </w:p>
    <w:p w:rsidR="00C81656" w:rsidRPr="00C81656" w:rsidRDefault="00C81656" w:rsidP="00C81656">
      <w:pPr>
        <w:tabs>
          <w:tab w:val="right" w:leader="dot" w:pos="9345"/>
        </w:tabs>
        <w:spacing w:after="0" w:line="240" w:lineRule="auto"/>
        <w:rPr>
          <w:rFonts w:ascii="Calibri" w:eastAsia="Times New Roman" w:hAnsi="Calibri" w:cs="Times New Roman"/>
          <w:noProof/>
          <w:sz w:val="28"/>
          <w:lang w:val="ru-RU" w:eastAsia="ru-RU"/>
        </w:rPr>
      </w:pPr>
    </w:p>
    <w:p w:rsidR="00C81656" w:rsidRPr="00C81656" w:rsidRDefault="00C81656" w:rsidP="00C81656">
      <w:pPr>
        <w:tabs>
          <w:tab w:val="right" w:leader="dot" w:pos="9345"/>
        </w:tabs>
        <w:spacing w:after="0" w:line="240" w:lineRule="auto"/>
        <w:rPr>
          <w:rFonts w:ascii="Calibri" w:eastAsia="Times New Roman" w:hAnsi="Calibri" w:cs="Times New Roman"/>
          <w:noProof/>
          <w:sz w:val="28"/>
          <w:lang w:val="ru-RU" w:eastAsia="ru-RU"/>
        </w:rPr>
      </w:pPr>
    </w:p>
    <w:p w:rsidR="00C81656" w:rsidRPr="00C81656" w:rsidRDefault="00C81656" w:rsidP="00C81656">
      <w:pPr>
        <w:spacing w:after="0" w:line="36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8"/>
          <w:lang w:val="ru-RU" w:eastAsia="ru-RU"/>
        </w:rPr>
        <w:fldChar w:fldCharType="end"/>
      </w: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Pr="00C81656" w:rsidRDefault="00C81656" w:rsidP="00C81656">
      <w:pPr>
        <w:widowControl w:val="0"/>
        <w:spacing w:after="360" w:line="240" w:lineRule="auto"/>
        <w:ind w:left="283"/>
        <w:jc w:val="center"/>
        <w:rPr>
          <w:rFonts w:ascii="Times New Roman" w:eastAsia="Calibri" w:hAnsi="Times New Roman" w:cs="Times New Roman"/>
          <w:bCs/>
          <w:sz w:val="24"/>
          <w:szCs w:val="24"/>
          <w:lang w:val="ru-RU" w:eastAsia="ru-RU"/>
        </w:rPr>
      </w:pPr>
    </w:p>
    <w:p w:rsidR="00C81656" w:rsidRDefault="00C81656">
      <w:pPr>
        <w:rPr>
          <w:rFonts w:ascii="Cambria" w:eastAsia="Calibri" w:hAnsi="Cambria" w:cs="Times New Roman"/>
          <w:b/>
          <w:bCs/>
          <w:sz w:val="28"/>
          <w:szCs w:val="28"/>
          <w:lang w:val="ru-RU" w:eastAsia="ru-RU"/>
        </w:rPr>
      </w:pPr>
      <w:bookmarkStart w:id="1" w:name="_Toc453750942"/>
      <w:bookmarkStart w:id="2" w:name="_Toc420739500"/>
      <w:r>
        <w:rPr>
          <w:rFonts w:ascii="Cambria" w:eastAsia="Calibri" w:hAnsi="Cambria" w:cs="Times New Roman"/>
          <w:b/>
          <w:bCs/>
          <w:sz w:val="28"/>
          <w:szCs w:val="28"/>
          <w:lang w:val="ru-RU" w:eastAsia="ru-RU"/>
        </w:rPr>
        <w:br w:type="page"/>
      </w:r>
    </w:p>
    <w:p w:rsidR="00C81656" w:rsidRPr="00C81656" w:rsidRDefault="00C81656" w:rsidP="00C81656">
      <w:pPr>
        <w:keepNext/>
        <w:keepLines/>
        <w:spacing w:before="480" w:after="0" w:line="240" w:lineRule="auto"/>
        <w:jc w:val="center"/>
        <w:outlineLvl w:val="0"/>
        <w:rPr>
          <w:rFonts w:ascii="Cambria" w:eastAsia="Calibri" w:hAnsi="Cambria" w:cs="Times New Roman"/>
          <w:b/>
          <w:bCs/>
          <w:sz w:val="28"/>
          <w:szCs w:val="28"/>
          <w:lang w:val="ru-RU" w:eastAsia="ru-RU"/>
        </w:rPr>
      </w:pPr>
      <w:r w:rsidRPr="00C81656">
        <w:rPr>
          <w:rFonts w:ascii="Cambria" w:eastAsia="Calibri"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C81656" w:rsidRPr="00C81656" w:rsidRDefault="00C81656" w:rsidP="00C81656">
      <w:pPr>
        <w:tabs>
          <w:tab w:val="left" w:pos="315"/>
          <w:tab w:val="left" w:pos="2295"/>
        </w:tabs>
        <w:spacing w:after="0" w:line="240" w:lineRule="auto"/>
        <w:rPr>
          <w:rFonts w:ascii="Times New Roman" w:eastAsia="Calibri" w:hAnsi="Times New Roman" w:cs="Times New Roman"/>
          <w:b/>
          <w:sz w:val="28"/>
          <w:szCs w:val="28"/>
          <w:lang w:val="ru-RU" w:eastAsia="ru-RU"/>
        </w:rPr>
      </w:pPr>
      <w:r w:rsidRPr="00C81656">
        <w:rPr>
          <w:rFonts w:ascii="Times New Roman" w:eastAsia="Calibri" w:hAnsi="Times New Roman" w:cs="Times New Roman"/>
          <w:b/>
          <w:sz w:val="28"/>
          <w:szCs w:val="28"/>
          <w:lang w:val="ru-RU" w:eastAsia="ru-RU"/>
        </w:rPr>
        <w:tab/>
      </w:r>
      <w:r w:rsidRPr="00C81656">
        <w:rPr>
          <w:rFonts w:ascii="Times New Roman" w:eastAsia="Calibri" w:hAnsi="Times New Roman" w:cs="Times New Roman"/>
          <w:b/>
          <w:sz w:val="28"/>
          <w:szCs w:val="28"/>
          <w:lang w:val="ru-RU" w:eastAsia="ru-RU"/>
        </w:rPr>
        <w:tab/>
      </w:r>
    </w:p>
    <w:p w:rsidR="00C81656" w:rsidRPr="00C81656" w:rsidRDefault="00C81656" w:rsidP="00C81656">
      <w:pPr>
        <w:tabs>
          <w:tab w:val="left" w:pos="360"/>
        </w:tabs>
        <w:ind w:firstLine="709"/>
        <w:jc w:val="both"/>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81656" w:rsidRPr="00C81656" w:rsidRDefault="00C81656" w:rsidP="00C81656">
      <w:pPr>
        <w:keepNext/>
        <w:keepLines/>
        <w:spacing w:before="480" w:after="0" w:line="240" w:lineRule="auto"/>
        <w:jc w:val="center"/>
        <w:outlineLvl w:val="0"/>
        <w:rPr>
          <w:rFonts w:ascii="Cambria" w:eastAsia="Calibri" w:hAnsi="Cambria" w:cs="Times New Roman"/>
          <w:b/>
          <w:bCs/>
          <w:sz w:val="28"/>
          <w:szCs w:val="28"/>
          <w:lang w:val="ru-RU" w:eastAsia="ru-RU"/>
        </w:rPr>
      </w:pPr>
      <w:bookmarkStart w:id="3" w:name="_Toc453750943"/>
      <w:r w:rsidRPr="00C81656">
        <w:rPr>
          <w:rFonts w:ascii="Cambria" w:eastAsia="Calibri"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p>
    <w:p w:rsidR="00C81656" w:rsidRPr="00C81656" w:rsidRDefault="00C81656" w:rsidP="00C81656">
      <w:pPr>
        <w:spacing w:after="0" w:line="240" w:lineRule="auto"/>
        <w:ind w:firstLine="708"/>
        <w:rPr>
          <w:rFonts w:ascii="Times New Roman" w:eastAsia="Calibri" w:hAnsi="Times New Roman" w:cs="Times New Roman"/>
          <w:sz w:val="28"/>
          <w:szCs w:val="28"/>
          <w:lang w:val="ru-RU" w:eastAsia="ru-RU"/>
        </w:rPr>
      </w:pPr>
    </w:p>
    <w:p w:rsidR="00C81656" w:rsidRPr="00C81656" w:rsidRDefault="00C81656" w:rsidP="00C81656">
      <w:pPr>
        <w:spacing w:after="0" w:line="240" w:lineRule="auto"/>
        <w:ind w:firstLine="708"/>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3469"/>
        <w:gridCol w:w="2250"/>
        <w:gridCol w:w="3027"/>
        <w:gridCol w:w="1636"/>
      </w:tblGrid>
      <w:tr w:rsidR="00C81656" w:rsidRPr="00C81656" w:rsidTr="00C81656">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54"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54"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54"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54"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color w:val="000000"/>
                <w:sz w:val="28"/>
                <w:szCs w:val="28"/>
                <w:lang w:val="ru-RU" w:eastAsia="ru-RU"/>
              </w:rPr>
              <w:t>Средства оценивания</w:t>
            </w:r>
          </w:p>
        </w:tc>
      </w:tr>
      <w:tr w:rsidR="00C81656" w:rsidRPr="00C81656" w:rsidTr="00C81656">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jc w:val="center"/>
              <w:rPr>
                <w:rFonts w:ascii="Times New Roman" w:eastAsia="Calibri" w:hAnsi="Times New Roman" w:cs="Times New Roman"/>
                <w:sz w:val="18"/>
                <w:szCs w:val="18"/>
                <w:lang w:val="ru-RU" w:eastAsia="ru-RU"/>
              </w:rPr>
            </w:pPr>
            <w:r w:rsidRPr="00C81656">
              <w:rPr>
                <w:rFonts w:ascii="Times New Roman" w:eastAsia="Calibri" w:hAnsi="Times New Roman" w:cs="Times New Roman"/>
                <w:color w:val="000000"/>
                <w:sz w:val="18"/>
                <w:szCs w:val="18"/>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C81656">
              <w:rPr>
                <w:rFonts w:ascii="Times New Roman" w:eastAsia="Calibri" w:hAnsi="Times New Roman" w:cs="Times New Roman"/>
                <w:sz w:val="18"/>
                <w:szCs w:val="18"/>
                <w:lang w:val="ru-RU" w:eastAsia="ru-RU"/>
              </w:rPr>
              <w:tab/>
            </w:r>
          </w:p>
        </w:tc>
      </w:tr>
      <w:tr w:rsidR="00C81656" w:rsidRPr="00C81656" w:rsidTr="00C816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З - сущность ВЭД и ее особенности в различных странах и организациях, сущность и специфику валютных операций в России и за рубежом, понятие и сущность экспортно-импортных и товарообменных операций</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У - применять и интерпретировать понятийно-</w:t>
            </w:r>
            <w:proofErr w:type="spellStart"/>
            <w:r w:rsidRPr="00C81656">
              <w:rPr>
                <w:rFonts w:ascii="Times New Roman" w:eastAsia="Calibri" w:hAnsi="Times New Roman" w:cs="Times New Roman"/>
                <w:color w:val="000000"/>
                <w:sz w:val="18"/>
                <w:szCs w:val="18"/>
                <w:lang w:val="ru-RU" w:eastAsia="ru-RU"/>
              </w:rPr>
              <w:t>категоральный</w:t>
            </w:r>
            <w:proofErr w:type="spellEnd"/>
            <w:r w:rsidRPr="00C81656">
              <w:rPr>
                <w:rFonts w:ascii="Times New Roman" w:eastAsia="Calibri" w:hAnsi="Times New Roman" w:cs="Times New Roman"/>
                <w:color w:val="000000"/>
                <w:sz w:val="18"/>
                <w:szCs w:val="18"/>
                <w:lang w:val="ru-RU" w:eastAsia="ru-RU"/>
              </w:rPr>
              <w:t xml:space="preserve"> аппарат ВЭД, ориентироваться в системе законодательства и нормативно-правовых актов в области бухгалтерского учета операций ВЭД; использовать источники экономической, управленческой информации, осуществлять поиск информации по полученному заданию, сбор, анализ данных, необходимых для решения поставленных экономических задач в области бухгалтерского учета операций ВЭД</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Н - методами расчета основных показателей эффективности операций ВЭД, методами интерпретации полученных результатов в процессе анализа операций ВЭД организаций, методами прогнозирования развития экспортно-импортных и товарообменных операций</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C81656">
              <w:rPr>
                <w:rFonts w:ascii="Times New Roman" w:eastAsia="Calibri" w:hAnsi="Times New Roman" w:cs="Times New Roman"/>
                <w:sz w:val="18"/>
                <w:szCs w:val="18"/>
                <w:lang w:val="ru-RU" w:eastAsia="ru-RU"/>
              </w:rPr>
              <w:t>дающих  общее</w:t>
            </w:r>
            <w:proofErr w:type="gramEnd"/>
            <w:r w:rsidRPr="00C81656">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функционирования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Базовый уровень:</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позволяет  решать</w:t>
            </w:r>
            <w:proofErr w:type="gramEnd"/>
            <w:r w:rsidRPr="00C81656">
              <w:rPr>
                <w:rFonts w:ascii="Times New Roman" w:eastAsia="Calibri" w:hAnsi="Times New Roman" w:cs="Times New Roman"/>
                <w:sz w:val="18"/>
                <w:szCs w:val="18"/>
                <w:lang w:val="ru-RU" w:eastAsia="ru-RU"/>
              </w:rPr>
              <w:t xml:space="preserve">  типовые  задачи,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принимать   профессиональные   и </w:t>
            </w:r>
            <w:proofErr w:type="gramStart"/>
            <w:r w:rsidRPr="00C81656">
              <w:rPr>
                <w:rFonts w:ascii="Times New Roman" w:eastAsia="Calibri" w:hAnsi="Times New Roman" w:cs="Times New Roman"/>
                <w:sz w:val="18"/>
                <w:szCs w:val="18"/>
                <w:lang w:val="ru-RU" w:eastAsia="ru-RU"/>
              </w:rPr>
              <w:t>управленческие  решения</w:t>
            </w:r>
            <w:proofErr w:type="gramEnd"/>
            <w:r w:rsidRPr="00C81656">
              <w:rPr>
                <w:rFonts w:ascii="Times New Roman" w:eastAsia="Calibri" w:hAnsi="Times New Roman" w:cs="Times New Roman"/>
                <w:sz w:val="18"/>
                <w:szCs w:val="18"/>
                <w:lang w:val="ru-RU" w:eastAsia="ru-RU"/>
              </w:rPr>
              <w:t xml:space="preserve">  по  известным алгоритмам, правилам и методикам</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Повышенный  уровень</w:t>
            </w:r>
            <w:proofErr w:type="gramEnd"/>
            <w:r w:rsidRPr="00C81656">
              <w:rPr>
                <w:rFonts w:ascii="Times New Roman" w:eastAsia="Calibri" w:hAnsi="Times New Roman" w:cs="Times New Roman"/>
                <w:sz w:val="18"/>
                <w:szCs w:val="18"/>
                <w:lang w:val="ru-RU" w:eastAsia="ru-RU"/>
              </w:rPr>
              <w:t xml:space="preserve">: предполагает  готовность  решать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C81656">
              <w:rPr>
                <w:rFonts w:ascii="Times New Roman" w:eastAsia="Calibri" w:hAnsi="Times New Roman" w:cs="Times New Roman"/>
                <w:sz w:val="18"/>
                <w:szCs w:val="18"/>
                <w:lang w:val="ru-RU" w:eastAsia="ru-RU"/>
              </w:rPr>
              <w:t>профессиональные  и</w:t>
            </w:r>
            <w:proofErr w:type="gramEnd"/>
            <w:r w:rsidRPr="00C81656">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документальном, нормативном   и </w:t>
            </w:r>
          </w:p>
          <w:p w:rsidR="00C81656" w:rsidRPr="00C81656" w:rsidRDefault="00C81656" w:rsidP="00C81656">
            <w:pPr>
              <w:spacing w:after="0" w:line="240" w:lineRule="auto"/>
              <w:rPr>
                <w:rFonts w:ascii="Times New Roman" w:eastAsia="Calibri" w:hAnsi="Times New Roman" w:cs="Times New Roman"/>
                <w:i/>
                <w:sz w:val="18"/>
                <w:szCs w:val="18"/>
                <w:lang w:val="ru-RU" w:eastAsia="ru-RU"/>
              </w:rPr>
            </w:pPr>
            <w:r w:rsidRPr="00C81656">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i/>
                <w:iCs/>
                <w:color w:val="80808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C81656">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81656">
              <w:rPr>
                <w:rFonts w:ascii="Times New Roman" w:eastAsia="Calibri" w:hAnsi="Times New Roman" w:cs="Times New Roman"/>
                <w:iCs/>
                <w:color w:val="000000"/>
                <w:sz w:val="18"/>
                <w:szCs w:val="18"/>
                <w:lang w:val="ru-RU" w:eastAsia="ru-RU"/>
              </w:rPr>
              <w:t>обоснованность обращения к базам данных;</w:t>
            </w:r>
            <w:r w:rsidRPr="00C81656">
              <w:rPr>
                <w:rFonts w:ascii="Times New Roman" w:eastAsia="Calibri" w:hAnsi="Times New Roman" w:cs="Times New Roman"/>
                <w:color w:val="000000"/>
                <w:sz w:val="18"/>
                <w:szCs w:val="18"/>
                <w:lang w:val="ru-RU" w:eastAsia="ru-RU"/>
              </w:rPr>
              <w:t xml:space="preserve"> </w:t>
            </w:r>
            <w:r w:rsidRPr="00C81656">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81656" w:rsidRPr="00C81656" w:rsidRDefault="00C81656" w:rsidP="00C81656">
            <w:pPr>
              <w:spacing w:after="0" w:line="240" w:lineRule="auto"/>
              <w:jc w:val="center"/>
              <w:textAlignment w:val="baseline"/>
              <w:rPr>
                <w:rFonts w:ascii="Calibri" w:eastAsia="Calibri" w:hAnsi="Calibri" w:cs="Times New Roman"/>
                <w:sz w:val="18"/>
                <w:szCs w:val="18"/>
                <w:lang w:val="ru-RU" w:eastAsia="ru-RU"/>
              </w:rPr>
            </w:pPr>
            <w:r w:rsidRPr="00C81656">
              <w:rPr>
                <w:rFonts w:ascii="Times New Roman" w:eastAsia="Calibri" w:hAnsi="Times New Roman" w:cs="Times New Roman"/>
                <w:bCs/>
                <w:sz w:val="18"/>
                <w:szCs w:val="18"/>
                <w:lang w:val="ru-RU" w:eastAsia="ru-RU"/>
              </w:rPr>
              <w:t>К-</w:t>
            </w:r>
            <w:proofErr w:type="gramStart"/>
            <w:r w:rsidRPr="00C81656">
              <w:rPr>
                <w:rFonts w:ascii="Times New Roman" w:eastAsia="Calibri" w:hAnsi="Times New Roman" w:cs="Times New Roman"/>
                <w:bCs/>
                <w:sz w:val="18"/>
                <w:szCs w:val="18"/>
                <w:lang w:val="ru-RU" w:eastAsia="ru-RU"/>
              </w:rPr>
              <w:t>коллоквиумов,  С</w:t>
            </w:r>
            <w:proofErr w:type="gramEnd"/>
            <w:r w:rsidRPr="00C81656">
              <w:rPr>
                <w:rFonts w:ascii="Times New Roman" w:eastAsia="Calibri" w:hAnsi="Times New Roman" w:cs="Times New Roman"/>
                <w:bCs/>
                <w:sz w:val="18"/>
                <w:szCs w:val="18"/>
                <w:lang w:val="ru-RU" w:eastAsia="ru-RU"/>
              </w:rPr>
              <w:t xml:space="preserve"> -собеседования</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Д – доклад, Р – реферат</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СЗ – кейсы, ситуационные задания,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Т – тест,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СР – самостоятельная работа</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p>
        </w:tc>
      </w:tr>
      <w:tr w:rsidR="00C81656" w:rsidRPr="00C81656" w:rsidTr="00C81656">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jc w:val="center"/>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C81656" w:rsidRPr="00C81656" w:rsidTr="00C816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sz w:val="18"/>
                <w:szCs w:val="18"/>
                <w:lang w:val="ru-RU" w:eastAsia="ru-RU"/>
              </w:rPr>
              <w:t>З -</w:t>
            </w:r>
            <w:r w:rsidRPr="00C81656">
              <w:rPr>
                <w:rFonts w:ascii="Times New Roman" w:eastAsia="Calibri" w:hAnsi="Times New Roman" w:cs="Times New Roman"/>
                <w:color w:val="000000"/>
                <w:sz w:val="18"/>
                <w:szCs w:val="18"/>
                <w:lang w:val="ru-RU" w:eastAsia="ru-RU"/>
              </w:rPr>
              <w:t xml:space="preserve"> сущность, особенности и критерии бухгалтерского учета операций ВЭД, нормативные документы, регулирующие организацию бухгалтерского учета и контроля операций ВЭД, о таможенном регулировании экспортно-импортных операций, порядок открытия валютных счетов в банке, правила заключения внешнеторговых договоров</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У - оформлять платежные документы и формировать бухгалтерские проводки по начислению и перечислению таможенных налогов и сборов и других платежей; формировать бухгалтерские проводки по учету расчетов с таможней</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Н - навыками заключения договора банковского счета, методами определения таможенной стоимости товара, терминологией «</w:t>
            </w:r>
            <w:proofErr w:type="spellStart"/>
            <w:r w:rsidRPr="00C81656">
              <w:rPr>
                <w:rFonts w:ascii="Times New Roman" w:eastAsia="Calibri" w:hAnsi="Times New Roman" w:cs="Times New Roman"/>
                <w:color w:val="000000"/>
                <w:sz w:val="18"/>
                <w:szCs w:val="18"/>
                <w:lang w:val="ru-RU" w:eastAsia="ru-RU"/>
              </w:rPr>
              <w:t>Инкотермс</w:t>
            </w:r>
            <w:proofErr w:type="spellEnd"/>
            <w:r w:rsidRPr="00C81656">
              <w:rPr>
                <w:rFonts w:ascii="Times New Roman" w:eastAsia="Calibri" w:hAnsi="Times New Roman" w:cs="Times New Roman"/>
                <w:color w:val="000000"/>
                <w:sz w:val="18"/>
                <w:szCs w:val="18"/>
                <w:lang w:val="ru-RU" w:eastAsia="ru-RU"/>
              </w:rPr>
              <w:t>», методикой переоценки валютных счетов</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C81656">
              <w:rPr>
                <w:rFonts w:ascii="Times New Roman" w:eastAsia="Calibri" w:hAnsi="Times New Roman" w:cs="Times New Roman"/>
                <w:sz w:val="18"/>
                <w:szCs w:val="18"/>
                <w:lang w:val="ru-RU" w:eastAsia="ru-RU"/>
              </w:rPr>
              <w:t>дающих  общее</w:t>
            </w:r>
            <w:proofErr w:type="gramEnd"/>
            <w:r w:rsidRPr="00C81656">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функционирования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Базовый уровень:</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позволяет  решать</w:t>
            </w:r>
            <w:proofErr w:type="gramEnd"/>
            <w:r w:rsidRPr="00C81656">
              <w:rPr>
                <w:rFonts w:ascii="Times New Roman" w:eastAsia="Calibri" w:hAnsi="Times New Roman" w:cs="Times New Roman"/>
                <w:sz w:val="18"/>
                <w:szCs w:val="18"/>
                <w:lang w:val="ru-RU" w:eastAsia="ru-RU"/>
              </w:rPr>
              <w:t xml:space="preserve">  типовые  задачи,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принимать   профессиональные   и </w:t>
            </w:r>
            <w:proofErr w:type="gramStart"/>
            <w:r w:rsidRPr="00C81656">
              <w:rPr>
                <w:rFonts w:ascii="Times New Roman" w:eastAsia="Calibri" w:hAnsi="Times New Roman" w:cs="Times New Roman"/>
                <w:sz w:val="18"/>
                <w:szCs w:val="18"/>
                <w:lang w:val="ru-RU" w:eastAsia="ru-RU"/>
              </w:rPr>
              <w:t>управленческие  решения</w:t>
            </w:r>
            <w:proofErr w:type="gramEnd"/>
            <w:r w:rsidRPr="00C81656">
              <w:rPr>
                <w:rFonts w:ascii="Times New Roman" w:eastAsia="Calibri" w:hAnsi="Times New Roman" w:cs="Times New Roman"/>
                <w:sz w:val="18"/>
                <w:szCs w:val="18"/>
                <w:lang w:val="ru-RU" w:eastAsia="ru-RU"/>
              </w:rPr>
              <w:t xml:space="preserve">  по  известным алгоритмам, правилам и методикам</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Повышенный  уровень</w:t>
            </w:r>
            <w:proofErr w:type="gramEnd"/>
            <w:r w:rsidRPr="00C81656">
              <w:rPr>
                <w:rFonts w:ascii="Times New Roman" w:eastAsia="Calibri" w:hAnsi="Times New Roman" w:cs="Times New Roman"/>
                <w:sz w:val="18"/>
                <w:szCs w:val="18"/>
                <w:lang w:val="ru-RU" w:eastAsia="ru-RU"/>
              </w:rPr>
              <w:t xml:space="preserve">: предполагает  готовность  решать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C81656">
              <w:rPr>
                <w:rFonts w:ascii="Times New Roman" w:eastAsia="Calibri" w:hAnsi="Times New Roman" w:cs="Times New Roman"/>
                <w:sz w:val="18"/>
                <w:szCs w:val="18"/>
                <w:lang w:val="ru-RU" w:eastAsia="ru-RU"/>
              </w:rPr>
              <w:t>профессиональные  и</w:t>
            </w:r>
            <w:proofErr w:type="gramEnd"/>
            <w:r w:rsidRPr="00C81656">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документальном, нормативном   и </w:t>
            </w:r>
          </w:p>
          <w:p w:rsidR="00C81656" w:rsidRPr="00C81656" w:rsidRDefault="00C81656" w:rsidP="00C81656">
            <w:pPr>
              <w:spacing w:after="0" w:line="240" w:lineRule="auto"/>
              <w:rPr>
                <w:rFonts w:ascii="Times New Roman" w:eastAsia="Calibri" w:hAnsi="Times New Roman" w:cs="Times New Roman"/>
                <w:i/>
                <w:sz w:val="18"/>
                <w:szCs w:val="18"/>
                <w:lang w:val="ru-RU" w:eastAsia="ru-RU"/>
              </w:rPr>
            </w:pPr>
            <w:r w:rsidRPr="00C81656">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i/>
                <w:iCs/>
                <w:color w:val="80808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C81656">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81656">
              <w:rPr>
                <w:rFonts w:ascii="Times New Roman" w:eastAsia="Calibri" w:hAnsi="Times New Roman" w:cs="Times New Roman"/>
                <w:iCs/>
                <w:color w:val="000000"/>
                <w:sz w:val="18"/>
                <w:szCs w:val="18"/>
                <w:lang w:val="ru-RU" w:eastAsia="ru-RU"/>
              </w:rPr>
              <w:t>обоснованность обращения к базам данных;</w:t>
            </w:r>
            <w:r w:rsidRPr="00C81656">
              <w:rPr>
                <w:rFonts w:ascii="Times New Roman" w:eastAsia="Calibri" w:hAnsi="Times New Roman" w:cs="Times New Roman"/>
                <w:color w:val="000000"/>
                <w:sz w:val="18"/>
                <w:szCs w:val="18"/>
                <w:lang w:val="ru-RU" w:eastAsia="ru-RU"/>
              </w:rPr>
              <w:t xml:space="preserve"> </w:t>
            </w:r>
            <w:r w:rsidRPr="00C81656">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81656" w:rsidRPr="00C81656" w:rsidRDefault="00C81656" w:rsidP="00C81656">
            <w:pPr>
              <w:spacing w:after="0" w:line="240" w:lineRule="auto"/>
              <w:jc w:val="center"/>
              <w:textAlignment w:val="baseline"/>
              <w:rPr>
                <w:rFonts w:ascii="Calibri" w:eastAsia="Calibri" w:hAnsi="Calibri" w:cs="Times New Roman"/>
                <w:sz w:val="18"/>
                <w:szCs w:val="18"/>
                <w:lang w:val="ru-RU" w:eastAsia="ru-RU"/>
              </w:rPr>
            </w:pPr>
            <w:r w:rsidRPr="00C81656">
              <w:rPr>
                <w:rFonts w:ascii="Times New Roman" w:eastAsia="Calibri" w:hAnsi="Times New Roman" w:cs="Times New Roman"/>
                <w:bCs/>
                <w:sz w:val="18"/>
                <w:szCs w:val="18"/>
                <w:lang w:val="ru-RU" w:eastAsia="ru-RU"/>
              </w:rPr>
              <w:t>К-</w:t>
            </w:r>
            <w:proofErr w:type="gramStart"/>
            <w:r w:rsidRPr="00C81656">
              <w:rPr>
                <w:rFonts w:ascii="Times New Roman" w:eastAsia="Calibri" w:hAnsi="Times New Roman" w:cs="Times New Roman"/>
                <w:bCs/>
                <w:sz w:val="18"/>
                <w:szCs w:val="18"/>
                <w:lang w:val="ru-RU" w:eastAsia="ru-RU"/>
              </w:rPr>
              <w:t>коллоквиумов,  С</w:t>
            </w:r>
            <w:proofErr w:type="gramEnd"/>
            <w:r w:rsidRPr="00C81656">
              <w:rPr>
                <w:rFonts w:ascii="Times New Roman" w:eastAsia="Calibri" w:hAnsi="Times New Roman" w:cs="Times New Roman"/>
                <w:bCs/>
                <w:sz w:val="18"/>
                <w:szCs w:val="18"/>
                <w:lang w:val="ru-RU" w:eastAsia="ru-RU"/>
              </w:rPr>
              <w:t xml:space="preserve"> -собеседования</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Д – доклад, Р – реферат</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СЗ – кейсы, ситуационные задания,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Т – тест,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СР – самостоятельная работа</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p>
        </w:tc>
      </w:tr>
      <w:tr w:rsidR="00C81656" w:rsidRPr="00C81656" w:rsidTr="00C81656">
        <w:trPr>
          <w:trHeight w:val="439"/>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jc w:val="center"/>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C81656" w:rsidRPr="00C81656" w:rsidTr="00C81656">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З- структуру бухгалтерского баланса; порядок проведения первичного наблюдения операций ВЭД; бухгалтерские счета и принцип двойной записи для осуществления учета операций ВЭД; методы стоимостного измерения объектов учета операций ВЭД, методику исчисления налогов</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У - осуществлять документирование хозяйственных операций ВЭД, проводить учет валютных средств, разрабатывать рабочий план счетов бухгалтерского учета организации, осуществляющих операции ВЭД и формировать на его основе бухгалтерские проводки</w:t>
            </w:r>
          </w:p>
          <w:p w:rsidR="00C81656" w:rsidRPr="00C81656" w:rsidRDefault="00C81656" w:rsidP="00C81656">
            <w:pPr>
              <w:spacing w:after="0" w:line="240" w:lineRule="auto"/>
              <w:rPr>
                <w:rFonts w:ascii="Times New Roman" w:eastAsia="Calibri" w:hAnsi="Times New Roman" w:cs="Times New Roman"/>
                <w:color w:val="000000"/>
                <w:sz w:val="18"/>
                <w:szCs w:val="18"/>
                <w:lang w:val="ru-RU" w:eastAsia="ru-RU"/>
              </w:rPr>
            </w:pPr>
            <w:r w:rsidRPr="00C81656">
              <w:rPr>
                <w:rFonts w:ascii="Times New Roman" w:eastAsia="Calibri" w:hAnsi="Times New Roman" w:cs="Times New Roman"/>
                <w:color w:val="000000"/>
                <w:sz w:val="18"/>
                <w:szCs w:val="18"/>
                <w:lang w:val="ru-RU" w:eastAsia="ru-RU"/>
              </w:rPr>
              <w:t>Н - методами бухгалтерского учета операций ВЭД; логикой составления бухгалтерского баланса и применения двойной записи; методами, способами и средствами получения, хранения, переработки информации, имеет навыки работы с компьютером как средством управления информацией, работать с информацией в глобальных компьютерных сетях, использовать организационную и компьютерную технику в режиме пользователя для решения профессиональных задач в сфере организации и ведения бухгалтерского учета операций ВЭД</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w:t>
            </w:r>
            <w:proofErr w:type="gramStart"/>
            <w:r w:rsidRPr="00C81656">
              <w:rPr>
                <w:rFonts w:ascii="Times New Roman" w:eastAsia="Calibri" w:hAnsi="Times New Roman" w:cs="Times New Roman"/>
                <w:sz w:val="18"/>
                <w:szCs w:val="18"/>
                <w:lang w:val="ru-RU" w:eastAsia="ru-RU"/>
              </w:rPr>
              <w:t>дающих  общее</w:t>
            </w:r>
            <w:proofErr w:type="gramEnd"/>
            <w:r w:rsidRPr="00C81656">
              <w:rPr>
                <w:rFonts w:ascii="Times New Roman" w:eastAsia="Calibri" w:hAnsi="Times New Roman" w:cs="Times New Roman"/>
                <w:sz w:val="18"/>
                <w:szCs w:val="18"/>
                <w:lang w:val="ru-RU" w:eastAsia="ru-RU"/>
              </w:rPr>
              <w:t xml:space="preserve"> представление  о  виде деятельности, основных закономерностях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функционирования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Базовый уровень:</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позволяет  решать</w:t>
            </w:r>
            <w:proofErr w:type="gramEnd"/>
            <w:r w:rsidRPr="00C81656">
              <w:rPr>
                <w:rFonts w:ascii="Times New Roman" w:eastAsia="Calibri" w:hAnsi="Times New Roman" w:cs="Times New Roman"/>
                <w:sz w:val="18"/>
                <w:szCs w:val="18"/>
                <w:lang w:val="ru-RU" w:eastAsia="ru-RU"/>
              </w:rPr>
              <w:t xml:space="preserve">  типовые  задачи,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принимать   профессиональные   и </w:t>
            </w:r>
            <w:proofErr w:type="gramStart"/>
            <w:r w:rsidRPr="00C81656">
              <w:rPr>
                <w:rFonts w:ascii="Times New Roman" w:eastAsia="Calibri" w:hAnsi="Times New Roman" w:cs="Times New Roman"/>
                <w:sz w:val="18"/>
                <w:szCs w:val="18"/>
                <w:lang w:val="ru-RU" w:eastAsia="ru-RU"/>
              </w:rPr>
              <w:t>управленческие  решения</w:t>
            </w:r>
            <w:proofErr w:type="gramEnd"/>
            <w:r w:rsidRPr="00C81656">
              <w:rPr>
                <w:rFonts w:ascii="Times New Roman" w:eastAsia="Calibri" w:hAnsi="Times New Roman" w:cs="Times New Roman"/>
                <w:sz w:val="18"/>
                <w:szCs w:val="18"/>
                <w:lang w:val="ru-RU" w:eastAsia="ru-RU"/>
              </w:rPr>
              <w:t xml:space="preserve">  по  известным алгоритмам, правилам и методикам</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proofErr w:type="gramStart"/>
            <w:r w:rsidRPr="00C81656">
              <w:rPr>
                <w:rFonts w:ascii="Times New Roman" w:eastAsia="Calibri" w:hAnsi="Times New Roman" w:cs="Times New Roman"/>
                <w:sz w:val="18"/>
                <w:szCs w:val="18"/>
                <w:lang w:val="ru-RU" w:eastAsia="ru-RU"/>
              </w:rPr>
              <w:t>Повышенный  уровень</w:t>
            </w:r>
            <w:proofErr w:type="gramEnd"/>
            <w:r w:rsidRPr="00C81656">
              <w:rPr>
                <w:rFonts w:ascii="Times New Roman" w:eastAsia="Calibri" w:hAnsi="Times New Roman" w:cs="Times New Roman"/>
                <w:sz w:val="18"/>
                <w:szCs w:val="18"/>
                <w:lang w:val="ru-RU" w:eastAsia="ru-RU"/>
              </w:rPr>
              <w:t xml:space="preserve">: предполагает  готовность  решать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практические   задачи   повышенной сложности, нетиповые задачи, принимать </w:t>
            </w:r>
            <w:proofErr w:type="gramStart"/>
            <w:r w:rsidRPr="00C81656">
              <w:rPr>
                <w:rFonts w:ascii="Times New Roman" w:eastAsia="Calibri" w:hAnsi="Times New Roman" w:cs="Times New Roman"/>
                <w:sz w:val="18"/>
                <w:szCs w:val="18"/>
                <w:lang w:val="ru-RU" w:eastAsia="ru-RU"/>
              </w:rPr>
              <w:t>профессиональные  и</w:t>
            </w:r>
            <w:proofErr w:type="gramEnd"/>
            <w:r w:rsidRPr="00C81656">
              <w:rPr>
                <w:rFonts w:ascii="Times New Roman" w:eastAsia="Calibri" w:hAnsi="Times New Roman" w:cs="Times New Roman"/>
                <w:sz w:val="18"/>
                <w:szCs w:val="18"/>
                <w:lang w:val="ru-RU" w:eastAsia="ru-RU"/>
              </w:rPr>
              <w:t xml:space="preserve">  управленческие решения   в   условиях   неполной определенности,  при недостаточном </w:t>
            </w:r>
          </w:p>
          <w:p w:rsidR="00C81656" w:rsidRPr="00C81656" w:rsidRDefault="00C81656" w:rsidP="00C81656">
            <w:pPr>
              <w:spacing w:after="0" w:line="240" w:lineRule="auto"/>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документальном, нормативном   и </w:t>
            </w:r>
          </w:p>
          <w:p w:rsidR="00C81656" w:rsidRPr="00C81656" w:rsidRDefault="00C81656" w:rsidP="00C81656">
            <w:pPr>
              <w:spacing w:after="0" w:line="240" w:lineRule="auto"/>
              <w:rPr>
                <w:rFonts w:ascii="Times New Roman" w:eastAsia="Calibri" w:hAnsi="Times New Roman" w:cs="Times New Roman"/>
                <w:i/>
                <w:sz w:val="18"/>
                <w:szCs w:val="18"/>
                <w:lang w:val="ru-RU" w:eastAsia="ru-RU"/>
              </w:rPr>
            </w:pPr>
            <w:r w:rsidRPr="00C81656">
              <w:rPr>
                <w:rFonts w:ascii="Times New Roman" w:eastAsia="Calibri"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81656" w:rsidRPr="00C81656" w:rsidRDefault="00C81656" w:rsidP="00C81656">
            <w:pPr>
              <w:spacing w:after="0" w:line="240" w:lineRule="auto"/>
              <w:rPr>
                <w:rFonts w:ascii="Times New Roman" w:eastAsia="Calibri" w:hAnsi="Times New Roman" w:cs="Times New Roman"/>
                <w:i/>
                <w:iCs/>
                <w:color w:val="80808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соответствие проблеме исследования; </w:t>
            </w:r>
            <w:r w:rsidRPr="00C81656">
              <w:rPr>
                <w:rFonts w:ascii="Times New Roman" w:eastAsia="Calibri"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81656">
              <w:rPr>
                <w:rFonts w:ascii="Times New Roman" w:eastAsia="Calibri" w:hAnsi="Times New Roman" w:cs="Times New Roman"/>
                <w:iCs/>
                <w:color w:val="000000"/>
                <w:sz w:val="18"/>
                <w:szCs w:val="18"/>
                <w:lang w:val="ru-RU" w:eastAsia="ru-RU"/>
              </w:rPr>
              <w:t>обоснованность обращения к базам данных;</w:t>
            </w:r>
            <w:r w:rsidRPr="00C81656">
              <w:rPr>
                <w:rFonts w:ascii="Times New Roman" w:eastAsia="Calibri" w:hAnsi="Times New Roman" w:cs="Times New Roman"/>
                <w:color w:val="000000"/>
                <w:sz w:val="18"/>
                <w:szCs w:val="18"/>
                <w:lang w:val="ru-RU" w:eastAsia="ru-RU"/>
              </w:rPr>
              <w:t xml:space="preserve"> </w:t>
            </w:r>
            <w:r w:rsidRPr="00C81656">
              <w:rPr>
                <w:rFonts w:ascii="Times New Roman" w:eastAsia="Calibri"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81656" w:rsidRPr="00C81656" w:rsidRDefault="00C81656" w:rsidP="00C81656">
            <w:pPr>
              <w:spacing w:after="0" w:line="240" w:lineRule="auto"/>
              <w:jc w:val="center"/>
              <w:textAlignment w:val="baseline"/>
              <w:rPr>
                <w:rFonts w:ascii="Calibri" w:eastAsia="Calibri" w:hAnsi="Calibri" w:cs="Times New Roman"/>
                <w:sz w:val="18"/>
                <w:szCs w:val="18"/>
                <w:lang w:val="ru-RU" w:eastAsia="ru-RU"/>
              </w:rPr>
            </w:pPr>
            <w:r w:rsidRPr="00C81656">
              <w:rPr>
                <w:rFonts w:ascii="Times New Roman" w:eastAsia="Calibri" w:hAnsi="Times New Roman" w:cs="Times New Roman"/>
                <w:bCs/>
                <w:sz w:val="18"/>
                <w:szCs w:val="18"/>
                <w:lang w:val="ru-RU" w:eastAsia="ru-RU"/>
              </w:rPr>
              <w:t>К-</w:t>
            </w:r>
            <w:proofErr w:type="gramStart"/>
            <w:r w:rsidRPr="00C81656">
              <w:rPr>
                <w:rFonts w:ascii="Times New Roman" w:eastAsia="Calibri" w:hAnsi="Times New Roman" w:cs="Times New Roman"/>
                <w:bCs/>
                <w:sz w:val="18"/>
                <w:szCs w:val="18"/>
                <w:lang w:val="ru-RU" w:eastAsia="ru-RU"/>
              </w:rPr>
              <w:t>коллоквиумов,  С</w:t>
            </w:r>
            <w:proofErr w:type="gramEnd"/>
            <w:r w:rsidRPr="00C81656">
              <w:rPr>
                <w:rFonts w:ascii="Times New Roman" w:eastAsia="Calibri" w:hAnsi="Times New Roman" w:cs="Times New Roman"/>
                <w:bCs/>
                <w:sz w:val="18"/>
                <w:szCs w:val="18"/>
                <w:lang w:val="ru-RU" w:eastAsia="ru-RU"/>
              </w:rPr>
              <w:t xml:space="preserve"> -собеседования</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Д – доклад, Р – реферат</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СЗ – кейсы, ситуационные задания,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 xml:space="preserve">Т – тест, </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r w:rsidRPr="00C81656">
              <w:rPr>
                <w:rFonts w:ascii="Times New Roman" w:eastAsia="Calibri" w:hAnsi="Times New Roman" w:cs="Times New Roman"/>
                <w:iCs/>
                <w:color w:val="000000"/>
                <w:sz w:val="18"/>
                <w:szCs w:val="18"/>
                <w:lang w:val="ru-RU" w:eastAsia="ru-RU"/>
              </w:rPr>
              <w:t>СР – самостоятельная работа</w:t>
            </w:r>
          </w:p>
          <w:p w:rsidR="00C81656" w:rsidRPr="00C81656" w:rsidRDefault="00C81656" w:rsidP="00C81656">
            <w:pPr>
              <w:spacing w:after="0" w:line="240" w:lineRule="auto"/>
              <w:rPr>
                <w:rFonts w:ascii="Times New Roman" w:eastAsia="Calibri" w:hAnsi="Times New Roman" w:cs="Times New Roman"/>
                <w:iCs/>
                <w:color w:val="000000"/>
                <w:sz w:val="18"/>
                <w:szCs w:val="18"/>
                <w:lang w:val="ru-RU" w:eastAsia="ru-RU"/>
              </w:rPr>
            </w:pPr>
          </w:p>
        </w:tc>
      </w:tr>
    </w:tbl>
    <w:p w:rsidR="00C81656" w:rsidRPr="00C81656" w:rsidRDefault="00C81656" w:rsidP="00C81656">
      <w:pPr>
        <w:spacing w:after="0" w:line="240" w:lineRule="auto"/>
        <w:ind w:firstLine="708"/>
        <w:rPr>
          <w:rFonts w:ascii="Times New Roman" w:eastAsia="Calibri" w:hAnsi="Times New Roman" w:cs="Times New Roman"/>
          <w:sz w:val="28"/>
          <w:szCs w:val="28"/>
          <w:lang w:val="ru-RU" w:eastAsia="ru-RU"/>
        </w:rPr>
      </w:pPr>
    </w:p>
    <w:bookmarkEnd w:id="2"/>
    <w:p w:rsidR="00C81656" w:rsidRPr="00C81656" w:rsidRDefault="00C81656" w:rsidP="00C81656">
      <w:pPr>
        <w:spacing w:after="0"/>
        <w:ind w:firstLine="708"/>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 xml:space="preserve">2.2 Шкалы оценивания:   </w:t>
      </w:r>
    </w:p>
    <w:p w:rsidR="00C81656" w:rsidRPr="00C81656" w:rsidRDefault="00C81656" w:rsidP="00C81656">
      <w:pPr>
        <w:spacing w:after="0"/>
        <w:ind w:firstLine="708"/>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81656">
        <w:rPr>
          <w:rFonts w:ascii="Times New Roman" w:eastAsia="Calibri" w:hAnsi="Times New Roman" w:cs="Times New Roman"/>
          <w:sz w:val="20"/>
          <w:szCs w:val="20"/>
          <w:lang w:val="ru-RU" w:eastAsia="ru-RU"/>
        </w:rPr>
        <w:t>балльно</w:t>
      </w:r>
      <w:proofErr w:type="spellEnd"/>
      <w:r w:rsidRPr="00C81656">
        <w:rPr>
          <w:rFonts w:ascii="Times New Roman" w:eastAsia="Calibri" w:hAnsi="Times New Roman" w:cs="Times New Roman"/>
          <w:sz w:val="20"/>
          <w:szCs w:val="20"/>
          <w:lang w:val="ru-RU" w:eastAsia="ru-RU"/>
        </w:rPr>
        <w:t xml:space="preserve">-рейтинговой системы в 100-балльной шкале. </w:t>
      </w:r>
    </w:p>
    <w:p w:rsidR="00C81656" w:rsidRPr="00C81656" w:rsidRDefault="00C81656" w:rsidP="00C81656">
      <w:pPr>
        <w:spacing w:after="0"/>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i/>
          <w:sz w:val="20"/>
          <w:szCs w:val="20"/>
          <w:u w:val="single"/>
          <w:lang w:val="ru-RU" w:eastAsia="ru-RU"/>
        </w:rPr>
        <w:t>Максимально возможные</w:t>
      </w:r>
      <w:r w:rsidRPr="00C81656">
        <w:rPr>
          <w:rFonts w:ascii="Times New Roman" w:eastAsia="Calibri" w:hAnsi="Times New Roman" w:cs="Times New Roman"/>
          <w:sz w:val="20"/>
          <w:szCs w:val="20"/>
          <w:lang w:val="ru-RU" w:eastAsia="ru-RU"/>
        </w:rPr>
        <w:t xml:space="preserve"> баллы, которые студент </w:t>
      </w:r>
      <w:r w:rsidRPr="00C81656">
        <w:rPr>
          <w:rFonts w:ascii="Times New Roman" w:eastAsia="Calibri" w:hAnsi="Times New Roman" w:cs="Times New Roman"/>
          <w:i/>
          <w:sz w:val="20"/>
          <w:szCs w:val="20"/>
          <w:lang w:val="ru-RU" w:eastAsia="ru-RU"/>
        </w:rPr>
        <w:t xml:space="preserve">может </w:t>
      </w:r>
      <w:r w:rsidRPr="00C81656">
        <w:rPr>
          <w:rFonts w:ascii="Times New Roman" w:eastAsia="Calibri" w:hAnsi="Times New Roman" w:cs="Times New Roman"/>
          <w:sz w:val="20"/>
          <w:szCs w:val="20"/>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C81656" w:rsidRPr="00C81656" w:rsidRDefault="00C81656" w:rsidP="00C81656">
      <w:pPr>
        <w:tabs>
          <w:tab w:val="left" w:pos="709"/>
        </w:tabs>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1. Лекции. Студенту зачисляется </w:t>
      </w:r>
      <w:r w:rsidRPr="00C81656">
        <w:rPr>
          <w:rFonts w:ascii="Times New Roman" w:eastAsia="Calibri" w:hAnsi="Times New Roman" w:cs="Times New Roman"/>
          <w:i/>
          <w:sz w:val="20"/>
          <w:szCs w:val="20"/>
          <w:lang w:val="ru-RU" w:eastAsia="ru-RU"/>
        </w:rPr>
        <w:t>0,5 балла</w:t>
      </w:r>
      <w:r w:rsidRPr="00C81656">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2. Семинары и практические занятия. Студенту зачисляется </w:t>
      </w:r>
      <w:r w:rsidRPr="00C81656">
        <w:rPr>
          <w:rFonts w:ascii="Times New Roman" w:eastAsia="Calibri" w:hAnsi="Times New Roman" w:cs="Times New Roman"/>
          <w:i/>
          <w:sz w:val="20"/>
          <w:szCs w:val="20"/>
          <w:lang w:val="ru-RU" w:eastAsia="ru-RU"/>
        </w:rPr>
        <w:t>0,5 балла</w:t>
      </w:r>
      <w:r w:rsidRPr="00C81656">
        <w:rPr>
          <w:rFonts w:ascii="Times New Roman" w:eastAsia="Calibri" w:hAnsi="Times New Roman" w:cs="Times New Roman"/>
          <w:sz w:val="20"/>
          <w:szCs w:val="20"/>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w:t>
      </w:r>
      <w:proofErr w:type="gramStart"/>
      <w:r w:rsidRPr="00C81656">
        <w:rPr>
          <w:rFonts w:ascii="Times New Roman" w:eastAsia="Calibri" w:hAnsi="Times New Roman" w:cs="Times New Roman"/>
          <w:sz w:val="20"/>
          <w:szCs w:val="20"/>
          <w:lang w:val="ru-RU" w:eastAsia="ru-RU"/>
        </w:rPr>
        <w:t>изучения  и</w:t>
      </w:r>
      <w:proofErr w:type="gramEnd"/>
      <w:r w:rsidRPr="00C81656">
        <w:rPr>
          <w:rFonts w:ascii="Times New Roman" w:eastAsia="Calibri" w:hAnsi="Times New Roman" w:cs="Times New Roman"/>
          <w:sz w:val="20"/>
          <w:szCs w:val="20"/>
          <w:lang w:val="ru-RU" w:eastAsia="ru-RU"/>
        </w:rPr>
        <w:t xml:space="preserve"> проверяет степень усвоения материала по качеству рефератов (по выбору студента). </w:t>
      </w:r>
      <w:r w:rsidRPr="00C81656">
        <w:rPr>
          <w:rFonts w:ascii="Times New Roman" w:eastAsia="Calibri" w:hAnsi="Times New Roman" w:cs="Times New Roman"/>
          <w:i/>
          <w:sz w:val="20"/>
          <w:szCs w:val="20"/>
          <w:lang w:val="ru-RU" w:eastAsia="ru-RU"/>
        </w:rPr>
        <w:t>Число баллов</w:t>
      </w:r>
      <w:r w:rsidRPr="00C81656">
        <w:rPr>
          <w:rFonts w:ascii="Times New Roman" w:eastAsia="Calibri" w:hAnsi="Times New Roman" w:cs="Times New Roman"/>
          <w:sz w:val="20"/>
          <w:szCs w:val="20"/>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C81656">
        <w:rPr>
          <w:rFonts w:ascii="Times New Roman" w:eastAsia="Calibri" w:hAnsi="Times New Roman" w:cs="Times New Roman"/>
          <w:i/>
          <w:sz w:val="20"/>
          <w:szCs w:val="20"/>
          <w:u w:val="single"/>
          <w:lang w:val="ru-RU" w:eastAsia="ru-RU"/>
        </w:rPr>
        <w:t>отчет по практическим занятиям</w:t>
      </w:r>
      <w:r w:rsidRPr="00C81656">
        <w:rPr>
          <w:rFonts w:ascii="Times New Roman" w:eastAsia="Calibri" w:hAnsi="Times New Roman" w:cs="Times New Roman"/>
          <w:sz w:val="20"/>
          <w:szCs w:val="20"/>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C81656">
        <w:rPr>
          <w:rFonts w:ascii="Times New Roman" w:eastAsia="Calibri" w:hAnsi="Times New Roman" w:cs="Times New Roman"/>
          <w:i/>
          <w:sz w:val="20"/>
          <w:szCs w:val="20"/>
          <w:lang w:val="ru-RU" w:eastAsia="ru-RU"/>
        </w:rPr>
        <w:t xml:space="preserve"> баллов</w:t>
      </w:r>
      <w:r w:rsidRPr="00C81656">
        <w:rPr>
          <w:rFonts w:ascii="Times New Roman" w:eastAsia="Calibri" w:hAnsi="Times New Roman" w:cs="Times New Roman"/>
          <w:sz w:val="20"/>
          <w:szCs w:val="20"/>
          <w:lang w:val="ru-RU" w:eastAsia="ru-RU"/>
        </w:rPr>
        <w:t>. Оценка снижается по мере роста числа ошибочных ответов (максимально 40 баллов по результатам двух контрольных точек).</w:t>
      </w:r>
    </w:p>
    <w:p w:rsidR="00C81656" w:rsidRPr="00C81656" w:rsidRDefault="00C81656" w:rsidP="00C81656">
      <w:pPr>
        <w:spacing w:after="0"/>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Путем суммирования баллов контрольных точек формируется </w:t>
      </w:r>
      <w:r w:rsidRPr="00C81656">
        <w:rPr>
          <w:rFonts w:ascii="Times New Roman" w:eastAsia="Calibri" w:hAnsi="Times New Roman" w:cs="Times New Roman"/>
          <w:i/>
          <w:sz w:val="20"/>
          <w:szCs w:val="20"/>
          <w:lang w:val="ru-RU" w:eastAsia="ru-RU"/>
        </w:rPr>
        <w:t>общее число баллов текущей аттестации</w:t>
      </w:r>
      <w:r w:rsidRPr="00C81656">
        <w:rPr>
          <w:rFonts w:ascii="Times New Roman" w:eastAsia="Calibri" w:hAnsi="Times New Roman" w:cs="Times New Roman"/>
          <w:sz w:val="20"/>
          <w:szCs w:val="20"/>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C81656">
        <w:rPr>
          <w:rFonts w:ascii="Times New Roman" w:eastAsia="Calibri" w:hAnsi="Times New Roman" w:cs="Times New Roman"/>
          <w:i/>
          <w:sz w:val="20"/>
          <w:szCs w:val="20"/>
          <w:lang w:val="ru-RU" w:eastAsia="ru-RU"/>
        </w:rPr>
        <w:t>50</w:t>
      </w:r>
      <w:r w:rsidRPr="00C81656">
        <w:rPr>
          <w:rFonts w:ascii="Times New Roman" w:eastAsia="Calibri" w:hAnsi="Times New Roman" w:cs="Times New Roman"/>
          <w:sz w:val="20"/>
          <w:szCs w:val="20"/>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C81656" w:rsidRPr="00C81656" w:rsidRDefault="00C81656" w:rsidP="00C81656">
      <w:pPr>
        <w:spacing w:after="0"/>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i/>
          <w:sz w:val="20"/>
          <w:szCs w:val="20"/>
          <w:lang w:val="ru-RU" w:eastAsia="ru-RU"/>
        </w:rPr>
        <w:t>Внимание!</w:t>
      </w:r>
      <w:r w:rsidRPr="00C81656">
        <w:rPr>
          <w:rFonts w:ascii="Times New Roman" w:eastAsia="Calibri" w:hAnsi="Times New Roman" w:cs="Times New Roman"/>
          <w:sz w:val="20"/>
          <w:szCs w:val="20"/>
          <w:lang w:val="ru-RU" w:eastAsia="ru-RU"/>
        </w:rPr>
        <w:t xml:space="preserve"> Если студента не устраивает балльная оценка, полученная по итогам учёта текущей успеваемости, он имеет право </w:t>
      </w:r>
      <w:r w:rsidRPr="00C81656">
        <w:rPr>
          <w:rFonts w:ascii="Times New Roman" w:eastAsia="Calibri" w:hAnsi="Times New Roman" w:cs="Times New Roman"/>
          <w:i/>
          <w:sz w:val="20"/>
          <w:szCs w:val="20"/>
          <w:lang w:val="ru-RU" w:eastAsia="ru-RU"/>
        </w:rPr>
        <w:t>отказаться от неё</w:t>
      </w:r>
      <w:r w:rsidRPr="00C81656">
        <w:rPr>
          <w:rFonts w:ascii="Times New Roman" w:eastAsia="Calibri" w:hAnsi="Times New Roman" w:cs="Times New Roman"/>
          <w:sz w:val="20"/>
          <w:szCs w:val="20"/>
          <w:lang w:val="ru-RU" w:eastAsia="ru-RU"/>
        </w:rPr>
        <w:t xml:space="preserve"> и попробовать повысить балл посредством </w:t>
      </w:r>
      <w:r w:rsidRPr="00C81656">
        <w:rPr>
          <w:rFonts w:ascii="Times New Roman" w:eastAsia="Calibri" w:hAnsi="Times New Roman" w:cs="Times New Roman"/>
          <w:i/>
          <w:sz w:val="20"/>
          <w:szCs w:val="20"/>
          <w:lang w:val="ru-RU" w:eastAsia="ru-RU"/>
        </w:rPr>
        <w:t>сдачи зачета</w:t>
      </w:r>
      <w:r w:rsidRPr="00C81656">
        <w:rPr>
          <w:rFonts w:ascii="Times New Roman" w:eastAsia="Calibri" w:hAnsi="Times New Roman" w:cs="Times New Roman"/>
          <w:sz w:val="20"/>
          <w:szCs w:val="20"/>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C81656" w:rsidRPr="00C81656" w:rsidRDefault="00C81656" w:rsidP="00C81656">
      <w:pPr>
        <w:spacing w:after="0"/>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i/>
          <w:sz w:val="20"/>
          <w:szCs w:val="20"/>
          <w:lang w:val="ru-RU" w:eastAsia="ru-RU"/>
        </w:rPr>
        <w:t>Внимание!</w:t>
      </w:r>
      <w:r w:rsidRPr="00C81656">
        <w:rPr>
          <w:rFonts w:ascii="Times New Roman" w:eastAsia="Calibri" w:hAnsi="Times New Roman" w:cs="Times New Roman"/>
          <w:sz w:val="20"/>
          <w:szCs w:val="20"/>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C81656">
        <w:rPr>
          <w:rFonts w:ascii="Times New Roman" w:eastAsia="Calibri" w:hAnsi="Times New Roman" w:cs="Times New Roman"/>
          <w:i/>
          <w:sz w:val="20"/>
          <w:szCs w:val="20"/>
          <w:u w:val="single"/>
          <w:lang w:val="ru-RU" w:eastAsia="ru-RU"/>
        </w:rPr>
        <w:t>обязательно согласована</w:t>
      </w:r>
      <w:r w:rsidRPr="00C81656">
        <w:rPr>
          <w:rFonts w:ascii="Times New Roman" w:eastAsia="Calibri" w:hAnsi="Times New Roman" w:cs="Times New Roman"/>
          <w:sz w:val="20"/>
          <w:szCs w:val="20"/>
          <w:lang w:val="ru-RU" w:eastAsia="ru-RU"/>
        </w:rPr>
        <w:t xml:space="preserve"> с преподавателем и деканатом.</w:t>
      </w:r>
    </w:p>
    <w:p w:rsidR="00C81656" w:rsidRPr="00C81656" w:rsidRDefault="00C81656" w:rsidP="00C81656">
      <w:pPr>
        <w:widowControl w:val="0"/>
        <w:tabs>
          <w:tab w:val="left" w:pos="708"/>
          <w:tab w:val="num" w:pos="1440"/>
        </w:tabs>
        <w:spacing w:after="0" w:line="240" w:lineRule="auto"/>
        <w:ind w:firstLine="708"/>
        <w:jc w:val="both"/>
        <w:rPr>
          <w:rFonts w:ascii="Calibri" w:eastAsia="Calibri" w:hAnsi="Calibri"/>
          <w:sz w:val="18"/>
          <w:szCs w:val="18"/>
          <w:lang w:val="ru-RU"/>
        </w:rPr>
      </w:pPr>
      <w:r w:rsidRPr="00C81656">
        <w:rPr>
          <w:rFonts w:ascii="Calibri" w:eastAsia="Calibri" w:hAnsi="Calibri"/>
          <w:sz w:val="18"/>
          <w:szCs w:val="18"/>
          <w:lang w:val="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руководствуются следующим:</w:t>
      </w:r>
    </w:p>
    <w:p w:rsidR="00C81656" w:rsidRPr="00C81656" w:rsidRDefault="00C81656" w:rsidP="00C81656">
      <w:pPr>
        <w:widowControl w:val="0"/>
        <w:spacing w:after="0" w:line="240" w:lineRule="auto"/>
        <w:ind w:firstLine="709"/>
        <w:jc w:val="both"/>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- 84-100 баллов (оценка «отлично»)</w:t>
      </w:r>
      <w:r w:rsidRPr="00C81656">
        <w:rPr>
          <w:rFonts w:ascii="Times New Roman" w:eastAsia="Calibri" w:hAnsi="Times New Roman" w:cs="Times New Roman"/>
          <w:iCs/>
          <w:spacing w:val="-1"/>
          <w:sz w:val="18"/>
          <w:szCs w:val="18"/>
          <w:lang w:val="ru-RU" w:eastAsia="ru-RU"/>
        </w:rPr>
        <w:t xml:space="preserve"> - изложенный материал фактически верен, </w:t>
      </w:r>
      <w:r w:rsidRPr="00C81656">
        <w:rPr>
          <w:rFonts w:ascii="Times New Roman" w:eastAsia="Calibri" w:hAnsi="Times New Roman" w:cs="Times New Roman"/>
          <w:spacing w:val="-1"/>
          <w:sz w:val="18"/>
          <w:szCs w:val="18"/>
          <w:lang w:val="ru-RU" w:eastAsia="ru-RU"/>
        </w:rPr>
        <w:t xml:space="preserve">наличие глубоких исчерпывающих знаний в объеме пройденной </w:t>
      </w:r>
      <w:r w:rsidRPr="00C81656">
        <w:rPr>
          <w:rFonts w:ascii="Times New Roman" w:eastAsia="Calibri" w:hAnsi="Times New Roman" w:cs="Times New Roman"/>
          <w:sz w:val="18"/>
          <w:szCs w:val="1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81656">
        <w:rPr>
          <w:rFonts w:ascii="Times New Roman" w:eastAsia="Calibri" w:hAnsi="Times New Roman" w:cs="Times New Roman"/>
          <w:spacing w:val="-1"/>
          <w:sz w:val="18"/>
          <w:szCs w:val="18"/>
          <w:lang w:val="ru-RU" w:eastAsia="ru-RU"/>
        </w:rPr>
        <w:t xml:space="preserve">ных знаний на практике, грамотное и логически стройное изложение материала </w:t>
      </w:r>
      <w:r w:rsidRPr="00C81656">
        <w:rPr>
          <w:rFonts w:ascii="Times New Roman" w:eastAsia="Calibri" w:hAnsi="Times New Roman" w:cs="Times New Roman"/>
          <w:sz w:val="18"/>
          <w:szCs w:val="18"/>
          <w:lang w:val="ru-RU" w:eastAsia="ru-RU"/>
        </w:rPr>
        <w:t>при ответе, усвоение основной и знакомство с дополнительной литературой;</w:t>
      </w:r>
    </w:p>
    <w:p w:rsidR="00C81656" w:rsidRPr="00C81656" w:rsidRDefault="00C81656" w:rsidP="00C81656">
      <w:pPr>
        <w:widowControl w:val="0"/>
        <w:spacing w:after="0" w:line="240" w:lineRule="auto"/>
        <w:ind w:firstLine="851"/>
        <w:jc w:val="both"/>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- 67-83 баллов (оценка «хорошо»)</w:t>
      </w:r>
      <w:r w:rsidRPr="00C81656">
        <w:rPr>
          <w:rFonts w:ascii="Times New Roman" w:eastAsia="Calibri" w:hAnsi="Times New Roman" w:cs="Times New Roman"/>
          <w:iCs/>
          <w:spacing w:val="-1"/>
          <w:sz w:val="18"/>
          <w:szCs w:val="18"/>
          <w:lang w:val="ru-RU" w:eastAsia="ru-RU"/>
        </w:rPr>
        <w:t xml:space="preserve"> - </w:t>
      </w:r>
      <w:r w:rsidRPr="00C81656">
        <w:rPr>
          <w:rFonts w:ascii="Times New Roman" w:eastAsia="Calibri" w:hAnsi="Times New Roman" w:cs="Times New Roman"/>
          <w:spacing w:val="-1"/>
          <w:sz w:val="18"/>
          <w:szCs w:val="18"/>
          <w:lang w:val="ru-RU" w:eastAsia="ru-RU"/>
        </w:rPr>
        <w:t>наличие твердых и достаточно полных знаний в объеме пройден</w:t>
      </w:r>
      <w:r w:rsidRPr="00C81656">
        <w:rPr>
          <w:rFonts w:ascii="Times New Roman" w:eastAsia="Calibri" w:hAnsi="Times New Roman" w:cs="Times New Roman"/>
          <w:sz w:val="18"/>
          <w:szCs w:val="1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81656">
        <w:rPr>
          <w:rFonts w:ascii="Times New Roman" w:eastAsia="Calibri" w:hAnsi="Times New Roman" w:cs="Times New Roman"/>
          <w:sz w:val="18"/>
          <w:szCs w:val="18"/>
          <w:lang w:val="ru-RU" w:eastAsia="ru-RU"/>
        </w:rPr>
        <w:t>обучающийся  усвоил</w:t>
      </w:r>
      <w:proofErr w:type="gramEnd"/>
      <w:r w:rsidRPr="00C81656">
        <w:rPr>
          <w:rFonts w:ascii="Times New Roman" w:eastAsia="Calibri" w:hAnsi="Times New Roman" w:cs="Times New Roman"/>
          <w:sz w:val="18"/>
          <w:szCs w:val="18"/>
          <w:lang w:val="ru-RU" w:eastAsia="ru-RU"/>
        </w:rPr>
        <w:t xml:space="preserve"> основную литературу, рекомендованную в рабочей программе дисциплины;</w:t>
      </w:r>
    </w:p>
    <w:p w:rsidR="00C81656" w:rsidRPr="00C81656" w:rsidRDefault="00C81656" w:rsidP="00C81656">
      <w:pPr>
        <w:widowControl w:val="0"/>
        <w:spacing w:after="0" w:line="240" w:lineRule="auto"/>
        <w:ind w:firstLine="851"/>
        <w:jc w:val="both"/>
        <w:rPr>
          <w:rFonts w:ascii="Times New Roman" w:eastAsia="Calibri" w:hAnsi="Times New Roman" w:cs="Times New Roman"/>
          <w:sz w:val="18"/>
          <w:szCs w:val="18"/>
          <w:lang w:val="ru-RU" w:eastAsia="ru-RU"/>
        </w:rPr>
      </w:pPr>
      <w:r w:rsidRPr="00C81656">
        <w:rPr>
          <w:rFonts w:ascii="Times New Roman" w:eastAsia="Calibri" w:hAnsi="Times New Roman" w:cs="Times New Roman"/>
          <w:sz w:val="18"/>
          <w:szCs w:val="18"/>
          <w:lang w:val="ru-RU" w:eastAsia="ru-RU"/>
        </w:rPr>
        <w:t xml:space="preserve">- 50-66 баллов (оценка удовлетворительно) - наличие твердых знаний в объеме пройденного курса </w:t>
      </w:r>
      <w:r w:rsidRPr="00C81656">
        <w:rPr>
          <w:rFonts w:ascii="Times New Roman" w:eastAsia="Calibri" w:hAnsi="Times New Roman" w:cs="Times New Roman"/>
          <w:spacing w:val="-1"/>
          <w:sz w:val="18"/>
          <w:szCs w:val="1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81656">
        <w:rPr>
          <w:rFonts w:ascii="Times New Roman" w:eastAsia="Calibri" w:hAnsi="Times New Roman" w:cs="Times New Roman"/>
          <w:sz w:val="18"/>
          <w:szCs w:val="18"/>
          <w:lang w:val="ru-RU" w:eastAsia="ru-RU"/>
        </w:rPr>
        <w:t>действия по применению знаний на практике;</w:t>
      </w:r>
    </w:p>
    <w:p w:rsidR="00C81656" w:rsidRPr="00C81656" w:rsidRDefault="00C81656" w:rsidP="00C81656">
      <w:pPr>
        <w:widowControl w:val="0"/>
        <w:tabs>
          <w:tab w:val="left" w:pos="708"/>
          <w:tab w:val="num" w:pos="1440"/>
        </w:tabs>
        <w:spacing w:after="0" w:line="240" w:lineRule="auto"/>
        <w:ind w:firstLine="708"/>
        <w:jc w:val="both"/>
        <w:rPr>
          <w:rFonts w:ascii="Calibri" w:eastAsia="Calibri" w:hAnsi="Calibri"/>
          <w:sz w:val="18"/>
          <w:szCs w:val="18"/>
          <w:lang w:val="ru-RU"/>
        </w:rPr>
      </w:pPr>
      <w:r w:rsidRPr="00C81656">
        <w:rPr>
          <w:rFonts w:ascii="Calibri" w:eastAsia="Calibri" w:hAnsi="Calibri"/>
          <w:sz w:val="18"/>
          <w:szCs w:val="18"/>
          <w:lang w:val="ru-RU"/>
        </w:rPr>
        <w:t>- 0-49 баллов (оценка неудовлетворительно)</w:t>
      </w:r>
      <w:r w:rsidRPr="00C81656">
        <w:rPr>
          <w:rFonts w:ascii="Calibri" w:eastAsia="Calibri" w:hAnsi="Calibri"/>
          <w:iCs/>
          <w:sz w:val="18"/>
          <w:szCs w:val="18"/>
          <w:lang w:val="ru-RU"/>
        </w:rPr>
        <w:t xml:space="preserve"> - ответы не связаны с вопросами, </w:t>
      </w:r>
      <w:r w:rsidRPr="00C81656">
        <w:rPr>
          <w:rFonts w:ascii="Calibri" w:eastAsia="Calibri" w:hAnsi="Calibri"/>
          <w:sz w:val="18"/>
          <w:szCs w:val="18"/>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81656" w:rsidRPr="00C81656" w:rsidRDefault="00C81656" w:rsidP="00C81656">
      <w:pPr>
        <w:spacing w:after="0"/>
        <w:ind w:firstLine="709"/>
        <w:jc w:val="both"/>
        <w:rPr>
          <w:rFonts w:ascii="Times New Roman" w:eastAsia="Calibri" w:hAnsi="Times New Roman" w:cs="Times New Roman"/>
          <w:sz w:val="20"/>
          <w:szCs w:val="20"/>
          <w:lang w:val="ru-RU" w:eastAsia="ru-RU"/>
        </w:rPr>
      </w:pPr>
    </w:p>
    <w:p w:rsidR="00C81656" w:rsidRPr="00C81656" w:rsidRDefault="00C81656" w:rsidP="00C81656">
      <w:pPr>
        <w:keepNext/>
        <w:keepLines/>
        <w:tabs>
          <w:tab w:val="left" w:pos="5220"/>
        </w:tabs>
        <w:spacing w:before="480" w:after="0" w:line="240" w:lineRule="auto"/>
        <w:jc w:val="center"/>
        <w:outlineLvl w:val="0"/>
        <w:rPr>
          <w:rFonts w:ascii="Cambria" w:eastAsia="Calibri" w:hAnsi="Cambria" w:cs="Times New Roman"/>
          <w:b/>
          <w:bCs/>
          <w:color w:val="000000"/>
          <w:sz w:val="28"/>
          <w:szCs w:val="28"/>
          <w:lang w:val="ru-RU" w:eastAsia="ru-RU"/>
        </w:rPr>
      </w:pPr>
      <w:r w:rsidRPr="00C81656">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81656" w:rsidRPr="00C81656" w:rsidRDefault="00C81656" w:rsidP="00C81656">
      <w:pPr>
        <w:spacing w:after="0" w:line="240" w:lineRule="auto"/>
        <w:jc w:val="center"/>
        <w:rPr>
          <w:rFonts w:ascii="Times New Roman" w:eastAsia="Calibri" w:hAnsi="Times New Roman" w:cs="Times New Roman"/>
          <w:b/>
          <w:color w:val="000000"/>
          <w:sz w:val="24"/>
          <w:szCs w:val="24"/>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widowControl w:val="0"/>
        <w:spacing w:after="0" w:line="240" w:lineRule="auto"/>
        <w:jc w:val="center"/>
        <w:rPr>
          <w:rFonts w:ascii="Times New Roman" w:eastAsia="Calibri" w:hAnsi="Times New Roman" w:cs="Times New Roman"/>
          <w:sz w:val="24"/>
          <w:szCs w:val="24"/>
          <w:lang w:val="ru-RU" w:eastAsia="ru-RU"/>
        </w:rPr>
      </w:pP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jc w:val="center"/>
        <w:textAlignment w:val="baseline"/>
        <w:rPr>
          <w:rFonts w:ascii="Times New Roman" w:eastAsia="Calibri" w:hAnsi="Times New Roman" w:cs="Times New Roman"/>
          <w:sz w:val="28"/>
          <w:szCs w:val="24"/>
          <w:lang w:val="ru-RU" w:eastAsia="ru-RU"/>
        </w:rPr>
      </w:pPr>
      <w:r w:rsidRPr="00C81656">
        <w:rPr>
          <w:rFonts w:ascii="Times New Roman" w:eastAsia="Calibri" w:hAnsi="Times New Roman" w:cs="Times New Roman"/>
          <w:sz w:val="28"/>
          <w:szCs w:val="24"/>
          <w:lang w:val="ru-RU" w:eastAsia="ru-RU"/>
        </w:rPr>
        <w:t>  </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b/>
          <w:bCs/>
          <w:sz w:val="36"/>
          <w:szCs w:val="24"/>
          <w:lang w:val="ru-RU" w:eastAsia="ru-RU"/>
        </w:rPr>
        <w:t>Вопросы для коллоквиумов, собеседования</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jc w:val="center"/>
        <w:textAlignment w:val="baseline"/>
        <w:rPr>
          <w:rFonts w:ascii="Times New Roman" w:eastAsia="Calibri" w:hAnsi="Times New Roman" w:cs="Times New Roman"/>
          <w:b/>
          <w:sz w:val="28"/>
          <w:szCs w:val="24"/>
          <w:lang w:val="ru-RU" w:eastAsia="ru-RU"/>
        </w:rPr>
      </w:pPr>
      <w:r w:rsidRPr="00C81656">
        <w:rPr>
          <w:rFonts w:ascii="Times New Roman" w:eastAsia="Calibri" w:hAnsi="Times New Roman" w:cs="Times New Roman"/>
          <w:sz w:val="28"/>
          <w:szCs w:val="24"/>
          <w:lang w:val="ru-RU" w:eastAsia="ru-RU"/>
        </w:rPr>
        <w:t xml:space="preserve">по дисциплине </w:t>
      </w:r>
      <w:r w:rsidRPr="00C81656">
        <w:rPr>
          <w:rFonts w:ascii="Times New Roman" w:eastAsia="Calibri" w:hAnsi="Times New Roman" w:cs="Times New Roman"/>
          <w:b/>
          <w:sz w:val="24"/>
          <w:szCs w:val="28"/>
          <w:lang w:val="ru-RU" w:eastAsia="ru-RU"/>
        </w:rPr>
        <w:t>Учет внешнеторговых операций в коммерческих организациях</w:t>
      </w:r>
      <w:r w:rsidRPr="00C81656">
        <w:rPr>
          <w:rFonts w:ascii="Times New Roman" w:eastAsia="Calibri" w:hAnsi="Times New Roman" w:cs="Times New Roman"/>
          <w:b/>
          <w:sz w:val="28"/>
          <w:szCs w:val="24"/>
          <w:lang w:val="ru-RU" w:eastAsia="ru-RU"/>
        </w:rPr>
        <w:t xml:space="preserve"> </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ind w:firstLine="709"/>
        <w:textAlignment w:val="baseline"/>
        <w:rPr>
          <w:rFonts w:ascii="Times New Roman" w:eastAsia="Calibri" w:hAnsi="Times New Roman" w:cs="Times New Roman"/>
          <w:b/>
          <w:bCs/>
          <w:lang w:val="ru-RU" w:eastAsia="ru-RU"/>
        </w:rPr>
      </w:pPr>
      <w:r w:rsidRPr="00C81656">
        <w:rPr>
          <w:rFonts w:ascii="Times New Roman" w:eastAsia="Calibri" w:hAnsi="Times New Roman" w:cs="Times New Roman"/>
          <w:b/>
          <w:bCs/>
          <w:lang w:val="ru-RU" w:eastAsia="ru-RU"/>
        </w:rPr>
        <w:t>Модуль 1.</w:t>
      </w:r>
    </w:p>
    <w:p w:rsidR="00C81656" w:rsidRPr="00C81656" w:rsidRDefault="00C81656" w:rsidP="00C81656">
      <w:pPr>
        <w:spacing w:after="0" w:line="240" w:lineRule="auto"/>
        <w:ind w:firstLine="709"/>
        <w:textAlignment w:val="baseline"/>
        <w:rPr>
          <w:rFonts w:ascii="Times New Roman" w:eastAsia="Calibri" w:hAnsi="Times New Roman" w:cs="Times New Roman"/>
          <w:b/>
          <w:lang w:val="ru-RU" w:eastAsia="ru-RU"/>
        </w:rPr>
      </w:pPr>
      <w:r w:rsidRPr="00C81656">
        <w:rPr>
          <w:rFonts w:ascii="Times New Roman" w:eastAsia="Calibri" w:hAnsi="Times New Roman" w:cs="Times New Roman"/>
          <w:b/>
          <w:bCs/>
          <w:spacing w:val="-6"/>
          <w:lang w:val="ru-RU" w:eastAsia="ru-RU"/>
        </w:rPr>
        <w:t xml:space="preserve">Тема 1. </w:t>
      </w:r>
      <w:r w:rsidRPr="00C81656">
        <w:rPr>
          <w:rFonts w:ascii="Times New Roman" w:eastAsia="Calibri" w:hAnsi="Times New Roman" w:cs="Times New Roman"/>
          <w:b/>
          <w:lang w:val="ru-RU" w:eastAsia="ru-RU"/>
        </w:rPr>
        <w:t xml:space="preserve">Организация </w:t>
      </w:r>
      <w:proofErr w:type="gramStart"/>
      <w:r w:rsidRPr="00C81656">
        <w:rPr>
          <w:rFonts w:ascii="Times New Roman" w:eastAsia="Calibri" w:hAnsi="Times New Roman" w:cs="Times New Roman"/>
          <w:b/>
          <w:lang w:val="ru-RU" w:eastAsia="ru-RU"/>
        </w:rPr>
        <w:t>и  задачи</w:t>
      </w:r>
      <w:proofErr w:type="gramEnd"/>
      <w:r w:rsidRPr="00C81656">
        <w:rPr>
          <w:rFonts w:ascii="Times New Roman" w:eastAsia="Calibri" w:hAnsi="Times New Roman" w:cs="Times New Roman"/>
          <w:b/>
          <w:lang w:val="ru-RU" w:eastAsia="ru-RU"/>
        </w:rPr>
        <w:t xml:space="preserve"> учета внешнеторговой деятельности</w:t>
      </w:r>
    </w:p>
    <w:p w:rsidR="00C81656" w:rsidRPr="00C81656" w:rsidRDefault="00C81656" w:rsidP="00C81656">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C81656">
        <w:rPr>
          <w:rFonts w:ascii="Times New Roman" w:eastAsia="Calibri" w:hAnsi="Times New Roman" w:cs="Times New Roman"/>
          <w:b/>
          <w:spacing w:val="-2"/>
          <w:lang w:val="ru-RU" w:eastAsia="ru-RU"/>
        </w:rPr>
        <w:t>Вопросы  для</w:t>
      </w:r>
      <w:proofErr w:type="gramEnd"/>
      <w:r w:rsidRPr="00C81656">
        <w:rPr>
          <w:rFonts w:ascii="Times New Roman" w:eastAsia="Calibri" w:hAnsi="Times New Roman" w:cs="Times New Roman"/>
          <w:b/>
          <w:spacing w:val="-2"/>
          <w:lang w:val="ru-RU" w:eastAsia="ru-RU"/>
        </w:rPr>
        <w:t xml:space="preserve"> собеседования </w:t>
      </w:r>
    </w:p>
    <w:p w:rsidR="00C81656" w:rsidRPr="00C81656" w:rsidRDefault="00C81656" w:rsidP="00C81656">
      <w:p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1. Раскройте понятие, роль</w:t>
      </w:r>
      <w:r w:rsidRPr="00C81656">
        <w:rPr>
          <w:rFonts w:ascii="Times New Roman" w:eastAsia="Calibri" w:hAnsi="Times New Roman" w:cs="Times New Roman"/>
          <w:snapToGrid w:val="0"/>
          <w:lang w:val="ru-RU" w:eastAsia="ru-RU"/>
        </w:rPr>
        <w:t xml:space="preserve"> и значение ВЭД в современных условиях </w:t>
      </w:r>
    </w:p>
    <w:p w:rsidR="00C81656" w:rsidRPr="00C81656" w:rsidRDefault="00C81656" w:rsidP="00C81656">
      <w:p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2. Представьте принципы валютного регулирования в России: современная правовая регламентация</w:t>
      </w:r>
    </w:p>
    <w:p w:rsidR="00C81656" w:rsidRPr="00C81656" w:rsidRDefault="00C81656" w:rsidP="00C81656">
      <w:p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3. Назовите особенности с</w:t>
      </w:r>
      <w:r w:rsidRPr="00C81656">
        <w:rPr>
          <w:rFonts w:ascii="Times New Roman" w:eastAsia="Calibri" w:hAnsi="Times New Roman" w:cs="Times New Roman"/>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C81656" w:rsidRPr="00C81656" w:rsidRDefault="00C81656" w:rsidP="00C81656">
      <w:p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4. Раскройте правила заключения внешнеторговых договоров, структуру и содержание. «ИНКОТЕРМС 2010»</w:t>
      </w:r>
    </w:p>
    <w:p w:rsidR="00C81656" w:rsidRPr="00C81656" w:rsidRDefault="00C81656" w:rsidP="00C81656">
      <w:p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5. Сформулируйте задачи бухгалтерского учета ВЭД и особенности построения рабочего плана счетов у предприятий, занимающихся ВЭД</w:t>
      </w:r>
    </w:p>
    <w:p w:rsidR="00C81656" w:rsidRPr="00C81656" w:rsidRDefault="00C81656" w:rsidP="00C81656">
      <w:pPr>
        <w:spacing w:after="0" w:line="240" w:lineRule="auto"/>
        <w:ind w:firstLine="709"/>
        <w:jc w:val="both"/>
        <w:rPr>
          <w:rFonts w:ascii="Times New Roman" w:eastAsia="Calibri" w:hAnsi="Times New Roman" w:cs="Times New Roman"/>
          <w:b/>
          <w:i/>
          <w:lang w:val="ru-RU" w:eastAsia="ru-RU"/>
        </w:rPr>
      </w:pPr>
      <w:r w:rsidRPr="00C81656">
        <w:rPr>
          <w:rFonts w:ascii="Times New Roman" w:eastAsia="Calibri" w:hAnsi="Times New Roman" w:cs="Times New Roman"/>
          <w:b/>
          <w:bCs/>
          <w:spacing w:val="-6"/>
          <w:lang w:val="ru-RU" w:eastAsia="ru-RU"/>
        </w:rPr>
        <w:t>При изучении вопросов Темы 1 студенты самостоятельно должны</w:t>
      </w:r>
      <w:r w:rsidRPr="00C81656">
        <w:rPr>
          <w:rFonts w:ascii="Times New Roman" w:eastAsia="Calibri" w:hAnsi="Times New Roman" w:cs="Times New Roman"/>
          <w:b/>
          <w:i/>
          <w:lang w:val="ru-RU" w:eastAsia="ru-RU"/>
        </w:rPr>
        <w:t>:</w:t>
      </w:r>
    </w:p>
    <w:p w:rsidR="00C81656" w:rsidRPr="00C81656" w:rsidRDefault="00C81656" w:rsidP="00C81656">
      <w:p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1. Проанализировать определения ВЭД, встречающиеся в учебной и научной литературе</w:t>
      </w:r>
    </w:p>
    <w:p w:rsidR="00C81656" w:rsidRPr="00C81656" w:rsidRDefault="00C81656" w:rsidP="00C81656">
      <w:p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2. Представить общую характеристику современных и перспективных форм ВЭД</w:t>
      </w:r>
    </w:p>
    <w:p w:rsidR="00C81656" w:rsidRPr="00C81656" w:rsidRDefault="00C81656" w:rsidP="00C81656">
      <w:p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3. Ознакомится с нормативными документами, регулирующими ВЭД</w:t>
      </w:r>
    </w:p>
    <w:p w:rsidR="00C81656" w:rsidRPr="00C81656" w:rsidRDefault="00C81656" w:rsidP="00C81656">
      <w:p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4. Рассмотреть особенности построения рабочего плана счетов у предприятий занимающихся ВЭД</w:t>
      </w:r>
    </w:p>
    <w:p w:rsidR="00C81656" w:rsidRPr="00C81656" w:rsidRDefault="00C81656" w:rsidP="00C81656">
      <w:pPr>
        <w:spacing w:after="0" w:line="240" w:lineRule="auto"/>
        <w:ind w:firstLine="709"/>
        <w:jc w:val="both"/>
        <w:rPr>
          <w:rFonts w:ascii="Times New Roman" w:eastAsia="Calibri" w:hAnsi="Times New Roman" w:cs="Times New Roman"/>
          <w:bCs/>
          <w:spacing w:val="-6"/>
          <w:lang w:val="ru-RU" w:eastAsia="ru-RU"/>
        </w:rPr>
      </w:pPr>
      <w:r w:rsidRPr="00C81656">
        <w:rPr>
          <w:rFonts w:ascii="Times New Roman" w:eastAsia="Calibri" w:hAnsi="Times New Roman" w:cs="Times New Roman"/>
          <w:lang w:val="ru-RU" w:eastAsia="ru-RU"/>
        </w:rPr>
        <w:t>5. Изучить особенности внешнеторговых сделок, их признаки, условия заключения</w:t>
      </w:r>
    </w:p>
    <w:p w:rsidR="00C81656" w:rsidRPr="00C81656" w:rsidRDefault="00C81656" w:rsidP="00C81656">
      <w:pPr>
        <w:spacing w:after="0" w:line="240" w:lineRule="auto"/>
        <w:ind w:firstLine="709"/>
        <w:jc w:val="both"/>
        <w:rPr>
          <w:rFonts w:ascii="Times New Roman" w:eastAsia="Calibri" w:hAnsi="Times New Roman" w:cs="Times New Roman"/>
          <w:bCs/>
          <w:spacing w:val="-6"/>
          <w:lang w:val="ru-RU" w:eastAsia="ru-RU"/>
        </w:rPr>
      </w:pPr>
      <w:r w:rsidRPr="00C81656">
        <w:rPr>
          <w:rFonts w:ascii="Times New Roman" w:eastAsia="Calibri" w:hAnsi="Times New Roman" w:cs="Times New Roman"/>
          <w:lang w:val="ru-RU" w:eastAsia="ru-RU"/>
        </w:rPr>
        <w:t>6. Ознакомиться с основными положениями ТК ТС</w:t>
      </w:r>
    </w:p>
    <w:p w:rsidR="00C81656" w:rsidRPr="00C81656" w:rsidRDefault="00C81656" w:rsidP="00C81656">
      <w:pPr>
        <w:spacing w:after="0" w:line="240" w:lineRule="auto"/>
        <w:ind w:firstLine="709"/>
        <w:textAlignment w:val="baseline"/>
        <w:rPr>
          <w:rFonts w:ascii="Times New Roman" w:eastAsia="Calibri" w:hAnsi="Times New Roman" w:cs="Times New Roman"/>
          <w:b/>
          <w:bCs/>
          <w:lang w:val="ru-RU" w:eastAsia="ru-RU"/>
        </w:rPr>
      </w:pPr>
      <w:r w:rsidRPr="00C81656">
        <w:rPr>
          <w:rFonts w:ascii="Times New Roman" w:eastAsia="Calibri" w:hAnsi="Times New Roman" w:cs="Times New Roman"/>
          <w:b/>
          <w:bCs/>
          <w:lang w:val="ru-RU" w:eastAsia="ru-RU"/>
        </w:rPr>
        <w:t>Модуль 2.</w:t>
      </w:r>
    </w:p>
    <w:p w:rsidR="00C81656" w:rsidRPr="00C81656" w:rsidRDefault="00C81656" w:rsidP="00C81656">
      <w:pPr>
        <w:spacing w:after="0" w:line="240" w:lineRule="auto"/>
        <w:ind w:firstLine="709"/>
        <w:rPr>
          <w:rFonts w:ascii="Times New Roman" w:eastAsia="Calibri" w:hAnsi="Times New Roman" w:cs="Times New Roman"/>
          <w:b/>
          <w:lang w:val="ru-RU" w:eastAsia="ru-RU"/>
        </w:rPr>
      </w:pPr>
      <w:r w:rsidRPr="00C81656">
        <w:rPr>
          <w:rFonts w:ascii="Times New Roman" w:eastAsia="Calibri" w:hAnsi="Times New Roman" w:cs="Times New Roman"/>
          <w:b/>
          <w:bCs/>
          <w:spacing w:val="-6"/>
          <w:lang w:val="ru-RU" w:eastAsia="ru-RU"/>
        </w:rPr>
        <w:t xml:space="preserve">Тема 2. </w:t>
      </w:r>
      <w:r w:rsidRPr="00C81656">
        <w:rPr>
          <w:rFonts w:ascii="Times New Roman" w:eastAsia="Calibri" w:hAnsi="Times New Roman" w:cs="Times New Roman"/>
          <w:b/>
          <w:lang w:val="ru-RU" w:eastAsia="ru-RU"/>
        </w:rPr>
        <w:t>Организация учета валютных операций</w:t>
      </w:r>
    </w:p>
    <w:p w:rsidR="00C81656" w:rsidRPr="00C81656" w:rsidRDefault="00C81656" w:rsidP="00C81656">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C81656">
        <w:rPr>
          <w:rFonts w:ascii="Times New Roman" w:eastAsia="Calibri" w:hAnsi="Times New Roman" w:cs="Times New Roman"/>
          <w:b/>
          <w:spacing w:val="-2"/>
          <w:lang w:val="ru-RU" w:eastAsia="ru-RU"/>
        </w:rPr>
        <w:t>Вопросы  для</w:t>
      </w:r>
      <w:proofErr w:type="gramEnd"/>
      <w:r w:rsidRPr="00C81656">
        <w:rPr>
          <w:rFonts w:ascii="Times New Roman" w:eastAsia="Calibri" w:hAnsi="Times New Roman" w:cs="Times New Roman"/>
          <w:b/>
          <w:spacing w:val="-2"/>
          <w:lang w:val="ru-RU" w:eastAsia="ru-RU"/>
        </w:rPr>
        <w:t xml:space="preserve"> собеседования </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Сформулируйте понятие и представьте виды валютных операций и задачи их учета</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Представьте порядок определения дат совершения </w:t>
      </w:r>
      <w:proofErr w:type="gramStart"/>
      <w:r w:rsidRPr="00C81656">
        <w:rPr>
          <w:rFonts w:ascii="Times New Roman" w:eastAsia="Calibri" w:hAnsi="Times New Roman" w:cs="Times New Roman"/>
          <w:lang w:val="ru-RU" w:eastAsia="ru-RU"/>
        </w:rPr>
        <w:t>отдельных операций</w:t>
      </w:r>
      <w:proofErr w:type="gramEnd"/>
      <w:r w:rsidRPr="00C81656">
        <w:rPr>
          <w:rFonts w:ascii="Times New Roman" w:eastAsia="Calibri" w:hAnsi="Times New Roman" w:cs="Times New Roman"/>
          <w:lang w:val="ru-RU" w:eastAsia="ru-RU"/>
        </w:rPr>
        <w:t xml:space="preserve"> выраженных в иностранной валюте</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Изложите методику открытия валютных счетов. </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Раскройте экономическую сущность и порядок отражения на счетах учета курсовых разниц</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Изучите и представьте методику учета </w:t>
      </w:r>
      <w:proofErr w:type="gramStart"/>
      <w:r w:rsidRPr="00C81656">
        <w:rPr>
          <w:rFonts w:ascii="Times New Roman" w:eastAsia="Calibri" w:hAnsi="Times New Roman" w:cs="Times New Roman"/>
          <w:lang w:val="ru-RU" w:eastAsia="ru-RU"/>
        </w:rPr>
        <w:t>операций</w:t>
      </w:r>
      <w:proofErr w:type="gramEnd"/>
      <w:r w:rsidRPr="00C81656">
        <w:rPr>
          <w:rFonts w:ascii="Times New Roman" w:eastAsia="Calibri" w:hAnsi="Times New Roman" w:cs="Times New Roman"/>
          <w:lang w:val="ru-RU" w:eastAsia="ru-RU"/>
        </w:rPr>
        <w:t xml:space="preserve"> связанных с движением иностранной валюты </w:t>
      </w:r>
    </w:p>
    <w:p w:rsidR="00C81656" w:rsidRPr="00C81656" w:rsidRDefault="00C81656" w:rsidP="00C81656">
      <w:pPr>
        <w:numPr>
          <w:ilvl w:val="0"/>
          <w:numId w:val="1"/>
        </w:numPr>
        <w:tabs>
          <w:tab w:val="left" w:pos="782"/>
        </w:tabs>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Изучите и представьте методику учета кассовых операций в иностранной валюте и расчетов с подотчетными лицами по загранкомандировкам</w:t>
      </w:r>
    </w:p>
    <w:p w:rsidR="00C81656" w:rsidRPr="00C81656" w:rsidRDefault="00C81656" w:rsidP="00C81656">
      <w:pPr>
        <w:spacing w:after="0" w:line="240" w:lineRule="auto"/>
        <w:ind w:firstLine="709"/>
        <w:jc w:val="both"/>
        <w:rPr>
          <w:rFonts w:ascii="Times New Roman" w:eastAsia="Calibri" w:hAnsi="Times New Roman" w:cs="Times New Roman"/>
          <w:b/>
          <w:i/>
          <w:lang w:val="ru-RU" w:eastAsia="ru-RU"/>
        </w:rPr>
      </w:pPr>
      <w:r w:rsidRPr="00C81656">
        <w:rPr>
          <w:rFonts w:ascii="Times New Roman" w:eastAsia="Calibri" w:hAnsi="Times New Roman" w:cs="Times New Roman"/>
          <w:b/>
          <w:bCs/>
          <w:spacing w:val="-6"/>
          <w:lang w:val="ru-RU" w:eastAsia="ru-RU"/>
        </w:rPr>
        <w:t>При изучении вопросов Темы 2 студенты самостоятельно должны</w:t>
      </w:r>
      <w:r w:rsidRPr="00C81656">
        <w:rPr>
          <w:rFonts w:ascii="Times New Roman" w:eastAsia="Calibri" w:hAnsi="Times New Roman" w:cs="Times New Roman"/>
          <w:b/>
          <w:i/>
          <w:lang w:val="ru-RU" w:eastAsia="ru-RU"/>
        </w:rPr>
        <w:t>:</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Ознакомиться с теоретическим материалом по учету валютных операций</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Провести мониторинг изменений в нормативном регулировании валютных операций </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Изучить порядок документального оформления операций движения иностранной валюты</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Рассмотреть содержание курсовых разниц и особенности их бухгалтерского и налогового учета</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C81656">
        <w:rPr>
          <w:rFonts w:ascii="Times New Roman" w:eastAsia="Calibri" w:hAnsi="Times New Roman" w:cs="Times New Roman"/>
          <w:lang w:val="ru-RU" w:eastAsia="ru-RU"/>
        </w:rPr>
        <w:t>Представить общую схему учета по операциям купли-продажи иностранной валюты</w:t>
      </w:r>
    </w:p>
    <w:p w:rsidR="00C81656" w:rsidRPr="00C81656" w:rsidRDefault="00C81656" w:rsidP="00C81656">
      <w:pPr>
        <w:numPr>
          <w:ilvl w:val="0"/>
          <w:numId w:val="2"/>
        </w:numPr>
        <w:spacing w:after="0" w:line="240" w:lineRule="auto"/>
        <w:ind w:firstLine="709"/>
        <w:jc w:val="both"/>
        <w:rPr>
          <w:rFonts w:ascii="Times New Roman" w:eastAsia="Calibri" w:hAnsi="Times New Roman" w:cs="Times New Roman"/>
          <w:bCs/>
          <w:spacing w:val="-2"/>
          <w:lang w:val="ru-RU" w:eastAsia="ru-RU"/>
        </w:rPr>
      </w:pPr>
      <w:r w:rsidRPr="00C81656">
        <w:rPr>
          <w:rFonts w:ascii="Times New Roman" w:eastAsia="Calibri" w:hAnsi="Times New Roman" w:cs="Times New Roman"/>
          <w:lang w:val="ru-RU" w:eastAsia="ru-RU"/>
        </w:rPr>
        <w:t>Научиться производить расчет расходов по загранкомандировкам и отражать его результаты в учете</w:t>
      </w:r>
    </w:p>
    <w:p w:rsidR="00C81656" w:rsidRPr="00C81656" w:rsidRDefault="00C81656" w:rsidP="00C81656">
      <w:pPr>
        <w:spacing w:after="0" w:line="240" w:lineRule="auto"/>
        <w:ind w:firstLine="709"/>
        <w:rPr>
          <w:rFonts w:ascii="Times New Roman" w:eastAsia="Calibri" w:hAnsi="Times New Roman" w:cs="Times New Roman"/>
          <w:b/>
          <w:lang w:val="ru-RU" w:eastAsia="ru-RU"/>
        </w:rPr>
      </w:pPr>
      <w:r w:rsidRPr="00C81656">
        <w:rPr>
          <w:rFonts w:ascii="Times New Roman" w:eastAsia="Calibri" w:hAnsi="Times New Roman" w:cs="Times New Roman"/>
          <w:b/>
          <w:bCs/>
          <w:spacing w:val="-6"/>
          <w:lang w:val="ru-RU" w:eastAsia="ru-RU"/>
        </w:rPr>
        <w:t xml:space="preserve">Тема 3. </w:t>
      </w:r>
      <w:r w:rsidRPr="00C81656">
        <w:rPr>
          <w:rFonts w:ascii="Times New Roman" w:eastAsia="Calibri" w:hAnsi="Times New Roman" w:cs="Times New Roman"/>
          <w:b/>
          <w:lang w:val="ru-RU" w:eastAsia="ru-RU"/>
        </w:rPr>
        <w:t xml:space="preserve">Учет импортных операций </w:t>
      </w:r>
    </w:p>
    <w:p w:rsidR="00C81656" w:rsidRPr="00C81656" w:rsidRDefault="00C81656" w:rsidP="00C81656">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C81656">
        <w:rPr>
          <w:rFonts w:ascii="Times New Roman" w:eastAsia="Calibri" w:hAnsi="Times New Roman" w:cs="Times New Roman"/>
          <w:b/>
          <w:spacing w:val="-2"/>
          <w:lang w:val="ru-RU" w:eastAsia="ru-RU"/>
        </w:rPr>
        <w:t>Вопросы  для</w:t>
      </w:r>
      <w:proofErr w:type="gramEnd"/>
      <w:r w:rsidRPr="00C81656">
        <w:rPr>
          <w:rFonts w:ascii="Times New Roman" w:eastAsia="Calibri" w:hAnsi="Times New Roman" w:cs="Times New Roman"/>
          <w:b/>
          <w:spacing w:val="-2"/>
          <w:lang w:val="ru-RU" w:eastAsia="ru-RU"/>
        </w:rPr>
        <w:t xml:space="preserve"> собеседования </w:t>
      </w:r>
    </w:p>
    <w:p w:rsidR="00C81656" w:rsidRPr="00C81656" w:rsidRDefault="00C81656" w:rsidP="00C81656">
      <w:pPr>
        <w:numPr>
          <w:ilvl w:val="0"/>
          <w:numId w:val="3"/>
        </w:num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Раскройте экономическое содержание и порядок осуществления импортных операций</w:t>
      </w:r>
    </w:p>
    <w:p w:rsidR="00C81656" w:rsidRPr="00C81656" w:rsidRDefault="00C81656" w:rsidP="00C81656">
      <w:pPr>
        <w:numPr>
          <w:ilvl w:val="0"/>
          <w:numId w:val="3"/>
        </w:num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Представьте состав и порядок оформления первичной учетной документации при осуществлении импортных операций</w:t>
      </w:r>
    </w:p>
    <w:p w:rsidR="00C81656" w:rsidRPr="00C81656" w:rsidRDefault="00C81656" w:rsidP="00C81656">
      <w:pPr>
        <w:numPr>
          <w:ilvl w:val="0"/>
          <w:numId w:val="3"/>
        </w:num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Изложите правила определения таможенной стоимости товара и особенности учета таможенных платежей</w:t>
      </w:r>
    </w:p>
    <w:p w:rsidR="00C81656" w:rsidRPr="00C81656" w:rsidRDefault="00C81656" w:rsidP="00C81656">
      <w:pPr>
        <w:numPr>
          <w:ilvl w:val="0"/>
          <w:numId w:val="3"/>
        </w:numPr>
        <w:spacing w:after="0" w:line="240" w:lineRule="auto"/>
        <w:ind w:firstLine="709"/>
        <w:rPr>
          <w:rFonts w:ascii="Times New Roman" w:eastAsia="Calibri" w:hAnsi="Times New Roman" w:cs="Times New Roman"/>
          <w:snapToGrid w:val="0"/>
          <w:lang w:val="ru-RU" w:eastAsia="ru-RU"/>
        </w:rPr>
      </w:pPr>
      <w:r w:rsidRPr="00C81656">
        <w:rPr>
          <w:rFonts w:ascii="Times New Roman" w:eastAsia="Calibri" w:hAnsi="Times New Roman" w:cs="Times New Roman"/>
          <w:snapToGrid w:val="0"/>
          <w:lang w:val="ru-RU" w:eastAsia="ru-RU"/>
        </w:rPr>
        <w:t>Проанализируйте порядок уплаты и возмещения НДС и акцизов в условиях импорта товаров</w:t>
      </w:r>
    </w:p>
    <w:p w:rsidR="00C81656" w:rsidRPr="00C81656" w:rsidRDefault="00C81656" w:rsidP="00C81656">
      <w:pPr>
        <w:numPr>
          <w:ilvl w:val="0"/>
          <w:numId w:val="3"/>
        </w:numPr>
        <w:spacing w:after="0" w:line="240" w:lineRule="auto"/>
        <w:ind w:firstLine="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Представьте особенности учета импортных операций с привлечением посредника</w:t>
      </w:r>
      <w:r w:rsidRPr="00C81656">
        <w:rPr>
          <w:rFonts w:ascii="Times New Roman" w:eastAsia="Calibri" w:hAnsi="Times New Roman" w:cs="Times New Roman"/>
          <w:lang w:val="ru-RU" w:eastAsia="ru-RU"/>
        </w:rPr>
        <w:t xml:space="preserve"> </w:t>
      </w:r>
    </w:p>
    <w:p w:rsidR="00C81656" w:rsidRPr="00C81656" w:rsidRDefault="00C81656" w:rsidP="00C81656">
      <w:pPr>
        <w:numPr>
          <w:ilvl w:val="0"/>
          <w:numId w:val="3"/>
        </w:numPr>
        <w:spacing w:after="0" w:line="240" w:lineRule="auto"/>
        <w:ind w:firstLine="709"/>
        <w:rPr>
          <w:rFonts w:ascii="Times New Roman" w:eastAsia="Calibri" w:hAnsi="Times New Roman" w:cs="Times New Roman"/>
          <w:snapToGrid w:val="0"/>
          <w:lang w:val="ru-RU" w:eastAsia="ru-RU"/>
        </w:rPr>
      </w:pPr>
      <w:r w:rsidRPr="00C81656">
        <w:rPr>
          <w:rFonts w:ascii="Times New Roman" w:eastAsia="Calibri" w:hAnsi="Times New Roman" w:cs="Times New Roman"/>
          <w:snapToGrid w:val="0"/>
          <w:lang w:val="ru-RU" w:eastAsia="ru-RU"/>
        </w:rPr>
        <w:t>Изложите методику и специфику учета реимпортных операций</w:t>
      </w:r>
    </w:p>
    <w:p w:rsidR="00C81656" w:rsidRPr="00C81656" w:rsidRDefault="00C81656" w:rsidP="00C81656">
      <w:pPr>
        <w:spacing w:after="0" w:line="240" w:lineRule="auto"/>
        <w:ind w:firstLine="709"/>
        <w:jc w:val="both"/>
        <w:rPr>
          <w:rFonts w:ascii="Times New Roman" w:eastAsia="Calibri" w:hAnsi="Times New Roman" w:cs="Times New Roman"/>
          <w:b/>
          <w:i/>
          <w:lang w:val="ru-RU" w:eastAsia="ru-RU"/>
        </w:rPr>
      </w:pPr>
      <w:r w:rsidRPr="00C81656">
        <w:rPr>
          <w:rFonts w:ascii="Times New Roman" w:eastAsia="Calibri" w:hAnsi="Times New Roman" w:cs="Times New Roman"/>
          <w:b/>
          <w:bCs/>
          <w:spacing w:val="-6"/>
          <w:lang w:val="ru-RU" w:eastAsia="ru-RU"/>
        </w:rPr>
        <w:t>При изучении вопросов Темы 3 студенты самостоятельно должны</w:t>
      </w:r>
      <w:r w:rsidRPr="00C81656">
        <w:rPr>
          <w:rFonts w:ascii="Times New Roman" w:eastAsia="Calibri" w:hAnsi="Times New Roman" w:cs="Times New Roman"/>
          <w:b/>
          <w:i/>
          <w:lang w:val="ru-RU" w:eastAsia="ru-RU"/>
        </w:rPr>
        <w:t>:</w:t>
      </w:r>
    </w:p>
    <w:p w:rsidR="00C81656" w:rsidRPr="00C81656" w:rsidRDefault="00C81656" w:rsidP="00C81656">
      <w:pPr>
        <w:numPr>
          <w:ilvl w:val="0"/>
          <w:numId w:val="4"/>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Изучить с нормативно-правовыми актами, применяемыми при импорте</w:t>
      </w:r>
    </w:p>
    <w:p w:rsidR="00C81656" w:rsidRPr="00C81656" w:rsidRDefault="00C81656" w:rsidP="00C81656">
      <w:pPr>
        <w:numPr>
          <w:ilvl w:val="0"/>
          <w:numId w:val="4"/>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Ознакомиться с определением применимого права, формой, содержанием импортного контракта</w:t>
      </w:r>
    </w:p>
    <w:p w:rsidR="00C81656" w:rsidRPr="00C81656" w:rsidRDefault="00C81656" w:rsidP="00C81656">
      <w:pPr>
        <w:numPr>
          <w:ilvl w:val="0"/>
          <w:numId w:val="4"/>
        </w:numPr>
        <w:spacing w:after="0" w:line="240" w:lineRule="auto"/>
        <w:ind w:firstLine="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Рассмотреть порядок осуществления таможенных платежей при импорте товаров</w:t>
      </w:r>
    </w:p>
    <w:p w:rsidR="00C81656" w:rsidRPr="00C81656" w:rsidRDefault="00C81656" w:rsidP="00C81656">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C81656">
        <w:rPr>
          <w:rFonts w:ascii="Times New Roman" w:eastAsia="Calibri" w:hAnsi="Times New Roman" w:cs="Times New Roman"/>
          <w:lang w:val="ru-RU" w:eastAsia="ru-RU"/>
        </w:rPr>
        <w:t>Охарактеризовать основные принципы валютного контроля при импорте</w:t>
      </w:r>
    </w:p>
    <w:p w:rsidR="00C81656" w:rsidRPr="00C81656" w:rsidRDefault="00C81656" w:rsidP="00C81656">
      <w:pPr>
        <w:numPr>
          <w:ilvl w:val="0"/>
          <w:numId w:val="4"/>
        </w:numPr>
        <w:spacing w:after="0" w:line="240" w:lineRule="auto"/>
        <w:ind w:firstLine="709"/>
        <w:jc w:val="both"/>
        <w:rPr>
          <w:rFonts w:ascii="Times New Roman" w:eastAsia="Calibri" w:hAnsi="Times New Roman" w:cs="Times New Roman"/>
          <w:bCs/>
          <w:spacing w:val="-2"/>
          <w:lang w:val="ru-RU" w:eastAsia="ru-RU"/>
        </w:rPr>
      </w:pPr>
      <w:r w:rsidRPr="00C81656">
        <w:rPr>
          <w:rFonts w:ascii="Times New Roman" w:eastAsia="Calibri" w:hAnsi="Times New Roman" w:cs="Times New Roman"/>
          <w:lang w:val="ru-RU" w:eastAsia="ru-RU"/>
        </w:rPr>
        <w:t xml:space="preserve">Изучить бухгалтерский учет: приобретения иностранной валюты для оплаты импортного </w:t>
      </w:r>
      <w:proofErr w:type="gramStart"/>
      <w:r w:rsidRPr="00C81656">
        <w:rPr>
          <w:rFonts w:ascii="Times New Roman" w:eastAsia="Calibri" w:hAnsi="Times New Roman" w:cs="Times New Roman"/>
          <w:lang w:val="ru-RU" w:eastAsia="ru-RU"/>
        </w:rPr>
        <w:t>контракта,  ввоза</w:t>
      </w:r>
      <w:proofErr w:type="gramEnd"/>
      <w:r w:rsidRPr="00C81656">
        <w:rPr>
          <w:rFonts w:ascii="Times New Roman" w:eastAsia="Calibri" w:hAnsi="Times New Roman" w:cs="Times New Roman"/>
          <w:lang w:val="ru-RU" w:eastAsia="ru-RU"/>
        </w:rPr>
        <w:t xml:space="preserve"> товаров на территорию РФ</w:t>
      </w:r>
    </w:p>
    <w:p w:rsidR="00C81656" w:rsidRPr="00C81656" w:rsidRDefault="00C81656" w:rsidP="00C81656">
      <w:pPr>
        <w:spacing w:after="0" w:line="240" w:lineRule="auto"/>
        <w:ind w:firstLine="709"/>
        <w:rPr>
          <w:rFonts w:ascii="Times New Roman" w:eastAsia="Calibri" w:hAnsi="Times New Roman" w:cs="Times New Roman"/>
          <w:b/>
          <w:lang w:val="ru-RU" w:eastAsia="ru-RU"/>
        </w:rPr>
      </w:pPr>
      <w:r w:rsidRPr="00C81656">
        <w:rPr>
          <w:rFonts w:ascii="Times New Roman" w:eastAsia="Calibri" w:hAnsi="Times New Roman" w:cs="Times New Roman"/>
          <w:b/>
          <w:bCs/>
          <w:spacing w:val="-6"/>
          <w:lang w:val="ru-RU" w:eastAsia="ru-RU"/>
        </w:rPr>
        <w:t xml:space="preserve">Тема 4. </w:t>
      </w:r>
      <w:r w:rsidRPr="00C81656">
        <w:rPr>
          <w:rFonts w:ascii="Times New Roman" w:eastAsia="Calibri" w:hAnsi="Times New Roman" w:cs="Times New Roman"/>
          <w:b/>
          <w:lang w:val="ru-RU" w:eastAsia="ru-RU"/>
        </w:rPr>
        <w:t xml:space="preserve">Учет экспортных и товарообменных операций </w:t>
      </w:r>
    </w:p>
    <w:p w:rsidR="00C81656" w:rsidRPr="00C81656" w:rsidRDefault="00C81656" w:rsidP="00C81656">
      <w:pPr>
        <w:keepNext/>
        <w:keepLines/>
        <w:suppressLineNumbers/>
        <w:suppressAutoHyphens/>
        <w:spacing w:after="0" w:line="240" w:lineRule="auto"/>
        <w:ind w:firstLine="709"/>
        <w:rPr>
          <w:rFonts w:ascii="Times New Roman" w:eastAsia="Calibri" w:hAnsi="Times New Roman" w:cs="Times New Roman"/>
          <w:b/>
          <w:lang w:val="ru-RU" w:eastAsia="ru-RU"/>
        </w:rPr>
      </w:pPr>
      <w:proofErr w:type="gramStart"/>
      <w:r w:rsidRPr="00C81656">
        <w:rPr>
          <w:rFonts w:ascii="Times New Roman" w:eastAsia="Calibri" w:hAnsi="Times New Roman" w:cs="Times New Roman"/>
          <w:b/>
          <w:spacing w:val="-2"/>
          <w:lang w:val="ru-RU" w:eastAsia="ru-RU"/>
        </w:rPr>
        <w:t>Вопросы  для</w:t>
      </w:r>
      <w:proofErr w:type="gramEnd"/>
      <w:r w:rsidRPr="00C81656">
        <w:rPr>
          <w:rFonts w:ascii="Times New Roman" w:eastAsia="Calibri" w:hAnsi="Times New Roman" w:cs="Times New Roman"/>
          <w:b/>
          <w:spacing w:val="-2"/>
          <w:lang w:val="ru-RU" w:eastAsia="ru-RU"/>
        </w:rPr>
        <w:t xml:space="preserve"> собеседования </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1. Раскройте экономическое содержание и порядок осуществления </w:t>
      </w:r>
      <w:r w:rsidRPr="00C81656">
        <w:rPr>
          <w:rFonts w:ascii="Times New Roman" w:eastAsia="Calibri" w:hAnsi="Times New Roman" w:cs="Times New Roman"/>
          <w:snapToGrid w:val="0"/>
          <w:lang w:val="ru-RU" w:eastAsia="ru-RU"/>
        </w:rPr>
        <w:t>экспортных операций</w:t>
      </w:r>
    </w:p>
    <w:p w:rsidR="00C81656" w:rsidRPr="00C81656" w:rsidRDefault="00C81656" w:rsidP="00C81656">
      <w:pPr>
        <w:widowControl w:val="0"/>
        <w:spacing w:after="0" w:line="240" w:lineRule="auto"/>
        <w:ind w:left="709"/>
        <w:jc w:val="both"/>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2. Представьте порядок отражения экспортных операций на счетах учета</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3. Проанализируйте особенности применения налоговой ставки НДС при экспорте товаров</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4. Изложите методику и особенности учета экспортных операций с привлечением посредника</w:t>
      </w:r>
      <w:r w:rsidRPr="00C81656">
        <w:rPr>
          <w:rFonts w:ascii="Times New Roman" w:eastAsia="Calibri" w:hAnsi="Times New Roman" w:cs="Times New Roman"/>
          <w:lang w:val="ru-RU" w:eastAsia="ru-RU"/>
        </w:rPr>
        <w:t xml:space="preserve"> </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5. Представьте специфику учета реэкспортных операций</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 xml:space="preserve">6. Раскройте сущность, порядок документирования товарообменных операций. </w:t>
      </w:r>
    </w:p>
    <w:p w:rsidR="00C81656" w:rsidRPr="00C81656" w:rsidRDefault="00C81656" w:rsidP="00C81656">
      <w:pPr>
        <w:spacing w:after="0" w:line="240" w:lineRule="auto"/>
        <w:ind w:left="709"/>
        <w:rPr>
          <w:rFonts w:ascii="Times New Roman" w:eastAsia="Calibri" w:hAnsi="Times New Roman" w:cs="Times New Roman"/>
          <w:lang w:val="ru-RU" w:eastAsia="ru-RU"/>
        </w:rPr>
      </w:pPr>
      <w:r w:rsidRPr="00C81656">
        <w:rPr>
          <w:rFonts w:ascii="Times New Roman" w:eastAsia="Calibri" w:hAnsi="Times New Roman" w:cs="Times New Roman"/>
          <w:snapToGrid w:val="0"/>
          <w:lang w:val="ru-RU" w:eastAsia="ru-RU"/>
        </w:rPr>
        <w:t>7. Изложите принципы и порядок учета бартерных сделок</w:t>
      </w:r>
    </w:p>
    <w:p w:rsidR="00C81656" w:rsidRPr="00C81656" w:rsidRDefault="00C81656" w:rsidP="00C81656">
      <w:pPr>
        <w:spacing w:after="0" w:line="240" w:lineRule="auto"/>
        <w:ind w:firstLine="709"/>
        <w:jc w:val="both"/>
        <w:rPr>
          <w:rFonts w:ascii="Times New Roman" w:eastAsia="Calibri" w:hAnsi="Times New Roman" w:cs="Times New Roman"/>
          <w:b/>
          <w:i/>
          <w:lang w:val="ru-RU" w:eastAsia="ru-RU"/>
        </w:rPr>
      </w:pPr>
      <w:r w:rsidRPr="00C81656">
        <w:rPr>
          <w:rFonts w:ascii="Times New Roman" w:eastAsia="Calibri" w:hAnsi="Times New Roman" w:cs="Times New Roman"/>
          <w:b/>
          <w:bCs/>
          <w:spacing w:val="-6"/>
          <w:lang w:val="ru-RU" w:eastAsia="ru-RU"/>
        </w:rPr>
        <w:t>При изучении вопросов Темы 4 студенты самостоятельно должны</w:t>
      </w:r>
      <w:r w:rsidRPr="00C81656">
        <w:rPr>
          <w:rFonts w:ascii="Times New Roman" w:eastAsia="Calibri" w:hAnsi="Times New Roman" w:cs="Times New Roman"/>
          <w:b/>
          <w:i/>
          <w:lang w:val="ru-RU" w:eastAsia="ru-RU"/>
        </w:rPr>
        <w:t>:</w:t>
      </w:r>
    </w:p>
    <w:p w:rsidR="00C81656" w:rsidRPr="00C81656" w:rsidRDefault="00C81656" w:rsidP="00C81656">
      <w:pPr>
        <w:spacing w:after="0" w:line="240" w:lineRule="auto"/>
        <w:ind w:left="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1. Ознакомиться с экспортными операциями, их видами, организацией учета</w:t>
      </w:r>
    </w:p>
    <w:p w:rsidR="00C81656" w:rsidRPr="00C81656" w:rsidRDefault="00C81656" w:rsidP="00C81656">
      <w:pPr>
        <w:spacing w:after="0" w:line="240" w:lineRule="auto"/>
        <w:ind w:left="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2. Изучить порядок учета коммерческих расходов при экспортных операциях</w:t>
      </w:r>
    </w:p>
    <w:p w:rsidR="00C81656" w:rsidRPr="00C81656" w:rsidRDefault="00C81656" w:rsidP="00C81656">
      <w:pPr>
        <w:spacing w:after="0" w:line="240" w:lineRule="auto"/>
        <w:ind w:left="709"/>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3. Рассмотреть особенности раздельного учета НДС при реализации экспортных товаров</w:t>
      </w:r>
    </w:p>
    <w:p w:rsidR="00C81656" w:rsidRPr="00C81656" w:rsidRDefault="00C81656" w:rsidP="00C81656">
      <w:pPr>
        <w:spacing w:after="0" w:line="240" w:lineRule="auto"/>
        <w:ind w:left="709"/>
        <w:jc w:val="both"/>
        <w:rPr>
          <w:rFonts w:ascii="Times New Roman" w:eastAsia="Calibri" w:hAnsi="Times New Roman" w:cs="Times New Roman"/>
          <w:bCs/>
          <w:spacing w:val="-2"/>
          <w:u w:val="single"/>
          <w:lang w:val="ru-RU" w:eastAsia="ru-RU"/>
        </w:rPr>
      </w:pPr>
      <w:r w:rsidRPr="00C81656">
        <w:rPr>
          <w:rFonts w:ascii="Times New Roman" w:eastAsia="Calibri" w:hAnsi="Times New Roman" w:cs="Times New Roman"/>
          <w:lang w:val="ru-RU" w:eastAsia="ru-RU"/>
        </w:rPr>
        <w:t>4. Проанализировать нормативные документы в сфере обложения экспортных работ и услуг НДС</w:t>
      </w:r>
    </w:p>
    <w:p w:rsidR="00C81656" w:rsidRPr="00C81656" w:rsidRDefault="00C81656" w:rsidP="00C81656">
      <w:pPr>
        <w:spacing w:after="0" w:line="240" w:lineRule="auto"/>
        <w:ind w:left="709"/>
        <w:jc w:val="both"/>
        <w:rPr>
          <w:rFonts w:ascii="Times New Roman" w:eastAsia="Calibri" w:hAnsi="Times New Roman" w:cs="Times New Roman"/>
          <w:bCs/>
          <w:spacing w:val="-2"/>
          <w:u w:val="single"/>
          <w:lang w:val="ru-RU" w:eastAsia="ru-RU"/>
        </w:rPr>
      </w:pPr>
      <w:r w:rsidRPr="00C81656">
        <w:rPr>
          <w:rFonts w:ascii="Times New Roman" w:eastAsia="Calibri" w:hAnsi="Times New Roman" w:cs="Times New Roman"/>
          <w:lang w:val="ru-RU" w:eastAsia="ru-RU"/>
        </w:rPr>
        <w:t>5. Ознакомиться с сущностью товарообменных операций и первичной учетной документацией по их оформлению</w:t>
      </w:r>
    </w:p>
    <w:p w:rsidR="00C81656" w:rsidRPr="00C81656" w:rsidRDefault="00C81656" w:rsidP="00C81656">
      <w:pPr>
        <w:spacing w:after="0" w:line="240" w:lineRule="auto"/>
        <w:textAlignment w:val="baseline"/>
        <w:rPr>
          <w:rFonts w:ascii="Times New Roman" w:eastAsia="Calibri" w:hAnsi="Times New Roman" w:cs="Times New Roman"/>
          <w:b/>
          <w:bCs/>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C81656" w:rsidRPr="00C81656" w:rsidTr="00C81656">
        <w:tc>
          <w:tcPr>
            <w:tcW w:w="9571"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ind w:firstLine="708"/>
              <w:jc w:val="center"/>
              <w:rPr>
                <w:rFonts w:ascii="Times New Roman" w:eastAsia="Calibri" w:hAnsi="Times New Roman" w:cs="Times New Roman"/>
                <w:b/>
                <w:sz w:val="28"/>
                <w:szCs w:val="28"/>
                <w:lang w:val="ru-RU" w:eastAsia="ru-RU"/>
              </w:rPr>
            </w:pPr>
            <w:r w:rsidRPr="00C81656">
              <w:rPr>
                <w:rFonts w:ascii="Times New Roman" w:eastAsia="Calibri" w:hAnsi="Times New Roman" w:cs="Times New Roman"/>
                <w:sz w:val="28"/>
                <w:szCs w:val="24"/>
                <w:lang w:val="ru-RU" w:eastAsia="ru-RU"/>
              </w:rPr>
              <w:t> </w:t>
            </w:r>
            <w:r w:rsidRPr="00C81656">
              <w:rPr>
                <w:rFonts w:ascii="Times New Roman" w:eastAsia="Calibri" w:hAnsi="Times New Roman" w:cs="Times New Roman"/>
                <w:b/>
                <w:bCs/>
                <w:spacing w:val="-2"/>
                <w:sz w:val="28"/>
                <w:szCs w:val="28"/>
                <w:lang w:val="ru-RU" w:eastAsia="ru-RU"/>
              </w:rPr>
              <w:t>Критерии оценивания:</w:t>
            </w:r>
          </w:p>
        </w:tc>
      </w:tr>
      <w:tr w:rsidR="00C81656" w:rsidRPr="00C81656" w:rsidTr="00C81656">
        <w:tc>
          <w:tcPr>
            <w:tcW w:w="5508"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8"/>
                <w:szCs w:val="28"/>
                <w:lang w:val="ru-RU" w:eastAsia="ru-RU"/>
              </w:rPr>
            </w:pPr>
            <w:r w:rsidRPr="00C81656">
              <w:rPr>
                <w:rFonts w:ascii="Times New Roman" w:eastAsia="Calibri" w:hAnsi="Times New Roman" w:cs="Times New Roman"/>
                <w:bCs/>
                <w:spacing w:val="-2"/>
                <w:sz w:val="28"/>
                <w:szCs w:val="28"/>
                <w:lang w:val="ru-RU" w:eastAsia="ru-RU"/>
              </w:rPr>
              <w:t xml:space="preserve">Оценка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1. ответ представлен в объеме</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sym w:font="Symbol" w:char="F03E"/>
            </w:r>
            <w:r w:rsidRPr="00C81656">
              <w:rPr>
                <w:rFonts w:ascii="Times New Roman" w:eastAsia="Calibri" w:hAnsi="Times New Roman" w:cs="Times New Roman"/>
                <w:bCs/>
                <w:spacing w:val="-2"/>
                <w:sz w:val="24"/>
                <w:szCs w:val="24"/>
                <w:lang w:val="ru-RU" w:eastAsia="ru-RU"/>
              </w:rPr>
              <w:t xml:space="preserve"> 70%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в полном объеме или частично</w:t>
            </w:r>
            <w:r w:rsidRPr="00C81656">
              <w:rPr>
                <w:rFonts w:ascii="Times New Roman" w:eastAsia="Calibri" w:hAnsi="Times New Roman" w:cs="Times New Roman"/>
                <w:bCs/>
                <w:spacing w:val="-2"/>
                <w:sz w:val="24"/>
                <w:szCs w:val="24"/>
                <w:lang w:val="ru-RU" w:eastAsia="ru-RU"/>
              </w:rPr>
              <w:sym w:font="Symbol" w:char="F03E"/>
            </w:r>
            <w:r w:rsidRPr="00C81656">
              <w:rPr>
                <w:rFonts w:ascii="Times New Roman" w:eastAsia="Calibri" w:hAnsi="Times New Roman" w:cs="Times New Roman"/>
                <w:bCs/>
                <w:spacing w:val="-2"/>
                <w:sz w:val="24"/>
                <w:szCs w:val="24"/>
                <w:lang w:val="ru-RU" w:eastAsia="ru-RU"/>
              </w:rPr>
              <w:t xml:space="preserve"> 50%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использованы</w:t>
            </w:r>
          </w:p>
        </w:tc>
      </w:tr>
      <w:tr w:rsidR="00C81656" w:rsidRPr="00C81656" w:rsidTr="00C81656">
        <w:tc>
          <w:tcPr>
            <w:tcW w:w="5508"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8"/>
                <w:szCs w:val="28"/>
                <w:lang w:val="ru-RU" w:eastAsia="ru-RU"/>
              </w:rPr>
            </w:pPr>
            <w:r w:rsidRPr="00C81656">
              <w:rPr>
                <w:rFonts w:ascii="Times New Roman" w:eastAsia="Calibri" w:hAnsi="Times New Roman" w:cs="Times New Roman"/>
                <w:bCs/>
                <w:spacing w:val="-2"/>
                <w:sz w:val="28"/>
                <w:szCs w:val="28"/>
                <w:lang w:val="ru-RU" w:eastAsia="ru-RU"/>
              </w:rPr>
              <w:t xml:space="preserve">Оценка «не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1. ответ представлен в объеме</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sym w:font="Symbol" w:char="F03C"/>
            </w:r>
            <w:r w:rsidRPr="00C81656">
              <w:rPr>
                <w:rFonts w:ascii="Times New Roman" w:eastAsia="Calibri" w:hAnsi="Times New Roman" w:cs="Times New Roman"/>
                <w:bCs/>
                <w:spacing w:val="-2"/>
                <w:sz w:val="24"/>
                <w:szCs w:val="24"/>
                <w:lang w:val="ru-RU" w:eastAsia="ru-RU"/>
              </w:rPr>
              <w:t xml:space="preserve"> 30%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roofErr w:type="gramStart"/>
            <w:r w:rsidRPr="00C81656">
              <w:rPr>
                <w:rFonts w:ascii="Times New Roman" w:eastAsia="Calibri" w:hAnsi="Times New Roman" w:cs="Times New Roman"/>
                <w:bCs/>
                <w:spacing w:val="-2"/>
                <w:sz w:val="24"/>
                <w:szCs w:val="24"/>
                <w:lang w:val="ru-RU" w:eastAsia="ru-RU"/>
              </w:rPr>
              <w:t xml:space="preserve">частично </w:t>
            </w:r>
            <w:r w:rsidRPr="00C81656">
              <w:rPr>
                <w:rFonts w:ascii="Times New Roman" w:eastAsia="Calibri" w:hAnsi="Times New Roman" w:cs="Times New Roman"/>
                <w:bCs/>
                <w:spacing w:val="-2"/>
                <w:sz w:val="24"/>
                <w:szCs w:val="24"/>
                <w:lang w:val="ru-RU" w:eastAsia="ru-RU"/>
              </w:rPr>
              <w:sym w:font="Symbol" w:char="F03C"/>
            </w:r>
            <w:r w:rsidRPr="00C81656">
              <w:rPr>
                <w:rFonts w:ascii="Times New Roman" w:eastAsia="Calibri" w:hAnsi="Times New Roman" w:cs="Times New Roman"/>
                <w:bCs/>
                <w:spacing w:val="-2"/>
                <w:sz w:val="24"/>
                <w:szCs w:val="24"/>
                <w:lang w:val="ru-RU" w:eastAsia="ru-RU"/>
              </w:rPr>
              <w:t xml:space="preserve"> 50</w:t>
            </w:r>
            <w:proofErr w:type="gramEnd"/>
            <w:r w:rsidRPr="00C81656">
              <w:rPr>
                <w:rFonts w:ascii="Times New Roman" w:eastAsia="Calibri" w:hAnsi="Times New Roman" w:cs="Times New Roman"/>
                <w:bCs/>
                <w:spacing w:val="-2"/>
                <w:sz w:val="24"/>
                <w:szCs w:val="24"/>
                <w:lang w:val="ru-RU" w:eastAsia="ru-RU"/>
              </w:rPr>
              <w:t>%</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 не использованы</w:t>
            </w:r>
          </w:p>
        </w:tc>
      </w:tr>
    </w:tbl>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 Составитель ________________________ Э.Ю. Демьяненко</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0"/>
          <w:szCs w:val="24"/>
          <w:lang w:val="ru-RU" w:eastAsia="ru-RU"/>
        </w:rPr>
        <w:t xml:space="preserve"> «____»__________________2018 г. </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b/>
          <w:bCs/>
          <w:sz w:val="36"/>
          <w:szCs w:val="24"/>
          <w:lang w:val="ru-RU" w:eastAsia="ru-RU"/>
        </w:rPr>
        <w:t>Темы рефератов, докладов, сообщений</w:t>
      </w:r>
    </w:p>
    <w:p w:rsidR="00C81656" w:rsidRPr="00C81656" w:rsidRDefault="00C81656" w:rsidP="00C81656">
      <w:pPr>
        <w:spacing w:after="0" w:line="240" w:lineRule="auto"/>
        <w:jc w:val="center"/>
        <w:textAlignment w:val="baseline"/>
        <w:rPr>
          <w:rFonts w:ascii="Times New Roman" w:eastAsia="Calibri" w:hAnsi="Times New Roman" w:cs="Times New Roman"/>
          <w:b/>
          <w:sz w:val="28"/>
          <w:szCs w:val="24"/>
          <w:lang w:val="ru-RU" w:eastAsia="ru-RU"/>
        </w:rPr>
      </w:pPr>
      <w:r w:rsidRPr="00C81656">
        <w:rPr>
          <w:rFonts w:ascii="Times New Roman" w:eastAsia="Calibri" w:hAnsi="Times New Roman" w:cs="Times New Roman"/>
          <w:sz w:val="28"/>
          <w:szCs w:val="24"/>
          <w:lang w:val="ru-RU" w:eastAsia="ru-RU"/>
        </w:rPr>
        <w:t xml:space="preserve">по дисциплине </w:t>
      </w:r>
      <w:r w:rsidRPr="00C81656">
        <w:rPr>
          <w:rFonts w:ascii="Times New Roman" w:eastAsia="Calibri" w:hAnsi="Times New Roman" w:cs="Times New Roman"/>
          <w:b/>
          <w:sz w:val="24"/>
          <w:szCs w:val="28"/>
          <w:lang w:val="ru-RU" w:eastAsia="ru-RU"/>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lang w:val="ru-RU" w:eastAsia="ru-RU"/>
        </w:rPr>
      </w:pP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Содержание современной внешнеэкономической деятельности.</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Основные принципы валютного регулирования и валютного контроля в РФ.</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Современная система таможенных органов РФ, их основные функции.</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Основные положения Закона «О таможенном тарифе»: виды таможенных пошлин, определение таможенной стоимости и страны происхождения товара.</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Внешнеторговые договоры: правила их заключения. </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Открытие и закрытие банковских счетов </w:t>
      </w:r>
    </w:p>
    <w:p w:rsidR="00C81656" w:rsidRPr="00C81656" w:rsidRDefault="00C81656" w:rsidP="00C81656">
      <w:pPr>
        <w:numPr>
          <w:ilvl w:val="0"/>
          <w:numId w:val="5"/>
        </w:numPr>
        <w:snapToGrid w:val="0"/>
        <w:spacing w:after="0" w:line="240" w:lineRule="auto"/>
        <w:jc w:val="both"/>
        <w:rPr>
          <w:rFonts w:ascii="Times New Roman" w:eastAsia="Times New Roman" w:hAnsi="Times New Roman" w:cs="Times New Roman"/>
          <w:lang w:val="ru-RU" w:eastAsia="ru-RU"/>
        </w:rPr>
      </w:pPr>
      <w:r w:rsidRPr="00C81656">
        <w:rPr>
          <w:rFonts w:ascii="Times New Roman" w:eastAsia="Times New Roman" w:hAnsi="Times New Roman" w:cs="Times New Roman"/>
          <w:lang w:val="ru-RU" w:eastAsia="ru-RU"/>
        </w:rPr>
        <w:t>Применение ПБУ 3/2006 «Учет активов и обязательств, стоимость которых выражена в иностранной валюте»: его плюсы и минусы</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Бухгалтерский и налоговый учет курсовых разниц</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Договоры в условных единицах бухучет и налогообложение</w:t>
      </w:r>
    </w:p>
    <w:p w:rsidR="00C81656" w:rsidRPr="00C81656" w:rsidRDefault="00C81656" w:rsidP="00C81656">
      <w:pPr>
        <w:numPr>
          <w:ilvl w:val="0"/>
          <w:numId w:val="5"/>
        </w:numPr>
        <w:spacing w:after="0" w:line="240" w:lineRule="auto"/>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 xml:space="preserve">Открытие и закрытие банковских счетов </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Понятие, структура импортного контракта</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Таможенные платежи при импорте товаров</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Оформление паспорта импортной сделки</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Валютный контроль при импорте</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Государственное регулирование операций по экспорту товаров</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Обложение экспортных товаров НДС и акцизами</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Учет услуг по международным перевозкам экспортных грузов</w:t>
      </w:r>
    </w:p>
    <w:p w:rsidR="00C81656" w:rsidRPr="00C81656" w:rsidRDefault="00C81656" w:rsidP="00C81656">
      <w:pPr>
        <w:numPr>
          <w:ilvl w:val="0"/>
          <w:numId w:val="5"/>
        </w:numPr>
        <w:spacing w:after="0" w:line="240" w:lineRule="auto"/>
        <w:jc w:val="both"/>
        <w:rPr>
          <w:rFonts w:ascii="Times New Roman" w:eastAsia="Calibri" w:hAnsi="Times New Roman" w:cs="Times New Roman"/>
          <w:lang w:val="ru-RU" w:eastAsia="ru-RU"/>
        </w:rPr>
      </w:pPr>
      <w:r w:rsidRPr="00C81656">
        <w:rPr>
          <w:rFonts w:ascii="Times New Roman" w:eastAsia="Calibri" w:hAnsi="Times New Roman" w:cs="Times New Roman"/>
          <w:lang w:val="ru-RU" w:eastAsia="ru-RU"/>
        </w:rPr>
        <w:t>Особенности учета операций по обмену товарами, работами и услугами</w:t>
      </w:r>
    </w:p>
    <w:p w:rsidR="00C81656" w:rsidRPr="00C81656" w:rsidRDefault="00C81656" w:rsidP="00C81656">
      <w:pPr>
        <w:numPr>
          <w:ilvl w:val="0"/>
          <w:numId w:val="5"/>
        </w:numPr>
        <w:spacing w:after="0" w:line="240" w:lineRule="auto"/>
        <w:jc w:val="both"/>
        <w:rPr>
          <w:rFonts w:ascii="Times New Roman" w:eastAsia="Calibri" w:hAnsi="Times New Roman" w:cs="Times New Roman"/>
          <w:snapToGrid w:val="0"/>
          <w:lang w:val="ru-RU" w:eastAsia="ru-RU"/>
        </w:rPr>
      </w:pPr>
      <w:r w:rsidRPr="00C81656">
        <w:rPr>
          <w:rFonts w:ascii="Times New Roman" w:eastAsia="Calibri" w:hAnsi="Times New Roman" w:cs="Times New Roman"/>
          <w:lang w:val="ru-RU" w:eastAsia="ru-RU"/>
        </w:rPr>
        <w:t>П</w:t>
      </w:r>
      <w:r w:rsidRPr="00C81656">
        <w:rPr>
          <w:rFonts w:ascii="Times New Roman" w:eastAsia="Calibri" w:hAnsi="Times New Roman" w:cs="Times New Roman"/>
          <w:snapToGrid w:val="0"/>
          <w:lang w:val="ru-RU" w:eastAsia="ru-RU"/>
        </w:rPr>
        <w:t xml:space="preserve">равовой аспект бартерных операции, соответствие их действующему законодательству </w:t>
      </w:r>
    </w:p>
    <w:p w:rsidR="00C81656" w:rsidRPr="00C81656" w:rsidRDefault="00C81656" w:rsidP="00C81656">
      <w:pPr>
        <w:spacing w:after="0" w:line="240" w:lineRule="auto"/>
        <w:ind w:firstLine="708"/>
        <w:jc w:val="both"/>
        <w:rPr>
          <w:rFonts w:ascii="Times New Roman" w:eastAsia="Calibri" w:hAnsi="Times New Roman" w:cs="Times New Roman"/>
          <w:sz w:val="28"/>
          <w:szCs w:val="28"/>
          <w:lang w:val="ru-RU" w:eastAsia="ru-RU"/>
        </w:rPr>
      </w:pPr>
    </w:p>
    <w:p w:rsidR="00C81656" w:rsidRPr="00C81656" w:rsidRDefault="00C81656" w:rsidP="00C81656">
      <w:pPr>
        <w:spacing w:after="0" w:line="240" w:lineRule="auto"/>
        <w:ind w:firstLine="708"/>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C81656" w:rsidRPr="00C81656" w:rsidTr="00C81656">
        <w:tc>
          <w:tcPr>
            <w:tcW w:w="9637"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C81656">
              <w:rPr>
                <w:rFonts w:ascii="Times New Roman" w:eastAsia="Calibri" w:hAnsi="Times New Roman" w:cs="Times New Roman"/>
                <w:bCs/>
                <w:spacing w:val="-2"/>
                <w:sz w:val="24"/>
                <w:szCs w:val="24"/>
                <w:lang w:val="ru-RU" w:eastAsia="ru-RU"/>
              </w:rPr>
              <w:t>Критерии оценивания:</w:t>
            </w:r>
          </w:p>
        </w:tc>
      </w:tr>
      <w:tr w:rsidR="00C81656" w:rsidRPr="00C81656" w:rsidTr="00C81656">
        <w:tc>
          <w:tcPr>
            <w:tcW w:w="55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1. материал представлен в объеме</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3. дополнительные источники литературы</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sym w:font="Symbol" w:char="F03E"/>
            </w:r>
            <w:r w:rsidRPr="00C81656">
              <w:rPr>
                <w:rFonts w:ascii="Times New Roman" w:eastAsia="Calibri" w:hAnsi="Times New Roman" w:cs="Times New Roman"/>
                <w:bCs/>
                <w:spacing w:val="-2"/>
                <w:sz w:val="24"/>
                <w:szCs w:val="24"/>
                <w:lang w:val="ru-RU" w:eastAsia="ru-RU"/>
              </w:rPr>
              <w:t xml:space="preserve"> 80%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в полном объеме или частично</w:t>
            </w:r>
            <w:r w:rsidRPr="00C81656">
              <w:rPr>
                <w:rFonts w:ascii="Times New Roman" w:eastAsia="Calibri" w:hAnsi="Times New Roman" w:cs="Times New Roman"/>
                <w:bCs/>
                <w:spacing w:val="-2"/>
                <w:sz w:val="24"/>
                <w:szCs w:val="24"/>
                <w:lang w:val="ru-RU" w:eastAsia="ru-RU"/>
              </w:rPr>
              <w:sym w:font="Symbol" w:char="F03E"/>
            </w:r>
            <w:r w:rsidRPr="00C81656">
              <w:rPr>
                <w:rFonts w:ascii="Times New Roman" w:eastAsia="Calibri" w:hAnsi="Times New Roman" w:cs="Times New Roman"/>
                <w:bCs/>
                <w:spacing w:val="-2"/>
                <w:sz w:val="24"/>
                <w:szCs w:val="24"/>
                <w:lang w:val="ru-RU" w:eastAsia="ru-RU"/>
              </w:rPr>
              <w:t xml:space="preserve"> 70%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использованы</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представлена</w:t>
            </w:r>
          </w:p>
        </w:tc>
      </w:tr>
      <w:tr w:rsidR="00C81656" w:rsidRPr="00C81656" w:rsidTr="00C81656">
        <w:tc>
          <w:tcPr>
            <w:tcW w:w="55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«не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1. материал представлен в объеме</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3. дополнительные источники литературы</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sym w:font="Symbol" w:char="F03C"/>
            </w:r>
            <w:r w:rsidRPr="00C81656">
              <w:rPr>
                <w:rFonts w:ascii="Times New Roman" w:eastAsia="Calibri" w:hAnsi="Times New Roman" w:cs="Times New Roman"/>
                <w:bCs/>
                <w:spacing w:val="-2"/>
                <w:sz w:val="24"/>
                <w:szCs w:val="24"/>
                <w:lang w:val="ru-RU" w:eastAsia="ru-RU"/>
              </w:rPr>
              <w:t xml:space="preserve"> 20%</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roofErr w:type="gramStart"/>
            <w:r w:rsidRPr="00C81656">
              <w:rPr>
                <w:rFonts w:ascii="Times New Roman" w:eastAsia="Calibri" w:hAnsi="Times New Roman" w:cs="Times New Roman"/>
                <w:bCs/>
                <w:spacing w:val="-2"/>
                <w:sz w:val="24"/>
                <w:szCs w:val="24"/>
                <w:lang w:val="ru-RU" w:eastAsia="ru-RU"/>
              </w:rPr>
              <w:t xml:space="preserve">частично </w:t>
            </w:r>
            <w:r w:rsidRPr="00C81656">
              <w:rPr>
                <w:rFonts w:ascii="Times New Roman" w:eastAsia="Calibri" w:hAnsi="Times New Roman" w:cs="Times New Roman"/>
                <w:bCs/>
                <w:spacing w:val="-2"/>
                <w:sz w:val="24"/>
                <w:szCs w:val="24"/>
                <w:lang w:val="ru-RU" w:eastAsia="ru-RU"/>
              </w:rPr>
              <w:sym w:font="Symbol" w:char="F03C"/>
            </w:r>
            <w:r w:rsidRPr="00C81656">
              <w:rPr>
                <w:rFonts w:ascii="Times New Roman" w:eastAsia="Calibri" w:hAnsi="Times New Roman" w:cs="Times New Roman"/>
                <w:bCs/>
                <w:spacing w:val="-2"/>
                <w:sz w:val="24"/>
                <w:szCs w:val="24"/>
                <w:lang w:val="ru-RU" w:eastAsia="ru-RU"/>
              </w:rPr>
              <w:t xml:space="preserve"> 30</w:t>
            </w:r>
            <w:proofErr w:type="gramEnd"/>
            <w:r w:rsidRPr="00C81656">
              <w:rPr>
                <w:rFonts w:ascii="Times New Roman" w:eastAsia="Calibri" w:hAnsi="Times New Roman" w:cs="Times New Roman"/>
                <w:bCs/>
                <w:spacing w:val="-2"/>
                <w:sz w:val="24"/>
                <w:szCs w:val="24"/>
                <w:lang w:val="ru-RU" w:eastAsia="ru-RU"/>
              </w:rPr>
              <w:t>%</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не использованы</w:t>
            </w:r>
          </w:p>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не представлена</w:t>
            </w:r>
          </w:p>
        </w:tc>
      </w:tr>
    </w:tbl>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r w:rsidRPr="00C81656">
        <w:rPr>
          <w:rFonts w:ascii="Times New Roman" w:eastAsia="Calibri" w:hAnsi="Times New Roman" w:cs="Times New Roman"/>
          <w:sz w:val="28"/>
          <w:szCs w:val="24"/>
          <w:lang w:val="ru-RU" w:eastAsia="ru-RU"/>
        </w:rPr>
        <w:t> </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  </w:t>
      </w:r>
    </w:p>
    <w:p w:rsidR="00C81656" w:rsidRPr="00C81656" w:rsidRDefault="00C81656" w:rsidP="00C81656">
      <w:pPr>
        <w:spacing w:after="0" w:line="240" w:lineRule="auto"/>
        <w:jc w:val="center"/>
        <w:textAlignment w:val="baseline"/>
        <w:rPr>
          <w:rFonts w:ascii="Times New Roman" w:eastAsia="Calibri" w:hAnsi="Times New Roman" w:cs="Times New Roman"/>
          <w:b/>
          <w:bCs/>
          <w:sz w:val="36"/>
          <w:szCs w:val="24"/>
          <w:lang w:val="ru-RU" w:eastAsia="ru-RU"/>
        </w:rPr>
      </w:pPr>
      <w:r w:rsidRPr="00C81656">
        <w:rPr>
          <w:rFonts w:ascii="Times New Roman" w:eastAsia="Calibri" w:hAnsi="Times New Roman" w:cs="Times New Roman"/>
          <w:b/>
          <w:bCs/>
          <w:sz w:val="36"/>
          <w:szCs w:val="24"/>
          <w:lang w:val="ru-RU" w:eastAsia="ru-RU"/>
        </w:rPr>
        <w:t>Кейс-задача</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jc w:val="center"/>
        <w:textAlignment w:val="baseline"/>
        <w:rPr>
          <w:rFonts w:ascii="Times New Roman" w:eastAsia="Calibri" w:hAnsi="Times New Roman" w:cs="Times New Roman"/>
          <w:b/>
          <w:sz w:val="28"/>
          <w:szCs w:val="24"/>
          <w:lang w:val="ru-RU" w:eastAsia="ru-RU"/>
        </w:rPr>
      </w:pPr>
      <w:r w:rsidRPr="00C81656">
        <w:rPr>
          <w:rFonts w:ascii="Times New Roman" w:eastAsia="Calibri" w:hAnsi="Times New Roman" w:cs="Times New Roman"/>
          <w:sz w:val="28"/>
          <w:szCs w:val="24"/>
          <w:lang w:val="ru-RU" w:eastAsia="ru-RU"/>
        </w:rPr>
        <w:t xml:space="preserve">по дисциплине </w:t>
      </w:r>
      <w:r w:rsidRPr="00C81656">
        <w:rPr>
          <w:rFonts w:ascii="Times New Roman" w:eastAsia="Calibri" w:hAnsi="Times New Roman" w:cs="Times New Roman"/>
          <w:b/>
          <w:sz w:val="28"/>
          <w:szCs w:val="28"/>
          <w:lang w:val="ru-RU" w:eastAsia="ru-RU"/>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b/>
          <w:bCs/>
          <w:sz w:val="28"/>
          <w:szCs w:val="24"/>
          <w:lang w:val="ru-RU" w:eastAsia="ru-RU"/>
        </w:rPr>
        <w:t>Задание:</w:t>
      </w:r>
      <w:r w:rsidRPr="00C81656">
        <w:rPr>
          <w:rFonts w:ascii="Times New Roman" w:eastAsia="Calibri" w:hAnsi="Times New Roman" w:cs="Times New Roman"/>
          <w:sz w:val="28"/>
          <w:szCs w:val="24"/>
          <w:lang w:val="ru-RU" w:eastAsia="ru-RU"/>
        </w:rPr>
        <w:t> </w:t>
      </w:r>
    </w:p>
    <w:p w:rsidR="00C81656" w:rsidRPr="00C81656" w:rsidRDefault="00C81656" w:rsidP="00C81656">
      <w:pPr>
        <w:widowControl w:val="0"/>
        <w:spacing w:after="0" w:line="360" w:lineRule="auto"/>
        <w:ind w:firstLine="709"/>
        <w:jc w:val="both"/>
        <w:rPr>
          <w:rFonts w:ascii="Times New Roman" w:eastAsia="Calibri" w:hAnsi="Times New Roman" w:cs="Times New Roman"/>
          <w:sz w:val="28"/>
          <w:szCs w:val="28"/>
          <w:lang w:val="ru-RU" w:eastAsia="ru-RU"/>
        </w:rPr>
      </w:pPr>
      <w:r w:rsidRPr="00C81656">
        <w:rPr>
          <w:rFonts w:ascii="Times New Roman" w:eastAsia="Calibri" w:hAnsi="Times New Roman" w:cs="Times New Roman"/>
          <w:snapToGrid w:val="0"/>
          <w:sz w:val="28"/>
          <w:szCs w:val="28"/>
          <w:lang w:val="ru-RU" w:eastAsia="ru-RU"/>
        </w:rPr>
        <w:t>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C81656">
        <w:rPr>
          <w:rFonts w:ascii="Times New Roman" w:eastAsia="Calibri" w:hAnsi="Times New Roman" w:cs="Times New Roman"/>
          <w:sz w:val="28"/>
          <w:szCs w:val="28"/>
          <w:lang w:val="ru-RU" w:eastAsia="ru-RU"/>
        </w:rPr>
        <w:t xml:space="preserve"> а </w:t>
      </w:r>
      <w:proofErr w:type="gramStart"/>
      <w:r w:rsidRPr="00C81656">
        <w:rPr>
          <w:rFonts w:ascii="Times New Roman" w:eastAsia="Calibri" w:hAnsi="Times New Roman" w:cs="Times New Roman"/>
          <w:sz w:val="28"/>
          <w:szCs w:val="28"/>
          <w:lang w:val="ru-RU" w:eastAsia="ru-RU"/>
        </w:rPr>
        <w:t>так же</w:t>
      </w:r>
      <w:proofErr w:type="gramEnd"/>
      <w:r w:rsidRPr="00C81656">
        <w:rPr>
          <w:rFonts w:ascii="Times New Roman" w:eastAsia="Calibri" w:hAnsi="Times New Roman" w:cs="Times New Roman"/>
          <w:sz w:val="28"/>
          <w:szCs w:val="28"/>
          <w:lang w:val="ru-RU" w:eastAsia="ru-RU"/>
        </w:rPr>
        <w:t xml:space="preserve"> НДС 18%. Курс евро, установленный ЦБ РФ на 20 июля - 40,19 </w:t>
      </w:r>
      <w:proofErr w:type="spellStart"/>
      <w:r w:rsidRPr="00C81656">
        <w:rPr>
          <w:rFonts w:ascii="Times New Roman" w:eastAsia="Calibri" w:hAnsi="Times New Roman" w:cs="Times New Roman"/>
          <w:sz w:val="28"/>
          <w:szCs w:val="28"/>
          <w:lang w:val="ru-RU" w:eastAsia="ru-RU"/>
        </w:rPr>
        <w:t>руб</w:t>
      </w:r>
      <w:proofErr w:type="spellEnd"/>
      <w:r w:rsidRPr="00C81656">
        <w:rPr>
          <w:rFonts w:ascii="Times New Roman" w:eastAsia="Calibri" w:hAnsi="Times New Roman" w:cs="Times New Roman"/>
          <w:sz w:val="28"/>
          <w:szCs w:val="28"/>
          <w:lang w:val="ru-RU" w:eastAsia="ru-RU"/>
        </w:rPr>
        <w:t>/Евро.</w:t>
      </w:r>
    </w:p>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p>
    <w:p w:rsidR="00C81656" w:rsidRPr="00C81656" w:rsidRDefault="00C81656" w:rsidP="00C81656">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C81656">
        <w:rPr>
          <w:rFonts w:ascii="Times New Roman" w:eastAsia="Calibri" w:hAnsi="Times New Roman" w:cs="Times New Roman"/>
          <w:b/>
          <w:sz w:val="28"/>
          <w:szCs w:val="28"/>
          <w:lang w:val="ru-RU" w:eastAsia="ru-RU"/>
        </w:rPr>
        <w:t>Инструкция и/или методические рекомендации по выполнению.</w:t>
      </w:r>
      <w:r w:rsidRPr="00C81656">
        <w:rPr>
          <w:rFonts w:ascii="Times New Roman" w:eastAsia="Calibri" w:hAnsi="Times New Roman" w:cs="Times New Roman"/>
          <w:snapToGrid w:val="0"/>
          <w:sz w:val="28"/>
          <w:szCs w:val="28"/>
          <w:lang w:val="ru-RU" w:eastAsia="ru-RU"/>
        </w:rPr>
        <w:t xml:space="preserve"> </w:t>
      </w:r>
    </w:p>
    <w:p w:rsidR="00C81656" w:rsidRPr="00C81656" w:rsidRDefault="00C81656" w:rsidP="00C81656">
      <w:pPr>
        <w:shd w:val="clear" w:color="auto" w:fill="FFFFFF"/>
        <w:spacing w:after="0" w:line="240" w:lineRule="auto"/>
        <w:ind w:firstLine="709"/>
        <w:rPr>
          <w:rFonts w:ascii="Times New Roman" w:eastAsia="Calibri" w:hAnsi="Times New Roman" w:cs="Times New Roman"/>
          <w:snapToGrid w:val="0"/>
          <w:sz w:val="28"/>
          <w:szCs w:val="28"/>
          <w:lang w:val="ru-RU" w:eastAsia="ru-RU"/>
        </w:rPr>
      </w:pPr>
      <w:r w:rsidRPr="00C81656">
        <w:rPr>
          <w:rFonts w:ascii="Times New Roman" w:eastAsia="Calibri" w:hAnsi="Times New Roman" w:cs="Times New Roman"/>
          <w:snapToGrid w:val="0"/>
          <w:sz w:val="28"/>
          <w:szCs w:val="28"/>
          <w:lang w:val="ru-RU" w:eastAsia="ru-RU"/>
        </w:rPr>
        <w:t>Проанализируйте предложенную ситуацию. Составьте бухгалтерские проводки в журнале учета хозяйственных операций ВЭД.</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C81656" w:rsidRPr="00C81656" w:rsidTr="00C81656">
        <w:tc>
          <w:tcPr>
            <w:tcW w:w="9540" w:type="dxa"/>
            <w:gridSpan w:val="3"/>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jc w:val="center"/>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Регламент решения </w:t>
            </w:r>
          </w:p>
        </w:tc>
      </w:tr>
      <w:tr w:rsidR="00C81656" w:rsidRPr="00C81656" w:rsidTr="00C81656">
        <w:tc>
          <w:tcPr>
            <w:tcW w:w="7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jc w:val="center"/>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5-10 мин.</w:t>
            </w:r>
          </w:p>
        </w:tc>
      </w:tr>
      <w:tr w:rsidR="00C81656" w:rsidRPr="00C81656" w:rsidTr="00C81656">
        <w:tc>
          <w:tcPr>
            <w:tcW w:w="7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jc w:val="center"/>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до 3 мин.</w:t>
            </w:r>
          </w:p>
        </w:tc>
      </w:tr>
      <w:tr w:rsidR="00C81656" w:rsidRPr="00C81656" w:rsidTr="00C81656">
        <w:tc>
          <w:tcPr>
            <w:tcW w:w="7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jc w:val="center"/>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до 1 мин.</w:t>
            </w:r>
          </w:p>
        </w:tc>
      </w:tr>
      <w:tr w:rsidR="00C81656" w:rsidRPr="00C81656" w:rsidTr="00C81656">
        <w:tc>
          <w:tcPr>
            <w:tcW w:w="720"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до 14 мин.</w:t>
            </w:r>
          </w:p>
        </w:tc>
      </w:tr>
    </w:tbl>
    <w:p w:rsidR="00C81656" w:rsidRPr="00C81656" w:rsidRDefault="00C81656" w:rsidP="00C81656">
      <w:pPr>
        <w:spacing w:after="0" w:line="240" w:lineRule="auto"/>
        <w:rPr>
          <w:rFonts w:ascii="Times New Roman" w:eastAsia="Calibri" w:hAnsi="Times New Roman" w:cs="Times New Roman"/>
          <w:sz w:val="24"/>
          <w:szCs w:val="24"/>
          <w:lang w:val="ru-RU" w:eastAsia="ru-RU"/>
        </w:rPr>
      </w:pPr>
    </w:p>
    <w:p w:rsidR="00C81656" w:rsidRPr="00C81656" w:rsidRDefault="00C81656" w:rsidP="00C81656">
      <w:pPr>
        <w:spacing w:after="0" w:line="240" w:lineRule="auto"/>
        <w:rPr>
          <w:rFonts w:ascii="Times New Roman" w:eastAsia="Calibri"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C81656" w:rsidRPr="00C81656" w:rsidTr="00C81656">
        <w:tc>
          <w:tcPr>
            <w:tcW w:w="9540"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C81656">
              <w:rPr>
                <w:rFonts w:ascii="Times New Roman" w:eastAsia="Calibri" w:hAnsi="Times New Roman" w:cs="Times New Roman"/>
                <w:bCs/>
                <w:spacing w:val="-2"/>
                <w:sz w:val="24"/>
                <w:szCs w:val="24"/>
                <w:lang w:val="ru-RU" w:eastAsia="ru-RU"/>
              </w:rPr>
              <w:t>Критерии оценивания:</w:t>
            </w:r>
          </w:p>
        </w:tc>
      </w:tr>
      <w:tr w:rsidR="00C81656" w:rsidRPr="00C81656" w:rsidTr="00C81656">
        <w:tc>
          <w:tcPr>
            <w:tcW w:w="52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Задача решена в полном объеме</w:t>
            </w:r>
          </w:p>
        </w:tc>
      </w:tr>
      <w:tr w:rsidR="00C81656" w:rsidRPr="00C81656" w:rsidTr="00C81656">
        <w:tc>
          <w:tcPr>
            <w:tcW w:w="52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Задача не решена </w:t>
            </w:r>
          </w:p>
        </w:tc>
      </w:tr>
    </w:tbl>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 Составитель ________________________ Э.Ю. Демьяненко</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Calibri" w:eastAsia="Calibri" w:hAnsi="Calibri" w:cs="Times New Roman"/>
          <w:sz w:val="12"/>
          <w:szCs w:val="12"/>
          <w:lang w:val="ru-RU" w:eastAsia="ru-RU"/>
        </w:rPr>
        <w:t xml:space="preserve">                                                                                                                </w:t>
      </w:r>
      <w:r w:rsidRPr="00C81656">
        <w:rPr>
          <w:rFonts w:ascii="Times New Roman" w:eastAsia="Calibri" w:hAnsi="Times New Roman" w:cs="Times New Roman"/>
          <w:sz w:val="24"/>
          <w:szCs w:val="24"/>
          <w:vertAlign w:val="superscript"/>
          <w:lang w:val="ru-RU" w:eastAsia="ru-RU"/>
        </w:rPr>
        <w:t>(подпись)</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0"/>
          <w:szCs w:val="24"/>
          <w:lang w:val="ru-RU" w:eastAsia="ru-RU"/>
        </w:rPr>
        <w:t>«____»__________________2018 г. </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Calibri" w:eastAsia="Calibri" w:hAnsi="Calibri" w:cs="Times New Roman"/>
          <w:sz w:val="24"/>
          <w:szCs w:val="24"/>
          <w:lang w:val="ru-RU" w:eastAsia="ru-RU"/>
        </w:rPr>
        <w:t> </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widowControl w:val="0"/>
        <w:spacing w:after="0" w:line="240" w:lineRule="auto"/>
        <w:rPr>
          <w:rFonts w:ascii="Times New Roman" w:eastAsia="Calibri" w:hAnsi="Times New Roman" w:cs="Times New Roman"/>
          <w:sz w:val="24"/>
          <w:szCs w:val="24"/>
          <w:lang w:val="ru-RU" w:eastAsia="ru-RU"/>
        </w:rPr>
      </w:pP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jc w:val="center"/>
        <w:textAlignment w:val="baseline"/>
        <w:rPr>
          <w:rFonts w:ascii="Times New Roman" w:eastAsia="Calibri" w:hAnsi="Times New Roman" w:cs="Times New Roman"/>
          <w:b/>
          <w:bCs/>
          <w:sz w:val="36"/>
          <w:szCs w:val="24"/>
          <w:lang w:val="ru-RU" w:eastAsia="ru-RU"/>
        </w:rPr>
      </w:pPr>
      <w:r w:rsidRPr="00C81656">
        <w:rPr>
          <w:rFonts w:ascii="Times New Roman" w:eastAsia="Calibri" w:hAnsi="Times New Roman" w:cs="Times New Roman"/>
          <w:b/>
          <w:bCs/>
          <w:sz w:val="36"/>
          <w:szCs w:val="24"/>
          <w:lang w:val="ru-RU" w:eastAsia="ru-RU"/>
        </w:rPr>
        <w:t>Кейс-задачи</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p>
    <w:p w:rsidR="00C81656" w:rsidRPr="00C81656" w:rsidRDefault="00C81656" w:rsidP="00C81656">
      <w:pPr>
        <w:spacing w:after="0" w:line="240" w:lineRule="auto"/>
        <w:jc w:val="center"/>
        <w:textAlignment w:val="baseline"/>
        <w:rPr>
          <w:rFonts w:ascii="Calibri" w:eastAsia="Calibri" w:hAnsi="Calibri" w:cs="Times New Roman"/>
          <w:sz w:val="28"/>
          <w:szCs w:val="28"/>
          <w:lang w:val="ru-RU" w:eastAsia="ru-RU"/>
        </w:rPr>
      </w:pPr>
      <w:r w:rsidRPr="00C81656">
        <w:rPr>
          <w:rFonts w:ascii="Times New Roman" w:eastAsia="Calibri" w:hAnsi="Times New Roman" w:cs="Times New Roman"/>
          <w:sz w:val="28"/>
          <w:szCs w:val="28"/>
          <w:lang w:val="ru-RU" w:eastAsia="ru-RU"/>
        </w:rPr>
        <w:t xml:space="preserve">по дисциплине </w:t>
      </w:r>
      <w:r w:rsidRPr="00C81656">
        <w:rPr>
          <w:rFonts w:ascii="Times New Roman" w:eastAsia="Calibri" w:hAnsi="Times New Roman" w:cs="Times New Roman"/>
          <w:b/>
          <w:sz w:val="28"/>
          <w:szCs w:val="28"/>
          <w:lang w:val="ru-RU" w:eastAsia="ru-RU"/>
        </w:rPr>
        <w:t>Учет внешнеторговых операций в коммерческих организациях</w:t>
      </w:r>
    </w:p>
    <w:p w:rsidR="00C81656" w:rsidRPr="00C81656" w:rsidRDefault="00C81656" w:rsidP="00C81656">
      <w:pPr>
        <w:shd w:val="clear" w:color="auto" w:fill="FFFFFF"/>
        <w:spacing w:after="0" w:line="240" w:lineRule="auto"/>
        <w:jc w:val="center"/>
        <w:rPr>
          <w:rFonts w:ascii="Times New Roman" w:eastAsia="Calibri" w:hAnsi="Times New Roman" w:cs="Times New Roman"/>
          <w:lang w:val="ru-RU" w:eastAsia="ru-RU"/>
        </w:rPr>
      </w:pPr>
    </w:p>
    <w:p w:rsidR="00C81656" w:rsidRPr="00C81656" w:rsidRDefault="00C81656" w:rsidP="00C81656">
      <w:pPr>
        <w:widowControl w:val="0"/>
        <w:spacing w:after="0" w:line="240" w:lineRule="auto"/>
        <w:ind w:firstLine="709"/>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b/>
          <w:snapToGrid w:val="0"/>
          <w:sz w:val="24"/>
          <w:szCs w:val="24"/>
          <w:lang w:val="ru-RU" w:eastAsia="ru-RU"/>
        </w:rPr>
        <w:t>Ситуация 1.</w:t>
      </w:r>
      <w:r w:rsidRPr="00C81656">
        <w:rPr>
          <w:rFonts w:ascii="Times New Roman" w:eastAsia="Calibri" w:hAnsi="Times New Roman" w:cs="Times New Roman"/>
          <w:snapToGrid w:val="0"/>
          <w:sz w:val="24"/>
          <w:szCs w:val="24"/>
          <w:lang w:val="ru-RU" w:eastAsia="ru-RU"/>
        </w:rPr>
        <w:t xml:space="preserve"> ЗАО «Мир» купило у иностранной фирмы партию ткани за 15 000 евро. Право собственности на ткань перешло к ЗАО «Мир» 20 июля. В этот же день предприятие подало таможенную декларацию, а также уплатило ввозную пошлину - 2250 евро и таможенные сборы – 500 руб.,</w:t>
      </w:r>
      <w:r w:rsidRPr="00C81656">
        <w:rPr>
          <w:rFonts w:ascii="Times New Roman" w:eastAsia="Calibri" w:hAnsi="Times New Roman" w:cs="Times New Roman"/>
          <w:sz w:val="24"/>
          <w:szCs w:val="24"/>
          <w:lang w:val="ru-RU" w:eastAsia="ru-RU"/>
        </w:rPr>
        <w:t xml:space="preserve"> а </w:t>
      </w:r>
      <w:proofErr w:type="gramStart"/>
      <w:r w:rsidRPr="00C81656">
        <w:rPr>
          <w:rFonts w:ascii="Times New Roman" w:eastAsia="Calibri" w:hAnsi="Times New Roman" w:cs="Times New Roman"/>
          <w:sz w:val="24"/>
          <w:szCs w:val="24"/>
          <w:lang w:val="ru-RU" w:eastAsia="ru-RU"/>
        </w:rPr>
        <w:t>так же</w:t>
      </w:r>
      <w:proofErr w:type="gramEnd"/>
      <w:r w:rsidRPr="00C81656">
        <w:rPr>
          <w:rFonts w:ascii="Times New Roman" w:eastAsia="Calibri" w:hAnsi="Times New Roman" w:cs="Times New Roman"/>
          <w:sz w:val="24"/>
          <w:szCs w:val="24"/>
          <w:lang w:val="ru-RU" w:eastAsia="ru-RU"/>
        </w:rPr>
        <w:t xml:space="preserve"> НДС 18%. Курс евро, установленный ЦБ РФ на 20 июля - 40,19 </w:t>
      </w:r>
      <w:proofErr w:type="spellStart"/>
      <w:r w:rsidRPr="00C81656">
        <w:rPr>
          <w:rFonts w:ascii="Times New Roman" w:eastAsia="Calibri" w:hAnsi="Times New Roman" w:cs="Times New Roman"/>
          <w:sz w:val="24"/>
          <w:szCs w:val="24"/>
          <w:lang w:val="ru-RU" w:eastAsia="ru-RU"/>
        </w:rPr>
        <w:t>руб</w:t>
      </w:r>
      <w:proofErr w:type="spellEnd"/>
      <w:r w:rsidRPr="00C81656">
        <w:rPr>
          <w:rFonts w:ascii="Times New Roman" w:eastAsia="Calibri" w:hAnsi="Times New Roman" w:cs="Times New Roman"/>
          <w:sz w:val="24"/>
          <w:szCs w:val="24"/>
          <w:lang w:val="ru-RU" w:eastAsia="ru-RU"/>
        </w:rPr>
        <w:t>/Евро.</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4"/>
          <w:szCs w:val="24"/>
          <w:lang w:val="ru-RU" w:eastAsia="ru-RU"/>
        </w:rPr>
      </w:pPr>
      <w:r w:rsidRPr="00C81656">
        <w:rPr>
          <w:rFonts w:ascii="Times New Roman" w:eastAsia="Times New Roman" w:hAnsi="Times New Roman" w:cs="Times New Roman"/>
          <w:b/>
          <w:sz w:val="24"/>
          <w:szCs w:val="24"/>
          <w:lang w:val="ru-RU" w:eastAsia="ru-RU"/>
        </w:rPr>
        <w:t>Ситуация 2</w:t>
      </w:r>
      <w:r w:rsidRPr="00C81656">
        <w:rPr>
          <w:rFonts w:ascii="Times New Roman" w:eastAsia="Times New Roman" w:hAnsi="Times New Roman" w:cs="Times New Roman"/>
          <w:sz w:val="24"/>
          <w:szCs w:val="24"/>
          <w:lang w:val="ru-RU" w:eastAsia="ru-RU"/>
        </w:rPr>
        <w:t xml:space="preserve">.   Организация   оптовой   торговли   приобретает   товары. </w:t>
      </w:r>
    </w:p>
    <w:p w:rsidR="00C81656" w:rsidRPr="00C81656" w:rsidRDefault="00C81656" w:rsidP="00C81656">
      <w:pPr>
        <w:snapToGrid w:val="0"/>
        <w:spacing w:after="0" w:line="240" w:lineRule="auto"/>
        <w:jc w:val="both"/>
        <w:rPr>
          <w:rFonts w:ascii="Times New Roman" w:eastAsia="Times New Roman" w:hAnsi="Times New Roman" w:cs="Times New Roman"/>
          <w:sz w:val="24"/>
          <w:szCs w:val="24"/>
          <w:lang w:val="ru-RU" w:eastAsia="ru-RU"/>
        </w:rPr>
      </w:pPr>
      <w:r w:rsidRPr="00C81656">
        <w:rPr>
          <w:rFonts w:ascii="Times New Roman" w:eastAsia="Times New Roman" w:hAnsi="Times New Roman" w:cs="Times New Roman"/>
          <w:sz w:val="24"/>
          <w:szCs w:val="24"/>
          <w:lang w:val="ru-RU" w:eastAsia="ru-RU"/>
        </w:rPr>
        <w:t xml:space="preserve">Право собственности на товар перешло к предприятию 01.04. Таможенная стоимость товара - 5000 долл. США. Таможенная пошлина составляет 750 от таможенной стоимости товара и таможенные сборы – 1000 руб., а </w:t>
      </w:r>
      <w:proofErr w:type="gramStart"/>
      <w:r w:rsidRPr="00C81656">
        <w:rPr>
          <w:rFonts w:ascii="Times New Roman" w:eastAsia="Times New Roman" w:hAnsi="Times New Roman" w:cs="Times New Roman"/>
          <w:sz w:val="24"/>
          <w:szCs w:val="24"/>
          <w:lang w:val="ru-RU" w:eastAsia="ru-RU"/>
        </w:rPr>
        <w:t>так же</w:t>
      </w:r>
      <w:proofErr w:type="gramEnd"/>
      <w:r w:rsidRPr="00C81656">
        <w:rPr>
          <w:rFonts w:ascii="Times New Roman" w:eastAsia="Times New Roman" w:hAnsi="Times New Roman" w:cs="Times New Roman"/>
          <w:sz w:val="24"/>
          <w:szCs w:val="24"/>
          <w:lang w:val="ru-RU" w:eastAsia="ru-RU"/>
        </w:rPr>
        <w:t xml:space="preserve"> НДС 18%. Курс доллара США на 1 апреля составлял 30,8 руб.</w:t>
      </w:r>
    </w:p>
    <w:p w:rsidR="00C81656" w:rsidRPr="00C81656" w:rsidRDefault="00C81656" w:rsidP="00C81656">
      <w:pPr>
        <w:widowControl w:val="0"/>
        <w:spacing w:after="0" w:line="240" w:lineRule="auto"/>
        <w:ind w:firstLine="709"/>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 xml:space="preserve"> </w:t>
      </w:r>
      <w:r w:rsidRPr="00C81656">
        <w:rPr>
          <w:rFonts w:ascii="Times New Roman" w:eastAsia="Calibri" w:hAnsi="Times New Roman" w:cs="Times New Roman"/>
          <w:b/>
          <w:snapToGrid w:val="0"/>
          <w:sz w:val="24"/>
          <w:szCs w:val="24"/>
          <w:lang w:val="ru-RU" w:eastAsia="ru-RU"/>
        </w:rPr>
        <w:t>Ситуация</w:t>
      </w:r>
      <w:r w:rsidRPr="00C81656">
        <w:rPr>
          <w:rFonts w:ascii="Times New Roman" w:eastAsia="Calibri" w:hAnsi="Times New Roman" w:cs="Times New Roman"/>
          <w:snapToGrid w:val="0"/>
          <w:sz w:val="24"/>
          <w:szCs w:val="24"/>
          <w:lang w:val="ru-RU" w:eastAsia="ru-RU"/>
        </w:rPr>
        <w:t xml:space="preserve"> </w:t>
      </w:r>
      <w:r w:rsidRPr="00C81656">
        <w:rPr>
          <w:rFonts w:ascii="Times New Roman" w:eastAsia="Calibri" w:hAnsi="Times New Roman" w:cs="Times New Roman"/>
          <w:b/>
          <w:snapToGrid w:val="0"/>
          <w:sz w:val="24"/>
          <w:szCs w:val="24"/>
          <w:lang w:val="ru-RU" w:eastAsia="ru-RU"/>
        </w:rPr>
        <w:t>3.</w:t>
      </w:r>
      <w:r w:rsidRPr="00C81656">
        <w:rPr>
          <w:rFonts w:ascii="Times New Roman" w:eastAsia="Calibri" w:hAnsi="Times New Roman" w:cs="Times New Roman"/>
          <w:snapToGrid w:val="0"/>
          <w:sz w:val="24"/>
          <w:szCs w:val="24"/>
          <w:lang w:val="ru-RU" w:eastAsia="ru-RU"/>
        </w:rPr>
        <w:t xml:space="preserve"> ООО «Восток» купило у иностранной фирмы станок за 20000 евро. Право собственности на станок перешло к ООО «Восток» 21 июля. В этот же день предприятие подало таможенную декларацию, а также уплатило ввозную пошлину - 1000 евро и таможенные сборы – 1500 руб., таможенный НДС 18%. </w:t>
      </w:r>
      <w:r w:rsidRPr="00C81656">
        <w:rPr>
          <w:rFonts w:ascii="Times New Roman" w:eastAsia="Calibri" w:hAnsi="Times New Roman" w:cs="Times New Roman"/>
          <w:sz w:val="24"/>
          <w:szCs w:val="24"/>
          <w:lang w:val="ru-RU" w:eastAsia="ru-RU"/>
        </w:rPr>
        <w:t xml:space="preserve">Курс евро, установленный ЦБ РФ на 21 июля - 40,2 </w:t>
      </w:r>
      <w:proofErr w:type="spellStart"/>
      <w:r w:rsidRPr="00C81656">
        <w:rPr>
          <w:rFonts w:ascii="Times New Roman" w:eastAsia="Calibri" w:hAnsi="Times New Roman" w:cs="Times New Roman"/>
          <w:sz w:val="24"/>
          <w:szCs w:val="24"/>
          <w:lang w:val="ru-RU" w:eastAsia="ru-RU"/>
        </w:rPr>
        <w:t>руб</w:t>
      </w:r>
      <w:proofErr w:type="spellEnd"/>
      <w:r w:rsidRPr="00C81656">
        <w:rPr>
          <w:rFonts w:ascii="Times New Roman" w:eastAsia="Calibri" w:hAnsi="Times New Roman" w:cs="Times New Roman"/>
          <w:sz w:val="24"/>
          <w:szCs w:val="24"/>
          <w:lang w:val="ru-RU" w:eastAsia="ru-RU"/>
        </w:rPr>
        <w:t>/Евро.</w:t>
      </w:r>
    </w:p>
    <w:p w:rsidR="00C81656" w:rsidRPr="00C81656" w:rsidRDefault="00C81656" w:rsidP="00C81656">
      <w:pPr>
        <w:spacing w:after="0" w:line="240" w:lineRule="auto"/>
        <w:ind w:firstLine="709"/>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b/>
          <w:snapToGrid w:val="0"/>
          <w:sz w:val="24"/>
          <w:szCs w:val="24"/>
          <w:lang w:val="ru-RU" w:eastAsia="ru-RU"/>
        </w:rPr>
        <w:t>Ситуация</w:t>
      </w:r>
      <w:r w:rsidRPr="00C81656">
        <w:rPr>
          <w:rFonts w:ascii="Times New Roman" w:eastAsia="Calibri" w:hAnsi="Times New Roman" w:cs="Times New Roman"/>
          <w:b/>
          <w:sz w:val="24"/>
          <w:szCs w:val="24"/>
          <w:lang w:val="ru-RU" w:eastAsia="ru-RU"/>
        </w:rPr>
        <w:t xml:space="preserve"> 4. </w:t>
      </w:r>
      <w:r w:rsidRPr="00C81656">
        <w:rPr>
          <w:rFonts w:ascii="Times New Roman" w:eastAsia="Calibri" w:hAnsi="Times New Roman" w:cs="Times New Roman"/>
          <w:sz w:val="24"/>
          <w:szCs w:val="24"/>
          <w:lang w:val="ru-RU" w:eastAsia="ru-RU"/>
        </w:rPr>
        <w:t xml:space="preserve">Организация 29.03. (курс 34,7 руб./евро) приобрела товар у немецкого поставщика. Контрактная стоимость товара - 20000 евро. Ставка ввозной таможенной пошлины для данного вида товара составляет 20%, таможенный сбор 500 руб., НДС - 10%. Таможенная стоимость товара равна его контрактной стоимости. </w:t>
      </w:r>
    </w:p>
    <w:p w:rsidR="00C81656" w:rsidRPr="00C81656" w:rsidRDefault="00C81656" w:rsidP="00C81656">
      <w:pPr>
        <w:spacing w:after="0" w:line="240" w:lineRule="auto"/>
        <w:ind w:firstLine="709"/>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b/>
          <w:snapToGrid w:val="0"/>
          <w:sz w:val="24"/>
          <w:szCs w:val="24"/>
          <w:lang w:val="ru-RU" w:eastAsia="ru-RU"/>
        </w:rPr>
        <w:t>Ситуация</w:t>
      </w:r>
      <w:r w:rsidRPr="00C81656">
        <w:rPr>
          <w:rFonts w:ascii="Times New Roman" w:eastAsia="Calibri" w:hAnsi="Times New Roman" w:cs="Times New Roman"/>
          <w:b/>
          <w:sz w:val="24"/>
          <w:szCs w:val="24"/>
          <w:lang w:val="ru-RU" w:eastAsia="ru-RU"/>
        </w:rPr>
        <w:t xml:space="preserve"> 5. </w:t>
      </w:r>
      <w:r w:rsidRPr="00C81656">
        <w:rPr>
          <w:rFonts w:ascii="Times New Roman" w:eastAsia="Calibri" w:hAnsi="Times New Roman" w:cs="Times New Roman"/>
          <w:sz w:val="24"/>
          <w:szCs w:val="24"/>
          <w:lang w:val="ru-RU" w:eastAsia="ru-RU"/>
        </w:rPr>
        <w:t xml:space="preserve">Организация заключила договор на условиях EXW на покупку импортного товара, контрактная стоимость 1000 долл. США. В контракте момент перехода права собственности не оговорен. Организация получила товар 1 марта. Таможенная стоимость товара с учетом доставки до таможенной границы РФ составила 1100 долл. США. Таможенное оформление товара производится 3 марта. Таможенная пошлина на данный товар - 10%, таможенный сбор 500 руб., НДС - 18%. Курс доллара США, установленный ЦБ РФ, на 1 марта составлял 30,1 руб., на 3 марта - 30,0 руб. </w:t>
      </w:r>
    </w:p>
    <w:p w:rsidR="00C81656" w:rsidRPr="00C81656" w:rsidRDefault="00C81656" w:rsidP="00C81656">
      <w:pPr>
        <w:spacing w:after="0" w:line="240" w:lineRule="auto"/>
        <w:ind w:firstLine="709"/>
        <w:jc w:val="both"/>
        <w:rPr>
          <w:rFonts w:ascii="Times New Roman" w:eastAsia="Times New Roman" w:hAnsi="Times New Roman" w:cs="Times New Roman"/>
          <w:lang w:val="ru-RU" w:eastAsia="ru-RU"/>
        </w:rPr>
      </w:pPr>
    </w:p>
    <w:p w:rsidR="00C81656" w:rsidRPr="00C81656" w:rsidRDefault="00C81656" w:rsidP="00C81656">
      <w:pPr>
        <w:spacing w:after="0" w:line="240" w:lineRule="auto"/>
        <w:ind w:firstLine="709"/>
        <w:jc w:val="both"/>
        <w:rPr>
          <w:rFonts w:ascii="Times New Roman" w:eastAsia="Times New Roman" w:hAnsi="Times New Roman"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C81656" w:rsidRPr="00C81656" w:rsidTr="00C81656">
        <w:tc>
          <w:tcPr>
            <w:tcW w:w="9540"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ind w:firstLine="708"/>
              <w:jc w:val="center"/>
              <w:rPr>
                <w:rFonts w:ascii="Times New Roman" w:eastAsia="Calibri" w:hAnsi="Times New Roman" w:cs="Times New Roman"/>
                <w:sz w:val="24"/>
                <w:szCs w:val="24"/>
                <w:lang w:val="ru-RU" w:eastAsia="ru-RU"/>
              </w:rPr>
            </w:pPr>
            <w:r w:rsidRPr="00C81656">
              <w:rPr>
                <w:rFonts w:ascii="Times New Roman" w:eastAsia="Calibri" w:hAnsi="Times New Roman" w:cs="Times New Roman"/>
                <w:bCs/>
                <w:spacing w:val="-2"/>
                <w:sz w:val="24"/>
                <w:szCs w:val="24"/>
                <w:lang w:val="ru-RU" w:eastAsia="ru-RU"/>
              </w:rPr>
              <w:t>Критерии оценивания:</w:t>
            </w:r>
          </w:p>
        </w:tc>
      </w:tr>
      <w:tr w:rsidR="00C81656" w:rsidRPr="00C81656" w:rsidTr="00C81656">
        <w:tc>
          <w:tcPr>
            <w:tcW w:w="52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Задача решена в полном объеме</w:t>
            </w:r>
          </w:p>
        </w:tc>
      </w:tr>
      <w:tr w:rsidR="00C81656" w:rsidRPr="00C81656" w:rsidTr="00C81656">
        <w:tc>
          <w:tcPr>
            <w:tcW w:w="52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2"/>
                <w:sz w:val="24"/>
                <w:szCs w:val="24"/>
                <w:lang w:val="ru-RU" w:eastAsia="ru-RU"/>
              </w:rPr>
              <w:t xml:space="preserve">Задача не решена </w:t>
            </w:r>
          </w:p>
        </w:tc>
      </w:tr>
    </w:tbl>
    <w:p w:rsidR="00C81656" w:rsidRPr="00C81656" w:rsidRDefault="00C81656" w:rsidP="00C81656">
      <w:pPr>
        <w:spacing w:after="0" w:line="240" w:lineRule="auto"/>
        <w:textAlignment w:val="baseline"/>
        <w:rPr>
          <w:rFonts w:ascii="Calibri" w:eastAsia="Calibri" w:hAnsi="Calibri" w:cs="Times New Roman"/>
          <w:b/>
          <w:sz w:val="28"/>
          <w:szCs w:val="28"/>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 Составитель ________________________ Э.Ю. Демьяненко</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Calibri" w:eastAsia="Calibri" w:hAnsi="Calibri" w:cs="Times New Roman"/>
          <w:sz w:val="12"/>
          <w:szCs w:val="12"/>
          <w:lang w:val="ru-RU" w:eastAsia="ru-RU"/>
        </w:rPr>
        <w:t xml:space="preserve">                                                                                                                </w:t>
      </w:r>
      <w:r w:rsidRPr="00C81656">
        <w:rPr>
          <w:rFonts w:ascii="Times New Roman" w:eastAsia="Calibri" w:hAnsi="Times New Roman" w:cs="Times New Roman"/>
          <w:sz w:val="24"/>
          <w:szCs w:val="24"/>
          <w:vertAlign w:val="superscript"/>
          <w:lang w:val="ru-RU" w:eastAsia="ru-RU"/>
        </w:rPr>
        <w:t>(подпись)</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0"/>
          <w:szCs w:val="24"/>
          <w:lang w:val="ru-RU" w:eastAsia="ru-RU"/>
        </w:rPr>
        <w:t>«____»__________________2018 г. </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jc w:val="center"/>
        <w:rPr>
          <w:rFonts w:ascii="Times New Roman" w:eastAsia="Calibri" w:hAnsi="Times New Roman" w:cs="Times New Roman"/>
          <w:b/>
          <w:sz w:val="28"/>
          <w:szCs w:val="28"/>
          <w:lang w:val="ru-RU" w:eastAsia="ru-RU"/>
        </w:rPr>
      </w:pPr>
    </w:p>
    <w:p w:rsidR="00C81656" w:rsidRPr="00C81656" w:rsidRDefault="00C81656" w:rsidP="00C81656">
      <w:pPr>
        <w:spacing w:after="0" w:line="240" w:lineRule="auto"/>
        <w:jc w:val="center"/>
        <w:rPr>
          <w:rFonts w:ascii="Times New Roman" w:eastAsia="Calibri" w:hAnsi="Times New Roman" w:cs="Times New Roman"/>
          <w:b/>
          <w:sz w:val="28"/>
          <w:szCs w:val="28"/>
          <w:lang w:val="ru-RU" w:eastAsia="ru-RU"/>
        </w:rPr>
      </w:pPr>
      <w:r w:rsidRPr="00C81656">
        <w:rPr>
          <w:rFonts w:ascii="Times New Roman" w:eastAsia="Calibri" w:hAnsi="Times New Roman" w:cs="Times New Roman"/>
          <w:b/>
          <w:sz w:val="28"/>
          <w:szCs w:val="28"/>
          <w:lang w:val="ru-RU" w:eastAsia="ru-RU"/>
        </w:rPr>
        <w:t>Вопросы к зачету</w:t>
      </w:r>
    </w:p>
    <w:p w:rsidR="00C81656" w:rsidRPr="00C81656" w:rsidRDefault="00C81656" w:rsidP="00C81656">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C81656">
        <w:rPr>
          <w:rFonts w:ascii="Times New Roman" w:eastAsia="Calibri" w:hAnsi="Times New Roman" w:cs="Times New Roman"/>
          <w:sz w:val="28"/>
          <w:szCs w:val="28"/>
          <w:lang w:val="ru-RU" w:eastAsia="ko-KR"/>
        </w:rPr>
        <w:t>по дисциплине</w:t>
      </w:r>
      <w:r w:rsidRPr="00C81656">
        <w:rPr>
          <w:rFonts w:ascii="Times New Roman" w:eastAsia="Calibri" w:hAnsi="Times New Roman" w:cs="Times New Roman"/>
          <w:b/>
          <w:i/>
          <w:sz w:val="28"/>
          <w:szCs w:val="28"/>
          <w:lang w:val="ru-RU" w:eastAsia="ko-KR"/>
        </w:rPr>
        <w:t xml:space="preserve"> </w:t>
      </w:r>
      <w:r w:rsidRPr="00C81656">
        <w:rPr>
          <w:rFonts w:ascii="Times New Roman" w:eastAsia="Calibri" w:hAnsi="Times New Roman" w:cs="Times New Roman"/>
          <w:sz w:val="28"/>
          <w:szCs w:val="28"/>
          <w:vertAlign w:val="superscript"/>
          <w:lang w:val="ru-RU" w:eastAsia="ko-KR"/>
        </w:rPr>
        <w:t xml:space="preserve">  </w:t>
      </w:r>
      <w:r w:rsidRPr="00C81656">
        <w:rPr>
          <w:rFonts w:ascii="Times New Roman" w:eastAsia="Calibri" w:hAnsi="Times New Roman" w:cs="Times New Roman"/>
          <w:b/>
          <w:sz w:val="28"/>
          <w:szCs w:val="28"/>
          <w:lang w:val="ru-RU" w:eastAsia="ko-KR"/>
        </w:rPr>
        <w:t>Учет внешнеторговых операций в коммерческих организациях</w:t>
      </w:r>
    </w:p>
    <w:p w:rsidR="00C81656" w:rsidRPr="00C81656" w:rsidRDefault="00C81656" w:rsidP="00C81656">
      <w:pPr>
        <w:tabs>
          <w:tab w:val="left" w:pos="500"/>
        </w:tabs>
        <w:spacing w:after="0" w:line="240" w:lineRule="auto"/>
        <w:ind w:right="-30"/>
        <w:jc w:val="both"/>
        <w:rPr>
          <w:rFonts w:ascii="Times New Roman" w:eastAsia="Calibri" w:hAnsi="Times New Roman" w:cs="Times New Roman"/>
          <w:sz w:val="24"/>
          <w:szCs w:val="24"/>
          <w:lang w:val="ru-RU" w:eastAsia="ko-KR"/>
        </w:rPr>
      </w:pP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Раскройте понятие, роль</w:t>
      </w:r>
      <w:r w:rsidRPr="00C81656">
        <w:rPr>
          <w:rFonts w:ascii="Times New Roman" w:eastAsia="Calibri" w:hAnsi="Times New Roman" w:cs="Times New Roman"/>
          <w:snapToGrid w:val="0"/>
          <w:sz w:val="24"/>
          <w:szCs w:val="24"/>
          <w:lang w:val="ru-RU" w:eastAsia="ru-RU"/>
        </w:rPr>
        <w:t xml:space="preserve"> и значение ВЭД в современных условиях </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Представьте принципы валютного регулирования в России: современная правовая регламентация</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Назовите особенности с</w:t>
      </w:r>
      <w:r w:rsidRPr="00C81656">
        <w:rPr>
          <w:rFonts w:ascii="Times New Roman" w:eastAsia="Calibri" w:hAnsi="Times New Roman" w:cs="Times New Roman"/>
          <w:sz w:val="24"/>
          <w:szCs w:val="24"/>
          <w:lang w:val="ru-RU" w:eastAsia="ru-RU"/>
        </w:rPr>
        <w:t>овременной системы таможенных органов РФ, виды таможенных пошлин, определение таможенной стоимости и страны происхождения товара</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Раскройте правила заключения внешнеторговых договоров, структуру и содержание. «ИНКОТЕРМС 2010»</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Сформулируйте задачи бухгалтерского учета ВЭД и особенности построения рабочего плана счетов у предприятий, занимающихся ВЭД</w:t>
      </w:r>
    </w:p>
    <w:p w:rsidR="00C81656" w:rsidRPr="00C81656" w:rsidRDefault="00C81656" w:rsidP="00C81656">
      <w:pPr>
        <w:numPr>
          <w:ilvl w:val="0"/>
          <w:numId w:val="6"/>
        </w:numPr>
        <w:spacing w:after="0" w:line="240" w:lineRule="auto"/>
        <w:jc w:val="both"/>
        <w:rPr>
          <w:rFonts w:ascii="Times New Roman" w:eastAsia="Calibri" w:hAnsi="Times New Roman" w:cs="Times New Roman"/>
          <w:bCs/>
          <w:spacing w:val="-6"/>
          <w:sz w:val="24"/>
          <w:szCs w:val="24"/>
          <w:lang w:val="ru-RU" w:eastAsia="ru-RU"/>
        </w:rPr>
      </w:pPr>
      <w:r w:rsidRPr="00C81656">
        <w:rPr>
          <w:rFonts w:ascii="Times New Roman" w:eastAsia="Calibri" w:hAnsi="Times New Roman" w:cs="Times New Roman"/>
          <w:sz w:val="24"/>
          <w:szCs w:val="24"/>
          <w:lang w:val="ru-RU" w:eastAsia="ru-RU"/>
        </w:rPr>
        <w:t>Раскройте основные положениями ТК ТС</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Сформулируйте понятие и представьте виды валютных операций и задачи их учета</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Представьте порядок определения дат совершения </w:t>
      </w:r>
      <w:proofErr w:type="gramStart"/>
      <w:r w:rsidRPr="00C81656">
        <w:rPr>
          <w:rFonts w:ascii="Times New Roman" w:eastAsia="Calibri" w:hAnsi="Times New Roman" w:cs="Times New Roman"/>
          <w:sz w:val="24"/>
          <w:szCs w:val="24"/>
          <w:lang w:val="ru-RU" w:eastAsia="ru-RU"/>
        </w:rPr>
        <w:t>отдельных операций</w:t>
      </w:r>
      <w:proofErr w:type="gramEnd"/>
      <w:r w:rsidRPr="00C81656">
        <w:rPr>
          <w:rFonts w:ascii="Times New Roman" w:eastAsia="Calibri" w:hAnsi="Times New Roman" w:cs="Times New Roman"/>
          <w:sz w:val="24"/>
          <w:szCs w:val="24"/>
          <w:lang w:val="ru-RU" w:eastAsia="ru-RU"/>
        </w:rPr>
        <w:t xml:space="preserve"> выраженных в иностранной валюте</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Изложите методику открытия валютных счетов. </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Раскройте экономическую сущность и порядок отражения на счетах учета курсовых разниц</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Изучите и представьте методику учета </w:t>
      </w:r>
      <w:proofErr w:type="gramStart"/>
      <w:r w:rsidRPr="00C81656">
        <w:rPr>
          <w:rFonts w:ascii="Times New Roman" w:eastAsia="Calibri" w:hAnsi="Times New Roman" w:cs="Times New Roman"/>
          <w:sz w:val="24"/>
          <w:szCs w:val="24"/>
          <w:lang w:val="ru-RU" w:eastAsia="ru-RU"/>
        </w:rPr>
        <w:t>операций</w:t>
      </w:r>
      <w:proofErr w:type="gramEnd"/>
      <w:r w:rsidRPr="00C81656">
        <w:rPr>
          <w:rFonts w:ascii="Times New Roman" w:eastAsia="Calibri" w:hAnsi="Times New Roman" w:cs="Times New Roman"/>
          <w:sz w:val="24"/>
          <w:szCs w:val="24"/>
          <w:lang w:val="ru-RU" w:eastAsia="ru-RU"/>
        </w:rPr>
        <w:t xml:space="preserve"> связанных с движением иностранной валюты </w:t>
      </w:r>
    </w:p>
    <w:p w:rsidR="00C81656" w:rsidRPr="00C81656" w:rsidRDefault="00C81656" w:rsidP="00C81656">
      <w:pPr>
        <w:numPr>
          <w:ilvl w:val="0"/>
          <w:numId w:val="6"/>
        </w:numPr>
        <w:tabs>
          <w:tab w:val="left" w:pos="782"/>
        </w:tabs>
        <w:spacing w:after="0" w:line="240" w:lineRule="auto"/>
        <w:rPr>
          <w:rFonts w:ascii="Times New Roman" w:eastAsia="Calibri" w:hAnsi="Times New Roman" w:cs="Times New Roman"/>
          <w:sz w:val="24"/>
          <w:szCs w:val="24"/>
          <w:lang w:val="ru-RU" w:eastAsia="ru-RU"/>
        </w:rPr>
      </w:pPr>
      <w:proofErr w:type="gramStart"/>
      <w:r w:rsidRPr="00C81656">
        <w:rPr>
          <w:rFonts w:ascii="Times New Roman" w:eastAsia="Calibri" w:hAnsi="Times New Roman" w:cs="Times New Roman"/>
          <w:sz w:val="24"/>
          <w:szCs w:val="24"/>
          <w:lang w:val="ru-RU" w:eastAsia="ru-RU"/>
        </w:rPr>
        <w:t>Представьте  методику</w:t>
      </w:r>
      <w:proofErr w:type="gramEnd"/>
      <w:r w:rsidRPr="00C81656">
        <w:rPr>
          <w:rFonts w:ascii="Times New Roman" w:eastAsia="Calibri" w:hAnsi="Times New Roman" w:cs="Times New Roman"/>
          <w:sz w:val="24"/>
          <w:szCs w:val="24"/>
          <w:lang w:val="ru-RU" w:eastAsia="ru-RU"/>
        </w:rPr>
        <w:t xml:space="preserve"> учета кассовых операций в иностранной валюте и расчетов с подотчетными лицами по загранкомандировкам</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Представьте мониторинг изменений в нормативном регулировании валютных операций </w:t>
      </w:r>
    </w:p>
    <w:p w:rsidR="00C81656" w:rsidRPr="00C81656" w:rsidRDefault="00C81656" w:rsidP="00C816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Изложите порядок документального оформления операций движения иностранной </w:t>
      </w:r>
    </w:p>
    <w:p w:rsidR="00C81656" w:rsidRPr="00C81656" w:rsidRDefault="00C81656" w:rsidP="00C816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порядок оформления договоров в условных единицах бухучет и налогообложение</w:t>
      </w:r>
    </w:p>
    <w:p w:rsidR="00C81656" w:rsidRPr="00C81656" w:rsidRDefault="00C81656" w:rsidP="00C81656">
      <w:pPr>
        <w:numPr>
          <w:ilvl w:val="0"/>
          <w:numId w:val="6"/>
        </w:numPr>
        <w:tabs>
          <w:tab w:val="num" w:pos="720"/>
        </w:tabs>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Представьте особенности учета курсовых разниц у посредника </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Раскройте экономическое содержание и порядок осуществления импортных операций</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Представьте состав и порядок оформления первичной учетной документации при осуществлении импортных операций</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правила определения таможенной стоимости товара и особенности учета таможенных платежей</w:t>
      </w:r>
    </w:p>
    <w:p w:rsidR="00C81656" w:rsidRPr="00C81656" w:rsidRDefault="00C81656" w:rsidP="00C81656">
      <w:pPr>
        <w:numPr>
          <w:ilvl w:val="0"/>
          <w:numId w:val="6"/>
        </w:numPr>
        <w:spacing w:after="0" w:line="240" w:lineRule="auto"/>
        <w:rPr>
          <w:rFonts w:ascii="Times New Roman" w:eastAsia="Calibri" w:hAnsi="Times New Roman" w:cs="Times New Roman"/>
          <w:snapToGrid w:val="0"/>
          <w:sz w:val="24"/>
          <w:szCs w:val="24"/>
          <w:lang w:val="ru-RU" w:eastAsia="ru-RU"/>
        </w:rPr>
      </w:pPr>
      <w:r w:rsidRPr="00C81656">
        <w:rPr>
          <w:rFonts w:ascii="Times New Roman" w:eastAsia="Calibri" w:hAnsi="Times New Roman" w:cs="Times New Roman"/>
          <w:snapToGrid w:val="0"/>
          <w:sz w:val="24"/>
          <w:szCs w:val="24"/>
          <w:lang w:val="ru-RU" w:eastAsia="ru-RU"/>
        </w:rPr>
        <w:t>Проанализируйте порядок уплаты и возмещения НДС и акцизов в условиях импорта товаров</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Представьте особенности учета импортных операций с привлечением посредника</w:t>
      </w:r>
      <w:r w:rsidRPr="00C81656">
        <w:rPr>
          <w:rFonts w:ascii="Times New Roman" w:eastAsia="Calibri" w:hAnsi="Times New Roman" w:cs="Times New Roman"/>
          <w:sz w:val="24"/>
          <w:szCs w:val="24"/>
          <w:lang w:val="ru-RU" w:eastAsia="ru-RU"/>
        </w:rPr>
        <w:t xml:space="preserve"> </w:t>
      </w:r>
    </w:p>
    <w:p w:rsidR="00C81656" w:rsidRPr="00C81656" w:rsidRDefault="00C81656" w:rsidP="00C81656">
      <w:pPr>
        <w:numPr>
          <w:ilvl w:val="0"/>
          <w:numId w:val="6"/>
        </w:numPr>
        <w:spacing w:after="0" w:line="240" w:lineRule="auto"/>
        <w:rPr>
          <w:rFonts w:ascii="Times New Roman" w:eastAsia="Calibri" w:hAnsi="Times New Roman" w:cs="Times New Roman"/>
          <w:snapToGrid w:val="0"/>
          <w:sz w:val="24"/>
          <w:szCs w:val="24"/>
          <w:lang w:val="ru-RU" w:eastAsia="ru-RU"/>
        </w:rPr>
      </w:pPr>
      <w:r w:rsidRPr="00C81656">
        <w:rPr>
          <w:rFonts w:ascii="Times New Roman" w:eastAsia="Calibri" w:hAnsi="Times New Roman" w:cs="Times New Roman"/>
          <w:snapToGrid w:val="0"/>
          <w:sz w:val="24"/>
          <w:szCs w:val="24"/>
          <w:lang w:val="ru-RU" w:eastAsia="ru-RU"/>
        </w:rPr>
        <w:t>Изложите методику и специфику учета реимпортных операций</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с нормативно-правовыми актами, применяемыми при импорте</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Проанализируйте определение применимого права, форму, содержание импортного контракта</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Рассмотрите порядок осуществления таможенных платежей при импорте товаров</w:t>
      </w:r>
    </w:p>
    <w:p w:rsidR="00C81656" w:rsidRPr="00C81656" w:rsidRDefault="00C81656" w:rsidP="00C81656">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sz w:val="24"/>
          <w:szCs w:val="24"/>
          <w:lang w:val="ru-RU" w:eastAsia="ru-RU"/>
        </w:rPr>
        <w:t>Охарактеризуйте основные принципы валютного контроля при импорте</w:t>
      </w:r>
    </w:p>
    <w:p w:rsidR="00C81656" w:rsidRPr="00C81656" w:rsidRDefault="00C81656" w:rsidP="00C81656">
      <w:pPr>
        <w:numPr>
          <w:ilvl w:val="0"/>
          <w:numId w:val="6"/>
        </w:numPr>
        <w:spacing w:after="0" w:line="240" w:lineRule="auto"/>
        <w:jc w:val="both"/>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sz w:val="24"/>
          <w:szCs w:val="24"/>
          <w:lang w:val="ru-RU" w:eastAsia="ru-RU"/>
        </w:rPr>
        <w:t xml:space="preserve">Изложите бухгалтерский учет: приобретения иностранной валюты для оплаты импортного </w:t>
      </w:r>
      <w:proofErr w:type="gramStart"/>
      <w:r w:rsidRPr="00C81656">
        <w:rPr>
          <w:rFonts w:ascii="Times New Roman" w:eastAsia="Calibri" w:hAnsi="Times New Roman" w:cs="Times New Roman"/>
          <w:sz w:val="24"/>
          <w:szCs w:val="24"/>
          <w:lang w:val="ru-RU" w:eastAsia="ru-RU"/>
        </w:rPr>
        <w:t>контракта,  ввоза</w:t>
      </w:r>
      <w:proofErr w:type="gramEnd"/>
      <w:r w:rsidRPr="00C81656">
        <w:rPr>
          <w:rFonts w:ascii="Times New Roman" w:eastAsia="Calibri" w:hAnsi="Times New Roman" w:cs="Times New Roman"/>
          <w:sz w:val="24"/>
          <w:szCs w:val="24"/>
          <w:lang w:val="ru-RU" w:eastAsia="ru-RU"/>
        </w:rPr>
        <w:t xml:space="preserve"> товаров на территорию РФ</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Представьте методику оформление паспорта импортной сделки</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методику формирования себестоимости приобретенных за границей товаров</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Раскройте экономическое содержание и порядок осуществления </w:t>
      </w:r>
      <w:r w:rsidRPr="00C81656">
        <w:rPr>
          <w:rFonts w:ascii="Times New Roman" w:eastAsia="Calibri" w:hAnsi="Times New Roman" w:cs="Times New Roman"/>
          <w:snapToGrid w:val="0"/>
          <w:sz w:val="24"/>
          <w:szCs w:val="24"/>
          <w:lang w:val="ru-RU" w:eastAsia="ru-RU"/>
        </w:rPr>
        <w:t>экспортных операций</w:t>
      </w:r>
    </w:p>
    <w:p w:rsidR="00C81656" w:rsidRPr="00C81656" w:rsidRDefault="00C81656" w:rsidP="00C81656">
      <w:pPr>
        <w:widowControl w:val="0"/>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Представьте порядок отражения экспортных операций на счетах учета</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Проанализируйте особенности применения налоговой ставки НДС при экспорте товаров</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Изложите методику и особенности учета экспортных операций с привлечением посредника</w:t>
      </w:r>
      <w:r w:rsidRPr="00C81656">
        <w:rPr>
          <w:rFonts w:ascii="Times New Roman" w:eastAsia="Calibri" w:hAnsi="Times New Roman" w:cs="Times New Roman"/>
          <w:sz w:val="24"/>
          <w:szCs w:val="24"/>
          <w:lang w:val="ru-RU" w:eastAsia="ru-RU"/>
        </w:rPr>
        <w:t xml:space="preserve"> </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Представьте специфику учета реэкспортных операций</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 xml:space="preserve">Раскройте сущность, порядок документирования товарообменных операций. </w:t>
      </w:r>
    </w:p>
    <w:p w:rsidR="00C81656" w:rsidRPr="00C81656" w:rsidRDefault="00C81656" w:rsidP="00C81656">
      <w:pPr>
        <w:numPr>
          <w:ilvl w:val="0"/>
          <w:numId w:val="6"/>
        </w:numPr>
        <w:spacing w:after="0" w:line="240" w:lineRule="auto"/>
        <w:rPr>
          <w:rFonts w:ascii="Times New Roman" w:eastAsia="Calibri" w:hAnsi="Times New Roman" w:cs="Times New Roman"/>
          <w:sz w:val="24"/>
          <w:szCs w:val="24"/>
          <w:lang w:val="ru-RU" w:eastAsia="ru-RU"/>
        </w:rPr>
      </w:pPr>
      <w:r w:rsidRPr="00C81656">
        <w:rPr>
          <w:rFonts w:ascii="Times New Roman" w:eastAsia="Calibri" w:hAnsi="Times New Roman" w:cs="Times New Roman"/>
          <w:snapToGrid w:val="0"/>
          <w:sz w:val="24"/>
          <w:szCs w:val="24"/>
          <w:lang w:val="ru-RU" w:eastAsia="ru-RU"/>
        </w:rPr>
        <w:t>Изложите принципы и порядок учета бартерных сделок</w:t>
      </w:r>
    </w:p>
    <w:p w:rsidR="00C81656" w:rsidRPr="00C81656" w:rsidRDefault="00C81656" w:rsidP="00C81656">
      <w:pPr>
        <w:numPr>
          <w:ilvl w:val="0"/>
          <w:numId w:val="6"/>
        </w:numPr>
        <w:spacing w:after="0" w:line="240" w:lineRule="auto"/>
        <w:rPr>
          <w:rFonts w:ascii="Times New Roman" w:eastAsia="Calibri" w:hAnsi="Times New Roman" w:cs="Times New Roman"/>
          <w:snapToGrid w:val="0"/>
          <w:sz w:val="24"/>
          <w:szCs w:val="24"/>
          <w:lang w:val="ru-RU" w:eastAsia="ru-RU"/>
        </w:rPr>
      </w:pPr>
      <w:r w:rsidRPr="00C81656">
        <w:rPr>
          <w:rFonts w:ascii="Times New Roman" w:eastAsia="Calibri" w:hAnsi="Times New Roman" w:cs="Times New Roman"/>
          <w:snapToGrid w:val="0"/>
          <w:sz w:val="24"/>
          <w:szCs w:val="24"/>
          <w:lang w:val="ru-RU" w:eastAsia="ru-RU"/>
        </w:rPr>
        <w:t>Раскройте формы расчетов и организация их учета во ВЭД.</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Проанализируйте специфику учета операций по экспорту работ и услуг</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Представьте особенности учета услуг по международным перевозкам экспортных грузов</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особенности учета операций по обмену товарами, работами и услугами</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Изложите порядок осуществления контроля внешнеторговых цен таможенными и налоговыми органами</w:t>
      </w:r>
    </w:p>
    <w:p w:rsidR="00C81656" w:rsidRPr="00C81656" w:rsidRDefault="00C81656" w:rsidP="00C81656">
      <w:pPr>
        <w:numPr>
          <w:ilvl w:val="0"/>
          <w:numId w:val="6"/>
        </w:numPr>
        <w:spacing w:after="0" w:line="240" w:lineRule="auto"/>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Назовите виды таможенных пошлин, представьте порядок определение таможенной стоимости и страны происхождения товара.</w:t>
      </w:r>
    </w:p>
    <w:p w:rsidR="00C81656" w:rsidRPr="00C81656" w:rsidRDefault="00C81656" w:rsidP="00C81656">
      <w:pPr>
        <w:tabs>
          <w:tab w:val="left" w:pos="500"/>
        </w:tabs>
        <w:spacing w:after="0" w:line="240" w:lineRule="auto"/>
        <w:ind w:right="-30"/>
        <w:jc w:val="both"/>
        <w:rPr>
          <w:rFonts w:ascii="Times New Roman" w:eastAsia="Calibri" w:hAnsi="Times New Roman" w:cs="Times New Roman"/>
          <w:sz w:val="28"/>
          <w:szCs w:val="28"/>
          <w:lang w:val="ru-RU" w:eastAsia="ko-KR"/>
        </w:rPr>
      </w:pPr>
    </w:p>
    <w:p w:rsidR="00C81656" w:rsidRPr="00C81656" w:rsidRDefault="00C81656" w:rsidP="00C81656">
      <w:pPr>
        <w:spacing w:after="0" w:line="240" w:lineRule="auto"/>
        <w:rPr>
          <w:rFonts w:ascii="Times New Roman" w:eastAsia="Calibri" w:hAnsi="Times New Roman" w:cs="Times New Roman"/>
          <w:b/>
          <w:sz w:val="28"/>
          <w:szCs w:val="28"/>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Составитель ________________________ Э.Ю. Демьяненко</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4"/>
          <w:szCs w:val="24"/>
          <w:vertAlign w:val="superscript"/>
          <w:lang w:val="ru-RU" w:eastAsia="ru-RU"/>
        </w:rPr>
        <w:t xml:space="preserve">                                                                              (подпись)</w:t>
      </w: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0"/>
          <w:szCs w:val="24"/>
          <w:lang w:val="ru-RU" w:eastAsia="ru-RU"/>
        </w:rPr>
        <w:t>«____»__________________2018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2700"/>
        <w:gridCol w:w="1363"/>
      </w:tblGrid>
      <w:tr w:rsidR="00C81656" w:rsidRPr="00C81656" w:rsidTr="00C81656">
        <w:tc>
          <w:tcPr>
            <w:tcW w:w="9571" w:type="dxa"/>
            <w:gridSpan w:val="4"/>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jc w:val="center"/>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Регламент проведения </w:t>
            </w:r>
          </w:p>
        </w:tc>
      </w:tr>
      <w:tr w:rsidR="00C81656" w:rsidRPr="00C81656" w:rsidTr="00C81656">
        <w:tc>
          <w:tcPr>
            <w:tcW w:w="828"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jc w:val="center"/>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1.</w:t>
            </w:r>
          </w:p>
        </w:tc>
        <w:tc>
          <w:tcPr>
            <w:tcW w:w="7380"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lang w:val="ru-RU" w:eastAsia="ru-RU"/>
              </w:rPr>
              <w:t>Предел длительности ответа на каждый вопрос</w:t>
            </w:r>
          </w:p>
        </w:tc>
        <w:tc>
          <w:tcPr>
            <w:tcW w:w="1363"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до 20 мин.</w:t>
            </w:r>
          </w:p>
        </w:tc>
      </w:tr>
      <w:tr w:rsidR="00C81656" w:rsidRPr="00C81656" w:rsidTr="00C81656">
        <w:tc>
          <w:tcPr>
            <w:tcW w:w="828"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jc w:val="center"/>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3.</w:t>
            </w:r>
          </w:p>
        </w:tc>
        <w:tc>
          <w:tcPr>
            <w:tcW w:w="7380"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Комментарии преподавателя</w:t>
            </w:r>
          </w:p>
        </w:tc>
        <w:tc>
          <w:tcPr>
            <w:tcW w:w="1363"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до 5 мин.</w:t>
            </w:r>
          </w:p>
        </w:tc>
      </w:tr>
      <w:tr w:rsidR="00C81656" w:rsidRPr="00C81656" w:rsidTr="00C81656">
        <w:tc>
          <w:tcPr>
            <w:tcW w:w="828"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lang w:val="ru-RU" w:eastAsia="ru-RU"/>
              </w:rPr>
            </w:pPr>
          </w:p>
        </w:tc>
        <w:tc>
          <w:tcPr>
            <w:tcW w:w="7380"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Итого</w:t>
            </w:r>
          </w:p>
        </w:tc>
        <w:tc>
          <w:tcPr>
            <w:tcW w:w="1363" w:type="dxa"/>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До 25 мин.</w:t>
            </w:r>
          </w:p>
        </w:tc>
      </w:tr>
      <w:tr w:rsidR="00C81656" w:rsidRPr="00C81656" w:rsidTr="00C81656">
        <w:tc>
          <w:tcPr>
            <w:tcW w:w="9571" w:type="dxa"/>
            <w:gridSpan w:val="4"/>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hd w:val="clear" w:color="auto" w:fill="FFFFFF"/>
              <w:spacing w:after="0" w:line="240" w:lineRule="auto"/>
              <w:ind w:firstLine="708"/>
              <w:jc w:val="center"/>
              <w:rPr>
                <w:rFonts w:ascii="Times New Roman" w:eastAsia="Calibri" w:hAnsi="Times New Roman" w:cs="Times New Roman"/>
                <w:lang w:val="ru-RU" w:eastAsia="ru-RU"/>
              </w:rPr>
            </w:pPr>
            <w:r w:rsidRPr="00C81656">
              <w:rPr>
                <w:rFonts w:ascii="Times New Roman" w:eastAsia="Calibri" w:hAnsi="Times New Roman" w:cs="Times New Roman"/>
                <w:bCs/>
                <w:spacing w:val="-2"/>
                <w:lang w:val="ru-RU" w:eastAsia="ru-RU"/>
              </w:rPr>
              <w:t>Критерии оценивания:</w:t>
            </w:r>
          </w:p>
        </w:tc>
      </w:tr>
      <w:tr w:rsidR="00C81656" w:rsidRPr="00C81656" w:rsidTr="00C81656">
        <w:tc>
          <w:tcPr>
            <w:tcW w:w="5508"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Оценка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1. ответ представлен в объеме</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lang w:val="ru-RU" w:eastAsia="ru-RU"/>
              </w:rPr>
            </w:pP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sym w:font="Symbol" w:char="F03E"/>
            </w:r>
            <w:r w:rsidRPr="00C81656">
              <w:rPr>
                <w:rFonts w:ascii="Times New Roman" w:eastAsia="Calibri" w:hAnsi="Times New Roman" w:cs="Times New Roman"/>
                <w:bCs/>
                <w:spacing w:val="-2"/>
                <w:lang w:val="ru-RU" w:eastAsia="ru-RU"/>
              </w:rPr>
              <w:t xml:space="preserve"> 70%</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в полном объеме или частично</w:t>
            </w:r>
            <w:r w:rsidRPr="00C81656">
              <w:rPr>
                <w:rFonts w:ascii="Times New Roman" w:eastAsia="Calibri" w:hAnsi="Times New Roman" w:cs="Times New Roman"/>
                <w:bCs/>
                <w:spacing w:val="-2"/>
                <w:lang w:val="ru-RU" w:eastAsia="ru-RU"/>
              </w:rPr>
              <w:sym w:font="Symbol" w:char="F03E"/>
            </w:r>
            <w:r w:rsidRPr="00C81656">
              <w:rPr>
                <w:rFonts w:ascii="Times New Roman" w:eastAsia="Calibri" w:hAnsi="Times New Roman" w:cs="Times New Roman"/>
                <w:bCs/>
                <w:spacing w:val="-2"/>
                <w:lang w:val="ru-RU" w:eastAsia="ru-RU"/>
              </w:rPr>
              <w:t xml:space="preserve"> 50%</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использованы</w:t>
            </w:r>
          </w:p>
        </w:tc>
      </w:tr>
      <w:tr w:rsidR="00C81656" w:rsidRPr="00C81656" w:rsidTr="00C81656">
        <w:tc>
          <w:tcPr>
            <w:tcW w:w="5508" w:type="dxa"/>
            <w:gridSpan w:val="2"/>
            <w:tcBorders>
              <w:top w:val="single" w:sz="4" w:space="0" w:color="auto"/>
              <w:left w:val="single" w:sz="4" w:space="0" w:color="auto"/>
              <w:bottom w:val="single" w:sz="4" w:space="0" w:color="auto"/>
              <w:right w:val="single" w:sz="4" w:space="0" w:color="auto"/>
            </w:tcBorders>
            <w:hideMark/>
          </w:tcPr>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Оценка «не зачтено» выставляется, если </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1. ответ представлен в объеме</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2. ссылка на нормативные документы представлена </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3. дополнительные источники при ответе</w:t>
            </w:r>
          </w:p>
        </w:tc>
        <w:tc>
          <w:tcPr>
            <w:tcW w:w="4063" w:type="dxa"/>
            <w:gridSpan w:val="2"/>
            <w:tcBorders>
              <w:top w:val="single" w:sz="4" w:space="0" w:color="auto"/>
              <w:left w:val="single" w:sz="4" w:space="0" w:color="auto"/>
              <w:bottom w:val="single" w:sz="4" w:space="0" w:color="auto"/>
              <w:right w:val="single" w:sz="4" w:space="0" w:color="auto"/>
            </w:tcBorders>
          </w:tcPr>
          <w:p w:rsidR="00C81656" w:rsidRPr="00C81656" w:rsidRDefault="00C81656" w:rsidP="00C81656">
            <w:pPr>
              <w:spacing w:after="0" w:line="240" w:lineRule="auto"/>
              <w:rPr>
                <w:rFonts w:ascii="Times New Roman" w:eastAsia="Calibri" w:hAnsi="Times New Roman" w:cs="Times New Roman"/>
                <w:bCs/>
                <w:spacing w:val="-2"/>
                <w:lang w:val="ru-RU" w:eastAsia="ru-RU"/>
              </w:rPr>
            </w:pP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sym w:font="Symbol" w:char="F03C"/>
            </w:r>
            <w:r w:rsidRPr="00C81656">
              <w:rPr>
                <w:rFonts w:ascii="Times New Roman" w:eastAsia="Calibri" w:hAnsi="Times New Roman" w:cs="Times New Roman"/>
                <w:bCs/>
                <w:spacing w:val="-2"/>
                <w:lang w:val="ru-RU" w:eastAsia="ru-RU"/>
              </w:rPr>
              <w:t xml:space="preserve"> 30%</w:t>
            </w:r>
          </w:p>
          <w:p w:rsidR="00C81656" w:rsidRPr="00C81656" w:rsidRDefault="00C81656" w:rsidP="00C81656">
            <w:pPr>
              <w:spacing w:after="0" w:line="240" w:lineRule="auto"/>
              <w:rPr>
                <w:rFonts w:ascii="Times New Roman" w:eastAsia="Calibri" w:hAnsi="Times New Roman" w:cs="Times New Roman"/>
                <w:bCs/>
                <w:spacing w:val="-2"/>
                <w:lang w:val="ru-RU" w:eastAsia="ru-RU"/>
              </w:rPr>
            </w:pPr>
            <w:proofErr w:type="gramStart"/>
            <w:r w:rsidRPr="00C81656">
              <w:rPr>
                <w:rFonts w:ascii="Times New Roman" w:eastAsia="Calibri" w:hAnsi="Times New Roman" w:cs="Times New Roman"/>
                <w:bCs/>
                <w:spacing w:val="-2"/>
                <w:lang w:val="ru-RU" w:eastAsia="ru-RU"/>
              </w:rPr>
              <w:t xml:space="preserve">частично </w:t>
            </w:r>
            <w:r w:rsidRPr="00C81656">
              <w:rPr>
                <w:rFonts w:ascii="Times New Roman" w:eastAsia="Calibri" w:hAnsi="Times New Roman" w:cs="Times New Roman"/>
                <w:bCs/>
                <w:spacing w:val="-2"/>
                <w:lang w:val="ru-RU" w:eastAsia="ru-RU"/>
              </w:rPr>
              <w:sym w:font="Symbol" w:char="F03C"/>
            </w:r>
            <w:r w:rsidRPr="00C81656">
              <w:rPr>
                <w:rFonts w:ascii="Times New Roman" w:eastAsia="Calibri" w:hAnsi="Times New Roman" w:cs="Times New Roman"/>
                <w:bCs/>
                <w:spacing w:val="-2"/>
                <w:lang w:val="ru-RU" w:eastAsia="ru-RU"/>
              </w:rPr>
              <w:t xml:space="preserve"> 50</w:t>
            </w:r>
            <w:proofErr w:type="gramEnd"/>
            <w:r w:rsidRPr="00C81656">
              <w:rPr>
                <w:rFonts w:ascii="Times New Roman" w:eastAsia="Calibri" w:hAnsi="Times New Roman" w:cs="Times New Roman"/>
                <w:bCs/>
                <w:spacing w:val="-2"/>
                <w:lang w:val="ru-RU" w:eastAsia="ru-RU"/>
              </w:rPr>
              <w:t>%</w:t>
            </w:r>
          </w:p>
          <w:p w:rsidR="00C81656" w:rsidRPr="00C81656" w:rsidRDefault="00C81656" w:rsidP="00C81656">
            <w:pPr>
              <w:spacing w:after="0" w:line="240" w:lineRule="auto"/>
              <w:rPr>
                <w:rFonts w:ascii="Times New Roman" w:eastAsia="Calibri" w:hAnsi="Times New Roman" w:cs="Times New Roman"/>
                <w:bCs/>
                <w:spacing w:val="-2"/>
                <w:lang w:val="ru-RU" w:eastAsia="ru-RU"/>
              </w:rPr>
            </w:pPr>
            <w:r w:rsidRPr="00C81656">
              <w:rPr>
                <w:rFonts w:ascii="Times New Roman" w:eastAsia="Calibri" w:hAnsi="Times New Roman" w:cs="Times New Roman"/>
                <w:bCs/>
                <w:spacing w:val="-2"/>
                <w:lang w:val="ru-RU" w:eastAsia="ru-RU"/>
              </w:rPr>
              <w:t xml:space="preserve"> не использованы</w:t>
            </w:r>
          </w:p>
        </w:tc>
      </w:tr>
    </w:tbl>
    <w:p w:rsidR="00C81656" w:rsidRPr="00C81656" w:rsidRDefault="00C81656" w:rsidP="00C81656">
      <w:pPr>
        <w:spacing w:after="0" w:line="240" w:lineRule="auto"/>
        <w:jc w:val="center"/>
        <w:textAlignment w:val="baseline"/>
        <w:rPr>
          <w:rFonts w:ascii="Times New Roman" w:eastAsia="Calibri" w:hAnsi="Times New Roman" w:cs="Times New Roman"/>
          <w:b/>
          <w:bCs/>
          <w:sz w:val="28"/>
          <w:szCs w:val="24"/>
          <w:lang w:val="ru-RU" w:eastAsia="ru-RU"/>
        </w:rPr>
      </w:pPr>
    </w:p>
    <w:p w:rsidR="00C81656" w:rsidRPr="00C81656" w:rsidRDefault="00C81656" w:rsidP="00C81656">
      <w:pPr>
        <w:spacing w:after="0" w:line="240" w:lineRule="auto"/>
        <w:jc w:val="center"/>
        <w:textAlignment w:val="baseline"/>
        <w:rPr>
          <w:rFonts w:ascii="Times New Roman" w:eastAsia="Calibri" w:hAnsi="Times New Roman" w:cs="Times New Roman"/>
          <w:b/>
          <w:bCs/>
          <w:sz w:val="28"/>
          <w:szCs w:val="24"/>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1</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sz w:val="20"/>
          <w:szCs w:val="20"/>
          <w:lang w:val="ru-RU" w:eastAsia="ru-RU"/>
        </w:rPr>
        <w:t>1</w:t>
      </w:r>
      <w:r w:rsidRPr="00C81656">
        <w:rPr>
          <w:rFonts w:ascii="Times New Roman" w:eastAsia="Calibri" w:hAnsi="Times New Roman" w:cs="Times New Roman"/>
          <w:b/>
          <w:sz w:val="20"/>
          <w:szCs w:val="20"/>
          <w:lang w:val="ru-RU" w:eastAsia="ru-RU"/>
        </w:rPr>
        <w:t>. Вопрос. Раскройте содержание базисных условий поставки продукции (30 баллов)</w:t>
      </w:r>
    </w:p>
    <w:p w:rsidR="00C81656" w:rsidRPr="00C81656" w:rsidRDefault="00C81656" w:rsidP="00C81656">
      <w:pPr>
        <w:spacing w:after="0" w:line="240" w:lineRule="auto"/>
        <w:textAlignment w:val="baseline"/>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2. Решите тестовое задание, укажите номер правильного ответа</w:t>
      </w:r>
      <w:r w:rsidRPr="00C81656">
        <w:rPr>
          <w:rFonts w:ascii="Times New Roman" w:eastAsia="Calibri" w:hAnsi="Times New Roman" w:cs="Times New Roman"/>
          <w:b/>
          <w:snapToGrid w:val="0"/>
          <w:sz w:val="20"/>
          <w:szCs w:val="20"/>
          <w:lang w:val="ru-RU" w:eastAsia="ru-RU"/>
        </w:rPr>
        <w:t xml:space="preserve"> (30 баллов)</w:t>
      </w:r>
    </w:p>
    <w:p w:rsidR="00C81656" w:rsidRPr="00C81656" w:rsidRDefault="00C81656" w:rsidP="00C81656">
      <w:pPr>
        <w:widowControl w:val="0"/>
        <w:tabs>
          <w:tab w:val="num" w:pos="360"/>
        </w:tabs>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 Внешнеэкономическая деятельность это –</w:t>
      </w:r>
    </w:p>
    <w:p w:rsidR="00C81656" w:rsidRPr="00C81656" w:rsidRDefault="00C81656" w:rsidP="00C816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Предпринимательская деятельность в области международного обмена товарами, работами, услугами, информацией, результатами интеллектуальной деятельности, в том числе исключительными правами на них (интеллектуальная собственность)</w:t>
      </w:r>
    </w:p>
    <w:p w:rsidR="00C81656" w:rsidRPr="00C81656" w:rsidRDefault="00C81656" w:rsidP="00C816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Внешнеторговая, инвестиционная деятельность, включая производственную кооперацию, в области международного обмена товарами, работами, услугами, результатами интеллектуальной деятельности, в том числе исключительными правами на них (интеллектуальная собственность)</w:t>
      </w:r>
    </w:p>
    <w:p w:rsidR="00C81656" w:rsidRPr="00C81656" w:rsidRDefault="00C81656" w:rsidP="00C81656">
      <w:pPr>
        <w:widowControl w:val="0"/>
        <w:numPr>
          <w:ilvl w:val="0"/>
          <w:numId w:val="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Внешнеторговая, инвестиционная и иная деятельность, включая производственную кооперацию, в области международного обмена товарами, информацией, работами, услугами, результатами интеллектуальной деятельности, в том числе исключительными правами на них (интеллектуальная собственность)</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2.  Датой пересчета стоимости МПЗ в соответствии с ПБУ 3/2006 является</w:t>
      </w:r>
    </w:p>
    <w:p w:rsidR="00C81656" w:rsidRPr="00C81656" w:rsidRDefault="00C81656" w:rsidP="00C81656">
      <w:pPr>
        <w:widowControl w:val="0"/>
        <w:numPr>
          <w:ilvl w:val="0"/>
          <w:numId w:val="8"/>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Дата принятия запасов к бухгалтерскому учету</w:t>
      </w:r>
    </w:p>
    <w:p w:rsidR="00C81656" w:rsidRPr="00C81656" w:rsidRDefault="00C81656" w:rsidP="00C81656">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Дата признания расходов по приобретению МПЗ</w:t>
      </w:r>
    </w:p>
    <w:p w:rsidR="00C81656" w:rsidRPr="00C81656" w:rsidRDefault="00C81656" w:rsidP="00C81656">
      <w:pPr>
        <w:widowControl w:val="0"/>
        <w:numPr>
          <w:ilvl w:val="0"/>
          <w:numId w:val="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Дата фактического совершения операции</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3. Федеральный закон “О валютном регулировании и валютном контроле” принят ГД ФС РФ</w:t>
      </w:r>
    </w:p>
    <w:p w:rsidR="00C81656" w:rsidRPr="00C81656" w:rsidRDefault="00C81656" w:rsidP="00C816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C81656">
        <w:rPr>
          <w:rFonts w:ascii="Times New Roman" w:eastAsia="Calibri" w:hAnsi="Times New Roman" w:cs="Times New Roman"/>
          <w:snapToGrid w:val="0"/>
          <w:sz w:val="20"/>
          <w:szCs w:val="20"/>
          <w:lang w:eastAsia="ru-RU"/>
        </w:rPr>
        <w:t>05. 07. 2003 г.</w:t>
      </w:r>
    </w:p>
    <w:p w:rsidR="00C81656" w:rsidRPr="00C81656" w:rsidRDefault="00C81656" w:rsidP="00C816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C81656">
        <w:rPr>
          <w:rFonts w:ascii="Times New Roman" w:eastAsia="Calibri" w:hAnsi="Times New Roman" w:cs="Times New Roman"/>
          <w:snapToGrid w:val="0"/>
          <w:sz w:val="20"/>
          <w:szCs w:val="20"/>
          <w:lang w:eastAsia="ru-RU"/>
        </w:rPr>
        <w:t>07. 2005 г.</w:t>
      </w:r>
    </w:p>
    <w:p w:rsidR="00C81656" w:rsidRPr="00C81656" w:rsidRDefault="00C81656" w:rsidP="00C81656">
      <w:pPr>
        <w:widowControl w:val="0"/>
        <w:numPr>
          <w:ilvl w:val="0"/>
          <w:numId w:val="9"/>
        </w:numPr>
        <w:spacing w:after="0" w:line="240" w:lineRule="auto"/>
        <w:jc w:val="both"/>
        <w:rPr>
          <w:rFonts w:ascii="Times New Roman" w:eastAsia="Calibri" w:hAnsi="Times New Roman" w:cs="Times New Roman"/>
          <w:snapToGrid w:val="0"/>
          <w:sz w:val="20"/>
          <w:szCs w:val="20"/>
          <w:lang w:eastAsia="ru-RU"/>
        </w:rPr>
      </w:pPr>
      <w:r w:rsidRPr="00C81656">
        <w:rPr>
          <w:rFonts w:ascii="Times New Roman" w:eastAsia="Calibri" w:hAnsi="Times New Roman" w:cs="Times New Roman"/>
          <w:snapToGrid w:val="0"/>
          <w:sz w:val="20"/>
          <w:szCs w:val="20"/>
          <w:lang w:eastAsia="ru-RU"/>
        </w:rPr>
        <w:t>12. 2003 г.</w:t>
      </w:r>
    </w:p>
    <w:p w:rsidR="00C81656" w:rsidRPr="00C81656" w:rsidRDefault="00C81656" w:rsidP="00C81656">
      <w:pPr>
        <w:spacing w:after="0" w:line="240" w:lineRule="auto"/>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4. В учете на сумму выручки от проданной валюты делается запись: </w:t>
      </w:r>
    </w:p>
    <w:p w:rsidR="00C81656" w:rsidRPr="00C81656" w:rsidRDefault="00C81656" w:rsidP="00C816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w:t>
      </w:r>
      <w:bookmarkStart w:id="4" w:name="OCRUncertain005"/>
      <w:r w:rsidRPr="00C81656">
        <w:rPr>
          <w:rFonts w:ascii="Times New Roman" w:eastAsia="Calibri" w:hAnsi="Times New Roman" w:cs="Times New Roman"/>
          <w:snapToGrid w:val="0"/>
          <w:sz w:val="20"/>
          <w:szCs w:val="20"/>
          <w:lang w:val="ru-RU" w:eastAsia="ru-RU"/>
        </w:rPr>
        <w:t>1</w:t>
      </w:r>
      <w:bookmarkEnd w:id="4"/>
      <w:r w:rsidRPr="00C81656">
        <w:rPr>
          <w:rFonts w:ascii="Times New Roman" w:eastAsia="Calibri" w:hAnsi="Times New Roman" w:cs="Times New Roman"/>
          <w:snapToGrid w:val="0"/>
          <w:sz w:val="20"/>
          <w:szCs w:val="20"/>
          <w:lang w:val="ru-RU" w:eastAsia="ru-RU"/>
        </w:rPr>
        <w:t xml:space="preserve"> «Расчетные счета»;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«Выручка».</w:t>
      </w:r>
    </w:p>
    <w:p w:rsidR="00C81656" w:rsidRPr="00C81656" w:rsidRDefault="00C81656" w:rsidP="00C816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51 «Расчетные счета»;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51 «Расчетные счета»; Кредит счета 99 «Прибыли и убытки».</w:t>
      </w:r>
    </w:p>
    <w:p w:rsidR="00C81656" w:rsidRPr="00C81656" w:rsidRDefault="00C81656" w:rsidP="00C81656">
      <w:pPr>
        <w:widowControl w:val="0"/>
        <w:numPr>
          <w:ilvl w:val="0"/>
          <w:numId w:val="1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51 «Расчетные счета»; Кред</w:t>
      </w:r>
      <w:bookmarkStart w:id="5" w:name="OCRUncertain006"/>
      <w:r w:rsidRPr="00C81656">
        <w:rPr>
          <w:rFonts w:ascii="Times New Roman" w:eastAsia="Calibri" w:hAnsi="Times New Roman" w:cs="Times New Roman"/>
          <w:snapToGrid w:val="0"/>
          <w:sz w:val="20"/>
          <w:szCs w:val="20"/>
          <w:lang w:val="ru-RU" w:eastAsia="ru-RU"/>
        </w:rPr>
        <w:t>и</w:t>
      </w:r>
      <w:bookmarkEnd w:id="5"/>
      <w:r w:rsidRPr="00C81656">
        <w:rPr>
          <w:rFonts w:ascii="Times New Roman" w:eastAsia="Calibri" w:hAnsi="Times New Roman" w:cs="Times New Roman"/>
          <w:snapToGrid w:val="0"/>
          <w:sz w:val="20"/>
          <w:szCs w:val="20"/>
          <w:lang w:val="ru-RU" w:eastAsia="ru-RU"/>
        </w:rPr>
        <w:t xml:space="preserve">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w:t>
      </w:r>
      <w:bookmarkStart w:id="6" w:name="OCRUncertain008"/>
      <w:r w:rsidRPr="00C81656">
        <w:rPr>
          <w:rFonts w:ascii="Times New Roman" w:eastAsia="Calibri" w:hAnsi="Times New Roman" w:cs="Times New Roman"/>
          <w:snapToGrid w:val="0"/>
          <w:sz w:val="20"/>
          <w:szCs w:val="20"/>
          <w:lang w:val="ru-RU" w:eastAsia="ru-RU"/>
        </w:rPr>
        <w:t>т</w:t>
      </w:r>
      <w:bookmarkEnd w:id="6"/>
      <w:r w:rsidRPr="00C81656">
        <w:rPr>
          <w:rFonts w:ascii="Times New Roman" w:eastAsia="Calibri" w:hAnsi="Times New Roman" w:cs="Times New Roman"/>
          <w:snapToGrid w:val="0"/>
          <w:sz w:val="20"/>
          <w:szCs w:val="20"/>
          <w:lang w:val="ru-RU" w:eastAsia="ru-RU"/>
        </w:rPr>
        <w:t>ы по депонированным суммам».</w:t>
      </w:r>
    </w:p>
    <w:p w:rsidR="00C81656" w:rsidRPr="00C81656" w:rsidRDefault="00C81656" w:rsidP="00C81656">
      <w:pPr>
        <w:spacing w:after="0" w:line="240" w:lineRule="auto"/>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5. Какая информация о курсовых разницах должна найти отражение в пояснениях к годовой бухгалтерской отчетности? </w:t>
      </w:r>
    </w:p>
    <w:p w:rsidR="00C81656" w:rsidRPr="00C81656" w:rsidRDefault="00C81656" w:rsidP="00C816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w:t>
      </w:r>
    </w:p>
    <w:p w:rsidR="00C81656" w:rsidRPr="00C81656" w:rsidRDefault="00C81656" w:rsidP="00C816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w:t>
      </w:r>
    </w:p>
    <w:p w:rsidR="00C81656" w:rsidRPr="00C81656" w:rsidRDefault="00C81656" w:rsidP="00C81656">
      <w:pPr>
        <w:widowControl w:val="0"/>
        <w:numPr>
          <w:ilvl w:val="0"/>
          <w:numId w:val="1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О сумме курсовых разниц, учтенных в составе доходов и (или) расходов на счете 91 «Прочие доходы и расходы», а также на счете 83 «Добавочный капитал» и об официальном курсе ЦБ РФ соответствующей иностранной валюты, действовавшим на отчетную дату составления годовой бухгалтерской отчетности.</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6. На сумму начисленных процентов по коммерческому кредиту в учете импортера делается запись: </w:t>
      </w:r>
    </w:p>
    <w:p w:rsidR="00C81656" w:rsidRPr="00C81656" w:rsidRDefault="00C81656" w:rsidP="00C816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15 «Расчеты с иностранными поставщиками по коммерческому кредиту». </w:t>
      </w:r>
    </w:p>
    <w:p w:rsidR="00C81656" w:rsidRPr="00C81656" w:rsidRDefault="00C81656" w:rsidP="00C816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97 «Расходы будущих периодов»;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15 «Расчеты с иностранными поставщиками по коммерческому кредиту».</w:t>
      </w:r>
    </w:p>
    <w:p w:rsidR="00C81656" w:rsidRPr="00C81656" w:rsidRDefault="00C81656" w:rsidP="00C816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84 «Нераспределенная прибыль (непокрытый убыток</w:t>
      </w:r>
      <w:bookmarkStart w:id="7" w:name="OCRUncertain002"/>
      <w:r w:rsidRPr="00C81656">
        <w:rPr>
          <w:rFonts w:ascii="Times New Roman" w:eastAsia="Calibri" w:hAnsi="Times New Roman" w:cs="Times New Roman"/>
          <w:snapToGrid w:val="0"/>
          <w:sz w:val="20"/>
          <w:szCs w:val="20"/>
          <w:lang w:val="ru-RU" w:eastAsia="ru-RU"/>
        </w:rPr>
        <w:t xml:space="preserve">)», </w:t>
      </w:r>
      <w:bookmarkEnd w:id="7"/>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«Нераспределенная прибыль (непокрытый убыток) текущего года»;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«Транзитные валютные счета».</w:t>
      </w:r>
    </w:p>
    <w:p w:rsidR="00C81656" w:rsidRPr="00C81656" w:rsidRDefault="00C81656" w:rsidP="00C81656">
      <w:pPr>
        <w:widowControl w:val="0"/>
        <w:numPr>
          <w:ilvl w:val="0"/>
          <w:numId w:val="1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3 «Расчеты по причитающимся дивидендам и другим доходам»;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«Текущие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w:t>
      </w:r>
      <w:proofErr w:type="spellStart"/>
      <w:r w:rsidRPr="00C81656">
        <w:rPr>
          <w:rFonts w:ascii="Times New Roman" w:eastAsia="Calibri" w:hAnsi="Times New Roman" w:cs="Times New Roman"/>
          <w:b/>
          <w:snapToGrid w:val="0"/>
          <w:sz w:val="20"/>
          <w:szCs w:val="20"/>
          <w:lang w:val="ru-RU" w:eastAsia="ru-RU"/>
        </w:rPr>
        <w:t>субсчет</w:t>
      </w:r>
      <w:proofErr w:type="spellEnd"/>
      <w:r w:rsidRPr="00C81656">
        <w:rPr>
          <w:rFonts w:ascii="Times New Roman" w:eastAsia="Calibri" w:hAnsi="Times New Roman" w:cs="Times New Roman"/>
          <w:b/>
          <w:snapToGrid w:val="0"/>
          <w:sz w:val="20"/>
          <w:szCs w:val="20"/>
          <w:lang w:val="ru-RU" w:eastAsia="ru-RU"/>
        </w:rPr>
        <w:t xml:space="preserve"> по расчетам в иностранной валюте? </w:t>
      </w:r>
    </w:p>
    <w:p w:rsidR="00C81656" w:rsidRPr="00C81656" w:rsidRDefault="00C81656" w:rsidP="00C816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при условии, что объем подобных операций превышает установленный организацией порог существенности.</w:t>
      </w:r>
    </w:p>
    <w:p w:rsidR="00C81656" w:rsidRPr="00C81656" w:rsidRDefault="00C81656" w:rsidP="00C81656">
      <w:pPr>
        <w:widowControl w:val="0"/>
        <w:numPr>
          <w:ilvl w:val="0"/>
          <w:numId w:val="1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иное не установлено действующим Законодательством.</w:t>
      </w:r>
    </w:p>
    <w:p w:rsidR="00C81656" w:rsidRPr="00C81656" w:rsidRDefault="00C81656" w:rsidP="00C81656">
      <w:pPr>
        <w:numPr>
          <w:ilvl w:val="0"/>
          <w:numId w:val="13"/>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Нет.</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8. Как отразить в учете экспортера сумму уплаты таможенной пошлины в иностранной валюте за таможенное оформление</w:t>
      </w:r>
      <w:r w:rsidRPr="00C81656">
        <w:rPr>
          <w:rFonts w:ascii="Times New Roman" w:eastAsia="Calibri" w:hAnsi="Times New Roman" w:cs="Times New Roman"/>
          <w:sz w:val="20"/>
          <w:szCs w:val="20"/>
          <w:lang w:val="ru-RU" w:eastAsia="ru-RU"/>
        </w:rPr>
        <w:t>:</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bookmarkStart w:id="8" w:name="OCRUncertain001"/>
      <w:proofErr w:type="spellStart"/>
      <w:r w:rsidRPr="00C81656">
        <w:rPr>
          <w:rFonts w:ascii="Times New Roman" w:eastAsia="Calibri" w:hAnsi="Times New Roman" w:cs="Times New Roman"/>
          <w:snapToGrid w:val="0"/>
          <w:sz w:val="20"/>
          <w:szCs w:val="20"/>
          <w:lang w:val="ru-RU" w:eastAsia="ru-RU"/>
        </w:rPr>
        <w:t>Дт</w:t>
      </w:r>
      <w:bookmarkEnd w:id="8"/>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
    <w:p w:rsidR="00C81656" w:rsidRPr="00C81656" w:rsidRDefault="00C81656" w:rsidP="00C816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44 «Расходы на продажу»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widowControl w:val="0"/>
        <w:numPr>
          <w:ilvl w:val="0"/>
          <w:numId w:val="14"/>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62 «Расчеты с покупателями и заказч</w:t>
      </w:r>
      <w:bookmarkStart w:id="9" w:name="OCRUncertain003"/>
      <w:r w:rsidRPr="00C81656">
        <w:rPr>
          <w:rFonts w:ascii="Times New Roman" w:eastAsia="Calibri" w:hAnsi="Times New Roman" w:cs="Times New Roman"/>
          <w:snapToGrid w:val="0"/>
          <w:sz w:val="20"/>
          <w:szCs w:val="20"/>
          <w:lang w:val="ru-RU" w:eastAsia="ru-RU"/>
        </w:rPr>
        <w:t>и</w:t>
      </w:r>
      <w:bookmarkEnd w:id="9"/>
      <w:r w:rsidRPr="00C81656">
        <w:rPr>
          <w:rFonts w:ascii="Times New Roman" w:eastAsia="Calibri" w:hAnsi="Times New Roman" w:cs="Times New Roman"/>
          <w:snapToGrid w:val="0"/>
          <w:sz w:val="20"/>
          <w:szCs w:val="20"/>
          <w:lang w:val="ru-RU" w:eastAsia="ru-RU"/>
        </w:rPr>
        <w:t xml:space="preserve">ками»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9. Какая запись делается в учете импортера на выставленный им аккредитив за счет собственных средств в адрес иностранного партнера? </w:t>
      </w:r>
    </w:p>
    <w:p w:rsidR="00C81656" w:rsidRPr="00C81656" w:rsidRDefault="00C81656" w:rsidP="00C816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66 «Расчеты по краткосрочным кредитам и займам»</w:t>
      </w:r>
    </w:p>
    <w:p w:rsidR="00C81656" w:rsidRPr="00C81656" w:rsidRDefault="00C81656" w:rsidP="00C816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«Текущие валютные счета» </w:t>
      </w:r>
    </w:p>
    <w:p w:rsidR="00C81656" w:rsidRPr="00C81656" w:rsidRDefault="00C81656" w:rsidP="00C81656">
      <w:pPr>
        <w:widowControl w:val="0"/>
        <w:numPr>
          <w:ilvl w:val="0"/>
          <w:numId w:val="15"/>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67 «Расчеты по долгосрочным кредитам и займам»</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10. Можно ли рассматривать как импортную операцию бартерную сделку?</w:t>
      </w:r>
    </w:p>
    <w:p w:rsidR="00C81656" w:rsidRPr="00C81656" w:rsidRDefault="00C81656" w:rsidP="00C81656">
      <w:pPr>
        <w:numPr>
          <w:ilvl w:val="0"/>
          <w:numId w:val="16"/>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со стороны импортера</w:t>
      </w:r>
    </w:p>
    <w:p w:rsidR="00C81656" w:rsidRPr="00C81656" w:rsidRDefault="00C81656" w:rsidP="00C81656">
      <w:pPr>
        <w:numPr>
          <w:ilvl w:val="0"/>
          <w:numId w:val="16"/>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C81656" w:rsidRPr="00C81656" w:rsidRDefault="00C81656" w:rsidP="00C81656">
      <w:pPr>
        <w:numPr>
          <w:ilvl w:val="0"/>
          <w:numId w:val="16"/>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если это не противоречит условиям учетной политики организации</w:t>
      </w:r>
    </w:p>
    <w:p w:rsidR="00C81656" w:rsidRPr="00C81656" w:rsidRDefault="00C81656" w:rsidP="00C81656">
      <w:pPr>
        <w:numPr>
          <w:ilvl w:val="0"/>
          <w:numId w:val="16"/>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Нет.</w:t>
      </w:r>
    </w:p>
    <w:p w:rsidR="00C81656" w:rsidRPr="00C81656" w:rsidRDefault="00C81656" w:rsidP="00C81656">
      <w:pPr>
        <w:spacing w:after="0" w:line="240" w:lineRule="auto"/>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3. </w:t>
      </w:r>
      <w:r w:rsidRPr="00C81656">
        <w:rPr>
          <w:rFonts w:ascii="Times New Roman" w:eastAsia="Times New Roman"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r w:rsidRPr="00C81656">
        <w:rPr>
          <w:rFonts w:ascii="Times New Roman" w:eastAsia="Times New Roman" w:hAnsi="Times New Roman" w:cs="Times New Roman"/>
          <w:b/>
          <w:sz w:val="20"/>
          <w:szCs w:val="20"/>
          <w:lang w:val="ru-RU" w:eastAsia="ru-RU"/>
        </w:rPr>
        <w:t xml:space="preserve"> </w:t>
      </w:r>
    </w:p>
    <w:p w:rsidR="00C81656" w:rsidRPr="00C81656" w:rsidRDefault="00C81656" w:rsidP="00C81656">
      <w:pPr>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Организация заключила контракт с немецкой фирмой на поставку партии бытовой техники, предназначенной для перепродажи. Общая стоимость контракта составляет 10000 долларов США. Товар поступил на таможню 15 мая. Контрактом оговорено, что право собственности на товар к российской стороне переходит в момент оформления грузовой таможенной декларации. Организация представила декларацию 17 мая и одновременно уплатило суммы сборов за таможенное оформление, таможенную пошлину и НДС. Сумма таможенной пошлины составила 59 060 рублей, сумма НДС, уплаченная на таможне – 63 784,8 рублей, сумма таможенного сбора – 500 рубль. 20 мая организация оплатила поставку товара. Курс ЦБ РФ составил: 15 мая - 49,50 рублей за 1 доллар; 17 мая - 49,53 рублей за 1 доллар; 20 мая - 49,70 рублей за 1 доллар.</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w:t>
      </w: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sz w:val="20"/>
          <w:szCs w:val="20"/>
          <w:lang w:val="ru-RU" w:eastAsia="ru-RU"/>
        </w:rPr>
        <w:t>             </w:t>
      </w:r>
      <w:r w:rsidRPr="00C81656">
        <w:rPr>
          <w:rFonts w:ascii="Times New Roman" w:eastAsia="Calibri" w:hAnsi="Times New Roman" w:cs="Times New Roman"/>
          <w:b/>
          <w:sz w:val="20"/>
          <w:szCs w:val="20"/>
          <w:lang w:val="ru-RU" w:eastAsia="ru-RU"/>
        </w:rPr>
        <w:t>  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rPr>
          <w:rFonts w:ascii="Times New Roman" w:eastAsia="Calibri" w:hAnsi="Times New Roman" w:cs="Times New Roman"/>
          <w:sz w:val="20"/>
          <w:szCs w:val="20"/>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2</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 xml:space="preserve">Учет внешнеторговых операций в коммерческих организациях </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 Вопрос. Представьте принципы валютного регулирования в России: современная правовая регламентация (баллов – 30)</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2. Решите тестовое задание, укажите номер правильного ответа</w:t>
      </w:r>
      <w:r w:rsidRPr="00C81656">
        <w:rPr>
          <w:rFonts w:ascii="Times New Roman" w:eastAsia="Times New Roman" w:hAnsi="Times New Roman" w:cs="Times New Roman"/>
          <w:b/>
          <w:snapToGrid w:val="0"/>
          <w:sz w:val="20"/>
          <w:szCs w:val="20"/>
          <w:lang w:val="ru-RU"/>
        </w:rPr>
        <w:t xml:space="preserve"> </w:t>
      </w:r>
      <w:r w:rsidRPr="00C81656">
        <w:rPr>
          <w:rFonts w:ascii="Times New Roman" w:eastAsia="Times New Roman" w:hAnsi="Times New Roman" w:cs="Times New Roman"/>
          <w:sz w:val="20"/>
          <w:szCs w:val="20"/>
          <w:lang w:val="ru-RU"/>
        </w:rPr>
        <w:t>(баллов – 30):</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1. </w:t>
      </w:r>
      <w:r w:rsidRPr="00C81656">
        <w:rPr>
          <w:rFonts w:ascii="Times New Roman" w:eastAsia="Calibri" w:hAnsi="Times New Roman" w:cs="Times New Roman"/>
          <w:b/>
          <w:snapToGrid w:val="0"/>
          <w:sz w:val="20"/>
          <w:szCs w:val="20"/>
          <w:lang w:val="ru-RU" w:eastAsia="ru-RU"/>
        </w:rPr>
        <w:t xml:space="preserve">Таможенное оформление </w:t>
      </w:r>
    </w:p>
    <w:p w:rsidR="00C81656" w:rsidRPr="00C81656" w:rsidRDefault="00C81656" w:rsidP="00C816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C81656">
        <w:rPr>
          <w:rFonts w:ascii="Times New Roman" w:eastAsia="Calibri" w:hAnsi="Times New Roman" w:cs="Times New Roman"/>
          <w:snapToGrid w:val="0"/>
          <w:sz w:val="20"/>
          <w:szCs w:val="20"/>
          <w:lang w:val="ru-RU" w:eastAsia="ru-RU"/>
        </w:rPr>
        <w:t>запретов</w:t>
      </w:r>
      <w:proofErr w:type="gramEnd"/>
      <w:r w:rsidRPr="00C81656">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C81656" w:rsidRPr="00C81656" w:rsidRDefault="00C81656" w:rsidP="00C816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C81656" w:rsidRPr="00C81656" w:rsidRDefault="00C81656" w:rsidP="00C81656">
      <w:pPr>
        <w:widowControl w:val="0"/>
        <w:numPr>
          <w:ilvl w:val="0"/>
          <w:numId w:val="1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2.</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C81656" w:rsidRPr="00C81656" w:rsidRDefault="00C81656" w:rsidP="00C81656">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C81656" w:rsidRPr="00C81656" w:rsidRDefault="00C81656" w:rsidP="00C81656">
      <w:pPr>
        <w:widowControl w:val="0"/>
        <w:numPr>
          <w:ilvl w:val="0"/>
          <w:numId w:val="18"/>
        </w:numPr>
        <w:spacing w:after="0" w:line="240" w:lineRule="auto"/>
        <w:jc w:val="both"/>
        <w:rPr>
          <w:rFonts w:ascii="Times New Roman" w:eastAsia="Calibri" w:hAnsi="Times New Roman" w:cs="Times New Roman"/>
          <w:snapToGrid w:val="0"/>
          <w:sz w:val="20"/>
          <w:szCs w:val="20"/>
          <w:lang w:eastAsia="ru-RU"/>
        </w:rPr>
      </w:pPr>
      <w:r w:rsidRPr="00C81656">
        <w:rPr>
          <w:rFonts w:ascii="Times New Roman" w:eastAsia="Calibri" w:hAnsi="Times New Roman" w:cs="Times New Roman"/>
          <w:snapToGrid w:val="0"/>
          <w:sz w:val="20"/>
          <w:szCs w:val="20"/>
          <w:lang w:val="ru-RU" w:eastAsia="ru-RU"/>
        </w:rPr>
        <w:t>Да, без всяких ограничений</w:t>
      </w:r>
    </w:p>
    <w:p w:rsidR="00C81656" w:rsidRPr="00C81656" w:rsidRDefault="00C81656" w:rsidP="00C81656">
      <w:pPr>
        <w:widowControl w:val="0"/>
        <w:numPr>
          <w:ilvl w:val="0"/>
          <w:numId w:val="1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в случаях и на условиях, устанавливаемых Банком России</w:t>
      </w:r>
    </w:p>
    <w:p w:rsidR="00C81656" w:rsidRPr="00C81656" w:rsidRDefault="00C81656" w:rsidP="00C81656">
      <w:pPr>
        <w:widowControl w:val="0"/>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napToGrid w:val="0"/>
          <w:sz w:val="20"/>
          <w:szCs w:val="20"/>
          <w:lang w:val="ru-RU" w:eastAsia="ru-RU"/>
        </w:rPr>
        <w:t>3. О</w:t>
      </w:r>
      <w:r w:rsidRPr="00C81656">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C81656" w:rsidRPr="00C81656" w:rsidRDefault="00C81656" w:rsidP="00C816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w:t>
      </w:r>
      <w:proofErr w:type="gramStart"/>
      <w:r w:rsidRPr="00C81656">
        <w:rPr>
          <w:rFonts w:ascii="Times New Roman" w:eastAsia="Times New Roman" w:hAnsi="Times New Roman" w:cs="Times New Roman"/>
          <w:sz w:val="20"/>
          <w:szCs w:val="20"/>
          <w:lang w:val="ru-RU" w:eastAsia="ru-RU"/>
        </w:rPr>
        <w:t>Федерации;;</w:t>
      </w:r>
      <w:proofErr w:type="gramEnd"/>
      <w:r w:rsidRPr="00C81656">
        <w:rPr>
          <w:rFonts w:ascii="Times New Roman" w:eastAsia="Times New Roman" w:hAnsi="Times New Roman" w:cs="Times New Roman"/>
          <w:sz w:val="20"/>
          <w:szCs w:val="20"/>
          <w:lang w:val="ru-RU" w:eastAsia="ru-RU"/>
        </w:rPr>
        <w:t xml:space="preserve">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numPr>
          <w:ilvl w:val="0"/>
          <w:numId w:val="19"/>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w:t>
      </w:r>
    </w:p>
    <w:p w:rsidR="00C81656" w:rsidRPr="00C81656" w:rsidRDefault="00C81656" w:rsidP="00C81656">
      <w:pPr>
        <w:snapToGrid w:val="0"/>
        <w:spacing w:after="0" w:line="240" w:lineRule="auto"/>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4. Действуют следующие виды ставок таможенных пошлин:</w:t>
      </w:r>
    </w:p>
    <w:p w:rsidR="00C81656" w:rsidRPr="00C81656" w:rsidRDefault="00C81656" w:rsidP="00C816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Адвалорные, специфические, комбинированные</w:t>
      </w:r>
    </w:p>
    <w:p w:rsidR="00C81656" w:rsidRPr="00C81656" w:rsidRDefault="00C81656" w:rsidP="00C816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C81656" w:rsidRPr="00C81656" w:rsidRDefault="00C81656" w:rsidP="00C81656">
      <w:pPr>
        <w:numPr>
          <w:ilvl w:val="0"/>
          <w:numId w:val="20"/>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Антидемпинговые, комбинированные, адвалорные, специфические, компенсационные</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5. Подлежит ли обязательному зачислению на счета в уполномоченных банках иностранная валюта, получаемая организац</w:t>
      </w:r>
      <w:bookmarkStart w:id="10" w:name="OCRUncertain019"/>
      <w:r w:rsidRPr="00C81656">
        <w:rPr>
          <w:rFonts w:ascii="Times New Roman" w:eastAsia="Calibri" w:hAnsi="Times New Roman" w:cs="Times New Roman"/>
          <w:b/>
          <w:sz w:val="20"/>
          <w:szCs w:val="20"/>
          <w:lang w:val="ru-RU" w:eastAsia="ru-RU"/>
        </w:rPr>
        <w:t>и</w:t>
      </w:r>
      <w:bookmarkEnd w:id="10"/>
      <w:r w:rsidRPr="00C81656">
        <w:rPr>
          <w:rFonts w:ascii="Times New Roman" w:eastAsia="Calibri" w:hAnsi="Times New Roman" w:cs="Times New Roman"/>
          <w:b/>
          <w:sz w:val="20"/>
          <w:szCs w:val="20"/>
          <w:lang w:val="ru-RU" w:eastAsia="ru-RU"/>
        </w:rPr>
        <w:t>ями – резидентами?</w:t>
      </w:r>
    </w:p>
    <w:p w:rsidR="00C81656" w:rsidRPr="00C81656" w:rsidRDefault="00C81656" w:rsidP="00C816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Да, если иностранная валюта поступила от иностранной организации в качестве целевого финансирования. </w:t>
      </w:r>
    </w:p>
    <w:p w:rsidR="00C81656" w:rsidRPr="00C81656" w:rsidRDefault="00C81656" w:rsidP="00C816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иностранная валюта поступила от иностранной организации в качестве вклада в уставный капитал</w:t>
      </w:r>
    </w:p>
    <w:p w:rsidR="00C81656" w:rsidRPr="00C81656" w:rsidRDefault="00C81656" w:rsidP="00C81656">
      <w:pPr>
        <w:widowControl w:val="0"/>
        <w:numPr>
          <w:ilvl w:val="0"/>
          <w:numId w:val="2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Да, если иное не предусмотрено действующим законодательством. </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6. Какие валютные счета могут быть открыты резиденту в уполномоченном банке? </w:t>
      </w:r>
    </w:p>
    <w:p w:rsidR="00C81656" w:rsidRPr="00C81656" w:rsidRDefault="00C81656" w:rsidP="00C816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Текущие.</w:t>
      </w:r>
    </w:p>
    <w:p w:rsidR="00C81656" w:rsidRPr="00C81656" w:rsidRDefault="00C81656" w:rsidP="00C816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Текущие и транзитные.</w:t>
      </w:r>
    </w:p>
    <w:p w:rsidR="00C81656" w:rsidRPr="00C81656" w:rsidRDefault="00C81656" w:rsidP="00C816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Транзитные и специальные транзитные.</w:t>
      </w:r>
    </w:p>
    <w:p w:rsidR="00C81656" w:rsidRPr="00C81656" w:rsidRDefault="00C81656" w:rsidP="00C81656">
      <w:pPr>
        <w:widowControl w:val="0"/>
        <w:numPr>
          <w:ilvl w:val="0"/>
          <w:numId w:val="2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Текущие, транзитные и специальные.</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7. Как будет выглядеть бухгалтерская проводка на сумму положительной курсовой разницы, полученной в операции от продажи иностранной валюты? </w:t>
      </w:r>
    </w:p>
    <w:p w:rsidR="00C81656" w:rsidRPr="00C81656" w:rsidRDefault="00C81656" w:rsidP="00C816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52 «Валютные счета»;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57 «Переводы в пути»;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51 «Расчетные счета»; Кредит счета 57 «Переводы в пути».</w:t>
      </w:r>
    </w:p>
    <w:p w:rsidR="00C81656" w:rsidRPr="00C81656" w:rsidRDefault="00C81656" w:rsidP="00C81656">
      <w:pPr>
        <w:widowControl w:val="0"/>
        <w:numPr>
          <w:ilvl w:val="0"/>
          <w:numId w:val="2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57 «Переводы в пути»; Кредит счета 99 «Прибыли и убытки».</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 xml:space="preserve">8. Ведется ли учет кассовых операций с наличной иностранной валютой в отдельной кассовой книге? </w:t>
      </w:r>
    </w:p>
    <w:p w:rsidR="00C81656" w:rsidRPr="00C81656" w:rsidRDefault="00C81656" w:rsidP="00C81656">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w:t>
      </w:r>
    </w:p>
    <w:p w:rsidR="00C81656" w:rsidRPr="00C81656" w:rsidRDefault="00C81656" w:rsidP="00C81656">
      <w:pPr>
        <w:widowControl w:val="0"/>
        <w:numPr>
          <w:ilvl w:val="0"/>
          <w:numId w:val="2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если иное не оговорено в действующих нормативных актах Банка России.</w:t>
      </w:r>
    </w:p>
    <w:p w:rsidR="00C81656" w:rsidRPr="00C81656" w:rsidRDefault="00C81656" w:rsidP="00C81656">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24"/>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Да, если текущие валютные операции существенны.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C81656" w:rsidRPr="00C81656" w:rsidRDefault="00C81656" w:rsidP="00C816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C81656" w:rsidRPr="00C81656" w:rsidRDefault="00C81656" w:rsidP="00C816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C81656" w:rsidRPr="00C81656" w:rsidRDefault="00C81656" w:rsidP="00C816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C81656" w:rsidRPr="00C81656" w:rsidRDefault="00C81656" w:rsidP="00C81656">
      <w:pPr>
        <w:widowControl w:val="0"/>
        <w:numPr>
          <w:ilvl w:val="0"/>
          <w:numId w:val="2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C81656" w:rsidRPr="00C81656" w:rsidRDefault="00C81656" w:rsidP="00C816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C81656" w:rsidRPr="00C81656" w:rsidRDefault="00C81656" w:rsidP="00C816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52 «Валютные счета»</w:t>
      </w:r>
      <w:bookmarkStart w:id="11" w:name="OCRUncertain033"/>
      <w:r w:rsidRPr="00C81656">
        <w:rPr>
          <w:rFonts w:ascii="Times New Roman" w:eastAsia="Calibri" w:hAnsi="Times New Roman" w:cs="Times New Roman"/>
          <w:snapToGrid w:val="0"/>
          <w:sz w:val="20"/>
          <w:szCs w:val="20"/>
          <w:lang w:val="ru-RU" w:eastAsia="ru-RU"/>
        </w:rPr>
        <w:t>,</w:t>
      </w:r>
      <w:bookmarkEnd w:id="11"/>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«Транзитный валютный счет». </w:t>
      </w:r>
    </w:p>
    <w:p w:rsidR="00C81656" w:rsidRPr="00C81656" w:rsidRDefault="00C81656" w:rsidP="00C81656">
      <w:pPr>
        <w:widowControl w:val="0"/>
        <w:numPr>
          <w:ilvl w:val="0"/>
          <w:numId w:val="2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«Текущий валютный счет»;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«Специальный валютный счет».</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11. Кем подается таможенная декларация на таможне? </w:t>
      </w:r>
    </w:p>
    <w:p w:rsidR="00C81656" w:rsidRPr="00C81656" w:rsidRDefault="00C81656" w:rsidP="00C816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C81656" w:rsidRPr="00C81656" w:rsidRDefault="00C81656" w:rsidP="00C816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C81656" w:rsidRPr="00C81656" w:rsidRDefault="00C81656" w:rsidP="00C816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C81656" w:rsidRPr="00C81656" w:rsidRDefault="00C81656" w:rsidP="00C81656">
      <w:pPr>
        <w:widowControl w:val="0"/>
        <w:numPr>
          <w:ilvl w:val="0"/>
          <w:numId w:val="2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Физическим или юридическим лицом - импортером</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C81656" w:rsidRPr="00C81656" w:rsidRDefault="00C81656" w:rsidP="00C816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C81656" w:rsidRPr="00C81656" w:rsidRDefault="00C81656" w:rsidP="00C816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C81656" w:rsidRPr="00C81656" w:rsidRDefault="00C81656" w:rsidP="00C816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счета 68 «Расчеты по налогам и сборам». </w:t>
      </w:r>
    </w:p>
    <w:p w:rsidR="00C81656" w:rsidRPr="00C81656" w:rsidRDefault="00C81656" w:rsidP="00C81656">
      <w:pPr>
        <w:widowControl w:val="0"/>
        <w:numPr>
          <w:ilvl w:val="0"/>
          <w:numId w:val="2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таможней по сбору в иностранной валюте».</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C81656" w:rsidRPr="00C81656" w:rsidRDefault="00C81656" w:rsidP="00C816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44 «Расходы на продажу». </w:t>
      </w:r>
    </w:p>
    <w:p w:rsidR="00C81656" w:rsidRPr="00C81656" w:rsidRDefault="00C81656" w:rsidP="00C816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C81656" w:rsidRPr="00C81656" w:rsidRDefault="00C81656" w:rsidP="00C81656">
      <w:pPr>
        <w:widowControl w:val="0"/>
        <w:numPr>
          <w:ilvl w:val="0"/>
          <w:numId w:val="2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14. Экспортером уплачены с депозита таможни таможенные сборы в иностранной валюте, на основании чего в учете сделана следующая запись:</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C81656" w:rsidRPr="00C81656" w:rsidRDefault="00C81656" w:rsidP="00C816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C81656" w:rsidRPr="00C81656" w:rsidRDefault="00C81656" w:rsidP="00C816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C81656" w:rsidRPr="00C81656" w:rsidRDefault="00C81656" w:rsidP="00C81656">
      <w:pPr>
        <w:widowControl w:val="0"/>
        <w:numPr>
          <w:ilvl w:val="0"/>
          <w:numId w:val="3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15.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C81656" w:rsidRPr="00C81656" w:rsidRDefault="00C81656" w:rsidP="00C816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62 «Расчеты с иностранными покупателями и заказчиками»; Кредит счета 98 «Доходы будущих периодов».</w:t>
      </w:r>
    </w:p>
    <w:p w:rsidR="00C81656" w:rsidRPr="00C81656" w:rsidRDefault="00C81656" w:rsidP="00C816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58 «Финансовые вложения»; Кредит счета 98 «Доходы будущих периодов».</w:t>
      </w:r>
    </w:p>
    <w:p w:rsidR="00C81656" w:rsidRPr="00C81656" w:rsidRDefault="00C81656" w:rsidP="00C81656">
      <w:pPr>
        <w:widowControl w:val="0"/>
        <w:numPr>
          <w:ilvl w:val="0"/>
          <w:numId w:val="3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16. Списываются в конце отчетного периода накладные расходы в рублях:</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17.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C81656" w:rsidRPr="00C81656" w:rsidRDefault="00C81656" w:rsidP="00C816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45 «Товары отгруженные»; Кредит счета 60 «Расчеты с поставщиками и подрядчиками». </w:t>
      </w:r>
    </w:p>
    <w:p w:rsidR="00C81656" w:rsidRPr="00C81656" w:rsidRDefault="00C81656" w:rsidP="00C816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C81656" w:rsidRPr="00C81656" w:rsidRDefault="00C81656" w:rsidP="00C81656">
      <w:pPr>
        <w:widowControl w:val="0"/>
        <w:numPr>
          <w:ilvl w:val="0"/>
          <w:numId w:val="3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18. Посредником акцептован счет иностранного поставщика-экспортера за товар, предназначенный для российского импортера: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19.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C81656">
        <w:rPr>
          <w:rFonts w:ascii="Times New Roman" w:eastAsia="Calibri" w:hAnsi="Times New Roman" w:cs="Times New Roman"/>
          <w:b/>
          <w:snapToGrid w:val="0"/>
          <w:sz w:val="20"/>
          <w:szCs w:val="20"/>
          <w:lang w:eastAsia="ru-RU"/>
        </w:rPr>
        <w:t>F</w:t>
      </w:r>
      <w:r w:rsidRPr="00C81656">
        <w:rPr>
          <w:rFonts w:ascii="Times New Roman" w:eastAsia="Calibri" w:hAnsi="Times New Roman" w:cs="Times New Roman"/>
          <w:b/>
          <w:snapToGrid w:val="0"/>
          <w:sz w:val="20"/>
          <w:szCs w:val="20"/>
          <w:lang w:val="ru-RU" w:eastAsia="ru-RU"/>
        </w:rPr>
        <w:t>ОВ»:</w:t>
      </w:r>
    </w:p>
    <w:p w:rsidR="00C81656" w:rsidRPr="00C81656" w:rsidRDefault="00C81656" w:rsidP="00C816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62 «Расчеты с покупателями и заказчиками»;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«Выручка». </w:t>
      </w:r>
    </w:p>
    <w:p w:rsidR="00C81656" w:rsidRPr="00C81656" w:rsidRDefault="00C81656" w:rsidP="00C816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C81656" w:rsidRPr="00C81656" w:rsidRDefault="00C81656" w:rsidP="00C816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45 «Товары отгруженные»; Кредит счета 76 «Расчеты с разными дебиторами и кредиторами». </w:t>
      </w:r>
    </w:p>
    <w:p w:rsidR="00C81656" w:rsidRPr="00C81656" w:rsidRDefault="00C81656" w:rsidP="00C81656">
      <w:pPr>
        <w:widowControl w:val="0"/>
        <w:numPr>
          <w:ilvl w:val="0"/>
          <w:numId w:val="3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20. Посредник принял к оплате счет-фактуру консигнанта. В учете посредника составляется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 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C81656" w:rsidRPr="00C81656" w:rsidRDefault="00C81656" w:rsidP="00C81656">
      <w:pPr>
        <w:spacing w:after="0" w:line="240" w:lineRule="auto"/>
        <w:jc w:val="center"/>
        <w:rPr>
          <w:rFonts w:ascii="Times New Roman" w:eastAsia="Times New Roman" w:hAnsi="Times New Roman" w:cs="Times New Roman"/>
          <w:sz w:val="20"/>
          <w:szCs w:val="20"/>
          <w:lang w:val="ru-RU"/>
        </w:rPr>
      </w:pP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9825" w:type="dxa"/>
        <w:tblLayout w:type="fixed"/>
        <w:tblLook w:val="04A0" w:firstRow="1" w:lastRow="0" w:firstColumn="1" w:lastColumn="0" w:noHBand="0" w:noVBand="1"/>
      </w:tblPr>
      <w:tblGrid>
        <w:gridCol w:w="9825"/>
      </w:tblGrid>
      <w:tr w:rsidR="00C81656" w:rsidRPr="00C81656" w:rsidTr="00C81656">
        <w:trPr>
          <w:cantSplit/>
          <w:trHeight w:val="1594"/>
        </w:trPr>
        <w:tc>
          <w:tcPr>
            <w:tcW w:w="9828" w:type="dxa"/>
          </w:tcPr>
          <w:p w:rsidR="00C81656" w:rsidRPr="00C81656" w:rsidRDefault="00C81656" w:rsidP="00C81656">
            <w:pPr>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ООО по контракту с немецкой фирмой ввозит на территорию России партию натурального вина (2000 бутылок по 0,75 литра). Сумма контракта составляет 15000 долларов США. Товар пересек границу России 17 мая. ООО 18 мая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- 4 рубля за 1 литр). 20 мая ООО перечислило оплату немецкой стороне. Курс ЦБ РФ составил: 17.05 – 31,80 рубль за 1 доллар; 18.05 – 31,78 рубль за 1 доллар; 20.05 – 31,75 рубль за 1 доллар. Отразите операции в учете.</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Pr>
        <w:tc>
          <w:tcPr>
            <w:tcW w:w="9828" w:type="dxa"/>
          </w:tcPr>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w:t>
            </w: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Height w:val="80"/>
        </w:trPr>
        <w:tc>
          <w:tcPr>
            <w:tcW w:w="9828" w:type="dxa"/>
          </w:tcPr>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3</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1. Вопрос. </w:t>
      </w:r>
      <w:r w:rsidRPr="00C81656">
        <w:rPr>
          <w:rFonts w:ascii="Times New Roman" w:eastAsia="Calibri" w:hAnsi="Times New Roman" w:cs="Times New Roman"/>
          <w:b/>
          <w:snapToGrid w:val="0"/>
          <w:sz w:val="20"/>
          <w:szCs w:val="20"/>
          <w:lang w:val="ru-RU" w:eastAsia="ru-RU"/>
        </w:rPr>
        <w:t>Назовите особенности с</w:t>
      </w:r>
      <w:r w:rsidRPr="00C81656">
        <w:rPr>
          <w:rFonts w:ascii="Times New Roman" w:eastAsia="Calibri" w:hAnsi="Times New Roman" w:cs="Times New Roman"/>
          <w:b/>
          <w:sz w:val="20"/>
          <w:szCs w:val="20"/>
          <w:lang w:val="ru-RU" w:eastAsia="ru-RU"/>
        </w:rPr>
        <w:t>овременной системы таможенных органов РФ, виды таможенных пошлин, определение таможенной стоимости и страны происхождения товара (баллов – 30)</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2. Решите тестовое задание, укажите номер правильного ответа</w:t>
      </w:r>
      <w:r w:rsidRPr="00C81656">
        <w:rPr>
          <w:rFonts w:ascii="Times New Roman" w:eastAsia="Times New Roman" w:hAnsi="Times New Roman" w:cs="Times New Roman"/>
          <w:b/>
          <w:snapToGrid w:val="0"/>
          <w:sz w:val="20"/>
          <w:szCs w:val="20"/>
          <w:lang w:val="ru-RU"/>
        </w:rPr>
        <w:t xml:space="preserve"> </w:t>
      </w:r>
      <w:r w:rsidRPr="00C81656">
        <w:rPr>
          <w:rFonts w:ascii="Times New Roman" w:eastAsia="Times New Roman" w:hAnsi="Times New Roman" w:cs="Times New Roman"/>
          <w:b/>
          <w:sz w:val="20"/>
          <w:szCs w:val="20"/>
          <w:lang w:val="ru-RU"/>
        </w:rPr>
        <w:t>(баллов – 30):</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Да, если иностранная валюта поступила от иностранной организации в качестве целевого финансирования.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Да, если иностранная валюта поступила от иностранной организации в качестве вклада в уставный капитал</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Да, если иное не предусмотрено действующим законодательством. </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Текущие.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Текущие и транзитные.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Транзитные и специальные транзитные.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 Текущие, транзитные и специальные.</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Дебет счета 52 «Валютные счета»;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57 «Переводы в пути»;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счета 51 «Расчетные счета»;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 Дебет счета 57 «Переводы в пути»; Кредит счета 99 «Прибыли и убытки».</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Нет.</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Нет, если иное не оговорено в действующих нормативных актах Банка России.</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3. Да.</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4. Да, если текущие валютные операции существенны.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b/>
          <w:sz w:val="20"/>
          <w:szCs w:val="20"/>
          <w:lang w:val="ru-RU" w:eastAsia="ru-RU"/>
        </w:rPr>
        <w:t>5. Адвалорные ставки таможенных пошлин исчисляются</w:t>
      </w:r>
    </w:p>
    <w:p w:rsidR="00C81656" w:rsidRPr="00C81656" w:rsidRDefault="00C81656" w:rsidP="00C816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в установленном размере на единицу облагаемых товаров, веса или объема</w:t>
      </w:r>
    </w:p>
    <w:p w:rsidR="00C81656" w:rsidRPr="00C81656" w:rsidRDefault="00C81656" w:rsidP="00C816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в процентах к таможенной стоимости товара</w:t>
      </w:r>
    </w:p>
    <w:p w:rsidR="00C81656" w:rsidRPr="00C81656" w:rsidRDefault="00C81656" w:rsidP="00C81656">
      <w:pPr>
        <w:numPr>
          <w:ilvl w:val="0"/>
          <w:numId w:val="34"/>
        </w:num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в соответствии с ответом 1 и 2.</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C81656" w:rsidRPr="00C81656" w:rsidRDefault="00C81656" w:rsidP="00C816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C81656" w:rsidRPr="00C81656" w:rsidRDefault="00C81656" w:rsidP="00C816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C81656" w:rsidRPr="00C81656" w:rsidRDefault="00C81656" w:rsidP="00C81656">
      <w:pPr>
        <w:widowControl w:val="0"/>
        <w:numPr>
          <w:ilvl w:val="0"/>
          <w:numId w:val="3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Да, если участниками сделки предусмотрена в договоре такая форма расчетов. </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7.</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99 «Прибыли и убытки»; Кредит счета 57 «Переводы в пути».</w:t>
      </w:r>
    </w:p>
    <w:p w:rsidR="00C81656" w:rsidRPr="00C81656" w:rsidRDefault="00C81656" w:rsidP="00C816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84 «Нераспределенная прибыль (непокрытый убыток)»; Кредит счета 57 «Переводы в пути».</w:t>
      </w:r>
    </w:p>
    <w:p w:rsidR="00C81656" w:rsidRPr="00C81656" w:rsidRDefault="00C81656" w:rsidP="00C816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97 «Расходы будущих периодов»; Кредит счета 57 «Переводы в пути».</w:t>
      </w:r>
    </w:p>
    <w:p w:rsidR="00C81656" w:rsidRPr="00C81656" w:rsidRDefault="00C81656" w:rsidP="00C81656">
      <w:pPr>
        <w:widowControl w:val="0"/>
        <w:numPr>
          <w:ilvl w:val="0"/>
          <w:numId w:val="3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71 «Расчеты с подотчетными лицами»; Кредит счета 50 «Касса»</w:t>
      </w:r>
    </w:p>
    <w:p w:rsidR="00C81656" w:rsidRPr="00C81656" w:rsidRDefault="00C81656" w:rsidP="00C816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71 «Расчеты с подотчетными лицами»; Кредит счета 52 «Валютные счета»</w:t>
      </w:r>
    </w:p>
    <w:p w:rsidR="00C81656" w:rsidRPr="00C81656" w:rsidRDefault="00C81656" w:rsidP="00C81656">
      <w:pPr>
        <w:widowControl w:val="0"/>
        <w:numPr>
          <w:ilvl w:val="0"/>
          <w:numId w:val="3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50 «Касса».</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9. Товарно-сопроводительная документация при импорте товаров включает:</w:t>
      </w:r>
    </w:p>
    <w:p w:rsidR="00C81656" w:rsidRPr="00C81656" w:rsidRDefault="00C81656" w:rsidP="00C816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Сертификат о качестве товара, технический паспорт машины, оборудования, упаковочный лист.</w:t>
      </w:r>
    </w:p>
    <w:p w:rsidR="00C81656" w:rsidRPr="00C81656" w:rsidRDefault="00C81656" w:rsidP="00C816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технические спецификации.</w:t>
      </w:r>
    </w:p>
    <w:p w:rsidR="00C81656" w:rsidRPr="00C81656" w:rsidRDefault="00C81656" w:rsidP="00C816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формуляры и описания изделий, коносамент.</w:t>
      </w:r>
    </w:p>
    <w:p w:rsidR="00C81656" w:rsidRPr="00C81656" w:rsidRDefault="00C81656" w:rsidP="00C81656">
      <w:pPr>
        <w:widowControl w:val="0"/>
        <w:numPr>
          <w:ilvl w:val="0"/>
          <w:numId w:val="3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Сертификат о качестве товара, отгрузочную спецификацию, упаковочный лист, комплектовочную ведомость.</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10. На сумму, перечисленной консигнанту в погашение задолженности в иностранной валюте по ранее полученному товару, в учете посредника должна быть составлена бухгалтерская проводка:</w:t>
      </w:r>
    </w:p>
    <w:p w:rsidR="00C81656" w:rsidRPr="00C81656" w:rsidRDefault="00C81656" w:rsidP="00C816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«Расчеты с организациями по внешнеэкономической деятельности»;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«Транзитный валютный счет».</w:t>
      </w:r>
    </w:p>
    <w:p w:rsidR="00C81656" w:rsidRPr="00C81656" w:rsidRDefault="00C81656" w:rsidP="00C816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поставкам в счет специальных соглашений»;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«Транзитный валютный счет».</w:t>
      </w:r>
    </w:p>
    <w:p w:rsidR="00C81656" w:rsidRPr="00C81656" w:rsidRDefault="00C81656" w:rsidP="00C816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поставкам в счет специальных соглашений»;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 </w:t>
      </w:r>
    </w:p>
    <w:p w:rsidR="00C81656" w:rsidRPr="00C81656" w:rsidRDefault="00C81656" w:rsidP="00C81656">
      <w:pPr>
        <w:widowControl w:val="0"/>
        <w:numPr>
          <w:ilvl w:val="0"/>
          <w:numId w:val="3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«Транзитный валютный счет».</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11. После получения импортного товара произведен зачет ранее выданного аванса. На сумму зачета в учете импортера сделана запись: </w:t>
      </w:r>
    </w:p>
    <w:p w:rsidR="00C81656" w:rsidRPr="00C81656" w:rsidRDefault="00C81656" w:rsidP="00C816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импортных товаров и услуг»; Кредит счета 62 «Расчеты с покупателями и заказчиками»,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заказчиками РФ за поставленные импортные товары».</w:t>
      </w:r>
    </w:p>
    <w:p w:rsidR="00C81656" w:rsidRPr="00C81656" w:rsidRDefault="00C81656" w:rsidP="00C816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23 «Расчеты с иностранными поставщиками по гарантийным суммам».</w:t>
      </w:r>
    </w:p>
    <w:p w:rsidR="00C81656" w:rsidRPr="00C81656" w:rsidRDefault="00C81656" w:rsidP="00C81656">
      <w:pPr>
        <w:widowControl w:val="0"/>
        <w:numPr>
          <w:ilvl w:val="0"/>
          <w:numId w:val="4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авансам выданным».</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12. Списывается товар посредником после выписки им счета иностранному партнеру: </w:t>
      </w:r>
    </w:p>
    <w:p w:rsidR="00C81656" w:rsidRPr="00C81656" w:rsidRDefault="00C81656" w:rsidP="00C816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41 «Товары».</w:t>
      </w:r>
    </w:p>
    <w:p w:rsidR="00C81656" w:rsidRPr="00C81656" w:rsidRDefault="00C81656" w:rsidP="00C816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по прямым поставкам»; Кредит счета 41 «Товары».</w:t>
      </w:r>
    </w:p>
    <w:p w:rsidR="00C81656" w:rsidRPr="00C81656" w:rsidRDefault="00C81656" w:rsidP="00C816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009 «Обеспечение обязательств выданные».</w:t>
      </w:r>
    </w:p>
    <w:p w:rsidR="00C81656" w:rsidRPr="00C81656" w:rsidRDefault="00C81656" w:rsidP="00C81656">
      <w:pPr>
        <w:widowControl w:val="0"/>
        <w:numPr>
          <w:ilvl w:val="0"/>
          <w:numId w:val="4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Кредит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13. Посредник принял к оплате счет-фактуру поставщика. В учете посредника составляется запись: </w:t>
      </w:r>
    </w:p>
    <w:p w:rsidR="00C81656" w:rsidRPr="00C81656" w:rsidRDefault="00C81656" w:rsidP="00C816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41 «Товары»; Кредит счета 15 «Заготовление и приобретение материальных ценностей</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C81656" w:rsidRPr="00C81656" w:rsidRDefault="00C81656" w:rsidP="00C816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widowControl w:val="0"/>
        <w:numPr>
          <w:ilvl w:val="0"/>
          <w:numId w:val="4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 Кредит счета 009 «Обеспечение обязательств выданные»,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«Обеспечение обязательств и платежей, выданные по импортным операциям».</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14. Списываются в конце отчетного периода накладные расходы в рублях:</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счета 62 «Расчеты с покупателями и заказчиками»;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счета 90 «Продажи»;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15.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Дебет счета 62 «Расчеты с покупателями и заказчиками»;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45 «Товары отгруженные»; Кредит счета 60 «Расчеты с поставщиками и подрядчиками».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62 «Расчеты с покупателями и заказчиками»; Кредит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16. Посредником акцептован счет иностранного поставщика-экспортера за товар, предназначенный для российского импортера: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002 «Товарно-материальные ценности, принятые на ответственное хранение».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 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17.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C81656">
        <w:rPr>
          <w:rFonts w:ascii="Times New Roman" w:eastAsia="Calibri" w:hAnsi="Times New Roman" w:cs="Times New Roman"/>
          <w:b/>
          <w:snapToGrid w:val="0"/>
          <w:sz w:val="20"/>
          <w:szCs w:val="20"/>
          <w:lang w:eastAsia="ru-RU"/>
        </w:rPr>
        <w:t>F</w:t>
      </w:r>
      <w:r w:rsidRPr="00C81656">
        <w:rPr>
          <w:rFonts w:ascii="Times New Roman" w:eastAsia="Calibri" w:hAnsi="Times New Roman" w:cs="Times New Roman"/>
          <w:b/>
          <w:snapToGrid w:val="0"/>
          <w:sz w:val="20"/>
          <w:szCs w:val="20"/>
          <w:lang w:val="ru-RU" w:eastAsia="ru-RU"/>
        </w:rPr>
        <w:t>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Дебет счета 62 «Расчеты с покупателями и заказчиками»;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«Выручка».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счета 45 «Товары отгруженные»;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45 «Товары отгруженные»;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 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18. Посредник принял к оплате счет-фактуру консигнанта. В учете посредника составляется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счета 41 «Товары»; Кредит счета 15 «Заготовление и приобретение материальных ценностей</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 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C81656" w:rsidRPr="00C81656" w:rsidRDefault="00C81656" w:rsidP="00C81656">
      <w:pPr>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19. Как отразить в учете экспортера сумму уплаты таможенной пошлины в иностранной валюте за таможенное оформление</w:t>
      </w:r>
      <w:r w:rsidRPr="00C81656">
        <w:rPr>
          <w:rFonts w:ascii="Times New Roman" w:eastAsia="Calibri" w:hAnsi="Times New Roman" w:cs="Times New Roman"/>
          <w:b/>
          <w:sz w:val="20"/>
          <w:szCs w:val="20"/>
          <w:lang w:val="ru-RU" w:eastAsia="ru-RU"/>
        </w:rPr>
        <w:t>:</w:t>
      </w:r>
      <w:r w:rsidRPr="00C81656">
        <w:rPr>
          <w:rFonts w:ascii="Times New Roman" w:eastAsia="Calibri" w:hAnsi="Times New Roman" w:cs="Times New Roman"/>
          <w:b/>
          <w:snapToGrid w:val="0"/>
          <w:sz w:val="20"/>
          <w:szCs w:val="20"/>
          <w:lang w:val="ru-RU" w:eastAsia="ru-RU"/>
        </w:rPr>
        <w:t xml:space="preserve"> </w:t>
      </w:r>
    </w:p>
    <w:p w:rsidR="00C81656" w:rsidRPr="00C81656" w:rsidRDefault="00C81656" w:rsidP="00C816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
    <w:p w:rsidR="00C81656" w:rsidRPr="00C81656" w:rsidRDefault="00C81656" w:rsidP="00C816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44 «Расходы на продажу»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widowControl w:val="0"/>
        <w:numPr>
          <w:ilvl w:val="0"/>
          <w:numId w:val="43"/>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62 «Расчеты с покупателями и заказчиками»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b/>
          <w:sz w:val="20"/>
          <w:szCs w:val="20"/>
          <w:lang w:val="ru-RU" w:eastAsia="ru-RU"/>
        </w:rPr>
        <w:t>20. Можно ли рассматривать как импортную операцию бартерную сделку</w:t>
      </w:r>
      <w:r w:rsidRPr="00C81656">
        <w:rPr>
          <w:rFonts w:ascii="Times New Roman" w:eastAsia="Calibri" w:hAnsi="Times New Roman" w:cs="Times New Roman"/>
          <w:sz w:val="20"/>
          <w:szCs w:val="20"/>
          <w:lang w:val="ru-RU" w:eastAsia="ru-RU"/>
        </w:rPr>
        <w:t>?</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1. Да, со стороны импортера</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2. Да, если иное не предусмотрено действующим законодательством</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3. Да, если это не противоречит условиям учетной политики организации</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4. Нет.</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p w:rsidR="00C81656" w:rsidRPr="00C81656" w:rsidRDefault="00C81656" w:rsidP="00C81656">
      <w:pPr>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sz w:val="20"/>
          <w:szCs w:val="20"/>
          <w:lang w:val="ru-RU" w:eastAsia="ru-RU"/>
        </w:rPr>
        <w:t>Российская организация – экспортер по контракту с иностранной фирмой – покупателем поставила экспортный товар, контрактная стоимость которой составляет 10000 долл. США себестоимость продукции 100,0 тыс. руб. Условия поставки – ДАТ. Расходы по сбыту составили: за перевозку товара и услуги транспортной организации 5,4 тыс. руб. (в том числе НДС), таможенные платежи в руб. – 14,5 тыс. руб. Курс доллара на момент перехода права собственности – 40 руб. за долл., на дату поступления выручки – 42,0 руб. за долл. Отразите операции в учете.</w:t>
      </w:r>
    </w:p>
    <w:tbl>
      <w:tblPr>
        <w:tblW w:w="9571" w:type="dxa"/>
        <w:tblLook w:val="04A0" w:firstRow="1" w:lastRow="0" w:firstColumn="1" w:lastColumn="0" w:noHBand="0" w:noVBand="1"/>
      </w:tblPr>
      <w:tblGrid>
        <w:gridCol w:w="9936"/>
      </w:tblGrid>
      <w:tr w:rsidR="00C81656" w:rsidRPr="00C81656" w:rsidTr="00C81656">
        <w:trPr>
          <w:cantSplit/>
          <w:trHeight w:val="2307"/>
        </w:trPr>
        <w:tc>
          <w:tcPr>
            <w:tcW w:w="0" w:type="auto"/>
          </w:tcPr>
          <w:p w:rsidR="00C81656" w:rsidRPr="00C81656" w:rsidRDefault="00C81656" w:rsidP="00C81656">
            <w:pPr>
              <w:spacing w:after="0" w:line="240" w:lineRule="auto"/>
              <w:textAlignment w:val="baseline"/>
              <w:rPr>
                <w:rFonts w:ascii="Times New Roman" w:eastAsia="Calibri" w:hAnsi="Times New Roman" w:cs="Times New Roman"/>
                <w:sz w:val="20"/>
                <w:szCs w:val="20"/>
                <w:vertAlign w:val="superscript"/>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vertAlign w:val="superscript"/>
                <w:lang w:val="ru-RU" w:eastAsia="ru-RU"/>
              </w:rPr>
              <w:t xml:space="preserve">  </w:t>
            </w: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Height w:val="232"/>
        </w:trPr>
        <w:tc>
          <w:tcPr>
            <w:tcW w:w="0" w:type="auto"/>
          </w:tcPr>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4</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 xml:space="preserve">по </w:t>
      </w:r>
      <w:proofErr w:type="gramStart"/>
      <w:r w:rsidRPr="00C81656">
        <w:rPr>
          <w:rFonts w:ascii="Times New Roman" w:eastAsia="Calibri" w:hAnsi="Times New Roman" w:cs="Times New Roman"/>
          <w:sz w:val="20"/>
          <w:szCs w:val="20"/>
          <w:lang w:val="ru-RU" w:eastAsia="ko-KR"/>
        </w:rPr>
        <w:t>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w:t>
      </w:r>
      <w:proofErr w:type="gramEnd"/>
      <w:r w:rsidRPr="00C81656">
        <w:rPr>
          <w:rFonts w:ascii="Times New Roman" w:eastAsia="Calibri" w:hAnsi="Times New Roman" w:cs="Times New Roman"/>
          <w:b/>
          <w:sz w:val="20"/>
          <w:szCs w:val="20"/>
          <w:lang w:val="ru-RU" w:eastAsia="ko-KR"/>
        </w:rPr>
        <w:t xml:space="preserve"> внешнеторговых операций в коммерческих организациях</w:t>
      </w:r>
      <w:r w:rsidRPr="00C81656">
        <w:rPr>
          <w:rFonts w:ascii="Times New Roman" w:eastAsia="Calibri" w:hAnsi="Times New Roman" w:cs="Times New Roman"/>
          <w:sz w:val="20"/>
          <w:szCs w:val="20"/>
          <w:vertAlign w:val="superscript"/>
          <w:lang w:val="ru-RU" w:eastAsia="ko-KR"/>
        </w:rPr>
        <w:t xml:space="preserve"> </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tabs>
          <w:tab w:val="left" w:pos="782"/>
        </w:tabs>
        <w:spacing w:after="0" w:line="240" w:lineRule="auto"/>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1. Вопрос. Изложите методику открытия валютных счетов (баллов – 30). </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2. Решите тестовое задание, укажите номер правильного ответа (баллов – 30):</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b/>
          <w:sz w:val="20"/>
          <w:szCs w:val="20"/>
          <w:lang w:val="ru-RU" w:eastAsia="ru-RU"/>
        </w:rPr>
        <w:t>1. Адвалорные ставки таможенных пошлин исчисляются</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2.в процентах к таможенной стоимости товара</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3.в соответствии с ответом 1 и 2.</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2. Разрешаются ли валютные операции между резидентами?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2.Нет, кроме операций, связанных с расчетами в магазину беспошлинной торговли.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3.Да, если участниками сделки предусмотрена в договоре такая форма расчетов. </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3.</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4.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5.  Датой пересчета стоимости МПЗ в соответствии с ПБУ 3/2006 является</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1.Дата принятия запасов к бухгалтерскому учету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2.Дата признания расходов по приобретению МПЗ</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3.Дата фактического совершения операции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6. В учете на сумму выручки от проданной валюты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51 «Расчетные счета»;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«Выручка».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51 «Расчетные счета»;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51 «Расчетные счета»; Кредит счета 99 «Прибыли и убытки».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51 «Расчетные счета»;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7. В процессе организации учета по загранкомандировкам следует ли к счету 71 «Расчеты с подотчетными лицами» открыть отдельный </w:t>
      </w:r>
      <w:proofErr w:type="spellStart"/>
      <w:r w:rsidRPr="00C81656">
        <w:rPr>
          <w:rFonts w:ascii="Times New Roman" w:eastAsia="Calibri" w:hAnsi="Times New Roman" w:cs="Times New Roman"/>
          <w:b/>
          <w:snapToGrid w:val="0"/>
          <w:sz w:val="20"/>
          <w:szCs w:val="20"/>
          <w:lang w:val="ru-RU" w:eastAsia="ru-RU"/>
        </w:rPr>
        <w:t>субсчет</w:t>
      </w:r>
      <w:proofErr w:type="spellEnd"/>
      <w:r w:rsidRPr="00C81656">
        <w:rPr>
          <w:rFonts w:ascii="Times New Roman" w:eastAsia="Calibri" w:hAnsi="Times New Roman" w:cs="Times New Roman"/>
          <w:b/>
          <w:snapToGrid w:val="0"/>
          <w:sz w:val="20"/>
          <w:szCs w:val="20"/>
          <w:lang w:val="ru-RU" w:eastAsia="ru-RU"/>
        </w:rPr>
        <w:t xml:space="preserve"> по расчетам в иностранной валюте?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2.Да, при условии, что объем подобных операций превышает установленный организацией порог существенности.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3.Да, если иное не установлено действующим Законодательством.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4.Нет.</w:t>
      </w:r>
      <w:r w:rsidRPr="00C81656">
        <w:rPr>
          <w:rFonts w:ascii="Times New Roman" w:eastAsia="Calibri" w:hAnsi="Times New Roman" w:cs="Times New Roman"/>
          <w:sz w:val="20"/>
          <w:szCs w:val="20"/>
          <w:lang w:val="ru-RU" w:eastAsia="ru-RU"/>
        </w:rPr>
        <w:tab/>
      </w:r>
    </w:p>
    <w:p w:rsidR="00C81656" w:rsidRPr="00C81656" w:rsidRDefault="00C81656" w:rsidP="00C81656">
      <w:pPr>
        <w:widowControl w:val="0"/>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napToGrid w:val="0"/>
          <w:sz w:val="20"/>
          <w:szCs w:val="20"/>
          <w:lang w:val="ru-RU" w:eastAsia="ru-RU"/>
        </w:rPr>
        <w:t xml:space="preserve">8. </w:t>
      </w:r>
      <w:r w:rsidRPr="00C81656">
        <w:rPr>
          <w:rFonts w:ascii="Times New Roman" w:eastAsia="Calibri" w:hAnsi="Times New Roman" w:cs="Times New Roman"/>
          <w:b/>
          <w:sz w:val="20"/>
          <w:szCs w:val="20"/>
          <w:lang w:val="ru-RU" w:eastAsia="ru-RU"/>
        </w:rPr>
        <w:t>Государственное регулирование внешнеторговой деятельности осуществляется посредством:</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1.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запретов и ограничений внешней торговли услугами и интеллектуальной собственностью; мер экономического и административного характера, способствующих развитию внешнеторговой деятельности.</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2.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лицензирование в сфере внешней торговли товарами;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3.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9. Комиссионер акцептовал счет транспортной организации за доставку товара на свой склад. В учете комиссионера делается запись: </w:t>
      </w:r>
    </w:p>
    <w:p w:rsidR="00C81656" w:rsidRPr="00C81656" w:rsidRDefault="00C81656" w:rsidP="00C816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принятые на комиссию».</w:t>
      </w:r>
    </w:p>
    <w:p w:rsidR="00C81656" w:rsidRPr="00C81656" w:rsidRDefault="00C81656" w:rsidP="00C816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C81656" w:rsidRPr="00C81656" w:rsidRDefault="00C81656" w:rsidP="00C816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60 «Расчеты с поставщиками и подрядчиками». </w:t>
      </w:r>
    </w:p>
    <w:p w:rsidR="00C81656" w:rsidRPr="00C81656" w:rsidRDefault="00C81656" w:rsidP="00C81656">
      <w:pPr>
        <w:widowControl w:val="0"/>
        <w:numPr>
          <w:ilvl w:val="0"/>
          <w:numId w:val="4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«Формирование импортной стоимости материальных ценностей»; Кредит счета 60 «Расчеты с поставщиками и подрядчиками».</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10.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C81656" w:rsidRPr="00C81656" w:rsidRDefault="00C81656" w:rsidP="00C816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w:t>
      </w:r>
    </w:p>
    <w:p w:rsidR="00C81656" w:rsidRPr="00C81656" w:rsidRDefault="00C81656" w:rsidP="00C816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C81656" w:rsidRPr="00C81656" w:rsidRDefault="00C81656" w:rsidP="00C81656">
      <w:pPr>
        <w:widowControl w:val="0"/>
        <w:numPr>
          <w:ilvl w:val="0"/>
          <w:numId w:val="4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поскольку данная норма предусмотрена в ГК РФ.</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C81656" w:rsidRPr="00C81656" w:rsidRDefault="00C81656" w:rsidP="00C816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C81656" w:rsidRPr="00C81656" w:rsidRDefault="00C81656" w:rsidP="00C81656">
      <w:pPr>
        <w:widowControl w:val="0"/>
        <w:numPr>
          <w:ilvl w:val="0"/>
          <w:numId w:val="46"/>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C81656" w:rsidRPr="00C81656" w:rsidRDefault="00C81656" w:rsidP="00C81656">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C81656" w:rsidRPr="00C81656" w:rsidRDefault="00C81656" w:rsidP="00C81656">
      <w:pPr>
        <w:widowControl w:val="0"/>
        <w:numPr>
          <w:ilvl w:val="0"/>
          <w:numId w:val="47"/>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C81656" w:rsidRPr="00C81656" w:rsidRDefault="00C81656" w:rsidP="00C81656">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C81656" w:rsidRPr="00C81656" w:rsidRDefault="00C81656" w:rsidP="00C81656">
      <w:pPr>
        <w:widowControl w:val="0"/>
        <w:numPr>
          <w:ilvl w:val="0"/>
          <w:numId w:val="47"/>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C81656">
        <w:rPr>
          <w:rFonts w:ascii="Times New Roman" w:eastAsia="Calibri" w:hAnsi="Times New Roman" w:cs="Times New Roman"/>
          <w:b/>
          <w:i/>
          <w:snapToGrid w:val="0"/>
          <w:sz w:val="20"/>
          <w:szCs w:val="20"/>
          <w:lang w:val="ru-RU" w:eastAsia="ru-RU"/>
        </w:rPr>
        <w:t>%</w:t>
      </w:r>
      <w:r w:rsidRPr="00C81656">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C81656" w:rsidRPr="00C81656" w:rsidRDefault="00C81656" w:rsidP="00C816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58 «Финансовые вложения»,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«Предоставленные займы в иностранной валюте»; Кредит счета 52 «Валютные счета». </w:t>
      </w:r>
    </w:p>
    <w:p w:rsidR="00C81656" w:rsidRPr="00C81656" w:rsidRDefault="00C81656" w:rsidP="00C816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выданным авансам»; Кредит счета 52 «Валютные счета». </w:t>
      </w:r>
    </w:p>
    <w:p w:rsidR="00C81656" w:rsidRPr="00C81656" w:rsidRDefault="00C81656" w:rsidP="00C81656">
      <w:pPr>
        <w:widowControl w:val="0"/>
        <w:numPr>
          <w:ilvl w:val="0"/>
          <w:numId w:val="4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52 «Валютные счета».</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14. Подлежит ли отражению в учете экспортера сумма НДС с комиссионного вознаграждения посреднической организации?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2.Нет.</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3.Исполнение данного условия оговаривается в договоре комиссии.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4.Нет, если сумма комиссионного вознаграждения не превышает 1000 руб. с каждой сделки.</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15. По результатам зачета бартерной сделки образовалась отрицательная курсовая разница. В учете она получила отражение следующей записью:</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«Прочие расходы»; Кредит счета 62 «Расчеты с покупателями и заказчиками».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«Прочие расходы»;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84 «Нераспределенная прибыль (непокрытый убыток)».</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16.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23 «Вспомогательные производства».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43 «Готовая продукция»,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счета 20 «Основное производство»,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«Затраты по экспорту работ и услуг».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17. Как отразить в учете оприходование лицензии экспортером на осуществление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08 «Вложения во </w:t>
      </w:r>
      <w:proofErr w:type="spellStart"/>
      <w:r w:rsidRPr="00C81656">
        <w:rPr>
          <w:rFonts w:ascii="Times New Roman" w:eastAsia="Calibri" w:hAnsi="Times New Roman" w:cs="Times New Roman"/>
          <w:snapToGrid w:val="0"/>
          <w:sz w:val="20"/>
          <w:szCs w:val="20"/>
          <w:lang w:val="ru-RU" w:eastAsia="ru-RU"/>
        </w:rPr>
        <w:t>внеоборотные</w:t>
      </w:r>
      <w:proofErr w:type="spellEnd"/>
      <w:r w:rsidRPr="00C81656">
        <w:rPr>
          <w:rFonts w:ascii="Times New Roman" w:eastAsia="Calibri" w:hAnsi="Times New Roman" w:cs="Times New Roman"/>
          <w:snapToGrid w:val="0"/>
          <w:sz w:val="20"/>
          <w:szCs w:val="20"/>
          <w:lang w:val="ru-RU" w:eastAsia="ru-RU"/>
        </w:rPr>
        <w:t xml:space="preserve"> активы»;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04 «Нематериальные активы»; Кредит счета 08 «Вложения во </w:t>
      </w:r>
      <w:proofErr w:type="spellStart"/>
      <w:r w:rsidRPr="00C81656">
        <w:rPr>
          <w:rFonts w:ascii="Times New Roman" w:eastAsia="Calibri" w:hAnsi="Times New Roman" w:cs="Times New Roman"/>
          <w:snapToGrid w:val="0"/>
          <w:sz w:val="20"/>
          <w:szCs w:val="20"/>
          <w:lang w:val="ru-RU" w:eastAsia="ru-RU"/>
        </w:rPr>
        <w:t>внеоборотные</w:t>
      </w:r>
      <w:proofErr w:type="spellEnd"/>
      <w:r w:rsidRPr="00C81656">
        <w:rPr>
          <w:rFonts w:ascii="Times New Roman" w:eastAsia="Calibri" w:hAnsi="Times New Roman" w:cs="Times New Roman"/>
          <w:snapToGrid w:val="0"/>
          <w:sz w:val="20"/>
          <w:szCs w:val="20"/>
          <w:lang w:val="ru-RU" w:eastAsia="ru-RU"/>
        </w:rPr>
        <w:t xml:space="preserve"> активы»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18. Какой записью следует отразить в учете экспортера сумму комиссионного вознаграждения, причитающуюся посреднической организации?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19. Экспортером уплачены с депозита таможни таможенные сборы в иностранной валюте, на основании чего в учете сделана следующая запись:</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20.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C81656" w:rsidRPr="00C81656" w:rsidTr="00C81656">
        <w:trPr>
          <w:cantSplit/>
        </w:trPr>
        <w:tc>
          <w:tcPr>
            <w:tcW w:w="0" w:type="auto"/>
          </w:tcPr>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Отразите реэкспортные операции с завозом импортного товара на территорию Российской Федерации. 11.10 был оприходован импортный товар стоимостью 1000 долл. США. В этот же день он был передан на реэкспорт. 17.10 покупателю товара были предъявлены расчетные документы для оплаты, что явилось моментом перехода права собственности на товар к покупателю. При этом контрактная стоимость реэкспортного товара составила 1500 долл. США. 9.11 на валютный счет организации поступила оплата за реэкспортный товар. Курсы валют: 11.10 – 42,1 руб. за долл., 17.10 – 42,4 руб. за долл., 31.10 – 42,3 руб. за долл.</w:t>
            </w:r>
            <w:proofErr w:type="gramStart"/>
            <w:r w:rsidRPr="00C81656">
              <w:rPr>
                <w:rFonts w:ascii="Times New Roman" w:eastAsia="Calibri" w:hAnsi="Times New Roman" w:cs="Times New Roman"/>
                <w:sz w:val="20"/>
                <w:szCs w:val="20"/>
                <w:lang w:val="ru-RU" w:eastAsia="ru-RU"/>
              </w:rPr>
              <w:t>,  9.11</w:t>
            </w:r>
            <w:proofErr w:type="gramEnd"/>
            <w:r w:rsidRPr="00C81656">
              <w:rPr>
                <w:rFonts w:ascii="Times New Roman" w:eastAsia="Calibri" w:hAnsi="Times New Roman" w:cs="Times New Roman"/>
                <w:sz w:val="20"/>
                <w:szCs w:val="20"/>
                <w:lang w:val="ru-RU" w:eastAsia="ru-RU"/>
              </w:rPr>
              <w:t xml:space="preserve"> – 42,2 руб. за долл.</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vertAlign w:val="superscript"/>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w:t>
            </w:r>
          </w:p>
          <w:p w:rsidR="00C81656" w:rsidRPr="00C81656" w:rsidRDefault="00C81656" w:rsidP="00C81656">
            <w:pPr>
              <w:spacing w:after="0" w:line="240" w:lineRule="auto"/>
              <w:textAlignment w:val="baseline"/>
              <w:rPr>
                <w:rFonts w:ascii="Times New Roman" w:eastAsia="Calibri" w:hAnsi="Times New Roman" w:cs="Times New Roman"/>
                <w:sz w:val="20"/>
                <w:szCs w:val="20"/>
                <w:vertAlign w:val="superscript"/>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Pr>
        <w:tc>
          <w:tcPr>
            <w:tcW w:w="0" w:type="auto"/>
          </w:tcPr>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5</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1. Вопрос. Изложите порядок оформления договоров в условных единицах бухучет и налогообложение (баллов – 30)</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1. Решите тестовое задание, укажите номер правильного ответа</w:t>
      </w:r>
      <w:r w:rsidRPr="00C81656">
        <w:rPr>
          <w:rFonts w:ascii="Times New Roman" w:eastAsia="Times New Roman" w:hAnsi="Times New Roman" w:cs="Times New Roman"/>
          <w:b/>
          <w:snapToGrid w:val="0"/>
          <w:sz w:val="20"/>
          <w:szCs w:val="20"/>
          <w:lang w:val="ru-RU"/>
        </w:rPr>
        <w:t xml:space="preserve"> </w:t>
      </w:r>
      <w:r w:rsidRPr="00C81656">
        <w:rPr>
          <w:rFonts w:ascii="Times New Roman" w:eastAsia="Times New Roman" w:hAnsi="Times New Roman" w:cs="Times New Roman"/>
          <w:b/>
          <w:sz w:val="20"/>
          <w:szCs w:val="20"/>
          <w:lang w:val="ru-RU"/>
        </w:rPr>
        <w:t>(баллов – 30):</w:t>
      </w:r>
    </w:p>
    <w:p w:rsidR="00C81656" w:rsidRPr="00C81656" w:rsidRDefault="00C81656" w:rsidP="00C81656">
      <w:pPr>
        <w:snapToGrid w:val="0"/>
        <w:spacing w:after="0" w:line="240" w:lineRule="auto"/>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 На территории Российской федерации действует</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21 таможенный режим</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11 таможенных режимов</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17 таможенных режимов.</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2. Курсовая разница - это?</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3.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1.На счете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3 «Депозитные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2.На счете 57 «Переводы в пути»,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«Сберегательная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3.На счете 50 «Касса»,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«Валютная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4.На счете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«Валютные счета внутри страны».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4. Органом валютного регулирования в Российской Федерации является:</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1.Центральный банк РФ и Правительство РФ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5. </w:t>
      </w:r>
      <w:r w:rsidRPr="00C81656">
        <w:rPr>
          <w:rFonts w:ascii="Times New Roman" w:eastAsia="Calibri" w:hAnsi="Times New Roman" w:cs="Times New Roman"/>
          <w:b/>
          <w:snapToGrid w:val="0"/>
          <w:sz w:val="20"/>
          <w:szCs w:val="20"/>
          <w:lang w:val="ru-RU" w:eastAsia="ru-RU"/>
        </w:rPr>
        <w:t xml:space="preserve">Таможенное оформление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C81656">
        <w:rPr>
          <w:rFonts w:ascii="Times New Roman" w:eastAsia="Calibri" w:hAnsi="Times New Roman" w:cs="Times New Roman"/>
          <w:snapToGrid w:val="0"/>
          <w:sz w:val="20"/>
          <w:szCs w:val="20"/>
          <w:lang w:val="ru-RU" w:eastAsia="ru-RU"/>
        </w:rPr>
        <w:t>запретов</w:t>
      </w:r>
      <w:proofErr w:type="gramEnd"/>
      <w:r w:rsidRPr="00C81656">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деятельности, а также статус товаров и транспортных средств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6.</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2.Да, без всяких ограничений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C81656" w:rsidRPr="00C81656" w:rsidRDefault="00C81656" w:rsidP="00C81656">
      <w:pPr>
        <w:widowControl w:val="0"/>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napToGrid w:val="0"/>
          <w:sz w:val="20"/>
          <w:szCs w:val="20"/>
          <w:lang w:val="ru-RU" w:eastAsia="ru-RU"/>
        </w:rPr>
        <w:t>7. О</w:t>
      </w:r>
      <w:r w:rsidRPr="00C81656">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8. Действуют следующие виды ставок таможенных пошлин:</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1.Адвалорные, специфические, комбинированные</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9. Принятие к учету расходов по сертификации импортных товаров отражается в учете записью: </w:t>
      </w:r>
    </w:p>
    <w:p w:rsidR="00C81656" w:rsidRPr="00C81656" w:rsidRDefault="00C81656" w:rsidP="00C816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Кредит счета 60 «Расчеты с поставщиками и подрядчиками». </w:t>
      </w:r>
    </w:p>
    <w:p w:rsidR="00C81656" w:rsidRPr="00C81656" w:rsidRDefault="00C81656" w:rsidP="00C816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Кредит счета 68 «Расчеты по налогам и сборам»,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«Расходы по сертификации».</w:t>
      </w:r>
    </w:p>
    <w:p w:rsidR="00C81656" w:rsidRPr="00C81656" w:rsidRDefault="00C81656" w:rsidP="00C81656">
      <w:pPr>
        <w:widowControl w:val="0"/>
        <w:numPr>
          <w:ilvl w:val="0"/>
          <w:numId w:val="4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счетов 41 «Товары», 19 «Налог на добавленную стоимость по приобретенным ценностям»; Кредит счета 76 «Расчеты с разными дебиторами и кредиторами». </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10. После получения импортного товара произведен зачет ранее выданного аванса. На сумму зачета в учете импортера сделана запись: </w:t>
      </w:r>
    </w:p>
    <w:p w:rsidR="00C81656" w:rsidRPr="00C81656" w:rsidRDefault="00C81656" w:rsidP="00C816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импортных товаров и услуг»; Кредит счета 62 «Расчеты с покупателями и заказчиками»,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заказчиками РФ за поставленные импортные товары».</w:t>
      </w:r>
    </w:p>
    <w:p w:rsidR="00C81656" w:rsidRPr="00C81656" w:rsidRDefault="00C81656" w:rsidP="00C816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23 «Расчеты с иностранными поставщиками по гарантийным суммам».</w:t>
      </w:r>
    </w:p>
    <w:p w:rsidR="00C81656" w:rsidRPr="00C81656" w:rsidRDefault="00C81656" w:rsidP="00C81656">
      <w:pPr>
        <w:widowControl w:val="0"/>
        <w:numPr>
          <w:ilvl w:val="0"/>
          <w:numId w:val="5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авансам выданным».</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11. Списываются в конце отчетного периода накладные расходы в рублях:</w:t>
      </w:r>
    </w:p>
    <w:p w:rsidR="00C81656" w:rsidRPr="00C81656" w:rsidRDefault="00C81656" w:rsidP="00C816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62 «Расчеты с покупателями и заказчиками»; Кредит счета 44 «Расходы на продажу».</w:t>
      </w:r>
    </w:p>
    <w:p w:rsidR="00C81656" w:rsidRPr="00C81656" w:rsidRDefault="00C81656" w:rsidP="00C81656">
      <w:pPr>
        <w:widowControl w:val="0"/>
        <w:numPr>
          <w:ilvl w:val="0"/>
          <w:numId w:val="5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90 «Продажи»; Кредит счета 44 «Расходы на продажу».</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12. Импортеры при ввозе товаров с территории Беларуси без оформления ГТД могут одновременно с Поручением на покупку иностранной валюты за валюту РФ предоставлять в банк: </w:t>
      </w:r>
    </w:p>
    <w:p w:rsidR="00C81656" w:rsidRPr="00C81656" w:rsidRDefault="00C81656" w:rsidP="00C81656">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Без оформления ГТД исполняющий банк не вправе принимать от импортера Поручение на покупку иностранной валюты.</w:t>
      </w:r>
    </w:p>
    <w:p w:rsidR="00C81656" w:rsidRPr="00C81656" w:rsidRDefault="00C81656" w:rsidP="00C81656">
      <w:pPr>
        <w:widowControl w:val="0"/>
        <w:numPr>
          <w:ilvl w:val="0"/>
          <w:numId w:val="5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Импортер в данной ситуации может предъявить в уполномоченный банк только поручение на покупку иностранной валюты.</w:t>
      </w:r>
    </w:p>
    <w:p w:rsidR="00C81656" w:rsidRPr="00C81656" w:rsidRDefault="00C81656" w:rsidP="00C81656">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Одновременно с Поручением на покупку иностранной валюты импортер может предъявить в уполномоченный банк копию иного документа, подтверждающего получение товара, например, накладные, заверенные в порядке, установленном исполняющим банком.</w:t>
      </w:r>
    </w:p>
    <w:p w:rsidR="00C81656" w:rsidRPr="00C81656" w:rsidRDefault="00C81656" w:rsidP="00C81656">
      <w:pPr>
        <w:widowControl w:val="0"/>
        <w:numPr>
          <w:ilvl w:val="0"/>
          <w:numId w:val="52"/>
        </w:num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Наряду с Поручением на покупку иностранной валюты, импортер может предъявить в банк копии складских свидетельств (варранты), накладных и других документов, заверенных банком в установленном порядке.</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13. На сумму предварительного платежа (предварительной оплаты) в размере 100 </w:t>
      </w:r>
      <w:r w:rsidRPr="00C81656">
        <w:rPr>
          <w:rFonts w:ascii="Times New Roman" w:eastAsia="Calibri" w:hAnsi="Times New Roman" w:cs="Times New Roman"/>
          <w:b/>
          <w:i/>
          <w:snapToGrid w:val="0"/>
          <w:sz w:val="20"/>
          <w:szCs w:val="20"/>
          <w:lang w:val="ru-RU" w:eastAsia="ru-RU"/>
        </w:rPr>
        <w:t>%</w:t>
      </w:r>
      <w:r w:rsidRPr="00C81656">
        <w:rPr>
          <w:rFonts w:ascii="Times New Roman" w:eastAsia="Calibri" w:hAnsi="Times New Roman" w:cs="Times New Roman"/>
          <w:b/>
          <w:snapToGrid w:val="0"/>
          <w:sz w:val="20"/>
          <w:szCs w:val="20"/>
          <w:lang w:val="ru-RU" w:eastAsia="ru-RU"/>
        </w:rPr>
        <w:t xml:space="preserve"> контракта в учете импортера делается запись:</w:t>
      </w:r>
    </w:p>
    <w:p w:rsidR="00C81656" w:rsidRPr="00C81656" w:rsidRDefault="00C81656" w:rsidP="00C816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58 «Финансовые вложения»,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«Предоставленные займы в иностранной валюте»; Кредит счета 52 «Валютные счета». </w:t>
      </w:r>
    </w:p>
    <w:p w:rsidR="00C81656" w:rsidRPr="00C81656" w:rsidRDefault="00C81656" w:rsidP="00C816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выданным авансам»; Кредит счета 52 «Валютные счета». </w:t>
      </w:r>
    </w:p>
    <w:p w:rsidR="00C81656" w:rsidRPr="00C81656" w:rsidRDefault="00C81656" w:rsidP="00C81656">
      <w:pPr>
        <w:widowControl w:val="0"/>
        <w:numPr>
          <w:ilvl w:val="0"/>
          <w:numId w:val="5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14.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62 «Расчеты с покупателями и заказчиками»; Кредит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15. Посредником акцептован счет иностранного поставщика-экспортера за товар, предназначенный для российского импортера: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16.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C81656">
        <w:rPr>
          <w:rFonts w:ascii="Times New Roman" w:eastAsia="Calibri" w:hAnsi="Times New Roman" w:cs="Times New Roman"/>
          <w:b/>
          <w:snapToGrid w:val="0"/>
          <w:sz w:val="20"/>
          <w:szCs w:val="20"/>
          <w:lang w:eastAsia="ru-RU"/>
        </w:rPr>
        <w:t>F</w:t>
      </w:r>
      <w:r w:rsidRPr="00C81656">
        <w:rPr>
          <w:rFonts w:ascii="Times New Roman" w:eastAsia="Calibri" w:hAnsi="Times New Roman" w:cs="Times New Roman"/>
          <w:b/>
          <w:snapToGrid w:val="0"/>
          <w:sz w:val="20"/>
          <w:szCs w:val="20"/>
          <w:lang w:val="ru-RU" w:eastAsia="ru-RU"/>
        </w:rPr>
        <w:t>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«Выручка».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17. Посредник принял к оплате счет-фактуру консигнанта. В учете посредника составляется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C81656" w:rsidRPr="00C81656" w:rsidRDefault="00C81656" w:rsidP="00C81656">
      <w:pPr>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18. Как отразить в учете экспортера сумму уплаты таможенной пошлины в иностранной валюте за таможенное оформление</w:t>
      </w:r>
      <w:r w:rsidRPr="00C81656">
        <w:rPr>
          <w:rFonts w:ascii="Times New Roman" w:eastAsia="Calibri" w:hAnsi="Times New Roman" w:cs="Times New Roman"/>
          <w:b/>
          <w:sz w:val="20"/>
          <w:szCs w:val="20"/>
          <w:lang w:val="ru-RU" w:eastAsia="ru-RU"/>
        </w:rPr>
        <w:t>:</w:t>
      </w:r>
      <w:r w:rsidRPr="00C81656">
        <w:rPr>
          <w:rFonts w:ascii="Times New Roman" w:eastAsia="Calibri" w:hAnsi="Times New Roman" w:cs="Times New Roman"/>
          <w:b/>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1.Дт 68 «Расчеты по налогам и сборам»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2.Дт 44 «Расходы на продажу»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3.Дт 62 «Расчеты с покупателями и заказчиками»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b/>
          <w:sz w:val="20"/>
          <w:szCs w:val="20"/>
          <w:lang w:val="ru-RU" w:eastAsia="ru-RU"/>
        </w:rPr>
        <w:t>19. Можно ли рассматривать как импортную операцию бартерную сделку</w:t>
      </w:r>
      <w:r w:rsidRPr="00C81656">
        <w:rPr>
          <w:rFonts w:ascii="Times New Roman" w:eastAsia="Calibri" w:hAnsi="Times New Roman" w:cs="Times New Roman"/>
          <w:sz w:val="20"/>
          <w:szCs w:val="20"/>
          <w:lang w:val="ru-RU" w:eastAsia="ru-RU"/>
        </w:rPr>
        <w:t>?</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1.Да, со стороны импортера</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2.Да, если иное не предусмотрено действующим законодательством</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3.Да, если это не противоречит условиям учетной политики организации</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4.Нет.</w:t>
      </w:r>
    </w:p>
    <w:p w:rsidR="00C81656" w:rsidRPr="00C81656" w:rsidRDefault="00C81656" w:rsidP="00C81656">
      <w:pPr>
        <w:spacing w:after="0" w:line="240" w:lineRule="auto"/>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20.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43 «Готовая продукция»; Кредит счета 40 «Выпуск продукции (работ, услуг)».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43 «Готовая продукция»; Кредит счета 20 «Основное производство».</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40 «Выпуск продукции (работ, услуг)»; Кредит счета 20 «Основное производство».</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18 «Экспортные товары отгруженные, но </w:t>
      </w:r>
      <w:proofErr w:type="spellStart"/>
      <w:r w:rsidRPr="00C81656">
        <w:rPr>
          <w:rFonts w:ascii="Times New Roman" w:eastAsia="Calibri" w:hAnsi="Times New Roman" w:cs="Times New Roman"/>
          <w:snapToGrid w:val="0"/>
          <w:sz w:val="20"/>
          <w:szCs w:val="20"/>
          <w:lang w:val="ru-RU" w:eastAsia="ru-RU"/>
        </w:rPr>
        <w:t>неотфактурованные</w:t>
      </w:r>
      <w:proofErr w:type="spellEnd"/>
      <w:r w:rsidRPr="00C81656">
        <w:rPr>
          <w:rFonts w:ascii="Times New Roman" w:eastAsia="Calibri" w:hAnsi="Times New Roman" w:cs="Times New Roman"/>
          <w:snapToGrid w:val="0"/>
          <w:sz w:val="20"/>
          <w:szCs w:val="20"/>
          <w:lang w:val="ru-RU" w:eastAsia="ru-RU"/>
        </w:rPr>
        <w:t>»; Кредит счета 40 «Выпуск продукции (работ, услуг)».</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C81656" w:rsidRPr="00C81656" w:rsidTr="00C81656">
        <w:trPr>
          <w:cantSplit/>
        </w:trPr>
        <w:tc>
          <w:tcPr>
            <w:tcW w:w="0" w:type="auto"/>
          </w:tcPr>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ООО по контракту с французской фирмой ввозит на территорию России партию натурального вина (1000 бутылок по 0,75 литра). Сумма контракта составляет 10000 долларов США. Товар пересек границу России 11.01. ООО 12.01 представил таможенную декларацию. Одновременно с подачей декларации он должен уплатить на таможне таможенные сборы 1000 руб., таможенную пошлину 20%, НДС 18% и сумму акциза (ставка акциза - 5 рубля за 1 литр). 15.01 ООО перечислило оплату. Курс ЦБ РФ составил: 11 января – 43,1 рубль за 1 доллар; 12 января – 43,2 рубль за 1 доллар; 15 января – 42,9 рубль за 1 доллар. Отразите операции в учете.</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Pr>
        <w:tc>
          <w:tcPr>
            <w:tcW w:w="0" w:type="auto"/>
          </w:tcPr>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ook w:val="01E0" w:firstRow="1" w:lastRow="1" w:firstColumn="1" w:lastColumn="1" w:noHBand="0" w:noVBand="0"/>
            </w:tblPr>
            <w:tblGrid>
              <w:gridCol w:w="1620"/>
              <w:gridCol w:w="8100"/>
            </w:tblGrid>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r w:rsidR="00C81656" w:rsidRPr="00C81656" w:rsidTr="00C81656">
        <w:trPr>
          <w:cantSplit/>
        </w:trPr>
        <w:tc>
          <w:tcPr>
            <w:tcW w:w="0" w:type="auto"/>
          </w:tcPr>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6</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b/>
          <w:sz w:val="20"/>
          <w:szCs w:val="20"/>
          <w:lang w:val="ru-RU" w:eastAsia="ru-RU"/>
        </w:rPr>
      </w:pPr>
    </w:p>
    <w:p w:rsidR="00C81656" w:rsidRPr="00C81656" w:rsidRDefault="00C81656" w:rsidP="00C81656">
      <w:pPr>
        <w:tabs>
          <w:tab w:val="left" w:pos="782"/>
        </w:tabs>
        <w:spacing w:after="0" w:line="240" w:lineRule="auto"/>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 Вопрос. Раскройте экономическую сущность и порядок отражения на счетах учета курсовых разниц (баллов – 30)</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1. Решите тестовое задание, укажите номер правильного ответа</w:t>
      </w:r>
      <w:r w:rsidRPr="00C81656">
        <w:rPr>
          <w:rFonts w:ascii="Times New Roman" w:eastAsia="Times New Roman" w:hAnsi="Times New Roman" w:cs="Times New Roman"/>
          <w:b/>
          <w:snapToGrid w:val="0"/>
          <w:sz w:val="20"/>
          <w:szCs w:val="20"/>
          <w:lang w:val="ru-RU"/>
        </w:rPr>
        <w:t xml:space="preserve"> </w:t>
      </w:r>
      <w:r w:rsidRPr="00C81656">
        <w:rPr>
          <w:rFonts w:ascii="Times New Roman" w:eastAsia="Times New Roman" w:hAnsi="Times New Roman" w:cs="Times New Roman"/>
          <w:b/>
          <w:sz w:val="20"/>
          <w:szCs w:val="20"/>
          <w:lang w:val="ru-RU"/>
        </w:rPr>
        <w:t>(баллов – 30):</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 Подлежит ли обязательному зачислению на счета в уполномоченных банках иностранная валюта, получаемая организациями – резидентами?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2. Какие валютные счета могут быть открыты резиденту в уполномоченном банке?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1.Текущие.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2.Текущие и транзитные.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3.Транзитные и специальные транзитные.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4.Текущие, транзитные и специальные.</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3. Как будет выглядеть бухгалтерская проводка на сумму положительной курсовой разницы, полученной в операции от продажи иностранной валюты?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52 «Валютные счета»;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57 «Переводы в пути»; Кредит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«Прочие доходы».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51 «Расчетные счета»;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57 «Переводы в пути»; Кредит счета 99 «Прибыли и убытки».</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 xml:space="preserve">4. Ведется ли учет кассовых операций с наличной иностранной валютой в отдельной кассовой книге?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1.Нет.</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2.Нет, если иное не оговорено в действующих нормативных актах Банка России.</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3.Да.</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4.Да, если текущие валютные операции существенны.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b/>
          <w:sz w:val="20"/>
          <w:szCs w:val="20"/>
          <w:lang w:val="ru-RU" w:eastAsia="ru-RU"/>
        </w:rPr>
        <w:t>5. Адвалорные ставки таможенных пошлин исчисляются</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1.в установленном размере на единицу облагаемых товаров, веса или объема</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2.в процентах к таможенной стоимости товара</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3.в соответствии с ответом 1 и 2.</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6. Разрешаются ли валютные операции между резидентами?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1.Нет. Кроме случаев, оговоренных действующим законодательством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Нет, кроме операций, связанных с расчетами в магазину беспошлинной торговли.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Да, если участниками сделки предусмотрена в договоре такая форма расчетов. </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7.</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Составьте бухгалтерскую проводку на сумму отрицательной курсовой разницы как результат переоценки валютных средств, находящихся в пути.</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99 «Прибыли и убытки»;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84 «Нераспределенная прибыль (непокрытый убыток)»;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97 «Расходы будущих периодов»; Кредит счета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57 «Переводы в пути».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8.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71 «Расчеты с подотчетными лицами»; Кредит счета 50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71 «Расчеты с подотчетными лицами»; Кредит счета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76 «Расчеты с разными дебиторами и кредиторами»; Кредит счета 50 «Касса».</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9. Как исчисляется таможенная стоимость недоставленных товаров при применении резервного метода?</w:t>
      </w:r>
    </w:p>
    <w:p w:rsidR="00C81656" w:rsidRPr="00C81656" w:rsidRDefault="00C81656" w:rsidP="00C816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В соответствии с ценовой информацией, имеющейся у таможенного органа.</w:t>
      </w:r>
    </w:p>
    <w:p w:rsidR="00C81656" w:rsidRPr="00C81656" w:rsidRDefault="00C81656" w:rsidP="00C816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данным, полученным таможней от органов статистики и сопоставлением ее с собственной информацией таможенных органов.</w:t>
      </w:r>
    </w:p>
    <w:p w:rsidR="00C81656" w:rsidRPr="00C81656" w:rsidRDefault="00C81656" w:rsidP="00C816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данным документов импортера (спецификаций, транспортных и иных документов).</w:t>
      </w:r>
    </w:p>
    <w:p w:rsidR="00C81656" w:rsidRPr="00C81656" w:rsidRDefault="00C81656" w:rsidP="00C81656">
      <w:pPr>
        <w:widowControl w:val="0"/>
        <w:numPr>
          <w:ilvl w:val="0"/>
          <w:numId w:val="5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10. Укажите запись в учете при перечислении уполномоченным банком на валютный счет посредника комиссионного вознаграждения. </w:t>
      </w:r>
    </w:p>
    <w:p w:rsidR="00C81656" w:rsidRPr="00C81656" w:rsidRDefault="00C81656" w:rsidP="00C816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52 «Валютные счета»; Кредит счета 62 «Расчеты с покупателями и заказчиками».</w:t>
      </w:r>
    </w:p>
    <w:p w:rsidR="00C81656" w:rsidRPr="00C81656" w:rsidRDefault="00C81656" w:rsidP="00C816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«Транзитный валютный счет». </w:t>
      </w:r>
    </w:p>
    <w:p w:rsidR="00C81656" w:rsidRPr="00C81656" w:rsidRDefault="00C81656" w:rsidP="00C81656">
      <w:pPr>
        <w:widowControl w:val="0"/>
        <w:numPr>
          <w:ilvl w:val="0"/>
          <w:numId w:val="55"/>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«Текущий валютный счет»; Кредит счета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«Специальный валютный счет».</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11. Составьте бухгалтерскую проводку на сумму перечисленной иностранной валюты на депозит таможни в счет предстоящих таможенных платежей по </w:t>
      </w:r>
      <w:proofErr w:type="spellStart"/>
      <w:r w:rsidRPr="00C81656">
        <w:rPr>
          <w:rFonts w:ascii="Times New Roman" w:eastAsia="Calibri" w:hAnsi="Times New Roman" w:cs="Times New Roman"/>
          <w:b/>
          <w:snapToGrid w:val="0"/>
          <w:sz w:val="20"/>
          <w:szCs w:val="20"/>
          <w:lang w:val="ru-RU" w:eastAsia="ru-RU"/>
        </w:rPr>
        <w:t>растаможиванию</w:t>
      </w:r>
      <w:proofErr w:type="spellEnd"/>
      <w:r w:rsidRPr="00C81656">
        <w:rPr>
          <w:rFonts w:ascii="Times New Roman" w:eastAsia="Calibri" w:hAnsi="Times New Roman" w:cs="Times New Roman"/>
          <w:b/>
          <w:snapToGrid w:val="0"/>
          <w:sz w:val="20"/>
          <w:szCs w:val="20"/>
          <w:lang w:val="ru-RU" w:eastAsia="ru-RU"/>
        </w:rPr>
        <w:t xml:space="preserve"> груза </w:t>
      </w:r>
    </w:p>
    <w:p w:rsidR="00C81656" w:rsidRPr="00C81656" w:rsidRDefault="00C81656" w:rsidP="00C816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96 «Резервы предстоящих расходов»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 </w:t>
      </w:r>
    </w:p>
    <w:p w:rsidR="00C81656" w:rsidRPr="00C81656" w:rsidRDefault="00C81656" w:rsidP="00C816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97 «Расходы будущих периодов»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w:t>
      </w:r>
    </w:p>
    <w:p w:rsidR="00C81656" w:rsidRPr="00C81656" w:rsidRDefault="00C81656" w:rsidP="00C81656">
      <w:pPr>
        <w:widowControl w:val="0"/>
        <w:numPr>
          <w:ilvl w:val="0"/>
          <w:numId w:val="56"/>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«Текущий валютный счет»</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12. Укажите бухгалтерскую проводу на сумму зачета по расчету с бюджетом по НДС</w:t>
      </w:r>
    </w:p>
    <w:p w:rsidR="00C81656" w:rsidRPr="00C81656" w:rsidRDefault="00C81656" w:rsidP="00C816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бюджетом по НДС»;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62 «Расчеты с иностранными покупателями и заказчиками»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по открытому счету»</w:t>
      </w:r>
    </w:p>
    <w:p w:rsidR="00C81656" w:rsidRPr="00C81656" w:rsidRDefault="00C81656" w:rsidP="00C816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бюджетом по НДС</w:t>
      </w:r>
      <w:proofErr w:type="gramStart"/>
      <w:r w:rsidRPr="00C81656">
        <w:rPr>
          <w:rFonts w:ascii="Times New Roman" w:eastAsia="Calibri" w:hAnsi="Times New Roman" w:cs="Times New Roman"/>
          <w:snapToGrid w:val="0"/>
          <w:sz w:val="20"/>
          <w:szCs w:val="20"/>
          <w:lang w:val="ru-RU" w:eastAsia="ru-RU"/>
        </w:rPr>
        <w:t xml:space="preserve">»;   </w:t>
      </w:r>
      <w:proofErr w:type="spellStart"/>
      <w:proofErr w:type="gramEnd"/>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19 «Налог на добавленную стоимость по приобретенным ценностям»</w:t>
      </w:r>
    </w:p>
    <w:p w:rsidR="00C81656" w:rsidRPr="00C81656" w:rsidRDefault="00C81656" w:rsidP="00C81656">
      <w:pPr>
        <w:widowControl w:val="0"/>
        <w:numPr>
          <w:ilvl w:val="0"/>
          <w:numId w:val="57"/>
        </w:numPr>
        <w:spacing w:after="0" w:line="240" w:lineRule="auto"/>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19 «Налог на добавленную стоимость по приобретенным ценностям»;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бюджетом по НДС»</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13. Что понимается под взаимозависимостью участников сделки по конкретному договору (контракту)? </w:t>
      </w:r>
    </w:p>
    <w:p w:rsidR="00C81656" w:rsidRPr="00C81656" w:rsidRDefault="00C81656" w:rsidP="00C816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Импортер заранее перечислил аванс экспортеру под предстоящую поставку товара.</w:t>
      </w:r>
    </w:p>
    <w:p w:rsidR="00C81656" w:rsidRPr="00C81656" w:rsidRDefault="00C81656" w:rsidP="00C816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Участники сделки заключили контракт в таможенном режиме реимпорта товаров.</w:t>
      </w:r>
    </w:p>
    <w:p w:rsidR="00C81656" w:rsidRPr="00C81656" w:rsidRDefault="00C81656" w:rsidP="00C816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Один из партнеров сделки является должностным лицом другого участника сделки или оба являются совладельцами предприятия.</w:t>
      </w:r>
    </w:p>
    <w:p w:rsidR="00C81656" w:rsidRPr="00C81656" w:rsidRDefault="00C81656" w:rsidP="00C81656">
      <w:pPr>
        <w:widowControl w:val="0"/>
        <w:numPr>
          <w:ilvl w:val="0"/>
          <w:numId w:val="58"/>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Один из участников сделки не исполнил своих обязательств перед другим партнером.</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14. Посредник принял к оплате счет-фактуру консигнанта. В учете посредника составляется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41 «Товары»; Кредит счета 15 «Заготовление и приобретение материальных ценностей</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15 «Заготовление и приобретение материальных ценностей»,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«Формирование импортной стоимости материальных ценностей»;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004 «Товары, принятые на комиссию»,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принятые на комиссию».</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15.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45 «Товары отгруженные»; Кредит счета 20 «Основное производство».</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23 «Вспомогательные производства».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43 «Готовая продукция»,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счета 20 «Основное производство»,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«Затраты по экспорту работ и услуг».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44 «Расходы на продажу»; Кредит счета 20 «Основное производство».</w:t>
      </w:r>
    </w:p>
    <w:p w:rsidR="00C81656" w:rsidRPr="00C81656" w:rsidRDefault="00C81656" w:rsidP="00C81656">
      <w:pPr>
        <w:spacing w:after="0" w:line="240" w:lineRule="auto"/>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16. Как отразить в учете оприходование лицензии экспортером на осуществление внешнеэкономической деятельности?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08 «Вложения во </w:t>
      </w:r>
      <w:proofErr w:type="spellStart"/>
      <w:r w:rsidRPr="00C81656">
        <w:rPr>
          <w:rFonts w:ascii="Times New Roman" w:eastAsia="Calibri" w:hAnsi="Times New Roman" w:cs="Times New Roman"/>
          <w:snapToGrid w:val="0"/>
          <w:sz w:val="20"/>
          <w:szCs w:val="20"/>
          <w:lang w:val="ru-RU" w:eastAsia="ru-RU"/>
        </w:rPr>
        <w:t>внеоборотные</w:t>
      </w:r>
      <w:proofErr w:type="spellEnd"/>
      <w:r w:rsidRPr="00C81656">
        <w:rPr>
          <w:rFonts w:ascii="Times New Roman" w:eastAsia="Calibri" w:hAnsi="Times New Roman" w:cs="Times New Roman"/>
          <w:snapToGrid w:val="0"/>
          <w:sz w:val="20"/>
          <w:szCs w:val="20"/>
          <w:lang w:val="ru-RU" w:eastAsia="ru-RU"/>
        </w:rPr>
        <w:t xml:space="preserve"> активы»;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97 «Расходы будущих периодов»;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04 «Нематериальные активы»; Кредит счета 08 «Вложения во </w:t>
      </w:r>
      <w:proofErr w:type="spellStart"/>
      <w:r w:rsidRPr="00C81656">
        <w:rPr>
          <w:rFonts w:ascii="Times New Roman" w:eastAsia="Calibri" w:hAnsi="Times New Roman" w:cs="Times New Roman"/>
          <w:snapToGrid w:val="0"/>
          <w:sz w:val="20"/>
          <w:szCs w:val="20"/>
          <w:lang w:val="ru-RU" w:eastAsia="ru-RU"/>
        </w:rPr>
        <w:t>внеоборотные</w:t>
      </w:r>
      <w:proofErr w:type="spellEnd"/>
      <w:r w:rsidRPr="00C81656">
        <w:rPr>
          <w:rFonts w:ascii="Times New Roman" w:eastAsia="Calibri" w:hAnsi="Times New Roman" w:cs="Times New Roman"/>
          <w:snapToGrid w:val="0"/>
          <w:sz w:val="20"/>
          <w:szCs w:val="20"/>
          <w:lang w:val="ru-RU" w:eastAsia="ru-RU"/>
        </w:rPr>
        <w:t xml:space="preserve"> активы»</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04 «Нематериальные активы»;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17. Какой записью следует отразить в учете экспортера сумму комиссионного вознаграждения, причитающуюся посреднической организации?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18. Экспортером уплачены с депозита таможни таможенные сборы в иностранной валюте, на основании чего в учете сделана следующая запись:</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44 «Расходы на продажу»; Кредит счета 52 «Валютные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44 «Расходы на продажу»;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45 «Товары отгруженные»;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19.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20. Списываются в конце отчетного периода накладные расходы в рублях:</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tbl>
      <w:tblPr>
        <w:tblW w:w="0" w:type="auto"/>
        <w:tblLook w:val="04A0" w:firstRow="1" w:lastRow="0" w:firstColumn="1" w:lastColumn="0" w:noHBand="0" w:noVBand="1"/>
      </w:tblPr>
      <w:tblGrid>
        <w:gridCol w:w="10422"/>
      </w:tblGrid>
      <w:tr w:rsidR="00C81656" w:rsidRPr="00C81656" w:rsidTr="00C81656">
        <w:trPr>
          <w:cantSplit/>
        </w:trPr>
        <w:tc>
          <w:tcPr>
            <w:tcW w:w="0" w:type="auto"/>
          </w:tcPr>
          <w:p w:rsidR="00C81656" w:rsidRPr="00C81656" w:rsidRDefault="00C81656" w:rsidP="00C81656">
            <w:pPr>
              <w:snapToGrid w:val="0"/>
              <w:spacing w:after="0" w:line="240" w:lineRule="auto"/>
              <w:ind w:firstLine="540"/>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Организация по контракту с иностранным контрагентом 15.03 приобрела на условиях поставки DDU партию крупяной продукции – 150000 кг, контрактной стоимостью 10000 долларов США. В отношении данного товара введена сезонная пошлина 0,12 долларов США за 1 кг товар, таможенный сбор 500 руб., НДС - 10%, которые заплачены 22.03. Таможенная стоимость товаров равна их контрактной стоимости. Задолженность перед поставщиком была погашена 25.04. Официальный курс доллара США, установленный Банком России, составляет: на 15 марта - 30,40 руб.</w:t>
            </w:r>
            <w:proofErr w:type="gramStart"/>
            <w:r w:rsidRPr="00C81656">
              <w:rPr>
                <w:rFonts w:ascii="Times New Roman" w:eastAsia="Times New Roman" w:hAnsi="Times New Roman" w:cs="Times New Roman"/>
                <w:sz w:val="20"/>
                <w:szCs w:val="20"/>
                <w:lang w:val="ru-RU" w:eastAsia="ru-RU"/>
              </w:rPr>
              <w:t>;  на</w:t>
            </w:r>
            <w:proofErr w:type="gramEnd"/>
            <w:r w:rsidRPr="00C81656">
              <w:rPr>
                <w:rFonts w:ascii="Times New Roman" w:eastAsia="Times New Roman" w:hAnsi="Times New Roman" w:cs="Times New Roman"/>
                <w:sz w:val="20"/>
                <w:szCs w:val="20"/>
                <w:lang w:val="ru-RU" w:eastAsia="ru-RU"/>
              </w:rPr>
              <w:t xml:space="preserve"> 22 марта - 30,60 руб.; 31 марта – 30,70 руб.; на 25 апреля - 30,50 руб.</w:t>
            </w:r>
          </w:p>
          <w:p w:rsidR="00C81656" w:rsidRPr="00C81656" w:rsidRDefault="00C81656" w:rsidP="00C81656">
            <w:pPr>
              <w:snapToGrid w:val="0"/>
              <w:spacing w:after="0" w:line="240" w:lineRule="auto"/>
              <w:ind w:firstLine="540"/>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Отразите данные операции в учете организации</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Кафедра бухгалтерского учета</w:t>
      </w:r>
    </w:p>
    <w:p w:rsidR="00C81656" w:rsidRPr="00C81656" w:rsidRDefault="00C81656" w:rsidP="00C81656">
      <w:pPr>
        <w:tabs>
          <w:tab w:val="left" w:pos="500"/>
        </w:tabs>
        <w:spacing w:after="0" w:line="240" w:lineRule="auto"/>
        <w:jc w:val="center"/>
        <w:rPr>
          <w:rFonts w:ascii="Times New Roman" w:eastAsia="Calibri" w:hAnsi="Times New Roman" w:cs="Times New Roman"/>
          <w:sz w:val="20"/>
          <w:szCs w:val="20"/>
          <w:lang w:val="ru-RU" w:eastAsia="ko-KR"/>
        </w:rPr>
      </w:pPr>
    </w:p>
    <w:p w:rsidR="00C81656" w:rsidRPr="00C81656" w:rsidRDefault="00C81656" w:rsidP="00C81656">
      <w:pPr>
        <w:tabs>
          <w:tab w:val="left" w:pos="500"/>
        </w:tabs>
        <w:spacing w:after="0" w:line="240" w:lineRule="auto"/>
        <w:jc w:val="center"/>
        <w:rPr>
          <w:rFonts w:ascii="Times New Roman" w:eastAsia="Calibri" w:hAnsi="Times New Roman" w:cs="Times New Roman"/>
          <w:b/>
          <w:sz w:val="20"/>
          <w:szCs w:val="20"/>
          <w:lang w:val="ru-RU" w:eastAsia="ko-KR"/>
        </w:rPr>
      </w:pPr>
      <w:r w:rsidRPr="00C81656">
        <w:rPr>
          <w:rFonts w:ascii="Times New Roman" w:eastAsia="Calibri" w:hAnsi="Times New Roman" w:cs="Times New Roman"/>
          <w:b/>
          <w:sz w:val="20"/>
          <w:szCs w:val="20"/>
          <w:lang w:val="ru-RU" w:eastAsia="ko-KR"/>
        </w:rPr>
        <w:t xml:space="preserve">ЗАЧЕТНОЕ </w:t>
      </w:r>
      <w:proofErr w:type="gramStart"/>
      <w:r w:rsidRPr="00C81656">
        <w:rPr>
          <w:rFonts w:ascii="Times New Roman" w:eastAsia="Calibri" w:hAnsi="Times New Roman" w:cs="Times New Roman"/>
          <w:b/>
          <w:sz w:val="20"/>
          <w:szCs w:val="20"/>
          <w:lang w:val="ru-RU" w:eastAsia="ko-KR"/>
        </w:rPr>
        <w:t>ЗАДАНИЕ  №</w:t>
      </w:r>
      <w:proofErr w:type="gramEnd"/>
      <w:r w:rsidRPr="00C81656">
        <w:rPr>
          <w:rFonts w:ascii="Times New Roman" w:eastAsia="Calibri" w:hAnsi="Times New Roman" w:cs="Times New Roman"/>
          <w:b/>
          <w:sz w:val="20"/>
          <w:szCs w:val="20"/>
          <w:lang w:val="ru-RU" w:eastAsia="ko-KR"/>
        </w:rPr>
        <w:t xml:space="preserve"> 7</w:t>
      </w:r>
    </w:p>
    <w:p w:rsidR="00C81656" w:rsidRPr="00C81656" w:rsidRDefault="00C81656" w:rsidP="00C81656">
      <w:pPr>
        <w:tabs>
          <w:tab w:val="left" w:pos="500"/>
        </w:tabs>
        <w:spacing w:after="0" w:line="240" w:lineRule="auto"/>
        <w:jc w:val="center"/>
        <w:rPr>
          <w:rFonts w:ascii="Times New Roman" w:eastAsia="Calibri" w:hAnsi="Times New Roman" w:cs="Times New Roman"/>
          <w:i/>
          <w:sz w:val="20"/>
          <w:szCs w:val="20"/>
          <w:lang w:val="ru-RU" w:eastAsia="ko-KR"/>
        </w:rPr>
      </w:pPr>
      <w:r w:rsidRPr="00C81656">
        <w:rPr>
          <w:rFonts w:ascii="Times New Roman" w:eastAsia="Calibri" w:hAnsi="Times New Roman" w:cs="Times New Roman"/>
          <w:sz w:val="20"/>
          <w:szCs w:val="20"/>
          <w:lang w:val="ru-RU" w:eastAsia="ko-KR"/>
        </w:rPr>
        <w:t>по дисциплине</w:t>
      </w:r>
      <w:r w:rsidRPr="00C81656">
        <w:rPr>
          <w:rFonts w:ascii="Times New Roman" w:eastAsia="Calibri" w:hAnsi="Times New Roman" w:cs="Times New Roman"/>
          <w:b/>
          <w:i/>
          <w:sz w:val="20"/>
          <w:szCs w:val="20"/>
          <w:lang w:val="ru-RU" w:eastAsia="ko-KR"/>
        </w:rPr>
        <w:t xml:space="preserve"> </w:t>
      </w:r>
      <w:r w:rsidRPr="00C81656">
        <w:rPr>
          <w:rFonts w:ascii="Times New Roman" w:eastAsia="Calibri" w:hAnsi="Times New Roman" w:cs="Times New Roman"/>
          <w:sz w:val="20"/>
          <w:szCs w:val="20"/>
          <w:vertAlign w:val="superscript"/>
          <w:lang w:val="ru-RU" w:eastAsia="ko-KR"/>
        </w:rPr>
        <w:t xml:space="preserve">  </w:t>
      </w:r>
      <w:r w:rsidRPr="00C81656">
        <w:rPr>
          <w:rFonts w:ascii="Times New Roman" w:eastAsia="Calibri" w:hAnsi="Times New Roman" w:cs="Times New Roman"/>
          <w:b/>
          <w:sz w:val="20"/>
          <w:szCs w:val="20"/>
          <w:lang w:val="ru-RU" w:eastAsia="ko-KR"/>
        </w:rPr>
        <w:t>Учет внешнеторговых операций в коммерческих организациях</w:t>
      </w:r>
    </w:p>
    <w:p w:rsidR="00C81656" w:rsidRPr="00C81656" w:rsidRDefault="00C81656" w:rsidP="00C81656">
      <w:pPr>
        <w:spacing w:after="0" w:line="240" w:lineRule="auto"/>
        <w:jc w:val="center"/>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1. Вопрос.</w:t>
      </w:r>
      <w:r w:rsidRPr="00C81656">
        <w:rPr>
          <w:rFonts w:ascii="Times New Roman" w:eastAsia="Calibri" w:hAnsi="Times New Roman" w:cs="Times New Roman"/>
          <w:b/>
          <w:snapToGrid w:val="0"/>
          <w:sz w:val="20"/>
          <w:szCs w:val="20"/>
          <w:lang w:val="ru-RU" w:eastAsia="ru-RU"/>
        </w:rPr>
        <w:t xml:space="preserve"> Представьте состав и порядок оформления первичной учетной документации при осуществлении импортных операций </w:t>
      </w:r>
      <w:r w:rsidRPr="00C81656">
        <w:rPr>
          <w:rFonts w:ascii="Times New Roman" w:eastAsia="Calibri" w:hAnsi="Times New Roman" w:cs="Times New Roman"/>
          <w:b/>
          <w:sz w:val="20"/>
          <w:szCs w:val="20"/>
          <w:lang w:val="ru-RU" w:eastAsia="ru-RU"/>
        </w:rPr>
        <w:t>(баллов – 30)</w:t>
      </w:r>
    </w:p>
    <w:p w:rsidR="00C81656" w:rsidRPr="00C81656" w:rsidRDefault="00C81656" w:rsidP="00C81656">
      <w:pPr>
        <w:spacing w:after="0" w:line="240" w:lineRule="auto"/>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1. Решите тестовое задание, укажите номер правильного ответа</w:t>
      </w:r>
      <w:r w:rsidRPr="00C81656">
        <w:rPr>
          <w:rFonts w:ascii="Times New Roman" w:eastAsia="Times New Roman" w:hAnsi="Times New Roman" w:cs="Times New Roman"/>
          <w:b/>
          <w:snapToGrid w:val="0"/>
          <w:sz w:val="20"/>
          <w:szCs w:val="20"/>
          <w:lang w:val="ru-RU"/>
        </w:rPr>
        <w:t xml:space="preserve"> </w:t>
      </w:r>
      <w:r w:rsidRPr="00C81656">
        <w:rPr>
          <w:rFonts w:ascii="Times New Roman" w:eastAsia="Times New Roman" w:hAnsi="Times New Roman" w:cs="Times New Roman"/>
          <w:b/>
          <w:sz w:val="20"/>
          <w:szCs w:val="20"/>
          <w:lang w:val="ru-RU"/>
        </w:rPr>
        <w:t>(баллов – 30):</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 Курсовая разница - это?</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C81656" w:rsidRPr="00C81656" w:rsidRDefault="00C81656" w:rsidP="00C81656">
      <w:pPr>
        <w:widowControl w:val="0"/>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2. На каком счете организация ведет учет денежных средств в иностранной валюте, предназначенных на выдачу работникам персонала для зарубежных командировок? </w:t>
      </w:r>
    </w:p>
    <w:p w:rsidR="00C81656" w:rsidRPr="00C81656" w:rsidRDefault="00C81656" w:rsidP="00C81656">
      <w:p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1.На счете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3 «Депозитные счета»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2.На счете 57 «Переводы в пути»,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«Сберегательная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3.На счете 50 «Касса»,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«Валютная касса».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4.На счете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 «Валютные счета внутри страны».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3. Органом валютного регулирования в Российской Федерации является:</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1.Центральный банк РФ и Правительство РФ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2.Центральный банк РФ, Федеральная таможенная служба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3.Центральный банк РФ, Федеральная таможенная служба РФ и Правительство РФ</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4. </w:t>
      </w:r>
      <w:r w:rsidRPr="00C81656">
        <w:rPr>
          <w:rFonts w:ascii="Times New Roman" w:eastAsia="Calibri" w:hAnsi="Times New Roman" w:cs="Times New Roman"/>
          <w:b/>
          <w:snapToGrid w:val="0"/>
          <w:sz w:val="20"/>
          <w:szCs w:val="20"/>
          <w:lang w:val="ru-RU" w:eastAsia="ru-RU"/>
        </w:rPr>
        <w:t xml:space="preserve">Таможенное оформление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C81656">
        <w:rPr>
          <w:rFonts w:ascii="Times New Roman" w:eastAsia="Calibri" w:hAnsi="Times New Roman" w:cs="Times New Roman"/>
          <w:snapToGrid w:val="0"/>
          <w:sz w:val="20"/>
          <w:szCs w:val="20"/>
          <w:lang w:val="ru-RU" w:eastAsia="ru-RU"/>
        </w:rPr>
        <w:t>запретов</w:t>
      </w:r>
      <w:proofErr w:type="gramEnd"/>
      <w:r w:rsidRPr="00C81656">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Российской Федерации о государственном регулировании внешнеторговой 2.Деятельности, а также статус товаров и транспортных средств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5.</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Вправе ли резиденты иметь счета в иностранной валюте в банках за пределами РФ, в частности в странах, являющихся членами ОЭСР или ФАТФ?</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1.Да, если организация имеет свое представительство, которое находится на территории другого государства</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2.Да, без всяких ограничений</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3.Да, в случаях и на условиях, устанавливаемых Банком России</w:t>
      </w:r>
    </w:p>
    <w:p w:rsidR="00C81656" w:rsidRPr="00C81656" w:rsidRDefault="00C81656" w:rsidP="00C81656">
      <w:pPr>
        <w:widowControl w:val="0"/>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napToGrid w:val="0"/>
          <w:sz w:val="20"/>
          <w:szCs w:val="20"/>
          <w:lang w:val="ru-RU" w:eastAsia="ru-RU"/>
        </w:rPr>
        <w:t>6. О</w:t>
      </w:r>
      <w:r w:rsidRPr="00C81656">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 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7. Действуют следующие виды ставок таможенных пошлин:</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1.Адвалорные, специфические, комбинированные</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2.Адвалорные, специфические, антидемпинговые, комбинированные</w:t>
      </w:r>
    </w:p>
    <w:p w:rsidR="00C81656" w:rsidRPr="00C81656" w:rsidRDefault="00C81656" w:rsidP="00C81656">
      <w:pPr>
        <w:snapToGrid w:val="0"/>
        <w:spacing w:after="0" w:line="240" w:lineRule="auto"/>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3.Антидемпинговые, комбинированные, адвалорные, специфические, компенсационные</w:t>
      </w:r>
    </w:p>
    <w:p w:rsidR="00C81656" w:rsidRPr="00C81656" w:rsidRDefault="00C81656" w:rsidP="00C81656">
      <w:pPr>
        <w:spacing w:after="0" w:line="240" w:lineRule="auto"/>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8. Подлежит ли обязательному зачислению на счета в уполномоченных банках иностранная валюта, получаемая организациями – резидентами?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1.Да, если иностранная валюта поступила от иностранной организации в качестве целевого финансирования.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2.Да, если иностранная валюта поступила от иностранной организации в качестве вклада в уставный капитал</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3.Да, если иное не предусмотрено действующим законодательством. </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 xml:space="preserve">9. Вправе ли посредническая организация при поступлении от импортера выручки на свой счет удержать сумму комиссионного вознаграждения, прежде чем перечислит сумму выручки на счет экспортера? </w:t>
      </w:r>
    </w:p>
    <w:p w:rsidR="00C81656" w:rsidRPr="00C81656" w:rsidRDefault="00C81656" w:rsidP="00C816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w:t>
      </w:r>
    </w:p>
    <w:p w:rsidR="00C81656" w:rsidRPr="00C81656" w:rsidRDefault="00C81656" w:rsidP="00C816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такой вариант предусмотрен в договоре комиссии.</w:t>
      </w:r>
    </w:p>
    <w:p w:rsidR="00C81656" w:rsidRPr="00C81656" w:rsidRDefault="00C81656" w:rsidP="00C81656">
      <w:pPr>
        <w:widowControl w:val="0"/>
        <w:numPr>
          <w:ilvl w:val="0"/>
          <w:numId w:val="59"/>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поскольку данная норма предусмотрена в ГК РФ.</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10. В соответствии с действующим таможенным законодательством укажите применяемые методы оценки таможенной стоимости ввозимых товаров.</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C81656" w:rsidRPr="00C81656" w:rsidRDefault="00C81656" w:rsidP="00C816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C81656" w:rsidRPr="00C81656" w:rsidRDefault="00C81656" w:rsidP="00C816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w:t>
      </w:r>
    </w:p>
    <w:p w:rsidR="00C81656" w:rsidRPr="00C81656" w:rsidRDefault="00C81656" w:rsidP="00C81656">
      <w:pPr>
        <w:widowControl w:val="0"/>
        <w:numPr>
          <w:ilvl w:val="0"/>
          <w:numId w:val="60"/>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цене сделки с идентичными товарами, с аналогичными товарами и резервный метод.</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11. Кем подается таможенная декларация на таможне? </w:t>
      </w:r>
    </w:p>
    <w:p w:rsidR="00C81656" w:rsidRPr="00C81656" w:rsidRDefault="00C81656" w:rsidP="00C816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C81656" w:rsidRPr="00C81656" w:rsidRDefault="00C81656" w:rsidP="00C816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C81656" w:rsidRPr="00C81656" w:rsidRDefault="00C81656" w:rsidP="00C816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C81656" w:rsidRPr="00C81656" w:rsidRDefault="00C81656" w:rsidP="00C81656">
      <w:pPr>
        <w:widowControl w:val="0"/>
        <w:numPr>
          <w:ilvl w:val="0"/>
          <w:numId w:val="61"/>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Физическим или юридическим лицом - импортером</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12. На сумму начисленных таможенных сборов в иностранной валюте за таможенное оформление ввозимых товаров в учете импортера составляется бухгалтерская проводка:</w:t>
      </w:r>
    </w:p>
    <w:p w:rsidR="00C81656" w:rsidRPr="00C81656" w:rsidRDefault="00C81656" w:rsidP="00C816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26 «Общехозяйственные расходы»; Кредит счета 58 «Финансовые вложения».</w:t>
      </w:r>
    </w:p>
    <w:p w:rsidR="00C81656" w:rsidRPr="00C81656" w:rsidRDefault="00C81656" w:rsidP="00C816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20 «Основное производство»; Кредит счета 68 «Расчеты по налогам и сборам».</w:t>
      </w:r>
    </w:p>
    <w:p w:rsidR="00C81656" w:rsidRPr="00C81656" w:rsidRDefault="00C81656" w:rsidP="00C816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91 «Прочие доходы и расходы»,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2 «Прочие расходы»; Кредит счета 68 «Расчеты по налогам и сборам». </w:t>
      </w:r>
    </w:p>
    <w:p w:rsidR="00C81656" w:rsidRPr="00C81656" w:rsidRDefault="00C81656" w:rsidP="00C81656">
      <w:pPr>
        <w:widowControl w:val="0"/>
        <w:numPr>
          <w:ilvl w:val="0"/>
          <w:numId w:val="62"/>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таможней по сбору в иностранной валюте».</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13. В учете посредника закрываются расходы по доставке товаров соответствующей записью: </w:t>
      </w:r>
    </w:p>
    <w:p w:rsidR="00C81656" w:rsidRPr="00C81656" w:rsidRDefault="00C81656" w:rsidP="00C816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по прямым отправкам»; Кредит счета 44 «Расходы на продажу». </w:t>
      </w:r>
    </w:p>
    <w:p w:rsidR="00C81656" w:rsidRPr="00C81656" w:rsidRDefault="00C81656" w:rsidP="00C816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15 «Заготовление и приобретение материальных ценностей»; Кредит счета 44 «Расходы на продажу». </w:t>
      </w:r>
    </w:p>
    <w:p w:rsidR="00C81656" w:rsidRPr="00C81656" w:rsidRDefault="00C81656" w:rsidP="00C81656">
      <w:pPr>
        <w:widowControl w:val="0"/>
        <w:numPr>
          <w:ilvl w:val="0"/>
          <w:numId w:val="63"/>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76 «Расчеты с разными дебиторами и кредиторами»; Кредит счета 44 «Расходы на продажу».</w:t>
      </w:r>
    </w:p>
    <w:p w:rsidR="00C81656" w:rsidRPr="00C81656" w:rsidRDefault="00C81656" w:rsidP="00C81656">
      <w:pPr>
        <w:spacing w:after="0" w:line="240" w:lineRule="auto"/>
        <w:rPr>
          <w:rFonts w:ascii="Times New Roman" w:eastAsia="Times New Roman" w:hAnsi="Times New Roman" w:cs="Times New Roman"/>
          <w:sz w:val="20"/>
          <w:szCs w:val="20"/>
          <w:lang w:val="ru-RU"/>
        </w:rPr>
      </w:pPr>
      <w:r w:rsidRPr="00C81656">
        <w:rPr>
          <w:rFonts w:ascii="Times New Roman" w:eastAsia="Times New Roman" w:hAnsi="Times New Roman" w:cs="Times New Roman"/>
          <w:sz w:val="20"/>
          <w:szCs w:val="20"/>
          <w:lang w:val="ru-RU"/>
        </w:rPr>
        <w:t>14. Какой записью следует отразить в учете экспортера сумму комиссионного вознаграждения, причитающуюся посреднической организации?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по прямым отправкам»;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62 «Расчеты с покупателями и заказчиками»;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44 «Расходы на продажу»; Кредит счета 62 «Расчеты с покупателями и заказчиками».</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15. Экспортером уплачены с депозита таможни таможенные сборы в иностранной валюте, на основании чего в учете сделана следующая запись:</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44 «Расходы на продажу»; Кредит счета 52 «Валютные счета»</w:t>
      </w:r>
    </w:p>
    <w:p w:rsidR="00C81656" w:rsidRPr="00C81656" w:rsidRDefault="00C81656" w:rsidP="00C816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44 «Расходы на продажу»; Кредит счета 76 «Расчеты с разными дебиторами и кредиторами»</w:t>
      </w:r>
    </w:p>
    <w:p w:rsidR="00C81656" w:rsidRPr="00C81656" w:rsidRDefault="00C81656" w:rsidP="00C816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счета 45 «Товары отгруженные»; Кредит счета 76 «Расчеты с разными дебиторами и кредиторами»</w:t>
      </w:r>
    </w:p>
    <w:p w:rsidR="00C81656" w:rsidRPr="00C81656" w:rsidRDefault="00C81656" w:rsidP="00C81656">
      <w:pPr>
        <w:widowControl w:val="0"/>
        <w:numPr>
          <w:ilvl w:val="0"/>
          <w:numId w:val="64"/>
        </w:numPr>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«Себестоимость продаж»; Кредит счета 76 «Расчеты с разными дебиторами и кредиторами».</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16. В учете экспортера на сумму гарантии, полученной от иностранного банка импортера в счет предстоящих платежей по ранее заключенному контракту,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62 «Расчеты с иностранными покупателями и заказчиками»;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58 «Финансовые вложения»; Кредит счета 98 «Доходы будущих периодов».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008 «Обеспечение обязательств и платежей полученные».</w:t>
      </w:r>
    </w:p>
    <w:p w:rsidR="00C81656" w:rsidRPr="00C81656" w:rsidRDefault="00C81656" w:rsidP="00C81656">
      <w:pPr>
        <w:spacing w:after="0" w:line="240" w:lineRule="auto"/>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17. Списываются в конце отчетного периода накладные расходы в рублях:</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45 «Товары отгруженные</w:t>
      </w:r>
      <w:proofErr w:type="gramStart"/>
      <w:r w:rsidRPr="00C81656">
        <w:rPr>
          <w:rFonts w:ascii="Times New Roman" w:eastAsia="Calibri" w:hAnsi="Times New Roman" w:cs="Times New Roman"/>
          <w:snapToGrid w:val="0"/>
          <w:sz w:val="20"/>
          <w:szCs w:val="20"/>
          <w:lang w:val="ru-RU" w:eastAsia="ru-RU"/>
        </w:rPr>
        <w:t>» ;</w:t>
      </w:r>
      <w:proofErr w:type="gramEnd"/>
      <w:r w:rsidRPr="00C81656">
        <w:rPr>
          <w:rFonts w:ascii="Times New Roman" w:eastAsia="Calibri" w:hAnsi="Times New Roman" w:cs="Times New Roman"/>
          <w:snapToGrid w:val="0"/>
          <w:sz w:val="20"/>
          <w:szCs w:val="20"/>
          <w:lang w:val="ru-RU" w:eastAsia="ru-RU"/>
        </w:rPr>
        <w:t xml:space="preserve">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62 «Расчеты с покупателями и заказчиками»;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3.Дебет счета 90 «Продажи»; Кредит счета 44 «Расходы на продажу».</w:t>
      </w:r>
    </w:p>
    <w:p w:rsidR="00C81656" w:rsidRPr="00C81656" w:rsidRDefault="00C81656" w:rsidP="00C81656">
      <w:pPr>
        <w:widowControl w:val="0"/>
        <w:spacing w:after="0" w:line="240" w:lineRule="auto"/>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18.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45 «Товары отгруженные»; Кредит счета 60 «Расчеты с поставщиками и подрядчиками».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счета 45 «Товары отгруженные».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62 «Расчеты с покупателями и заказчиками»; Кредит счета 45 «Товары отгруженные»,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14 «Экспортные товары в портах и на складах в РФ».</w:t>
      </w:r>
    </w:p>
    <w:p w:rsidR="00C81656" w:rsidRPr="00C81656" w:rsidRDefault="00C81656" w:rsidP="00C81656">
      <w:pPr>
        <w:spacing w:after="0" w:line="240" w:lineRule="auto"/>
        <w:rPr>
          <w:rFonts w:ascii="Times New Roman" w:eastAsia="Times New Roman" w:hAnsi="Times New Roman" w:cs="Times New Roman"/>
          <w:i/>
          <w:sz w:val="20"/>
          <w:szCs w:val="20"/>
          <w:lang w:val="ru-RU"/>
        </w:rPr>
      </w:pPr>
      <w:r w:rsidRPr="00C81656">
        <w:rPr>
          <w:rFonts w:ascii="Times New Roman" w:eastAsia="Times New Roman" w:hAnsi="Times New Roman" w:cs="Times New Roman"/>
          <w:sz w:val="20"/>
          <w:szCs w:val="20"/>
          <w:lang w:val="ru-RU"/>
        </w:rPr>
        <w:t xml:space="preserve">19. Посредником акцептован счет иностранного поставщика-экспортера за товар, предназначенный для российского импортера: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1.Дебет счета 002 «Товарно-материальные ценности, принятые на ответственное хранение».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60 «Расчеты с поставщиками и подрядчиками»,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организациями по внешнеэкономической деятельности и валютным операциям».</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4.Дебет счета 41 «Товары»,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счета 79 «Внутрихозяйственные расчеты».</w:t>
      </w:r>
    </w:p>
    <w:p w:rsidR="00C81656" w:rsidRPr="00C81656" w:rsidRDefault="00C81656" w:rsidP="00C81656">
      <w:pPr>
        <w:widowControl w:val="0"/>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20. Посредником выписан счет-фактура иностранному участнику по бартерной сделке после получения отгрузочных документов о пересечении таможенной территории РФ товара, отгруженного ранее российской организацией на условиях базисной поставки «</w:t>
      </w:r>
      <w:r w:rsidRPr="00C81656">
        <w:rPr>
          <w:rFonts w:ascii="Times New Roman" w:eastAsia="Calibri" w:hAnsi="Times New Roman" w:cs="Times New Roman"/>
          <w:b/>
          <w:snapToGrid w:val="0"/>
          <w:sz w:val="20"/>
          <w:szCs w:val="20"/>
          <w:lang w:eastAsia="ru-RU"/>
        </w:rPr>
        <w:t>F</w:t>
      </w:r>
      <w:r w:rsidRPr="00C81656">
        <w:rPr>
          <w:rFonts w:ascii="Times New Roman" w:eastAsia="Calibri" w:hAnsi="Times New Roman" w:cs="Times New Roman"/>
          <w:b/>
          <w:snapToGrid w:val="0"/>
          <w:sz w:val="20"/>
          <w:szCs w:val="20"/>
          <w:lang w:val="ru-RU" w:eastAsia="ru-RU"/>
        </w:rPr>
        <w:t>ОВ»:</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1.Дебет счета 62 «Расчеты с покупателями и заказчиками»; Кредит счета 90 «Продажи»,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«Выручка».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2.Дебет счета 45 «Товары отгруженные»; Кредит счета 76 «Расчеты с разными дебиторами и кредиторами».</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3.Дебет счета 45 «Товары отгруженные»; Кредит счета 76 «Расчеты с разными дебиторами и кредиторами». </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4.Дебет счета 008 «Обеспечение обязательств и платежей полученные».</w:t>
      </w:r>
    </w:p>
    <w:p w:rsidR="00C81656" w:rsidRPr="00C81656" w:rsidRDefault="00C81656" w:rsidP="00C81656">
      <w:pPr>
        <w:widowControl w:val="0"/>
        <w:spacing w:after="0" w:line="240" w:lineRule="auto"/>
        <w:jc w:val="both"/>
        <w:rPr>
          <w:rFonts w:ascii="Times New Roman" w:eastAsia="Calibri" w:hAnsi="Times New Roman" w:cs="Times New Roman"/>
          <w:snapToGrid w:val="0"/>
          <w:sz w:val="20"/>
          <w:szCs w:val="20"/>
          <w:lang w:val="ru-RU" w:eastAsia="ru-RU"/>
        </w:rPr>
      </w:pPr>
    </w:p>
    <w:tbl>
      <w:tblPr>
        <w:tblW w:w="0" w:type="auto"/>
        <w:tblLook w:val="04A0" w:firstRow="1" w:lastRow="0" w:firstColumn="1" w:lastColumn="0" w:noHBand="0" w:noVBand="1"/>
      </w:tblPr>
      <w:tblGrid>
        <w:gridCol w:w="10422"/>
      </w:tblGrid>
      <w:tr w:rsidR="00C81656" w:rsidRPr="00C81656" w:rsidTr="00C81656">
        <w:trPr>
          <w:cantSplit/>
        </w:trPr>
        <w:tc>
          <w:tcPr>
            <w:tcW w:w="0" w:type="auto"/>
          </w:tcPr>
          <w:p w:rsidR="00C81656" w:rsidRPr="00C81656" w:rsidRDefault="00C81656" w:rsidP="00C81656">
            <w:pPr>
              <w:spacing w:after="0" w:line="240" w:lineRule="auto"/>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3. </w:t>
            </w:r>
            <w:r w:rsidRPr="00C81656">
              <w:rPr>
                <w:rFonts w:ascii="Times New Roman" w:eastAsia="Calibri" w:hAnsi="Times New Roman" w:cs="Times New Roman"/>
                <w:b/>
                <w:snapToGrid w:val="0"/>
                <w:sz w:val="20"/>
                <w:szCs w:val="20"/>
                <w:lang w:val="ru-RU" w:eastAsia="ru-RU"/>
              </w:rPr>
              <w:t>Проанализируйте предложенную ситуацию. Произведите необходимые расчеты. Составьте бухгалтерские проводки в журнале учета хозяйственных операций ВЭД (40 баллов)</w:t>
            </w:r>
          </w:p>
          <w:p w:rsidR="00C81656" w:rsidRPr="00C81656" w:rsidRDefault="00C81656" w:rsidP="00C81656">
            <w:p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Российская организация по контракту с иностранной фирмой реализует экспортный товар, контрактная стоимость которой составляет 20000 долл. США себестоимость продукции 500 тыс. руб. право собственности на товар переходит на границе. Расходы за перевозку товара и услуги транспортной организации до границы составили 45000 руб., вывозные таможенные пошлины – 10% от таможенной стоимости товара. Курс доллара на момент перехода права собственности – 50 руб. за долл., на дату поступления выручки – 49,0 руб. за долл. Отразите операции в учете.</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p>
        </w:tc>
      </w:tr>
    </w:tbl>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Составитель     ____________________Э.Ю.Демьяненко</w:t>
      </w:r>
      <w:r w:rsidRPr="00C81656">
        <w:rPr>
          <w:rFonts w:ascii="Times New Roman" w:eastAsia="Calibri" w:hAnsi="Times New Roman" w:cs="Times New Roman"/>
          <w:sz w:val="20"/>
          <w:szCs w:val="20"/>
          <w:vertAlign w:val="superscript"/>
          <w:lang w:val="ru-RU" w:eastAsia="ru-RU"/>
        </w:rPr>
        <w:t xml:space="preserve">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Заведующий кафедрой______________________ Н.Т. </w:t>
      </w:r>
      <w:proofErr w:type="spellStart"/>
      <w:r w:rsidRPr="00C81656">
        <w:rPr>
          <w:rFonts w:ascii="Times New Roman" w:eastAsia="Calibri" w:hAnsi="Times New Roman" w:cs="Times New Roman"/>
          <w:sz w:val="20"/>
          <w:szCs w:val="20"/>
          <w:lang w:val="ru-RU" w:eastAsia="ru-RU"/>
        </w:rPr>
        <w:t>Лабынцев</w:t>
      </w:r>
      <w:proofErr w:type="spellEnd"/>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xml:space="preserve"> «____»__________________2018 г. </w:t>
      </w:r>
    </w:p>
    <w:p w:rsidR="00C81656" w:rsidRPr="00C81656" w:rsidRDefault="00C81656" w:rsidP="00C81656">
      <w:pPr>
        <w:spacing w:after="0" w:line="240" w:lineRule="auto"/>
        <w:textAlignment w:val="baseline"/>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               </w:t>
      </w:r>
    </w:p>
    <w:p w:rsidR="00C81656" w:rsidRPr="00C81656" w:rsidRDefault="00C81656" w:rsidP="00C81656">
      <w:pPr>
        <w:spacing w:after="0" w:line="240" w:lineRule="auto"/>
        <w:textAlignment w:val="baseline"/>
        <w:rPr>
          <w:rFonts w:ascii="Times New Roman" w:eastAsia="Calibri" w:hAnsi="Times New Roman" w:cs="Times New Roman"/>
          <w:b/>
          <w:sz w:val="20"/>
          <w:szCs w:val="20"/>
          <w:lang w:val="ru-RU" w:eastAsia="ru-RU"/>
        </w:rPr>
      </w:pPr>
      <w:r w:rsidRPr="00C81656">
        <w:rPr>
          <w:rFonts w:ascii="Times New Roman" w:eastAsia="Calibri" w:hAnsi="Times New Roman" w:cs="Times New Roman"/>
          <w:b/>
          <w:sz w:val="20"/>
          <w:szCs w:val="20"/>
          <w:lang w:val="ru-RU" w:eastAsia="ru-RU"/>
        </w:rPr>
        <w:t>Критерии оценивания: </w:t>
      </w:r>
    </w:p>
    <w:p w:rsidR="00C81656" w:rsidRPr="00C81656" w:rsidRDefault="00C81656" w:rsidP="00C81656">
      <w:pPr>
        <w:spacing w:after="0" w:line="240" w:lineRule="auto"/>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В зависимости от количества набранных балов:</w:t>
      </w:r>
    </w:p>
    <w:tbl>
      <w:tblPr>
        <w:tblW w:w="9720" w:type="dxa"/>
        <w:tblLayout w:type="fixed"/>
        <w:tblLook w:val="01E0" w:firstRow="1" w:lastRow="1" w:firstColumn="1" w:lastColumn="1" w:noHBand="0" w:noVBand="0"/>
      </w:tblPr>
      <w:tblGrid>
        <w:gridCol w:w="1620"/>
        <w:gridCol w:w="8100"/>
      </w:tblGrid>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50-100 -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зачтено</w:t>
            </w:r>
          </w:p>
        </w:tc>
      </w:tr>
      <w:tr w:rsidR="00C81656" w:rsidRPr="00C81656" w:rsidTr="00C81656">
        <w:tc>
          <w:tcPr>
            <w:tcW w:w="162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Менее 50 -</w:t>
            </w:r>
          </w:p>
        </w:tc>
        <w:tc>
          <w:tcPr>
            <w:tcW w:w="8100" w:type="dxa"/>
            <w:vAlign w:val="center"/>
            <w:hideMark/>
          </w:tcPr>
          <w:p w:rsidR="00C81656" w:rsidRPr="00C81656" w:rsidRDefault="00C81656" w:rsidP="00C81656">
            <w:pPr>
              <w:widowControl w:val="0"/>
              <w:spacing w:after="0" w:line="240" w:lineRule="auto"/>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z w:val="20"/>
                <w:szCs w:val="20"/>
                <w:lang w:val="ru-RU" w:eastAsia="ru-RU"/>
              </w:rPr>
              <w:t>незачтено</w:t>
            </w:r>
            <w:proofErr w:type="spellEnd"/>
            <w:r w:rsidRPr="00C81656">
              <w:rPr>
                <w:rFonts w:ascii="Times New Roman" w:eastAsia="Calibri" w:hAnsi="Times New Roman" w:cs="Times New Roman"/>
                <w:sz w:val="20"/>
                <w:szCs w:val="20"/>
                <w:lang w:val="ru-RU" w:eastAsia="ru-RU"/>
              </w:rPr>
              <w:t xml:space="preserve"> </w:t>
            </w:r>
          </w:p>
        </w:tc>
      </w:tr>
    </w:tbl>
    <w:p w:rsidR="00C81656" w:rsidRPr="00C81656" w:rsidRDefault="00C81656" w:rsidP="00C81656">
      <w:pPr>
        <w:spacing w:after="0" w:line="240" w:lineRule="auto"/>
        <w:rPr>
          <w:rFonts w:ascii="Times New Roman" w:eastAsia="Calibri" w:hAnsi="Times New Roman" w:cs="Times New Roman"/>
          <w:sz w:val="24"/>
          <w:szCs w:val="24"/>
          <w:lang w:val="ru-RU" w:eastAsia="ru-RU"/>
        </w:rPr>
      </w:pP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Министерство образования и науки Российской Федерации</w:t>
      </w:r>
    </w:p>
    <w:p w:rsidR="00C81656" w:rsidRPr="00C81656" w:rsidRDefault="00C81656" w:rsidP="00C81656">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81656" w:rsidRPr="00C81656" w:rsidRDefault="00C81656" w:rsidP="00C81656">
      <w:pPr>
        <w:shd w:val="clear" w:color="auto" w:fill="FFFFFF"/>
        <w:spacing w:after="0" w:line="240" w:lineRule="auto"/>
        <w:jc w:val="center"/>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C81656" w:rsidRPr="00C81656" w:rsidRDefault="00C81656" w:rsidP="00C81656">
      <w:pPr>
        <w:spacing w:after="0" w:line="240" w:lineRule="auto"/>
        <w:jc w:val="center"/>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Кафедра бухгалтерского учета</w:t>
      </w:r>
    </w:p>
    <w:p w:rsidR="00C81656" w:rsidRPr="00C81656" w:rsidRDefault="00C81656" w:rsidP="00C81656">
      <w:pPr>
        <w:spacing w:after="0" w:line="240" w:lineRule="auto"/>
        <w:jc w:val="center"/>
        <w:textAlignment w:val="baseline"/>
        <w:rPr>
          <w:rFonts w:ascii="Times New Roman" w:eastAsia="Calibri" w:hAnsi="Times New Roman" w:cs="Times New Roman"/>
          <w:b/>
          <w:sz w:val="28"/>
          <w:szCs w:val="28"/>
          <w:lang w:val="ru-RU" w:eastAsia="ru-RU"/>
        </w:rPr>
      </w:pPr>
      <w:r w:rsidRPr="00C81656">
        <w:rPr>
          <w:rFonts w:ascii="Times New Roman" w:eastAsia="Calibri" w:hAnsi="Times New Roman" w:cs="Times New Roman"/>
          <w:sz w:val="24"/>
          <w:szCs w:val="24"/>
          <w:vertAlign w:val="superscript"/>
          <w:lang w:val="ru-RU" w:eastAsia="ru-RU"/>
        </w:rPr>
        <w:t xml:space="preserve">                  </w:t>
      </w:r>
      <w:r w:rsidRPr="00C81656">
        <w:rPr>
          <w:rFonts w:ascii="Times New Roman" w:eastAsia="Calibri" w:hAnsi="Times New Roman" w:cs="Times New Roman"/>
          <w:b/>
          <w:sz w:val="28"/>
          <w:szCs w:val="28"/>
          <w:lang w:val="ru-RU" w:eastAsia="ru-RU"/>
        </w:rPr>
        <w:t>Тесты письменные и/или компьютерные*</w:t>
      </w:r>
    </w:p>
    <w:p w:rsidR="00C81656" w:rsidRPr="00C81656" w:rsidRDefault="00C81656" w:rsidP="00C81656">
      <w:pPr>
        <w:tabs>
          <w:tab w:val="left" w:pos="500"/>
        </w:tabs>
        <w:spacing w:after="0" w:line="240" w:lineRule="auto"/>
        <w:ind w:right="-30"/>
        <w:jc w:val="center"/>
        <w:rPr>
          <w:rFonts w:ascii="Times New Roman" w:eastAsia="Calibri" w:hAnsi="Times New Roman" w:cs="Times New Roman"/>
          <w:i/>
          <w:sz w:val="28"/>
          <w:szCs w:val="28"/>
          <w:lang w:val="ru-RU" w:eastAsia="ko-KR"/>
        </w:rPr>
      </w:pPr>
      <w:r w:rsidRPr="00C81656">
        <w:rPr>
          <w:rFonts w:ascii="Times New Roman" w:eastAsia="Calibri" w:hAnsi="Times New Roman" w:cs="Times New Roman"/>
          <w:sz w:val="28"/>
          <w:szCs w:val="28"/>
          <w:lang w:val="ru-RU" w:eastAsia="ko-KR"/>
        </w:rPr>
        <w:t>по дисциплине</w:t>
      </w:r>
      <w:r w:rsidRPr="00C81656">
        <w:rPr>
          <w:rFonts w:ascii="Times New Roman" w:eastAsia="Calibri" w:hAnsi="Times New Roman" w:cs="Times New Roman"/>
          <w:b/>
          <w:i/>
          <w:sz w:val="28"/>
          <w:szCs w:val="28"/>
          <w:lang w:val="ru-RU" w:eastAsia="ko-KR"/>
        </w:rPr>
        <w:t xml:space="preserve"> </w:t>
      </w:r>
      <w:r w:rsidRPr="00C81656">
        <w:rPr>
          <w:rFonts w:ascii="Times New Roman" w:eastAsia="Calibri" w:hAnsi="Times New Roman" w:cs="Times New Roman"/>
          <w:sz w:val="28"/>
          <w:szCs w:val="28"/>
          <w:vertAlign w:val="superscript"/>
          <w:lang w:val="ru-RU" w:eastAsia="ko-KR"/>
        </w:rPr>
        <w:t xml:space="preserve">  </w:t>
      </w:r>
      <w:r w:rsidRPr="00C81656">
        <w:rPr>
          <w:rFonts w:ascii="Times New Roman" w:eastAsia="Calibri" w:hAnsi="Times New Roman" w:cs="Times New Roman"/>
          <w:b/>
          <w:sz w:val="28"/>
          <w:szCs w:val="28"/>
          <w:lang w:val="ru-RU" w:eastAsia="ko-KR"/>
        </w:rPr>
        <w:t>Учет внешнеторговых операций в коммерческих организациях</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81656">
        <w:rPr>
          <w:rFonts w:ascii="Times New Roman" w:eastAsia="Times New Roman" w:hAnsi="Times New Roman" w:cs="Times New Roman"/>
          <w:b/>
          <w:color w:val="000000"/>
          <w:sz w:val="24"/>
          <w:szCs w:val="24"/>
          <w:lang w:val="ru-RU"/>
        </w:rPr>
        <w:t>1. Банк тестов по модулям и (или) темам</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Модуль 1</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snapToGrid w:val="0"/>
          <w:color w:val="000000"/>
          <w:sz w:val="24"/>
          <w:szCs w:val="24"/>
          <w:lang w:val="ru-RU"/>
        </w:rPr>
      </w:pPr>
      <w:r w:rsidRPr="00C81656">
        <w:rPr>
          <w:rFonts w:ascii="Times New Roman" w:eastAsia="Times New Roman" w:hAnsi="Times New Roman" w:cs="Times New Roman"/>
          <w:b/>
          <w:color w:val="000000"/>
          <w:sz w:val="24"/>
          <w:szCs w:val="24"/>
          <w:lang w:val="ru-RU"/>
        </w:rPr>
        <w:t xml:space="preserve">Тема 1 Организация </w:t>
      </w:r>
      <w:proofErr w:type="gramStart"/>
      <w:r w:rsidRPr="00C81656">
        <w:rPr>
          <w:rFonts w:ascii="Times New Roman" w:eastAsia="Times New Roman" w:hAnsi="Times New Roman" w:cs="Times New Roman"/>
          <w:b/>
          <w:color w:val="000000"/>
          <w:sz w:val="24"/>
          <w:szCs w:val="24"/>
          <w:lang w:val="ru-RU"/>
        </w:rPr>
        <w:t>и  задачи</w:t>
      </w:r>
      <w:proofErr w:type="gramEnd"/>
      <w:r w:rsidRPr="00C81656">
        <w:rPr>
          <w:rFonts w:ascii="Times New Roman" w:eastAsia="Times New Roman" w:hAnsi="Times New Roman" w:cs="Times New Roman"/>
          <w:b/>
          <w:color w:val="000000"/>
          <w:sz w:val="24"/>
          <w:szCs w:val="24"/>
          <w:lang w:val="ru-RU"/>
        </w:rPr>
        <w:t xml:space="preserve"> учета внешнеторговой деятельности</w:t>
      </w:r>
      <w:r w:rsidRPr="00C81656">
        <w:rPr>
          <w:rFonts w:ascii="Times New Roman" w:eastAsia="Times New Roman" w:hAnsi="Times New Roman" w:cs="Times New Roman"/>
          <w:b/>
          <w:snapToGrid w:val="0"/>
          <w:color w:val="000000"/>
          <w:sz w:val="24"/>
          <w:szCs w:val="24"/>
          <w:lang w:val="ru-RU"/>
        </w:rPr>
        <w:t>.</w:t>
      </w:r>
      <w:r w:rsidRPr="00C81656">
        <w:rPr>
          <w:rFonts w:ascii="Times New Roman" w:eastAsia="Times New Roman" w:hAnsi="Times New Roman" w:cs="Times New Roman"/>
          <w:snapToGrid w:val="0"/>
          <w:color w:val="000000"/>
          <w:sz w:val="24"/>
          <w:szCs w:val="24"/>
          <w:lang w:val="ru-RU"/>
        </w:rPr>
        <w:t xml:space="preserve"> </w:t>
      </w:r>
    </w:p>
    <w:p w:rsidR="00C81656" w:rsidRPr="00C81656" w:rsidRDefault="00C81656" w:rsidP="00C81656">
      <w:pPr>
        <w:autoSpaceDE w:val="0"/>
        <w:autoSpaceDN w:val="0"/>
        <w:adjustRightInd w:val="0"/>
        <w:spacing w:after="0" w:line="240" w:lineRule="auto"/>
        <w:jc w:val="both"/>
        <w:rPr>
          <w:rFonts w:ascii="Times New Roman" w:eastAsia="Times New Roman" w:hAnsi="Times New Roman" w:cs="Times New Roman"/>
          <w:b/>
          <w:color w:val="000000"/>
          <w:sz w:val="20"/>
          <w:szCs w:val="20"/>
          <w:lang w:val="ru-RU"/>
        </w:rPr>
      </w:pPr>
      <w:r w:rsidRPr="00C81656">
        <w:rPr>
          <w:rFonts w:ascii="Times New Roman" w:eastAsia="Times New Roman" w:hAnsi="Times New Roman" w:cs="Times New Roman"/>
          <w:b/>
          <w:snapToGrid w:val="0"/>
          <w:color w:val="000000"/>
          <w:sz w:val="20"/>
          <w:szCs w:val="20"/>
          <w:lang w:val="ru-RU"/>
        </w:rPr>
        <w:t xml:space="preserve">              1. </w:t>
      </w:r>
      <w:r w:rsidRPr="00C81656">
        <w:rPr>
          <w:rFonts w:ascii="Times New Roman" w:eastAsia="Times New Roman" w:hAnsi="Times New Roman" w:cs="Times New Roman"/>
          <w:b/>
          <w:color w:val="000000"/>
          <w:sz w:val="20"/>
          <w:szCs w:val="20"/>
          <w:lang w:val="ru-RU"/>
        </w:rPr>
        <w:t>Государственное регулирование внешнеторговой деятельности осуществляется посредством:</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1.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ограничений внешней торговли услугами и интеллектуальной собственностью; мер экономического и административного характера, способствующих развитию ВТД.</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2.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лицензирование в сфере внешней торговли;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внешнеторговой деятельности.</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 xml:space="preserve">3. Установления в соответствии с законодательством РФ ввозных и вывозных таможенных </w:t>
      </w:r>
      <w:proofErr w:type="gramStart"/>
      <w:r w:rsidRPr="00C81656">
        <w:rPr>
          <w:rFonts w:ascii="Times New Roman" w:eastAsia="Times New Roman" w:hAnsi="Times New Roman" w:cs="Times New Roman"/>
          <w:sz w:val="20"/>
          <w:szCs w:val="20"/>
          <w:lang w:val="ru-RU" w:eastAsia="ru-RU"/>
        </w:rPr>
        <w:t>пошлин;  нетарифного</w:t>
      </w:r>
      <w:proofErr w:type="gramEnd"/>
      <w:r w:rsidRPr="00C81656">
        <w:rPr>
          <w:rFonts w:ascii="Times New Roman" w:eastAsia="Times New Roman" w:hAnsi="Times New Roman" w:cs="Times New Roman"/>
          <w:sz w:val="20"/>
          <w:szCs w:val="20"/>
          <w:lang w:val="ru-RU" w:eastAsia="ru-RU"/>
        </w:rPr>
        <w:t xml:space="preserve"> регулирования; антидемпинговые и компенсационные меры; предоставление исключительного права на экспорт и (или) импорт отдельных видов товаров; мер экономического и административного характера, способствующих развитию ВТД.</w:t>
      </w:r>
    </w:p>
    <w:p w:rsidR="00C81656" w:rsidRPr="00C81656" w:rsidRDefault="00C81656" w:rsidP="00C81656">
      <w:pPr>
        <w:snapToGrid w:val="0"/>
        <w:spacing w:after="0" w:line="240" w:lineRule="auto"/>
        <w:ind w:firstLine="709"/>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2. На территории Российской федерации действует</w:t>
      </w:r>
    </w:p>
    <w:p w:rsidR="00C81656" w:rsidRPr="00C81656" w:rsidRDefault="00C81656" w:rsidP="00C81656">
      <w:pPr>
        <w:snapToGrid w:val="0"/>
        <w:spacing w:after="0" w:line="240" w:lineRule="auto"/>
        <w:ind w:left="708"/>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 21 таможенный режим</w:t>
      </w:r>
    </w:p>
    <w:p w:rsidR="00C81656" w:rsidRPr="00C81656" w:rsidRDefault="00C81656" w:rsidP="00C81656">
      <w:pPr>
        <w:snapToGrid w:val="0"/>
        <w:spacing w:after="0" w:line="240" w:lineRule="auto"/>
        <w:ind w:left="708"/>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 11 таможенных режимов</w:t>
      </w:r>
    </w:p>
    <w:p w:rsidR="00C81656" w:rsidRPr="00C81656" w:rsidRDefault="00C81656" w:rsidP="00C81656">
      <w:pPr>
        <w:snapToGrid w:val="0"/>
        <w:spacing w:after="0" w:line="240" w:lineRule="auto"/>
        <w:ind w:left="708"/>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 17 таможенных режимов.</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3. Органом валютного регулирования в РФ является:</w:t>
      </w:r>
    </w:p>
    <w:p w:rsidR="00C81656" w:rsidRPr="00C81656" w:rsidRDefault="00C81656" w:rsidP="00C81656">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Центральный банк РФ и Правительство РФ</w:t>
      </w:r>
    </w:p>
    <w:p w:rsidR="00C81656" w:rsidRPr="00C81656" w:rsidRDefault="00C81656" w:rsidP="00C81656">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Центральный банк РФ, Федеральная таможенная служба</w:t>
      </w:r>
    </w:p>
    <w:p w:rsidR="00C81656" w:rsidRPr="00C81656" w:rsidRDefault="00C81656" w:rsidP="00C81656">
      <w:pPr>
        <w:widowControl w:val="0"/>
        <w:spacing w:after="0" w:line="240" w:lineRule="auto"/>
        <w:ind w:left="708"/>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Центральный банк РФ, ФТС РФ и Правительство РФ</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4. </w:t>
      </w:r>
      <w:r w:rsidRPr="00C81656">
        <w:rPr>
          <w:rFonts w:ascii="Times New Roman" w:eastAsia="Calibri" w:hAnsi="Times New Roman" w:cs="Times New Roman"/>
          <w:b/>
          <w:snapToGrid w:val="0"/>
          <w:sz w:val="20"/>
          <w:szCs w:val="20"/>
          <w:lang w:val="ru-RU" w:eastAsia="ru-RU"/>
        </w:rPr>
        <w:t>Таможенное оформление это</w:t>
      </w:r>
    </w:p>
    <w:p w:rsidR="00C81656" w:rsidRPr="00C81656" w:rsidRDefault="00C81656" w:rsidP="00C816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Таможенная процедура, определяющая совокупность требований и условий, включающих порядок применения в отношении товаров и транспортных средств таможенных пошлин, налогов и </w:t>
      </w:r>
      <w:proofErr w:type="gramStart"/>
      <w:r w:rsidRPr="00C81656">
        <w:rPr>
          <w:rFonts w:ascii="Times New Roman" w:eastAsia="Calibri" w:hAnsi="Times New Roman" w:cs="Times New Roman"/>
          <w:snapToGrid w:val="0"/>
          <w:sz w:val="20"/>
          <w:szCs w:val="20"/>
          <w:lang w:val="ru-RU" w:eastAsia="ru-RU"/>
        </w:rPr>
        <w:t>запретов</w:t>
      </w:r>
      <w:proofErr w:type="gramEnd"/>
      <w:r w:rsidRPr="00C81656">
        <w:rPr>
          <w:rFonts w:ascii="Times New Roman" w:eastAsia="Calibri" w:hAnsi="Times New Roman" w:cs="Times New Roman"/>
          <w:snapToGrid w:val="0"/>
          <w:sz w:val="20"/>
          <w:szCs w:val="20"/>
          <w:lang w:val="ru-RU" w:eastAsia="ru-RU"/>
        </w:rPr>
        <w:t xml:space="preserve"> и ограничений, установленных в соответствии с законодательством РФ о государственном регулировании ВТД, а также статус товаров и транспортных средств </w:t>
      </w:r>
    </w:p>
    <w:p w:rsidR="00C81656" w:rsidRPr="00C81656" w:rsidRDefault="00C81656" w:rsidP="00C816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Предусматривает помещение таких товаров и транспортных средств под определенный таможенный режим и выполнение необходимых действий в нем исходя из требований и положений Таможенного кодекса РФ.</w:t>
      </w:r>
    </w:p>
    <w:p w:rsidR="00C81656" w:rsidRPr="00C81656" w:rsidRDefault="00C81656" w:rsidP="00C81656">
      <w:pPr>
        <w:widowControl w:val="0"/>
        <w:numPr>
          <w:ilvl w:val="0"/>
          <w:numId w:val="1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Свод ставок таможенных пошлин (таможенного тарифа), применяемых к товарам, перемещаемым через таможенную границу РФ и систематизированных в соответствии с Товарной номенклатурой ВЭД.</w:t>
      </w:r>
    </w:p>
    <w:p w:rsidR="00C81656" w:rsidRPr="00C81656" w:rsidRDefault="00C81656" w:rsidP="00C81656">
      <w:pPr>
        <w:widowControl w:val="0"/>
        <w:spacing w:after="0" w:line="240" w:lineRule="auto"/>
        <w:ind w:firstLine="709"/>
        <w:jc w:val="both"/>
        <w:rPr>
          <w:rFonts w:ascii="Times New Roman" w:eastAsia="Calibri" w:hAnsi="Times New Roman" w:cs="Times New Roman"/>
          <w:b/>
          <w:sz w:val="20"/>
          <w:szCs w:val="20"/>
          <w:lang w:val="ru-RU" w:eastAsia="ru-RU"/>
        </w:rPr>
      </w:pPr>
      <w:r w:rsidRPr="00C81656">
        <w:rPr>
          <w:rFonts w:ascii="Times New Roman" w:eastAsia="Calibri" w:hAnsi="Times New Roman" w:cs="Times New Roman"/>
          <w:b/>
          <w:snapToGrid w:val="0"/>
          <w:sz w:val="20"/>
          <w:szCs w:val="20"/>
          <w:lang w:val="ru-RU" w:eastAsia="ru-RU"/>
        </w:rPr>
        <w:t>5. О</w:t>
      </w:r>
      <w:r w:rsidRPr="00C81656">
        <w:rPr>
          <w:rFonts w:ascii="Times New Roman" w:eastAsia="Calibri" w:hAnsi="Times New Roman" w:cs="Times New Roman"/>
          <w:b/>
          <w:sz w:val="20"/>
          <w:szCs w:val="20"/>
          <w:lang w:val="ru-RU" w:eastAsia="ru-RU"/>
        </w:rPr>
        <w:t>сновными принципами валютного регулирования и валютного контроля в Российской Федерации являются:</w:t>
      </w:r>
    </w:p>
    <w:p w:rsidR="00C81656" w:rsidRPr="00C81656" w:rsidRDefault="00C81656" w:rsidP="00C816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в валютные операции резидентов и нерезидентов; предоставление исключительного права на экспорт и импорт отдельных товаров; единство внешней и внутренней политики РФ; единство системы валютного регулирования и контроля; обеспечение государством защиты прав и экономических интересов резидентов, нерезидентов при валютных операций.</w:t>
      </w:r>
    </w:p>
    <w:p w:rsidR="00C81656" w:rsidRPr="00C81656" w:rsidRDefault="00C81656" w:rsidP="00C816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единство внешней и внутренней валютной политики Российской Федерации;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numPr>
          <w:ilvl w:val="0"/>
          <w:numId w:val="19"/>
        </w:num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Приоритет экономических мер в реализации государственной политики в области валютного регулирования; исключение неоправданного вмешательства государства и его органов в валютные операции резидентов и нерезидентов; предоставление исключительного права на экспорт и импорт отдельных товаров; единство системы валютного регулирования и валютного контроля; обеспечение государством защиты прав и экономических интересов резидентов и нерезидентов при осуществлении валютных операций.</w:t>
      </w:r>
    </w:p>
    <w:p w:rsidR="00C81656" w:rsidRPr="00C81656" w:rsidRDefault="00C81656" w:rsidP="00C81656">
      <w:pPr>
        <w:snapToGrid w:val="0"/>
        <w:spacing w:after="0" w:line="240" w:lineRule="auto"/>
        <w:ind w:firstLine="709"/>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6. Действуют следующие виды ставок таможенных пошлин:</w:t>
      </w:r>
    </w:p>
    <w:p w:rsidR="00C81656" w:rsidRPr="00C81656" w:rsidRDefault="00C81656" w:rsidP="00C81656">
      <w:pPr>
        <w:numPr>
          <w:ilvl w:val="0"/>
          <w:numId w:val="20"/>
        </w:num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Адвалорные, специфические, комби</w:t>
      </w:r>
      <w:bookmarkStart w:id="12" w:name="OCRUncertain068"/>
      <w:r w:rsidRPr="00C81656">
        <w:rPr>
          <w:rFonts w:ascii="Times New Roman" w:eastAsia="Times New Roman" w:hAnsi="Times New Roman" w:cs="Times New Roman"/>
          <w:sz w:val="20"/>
          <w:szCs w:val="20"/>
          <w:lang w:val="ru-RU" w:eastAsia="ru-RU"/>
        </w:rPr>
        <w:t>н</w:t>
      </w:r>
      <w:bookmarkEnd w:id="12"/>
      <w:r w:rsidRPr="00C81656">
        <w:rPr>
          <w:rFonts w:ascii="Times New Roman" w:eastAsia="Times New Roman" w:hAnsi="Times New Roman" w:cs="Times New Roman"/>
          <w:sz w:val="20"/>
          <w:szCs w:val="20"/>
          <w:lang w:val="ru-RU" w:eastAsia="ru-RU"/>
        </w:rPr>
        <w:t>ированные</w:t>
      </w:r>
    </w:p>
    <w:p w:rsidR="00C81656" w:rsidRPr="00C81656" w:rsidRDefault="00C81656" w:rsidP="00C81656">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Адвалорные, специфические, антидемпинговые, комбинированные</w:t>
      </w:r>
    </w:p>
    <w:p w:rsidR="00C81656" w:rsidRPr="00C81656" w:rsidRDefault="00C81656" w:rsidP="00C81656">
      <w:pPr>
        <w:numPr>
          <w:ilvl w:val="0"/>
          <w:numId w:val="20"/>
        </w:numPr>
        <w:snapToGrid w:val="0"/>
        <w:spacing w:after="0" w:line="240" w:lineRule="auto"/>
        <w:ind w:firstLine="709"/>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Антидемпинговые, адвалорные, специфические, компенсационные</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b/>
          <w:sz w:val="20"/>
          <w:szCs w:val="20"/>
          <w:lang w:val="ru-RU" w:eastAsia="ru-RU"/>
        </w:rPr>
        <w:t>7. Адвалорные ставки таможенных пошлин исчисляются</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1. в установленном размере на единицу облагаемых товаров, веса или объема</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2. в процентах к таможенной стоимости товара</w:t>
      </w:r>
    </w:p>
    <w:p w:rsidR="00C81656" w:rsidRPr="00C81656" w:rsidRDefault="00C81656" w:rsidP="00C81656">
      <w:pPr>
        <w:snapToGrid w:val="0"/>
        <w:spacing w:after="0" w:line="240" w:lineRule="auto"/>
        <w:ind w:firstLine="709"/>
        <w:jc w:val="both"/>
        <w:rPr>
          <w:rFonts w:ascii="Times New Roman" w:eastAsia="Times New Roman" w:hAnsi="Times New Roman" w:cs="Times New Roman"/>
          <w:sz w:val="20"/>
          <w:szCs w:val="20"/>
          <w:lang w:val="ru-RU" w:eastAsia="ru-RU"/>
        </w:rPr>
      </w:pPr>
      <w:r w:rsidRPr="00C81656">
        <w:rPr>
          <w:rFonts w:ascii="Times New Roman" w:eastAsia="Times New Roman" w:hAnsi="Times New Roman" w:cs="Times New Roman"/>
          <w:sz w:val="20"/>
          <w:szCs w:val="20"/>
          <w:lang w:val="ru-RU" w:eastAsia="ru-RU"/>
        </w:rPr>
        <w:t>3. в соответствии с ответом 1 и 2.</w:t>
      </w:r>
    </w:p>
    <w:p w:rsidR="00C81656" w:rsidRPr="00C81656" w:rsidRDefault="00C81656" w:rsidP="00C81656">
      <w:pPr>
        <w:spacing w:after="0" w:line="240" w:lineRule="auto"/>
        <w:ind w:firstLine="709"/>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8. Если товар помещен под временное хранение на складе получателя товаров, вправе ли таможенный орган в таком случае потребовать от него обеспечения уплаты таможенных платежей? </w:t>
      </w:r>
    </w:p>
    <w:p w:rsidR="00C81656" w:rsidRPr="00C81656" w:rsidRDefault="00C81656" w:rsidP="00C816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поскольку получатель является собственником данного склада.</w:t>
      </w:r>
    </w:p>
    <w:p w:rsidR="00C81656" w:rsidRPr="00C81656" w:rsidRDefault="00C81656" w:rsidP="00C816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6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Данное условие может быть применено только в случае, когда эти товары являются государственной собственностью.</w:t>
      </w:r>
    </w:p>
    <w:p w:rsidR="00C81656" w:rsidRPr="00C81656" w:rsidRDefault="00C81656" w:rsidP="00C81656">
      <w:pPr>
        <w:spacing w:after="0" w:line="240" w:lineRule="auto"/>
        <w:ind w:firstLine="709"/>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9. Что признается страной происхождения товаров? </w:t>
      </w:r>
    </w:p>
    <w:p w:rsidR="00C81656" w:rsidRPr="00C81656" w:rsidRDefault="00C81656" w:rsidP="00C816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Страна, в которой товары полностью произведены.</w:t>
      </w:r>
    </w:p>
    <w:p w:rsidR="00C81656" w:rsidRPr="00C81656" w:rsidRDefault="00C81656" w:rsidP="00C816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Страна, в которой товары подвергнуты достаточной переработке. </w:t>
      </w:r>
    </w:p>
    <w:p w:rsidR="00C81656" w:rsidRPr="00C81656" w:rsidRDefault="00C81656" w:rsidP="00C81656">
      <w:pPr>
        <w:widowControl w:val="0"/>
        <w:numPr>
          <w:ilvl w:val="0"/>
          <w:numId w:val="66"/>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Страна, в которой товары были полностью произведены или подвергнуты достаточной переработке.</w:t>
      </w:r>
    </w:p>
    <w:p w:rsidR="00C81656" w:rsidRPr="00C81656" w:rsidRDefault="00C81656" w:rsidP="00C81656">
      <w:pPr>
        <w:spacing w:after="0" w:line="240" w:lineRule="auto"/>
        <w:ind w:firstLine="709"/>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10. Кем подается таможенная декларация на таможне? </w:t>
      </w:r>
    </w:p>
    <w:p w:rsidR="00C81656" w:rsidRPr="00C81656" w:rsidRDefault="00C81656" w:rsidP="00C816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перемещающим товары или транспортные средства через таможенную границу РФ.</w:t>
      </w:r>
    </w:p>
    <w:p w:rsidR="00C81656" w:rsidRPr="00C81656" w:rsidRDefault="00C81656" w:rsidP="00C816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Декларантом, от имени которого выступает таможенный брокер.</w:t>
      </w:r>
    </w:p>
    <w:p w:rsidR="00C81656" w:rsidRPr="00C81656" w:rsidRDefault="00C81656" w:rsidP="00C81656">
      <w:pPr>
        <w:widowControl w:val="0"/>
        <w:numPr>
          <w:ilvl w:val="0"/>
          <w:numId w:val="2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Лицом, перемещающим товары и (или) транспортные средства, или таможенным брокером. </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Модуль 2.</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 xml:space="preserve">Тема 2. Организация учета валютных операций </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  Датой пересчета стоимости МПЗ в соответствии с ПБУ 3/2006     является:</w:t>
      </w:r>
    </w:p>
    <w:p w:rsidR="00C81656" w:rsidRPr="00C81656" w:rsidRDefault="00C81656" w:rsidP="00C81656">
      <w:pPr>
        <w:widowControl w:val="0"/>
        <w:numPr>
          <w:ilvl w:val="0"/>
          <w:numId w:val="67"/>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Дата принятия запасов к бухгалтерскому учету</w:t>
      </w:r>
    </w:p>
    <w:p w:rsidR="00C81656" w:rsidRPr="00C81656" w:rsidRDefault="00C81656" w:rsidP="00C81656">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Дата признания расходов по приобретению МПЗ</w:t>
      </w:r>
    </w:p>
    <w:p w:rsidR="00C81656" w:rsidRPr="00C81656" w:rsidRDefault="00C81656" w:rsidP="00C81656">
      <w:pPr>
        <w:widowControl w:val="0"/>
        <w:numPr>
          <w:ilvl w:val="0"/>
          <w:numId w:val="67"/>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z w:val="20"/>
          <w:szCs w:val="20"/>
          <w:lang w:val="ru-RU" w:eastAsia="ru-RU"/>
        </w:rPr>
        <w:t>Дата фактического совершения операции</w:t>
      </w:r>
    </w:p>
    <w:p w:rsidR="00C81656" w:rsidRPr="00C81656" w:rsidRDefault="00C81656" w:rsidP="00C81656">
      <w:pPr>
        <w:spacing w:after="0" w:line="240" w:lineRule="auto"/>
        <w:ind w:firstLine="709"/>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2. В учете на сумму выручки от проданной валюты делается запись: </w:t>
      </w:r>
    </w:p>
    <w:p w:rsidR="00C81656" w:rsidRPr="00C81656" w:rsidRDefault="00C81656" w:rsidP="00C816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51 «Расчетные счета»; Кредит 90 «Продажи», 1 «Выручка».</w:t>
      </w:r>
    </w:p>
    <w:p w:rsidR="00C81656" w:rsidRPr="00C81656" w:rsidRDefault="00C81656" w:rsidP="00C816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51 «Расчетные счета»; Кредит 91-1 «Прочие доходы».</w:t>
      </w:r>
    </w:p>
    <w:p w:rsidR="00C81656" w:rsidRPr="00C81656" w:rsidRDefault="00C81656" w:rsidP="00C816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51 «Расчетные счета»; Кредит 99 «Прибыли и убытки».</w:t>
      </w:r>
    </w:p>
    <w:p w:rsidR="00C81656" w:rsidRPr="00C81656" w:rsidRDefault="00C81656" w:rsidP="00C81656">
      <w:pPr>
        <w:widowControl w:val="0"/>
        <w:numPr>
          <w:ilvl w:val="0"/>
          <w:numId w:val="1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51 «Расчетные счета»; Кредит 76 «Расчеты с разными дебиторами и кредиторами».</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3. Курсовая разница - это?</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Разница между рублевой оценкой соответствующих активов или обязательств, стоимость которых выражена в иностранной валюте, исчисленной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активов и обязательств, исчисленной по курсу ЦК РФ на дату принятия их бухгалтерской отчетности за предыдущий отчетный период</w:t>
      </w:r>
    </w:p>
    <w:p w:rsidR="00C81656" w:rsidRPr="00C81656" w:rsidRDefault="00C81656" w:rsidP="00C81656">
      <w:pPr>
        <w:widowControl w:val="0"/>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2. Разница между рублевой оценкой фактически поступившего в качестве выручки актива, выраженного в иностранной валюте (условных денежных единиц), исчисленной по официальному или иному согласованному курсу на дату признания выручки в бухгалтерском учете</w:t>
      </w:r>
    </w:p>
    <w:p w:rsidR="00C81656" w:rsidRPr="00C81656" w:rsidRDefault="00C81656" w:rsidP="00C81656">
      <w:pPr>
        <w:widowControl w:val="0"/>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3. Разница между рублевой оценкой актива или обязательства, стоимость которых выражена в иностранной валюте, на дату исполнения обязательств по оплате или на отчетную дату данного отчетного периода и рублевой оценкой этого же актива или обязательства на дату принятия его к бухгалтерскому учету в отчетном периоде или на отчетную дату предыдущего отчетного периода.</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 xml:space="preserve">4. На каком счете организация ведет учет денежных средств в валюте, предназначенных на выдачу работникам для загранкомандировок?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На счете 57 «Переводы в пути»,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«Сберегательная касса».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На счете 50 «Касса»,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«Валютная касса».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На счете 52 «Валютные счета», 1 «Валютные счета внутри страны»</w:t>
      </w:r>
      <w:r w:rsidRPr="00C81656">
        <w:rPr>
          <w:rFonts w:ascii="Times New Roman" w:eastAsia="Calibri" w:hAnsi="Times New Roman" w:cs="Times New Roman"/>
          <w:snapToGrid w:val="0"/>
          <w:sz w:val="20"/>
          <w:szCs w:val="20"/>
          <w:lang w:val="ru-RU" w:eastAsia="ru-RU"/>
        </w:rPr>
        <w:tab/>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5.</w:t>
      </w:r>
      <w:r w:rsidRPr="00C81656">
        <w:rPr>
          <w:rFonts w:ascii="Times New Roman" w:eastAsia="Calibri" w:hAnsi="Times New Roman" w:cs="Times New Roman"/>
          <w:snapToGrid w:val="0"/>
          <w:sz w:val="20"/>
          <w:szCs w:val="20"/>
          <w:lang w:val="ru-RU" w:eastAsia="ru-RU"/>
        </w:rPr>
        <w:t xml:space="preserve"> </w:t>
      </w:r>
      <w:r w:rsidRPr="00C81656">
        <w:rPr>
          <w:rFonts w:ascii="Times New Roman" w:eastAsia="Calibri" w:hAnsi="Times New Roman" w:cs="Times New Roman"/>
          <w:b/>
          <w:snapToGrid w:val="0"/>
          <w:sz w:val="20"/>
          <w:szCs w:val="20"/>
          <w:lang w:val="ru-RU" w:eastAsia="ru-RU"/>
        </w:rPr>
        <w:t xml:space="preserve">Вправе ли резиденты иметь счета в иностранной валюте в банках в странах, являющихся членами </w:t>
      </w:r>
      <w:bookmarkStart w:id="13" w:name="OCRUncertain022"/>
      <w:r w:rsidRPr="00C81656">
        <w:rPr>
          <w:rFonts w:ascii="Times New Roman" w:eastAsia="Calibri" w:hAnsi="Times New Roman" w:cs="Times New Roman"/>
          <w:b/>
          <w:snapToGrid w:val="0"/>
          <w:sz w:val="20"/>
          <w:szCs w:val="20"/>
          <w:lang w:val="ru-RU" w:eastAsia="ru-RU"/>
        </w:rPr>
        <w:t>ОЭСР</w:t>
      </w:r>
      <w:bookmarkEnd w:id="13"/>
      <w:r w:rsidRPr="00C81656">
        <w:rPr>
          <w:rFonts w:ascii="Times New Roman" w:eastAsia="Calibri" w:hAnsi="Times New Roman" w:cs="Times New Roman"/>
          <w:b/>
          <w:snapToGrid w:val="0"/>
          <w:sz w:val="20"/>
          <w:szCs w:val="20"/>
          <w:lang w:val="ru-RU" w:eastAsia="ru-RU"/>
        </w:rPr>
        <w:t xml:space="preserve"> или </w:t>
      </w:r>
      <w:bookmarkStart w:id="14" w:name="OCRUncertain024"/>
      <w:r w:rsidRPr="00C81656">
        <w:rPr>
          <w:rFonts w:ascii="Times New Roman" w:eastAsia="Calibri" w:hAnsi="Times New Roman" w:cs="Times New Roman"/>
          <w:b/>
          <w:snapToGrid w:val="0"/>
          <w:sz w:val="20"/>
          <w:szCs w:val="20"/>
          <w:lang w:val="ru-RU" w:eastAsia="ru-RU"/>
        </w:rPr>
        <w:t>ФАТФ?</w:t>
      </w:r>
      <w:bookmarkEnd w:id="14"/>
    </w:p>
    <w:p w:rsidR="00C81656" w:rsidRPr="00C81656" w:rsidRDefault="00C81656" w:rsidP="00C816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если организация имеет свое представительство, которое находится на территории другого государства</w:t>
      </w:r>
    </w:p>
    <w:p w:rsidR="00C81656" w:rsidRPr="00C81656" w:rsidRDefault="00C81656" w:rsidP="00C816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eastAsia="ru-RU"/>
        </w:rPr>
      </w:pPr>
      <w:r w:rsidRPr="00C81656">
        <w:rPr>
          <w:rFonts w:ascii="Times New Roman" w:eastAsia="Calibri" w:hAnsi="Times New Roman" w:cs="Times New Roman"/>
          <w:snapToGrid w:val="0"/>
          <w:sz w:val="20"/>
          <w:szCs w:val="20"/>
          <w:lang w:val="ru-RU" w:eastAsia="ru-RU"/>
        </w:rPr>
        <w:t>Да, без всяких ограничений</w:t>
      </w:r>
    </w:p>
    <w:p w:rsidR="00C81656" w:rsidRPr="00C81656" w:rsidRDefault="00C81656" w:rsidP="00C81656">
      <w:pPr>
        <w:widowControl w:val="0"/>
        <w:numPr>
          <w:ilvl w:val="0"/>
          <w:numId w:val="18"/>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 в случаях и на условиях, устанавл</w:t>
      </w:r>
      <w:bookmarkStart w:id="15" w:name="OCRUncertain027"/>
      <w:r w:rsidRPr="00C81656">
        <w:rPr>
          <w:rFonts w:ascii="Times New Roman" w:eastAsia="Calibri" w:hAnsi="Times New Roman" w:cs="Times New Roman"/>
          <w:snapToGrid w:val="0"/>
          <w:sz w:val="20"/>
          <w:szCs w:val="20"/>
          <w:lang w:val="ru-RU" w:eastAsia="ru-RU"/>
        </w:rPr>
        <w:t>и</w:t>
      </w:r>
      <w:bookmarkEnd w:id="15"/>
      <w:r w:rsidRPr="00C81656">
        <w:rPr>
          <w:rFonts w:ascii="Times New Roman" w:eastAsia="Calibri" w:hAnsi="Times New Roman" w:cs="Times New Roman"/>
          <w:snapToGrid w:val="0"/>
          <w:sz w:val="20"/>
          <w:szCs w:val="20"/>
          <w:lang w:val="ru-RU" w:eastAsia="ru-RU"/>
        </w:rPr>
        <w:t>ваемых Банком России</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6. Какие валютные счета могут быть открыты резиденту в </w:t>
      </w:r>
      <w:proofErr w:type="spellStart"/>
      <w:r w:rsidRPr="00C81656">
        <w:rPr>
          <w:rFonts w:ascii="Times New Roman" w:eastAsia="Times New Roman" w:hAnsi="Times New Roman" w:cs="Times New Roman"/>
          <w:b/>
          <w:sz w:val="20"/>
          <w:szCs w:val="20"/>
          <w:lang w:val="ru-RU"/>
        </w:rPr>
        <w:t>уполномо</w:t>
      </w:r>
      <w:proofErr w:type="spellEnd"/>
      <w:r w:rsidRPr="00C81656">
        <w:rPr>
          <w:rFonts w:ascii="Times New Roman" w:eastAsia="Times New Roman" w:hAnsi="Times New Roman" w:cs="Times New Roman"/>
          <w:b/>
          <w:sz w:val="20"/>
          <w:szCs w:val="20"/>
          <w:lang w:val="ru-RU"/>
        </w:rPr>
        <w:t>-</w:t>
      </w:r>
    </w:p>
    <w:p w:rsidR="00C81656" w:rsidRPr="00C81656" w:rsidRDefault="00C81656" w:rsidP="00C81656">
      <w:pPr>
        <w:spacing w:after="0" w:line="240" w:lineRule="auto"/>
        <w:jc w:val="both"/>
        <w:rPr>
          <w:rFonts w:ascii="Times New Roman" w:eastAsia="Times New Roman" w:hAnsi="Times New Roman" w:cs="Times New Roman"/>
          <w:b/>
          <w:sz w:val="20"/>
          <w:szCs w:val="20"/>
          <w:lang w:val="ru-RU"/>
        </w:rPr>
      </w:pPr>
      <w:proofErr w:type="spellStart"/>
      <w:r w:rsidRPr="00C81656">
        <w:rPr>
          <w:rFonts w:ascii="Times New Roman" w:eastAsia="Times New Roman" w:hAnsi="Times New Roman" w:cs="Times New Roman"/>
          <w:b/>
          <w:sz w:val="20"/>
          <w:szCs w:val="20"/>
          <w:lang w:val="ru-RU"/>
        </w:rPr>
        <w:t>ченном</w:t>
      </w:r>
      <w:proofErr w:type="spellEnd"/>
      <w:r w:rsidRPr="00C81656">
        <w:rPr>
          <w:rFonts w:ascii="Times New Roman" w:eastAsia="Times New Roman" w:hAnsi="Times New Roman" w:cs="Times New Roman"/>
          <w:b/>
          <w:sz w:val="20"/>
          <w:szCs w:val="20"/>
          <w:lang w:val="ru-RU"/>
        </w:rPr>
        <w:t xml:space="preserve"> банке? </w:t>
      </w:r>
    </w:p>
    <w:p w:rsidR="00C81656" w:rsidRPr="00C81656" w:rsidRDefault="00C81656" w:rsidP="00C816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Текущие.</w:t>
      </w:r>
    </w:p>
    <w:p w:rsidR="00C81656" w:rsidRPr="00C81656" w:rsidRDefault="00C81656" w:rsidP="00C816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Текущие и транзитные.</w:t>
      </w:r>
    </w:p>
    <w:p w:rsidR="00C81656" w:rsidRPr="00C81656" w:rsidRDefault="00C81656" w:rsidP="00C81656">
      <w:pPr>
        <w:widowControl w:val="0"/>
        <w:numPr>
          <w:ilvl w:val="0"/>
          <w:numId w:val="2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Транзитные и специальные транзитные.</w:t>
      </w:r>
    </w:p>
    <w:p w:rsidR="00C81656" w:rsidRPr="00C81656" w:rsidRDefault="00C81656" w:rsidP="00C81656">
      <w:pPr>
        <w:spacing w:after="0" w:line="240" w:lineRule="auto"/>
        <w:ind w:firstLine="709"/>
        <w:jc w:val="both"/>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7. Как будет выглядеть бухгалтерская проводка на сумму положительной курсовой разницы, полученной от продажи иностранной валюты? </w:t>
      </w:r>
    </w:p>
    <w:p w:rsidR="00C81656" w:rsidRPr="00C81656" w:rsidRDefault="00C81656" w:rsidP="00C816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52 «Валютные счета»; Кредит 91-1 «Прочие доходы».</w:t>
      </w:r>
    </w:p>
    <w:p w:rsidR="00C81656" w:rsidRPr="00C81656" w:rsidRDefault="00C81656" w:rsidP="00C816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57 «Переводы в пути»; Кредит 91-1 «Прочие доходы».</w:t>
      </w:r>
    </w:p>
    <w:p w:rsidR="00C81656" w:rsidRPr="00C81656" w:rsidRDefault="00C81656" w:rsidP="00C81656">
      <w:pPr>
        <w:widowControl w:val="0"/>
        <w:numPr>
          <w:ilvl w:val="0"/>
          <w:numId w:val="2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57 «Переводы в пути»; Кредит 99 «Прибыли и убытки».</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8. Разрешаются ли валютные операции между резидентами?</w:t>
      </w:r>
    </w:p>
    <w:p w:rsidR="00C81656" w:rsidRPr="00C81656" w:rsidRDefault="00C81656" w:rsidP="00C816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Кроме случаев, оговоренных действующим законодательством</w:t>
      </w:r>
    </w:p>
    <w:p w:rsidR="00C81656" w:rsidRPr="00C81656" w:rsidRDefault="00C81656" w:rsidP="00C816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 кроме операций, связанных с расчетами в магазину беспошлинной торговли.</w:t>
      </w:r>
    </w:p>
    <w:p w:rsidR="00C81656" w:rsidRPr="00C81656" w:rsidRDefault="00C81656" w:rsidP="00C81656">
      <w:pPr>
        <w:widowControl w:val="0"/>
        <w:numPr>
          <w:ilvl w:val="0"/>
          <w:numId w:val="3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Да, если в договоре предусмотрена такая форма расчетов. </w:t>
      </w:r>
    </w:p>
    <w:p w:rsidR="00C81656" w:rsidRPr="00C81656" w:rsidRDefault="00C81656" w:rsidP="00C81656">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9. Составьте бух. проводку на сумму отрицательной курсовой разницы как результат переоценки средств, находящихся в пути</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99 «Прибыли и убытки»; Кредит 57 «Переводы в пути».</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97 «Расходы будущих периодов»; Кредит 57 «Переводы в пути».</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91-2 «Прочие расходы»; Кредит 57 «Переводы в пути».</w:t>
      </w:r>
    </w:p>
    <w:p w:rsidR="00C81656" w:rsidRPr="00C81656" w:rsidRDefault="00C81656" w:rsidP="00C81656">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10. Какая бухгалтерская проводка составляется при выдаче из кассы организации наличной иностранной валюты работнику на расходы, связанные с загранкомандировкой?</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71 «Расчеты с подотчетными лицами»; Кредит 50 «Касса»</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71 Кредит 52 «Валютные счета»</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76 «Расчеты с разными дебиторами и кредиторами»; Кредит 50.</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Модуль 3.</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Тема 3. Учет импортных операций</w:t>
      </w:r>
    </w:p>
    <w:p w:rsidR="00C81656" w:rsidRPr="00C81656" w:rsidRDefault="00C81656" w:rsidP="00C81656">
      <w:pPr>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1. Какая запись делается в учете импортера на выставленный им аккредитив за счет собственных средств в адрес иностранного партнера? </w:t>
      </w:r>
    </w:p>
    <w:p w:rsidR="00C81656" w:rsidRPr="00C81656" w:rsidRDefault="00C81656" w:rsidP="00C816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66 «Расчеты по краткосрочным кредитам и займам»</w:t>
      </w:r>
    </w:p>
    <w:p w:rsidR="00C81656" w:rsidRPr="00C81656" w:rsidRDefault="00C81656" w:rsidP="00C816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 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«Текущие валютные счета» </w:t>
      </w:r>
    </w:p>
    <w:p w:rsidR="00C81656" w:rsidRPr="00C81656" w:rsidRDefault="00C81656" w:rsidP="00C81656">
      <w:pPr>
        <w:widowControl w:val="0"/>
        <w:numPr>
          <w:ilvl w:val="0"/>
          <w:numId w:val="68"/>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55 «Специальные счета в банках»,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«Аккредитивы заграницей»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67 «Расчеты по долгосрочным кредитам и займам»</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z w:val="20"/>
          <w:szCs w:val="20"/>
          <w:lang w:val="ru-RU" w:eastAsia="ru-RU"/>
        </w:rPr>
        <w:t xml:space="preserve">2. </w:t>
      </w:r>
      <w:r w:rsidRPr="00C81656">
        <w:rPr>
          <w:rFonts w:ascii="Times New Roman" w:eastAsia="Calibri" w:hAnsi="Times New Roman" w:cs="Times New Roman"/>
          <w:b/>
          <w:snapToGrid w:val="0"/>
          <w:sz w:val="20"/>
          <w:szCs w:val="20"/>
          <w:lang w:val="ru-RU" w:eastAsia="ru-RU"/>
        </w:rPr>
        <w:t xml:space="preserve">К учету импортером принята отрицательная курсовая разница, связанная с погашением коммерческого кредита. Бухгалтер составил бухгалтерскую проводку: Дебет 97 «Расходы будущих периодов»; Кредит 60 «Расчеты с поставщиками и подрядчиками». Правильно ли поступил бухгалтер в данной ситуации?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Да, если такой вариант предусмотрен в приказе по учетной политике организации - импортера.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Нет. Следовало составить бухгалтерскую проводку: Дебет 91-2 «Прочие расходы»; Кредит 60 «Расчеты с поставщиками и подрядчиками».</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3. Вправе ли посредническая организация при поступлении от импортера выручки на свой счет удержать сумму комиссионного вознаграждения, пре</w:t>
      </w:r>
      <w:bookmarkStart w:id="16" w:name="OCRUncertain020"/>
      <w:r w:rsidRPr="00C81656">
        <w:rPr>
          <w:rFonts w:ascii="Times New Roman" w:eastAsia="Times New Roman" w:hAnsi="Times New Roman" w:cs="Times New Roman"/>
          <w:b/>
          <w:sz w:val="20"/>
          <w:szCs w:val="20"/>
          <w:lang w:val="ru-RU"/>
        </w:rPr>
        <w:t>жд</w:t>
      </w:r>
      <w:bookmarkEnd w:id="16"/>
      <w:r w:rsidRPr="00C81656">
        <w:rPr>
          <w:rFonts w:ascii="Times New Roman" w:eastAsia="Times New Roman" w:hAnsi="Times New Roman" w:cs="Times New Roman"/>
          <w:b/>
          <w:sz w:val="20"/>
          <w:szCs w:val="20"/>
          <w:lang w:val="ru-RU"/>
        </w:rPr>
        <w:t xml:space="preserve">е чем перечислит сумму выручки на счет экспортера? </w:t>
      </w:r>
    </w:p>
    <w:p w:rsidR="00C81656" w:rsidRPr="00C81656" w:rsidRDefault="00C81656" w:rsidP="00C816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Нет.</w:t>
      </w:r>
    </w:p>
    <w:p w:rsidR="00C81656" w:rsidRPr="00C81656" w:rsidRDefault="00C81656" w:rsidP="00C816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p>
    <w:p w:rsidR="00C81656" w:rsidRPr="00C81656" w:rsidRDefault="00C81656" w:rsidP="00C81656">
      <w:pPr>
        <w:widowControl w:val="0"/>
        <w:numPr>
          <w:ilvl w:val="0"/>
          <w:numId w:val="69"/>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Да</w:t>
      </w:r>
      <w:bookmarkStart w:id="17" w:name="OCRUncertain021"/>
      <w:r w:rsidRPr="00C81656">
        <w:rPr>
          <w:rFonts w:ascii="Times New Roman" w:eastAsia="Calibri" w:hAnsi="Times New Roman" w:cs="Times New Roman"/>
          <w:snapToGrid w:val="0"/>
          <w:sz w:val="20"/>
          <w:szCs w:val="20"/>
          <w:lang w:val="ru-RU" w:eastAsia="ru-RU"/>
        </w:rPr>
        <w:t>,</w:t>
      </w:r>
      <w:bookmarkEnd w:id="17"/>
      <w:r w:rsidRPr="00C81656">
        <w:rPr>
          <w:rFonts w:ascii="Times New Roman" w:eastAsia="Calibri" w:hAnsi="Times New Roman" w:cs="Times New Roman"/>
          <w:snapToGrid w:val="0"/>
          <w:sz w:val="20"/>
          <w:szCs w:val="20"/>
          <w:lang w:val="ru-RU" w:eastAsia="ru-RU"/>
        </w:rPr>
        <w:t xml:space="preserve"> если такой вариант предусмотрен в договоре комиссии.</w:t>
      </w:r>
    </w:p>
    <w:p w:rsidR="00C81656" w:rsidRPr="00C81656" w:rsidRDefault="00C81656" w:rsidP="00C81656">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4. В соответствии с таможенным законодательством укажите применяемые методы оценки таможенной стоимости ввозимых товаров</w:t>
      </w:r>
      <w:r w:rsidRPr="00C81656">
        <w:rPr>
          <w:rFonts w:ascii="Times New Roman" w:eastAsia="Calibri" w:hAnsi="Times New Roman" w:cs="Times New Roman"/>
          <w:snapToGrid w:val="0"/>
          <w:sz w:val="20"/>
          <w:szCs w:val="20"/>
          <w:lang w:val="ru-RU" w:eastAsia="ru-RU"/>
        </w:rPr>
        <w:t xml:space="preserve"> </w:t>
      </w:r>
    </w:p>
    <w:p w:rsidR="00C81656" w:rsidRPr="00C81656" w:rsidRDefault="00C81656" w:rsidP="00C816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цене сделки с ввозимыми товарами и резервный метод.</w:t>
      </w:r>
    </w:p>
    <w:p w:rsidR="00C81656" w:rsidRPr="00C81656" w:rsidRDefault="00C81656" w:rsidP="00C816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По цене сделки с ввозимыми товарами, по цене сделки с идентичными товарами, по цене сделки с однородными товарами, вычитания стоимости, сложения стоимости, резервный метод.</w:t>
      </w:r>
    </w:p>
    <w:p w:rsidR="00C81656" w:rsidRPr="00C81656" w:rsidRDefault="00C81656" w:rsidP="00C81656">
      <w:pPr>
        <w:widowControl w:val="0"/>
        <w:numPr>
          <w:ilvl w:val="0"/>
          <w:numId w:val="70"/>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Метод сложения, метод вычитания и по цене сделки с ввозимыми товарами, по цене сделки с идентичными товарами, с аналогичными товарами и резервный метод.</w:t>
      </w:r>
    </w:p>
    <w:p w:rsidR="00C81656" w:rsidRPr="00C81656" w:rsidRDefault="00C81656" w:rsidP="00C81656">
      <w:pPr>
        <w:widowControl w:val="0"/>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5. Составьте бухгалтерскую проводку на сумму перечисленной иностранной валюты на депозит таможни в счет предстоящих таможенных платежей по </w:t>
      </w:r>
      <w:proofErr w:type="spellStart"/>
      <w:r w:rsidRPr="00C81656">
        <w:rPr>
          <w:rFonts w:ascii="Times New Roman" w:eastAsia="Calibri" w:hAnsi="Times New Roman" w:cs="Times New Roman"/>
          <w:b/>
          <w:snapToGrid w:val="0"/>
          <w:sz w:val="20"/>
          <w:szCs w:val="20"/>
          <w:lang w:val="ru-RU" w:eastAsia="ru-RU"/>
        </w:rPr>
        <w:t>растаможиванию</w:t>
      </w:r>
      <w:proofErr w:type="spellEnd"/>
      <w:r w:rsidRPr="00C81656">
        <w:rPr>
          <w:rFonts w:ascii="Times New Roman" w:eastAsia="Calibri" w:hAnsi="Times New Roman" w:cs="Times New Roman"/>
          <w:b/>
          <w:snapToGrid w:val="0"/>
          <w:sz w:val="20"/>
          <w:szCs w:val="20"/>
          <w:lang w:val="ru-RU" w:eastAsia="ru-RU"/>
        </w:rPr>
        <w:t xml:space="preserve"> груза </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w:t>
      </w: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96 «Резервы предстоящих расходов»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52-2 «Текущий счет» </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w:t>
      </w: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97 «Расходы будущих периодов»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52-2 «Текущий валютный счет»</w:t>
      </w:r>
    </w:p>
    <w:p w:rsidR="00C81656" w:rsidRPr="00C81656" w:rsidRDefault="00C81656" w:rsidP="00C81656">
      <w:pPr>
        <w:widowControl w:val="0"/>
        <w:spacing w:after="0" w:line="240" w:lineRule="auto"/>
        <w:ind w:left="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w:t>
      </w: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76 «Расчеты с разными дебиторами и кредиторами»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52-2 </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6. Оприходованы на склад импортера поступившие товары от экспортера. В учете импортера на фактическую их стоимость сделана запись:</w:t>
      </w:r>
    </w:p>
    <w:p w:rsidR="00C81656" w:rsidRPr="00C81656" w:rsidRDefault="00C81656" w:rsidP="00C81656">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41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портах и на складах РФ»;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коммерческому кредиту».</w:t>
      </w:r>
    </w:p>
    <w:p w:rsidR="00C81656" w:rsidRPr="00C81656" w:rsidRDefault="00C81656" w:rsidP="00C81656">
      <w:pPr>
        <w:widowControl w:val="0"/>
        <w:numPr>
          <w:ilvl w:val="0"/>
          <w:numId w:val="71"/>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41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«Товары на складах»; Кредит 15 «Заготовление и приобретение материальных ценностей».</w:t>
      </w:r>
    </w:p>
    <w:p w:rsidR="00C81656" w:rsidRPr="00C81656" w:rsidRDefault="00C81656" w:rsidP="00C81656">
      <w:pPr>
        <w:widowControl w:val="0"/>
        <w:numPr>
          <w:ilvl w:val="0"/>
          <w:numId w:val="71"/>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15 «Заготовление и приобретение материальных ценностей»;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товаров».</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7. Как исчисляется таможенная стоимость недоставленных товаров при применении резервного метода?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В соответствии с информацией, имеющейся у таможенного органа.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По данным, полученным таможней от органов статистики и сопоставлением ее с собственной информацией таможенных органов.</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Путем сопоставления информации о стоимости товаров, содержащейся в транспортных и товаросопроводительных документах, с ценовой информацией, имеющейся у таможенных органов.</w:t>
      </w:r>
    </w:p>
    <w:p w:rsidR="00C81656" w:rsidRPr="00C81656" w:rsidRDefault="00C81656" w:rsidP="00C81656">
      <w:pPr>
        <w:spacing w:after="0" w:line="240" w:lineRule="auto"/>
        <w:ind w:firstLine="709"/>
        <w:jc w:val="both"/>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8. Посредником акцептован счет иностранного поставщика-экспортера за товар, предназначенный для российского импортера: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002 «ТМЦ, принятые на ответственное хранение».</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41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41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«Импортные товары в пути за границей»; Кредит 76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организациями по операциям ВЭД».</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9. </w:t>
      </w:r>
      <w:proofErr w:type="gramStart"/>
      <w:r w:rsidRPr="00C81656">
        <w:rPr>
          <w:rFonts w:ascii="Times New Roman" w:eastAsia="Times New Roman" w:hAnsi="Times New Roman" w:cs="Times New Roman"/>
          <w:b/>
          <w:sz w:val="20"/>
          <w:szCs w:val="20"/>
          <w:lang w:val="ru-RU"/>
        </w:rPr>
        <w:t>После  получения</w:t>
      </w:r>
      <w:proofErr w:type="gramEnd"/>
      <w:r w:rsidRPr="00C81656">
        <w:rPr>
          <w:rFonts w:ascii="Times New Roman" w:eastAsia="Times New Roman" w:hAnsi="Times New Roman" w:cs="Times New Roman"/>
          <w:b/>
          <w:sz w:val="20"/>
          <w:szCs w:val="20"/>
          <w:lang w:val="ru-RU"/>
        </w:rPr>
        <w:t xml:space="preserve">  импортного  товара  произведен  зачет  ранее </w:t>
      </w:r>
    </w:p>
    <w:p w:rsidR="00C81656" w:rsidRPr="00C81656" w:rsidRDefault="00C81656" w:rsidP="00C81656">
      <w:pPr>
        <w:spacing w:after="0" w:line="240" w:lineRule="auto"/>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выданного аванса. На сумму зачета в учете импортера сделана запись: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Дебет 60-23 «Расчеты с поставщиками импортных товаров»; Кредит 62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заказчиками РФ за импортные товары».</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60-21 «Расчеты с поставщиками по акцептованным счетам»; Кредит 60-22 «Расчеты с иностранными поставщиками по гарантийным суммам».</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60-21 «Расчеты с поставщиками по акцептованным счетам»; Кредит 60-23 «Расчеты с иностранными поставщиками по авансам выданным».</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10. Посредник принял к оплате счет поставщика. В учете посредника составляется запись: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41 «Товары»; Кредит 15-1 «Формирование импортной стоимости материальных ценностей».</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2. Дебет 15-1 «Формирование импортной стоимости материальных ценностей»;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иностранными поставщиками по акцептованным счетам».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41 «Товары»; Кредит 76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организациями по внешнеэкономической деятельности».</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C81656">
        <w:rPr>
          <w:rFonts w:ascii="Times New Roman" w:eastAsia="Times New Roman" w:hAnsi="Times New Roman" w:cs="Times New Roman"/>
          <w:b/>
          <w:color w:val="000000"/>
          <w:sz w:val="24"/>
          <w:szCs w:val="24"/>
          <w:lang w:val="ru-RU"/>
        </w:rPr>
        <w:t>Тема 4. Учет экспортных и товарообменных операций</w:t>
      </w:r>
    </w:p>
    <w:p w:rsidR="00C81656" w:rsidRPr="00C81656" w:rsidRDefault="00C81656" w:rsidP="00C81656">
      <w:pPr>
        <w:spacing w:after="0" w:line="240" w:lineRule="auto"/>
        <w:ind w:firstLine="709"/>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1. Как отразить в учете экспортера сумму уплаты таможенной пошлины в иностранной валюте за таможенное оформление</w:t>
      </w:r>
      <w:r w:rsidRPr="00C81656">
        <w:rPr>
          <w:rFonts w:ascii="Times New Roman" w:eastAsia="Calibri" w:hAnsi="Times New Roman" w:cs="Times New Roman"/>
          <w:b/>
          <w:sz w:val="20"/>
          <w:szCs w:val="20"/>
          <w:lang w:val="ru-RU" w:eastAsia="ru-RU"/>
        </w:rPr>
        <w:t>:</w:t>
      </w:r>
      <w:r w:rsidRPr="00C81656">
        <w:rPr>
          <w:rFonts w:ascii="Times New Roman" w:eastAsia="Calibri" w:hAnsi="Times New Roman" w:cs="Times New Roman"/>
          <w:b/>
          <w:snapToGrid w:val="0"/>
          <w:sz w:val="20"/>
          <w:szCs w:val="20"/>
          <w:lang w:val="ru-RU" w:eastAsia="ru-RU"/>
        </w:rPr>
        <w:t xml:space="preserve"> </w:t>
      </w:r>
    </w:p>
    <w:p w:rsidR="00C81656" w:rsidRPr="00C81656" w:rsidRDefault="00C81656" w:rsidP="00C81656">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68 «Расчеты по налогам и сборам»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 </w:t>
      </w:r>
    </w:p>
    <w:p w:rsidR="00C81656" w:rsidRPr="00C81656" w:rsidRDefault="00C81656" w:rsidP="00C81656">
      <w:pPr>
        <w:widowControl w:val="0"/>
        <w:numPr>
          <w:ilvl w:val="0"/>
          <w:numId w:val="43"/>
        </w:numPr>
        <w:spacing w:after="0" w:line="240" w:lineRule="auto"/>
        <w:ind w:firstLine="709"/>
        <w:jc w:val="both"/>
        <w:rPr>
          <w:rFonts w:ascii="Times New Roman" w:eastAsia="Calibri" w:hAnsi="Times New Roman" w:cs="Times New Roman"/>
          <w:snapToGrid w:val="0"/>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44 «Расходы на продажу»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«Валютные счета»</w:t>
      </w:r>
    </w:p>
    <w:p w:rsidR="00C81656" w:rsidRPr="00C81656" w:rsidRDefault="00C81656" w:rsidP="00C81656">
      <w:pPr>
        <w:widowControl w:val="0"/>
        <w:numPr>
          <w:ilvl w:val="0"/>
          <w:numId w:val="43"/>
        </w:numPr>
        <w:spacing w:after="0" w:line="240" w:lineRule="auto"/>
        <w:ind w:firstLine="709"/>
        <w:jc w:val="both"/>
        <w:rPr>
          <w:rFonts w:ascii="Times New Roman" w:eastAsia="Calibri" w:hAnsi="Times New Roman" w:cs="Times New Roman"/>
          <w:sz w:val="20"/>
          <w:szCs w:val="20"/>
          <w:lang w:val="ru-RU" w:eastAsia="ru-RU"/>
        </w:rPr>
      </w:pPr>
      <w:proofErr w:type="spellStart"/>
      <w:r w:rsidRPr="00C81656">
        <w:rPr>
          <w:rFonts w:ascii="Times New Roman" w:eastAsia="Calibri" w:hAnsi="Times New Roman" w:cs="Times New Roman"/>
          <w:snapToGrid w:val="0"/>
          <w:sz w:val="20"/>
          <w:szCs w:val="20"/>
          <w:lang w:val="ru-RU" w:eastAsia="ru-RU"/>
        </w:rPr>
        <w:t>Дт</w:t>
      </w:r>
      <w:proofErr w:type="spellEnd"/>
      <w:r w:rsidRPr="00C81656">
        <w:rPr>
          <w:rFonts w:ascii="Times New Roman" w:eastAsia="Calibri" w:hAnsi="Times New Roman" w:cs="Times New Roman"/>
          <w:snapToGrid w:val="0"/>
          <w:sz w:val="20"/>
          <w:szCs w:val="20"/>
          <w:lang w:val="ru-RU" w:eastAsia="ru-RU"/>
        </w:rPr>
        <w:t xml:space="preserve"> 62 «Расчеты с покупателями и заказчиками» </w:t>
      </w:r>
      <w:proofErr w:type="spellStart"/>
      <w:r w:rsidRPr="00C81656">
        <w:rPr>
          <w:rFonts w:ascii="Times New Roman" w:eastAsia="Calibri" w:hAnsi="Times New Roman" w:cs="Times New Roman"/>
          <w:snapToGrid w:val="0"/>
          <w:sz w:val="20"/>
          <w:szCs w:val="20"/>
          <w:lang w:val="ru-RU" w:eastAsia="ru-RU"/>
        </w:rPr>
        <w:t>Кт</w:t>
      </w:r>
      <w:proofErr w:type="spellEnd"/>
      <w:r w:rsidRPr="00C81656">
        <w:rPr>
          <w:rFonts w:ascii="Times New Roman" w:eastAsia="Calibri" w:hAnsi="Times New Roman" w:cs="Times New Roman"/>
          <w:snapToGrid w:val="0"/>
          <w:sz w:val="20"/>
          <w:szCs w:val="20"/>
          <w:lang w:val="ru-RU" w:eastAsia="ru-RU"/>
        </w:rPr>
        <w:t xml:space="preserve"> 52 </w:t>
      </w:r>
    </w:p>
    <w:p w:rsidR="00C81656" w:rsidRPr="00C81656" w:rsidRDefault="00C81656" w:rsidP="00C81656">
      <w:pPr>
        <w:widowControl w:val="0"/>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b/>
          <w:sz w:val="20"/>
          <w:szCs w:val="20"/>
          <w:lang w:val="ru-RU" w:eastAsia="ru-RU"/>
        </w:rPr>
        <w:t>2. Можно ли рассматривать как импортную операцию бартерную сделку</w:t>
      </w:r>
      <w:r w:rsidRPr="00C81656">
        <w:rPr>
          <w:rFonts w:ascii="Times New Roman" w:eastAsia="Calibri" w:hAnsi="Times New Roman" w:cs="Times New Roman"/>
          <w:sz w:val="20"/>
          <w:szCs w:val="20"/>
          <w:lang w:val="ru-RU" w:eastAsia="ru-RU"/>
        </w:rPr>
        <w:t>?</w:t>
      </w:r>
    </w:p>
    <w:p w:rsidR="00C81656" w:rsidRPr="00C81656" w:rsidRDefault="00C81656" w:rsidP="00C816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со стороны импортера</w:t>
      </w:r>
    </w:p>
    <w:p w:rsidR="00C81656" w:rsidRPr="00C81656" w:rsidRDefault="00C81656" w:rsidP="00C816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если иное не предусмотрено действующим законодательством</w:t>
      </w:r>
    </w:p>
    <w:p w:rsidR="00C81656" w:rsidRPr="00C81656" w:rsidRDefault="00C81656" w:rsidP="00C816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Да, если это не противоречит условиям учетной политики</w:t>
      </w:r>
    </w:p>
    <w:p w:rsidR="00C81656" w:rsidRPr="00C81656" w:rsidRDefault="00C81656" w:rsidP="00C81656">
      <w:pPr>
        <w:numPr>
          <w:ilvl w:val="0"/>
          <w:numId w:val="72"/>
        </w:numPr>
        <w:spacing w:after="0" w:line="240" w:lineRule="auto"/>
        <w:ind w:firstLine="709"/>
        <w:jc w:val="both"/>
        <w:rPr>
          <w:rFonts w:ascii="Times New Roman" w:eastAsia="Calibri" w:hAnsi="Times New Roman" w:cs="Times New Roman"/>
          <w:sz w:val="20"/>
          <w:szCs w:val="20"/>
          <w:lang w:val="ru-RU" w:eastAsia="ru-RU"/>
        </w:rPr>
      </w:pPr>
      <w:r w:rsidRPr="00C81656">
        <w:rPr>
          <w:rFonts w:ascii="Times New Roman" w:eastAsia="Calibri" w:hAnsi="Times New Roman" w:cs="Times New Roman"/>
          <w:sz w:val="20"/>
          <w:szCs w:val="20"/>
          <w:lang w:val="ru-RU" w:eastAsia="ru-RU"/>
        </w:rPr>
        <w:t>Нет.</w:t>
      </w:r>
    </w:p>
    <w:p w:rsidR="00C81656" w:rsidRPr="00C81656" w:rsidRDefault="00C81656" w:rsidP="00C81656">
      <w:pPr>
        <w:spacing w:after="0" w:line="240" w:lineRule="auto"/>
        <w:ind w:firstLine="709"/>
        <w:jc w:val="both"/>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3. Как отразить в учете оприходование на склад экспортера выпущенной из производства готовой продукции по нормативной (плановой) себестоимости?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1. Дебет 43 «Готовая продукция»; Кредит 40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43 «Готовая продукция»; Кредит 20 «Основное производство».</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40 «Выпуск продукции (работ, услуг)»; Кредит 20 «Основное производство».</w:t>
      </w:r>
    </w:p>
    <w:p w:rsidR="00C81656" w:rsidRPr="00C81656" w:rsidRDefault="00C81656" w:rsidP="00C81656">
      <w:pPr>
        <w:spacing w:after="0" w:line="240" w:lineRule="auto"/>
        <w:ind w:firstLine="709"/>
        <w:jc w:val="both"/>
        <w:rPr>
          <w:rFonts w:ascii="Times New Roman" w:eastAsia="Times New Roman" w:hAnsi="Times New Roman" w:cs="Times New Roman"/>
          <w:b/>
          <w:i/>
          <w:sz w:val="20"/>
          <w:szCs w:val="20"/>
          <w:lang w:val="ru-RU" w:eastAsia="ru-RU"/>
        </w:rPr>
      </w:pPr>
      <w:r w:rsidRPr="00C81656">
        <w:rPr>
          <w:rFonts w:ascii="Times New Roman" w:eastAsia="Times New Roman" w:hAnsi="Times New Roman" w:cs="Times New Roman"/>
          <w:b/>
          <w:sz w:val="20"/>
          <w:szCs w:val="20"/>
          <w:lang w:val="ru-RU" w:eastAsia="ru-RU"/>
        </w:rPr>
        <w:t>4. По результатам зачета бартерной сделки образовалась отрицательная курсовая разница. В учете она отражается записью:</w:t>
      </w:r>
    </w:p>
    <w:p w:rsidR="00C81656" w:rsidRPr="00C81656" w:rsidRDefault="00C81656" w:rsidP="00C816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91-2 «Прочие расходы»; Кредит 62 «Расчеты с покупателями и заказчиками».</w:t>
      </w:r>
    </w:p>
    <w:p w:rsidR="00C81656" w:rsidRPr="00C81656" w:rsidRDefault="00C81656" w:rsidP="00C816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91-2 «Прочие расходы»;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numPr>
          <w:ilvl w:val="0"/>
          <w:numId w:val="73"/>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84 «Нераспределенная прибыль (непокрытый убыток)».</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 xml:space="preserve">5. Как отразить в учете выпущенную из производства и сданную на склад готовую продукцию по фактической себестоимости, предназначенную для отгрузки на экспорт?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45«Товары отгруженные»; Кредит 20 «Основное производство»</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90-2 «Себестоимость продаж»; Кредит 23 «Вспомогательные производства».</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3. Дебет 43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«Экспортные товары на складах поставщиков»; Кредит 20 «Основное производство». </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z w:val="20"/>
          <w:szCs w:val="20"/>
          <w:lang w:val="ru-RU"/>
        </w:rPr>
        <w:t>6. Какой записью следует отразить в учете экспортера сумму комиссионного вознаграждения, причитающуюся посреднической организации?</w:t>
      </w:r>
    </w:p>
    <w:p w:rsidR="00C81656" w:rsidRPr="00C81656" w:rsidRDefault="00C81656" w:rsidP="00C816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90-2 «Себестоимость продаж»; Кредит 76 «Расчеты с разными дебиторами и кредиторами».</w:t>
      </w:r>
    </w:p>
    <w:p w:rsidR="00C81656" w:rsidRPr="00C81656" w:rsidRDefault="00C81656" w:rsidP="00C816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76 «Расчеты с разными дебиторами и кредиторами». </w:t>
      </w:r>
    </w:p>
    <w:p w:rsidR="00C81656" w:rsidRPr="00C81656" w:rsidRDefault="00C81656" w:rsidP="00C81656">
      <w:pPr>
        <w:widowControl w:val="0"/>
        <w:numPr>
          <w:ilvl w:val="0"/>
          <w:numId w:val="74"/>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44 «Расходы на продажу»; Кредит 62 «Расчеты с покупателями и заказчиками».</w:t>
      </w:r>
    </w:p>
    <w:p w:rsidR="00C81656" w:rsidRPr="00C81656" w:rsidRDefault="00C81656" w:rsidP="00C81656">
      <w:pPr>
        <w:spacing w:after="0" w:line="240" w:lineRule="auto"/>
        <w:ind w:firstLine="709"/>
        <w:jc w:val="both"/>
        <w:rPr>
          <w:rFonts w:ascii="Times New Roman" w:eastAsia="Times New Roman" w:hAnsi="Times New Roman" w:cs="Times New Roman"/>
          <w:b/>
          <w:i/>
          <w:sz w:val="20"/>
          <w:szCs w:val="20"/>
          <w:lang w:val="ru-RU"/>
        </w:rPr>
      </w:pPr>
      <w:r w:rsidRPr="00C81656">
        <w:rPr>
          <w:rFonts w:ascii="Times New Roman" w:eastAsia="Times New Roman" w:hAnsi="Times New Roman" w:cs="Times New Roman"/>
          <w:b/>
          <w:sz w:val="20"/>
          <w:szCs w:val="20"/>
          <w:lang w:val="ru-RU"/>
        </w:rPr>
        <w:t xml:space="preserve">7. В учете экспортера на сумму гарантии, полученной от иностранного банка импортера в счет предстоящих платежей, делается запись: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Дебет 62 «Расчеты с иностранными покупателями и заказчиками»; Кредит 98 «Доходы будущих периодов».</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Дебет 58 «Финансовые вложения»; Кредит 98.</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Дебет 008 «Обеспечение обязательств и платежей полученные».</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eastAsia="ru-RU"/>
        </w:rPr>
      </w:pPr>
      <w:r w:rsidRPr="00C81656">
        <w:rPr>
          <w:rFonts w:ascii="Times New Roman" w:eastAsia="Times New Roman" w:hAnsi="Times New Roman" w:cs="Times New Roman"/>
          <w:b/>
          <w:sz w:val="20"/>
          <w:szCs w:val="20"/>
          <w:lang w:val="ru-RU" w:eastAsia="ru-RU"/>
        </w:rPr>
        <w:t>8. Списываются в конце отчетного периода накладные расходы:</w:t>
      </w:r>
    </w:p>
    <w:p w:rsidR="00C81656" w:rsidRPr="00C81656" w:rsidRDefault="00C81656" w:rsidP="00C816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45 «Товары отгруженные»; Кредит 44 «Расходы на продажу».</w:t>
      </w:r>
    </w:p>
    <w:p w:rsidR="00C81656" w:rsidRPr="00C81656" w:rsidRDefault="00C81656" w:rsidP="00C816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62; Кредит 44 «Расходы на продажу».</w:t>
      </w:r>
    </w:p>
    <w:p w:rsidR="00C81656" w:rsidRPr="00C81656" w:rsidRDefault="00C81656" w:rsidP="00C81656">
      <w:pPr>
        <w:widowControl w:val="0"/>
        <w:numPr>
          <w:ilvl w:val="0"/>
          <w:numId w:val="75"/>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Дебет 90 «Продажи»; Кредит 44 «Расходы на продажу».</w:t>
      </w:r>
    </w:p>
    <w:p w:rsidR="00C81656" w:rsidRPr="00C81656" w:rsidRDefault="00C81656" w:rsidP="00C81656">
      <w:pPr>
        <w:widowControl w:val="0"/>
        <w:spacing w:after="0" w:line="240" w:lineRule="auto"/>
        <w:ind w:firstLine="709"/>
        <w:jc w:val="both"/>
        <w:rPr>
          <w:rFonts w:ascii="Times New Roman" w:eastAsia="Calibri" w:hAnsi="Times New Roman" w:cs="Times New Roman"/>
          <w:b/>
          <w:i/>
          <w:snapToGrid w:val="0"/>
          <w:sz w:val="20"/>
          <w:szCs w:val="20"/>
          <w:lang w:val="ru-RU" w:eastAsia="ru-RU"/>
        </w:rPr>
      </w:pPr>
      <w:r w:rsidRPr="00C81656">
        <w:rPr>
          <w:rFonts w:ascii="Times New Roman" w:eastAsia="Calibri" w:hAnsi="Times New Roman" w:cs="Times New Roman"/>
          <w:b/>
          <w:snapToGrid w:val="0"/>
          <w:sz w:val="20"/>
          <w:szCs w:val="20"/>
          <w:lang w:val="ru-RU" w:eastAsia="ru-RU"/>
        </w:rPr>
        <w:t xml:space="preserve">9. На сумму акцепта счета экспортера посредником — внешнеэкономической фирмой за товар, отправленный поставщиком до порта СНГ, в учете данного посредника делается запись: </w:t>
      </w:r>
    </w:p>
    <w:p w:rsidR="00C81656" w:rsidRPr="00C81656" w:rsidRDefault="00C81656" w:rsidP="00C816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w:t>
      </w:r>
    </w:p>
    <w:p w:rsidR="00C81656" w:rsidRPr="00C81656" w:rsidRDefault="00C81656" w:rsidP="00C816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45 «Товары отгруженные»; Кредит 60 </w:t>
      </w:r>
    </w:p>
    <w:p w:rsidR="00C81656" w:rsidRPr="00C81656" w:rsidRDefault="00C81656" w:rsidP="00C816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60 </w:t>
      </w:r>
      <w:proofErr w:type="spellStart"/>
      <w:r w:rsidRPr="00C81656">
        <w:rPr>
          <w:rFonts w:ascii="Times New Roman" w:eastAsia="Calibri" w:hAnsi="Times New Roman" w:cs="Times New Roman"/>
          <w:snapToGrid w:val="0"/>
          <w:sz w:val="20"/>
          <w:szCs w:val="20"/>
          <w:lang w:val="ru-RU" w:eastAsia="ru-RU"/>
        </w:rPr>
        <w:t>субсчет</w:t>
      </w:r>
      <w:proofErr w:type="spellEnd"/>
      <w:r w:rsidRPr="00C81656">
        <w:rPr>
          <w:rFonts w:ascii="Times New Roman" w:eastAsia="Calibri" w:hAnsi="Times New Roman" w:cs="Times New Roman"/>
          <w:snapToGrid w:val="0"/>
          <w:sz w:val="20"/>
          <w:szCs w:val="20"/>
          <w:lang w:val="ru-RU" w:eastAsia="ru-RU"/>
        </w:rPr>
        <w:t xml:space="preserve"> «Расчеты с поставщиками по акцептованным счетам»; Кредит 45 «Товары отгруженные»</w:t>
      </w:r>
    </w:p>
    <w:p w:rsidR="00C81656" w:rsidRPr="00C81656" w:rsidRDefault="00C81656" w:rsidP="00C81656">
      <w:pPr>
        <w:widowControl w:val="0"/>
        <w:numPr>
          <w:ilvl w:val="0"/>
          <w:numId w:val="32"/>
        </w:numPr>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 xml:space="preserve">Дебет 62 «Расчеты с покупателями и заказчиками»; Кредит 45 </w:t>
      </w:r>
    </w:p>
    <w:p w:rsidR="00C81656" w:rsidRPr="00C81656" w:rsidRDefault="00C81656" w:rsidP="00C81656">
      <w:pPr>
        <w:spacing w:after="0" w:line="240" w:lineRule="auto"/>
        <w:ind w:firstLine="709"/>
        <w:jc w:val="both"/>
        <w:rPr>
          <w:rFonts w:ascii="Times New Roman" w:eastAsia="Times New Roman" w:hAnsi="Times New Roman" w:cs="Times New Roman"/>
          <w:b/>
          <w:sz w:val="20"/>
          <w:szCs w:val="20"/>
          <w:lang w:val="ru-RU"/>
        </w:rPr>
      </w:pPr>
      <w:r w:rsidRPr="00C81656">
        <w:rPr>
          <w:rFonts w:ascii="Times New Roman" w:eastAsia="Times New Roman" w:hAnsi="Times New Roman" w:cs="Times New Roman"/>
          <w:b/>
          <w:snapToGrid w:val="0"/>
          <w:sz w:val="20"/>
          <w:szCs w:val="20"/>
          <w:lang w:val="ru-RU"/>
        </w:rPr>
        <w:t xml:space="preserve">10. </w:t>
      </w:r>
      <w:r w:rsidRPr="00C81656">
        <w:rPr>
          <w:rFonts w:ascii="Times New Roman" w:eastAsia="Times New Roman" w:hAnsi="Times New Roman" w:cs="Times New Roman"/>
          <w:b/>
          <w:sz w:val="20"/>
          <w:szCs w:val="20"/>
          <w:lang w:val="ru-RU"/>
        </w:rPr>
        <w:t xml:space="preserve">Как исчисляется финансовый результат по бартерной сделке в учете экспортера? </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Финансовый результат отсутствует, так как к ней не может быть применен базовый принцип бух. учета - метод соответствия доходов и расходов.</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Финансовый результат исчисляется на первое число отчетного периода в сумме товаров, отгруженных на экспорт, но не выше объема поставок товаров по импорту.</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Финансовый результат исчисляется исходя из условий, приведенных в п. 2 и расчета каждой партии товаров по курсу ЦБ РФ на дату пересечения товарами границы.</w:t>
      </w:r>
    </w:p>
    <w:p w:rsidR="00C81656" w:rsidRPr="00C81656" w:rsidRDefault="00C81656" w:rsidP="00C81656">
      <w:pPr>
        <w:widowControl w:val="0"/>
        <w:spacing w:after="0" w:line="240" w:lineRule="auto"/>
        <w:ind w:firstLine="709"/>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 Финансовый результат по данной сделке не может быть исчислен, исходя из ее сущности.</w:t>
      </w:r>
    </w:p>
    <w:p w:rsidR="00C81656" w:rsidRPr="00C81656" w:rsidRDefault="00C81656" w:rsidP="00C81656">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81656">
        <w:rPr>
          <w:rFonts w:ascii="Times New Roman" w:eastAsia="Times New Roman" w:hAnsi="Times New Roman" w:cs="Times New Roman"/>
          <w:b/>
          <w:color w:val="000000"/>
          <w:sz w:val="24"/>
          <w:szCs w:val="24"/>
          <w:lang w:val="ru-RU"/>
        </w:rPr>
        <w:t xml:space="preserve">2. Инструкция по выполнению. </w:t>
      </w:r>
      <w:r w:rsidRPr="00C81656">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C81656" w:rsidRPr="00C81656" w:rsidRDefault="00C81656" w:rsidP="00C81656">
      <w:pPr>
        <w:spacing w:after="0" w:line="240" w:lineRule="auto"/>
        <w:textAlignment w:val="baseline"/>
        <w:rPr>
          <w:rFonts w:ascii="Calibri" w:eastAsia="Calibri" w:hAnsi="Calibri" w:cs="Times New Roman"/>
          <w:b/>
          <w:sz w:val="12"/>
          <w:szCs w:val="12"/>
          <w:lang w:val="ru-RU" w:eastAsia="ru-RU"/>
        </w:rPr>
      </w:pPr>
      <w:r w:rsidRPr="00C81656">
        <w:rPr>
          <w:rFonts w:ascii="Times New Roman" w:eastAsia="Calibri" w:hAnsi="Times New Roman" w:cs="Times New Roman"/>
          <w:b/>
          <w:sz w:val="24"/>
          <w:szCs w:val="24"/>
          <w:lang w:val="ru-RU" w:eastAsia="ru-RU"/>
        </w:rPr>
        <w:t>4. Критерии оценки: </w:t>
      </w:r>
    </w:p>
    <w:p w:rsidR="00C81656" w:rsidRPr="00C81656" w:rsidRDefault="00C81656" w:rsidP="00C81656">
      <w:pPr>
        <w:spacing w:after="0" w:line="240" w:lineRule="auto"/>
        <w:jc w:val="both"/>
        <w:rPr>
          <w:rFonts w:ascii="Times New Roman" w:eastAsia="Calibri" w:hAnsi="Times New Roman" w:cs="Times New Roman"/>
          <w:sz w:val="24"/>
          <w:szCs w:val="28"/>
          <w:lang w:val="ru-RU" w:eastAsia="ru-RU"/>
        </w:rPr>
      </w:pPr>
      <w:r w:rsidRPr="00C81656">
        <w:rPr>
          <w:rFonts w:ascii="Times New Roman" w:eastAsia="Calibri" w:hAnsi="Times New Roman" w:cs="Times New Roman"/>
          <w:sz w:val="24"/>
          <w:szCs w:val="28"/>
          <w:lang w:val="ru-RU" w:eastAsia="ru-RU"/>
        </w:rPr>
        <w:t>В зависимости от количества набранных балов:</w:t>
      </w:r>
    </w:p>
    <w:p w:rsidR="00C81656" w:rsidRPr="00C81656" w:rsidRDefault="00C81656" w:rsidP="00C81656">
      <w:pPr>
        <w:spacing w:after="0" w:line="240" w:lineRule="auto"/>
        <w:jc w:val="both"/>
        <w:rPr>
          <w:rFonts w:ascii="Times New Roman" w:eastAsia="Calibri" w:hAnsi="Times New Roman" w:cs="Times New Roman"/>
          <w:sz w:val="24"/>
          <w:szCs w:val="28"/>
          <w:lang w:val="ru-RU" w:eastAsia="ru-RU"/>
        </w:rPr>
      </w:pPr>
      <w:r w:rsidRPr="00C81656">
        <w:rPr>
          <w:rFonts w:ascii="Times New Roman" w:eastAsia="Calibri" w:hAnsi="Times New Roman" w:cs="Times New Roman"/>
          <w:sz w:val="24"/>
          <w:szCs w:val="28"/>
          <w:lang w:val="ru-RU" w:eastAsia="ru-RU"/>
        </w:rPr>
        <w:t xml:space="preserve">менее 50 % -  не зачтено </w:t>
      </w:r>
    </w:p>
    <w:p w:rsidR="00C81656" w:rsidRPr="00C81656" w:rsidRDefault="00C81656" w:rsidP="00C81656">
      <w:pPr>
        <w:spacing w:after="0" w:line="240" w:lineRule="auto"/>
        <w:textAlignment w:val="baseline"/>
        <w:rPr>
          <w:rFonts w:ascii="Calibri" w:eastAsia="Calibri" w:hAnsi="Calibri" w:cs="Times New Roman"/>
          <w:lang w:val="ru-RU"/>
        </w:rPr>
      </w:pPr>
      <w:r w:rsidRPr="00C81656">
        <w:rPr>
          <w:rFonts w:ascii="Times New Roman" w:eastAsia="Calibri" w:hAnsi="Times New Roman" w:cs="Times New Roman"/>
          <w:sz w:val="24"/>
          <w:szCs w:val="28"/>
          <w:lang w:val="ru-RU" w:eastAsia="ru-RU"/>
        </w:rPr>
        <w:t>50-100 %     - зачтено</w:t>
      </w:r>
    </w:p>
    <w:p w:rsidR="00C81656" w:rsidRPr="00C81656" w:rsidRDefault="00C81656" w:rsidP="00C81656">
      <w:pPr>
        <w:spacing w:after="0" w:line="240" w:lineRule="auto"/>
        <w:textAlignment w:val="baseline"/>
        <w:rPr>
          <w:rFonts w:ascii="Times New Roman" w:eastAsia="Calibri" w:hAnsi="Times New Roman" w:cs="Times New Roman"/>
          <w:sz w:val="28"/>
          <w:szCs w:val="24"/>
          <w:lang w:val="ru-RU" w:eastAsia="ru-RU"/>
        </w:rPr>
      </w:pPr>
    </w:p>
    <w:p w:rsidR="00C81656" w:rsidRPr="00C81656" w:rsidRDefault="00C81656" w:rsidP="00C81656">
      <w:pPr>
        <w:spacing w:after="0" w:line="240" w:lineRule="auto"/>
        <w:textAlignment w:val="baseline"/>
        <w:rPr>
          <w:rFonts w:ascii="Calibri" w:eastAsia="Calibri" w:hAnsi="Calibri" w:cs="Times New Roman"/>
          <w:sz w:val="12"/>
          <w:szCs w:val="12"/>
          <w:lang w:val="ru-RU" w:eastAsia="ru-RU"/>
        </w:rPr>
      </w:pPr>
      <w:r w:rsidRPr="00C81656">
        <w:rPr>
          <w:rFonts w:ascii="Times New Roman" w:eastAsia="Calibri" w:hAnsi="Times New Roman" w:cs="Times New Roman"/>
          <w:sz w:val="28"/>
          <w:szCs w:val="24"/>
          <w:lang w:val="ru-RU" w:eastAsia="ru-RU"/>
        </w:rPr>
        <w:t>Составитель ________________________ Э.Ю. Демьяненко</w:t>
      </w:r>
    </w:p>
    <w:p w:rsidR="00C81656" w:rsidRPr="00C81656" w:rsidRDefault="00C81656" w:rsidP="00C81656">
      <w:pPr>
        <w:spacing w:after="0" w:line="240" w:lineRule="auto"/>
        <w:textAlignment w:val="baseline"/>
        <w:rPr>
          <w:rFonts w:ascii="Times New Roman" w:eastAsia="Calibri" w:hAnsi="Times New Roman" w:cs="Times New Roman"/>
          <w:sz w:val="24"/>
          <w:szCs w:val="24"/>
          <w:vertAlign w:val="superscript"/>
          <w:lang w:val="ru-RU" w:eastAsia="ru-RU"/>
        </w:rPr>
      </w:pPr>
      <w:r w:rsidRPr="00C81656">
        <w:rPr>
          <w:rFonts w:ascii="Times New Roman" w:eastAsia="Calibri" w:hAnsi="Times New Roman" w:cs="Times New Roman"/>
          <w:sz w:val="24"/>
          <w:szCs w:val="24"/>
          <w:vertAlign w:val="superscript"/>
          <w:lang w:val="ru-RU" w:eastAsia="ru-RU"/>
        </w:rPr>
        <w:t xml:space="preserve">                                                                              (подпись)</w:t>
      </w:r>
    </w:p>
    <w:p w:rsidR="00C81656" w:rsidRPr="00C81656" w:rsidRDefault="00C81656" w:rsidP="00C81656">
      <w:pPr>
        <w:spacing w:after="0" w:line="240" w:lineRule="auto"/>
        <w:textAlignment w:val="baseline"/>
        <w:rPr>
          <w:rFonts w:ascii="Times New Roman" w:eastAsia="Calibri" w:hAnsi="Times New Roman" w:cs="Times New Roman"/>
          <w:sz w:val="24"/>
          <w:szCs w:val="24"/>
          <w:vertAlign w:val="superscript"/>
          <w:lang w:val="ru-RU" w:eastAsia="ru-RU"/>
        </w:rPr>
      </w:pPr>
      <w:r w:rsidRPr="00C81656">
        <w:rPr>
          <w:rFonts w:ascii="Times New Roman" w:eastAsia="Calibri" w:hAnsi="Times New Roman" w:cs="Times New Roman"/>
          <w:sz w:val="20"/>
          <w:szCs w:val="24"/>
          <w:lang w:val="ru-RU" w:eastAsia="ru-RU"/>
        </w:rPr>
        <w:t>«____»__________________2018 г. </w:t>
      </w:r>
    </w:p>
    <w:p w:rsidR="00C81656" w:rsidRPr="00C81656" w:rsidRDefault="00C81656" w:rsidP="00C81656">
      <w:pPr>
        <w:keepNext/>
        <w:keepLines/>
        <w:spacing w:before="480" w:after="0" w:line="240" w:lineRule="auto"/>
        <w:jc w:val="both"/>
        <w:outlineLvl w:val="0"/>
        <w:rPr>
          <w:rFonts w:ascii="Times New Roman" w:eastAsia="Calibri" w:hAnsi="Times New Roman" w:cs="Times New Roman"/>
          <w:b/>
          <w:bCs/>
          <w:sz w:val="28"/>
          <w:szCs w:val="28"/>
          <w:lang w:val="ru-RU" w:eastAsia="ru-RU"/>
        </w:rPr>
      </w:pPr>
      <w:bookmarkStart w:id="18" w:name="_Toc480487764"/>
      <w:r w:rsidRPr="00C81656">
        <w:rPr>
          <w:rFonts w:ascii="Times New Roman" w:eastAsia="Calibri"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8"/>
    </w:p>
    <w:p w:rsidR="00C81656" w:rsidRPr="00C81656" w:rsidRDefault="00C81656" w:rsidP="00C81656">
      <w:pPr>
        <w:spacing w:after="0" w:line="240" w:lineRule="auto"/>
        <w:rPr>
          <w:rFonts w:ascii="Times New Roman" w:eastAsia="Calibri" w:hAnsi="Times New Roman" w:cs="Times New Roman"/>
          <w:sz w:val="28"/>
          <w:szCs w:val="28"/>
          <w:lang w:val="ru-RU" w:eastAsia="ru-RU"/>
        </w:rPr>
      </w:pPr>
    </w:p>
    <w:p w:rsidR="00C81656" w:rsidRPr="00C81656" w:rsidRDefault="00C81656" w:rsidP="00C81656">
      <w:pPr>
        <w:spacing w:after="0"/>
        <w:ind w:firstLine="708"/>
        <w:jc w:val="both"/>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C81656" w:rsidRPr="00C81656" w:rsidRDefault="00C81656" w:rsidP="00C81656">
      <w:pPr>
        <w:spacing w:after="0"/>
        <w:ind w:firstLine="708"/>
        <w:jc w:val="both"/>
        <w:rPr>
          <w:rFonts w:ascii="Times New Roman" w:eastAsia="Calibri" w:hAnsi="Times New Roman" w:cs="Times New Roman"/>
          <w:sz w:val="28"/>
          <w:szCs w:val="28"/>
          <w:lang w:val="ru-RU" w:eastAsia="ru-RU"/>
        </w:rPr>
      </w:pPr>
      <w:r w:rsidRPr="00C81656">
        <w:rPr>
          <w:rFonts w:ascii="Times New Roman" w:eastAsia="Calibri" w:hAnsi="Times New Roman" w:cs="Times New Roman"/>
          <w:b/>
          <w:sz w:val="28"/>
          <w:szCs w:val="28"/>
          <w:lang w:val="ru-RU" w:eastAsia="ru-RU"/>
        </w:rPr>
        <w:t xml:space="preserve">Текущий контроль </w:t>
      </w:r>
      <w:r w:rsidRPr="00C81656">
        <w:rPr>
          <w:rFonts w:ascii="Times New Roman" w:eastAsia="Calibri"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81656" w:rsidRPr="00C81656" w:rsidRDefault="00C81656" w:rsidP="00C81656">
      <w:pPr>
        <w:spacing w:after="0" w:line="240" w:lineRule="auto"/>
        <w:textAlignment w:val="baseline"/>
        <w:rPr>
          <w:rFonts w:ascii="Times New Roman" w:eastAsia="Calibri" w:hAnsi="Times New Roman" w:cs="Times New Roman"/>
          <w:sz w:val="28"/>
          <w:szCs w:val="28"/>
          <w:lang w:val="ru-RU" w:eastAsia="ru-RU"/>
        </w:rPr>
      </w:pPr>
      <w:r w:rsidRPr="00C81656">
        <w:rPr>
          <w:rFonts w:ascii="Times New Roman" w:eastAsia="Calibri" w:hAnsi="Times New Roman" w:cs="Times New Roman"/>
          <w:sz w:val="28"/>
          <w:szCs w:val="28"/>
          <w:lang w:val="ru-RU" w:eastAsia="ru-RU"/>
        </w:rPr>
        <w:t xml:space="preserve"> </w:t>
      </w:r>
      <w:r w:rsidRPr="00C81656">
        <w:rPr>
          <w:rFonts w:ascii="Times New Roman" w:eastAsia="Calibri" w:hAnsi="Times New Roman" w:cs="Times New Roman"/>
          <w:sz w:val="28"/>
          <w:szCs w:val="28"/>
          <w:lang w:val="ru-RU" w:eastAsia="ru-RU"/>
        </w:rPr>
        <w:tab/>
      </w:r>
      <w:r w:rsidRPr="00C81656">
        <w:rPr>
          <w:rFonts w:ascii="Times New Roman" w:eastAsia="Calibri" w:hAnsi="Times New Roman" w:cs="Times New Roman"/>
          <w:b/>
          <w:sz w:val="28"/>
          <w:szCs w:val="28"/>
          <w:lang w:val="ru-RU" w:eastAsia="ru-RU"/>
        </w:rPr>
        <w:t>Промежуточная аттестация</w:t>
      </w:r>
      <w:r w:rsidRPr="00C81656">
        <w:rPr>
          <w:rFonts w:ascii="Times New Roman" w:eastAsia="Calibri" w:hAnsi="Times New Roman" w:cs="Times New Roman"/>
          <w:sz w:val="28"/>
          <w:szCs w:val="28"/>
          <w:lang w:val="ru-RU" w:eastAsia="ru-RU"/>
        </w:rPr>
        <w:t xml:space="preserve"> проводится в форме зачета. Зачет проводится по расписанию экзаменационной сессии в письменном виде.  Количество заданий в зачетном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C81656" w:rsidRPr="00C81656" w:rsidRDefault="00C81656" w:rsidP="00C81656">
      <w:pPr>
        <w:spacing w:after="0" w:line="240" w:lineRule="auto"/>
        <w:rPr>
          <w:rFonts w:ascii="Times New Roman" w:eastAsia="Calibri" w:hAnsi="Times New Roman" w:cs="Times New Roman"/>
          <w:sz w:val="24"/>
          <w:szCs w:val="24"/>
          <w:lang w:val="ru-RU" w:eastAsia="ru-RU"/>
        </w:rPr>
      </w:pPr>
    </w:p>
    <w:p w:rsidR="00C81656" w:rsidRPr="00C81656" w:rsidRDefault="00C81656" w:rsidP="00C81656">
      <w:pPr>
        <w:spacing w:after="0" w:line="240" w:lineRule="auto"/>
        <w:rPr>
          <w:rFonts w:ascii="Times New Roman" w:eastAsia="Calibri" w:hAnsi="Times New Roman" w:cs="Times New Roman"/>
          <w:sz w:val="24"/>
          <w:szCs w:val="24"/>
          <w:lang w:val="ru-RU" w:eastAsia="ru-RU"/>
        </w:rPr>
      </w:pPr>
    </w:p>
    <w:p w:rsidR="00C81656" w:rsidRDefault="00C81656">
      <w:pPr>
        <w:rPr>
          <w:lang w:val="ru-RU"/>
        </w:rPr>
      </w:pPr>
      <w:r>
        <w:rPr>
          <w:lang w:val="ru-RU"/>
        </w:rPr>
        <w:br w:type="page"/>
      </w:r>
    </w:p>
    <w:p w:rsidR="00C81656" w:rsidRDefault="00C81656" w:rsidP="00322A1C">
      <w:pPr>
        <w:ind w:left="-142"/>
        <w:rPr>
          <w:lang w:val="ru-RU"/>
        </w:rPr>
      </w:pPr>
      <w:r>
        <w:rPr>
          <w:noProof/>
          <w:lang w:val="ru-RU" w:eastAsia="ru-RU"/>
        </w:rPr>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2.jpg"/>
                    <pic:cNvPicPr/>
                  </pic:nvPicPr>
                  <pic:blipFill>
                    <a:blip r:embed="rId14">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C81656" w:rsidRDefault="00C81656">
      <w:pPr>
        <w:rPr>
          <w:lang w:val="ru-RU"/>
        </w:rPr>
      </w:pPr>
      <w:r>
        <w:rPr>
          <w:lang w:val="ru-RU"/>
        </w:rPr>
        <w:br w:type="page"/>
      </w:r>
    </w:p>
    <w:p w:rsidR="00C81656" w:rsidRPr="00C81656" w:rsidRDefault="00C81656" w:rsidP="00C81656">
      <w:pPr>
        <w:widowControl w:val="0"/>
        <w:spacing w:after="0" w:line="240" w:lineRule="auto"/>
        <w:ind w:firstLine="709"/>
        <w:jc w:val="both"/>
        <w:rPr>
          <w:rFonts w:ascii="Times New Roman" w:eastAsia="Calibri" w:hAnsi="Times New Roman" w:cs="Times New Roman"/>
          <w:bCs/>
          <w:sz w:val="24"/>
          <w:szCs w:val="24"/>
          <w:lang w:val="ru-RU" w:eastAsia="ru-RU"/>
        </w:rPr>
      </w:pPr>
      <w:proofErr w:type="gramStart"/>
      <w:r w:rsidRPr="00C81656">
        <w:rPr>
          <w:rFonts w:ascii="Times New Roman" w:eastAsia="Calibri" w:hAnsi="Times New Roman" w:cs="Times New Roman"/>
          <w:bCs/>
          <w:sz w:val="24"/>
          <w:szCs w:val="24"/>
          <w:lang w:val="ru-RU" w:eastAsia="ru-RU"/>
        </w:rPr>
        <w:t>Методические  указания</w:t>
      </w:r>
      <w:proofErr w:type="gramEnd"/>
      <w:r w:rsidRPr="00C81656">
        <w:rPr>
          <w:rFonts w:ascii="Times New Roman" w:eastAsia="Calibri" w:hAnsi="Times New Roman" w:cs="Times New Roman"/>
          <w:bCs/>
          <w:sz w:val="24"/>
          <w:szCs w:val="24"/>
          <w:lang w:val="ru-RU" w:eastAsia="ru-RU"/>
        </w:rPr>
        <w:t xml:space="preserve">  по  освоению  дисциплины  «Учет внешнеторговых операций в коммерческих организациях»  адресованы  студентам </w:t>
      </w:r>
      <w:r w:rsidRPr="00C81656">
        <w:rPr>
          <w:rFonts w:ascii="Times New Roman" w:eastAsia="Calibri" w:hAnsi="Times New Roman" w:cs="Times New Roman"/>
          <w:bCs/>
          <w:color w:val="000000"/>
          <w:sz w:val="24"/>
          <w:szCs w:val="24"/>
          <w:lang w:val="ru-RU" w:eastAsia="ru-RU"/>
        </w:rPr>
        <w:t xml:space="preserve">всех </w:t>
      </w:r>
      <w:r w:rsidRPr="00C81656">
        <w:rPr>
          <w:rFonts w:ascii="Times New Roman" w:eastAsia="Calibri" w:hAnsi="Times New Roman" w:cs="Times New Roman"/>
          <w:bCs/>
          <w:sz w:val="24"/>
          <w:szCs w:val="24"/>
          <w:lang w:val="ru-RU" w:eastAsia="ru-RU"/>
        </w:rPr>
        <w:t xml:space="preserve">форм обучения.  </w:t>
      </w:r>
    </w:p>
    <w:p w:rsidR="00C81656" w:rsidRPr="00C81656" w:rsidRDefault="00C81656" w:rsidP="00C81656">
      <w:pPr>
        <w:shd w:val="clear" w:color="auto" w:fill="FFFFFF"/>
        <w:spacing w:after="0" w:line="240" w:lineRule="auto"/>
        <w:ind w:firstLine="709"/>
        <w:jc w:val="both"/>
        <w:rPr>
          <w:rFonts w:ascii="Times New Roman" w:eastAsia="Calibri" w:hAnsi="Times New Roman" w:cs="Times New Roman"/>
          <w:b/>
          <w:sz w:val="24"/>
          <w:szCs w:val="24"/>
          <w:lang w:val="ru-RU" w:eastAsia="ru-RU"/>
        </w:rPr>
      </w:pPr>
      <w:r w:rsidRPr="00C81656">
        <w:rPr>
          <w:rFonts w:ascii="Times New Roman" w:eastAsia="Calibri" w:hAnsi="Times New Roman" w:cs="Times New Roman"/>
          <w:sz w:val="24"/>
          <w:szCs w:val="24"/>
          <w:lang w:val="ru-RU" w:eastAsia="ru-RU"/>
        </w:rPr>
        <w:t>Учебным планом по направлению подготовки 38.03.01.15 "Учет и контроль в управлении бизнесом" предусмотрены следующие виды занятий:</w:t>
      </w:r>
    </w:p>
    <w:p w:rsidR="00C81656" w:rsidRPr="00C81656" w:rsidRDefault="00C81656" w:rsidP="00C81656">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лекции;</w:t>
      </w:r>
    </w:p>
    <w:p w:rsidR="00C81656" w:rsidRPr="00C81656" w:rsidRDefault="00C81656" w:rsidP="00C81656">
      <w:pPr>
        <w:widowControl w:val="0"/>
        <w:spacing w:after="0" w:line="240" w:lineRule="auto"/>
        <w:ind w:firstLine="709"/>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практические занятия.</w:t>
      </w:r>
    </w:p>
    <w:p w:rsidR="00C81656" w:rsidRPr="00C81656" w:rsidRDefault="00C81656" w:rsidP="00C81656">
      <w:pPr>
        <w:widowControl w:val="0"/>
        <w:spacing w:after="0" w:line="240" w:lineRule="auto"/>
        <w:ind w:firstLine="709"/>
        <w:jc w:val="both"/>
        <w:rPr>
          <w:rFonts w:ascii="Times New Roman" w:eastAsia="Calibri" w:hAnsi="Times New Roman" w:cs="Times New Roman"/>
          <w:sz w:val="24"/>
          <w:szCs w:val="24"/>
          <w:lang w:val="ru-RU" w:eastAsia="ru-RU"/>
        </w:rPr>
      </w:pPr>
      <w:r w:rsidRPr="00C81656">
        <w:rPr>
          <w:rFonts w:ascii="Times New Roman" w:eastAsia="Calibri" w:hAnsi="Times New Roman" w:cs="Times New Roman"/>
          <w:sz w:val="24"/>
          <w:szCs w:val="24"/>
          <w:lang w:val="ru-RU" w:eastAsia="ru-RU"/>
        </w:rPr>
        <w:t xml:space="preserve">В ходе лекционных занятий рассматриваются темы, представленные ниже, </w:t>
      </w:r>
      <w:proofErr w:type="gramStart"/>
      <w:r w:rsidRPr="00C81656">
        <w:rPr>
          <w:rFonts w:ascii="Times New Roman" w:eastAsia="Calibri" w:hAnsi="Times New Roman" w:cs="Times New Roman"/>
          <w:sz w:val="24"/>
          <w:szCs w:val="24"/>
          <w:lang w:val="ru-RU" w:eastAsia="ru-RU"/>
        </w:rPr>
        <w:t>даются  рекомендации</w:t>
      </w:r>
      <w:proofErr w:type="gramEnd"/>
      <w:r w:rsidRPr="00C81656">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C81656" w:rsidRPr="00C81656" w:rsidRDefault="00C81656" w:rsidP="00C81656">
      <w:pPr>
        <w:spacing w:after="0" w:line="240" w:lineRule="auto"/>
        <w:ind w:firstLine="709"/>
        <w:rPr>
          <w:rFonts w:ascii="Times New Roman" w:eastAsia="Calibri" w:hAnsi="Times New Roman" w:cs="Times New Roman"/>
          <w:b/>
          <w:sz w:val="24"/>
          <w:szCs w:val="24"/>
          <w:lang w:val="ru-RU" w:eastAsia="ru-RU"/>
        </w:rPr>
      </w:pPr>
      <w:r w:rsidRPr="00C81656">
        <w:rPr>
          <w:rFonts w:ascii="Times New Roman" w:eastAsia="Calibri" w:hAnsi="Times New Roman" w:cs="Times New Roman"/>
          <w:b/>
          <w:bCs/>
          <w:spacing w:val="-6"/>
          <w:sz w:val="24"/>
          <w:szCs w:val="24"/>
          <w:lang w:val="ru-RU" w:eastAsia="ru-RU"/>
        </w:rPr>
        <w:t xml:space="preserve">Тема 1. </w:t>
      </w:r>
      <w:r w:rsidRPr="00C81656">
        <w:rPr>
          <w:rFonts w:ascii="Times New Roman" w:eastAsia="Calibri" w:hAnsi="Times New Roman" w:cs="Times New Roman"/>
          <w:b/>
          <w:sz w:val="24"/>
          <w:szCs w:val="24"/>
          <w:lang w:val="ru-RU" w:eastAsia="ru-RU"/>
        </w:rPr>
        <w:t xml:space="preserve">Организация </w:t>
      </w:r>
      <w:proofErr w:type="gramStart"/>
      <w:r w:rsidRPr="00C81656">
        <w:rPr>
          <w:rFonts w:ascii="Times New Roman" w:eastAsia="Calibri" w:hAnsi="Times New Roman" w:cs="Times New Roman"/>
          <w:b/>
          <w:sz w:val="24"/>
          <w:szCs w:val="24"/>
          <w:lang w:val="ru-RU" w:eastAsia="ru-RU"/>
        </w:rPr>
        <w:t>и  задачи</w:t>
      </w:r>
      <w:proofErr w:type="gramEnd"/>
      <w:r w:rsidRPr="00C81656">
        <w:rPr>
          <w:rFonts w:ascii="Times New Roman" w:eastAsia="Calibri" w:hAnsi="Times New Roman" w:cs="Times New Roman"/>
          <w:b/>
          <w:sz w:val="24"/>
          <w:szCs w:val="24"/>
          <w:lang w:val="ru-RU" w:eastAsia="ru-RU"/>
        </w:rPr>
        <w:t xml:space="preserve"> учета внешнеторговой деятельности</w:t>
      </w:r>
    </w:p>
    <w:p w:rsidR="00C81656" w:rsidRPr="00C81656" w:rsidRDefault="00C81656" w:rsidP="00C81656">
      <w:pPr>
        <w:spacing w:after="0" w:line="240" w:lineRule="auto"/>
        <w:ind w:firstLine="709"/>
        <w:jc w:val="both"/>
        <w:rPr>
          <w:rFonts w:ascii="Times New Roman" w:eastAsia="Calibri" w:hAnsi="Times New Roman" w:cs="Times New Roman"/>
          <w:bCs/>
          <w:spacing w:val="-6"/>
          <w:sz w:val="24"/>
          <w:szCs w:val="24"/>
          <w:lang w:val="ru-RU" w:eastAsia="ru-RU"/>
        </w:rPr>
      </w:pPr>
      <w:r w:rsidRPr="00C81656">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C81656">
        <w:rPr>
          <w:rFonts w:ascii="Times New Roman" w:eastAsia="Calibri" w:hAnsi="Times New Roman" w:cs="Times New Roman"/>
          <w:sz w:val="24"/>
          <w:szCs w:val="24"/>
          <w:lang w:val="ru-RU" w:eastAsia="ru-RU"/>
        </w:rPr>
        <w:t>:</w:t>
      </w:r>
      <w:r w:rsidRPr="00C81656">
        <w:rPr>
          <w:rFonts w:ascii="Times New Roman" w:eastAsia="Calibri" w:hAnsi="Times New Roman" w:cs="Times New Roman"/>
          <w:b/>
          <w:sz w:val="24"/>
          <w:szCs w:val="24"/>
          <w:lang w:val="ru-RU" w:eastAsia="ru-RU"/>
        </w:rPr>
        <w:t xml:space="preserve"> </w:t>
      </w:r>
      <w:r w:rsidRPr="00C81656">
        <w:rPr>
          <w:rFonts w:ascii="Times New Roman" w:eastAsia="Calibri" w:hAnsi="Times New Roman" w:cs="Times New Roman"/>
          <w:sz w:val="24"/>
          <w:szCs w:val="24"/>
          <w:lang w:val="ru-RU" w:eastAsia="ru-RU"/>
        </w:rPr>
        <w:t>1. Проанализировать определения ВЭД, встречающиеся в научной литературе; 2. Представить общую характеристику современных и перспективных форм ВЭД; 3. Ознакомится с нормативными документами, регулирующими ВТД; 4. Рассмотреть особенности построения рабочего плана счетов в организациях занимающихся ВЭД; 5. Изучить особенности внешнеторговых сделок, их признаки, условия заключения; 6. Ознакомиться с основными положениями ТК ТС.</w:t>
      </w:r>
    </w:p>
    <w:p w:rsidR="00C81656" w:rsidRPr="00C81656" w:rsidRDefault="00C81656" w:rsidP="00C81656">
      <w:pPr>
        <w:spacing w:after="0" w:line="240" w:lineRule="auto"/>
        <w:ind w:firstLine="709"/>
        <w:rPr>
          <w:rFonts w:ascii="Times New Roman" w:eastAsia="Calibri" w:hAnsi="Times New Roman" w:cs="Times New Roman"/>
          <w:b/>
          <w:sz w:val="24"/>
          <w:szCs w:val="24"/>
          <w:lang w:val="ru-RU" w:eastAsia="ru-RU"/>
        </w:rPr>
      </w:pPr>
      <w:r w:rsidRPr="00C81656">
        <w:rPr>
          <w:rFonts w:ascii="Times New Roman" w:eastAsia="Calibri" w:hAnsi="Times New Roman" w:cs="Times New Roman"/>
          <w:b/>
          <w:bCs/>
          <w:spacing w:val="-6"/>
          <w:sz w:val="24"/>
          <w:szCs w:val="24"/>
          <w:lang w:val="ru-RU" w:eastAsia="ru-RU"/>
        </w:rPr>
        <w:t xml:space="preserve">Тема 2. </w:t>
      </w:r>
      <w:r w:rsidRPr="00C81656">
        <w:rPr>
          <w:rFonts w:ascii="Times New Roman" w:eastAsia="Calibri" w:hAnsi="Times New Roman" w:cs="Times New Roman"/>
          <w:b/>
          <w:sz w:val="24"/>
          <w:szCs w:val="24"/>
          <w:lang w:val="ru-RU" w:eastAsia="ru-RU"/>
        </w:rPr>
        <w:t>Организация учета валютных операций</w:t>
      </w:r>
    </w:p>
    <w:p w:rsidR="00C81656" w:rsidRPr="00C81656" w:rsidRDefault="00C81656" w:rsidP="00C81656">
      <w:pPr>
        <w:spacing w:after="0" w:line="240" w:lineRule="auto"/>
        <w:ind w:firstLine="709"/>
        <w:jc w:val="both"/>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6"/>
          <w:sz w:val="24"/>
          <w:szCs w:val="24"/>
          <w:lang w:val="ru-RU" w:eastAsia="ru-RU"/>
        </w:rPr>
        <w:t xml:space="preserve">При изучении вопросов темы студенты самостоятельно должны: </w:t>
      </w:r>
      <w:r w:rsidRPr="00C81656">
        <w:rPr>
          <w:rFonts w:ascii="Times New Roman" w:eastAsia="Calibri" w:hAnsi="Times New Roman" w:cs="Times New Roman"/>
          <w:sz w:val="24"/>
          <w:szCs w:val="24"/>
          <w:lang w:val="ru-RU" w:eastAsia="ru-RU"/>
        </w:rPr>
        <w:t>1. Ознакомиться с теоретическим материалом по учету валютных операций; 2. Провести мониторинг изменений в нормативном регулировании валютных операций; 3. Изучить порядок документального оформления операций движения иностранной валюты; 4. Рассмотреть содержание курсовых разниц и особенности их бухгалтерского и налогового учета; 5. Представить общую схему учета по операциям купли-продажи иностранной валюты; 6. Научиться производить расчет расходов по загранкомандировкам и отражать его результаты в учете.</w:t>
      </w:r>
    </w:p>
    <w:p w:rsidR="00C81656" w:rsidRPr="00C81656" w:rsidRDefault="00C81656" w:rsidP="00C81656">
      <w:pPr>
        <w:spacing w:after="0" w:line="240" w:lineRule="auto"/>
        <w:ind w:firstLine="709"/>
        <w:rPr>
          <w:rFonts w:ascii="Times New Roman" w:eastAsia="Calibri" w:hAnsi="Times New Roman" w:cs="Times New Roman"/>
          <w:b/>
          <w:sz w:val="24"/>
          <w:szCs w:val="24"/>
          <w:lang w:val="ru-RU" w:eastAsia="ru-RU"/>
        </w:rPr>
      </w:pPr>
      <w:r w:rsidRPr="00C81656">
        <w:rPr>
          <w:rFonts w:ascii="Times New Roman" w:eastAsia="Calibri" w:hAnsi="Times New Roman" w:cs="Times New Roman"/>
          <w:b/>
          <w:bCs/>
          <w:spacing w:val="-6"/>
          <w:sz w:val="24"/>
          <w:szCs w:val="24"/>
          <w:lang w:val="ru-RU" w:eastAsia="ru-RU"/>
        </w:rPr>
        <w:t xml:space="preserve">Тема 3. </w:t>
      </w:r>
      <w:r w:rsidRPr="00C81656">
        <w:rPr>
          <w:rFonts w:ascii="Times New Roman" w:eastAsia="Calibri" w:hAnsi="Times New Roman" w:cs="Times New Roman"/>
          <w:b/>
          <w:sz w:val="24"/>
          <w:szCs w:val="24"/>
          <w:lang w:val="ru-RU" w:eastAsia="ru-RU"/>
        </w:rPr>
        <w:t xml:space="preserve">Учет импортных операций </w:t>
      </w:r>
    </w:p>
    <w:p w:rsidR="00C81656" w:rsidRPr="00C81656" w:rsidRDefault="00C81656" w:rsidP="00C81656">
      <w:pPr>
        <w:spacing w:after="0" w:line="240" w:lineRule="auto"/>
        <w:ind w:firstLine="709"/>
        <w:jc w:val="both"/>
        <w:rPr>
          <w:rFonts w:ascii="Times New Roman" w:eastAsia="Calibri" w:hAnsi="Times New Roman" w:cs="Times New Roman"/>
          <w:bCs/>
          <w:spacing w:val="-2"/>
          <w:sz w:val="24"/>
          <w:szCs w:val="24"/>
          <w:lang w:val="ru-RU" w:eastAsia="ru-RU"/>
        </w:rPr>
      </w:pPr>
      <w:r w:rsidRPr="00C81656">
        <w:rPr>
          <w:rFonts w:ascii="Times New Roman" w:eastAsia="Calibri" w:hAnsi="Times New Roman" w:cs="Times New Roman"/>
          <w:bCs/>
          <w:spacing w:val="-6"/>
          <w:sz w:val="24"/>
          <w:szCs w:val="24"/>
          <w:lang w:val="ru-RU" w:eastAsia="ru-RU"/>
        </w:rPr>
        <w:t>При изучении вопросов темы студенты самостоятельно должны</w:t>
      </w:r>
      <w:r w:rsidRPr="00C81656">
        <w:rPr>
          <w:rFonts w:ascii="Times New Roman" w:eastAsia="Calibri" w:hAnsi="Times New Roman" w:cs="Times New Roman"/>
          <w:sz w:val="24"/>
          <w:szCs w:val="24"/>
          <w:lang w:val="ru-RU" w:eastAsia="ru-RU"/>
        </w:rPr>
        <w:t>: 1.</w:t>
      </w:r>
      <w:r w:rsidRPr="00C81656">
        <w:rPr>
          <w:rFonts w:ascii="Times New Roman" w:eastAsia="Calibri" w:hAnsi="Times New Roman" w:cs="Times New Roman"/>
          <w:b/>
          <w:sz w:val="24"/>
          <w:szCs w:val="24"/>
          <w:lang w:val="ru-RU" w:eastAsia="ru-RU"/>
        </w:rPr>
        <w:t xml:space="preserve"> </w:t>
      </w:r>
      <w:r w:rsidRPr="00C81656">
        <w:rPr>
          <w:rFonts w:ascii="Times New Roman" w:eastAsia="Calibri" w:hAnsi="Times New Roman" w:cs="Times New Roman"/>
          <w:sz w:val="24"/>
          <w:szCs w:val="24"/>
          <w:lang w:val="ru-RU" w:eastAsia="ru-RU"/>
        </w:rPr>
        <w:t xml:space="preserve">Изучить с нормативно-правовыми актами, применяемыми при импорте; 2. Ознакомиться с определением применимого права, формой, содержанием импортного контракта; 3. Рассмотреть порядок осуществления таможенных платежей при импорте товаров; 4. Охарактеризовать основные принципы валютного контроля при импорте; 5. Изучить бухгалтерский учет: приобретения иностранной валюты для оплаты импортного </w:t>
      </w:r>
      <w:proofErr w:type="gramStart"/>
      <w:r w:rsidRPr="00C81656">
        <w:rPr>
          <w:rFonts w:ascii="Times New Roman" w:eastAsia="Calibri" w:hAnsi="Times New Roman" w:cs="Times New Roman"/>
          <w:sz w:val="24"/>
          <w:szCs w:val="24"/>
          <w:lang w:val="ru-RU" w:eastAsia="ru-RU"/>
        </w:rPr>
        <w:t>контракта,  ввоза</w:t>
      </w:r>
      <w:proofErr w:type="gramEnd"/>
      <w:r w:rsidRPr="00C81656">
        <w:rPr>
          <w:rFonts w:ascii="Times New Roman" w:eastAsia="Calibri" w:hAnsi="Times New Roman" w:cs="Times New Roman"/>
          <w:sz w:val="24"/>
          <w:szCs w:val="24"/>
          <w:lang w:val="ru-RU" w:eastAsia="ru-RU"/>
        </w:rPr>
        <w:t xml:space="preserve"> товаров на территорию РФ.</w:t>
      </w:r>
    </w:p>
    <w:p w:rsidR="00C81656" w:rsidRPr="00C81656" w:rsidRDefault="00C81656" w:rsidP="00C81656">
      <w:pPr>
        <w:spacing w:after="0" w:line="240" w:lineRule="auto"/>
        <w:ind w:firstLine="709"/>
        <w:rPr>
          <w:rFonts w:ascii="Times New Roman" w:eastAsia="Calibri" w:hAnsi="Times New Roman" w:cs="Times New Roman"/>
          <w:b/>
          <w:sz w:val="24"/>
          <w:szCs w:val="24"/>
          <w:lang w:val="ru-RU" w:eastAsia="ru-RU"/>
        </w:rPr>
      </w:pPr>
      <w:r w:rsidRPr="00C81656">
        <w:rPr>
          <w:rFonts w:ascii="Times New Roman" w:eastAsia="Calibri" w:hAnsi="Times New Roman" w:cs="Times New Roman"/>
          <w:b/>
          <w:bCs/>
          <w:spacing w:val="-6"/>
          <w:sz w:val="24"/>
          <w:szCs w:val="24"/>
          <w:lang w:val="ru-RU" w:eastAsia="ru-RU"/>
        </w:rPr>
        <w:t xml:space="preserve">Тема 4. </w:t>
      </w:r>
      <w:r w:rsidRPr="00C81656">
        <w:rPr>
          <w:rFonts w:ascii="Times New Roman" w:eastAsia="Calibri" w:hAnsi="Times New Roman" w:cs="Times New Roman"/>
          <w:b/>
          <w:sz w:val="24"/>
          <w:szCs w:val="24"/>
          <w:lang w:val="ru-RU" w:eastAsia="ru-RU"/>
        </w:rPr>
        <w:t xml:space="preserve">Учет экспортных и товарообменных операций </w:t>
      </w:r>
    </w:p>
    <w:p w:rsidR="00C81656" w:rsidRPr="00C81656" w:rsidRDefault="00C81656" w:rsidP="00C81656">
      <w:pPr>
        <w:spacing w:after="0" w:line="240" w:lineRule="auto"/>
        <w:ind w:firstLine="709"/>
        <w:jc w:val="both"/>
        <w:rPr>
          <w:rFonts w:ascii="Times New Roman" w:eastAsia="Calibri" w:hAnsi="Times New Roman" w:cs="Times New Roman"/>
          <w:bCs/>
          <w:spacing w:val="-2"/>
          <w:sz w:val="24"/>
          <w:szCs w:val="24"/>
          <w:u w:val="single"/>
          <w:lang w:val="ru-RU" w:eastAsia="ru-RU"/>
        </w:rPr>
      </w:pPr>
      <w:r w:rsidRPr="00C81656">
        <w:rPr>
          <w:rFonts w:ascii="Times New Roman" w:eastAsia="Calibri" w:hAnsi="Times New Roman" w:cs="Times New Roman"/>
          <w:bCs/>
          <w:spacing w:val="-6"/>
          <w:sz w:val="24"/>
          <w:szCs w:val="24"/>
          <w:lang w:val="ru-RU" w:eastAsia="ru-RU"/>
        </w:rPr>
        <w:t xml:space="preserve">При изучении вопросов </w:t>
      </w:r>
      <w:proofErr w:type="gramStart"/>
      <w:r w:rsidRPr="00C81656">
        <w:rPr>
          <w:rFonts w:ascii="Times New Roman" w:eastAsia="Calibri" w:hAnsi="Times New Roman" w:cs="Times New Roman"/>
          <w:bCs/>
          <w:spacing w:val="-6"/>
          <w:sz w:val="24"/>
          <w:szCs w:val="24"/>
          <w:lang w:val="ru-RU" w:eastAsia="ru-RU"/>
        </w:rPr>
        <w:t>темы  студенты</w:t>
      </w:r>
      <w:proofErr w:type="gramEnd"/>
      <w:r w:rsidRPr="00C81656">
        <w:rPr>
          <w:rFonts w:ascii="Times New Roman" w:eastAsia="Calibri" w:hAnsi="Times New Roman" w:cs="Times New Roman"/>
          <w:bCs/>
          <w:spacing w:val="-6"/>
          <w:sz w:val="24"/>
          <w:szCs w:val="24"/>
          <w:lang w:val="ru-RU" w:eastAsia="ru-RU"/>
        </w:rPr>
        <w:t xml:space="preserve"> самостоятельно должны</w:t>
      </w:r>
      <w:r w:rsidRPr="00C81656">
        <w:rPr>
          <w:rFonts w:ascii="Times New Roman" w:eastAsia="Calibri" w:hAnsi="Times New Roman" w:cs="Times New Roman"/>
          <w:sz w:val="24"/>
          <w:szCs w:val="24"/>
          <w:lang w:val="ru-RU" w:eastAsia="ru-RU"/>
        </w:rPr>
        <w:t>:   1.</w:t>
      </w:r>
      <w:r w:rsidRPr="00C81656">
        <w:rPr>
          <w:rFonts w:ascii="Times New Roman" w:eastAsia="Calibri" w:hAnsi="Times New Roman" w:cs="Times New Roman"/>
          <w:b/>
          <w:sz w:val="24"/>
          <w:szCs w:val="24"/>
          <w:lang w:val="ru-RU" w:eastAsia="ru-RU"/>
        </w:rPr>
        <w:t xml:space="preserve"> </w:t>
      </w:r>
      <w:r w:rsidRPr="00C81656">
        <w:rPr>
          <w:rFonts w:ascii="Times New Roman" w:eastAsia="Calibri" w:hAnsi="Times New Roman" w:cs="Times New Roman"/>
          <w:sz w:val="24"/>
          <w:szCs w:val="24"/>
          <w:lang w:val="ru-RU" w:eastAsia="ru-RU"/>
        </w:rPr>
        <w:t>Ознакомиться с экспортными операциями, их видами, организацией учета; 2. Изучить порядок учета коммерческих расходов при экспортных операциях; 3. Рассмотреть особенности раздельного учета НДС при реализации экспортных товаров; 4. Проанализировать нормативные документы в сфере обложения экспортных работ и услуг НДС; 5. Ознакомиться с сущностью товарообменных операций и первичной учетной документацией по их оформлению;</w:t>
      </w:r>
    </w:p>
    <w:p w:rsidR="00C81656" w:rsidRPr="00C81656" w:rsidRDefault="00C81656" w:rsidP="00C81656">
      <w:pPr>
        <w:widowControl w:val="0"/>
        <w:spacing w:after="0"/>
        <w:ind w:firstLine="708"/>
        <w:jc w:val="both"/>
        <w:rPr>
          <w:rFonts w:ascii="Times New Roman" w:eastAsia="Calibri" w:hAnsi="Times New Roman" w:cs="Times New Roman"/>
          <w:bCs/>
          <w:sz w:val="24"/>
          <w:szCs w:val="24"/>
          <w:lang w:val="ru-RU" w:eastAsia="ru-RU"/>
        </w:rPr>
      </w:pPr>
    </w:p>
    <w:p w:rsidR="00C81656" w:rsidRPr="00C81656" w:rsidRDefault="00C81656" w:rsidP="00C81656">
      <w:pPr>
        <w:widowControl w:val="0"/>
        <w:spacing w:after="0"/>
        <w:ind w:firstLine="708"/>
        <w:jc w:val="both"/>
        <w:rPr>
          <w:rFonts w:ascii="Times New Roman" w:eastAsia="Calibri" w:hAnsi="Times New Roman" w:cs="Times New Roman"/>
          <w:sz w:val="24"/>
          <w:szCs w:val="24"/>
          <w:lang w:val="ru-RU"/>
        </w:rPr>
      </w:pPr>
      <w:r w:rsidRPr="00C81656">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C81656">
        <w:rPr>
          <w:rFonts w:ascii="Times New Roman" w:eastAsia="Calibri" w:hAnsi="Times New Roman" w:cs="Times New Roman"/>
          <w:sz w:val="24"/>
          <w:szCs w:val="24"/>
          <w:lang w:val="ru-RU"/>
        </w:rPr>
        <w:t>экономического исследования, сбора, обработки и анализа экономических и социальных данных в сфере ВТД;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в сфере ВТД; экономического исследования процессов во ВТД, терминологическим аппаратом ВТД, обобщения полученной информации в виде докладов, выступлений; расчета основных показателей эффективности ВТД, интерпретации полученных результатов в процессе анализа ВТД организаций, прогнозирования развития экспортно-импортных и товарообменных операций; заключения договора банковского счета, определения таможенной стоимости товара, терминологией «</w:t>
      </w:r>
      <w:proofErr w:type="spellStart"/>
      <w:r w:rsidRPr="00C81656">
        <w:rPr>
          <w:rFonts w:ascii="Times New Roman" w:eastAsia="Calibri" w:hAnsi="Times New Roman" w:cs="Times New Roman"/>
          <w:sz w:val="24"/>
          <w:szCs w:val="24"/>
          <w:lang w:val="ru-RU"/>
        </w:rPr>
        <w:t>Инкотермс</w:t>
      </w:r>
      <w:proofErr w:type="spellEnd"/>
      <w:r w:rsidRPr="00C81656">
        <w:rPr>
          <w:rFonts w:ascii="Times New Roman" w:eastAsia="Calibri" w:hAnsi="Times New Roman" w:cs="Times New Roman"/>
          <w:sz w:val="24"/>
          <w:szCs w:val="24"/>
          <w:lang w:val="ru-RU"/>
        </w:rPr>
        <w:t xml:space="preserve">», переоценки валютных счетов; информационными технологиями для решения задач учета, аудита и анализа ВТД организаций.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При подготовке к практическим занятиям каждый студент должен: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 изучить рекомендованную учебную литературу;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 изучить конспекты лекций;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 подготовить ответы на все вопросы по изучаемой теме;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–письменно решить домашнее задание, рекомендованные преподавателем при изучении каждой темы.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По согласованию </w:t>
      </w:r>
      <w:proofErr w:type="gramStart"/>
      <w:r w:rsidRPr="00C81656">
        <w:rPr>
          <w:rFonts w:ascii="Times New Roman" w:eastAsia="Calibri" w:hAnsi="Times New Roman" w:cs="Times New Roman"/>
          <w:bCs/>
          <w:color w:val="000000"/>
          <w:sz w:val="24"/>
          <w:szCs w:val="24"/>
          <w:lang w:val="ru-RU" w:eastAsia="ru-RU"/>
        </w:rPr>
        <w:t>с  преподавателем</w:t>
      </w:r>
      <w:proofErr w:type="gramEnd"/>
      <w:r w:rsidRPr="00C81656">
        <w:rPr>
          <w:rFonts w:ascii="Times New Roman" w:eastAsia="Calibri" w:hAnsi="Times New Roman" w:cs="Times New Roman"/>
          <w:bCs/>
          <w:color w:val="000000"/>
          <w:sz w:val="24"/>
          <w:szCs w:val="24"/>
          <w:lang w:val="ru-RU" w:eastAsia="ru-RU"/>
        </w:rPr>
        <w:t xml:space="preserve">  студент  может  подготовить реферат, доклад или сообщение по теме занятия. В процессе подготовки к практическим занятиям </w:t>
      </w:r>
      <w:proofErr w:type="gramStart"/>
      <w:r w:rsidRPr="00C81656">
        <w:rPr>
          <w:rFonts w:ascii="Times New Roman" w:eastAsia="Calibri" w:hAnsi="Times New Roman" w:cs="Times New Roman"/>
          <w:bCs/>
          <w:color w:val="000000"/>
          <w:sz w:val="24"/>
          <w:szCs w:val="24"/>
          <w:lang w:val="ru-RU" w:eastAsia="ru-RU"/>
        </w:rPr>
        <w:t>студенты  могут</w:t>
      </w:r>
      <w:proofErr w:type="gramEnd"/>
      <w:r w:rsidRPr="00C81656">
        <w:rPr>
          <w:rFonts w:ascii="Times New Roman" w:eastAsia="Calibri" w:hAnsi="Times New Roman" w:cs="Times New Roman"/>
          <w:bCs/>
          <w:color w:val="000000"/>
          <w:sz w:val="24"/>
          <w:szCs w:val="24"/>
          <w:lang w:val="ru-RU" w:eastAsia="ru-RU"/>
        </w:rPr>
        <w:t xml:space="preserve">  воспользоваться  консультациями преподавателя.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Вопросы, </w:t>
      </w:r>
      <w:proofErr w:type="gramStart"/>
      <w:r w:rsidRPr="00C81656">
        <w:rPr>
          <w:rFonts w:ascii="Times New Roman" w:eastAsia="Calibri" w:hAnsi="Times New Roman" w:cs="Times New Roman"/>
          <w:bCs/>
          <w:color w:val="000000"/>
          <w:sz w:val="24"/>
          <w:szCs w:val="24"/>
          <w:lang w:val="ru-RU" w:eastAsia="ru-RU"/>
        </w:rPr>
        <w:t>не  рассмотренные</w:t>
      </w:r>
      <w:proofErr w:type="gramEnd"/>
      <w:r w:rsidRPr="00C81656">
        <w:rPr>
          <w:rFonts w:ascii="Times New Roman" w:eastAsia="Calibri" w:hAnsi="Times New Roman" w:cs="Times New Roman"/>
          <w:bCs/>
          <w:color w:val="000000"/>
          <w:sz w:val="24"/>
          <w:szCs w:val="24"/>
          <w:lang w:val="ru-RU" w:eastAsia="ru-RU"/>
        </w:rPr>
        <w:t xml:space="preserve">  на  лекциях  и  практических занятиях, должны  быть  изучены  студентами  в  ходе  самостоятельной  работы. Контроль </w:t>
      </w:r>
      <w:proofErr w:type="gramStart"/>
      <w:r w:rsidRPr="00C81656">
        <w:rPr>
          <w:rFonts w:ascii="Times New Roman" w:eastAsia="Calibri" w:hAnsi="Times New Roman" w:cs="Times New Roman"/>
          <w:bCs/>
          <w:color w:val="000000"/>
          <w:sz w:val="24"/>
          <w:szCs w:val="24"/>
          <w:lang w:val="ru-RU" w:eastAsia="ru-RU"/>
        </w:rPr>
        <w:t>самостоятельной  работы</w:t>
      </w:r>
      <w:proofErr w:type="gramEnd"/>
      <w:r w:rsidRPr="00C81656">
        <w:rPr>
          <w:rFonts w:ascii="Times New Roman" w:eastAsia="Calibri" w:hAnsi="Times New Roman" w:cs="Times New Roman"/>
          <w:bCs/>
          <w:color w:val="000000"/>
          <w:sz w:val="24"/>
          <w:szCs w:val="24"/>
          <w:lang w:val="ru-RU" w:eastAsia="ru-RU"/>
        </w:rPr>
        <w:t xml:space="preserve">  студентов  над  учебной  программой курса  осуществляется  в ходе занятий методом  устного опроса  или  посредством  тестирования.  </w:t>
      </w:r>
      <w:proofErr w:type="gramStart"/>
      <w:r w:rsidRPr="00C81656">
        <w:rPr>
          <w:rFonts w:ascii="Times New Roman" w:eastAsia="Calibri" w:hAnsi="Times New Roman" w:cs="Times New Roman"/>
          <w:bCs/>
          <w:color w:val="000000"/>
          <w:sz w:val="24"/>
          <w:szCs w:val="24"/>
          <w:lang w:val="ru-RU" w:eastAsia="ru-RU"/>
        </w:rPr>
        <w:t>В  ходе</w:t>
      </w:r>
      <w:proofErr w:type="gramEnd"/>
      <w:r w:rsidRPr="00C81656">
        <w:rPr>
          <w:rFonts w:ascii="Times New Roman" w:eastAsia="Calibri" w:hAnsi="Times New Roman" w:cs="Times New Roman"/>
          <w:bCs/>
          <w:color w:val="000000"/>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C81656">
        <w:rPr>
          <w:rFonts w:ascii="Times New Roman" w:eastAsia="Calibri" w:hAnsi="Times New Roman" w:cs="Times New Roman"/>
          <w:bCs/>
          <w:color w:val="000000"/>
          <w:sz w:val="24"/>
          <w:szCs w:val="24"/>
          <w:lang w:val="ru-RU" w:eastAsia="ru-RU"/>
        </w:rPr>
        <w:t>Выделить  непонятные</w:t>
      </w:r>
      <w:proofErr w:type="gramEnd"/>
      <w:r w:rsidRPr="00C81656">
        <w:rPr>
          <w:rFonts w:ascii="Times New Roman" w:eastAsia="Calibri" w:hAnsi="Times New Roman" w:cs="Times New Roman"/>
          <w:bCs/>
          <w:color w:val="000000"/>
          <w:sz w:val="24"/>
          <w:szCs w:val="24"/>
          <w:lang w:val="ru-RU" w:eastAsia="ru-RU"/>
        </w:rPr>
        <w:t xml:space="preserve">  термины,  найти  их  значение  в энциклопедических словарях.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proofErr w:type="gramStart"/>
      <w:r w:rsidRPr="00C81656">
        <w:rPr>
          <w:rFonts w:ascii="Times New Roman" w:eastAsia="Calibri" w:hAnsi="Times New Roman" w:cs="Times New Roman"/>
          <w:bCs/>
          <w:color w:val="000000"/>
          <w:sz w:val="24"/>
          <w:szCs w:val="24"/>
          <w:lang w:val="ru-RU" w:eastAsia="ru-RU"/>
        </w:rPr>
        <w:t>Студент  должен</w:t>
      </w:r>
      <w:proofErr w:type="gramEnd"/>
      <w:r w:rsidRPr="00C81656">
        <w:rPr>
          <w:rFonts w:ascii="Times New Roman" w:eastAsia="Calibri" w:hAnsi="Times New Roman" w:cs="Times New Roman"/>
          <w:bCs/>
          <w:color w:val="000000"/>
          <w:sz w:val="24"/>
          <w:szCs w:val="24"/>
          <w:lang w:val="ru-RU" w:eastAsia="ru-RU"/>
        </w:rPr>
        <w:t xml:space="preserve">  готовиться  к  предстоящему  практическому занятию  по  всем,  обозначенным  в  рабочей программе дисциплины вопросам.  </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proofErr w:type="gramStart"/>
      <w:r w:rsidRPr="00C81656">
        <w:rPr>
          <w:rFonts w:ascii="Times New Roman" w:eastAsia="Calibri" w:hAnsi="Times New Roman" w:cs="Times New Roman"/>
          <w:bCs/>
          <w:color w:val="000000"/>
          <w:sz w:val="24"/>
          <w:szCs w:val="24"/>
          <w:lang w:val="ru-RU" w:eastAsia="ru-RU"/>
        </w:rPr>
        <w:t>При  реализации</w:t>
      </w:r>
      <w:proofErr w:type="gramEnd"/>
      <w:r w:rsidRPr="00C81656">
        <w:rPr>
          <w:rFonts w:ascii="Times New Roman" w:eastAsia="Calibri" w:hAnsi="Times New Roman" w:cs="Times New Roman"/>
          <w:bCs/>
          <w:color w:val="000000"/>
          <w:sz w:val="24"/>
          <w:szCs w:val="24"/>
          <w:lang w:val="ru-RU" w:eastAsia="ru-RU"/>
        </w:rPr>
        <w:t xml:space="preserve">  различных  видов  учебной  работы  используются разнообразные (в </w:t>
      </w:r>
      <w:proofErr w:type="spellStart"/>
      <w:r w:rsidRPr="00C81656">
        <w:rPr>
          <w:rFonts w:ascii="Times New Roman" w:eastAsia="Calibri" w:hAnsi="Times New Roman" w:cs="Times New Roman"/>
          <w:bCs/>
          <w:color w:val="000000"/>
          <w:sz w:val="24"/>
          <w:szCs w:val="24"/>
          <w:lang w:val="ru-RU" w:eastAsia="ru-RU"/>
        </w:rPr>
        <w:t>т.ч</w:t>
      </w:r>
      <w:proofErr w:type="spellEnd"/>
      <w:r w:rsidRPr="00C81656">
        <w:rPr>
          <w:rFonts w:ascii="Times New Roman" w:eastAsia="Calibri" w:hAnsi="Times New Roman" w:cs="Times New Roman"/>
          <w:bCs/>
          <w:color w:val="000000"/>
          <w:sz w:val="24"/>
          <w:szCs w:val="24"/>
          <w:lang w:val="ru-RU" w:eastAsia="ru-RU"/>
        </w:rPr>
        <w:t xml:space="preserve">. интерактивные) методы обучения, в частности:   </w:t>
      </w:r>
    </w:p>
    <w:p w:rsidR="00C81656" w:rsidRPr="00C81656" w:rsidRDefault="00C81656" w:rsidP="00C816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интерактивная доска для подготовки и проведения лекционных и семинарских занятий;  </w:t>
      </w:r>
    </w:p>
    <w:p w:rsidR="00C81656" w:rsidRPr="00C81656" w:rsidRDefault="00C81656" w:rsidP="00C816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sz w:val="24"/>
          <w:szCs w:val="24"/>
          <w:lang w:val="ru-RU" w:eastAsia="ru-RU"/>
        </w:rPr>
        <w:t>использование информационных ресурсов и баз данных;</w:t>
      </w:r>
    </w:p>
    <w:p w:rsidR="00C81656" w:rsidRPr="00C81656" w:rsidRDefault="00C81656" w:rsidP="00C81656">
      <w:pPr>
        <w:widowControl w:val="0"/>
        <w:numPr>
          <w:ilvl w:val="0"/>
          <w:numId w:val="76"/>
        </w:numPr>
        <w:spacing w:after="0" w:line="240" w:lineRule="auto"/>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 </w:t>
      </w:r>
      <w:proofErr w:type="gramStart"/>
      <w:r w:rsidRPr="00C81656">
        <w:rPr>
          <w:rFonts w:ascii="Times New Roman" w:eastAsia="Calibri" w:hAnsi="Times New Roman" w:cs="Times New Roman"/>
          <w:bCs/>
          <w:color w:val="000000"/>
          <w:sz w:val="24"/>
          <w:szCs w:val="24"/>
          <w:lang w:val="ru-RU" w:eastAsia="ru-RU"/>
        </w:rPr>
        <w:t>размещение  материалов</w:t>
      </w:r>
      <w:proofErr w:type="gramEnd"/>
      <w:r w:rsidRPr="00C81656">
        <w:rPr>
          <w:rFonts w:ascii="Times New Roman" w:eastAsia="Calibri" w:hAnsi="Times New Roman" w:cs="Times New Roman"/>
          <w:bCs/>
          <w:color w:val="000000"/>
          <w:sz w:val="24"/>
          <w:szCs w:val="24"/>
          <w:lang w:val="ru-RU" w:eastAsia="ru-RU"/>
        </w:rPr>
        <w:t xml:space="preserve">  курса  в системе дистанционного обучения http://elearning.rsue.ru/</w:t>
      </w:r>
    </w:p>
    <w:p w:rsidR="00C81656" w:rsidRPr="00C81656" w:rsidRDefault="00C81656" w:rsidP="00C81656">
      <w:pPr>
        <w:widowControl w:val="0"/>
        <w:spacing w:after="0"/>
        <w:ind w:firstLine="708"/>
        <w:jc w:val="both"/>
        <w:rPr>
          <w:rFonts w:ascii="Times New Roman" w:eastAsia="Calibri" w:hAnsi="Times New Roman" w:cs="Times New Roman"/>
          <w:bCs/>
          <w:color w:val="000000"/>
          <w:sz w:val="24"/>
          <w:szCs w:val="24"/>
          <w:lang w:val="ru-RU" w:eastAsia="ru-RU"/>
        </w:rPr>
      </w:pPr>
      <w:r w:rsidRPr="00C81656">
        <w:rPr>
          <w:rFonts w:ascii="Times New Roman" w:eastAsia="Calibri" w:hAnsi="Times New Roman" w:cs="Times New Roman"/>
          <w:bCs/>
          <w:color w:val="000000"/>
          <w:sz w:val="24"/>
          <w:szCs w:val="24"/>
          <w:lang w:val="ru-RU" w:eastAsia="ru-RU"/>
        </w:rPr>
        <w:t xml:space="preserve">Для подготовки к занятиям, текущему контролю и промежуточной </w:t>
      </w:r>
      <w:proofErr w:type="gramStart"/>
      <w:r w:rsidRPr="00C81656">
        <w:rPr>
          <w:rFonts w:ascii="Times New Roman" w:eastAsia="Calibri" w:hAnsi="Times New Roman" w:cs="Times New Roman"/>
          <w:bCs/>
          <w:color w:val="000000"/>
          <w:sz w:val="24"/>
          <w:szCs w:val="24"/>
          <w:lang w:val="ru-RU" w:eastAsia="ru-RU"/>
        </w:rPr>
        <w:t>аттестации  студенты</w:t>
      </w:r>
      <w:proofErr w:type="gramEnd"/>
      <w:r w:rsidRPr="00C81656">
        <w:rPr>
          <w:rFonts w:ascii="Times New Roman" w:eastAsia="Calibri" w:hAnsi="Times New Roman" w:cs="Times New Roman"/>
          <w:bCs/>
          <w:color w:val="000000"/>
          <w:sz w:val="24"/>
          <w:szCs w:val="24"/>
          <w:lang w:val="ru-RU" w:eastAsia="ru-RU"/>
        </w:rPr>
        <w:t xml:space="preserve">  могут  воспользоваться электронной библиотекой ВУЗа </w:t>
      </w:r>
      <w:hyperlink r:id="rId15" w:history="1">
        <w:r w:rsidRPr="00C81656">
          <w:rPr>
            <w:rFonts w:ascii="Times New Roman" w:eastAsia="Calibri" w:hAnsi="Times New Roman" w:cs="Times New Roman"/>
            <w:bCs/>
            <w:color w:val="000000"/>
            <w:sz w:val="24"/>
            <w:szCs w:val="24"/>
            <w:u w:val="single"/>
            <w:lang w:val="ru-RU" w:eastAsia="ru-RU"/>
          </w:rPr>
          <w:t>http://library.rsue.ru/</w:t>
        </w:r>
      </w:hyperlink>
      <w:r w:rsidRPr="00C81656">
        <w:rPr>
          <w:rFonts w:ascii="Times New Roman" w:eastAsia="Calibri" w:hAnsi="Times New Roman" w:cs="Times New Roman"/>
          <w:bCs/>
          <w:color w:val="000000"/>
          <w:sz w:val="24"/>
          <w:szCs w:val="24"/>
          <w:lang w:val="ru-RU" w:eastAsia="ru-RU"/>
        </w:rPr>
        <w:t xml:space="preserve"> . Также обучающиеся </w:t>
      </w:r>
      <w:proofErr w:type="gramStart"/>
      <w:r w:rsidRPr="00C81656">
        <w:rPr>
          <w:rFonts w:ascii="Times New Roman" w:eastAsia="Calibri" w:hAnsi="Times New Roman" w:cs="Times New Roman"/>
          <w:bCs/>
          <w:color w:val="000000"/>
          <w:sz w:val="24"/>
          <w:szCs w:val="24"/>
          <w:lang w:val="ru-RU" w:eastAsia="ru-RU"/>
        </w:rPr>
        <w:t>могут  взять</w:t>
      </w:r>
      <w:proofErr w:type="gramEnd"/>
      <w:r w:rsidRPr="00C81656">
        <w:rPr>
          <w:rFonts w:ascii="Times New Roman" w:eastAsia="Calibri" w:hAnsi="Times New Roman" w:cs="Times New Roman"/>
          <w:bCs/>
          <w:color w:val="000000"/>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  </w:t>
      </w:r>
    </w:p>
    <w:p w:rsidR="00C81656" w:rsidRPr="00C81656" w:rsidRDefault="00C81656" w:rsidP="00C81656">
      <w:pPr>
        <w:tabs>
          <w:tab w:val="left" w:pos="3765"/>
        </w:tabs>
        <w:spacing w:after="0" w:line="240" w:lineRule="auto"/>
        <w:ind w:firstLine="567"/>
        <w:rPr>
          <w:rFonts w:ascii="Times New Roman" w:eastAsia="Calibri" w:hAnsi="Times New Roman" w:cs="Times New Roman"/>
          <w:b/>
          <w:bCs/>
          <w:sz w:val="24"/>
          <w:szCs w:val="24"/>
          <w:lang w:val="ru-RU" w:eastAsia="ru-RU"/>
        </w:rPr>
      </w:pPr>
    </w:p>
    <w:p w:rsidR="00C81656" w:rsidRPr="00C81656" w:rsidRDefault="00C81656" w:rsidP="00C81656">
      <w:pPr>
        <w:tabs>
          <w:tab w:val="left" w:pos="3765"/>
        </w:tabs>
        <w:spacing w:after="0" w:line="240" w:lineRule="auto"/>
        <w:ind w:firstLine="567"/>
        <w:jc w:val="center"/>
        <w:rPr>
          <w:rFonts w:ascii="Times New Roman" w:eastAsia="Calibri" w:hAnsi="Times New Roman" w:cs="Times New Roman"/>
          <w:b/>
          <w:bCs/>
          <w:sz w:val="24"/>
          <w:szCs w:val="24"/>
          <w:lang w:val="ru-RU" w:eastAsia="ru-RU"/>
        </w:rPr>
      </w:pPr>
      <w:r w:rsidRPr="00C81656">
        <w:rPr>
          <w:rFonts w:ascii="Times New Roman" w:eastAsia="Calibri" w:hAnsi="Times New Roman" w:cs="Times New Roman"/>
          <w:b/>
          <w:bCs/>
          <w:sz w:val="24"/>
          <w:szCs w:val="24"/>
          <w:lang w:val="ru-RU" w:eastAsia="ru-RU"/>
        </w:rPr>
        <w:t>Деловые игры и хозяйственные ситуации</w:t>
      </w:r>
    </w:p>
    <w:p w:rsidR="00C81656" w:rsidRPr="00C81656" w:rsidRDefault="00C81656" w:rsidP="00C81656">
      <w:pPr>
        <w:widowControl w:val="0"/>
        <w:spacing w:after="0" w:line="240" w:lineRule="auto"/>
        <w:ind w:firstLine="720"/>
        <w:jc w:val="both"/>
        <w:rPr>
          <w:rFonts w:ascii="Times New Roman" w:eastAsia="Calibri" w:hAnsi="Times New Roman" w:cs="Times New Roman"/>
          <w:b/>
          <w:snapToGrid w:val="0"/>
          <w:sz w:val="20"/>
          <w:szCs w:val="20"/>
          <w:lang w:val="ru-RU" w:eastAsia="ru-RU"/>
        </w:rPr>
      </w:pPr>
      <w:r w:rsidRPr="00C81656">
        <w:rPr>
          <w:rFonts w:ascii="Times New Roman" w:eastAsia="Calibri" w:hAnsi="Times New Roman" w:cs="Times New Roman"/>
          <w:b/>
          <w:snapToGrid w:val="0"/>
          <w:sz w:val="20"/>
          <w:szCs w:val="20"/>
          <w:lang w:val="ru-RU" w:eastAsia="ru-RU"/>
        </w:rPr>
        <w:t>Выполнить задание на основании вступительного баланса (таблица 1) и следующих данных:</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1. Составить бухгалтерские проводки в журнале учета хозяйственных операций по внешнеэкономической деятельности (см. таблицу 2).</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2. Открыть счета бухгалтерского учета на основании данных баланса на начало месяца.</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3. Разнести по счетам все хозяйственные операции из приведенного журнала (таблица 3).</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4. Подсчитать обороты по счетам и вынести конечное сальдо.</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5. Составить оборотный баланс на конец месяца (см. таблица 4).</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 w:val="20"/>
          <w:szCs w:val="20"/>
          <w:lang w:val="ru-RU" w:eastAsia="ru-RU"/>
        </w:rPr>
      </w:pPr>
      <w:r w:rsidRPr="00C81656">
        <w:rPr>
          <w:rFonts w:ascii="Times New Roman" w:eastAsia="Calibri" w:hAnsi="Times New Roman" w:cs="Times New Roman"/>
          <w:snapToGrid w:val="0"/>
          <w:sz w:val="20"/>
          <w:szCs w:val="20"/>
          <w:lang w:val="ru-RU" w:eastAsia="ru-RU"/>
        </w:rPr>
        <w:t>6. Составить баланс на конец месяца.</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Учитываемые условия:</w:t>
      </w: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 xml:space="preserve">1. В балансе необходимо предусмотреть сальдо по счетам в иностранной валюте. Так как в балансе была не оплачена задолженность поставщикам, следовательно, необходимо отразить НДС по приобретенным материальным ценностям. Курс </w:t>
      </w:r>
      <w:proofErr w:type="gramStart"/>
      <w:r w:rsidRPr="00C81656">
        <w:rPr>
          <w:rFonts w:ascii="Times New Roman" w:eastAsia="Calibri" w:hAnsi="Times New Roman" w:cs="Times New Roman"/>
          <w:snapToGrid w:val="0"/>
          <w:szCs w:val="24"/>
          <w:lang w:val="ru-RU" w:eastAsia="ru-RU"/>
        </w:rPr>
        <w:t>доллара :</w:t>
      </w:r>
      <w:proofErr w:type="gramEnd"/>
      <w:r w:rsidRPr="00C81656">
        <w:rPr>
          <w:rFonts w:ascii="Times New Roman" w:eastAsia="Calibri" w:hAnsi="Times New Roman" w:cs="Times New Roman"/>
          <w:snapToGrid w:val="0"/>
          <w:szCs w:val="24"/>
          <w:lang w:val="ru-RU" w:eastAsia="ru-RU"/>
        </w:rPr>
        <w:t xml:space="preserve"> на начало — 25,8 руб./долл.; на конец — 25,9 руб./долл.</w:t>
      </w:r>
    </w:p>
    <w:p w:rsidR="00C81656" w:rsidRPr="00C81656" w:rsidRDefault="00C81656" w:rsidP="00C81656">
      <w:pPr>
        <w:spacing w:after="0" w:line="240" w:lineRule="auto"/>
        <w:ind w:firstLine="720"/>
        <w:jc w:val="both"/>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 xml:space="preserve">Баланс предприятия на начало месяца (вступительный). </w:t>
      </w:r>
    </w:p>
    <w:p w:rsidR="00C81656" w:rsidRPr="00C81656" w:rsidRDefault="00C81656" w:rsidP="00C81656">
      <w:pPr>
        <w:spacing w:after="0" w:line="240" w:lineRule="auto"/>
        <w:ind w:firstLine="720"/>
        <w:jc w:val="right"/>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val="ru-RU" w:eastAsia="ru-RU"/>
        </w:rPr>
        <w:t>Таблица</w:t>
      </w:r>
      <w:r w:rsidRPr="00C81656">
        <w:rPr>
          <w:rFonts w:ascii="Times New Roman" w:eastAsia="Calibri" w:hAnsi="Times New Roman" w:cs="Times New Roman"/>
          <w:snapToGrid w:val="0"/>
          <w:szCs w:val="24"/>
          <w:lang w:eastAsia="ru-RU"/>
        </w:rPr>
        <w:t xml:space="preserve"> 1</w:t>
      </w:r>
    </w:p>
    <w:tbl>
      <w:tblPr>
        <w:tblW w:w="0" w:type="auto"/>
        <w:tblInd w:w="40" w:type="dxa"/>
        <w:tblLayout w:type="fixed"/>
        <w:tblCellMar>
          <w:left w:w="40" w:type="dxa"/>
          <w:right w:w="40" w:type="dxa"/>
        </w:tblCellMar>
        <w:tblLook w:val="0000" w:firstRow="0" w:lastRow="0" w:firstColumn="0" w:lastColumn="0" w:noHBand="0" w:noVBand="0"/>
      </w:tblPr>
      <w:tblGrid>
        <w:gridCol w:w="2760"/>
        <w:gridCol w:w="20"/>
        <w:gridCol w:w="764"/>
        <w:gridCol w:w="1276"/>
        <w:gridCol w:w="1276"/>
        <w:gridCol w:w="1275"/>
        <w:gridCol w:w="1276"/>
        <w:gridCol w:w="1276"/>
      </w:tblGrid>
      <w:tr w:rsidR="00C81656" w:rsidRPr="00C81656" w:rsidTr="00075026">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АКТИВ</w:t>
            </w:r>
          </w:p>
        </w:tc>
        <w:tc>
          <w:tcPr>
            <w:tcW w:w="6379" w:type="dxa"/>
            <w:gridSpan w:val="5"/>
            <w:tcBorders>
              <w:top w:val="single" w:sz="4" w:space="0" w:color="auto"/>
              <w:left w:val="single" w:sz="4" w:space="0" w:color="auto"/>
              <w:bottom w:val="single" w:sz="4" w:space="0" w:color="auto"/>
              <w:right w:val="single" w:sz="6" w:space="0" w:color="auto"/>
            </w:tcBorders>
          </w:tcPr>
          <w:p w:rsidR="00C81656" w:rsidRPr="00C81656" w:rsidRDefault="00C81656" w:rsidP="00C81656">
            <w:pPr>
              <w:widowControl w:val="0"/>
              <w:spacing w:after="0" w:line="240" w:lineRule="auto"/>
              <w:jc w:val="center"/>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Сумма тыс. рублях, валюте</w:t>
            </w:r>
          </w:p>
        </w:tc>
      </w:tr>
      <w:tr w:rsidR="00C81656" w:rsidRPr="00C81656" w:rsidTr="00075026">
        <w:tblPrEx>
          <w:tblCellMar>
            <w:top w:w="0" w:type="dxa"/>
            <w:bottom w:w="0" w:type="dxa"/>
          </w:tblCellMar>
        </w:tblPrEx>
        <w:trPr>
          <w:cantSplit/>
        </w:trPr>
        <w:tc>
          <w:tcPr>
            <w:tcW w:w="2780" w:type="dxa"/>
            <w:gridSpan w:val="2"/>
            <w:tcBorders>
              <w:top w:val="single" w:sz="6" w:space="0" w:color="auto"/>
              <w:left w:val="single" w:sz="6" w:space="0" w:color="auto"/>
              <w:bottom w:val="single" w:sz="6"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Наименование счетов</w:t>
            </w:r>
          </w:p>
        </w:tc>
        <w:tc>
          <w:tcPr>
            <w:tcW w:w="764" w:type="dxa"/>
            <w:tcBorders>
              <w:top w:val="single" w:sz="6" w:space="0" w:color="auto"/>
              <w:bottom w:val="single" w:sz="6"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1</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2</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3</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4</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5</w:t>
            </w:r>
          </w:p>
        </w:tc>
      </w:tr>
      <w:tr w:rsidR="00C81656" w:rsidRPr="00C81656" w:rsidTr="00075026">
        <w:tblPrEx>
          <w:tblCellMar>
            <w:top w:w="0" w:type="dxa"/>
            <w:bottom w:w="0" w:type="dxa"/>
          </w:tblCellMar>
        </w:tblPrEx>
        <w:trPr>
          <w:cantSplit/>
        </w:trPr>
        <w:tc>
          <w:tcPr>
            <w:tcW w:w="2780" w:type="dxa"/>
            <w:gridSpan w:val="2"/>
            <w:tcBorders>
              <w:top w:val="single" w:sz="6" w:space="0" w:color="auto"/>
              <w:lef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Основные средства</w:t>
            </w:r>
          </w:p>
        </w:tc>
        <w:tc>
          <w:tcPr>
            <w:tcW w:w="764" w:type="dxa"/>
            <w:tcBorders>
              <w:top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val="restart"/>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425000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25000</w:t>
            </w:r>
          </w:p>
        </w:tc>
        <w:tc>
          <w:tcPr>
            <w:tcW w:w="1276" w:type="dxa"/>
            <w:vMerge w:val="restart"/>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510000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30000</w:t>
            </w:r>
          </w:p>
        </w:tc>
        <w:tc>
          <w:tcPr>
            <w:tcW w:w="1275" w:type="dxa"/>
            <w:vMerge w:val="restart"/>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552500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32500</w:t>
            </w:r>
          </w:p>
        </w:tc>
        <w:tc>
          <w:tcPr>
            <w:tcW w:w="1276" w:type="dxa"/>
            <w:vMerge w:val="restart"/>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595000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35000</w:t>
            </w:r>
          </w:p>
        </w:tc>
        <w:tc>
          <w:tcPr>
            <w:tcW w:w="1276" w:type="dxa"/>
            <w:vMerge w:val="restart"/>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4"/>
                <w:szCs w:val="24"/>
                <w:lang w:val="ru-RU" w:eastAsia="ru-RU"/>
              </w:rPr>
            </w:pPr>
          </w:p>
          <w:p w:rsidR="00C81656" w:rsidRPr="00C81656" w:rsidRDefault="00C81656" w:rsidP="00C81656">
            <w:pPr>
              <w:widowControl w:val="0"/>
              <w:spacing w:after="0" w:line="240" w:lineRule="auto"/>
              <w:jc w:val="right"/>
              <w:rPr>
                <w:rFonts w:ascii="Times New Roman" w:eastAsia="Calibri" w:hAnsi="Times New Roman" w:cs="Times New Roman"/>
                <w:snapToGrid w:val="0"/>
                <w:sz w:val="24"/>
                <w:szCs w:val="24"/>
                <w:lang w:val="ru-RU" w:eastAsia="ru-RU"/>
              </w:rPr>
            </w:pPr>
            <w:r w:rsidRPr="00C81656">
              <w:rPr>
                <w:rFonts w:ascii="Times New Roman" w:eastAsia="Calibri" w:hAnsi="Times New Roman" w:cs="Times New Roman"/>
                <w:snapToGrid w:val="0"/>
                <w:sz w:val="20"/>
                <w:szCs w:val="24"/>
                <w:lang w:eastAsia="ru-RU"/>
              </w:rPr>
              <w:t>850000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eastAsia="ru-RU"/>
              </w:rPr>
              <w:t>50000</w:t>
            </w:r>
          </w:p>
        </w:tc>
      </w:tr>
      <w:tr w:rsidR="00C81656" w:rsidRPr="00C81656" w:rsidTr="00075026">
        <w:tblPrEx>
          <w:tblCellMar>
            <w:top w:w="0" w:type="dxa"/>
            <w:bottom w:w="0" w:type="dxa"/>
          </w:tblCellMar>
        </w:tblPrEx>
        <w:trPr>
          <w:cantSplit/>
        </w:trPr>
        <w:tc>
          <w:tcPr>
            <w:tcW w:w="2780" w:type="dxa"/>
            <w:gridSpan w:val="2"/>
            <w:tcBorders>
              <w:lef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Первоначальная стоимость</w:t>
            </w:r>
          </w:p>
        </w:tc>
        <w:tc>
          <w:tcPr>
            <w:tcW w:w="764" w:type="dxa"/>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r>
      <w:tr w:rsidR="00C81656" w:rsidRPr="00C81656" w:rsidTr="00075026">
        <w:tblPrEx>
          <w:tblCellMar>
            <w:top w:w="0" w:type="dxa"/>
            <w:bottom w:w="0" w:type="dxa"/>
          </w:tblCellMar>
        </w:tblPrEx>
        <w:trPr>
          <w:cantSplit/>
        </w:trPr>
        <w:tc>
          <w:tcPr>
            <w:tcW w:w="2780" w:type="dxa"/>
            <w:gridSpan w:val="2"/>
            <w:tcBorders>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Остаточная стоимость</w:t>
            </w:r>
          </w:p>
        </w:tc>
        <w:tc>
          <w:tcPr>
            <w:tcW w:w="764" w:type="dxa"/>
            <w:tcBorders>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5" w:type="dxa"/>
            <w:vMerge/>
            <w:tcBorders>
              <w:top w:val="nil"/>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1276" w:type="dxa"/>
            <w:vMerge/>
            <w:tcBorders>
              <w:top w:val="nil"/>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НДС по услугам </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590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708</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767</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826</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1180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Реэкспортные товары</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Импортные товары</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18000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19500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21000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30000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Касса</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Расчетные счета</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90000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97500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150000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Валютные </w:t>
            </w:r>
            <w:proofErr w:type="gramStart"/>
            <w:r w:rsidRPr="00C81656">
              <w:rPr>
                <w:rFonts w:ascii="Times New Roman" w:eastAsia="Calibri" w:hAnsi="Times New Roman" w:cs="Times New Roman"/>
                <w:snapToGrid w:val="0"/>
                <w:sz w:val="20"/>
                <w:szCs w:val="24"/>
                <w:lang w:val="ru-RU" w:eastAsia="ru-RU"/>
              </w:rPr>
              <w:t>счета,  руб.</w:t>
            </w:r>
            <w:proofErr w:type="gramEnd"/>
          </w:p>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111207 </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4310,35 </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133448,4</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5172,42</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144569,1</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5603,46</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155689,8</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6034,49</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222414 </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8620,69</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923 614</w:t>
            </w:r>
          </w:p>
        </w:tc>
      </w:tr>
      <w:tr w:rsidR="00C81656" w:rsidRPr="00C81656" w:rsidTr="00075026">
        <w:tblPrEx>
          <w:tblCellMar>
            <w:top w:w="0" w:type="dxa"/>
            <w:bottom w:w="0" w:type="dxa"/>
          </w:tblCellMar>
        </w:tblPrEx>
        <w:trPr>
          <w:cantSplit/>
        </w:trPr>
        <w:tc>
          <w:tcPr>
            <w:tcW w:w="9923" w:type="dxa"/>
            <w:gridSpan w:val="8"/>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ПАССИВ</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Уставный капитал</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225000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270000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292500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315000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450000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Добавочный капитал</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32500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35000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50000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Кредит банка       руб.</w:t>
            </w:r>
          </w:p>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87207 </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3380,12 </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104648,4</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4056,14</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113369,1</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4394,16</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122089,8</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4732,17</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174414 </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6760,23 </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Расчеты с поставщиками</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3540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4248</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4602</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4956</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7080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Расчеты с поставщиками   руб.</w:t>
            </w:r>
          </w:p>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xml:space="preserve">                                             дол.</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95460</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3700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114552</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4440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124098</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4810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133644</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5180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190920 </w:t>
            </w:r>
          </w:p>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 xml:space="preserve">7400 </w:t>
            </w:r>
          </w:p>
        </w:tc>
      </w:tr>
      <w:tr w:rsidR="00C81656" w:rsidRPr="00C81656" w:rsidTr="00075026">
        <w:tblPrEx>
          <w:tblCellMar>
            <w:top w:w="0" w:type="dxa"/>
            <w:bottom w:w="0" w:type="dxa"/>
          </w:tblCellMar>
        </w:tblPrEx>
        <w:trPr>
          <w:cantSplit/>
        </w:trPr>
        <w:tc>
          <w:tcPr>
            <w:tcW w:w="3544" w:type="dxa"/>
            <w:gridSpan w:val="3"/>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Расчеты с разными кредиторами</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18100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21720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23530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25340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36200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Расчеты по оплате труда</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9000</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9750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10500</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15000</w:t>
            </w:r>
          </w:p>
        </w:tc>
      </w:tr>
      <w:tr w:rsidR="00C81656" w:rsidRPr="00C81656" w:rsidTr="00075026">
        <w:tblPrEx>
          <w:tblCellMar>
            <w:top w:w="0" w:type="dxa"/>
            <w:bottom w:w="0" w:type="dxa"/>
          </w:tblCellMar>
        </w:tblPrEx>
        <w:trPr>
          <w:cantSplit/>
        </w:trPr>
        <w:tc>
          <w:tcPr>
            <w:tcW w:w="2760" w:type="dxa"/>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Итого:</w:t>
            </w:r>
          </w:p>
        </w:tc>
        <w:tc>
          <w:tcPr>
            <w:tcW w:w="784" w:type="dxa"/>
            <w:gridSpan w:val="2"/>
            <w:tcBorders>
              <w:top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461807</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554168,4</w:t>
            </w:r>
          </w:p>
        </w:tc>
        <w:tc>
          <w:tcPr>
            <w:tcW w:w="1275"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600349,1</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646529,8</w:t>
            </w:r>
          </w:p>
        </w:tc>
        <w:tc>
          <w:tcPr>
            <w:tcW w:w="1276" w:type="dxa"/>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923 614</w:t>
            </w:r>
          </w:p>
        </w:tc>
      </w:tr>
    </w:tbl>
    <w:p w:rsidR="00C81656" w:rsidRPr="00C81656" w:rsidRDefault="00C81656" w:rsidP="00C81656">
      <w:pPr>
        <w:widowControl w:val="0"/>
        <w:spacing w:after="0" w:line="260" w:lineRule="exact"/>
        <w:jc w:val="both"/>
        <w:rPr>
          <w:rFonts w:ascii="Times New Roman" w:eastAsia="Calibri" w:hAnsi="Times New Roman" w:cs="Times New Roman"/>
          <w:snapToGrid w:val="0"/>
          <w:sz w:val="24"/>
          <w:szCs w:val="24"/>
          <w:lang w:eastAsia="ru-RU"/>
        </w:rPr>
      </w:pPr>
    </w:p>
    <w:p w:rsidR="00C81656" w:rsidRPr="00C81656" w:rsidRDefault="00C81656" w:rsidP="00C81656">
      <w:pPr>
        <w:widowControl w:val="0"/>
        <w:spacing w:after="0" w:line="260" w:lineRule="exact"/>
        <w:jc w:val="right"/>
        <w:rPr>
          <w:rFonts w:ascii="Times New Roman" w:eastAsia="Calibri" w:hAnsi="Times New Roman" w:cs="Times New Roman"/>
          <w:snapToGrid w:val="0"/>
          <w:szCs w:val="24"/>
          <w:lang w:eastAsia="ru-RU"/>
        </w:rPr>
      </w:pPr>
      <w:proofErr w:type="spellStart"/>
      <w:r w:rsidRPr="00C81656">
        <w:rPr>
          <w:rFonts w:ascii="Times New Roman" w:eastAsia="Calibri" w:hAnsi="Times New Roman" w:cs="Times New Roman"/>
          <w:snapToGrid w:val="0"/>
          <w:szCs w:val="24"/>
          <w:lang w:eastAsia="ru-RU"/>
        </w:rPr>
        <w:t>Таблица</w:t>
      </w:r>
      <w:proofErr w:type="spellEnd"/>
      <w:r w:rsidRPr="00C81656">
        <w:rPr>
          <w:rFonts w:ascii="Times New Roman" w:eastAsia="Calibri" w:hAnsi="Times New Roman" w:cs="Times New Roman"/>
          <w:snapToGrid w:val="0"/>
          <w:szCs w:val="24"/>
          <w:lang w:eastAsia="ru-RU"/>
        </w:rP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4773"/>
        <w:gridCol w:w="1417"/>
        <w:gridCol w:w="1558"/>
        <w:gridCol w:w="1560"/>
      </w:tblGrid>
      <w:tr w:rsidR="00C81656" w:rsidRPr="00C81656" w:rsidTr="00075026">
        <w:tblPrEx>
          <w:tblCellMar>
            <w:top w:w="0" w:type="dxa"/>
            <w:bottom w:w="0" w:type="dxa"/>
          </w:tblCellMar>
        </w:tblPrEx>
        <w:trPr>
          <w:cantSplit/>
          <w:jc w:val="center"/>
        </w:trPr>
        <w:tc>
          <w:tcPr>
            <w:tcW w:w="851" w:type="dxa"/>
            <w:vMerge w:val="restart"/>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 п/п</w:t>
            </w:r>
          </w:p>
        </w:tc>
        <w:tc>
          <w:tcPr>
            <w:tcW w:w="4773" w:type="dxa"/>
            <w:vMerge w:val="restart"/>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Сод</w:t>
            </w:r>
            <w:bookmarkStart w:id="19" w:name="OCRUncertain110"/>
            <w:r w:rsidRPr="00C81656">
              <w:rPr>
                <w:rFonts w:ascii="Times New Roman" w:eastAsia="Calibri" w:hAnsi="Times New Roman" w:cs="Times New Roman"/>
                <w:snapToGrid w:val="0"/>
                <w:szCs w:val="24"/>
                <w:lang w:val="ru-RU" w:eastAsia="ru-RU"/>
              </w:rPr>
              <w:t>е</w:t>
            </w:r>
            <w:bookmarkEnd w:id="19"/>
            <w:r w:rsidRPr="00C81656">
              <w:rPr>
                <w:rFonts w:ascii="Times New Roman" w:eastAsia="Calibri" w:hAnsi="Times New Roman" w:cs="Times New Roman"/>
                <w:snapToGrid w:val="0"/>
                <w:szCs w:val="24"/>
                <w:lang w:val="ru-RU" w:eastAsia="ru-RU"/>
              </w:rPr>
              <w:t>ржан</w:t>
            </w:r>
            <w:bookmarkStart w:id="20" w:name="OCRUncertain111"/>
            <w:r w:rsidRPr="00C81656">
              <w:rPr>
                <w:rFonts w:ascii="Times New Roman" w:eastAsia="Calibri" w:hAnsi="Times New Roman" w:cs="Times New Roman"/>
                <w:snapToGrid w:val="0"/>
                <w:szCs w:val="24"/>
                <w:lang w:val="ru-RU" w:eastAsia="ru-RU"/>
              </w:rPr>
              <w:t>ие</w:t>
            </w:r>
            <w:bookmarkEnd w:id="20"/>
            <w:r w:rsidRPr="00C81656">
              <w:rPr>
                <w:rFonts w:ascii="Times New Roman" w:eastAsia="Calibri" w:hAnsi="Times New Roman" w:cs="Times New Roman"/>
                <w:snapToGrid w:val="0"/>
                <w:szCs w:val="24"/>
                <w:lang w:val="ru-RU" w:eastAsia="ru-RU"/>
              </w:rPr>
              <w:t xml:space="preserve"> опер</w:t>
            </w:r>
            <w:bookmarkStart w:id="21" w:name="OCRUncertain112"/>
            <w:r w:rsidRPr="00C81656">
              <w:rPr>
                <w:rFonts w:ascii="Times New Roman" w:eastAsia="Calibri" w:hAnsi="Times New Roman" w:cs="Times New Roman"/>
                <w:snapToGrid w:val="0"/>
                <w:szCs w:val="24"/>
                <w:lang w:val="ru-RU" w:eastAsia="ru-RU"/>
              </w:rPr>
              <w:t>ац</w:t>
            </w:r>
            <w:bookmarkEnd w:id="21"/>
            <w:r w:rsidRPr="00C81656">
              <w:rPr>
                <w:rFonts w:ascii="Times New Roman" w:eastAsia="Calibri" w:hAnsi="Times New Roman" w:cs="Times New Roman"/>
                <w:snapToGrid w:val="0"/>
                <w:szCs w:val="24"/>
                <w:lang w:val="ru-RU" w:eastAsia="ru-RU"/>
              </w:rPr>
              <w:t>ий</w:t>
            </w:r>
          </w:p>
        </w:tc>
        <w:tc>
          <w:tcPr>
            <w:tcW w:w="1417" w:type="dxa"/>
            <w:vMerge w:val="restart"/>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bookmarkStart w:id="22" w:name="OCRUncertain113"/>
            <w:r w:rsidRPr="00C81656">
              <w:rPr>
                <w:rFonts w:ascii="Times New Roman" w:eastAsia="Calibri" w:hAnsi="Times New Roman" w:cs="Times New Roman"/>
                <w:snapToGrid w:val="0"/>
                <w:szCs w:val="24"/>
                <w:lang w:val="ru-RU" w:eastAsia="ru-RU"/>
              </w:rPr>
              <w:t>Сумма тыс. руб.</w:t>
            </w:r>
            <w:bookmarkEnd w:id="22"/>
          </w:p>
        </w:tc>
        <w:tc>
          <w:tcPr>
            <w:tcW w:w="3118" w:type="dxa"/>
            <w:gridSpan w:val="2"/>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Корреспонденция счетов</w:t>
            </w:r>
          </w:p>
        </w:tc>
      </w:tr>
      <w:tr w:rsidR="00C81656" w:rsidRPr="00C81656" w:rsidTr="00075026">
        <w:tblPrEx>
          <w:tblCellMar>
            <w:top w:w="0" w:type="dxa"/>
            <w:bottom w:w="0" w:type="dxa"/>
          </w:tblCellMar>
        </w:tblPrEx>
        <w:trPr>
          <w:cantSplit/>
          <w:jc w:val="center"/>
        </w:trPr>
        <w:tc>
          <w:tcPr>
            <w:tcW w:w="851" w:type="dxa"/>
            <w:vMerge/>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p>
        </w:tc>
        <w:tc>
          <w:tcPr>
            <w:tcW w:w="4773" w:type="dxa"/>
            <w:vMerge/>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p>
        </w:tc>
        <w:tc>
          <w:tcPr>
            <w:tcW w:w="1417" w:type="dxa"/>
            <w:vMerge/>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p>
        </w:tc>
        <w:tc>
          <w:tcPr>
            <w:tcW w:w="1558" w:type="dxa"/>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Д-т</w:t>
            </w:r>
          </w:p>
        </w:tc>
        <w:tc>
          <w:tcPr>
            <w:tcW w:w="1560" w:type="dxa"/>
          </w:tcPr>
          <w:p w:rsidR="00C81656" w:rsidRPr="00C81656" w:rsidRDefault="00C81656" w:rsidP="00C81656">
            <w:pPr>
              <w:widowControl w:val="0"/>
              <w:spacing w:after="0" w:line="240" w:lineRule="auto"/>
              <w:jc w:val="center"/>
              <w:rPr>
                <w:rFonts w:ascii="Times New Roman" w:eastAsia="Calibri" w:hAnsi="Times New Roman" w:cs="Times New Roman"/>
                <w:snapToGrid w:val="0"/>
                <w:szCs w:val="24"/>
                <w:lang w:val="ru-RU" w:eastAsia="ru-RU"/>
              </w:rPr>
            </w:pPr>
            <w:bookmarkStart w:id="23" w:name="OCRUncertain114"/>
            <w:r w:rsidRPr="00C81656">
              <w:rPr>
                <w:rFonts w:ascii="Times New Roman" w:eastAsia="Calibri" w:hAnsi="Times New Roman" w:cs="Times New Roman"/>
                <w:snapToGrid w:val="0"/>
                <w:szCs w:val="24"/>
                <w:lang w:val="ru-RU" w:eastAsia="ru-RU"/>
              </w:rPr>
              <w:t>К-т</w:t>
            </w:r>
            <w:bookmarkEnd w:id="23"/>
          </w:p>
        </w:tc>
      </w:tr>
      <w:tr w:rsidR="00C81656" w:rsidRPr="00C81656" w:rsidTr="00075026">
        <w:tblPrEx>
          <w:tblCellMar>
            <w:top w:w="0" w:type="dxa"/>
            <w:bottom w:w="0" w:type="dxa"/>
          </w:tblCellMar>
        </w:tblPrEx>
        <w:trPr>
          <w:cantSplit/>
          <w:jc w:val="center"/>
        </w:trPr>
        <w:tc>
          <w:tcPr>
            <w:tcW w:w="851" w:type="dxa"/>
          </w:tcPr>
          <w:p w:rsidR="00C81656" w:rsidRPr="00C81656" w:rsidRDefault="00C81656" w:rsidP="00C81656">
            <w:pPr>
              <w:widowControl w:val="0"/>
              <w:spacing w:after="0" w:line="240" w:lineRule="auto"/>
              <w:rPr>
                <w:rFonts w:ascii="Times New Roman" w:eastAsia="Calibri" w:hAnsi="Times New Roman" w:cs="Times New Roman"/>
                <w:snapToGrid w:val="0"/>
                <w:sz w:val="24"/>
                <w:szCs w:val="24"/>
                <w:lang w:val="ru-RU" w:eastAsia="ru-RU"/>
              </w:rPr>
            </w:pPr>
          </w:p>
        </w:tc>
        <w:tc>
          <w:tcPr>
            <w:tcW w:w="4773" w:type="dxa"/>
          </w:tcPr>
          <w:p w:rsidR="00C81656" w:rsidRPr="00C81656" w:rsidRDefault="00C81656" w:rsidP="00C81656">
            <w:pPr>
              <w:widowControl w:val="0"/>
              <w:spacing w:after="0" w:line="240" w:lineRule="auto"/>
              <w:rPr>
                <w:rFonts w:ascii="Times New Roman" w:eastAsia="Calibri" w:hAnsi="Times New Roman" w:cs="Times New Roman"/>
                <w:snapToGrid w:val="0"/>
                <w:sz w:val="24"/>
                <w:szCs w:val="24"/>
                <w:lang w:val="ru-RU" w:eastAsia="ru-RU"/>
              </w:rPr>
            </w:pPr>
          </w:p>
        </w:tc>
        <w:tc>
          <w:tcPr>
            <w:tcW w:w="1417" w:type="dxa"/>
          </w:tcPr>
          <w:p w:rsidR="00C81656" w:rsidRPr="00C81656" w:rsidRDefault="00C81656" w:rsidP="00C81656">
            <w:pPr>
              <w:widowControl w:val="0"/>
              <w:spacing w:after="0" w:line="240" w:lineRule="auto"/>
              <w:rPr>
                <w:rFonts w:ascii="Times New Roman" w:eastAsia="Calibri" w:hAnsi="Times New Roman" w:cs="Times New Roman"/>
                <w:snapToGrid w:val="0"/>
                <w:sz w:val="24"/>
                <w:szCs w:val="24"/>
                <w:lang w:val="ru-RU" w:eastAsia="ru-RU"/>
              </w:rPr>
            </w:pPr>
          </w:p>
        </w:tc>
        <w:tc>
          <w:tcPr>
            <w:tcW w:w="1558" w:type="dxa"/>
          </w:tcPr>
          <w:p w:rsidR="00C81656" w:rsidRPr="00C81656" w:rsidRDefault="00C81656" w:rsidP="00C81656">
            <w:pPr>
              <w:widowControl w:val="0"/>
              <w:spacing w:after="0" w:line="240" w:lineRule="auto"/>
              <w:rPr>
                <w:rFonts w:ascii="Times New Roman" w:eastAsia="Calibri" w:hAnsi="Times New Roman" w:cs="Times New Roman"/>
                <w:snapToGrid w:val="0"/>
                <w:sz w:val="24"/>
                <w:szCs w:val="24"/>
                <w:lang w:val="ru-RU" w:eastAsia="ru-RU"/>
              </w:rPr>
            </w:pPr>
          </w:p>
        </w:tc>
        <w:tc>
          <w:tcPr>
            <w:tcW w:w="1560" w:type="dxa"/>
          </w:tcPr>
          <w:p w:rsidR="00C81656" w:rsidRPr="00C81656" w:rsidRDefault="00C81656" w:rsidP="00C81656">
            <w:pPr>
              <w:widowControl w:val="0"/>
              <w:spacing w:after="0" w:line="240" w:lineRule="auto"/>
              <w:rPr>
                <w:rFonts w:ascii="Times New Roman" w:eastAsia="Calibri" w:hAnsi="Times New Roman" w:cs="Times New Roman"/>
                <w:snapToGrid w:val="0"/>
                <w:sz w:val="24"/>
                <w:szCs w:val="24"/>
                <w:lang w:val="ru-RU" w:eastAsia="ru-RU"/>
              </w:rPr>
            </w:pPr>
          </w:p>
        </w:tc>
      </w:tr>
    </w:tbl>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Cs w:val="24"/>
          <w:lang w:val="ru-RU" w:eastAsia="ru-RU"/>
        </w:rPr>
      </w:pPr>
    </w:p>
    <w:p w:rsidR="00C81656" w:rsidRPr="00C81656" w:rsidRDefault="00C81656" w:rsidP="00C81656">
      <w:pPr>
        <w:widowControl w:val="0"/>
        <w:spacing w:after="0" w:line="240" w:lineRule="auto"/>
        <w:ind w:firstLine="720"/>
        <w:jc w:val="both"/>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 xml:space="preserve">2. Предлагаемый журнал хозяйственных операций. В журнале должна быть обязательно дата совершения операции. </w:t>
      </w:r>
    </w:p>
    <w:p w:rsidR="00C81656" w:rsidRPr="00C81656" w:rsidRDefault="00C81656" w:rsidP="00C81656">
      <w:pPr>
        <w:widowControl w:val="0"/>
        <w:spacing w:after="0" w:line="240" w:lineRule="auto"/>
        <w:ind w:firstLine="720"/>
        <w:jc w:val="right"/>
        <w:rPr>
          <w:rFonts w:ascii="Times New Roman" w:eastAsia="Calibri" w:hAnsi="Times New Roman" w:cs="Times New Roman"/>
          <w:snapToGrid w:val="0"/>
          <w:szCs w:val="24"/>
          <w:lang w:val="ru-RU" w:eastAsia="ru-RU"/>
        </w:rPr>
      </w:pPr>
    </w:p>
    <w:p w:rsidR="00C81656" w:rsidRPr="00C81656" w:rsidRDefault="00C81656" w:rsidP="00C81656">
      <w:pPr>
        <w:widowControl w:val="0"/>
        <w:spacing w:after="0" w:line="240" w:lineRule="auto"/>
        <w:ind w:firstLine="720"/>
        <w:jc w:val="right"/>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val="ru-RU" w:eastAsia="ru-RU"/>
        </w:rPr>
        <w:t>Таблица</w:t>
      </w:r>
      <w:r w:rsidRPr="00C81656">
        <w:rPr>
          <w:rFonts w:ascii="Times New Roman" w:eastAsia="Calibri" w:hAnsi="Times New Roman" w:cs="Times New Roman"/>
          <w:snapToGrid w:val="0"/>
          <w:szCs w:val="24"/>
          <w:lang w:eastAsia="ru-RU"/>
        </w:rPr>
        <w:t xml:space="preserve"> 3</w:t>
      </w:r>
    </w:p>
    <w:tbl>
      <w:tblPr>
        <w:tblW w:w="0" w:type="auto"/>
        <w:tblInd w:w="40" w:type="dxa"/>
        <w:tblCellMar>
          <w:left w:w="40" w:type="dxa"/>
          <w:right w:w="40" w:type="dxa"/>
        </w:tblCellMar>
        <w:tblLook w:val="0000" w:firstRow="0" w:lastRow="0" w:firstColumn="0" w:lastColumn="0" w:noHBand="0" w:noVBand="0"/>
      </w:tblPr>
      <w:tblGrid>
        <w:gridCol w:w="499"/>
        <w:gridCol w:w="4592"/>
        <w:gridCol w:w="706"/>
        <w:gridCol w:w="887"/>
        <w:gridCol w:w="887"/>
        <w:gridCol w:w="901"/>
        <w:gridCol w:w="887"/>
        <w:gridCol w:w="887"/>
      </w:tblGrid>
      <w:tr w:rsidR="00C81656" w:rsidRPr="00C81656" w:rsidTr="00075026">
        <w:tblPrEx>
          <w:tblCellMar>
            <w:top w:w="0" w:type="dxa"/>
            <w:bottom w:w="0" w:type="dxa"/>
          </w:tblCellMar>
        </w:tblPrEx>
        <w:trPr>
          <w:cantSplit/>
        </w:trPr>
        <w:tc>
          <w:tcPr>
            <w:tcW w:w="0" w:type="auto"/>
            <w:vMerge w:val="restart"/>
            <w:tcBorders>
              <w:top w:val="single" w:sz="4" w:space="0" w:color="auto"/>
              <w:left w:val="single" w:sz="4" w:space="0" w:color="auto"/>
              <w:bottom w:val="nil"/>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 п/п</w:t>
            </w:r>
          </w:p>
        </w:tc>
        <w:tc>
          <w:tcPr>
            <w:tcW w:w="0" w:type="auto"/>
            <w:vMerge w:val="restart"/>
            <w:tcBorders>
              <w:top w:val="single" w:sz="4" w:space="0" w:color="auto"/>
              <w:left w:val="single" w:sz="4" w:space="0" w:color="auto"/>
              <w:bottom w:val="nil"/>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p w:rsidR="00C81656" w:rsidRPr="00C81656" w:rsidRDefault="00C81656" w:rsidP="00C81656">
            <w:pPr>
              <w:widowControl w:val="0"/>
              <w:spacing w:after="0" w:line="240" w:lineRule="auto"/>
              <w:jc w:val="center"/>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Содержание операций</w:t>
            </w:r>
          </w:p>
        </w:tc>
        <w:tc>
          <w:tcPr>
            <w:tcW w:w="0" w:type="auto"/>
            <w:vMerge w:val="restart"/>
            <w:tcBorders>
              <w:top w:val="single" w:sz="4" w:space="0" w:color="auto"/>
              <w:left w:val="single" w:sz="4" w:space="0" w:color="auto"/>
              <w:bottom w:val="nil"/>
            </w:tcBorders>
          </w:tcPr>
          <w:p w:rsidR="00C81656" w:rsidRPr="00C81656" w:rsidRDefault="00C81656" w:rsidP="00C81656">
            <w:pPr>
              <w:widowControl w:val="0"/>
              <w:spacing w:after="0" w:line="240" w:lineRule="auto"/>
              <w:jc w:val="center"/>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Курс ЦБ</w:t>
            </w:r>
          </w:p>
        </w:tc>
        <w:tc>
          <w:tcPr>
            <w:tcW w:w="0" w:type="auto"/>
            <w:gridSpan w:val="5"/>
            <w:tcBorders>
              <w:top w:val="single" w:sz="4" w:space="0" w:color="auto"/>
              <w:left w:val="single" w:sz="4" w:space="0" w:color="auto"/>
              <w:bottom w:val="single" w:sz="4" w:space="0" w:color="auto"/>
              <w:right w:val="single" w:sz="6" w:space="0" w:color="auto"/>
            </w:tcBorders>
          </w:tcPr>
          <w:p w:rsidR="00C81656" w:rsidRPr="00C81656" w:rsidRDefault="00C81656" w:rsidP="00C81656">
            <w:pPr>
              <w:widowControl w:val="0"/>
              <w:spacing w:after="0" w:line="240" w:lineRule="auto"/>
              <w:jc w:val="center"/>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Сумма тыс. рублях, валюте</w:t>
            </w:r>
          </w:p>
        </w:tc>
      </w:tr>
      <w:tr w:rsidR="00C81656" w:rsidRPr="00C81656" w:rsidTr="00075026">
        <w:tblPrEx>
          <w:tblCellMar>
            <w:top w:w="0" w:type="dxa"/>
            <w:bottom w:w="0" w:type="dxa"/>
          </w:tblCellMar>
        </w:tblPrEx>
        <w:trPr>
          <w:cantSplit/>
        </w:trPr>
        <w:tc>
          <w:tcPr>
            <w:tcW w:w="0" w:type="auto"/>
            <w:vMerge/>
            <w:tcBorders>
              <w:top w:val="nil"/>
              <w:left w:val="single" w:sz="4" w:space="0" w:color="auto"/>
              <w:bottom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vMerge/>
            <w:tcBorders>
              <w:top w:val="nil"/>
              <w:left w:val="single" w:sz="4" w:space="0" w:color="auto"/>
              <w:bottom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1</w:t>
            </w:r>
          </w:p>
        </w:tc>
        <w:tc>
          <w:tcPr>
            <w:tcW w:w="0" w:type="auto"/>
            <w:tcBorders>
              <w:top w:val="single" w:sz="4" w:space="0" w:color="auto"/>
              <w:left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2</w:t>
            </w:r>
          </w:p>
        </w:tc>
        <w:tc>
          <w:tcPr>
            <w:tcW w:w="0" w:type="auto"/>
            <w:tcBorders>
              <w:top w:val="single" w:sz="4" w:space="0" w:color="auto"/>
              <w:left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3</w:t>
            </w:r>
          </w:p>
        </w:tc>
        <w:tc>
          <w:tcPr>
            <w:tcW w:w="0" w:type="auto"/>
            <w:tcBorders>
              <w:top w:val="single" w:sz="4" w:space="0" w:color="auto"/>
              <w:left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4</w:t>
            </w:r>
          </w:p>
        </w:tc>
        <w:tc>
          <w:tcPr>
            <w:tcW w:w="0" w:type="auto"/>
            <w:tcBorders>
              <w:top w:val="single" w:sz="4" w:space="0" w:color="auto"/>
              <w:left w:val="single" w:sz="4" w:space="0" w:color="auto"/>
              <w:right w:val="single" w:sz="4"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Вариант 5</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Пол</w:t>
            </w:r>
            <w:bookmarkStart w:id="24" w:name="OCRUncertain120"/>
            <w:r w:rsidRPr="00C81656">
              <w:rPr>
                <w:rFonts w:ascii="Times New Roman" w:eastAsia="Calibri" w:hAnsi="Times New Roman" w:cs="Times New Roman"/>
                <w:snapToGrid w:val="0"/>
                <w:sz w:val="18"/>
                <w:szCs w:val="24"/>
                <w:lang w:val="ru-RU" w:eastAsia="ru-RU"/>
              </w:rPr>
              <w:t>у</w:t>
            </w:r>
            <w:bookmarkEnd w:id="24"/>
            <w:r w:rsidRPr="00C81656">
              <w:rPr>
                <w:rFonts w:ascii="Times New Roman" w:eastAsia="Calibri" w:hAnsi="Times New Roman" w:cs="Times New Roman"/>
                <w:snapToGrid w:val="0"/>
                <w:sz w:val="18"/>
                <w:szCs w:val="24"/>
                <w:lang w:val="ru-RU" w:eastAsia="ru-RU"/>
              </w:rPr>
              <w:t>чен аванс от покупателей России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16800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Начислен НДС с аванса</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25" w:name="OCRUncertain122"/>
            <w:r w:rsidRPr="00C81656">
              <w:rPr>
                <w:rFonts w:ascii="Times New Roman" w:eastAsia="Calibri" w:hAnsi="Times New Roman" w:cs="Times New Roman"/>
                <w:snapToGrid w:val="0"/>
                <w:sz w:val="18"/>
                <w:szCs w:val="24"/>
                <w:lang w:val="ru-RU" w:eastAsia="ru-RU"/>
              </w:rPr>
              <w:t>П</w:t>
            </w:r>
            <w:bookmarkEnd w:id="25"/>
            <w:r w:rsidRPr="00C81656">
              <w:rPr>
                <w:rFonts w:ascii="Times New Roman" w:eastAsia="Calibri" w:hAnsi="Times New Roman" w:cs="Times New Roman"/>
                <w:snapToGrid w:val="0"/>
                <w:sz w:val="18"/>
                <w:szCs w:val="24"/>
                <w:lang w:val="ru-RU" w:eastAsia="ru-RU"/>
              </w:rPr>
              <w:t>ол</w:t>
            </w:r>
            <w:bookmarkStart w:id="26" w:name="OCRUncertain123"/>
            <w:r w:rsidRPr="00C81656">
              <w:rPr>
                <w:rFonts w:ascii="Times New Roman" w:eastAsia="Calibri" w:hAnsi="Times New Roman" w:cs="Times New Roman"/>
                <w:snapToGrid w:val="0"/>
                <w:sz w:val="18"/>
                <w:szCs w:val="24"/>
                <w:lang w:val="ru-RU" w:eastAsia="ru-RU"/>
              </w:rPr>
              <w:t>у</w:t>
            </w:r>
            <w:bookmarkEnd w:id="26"/>
            <w:r w:rsidRPr="00C81656">
              <w:rPr>
                <w:rFonts w:ascii="Times New Roman" w:eastAsia="Calibri" w:hAnsi="Times New Roman" w:cs="Times New Roman"/>
                <w:snapToGrid w:val="0"/>
                <w:sz w:val="18"/>
                <w:szCs w:val="24"/>
                <w:lang w:val="ru-RU" w:eastAsia="ru-RU"/>
              </w:rPr>
              <w:t>чены авансы от иностранных пок</w:t>
            </w:r>
            <w:bookmarkStart w:id="27" w:name="OCRUncertain124"/>
            <w:r w:rsidRPr="00C81656">
              <w:rPr>
                <w:rFonts w:ascii="Times New Roman" w:eastAsia="Calibri" w:hAnsi="Times New Roman" w:cs="Times New Roman"/>
                <w:snapToGrid w:val="0"/>
                <w:sz w:val="18"/>
                <w:szCs w:val="24"/>
                <w:lang w:val="ru-RU" w:eastAsia="ru-RU"/>
              </w:rPr>
              <w:t>у</w:t>
            </w:r>
            <w:bookmarkEnd w:id="27"/>
            <w:r w:rsidRPr="00C81656">
              <w:rPr>
                <w:rFonts w:ascii="Times New Roman" w:eastAsia="Calibri" w:hAnsi="Times New Roman" w:cs="Times New Roman"/>
                <w:snapToGrid w:val="0"/>
                <w:sz w:val="18"/>
                <w:szCs w:val="24"/>
                <w:lang w:val="ru-RU" w:eastAsia="ru-RU"/>
              </w:rPr>
              <w:t>пателей,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proofErr w:type="gramStart"/>
            <w:r w:rsidRPr="00C81656">
              <w:rPr>
                <w:rFonts w:ascii="Times New Roman" w:eastAsia="Calibri" w:hAnsi="Times New Roman" w:cs="Times New Roman"/>
                <w:snapToGrid w:val="0"/>
                <w:sz w:val="18"/>
                <w:szCs w:val="24"/>
                <w:lang w:val="ru-RU" w:eastAsia="ru-RU"/>
              </w:rPr>
              <w:t>Отражена  продажа</w:t>
            </w:r>
            <w:proofErr w:type="gramEnd"/>
            <w:r w:rsidRPr="00C81656">
              <w:rPr>
                <w:rFonts w:ascii="Times New Roman" w:eastAsia="Calibri" w:hAnsi="Times New Roman" w:cs="Times New Roman"/>
                <w:snapToGrid w:val="0"/>
                <w:sz w:val="18"/>
                <w:szCs w:val="24"/>
                <w:lang w:val="ru-RU" w:eastAsia="ru-RU"/>
              </w:rPr>
              <w:t xml:space="preserve"> валюты,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7500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Пост</w:t>
            </w:r>
            <w:bookmarkStart w:id="28" w:name="OCRUncertain127"/>
            <w:r w:rsidRPr="00C81656">
              <w:rPr>
                <w:rFonts w:ascii="Times New Roman" w:eastAsia="Calibri" w:hAnsi="Times New Roman" w:cs="Times New Roman"/>
                <w:snapToGrid w:val="0"/>
                <w:sz w:val="18"/>
                <w:szCs w:val="24"/>
                <w:lang w:val="ru-RU" w:eastAsia="ru-RU"/>
              </w:rPr>
              <w:t>у</w:t>
            </w:r>
            <w:bookmarkEnd w:id="28"/>
            <w:r w:rsidRPr="00C81656">
              <w:rPr>
                <w:rFonts w:ascii="Times New Roman" w:eastAsia="Calibri" w:hAnsi="Times New Roman" w:cs="Times New Roman"/>
                <w:snapToGrid w:val="0"/>
                <w:sz w:val="18"/>
                <w:szCs w:val="24"/>
                <w:lang w:val="ru-RU" w:eastAsia="ru-RU"/>
              </w:rPr>
              <w:t>пило р</w:t>
            </w:r>
            <w:bookmarkStart w:id="29" w:name="OCRUncertain128"/>
            <w:r w:rsidRPr="00C81656">
              <w:rPr>
                <w:rFonts w:ascii="Times New Roman" w:eastAsia="Calibri" w:hAnsi="Times New Roman" w:cs="Times New Roman"/>
                <w:snapToGrid w:val="0"/>
                <w:sz w:val="18"/>
                <w:szCs w:val="24"/>
                <w:lang w:val="ru-RU" w:eastAsia="ru-RU"/>
              </w:rPr>
              <w:t>у</w:t>
            </w:r>
            <w:bookmarkEnd w:id="29"/>
            <w:r w:rsidRPr="00C81656">
              <w:rPr>
                <w:rFonts w:ascii="Times New Roman" w:eastAsia="Calibri" w:hAnsi="Times New Roman" w:cs="Times New Roman"/>
                <w:snapToGrid w:val="0"/>
                <w:sz w:val="18"/>
                <w:szCs w:val="24"/>
                <w:lang w:val="ru-RU" w:eastAsia="ru-RU"/>
              </w:rPr>
              <w:t>блевое покрытие</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97875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117450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127237,5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137025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195750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 xml:space="preserve">Валюта продана по </w:t>
            </w:r>
            <w:proofErr w:type="gramStart"/>
            <w:r w:rsidRPr="00C81656">
              <w:rPr>
                <w:rFonts w:ascii="Times New Roman" w:eastAsia="Calibri" w:hAnsi="Times New Roman" w:cs="Times New Roman"/>
                <w:snapToGrid w:val="0"/>
                <w:sz w:val="18"/>
                <w:szCs w:val="24"/>
                <w:lang w:val="ru-RU" w:eastAsia="ru-RU"/>
              </w:rPr>
              <w:t>курсу,  вал</w:t>
            </w:r>
            <w:proofErr w:type="gramEnd"/>
            <w:r w:rsidRPr="00C81656">
              <w:rPr>
                <w:rFonts w:ascii="Times New Roman" w:eastAsia="Calibri" w:hAnsi="Times New Roman" w:cs="Times New Roman"/>
                <w:snapToGrid w:val="0"/>
                <w:sz w:val="18"/>
                <w:szCs w:val="24"/>
                <w:lang w:val="ru-RU" w:eastAsia="ru-RU"/>
              </w:rPr>
              <w:t>.</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3750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4875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5250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7500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Комиссионные банк</w:t>
            </w:r>
            <w:bookmarkStart w:id="30" w:name="OCRUncertain131"/>
            <w:r w:rsidRPr="00C81656">
              <w:rPr>
                <w:rFonts w:ascii="Times New Roman" w:eastAsia="Calibri" w:hAnsi="Times New Roman" w:cs="Times New Roman"/>
                <w:snapToGrid w:val="0"/>
                <w:sz w:val="18"/>
                <w:szCs w:val="24"/>
                <w:lang w:val="ru-RU" w:eastAsia="ru-RU"/>
              </w:rPr>
              <w:t>у</w:t>
            </w:r>
            <w:bookmarkEnd w:id="30"/>
            <w:r w:rsidRPr="00C81656">
              <w:rPr>
                <w:rFonts w:ascii="Times New Roman" w:eastAsia="Calibri" w:hAnsi="Times New Roman" w:cs="Times New Roman"/>
                <w:snapToGrid w:val="0"/>
                <w:sz w:val="18"/>
                <w:szCs w:val="24"/>
                <w:lang w:val="ru-RU" w:eastAsia="ru-RU"/>
              </w:rPr>
              <w:t xml:space="preserve"> за продаж</w:t>
            </w:r>
            <w:bookmarkStart w:id="31" w:name="OCRUncertain132"/>
            <w:r w:rsidRPr="00C81656">
              <w:rPr>
                <w:rFonts w:ascii="Times New Roman" w:eastAsia="Calibri" w:hAnsi="Times New Roman" w:cs="Times New Roman"/>
                <w:snapToGrid w:val="0"/>
                <w:sz w:val="18"/>
                <w:szCs w:val="24"/>
                <w:lang w:val="ru-RU" w:eastAsia="ru-RU"/>
              </w:rPr>
              <w:t>у</w:t>
            </w:r>
            <w:bookmarkEnd w:id="31"/>
            <w:r w:rsidRPr="00C81656">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250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Результат от реализаци</w:t>
            </w:r>
            <w:bookmarkStart w:id="32" w:name="OCRUncertain133"/>
            <w:r w:rsidRPr="00C81656">
              <w:rPr>
                <w:rFonts w:ascii="Times New Roman" w:eastAsia="Calibri" w:hAnsi="Times New Roman" w:cs="Times New Roman"/>
                <w:snapToGrid w:val="0"/>
                <w:sz w:val="18"/>
                <w:szCs w:val="24"/>
                <w:lang w:val="ru-RU" w:eastAsia="ru-RU"/>
              </w:rPr>
              <w:t>и</w:t>
            </w:r>
            <w:bookmarkEnd w:id="32"/>
            <w:r w:rsidRPr="00C81656">
              <w:rPr>
                <w:rFonts w:ascii="Times New Roman" w:eastAsia="Calibri" w:hAnsi="Times New Roman" w:cs="Times New Roman"/>
                <w:snapToGrid w:val="0"/>
                <w:sz w:val="18"/>
                <w:szCs w:val="24"/>
                <w:lang w:val="ru-RU" w:eastAsia="ru-RU"/>
              </w:rPr>
              <w:t xml:space="preserve"> валюты</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250</w:t>
            </w:r>
          </w:p>
        </w:tc>
      </w:tr>
      <w:tr w:rsidR="00C81656" w:rsidRPr="00C81656" w:rsidTr="00075026">
        <w:tblPrEx>
          <w:tblCellMar>
            <w:top w:w="0" w:type="dxa"/>
            <w:bottom w:w="0" w:type="dxa"/>
          </w:tblCellMar>
        </w:tblPrEx>
        <w:trPr>
          <w:cantSplit/>
          <w:trHeight w:val="165"/>
        </w:trPr>
        <w:tc>
          <w:tcPr>
            <w:tcW w:w="0" w:type="auto"/>
            <w:tcBorders>
              <w:top w:val="single" w:sz="4" w:space="0" w:color="auto"/>
              <w:left w:val="single" w:sz="4" w:space="0" w:color="auto"/>
              <w:bottom w:val="nil"/>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nil"/>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3ачислен остаток валютных средств на в/с, вал.</w:t>
            </w:r>
          </w:p>
        </w:tc>
        <w:tc>
          <w:tcPr>
            <w:tcW w:w="0" w:type="auto"/>
            <w:tcBorders>
              <w:top w:val="single" w:sz="4" w:space="0" w:color="auto"/>
              <w:left w:val="single" w:sz="4" w:space="0" w:color="auto"/>
              <w:bottom w:val="nil"/>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1250</w:t>
            </w:r>
          </w:p>
        </w:tc>
        <w:tc>
          <w:tcPr>
            <w:tcW w:w="0" w:type="auto"/>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1500</w:t>
            </w:r>
          </w:p>
        </w:tc>
        <w:tc>
          <w:tcPr>
            <w:tcW w:w="0" w:type="auto"/>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1625</w:t>
            </w:r>
          </w:p>
        </w:tc>
        <w:tc>
          <w:tcPr>
            <w:tcW w:w="0" w:type="auto"/>
            <w:tcBorders>
              <w:top w:val="single" w:sz="4" w:space="0" w:color="auto"/>
              <w:left w:val="single" w:sz="4" w:space="0" w:color="auto"/>
              <w:bottom w:val="nil"/>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1750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2500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33" w:name="OCRUncertain137"/>
            <w:r w:rsidRPr="00C81656">
              <w:rPr>
                <w:rFonts w:ascii="Times New Roman" w:eastAsia="Calibri" w:hAnsi="Times New Roman" w:cs="Times New Roman"/>
                <w:snapToGrid w:val="0"/>
                <w:sz w:val="18"/>
                <w:szCs w:val="24"/>
                <w:lang w:val="ru-RU" w:eastAsia="ru-RU"/>
              </w:rPr>
              <w:t>В</w:t>
            </w:r>
            <w:bookmarkEnd w:id="33"/>
            <w:r w:rsidRPr="00C81656">
              <w:rPr>
                <w:rFonts w:ascii="Times New Roman" w:eastAsia="Calibri" w:hAnsi="Times New Roman" w:cs="Times New Roman"/>
                <w:snapToGrid w:val="0"/>
                <w:sz w:val="18"/>
                <w:szCs w:val="24"/>
                <w:lang w:val="ru-RU" w:eastAsia="ru-RU"/>
              </w:rPr>
              <w:t>ы</w:t>
            </w:r>
            <w:bookmarkStart w:id="34" w:name="OCRUncertain138"/>
            <w:r w:rsidRPr="00C81656">
              <w:rPr>
                <w:rFonts w:ascii="Times New Roman" w:eastAsia="Calibri" w:hAnsi="Times New Roman" w:cs="Times New Roman"/>
                <w:snapToGrid w:val="0"/>
                <w:sz w:val="18"/>
                <w:szCs w:val="24"/>
                <w:lang w:val="ru-RU" w:eastAsia="ru-RU"/>
              </w:rPr>
              <w:t>д</w:t>
            </w:r>
            <w:bookmarkEnd w:id="34"/>
            <w:r w:rsidRPr="00C81656">
              <w:rPr>
                <w:rFonts w:ascii="Times New Roman" w:eastAsia="Calibri" w:hAnsi="Times New Roman" w:cs="Times New Roman"/>
                <w:snapToGrid w:val="0"/>
                <w:sz w:val="18"/>
                <w:szCs w:val="24"/>
                <w:lang w:val="ru-RU" w:eastAsia="ru-RU"/>
              </w:rPr>
              <w:t xml:space="preserve">аны авансы поставщикам </w:t>
            </w:r>
            <w:bookmarkStart w:id="35" w:name="OCRUncertain139"/>
            <w:r w:rsidRPr="00C81656">
              <w:rPr>
                <w:rFonts w:ascii="Times New Roman" w:eastAsia="Calibri" w:hAnsi="Times New Roman" w:cs="Times New Roman"/>
                <w:snapToGrid w:val="0"/>
                <w:sz w:val="18"/>
                <w:szCs w:val="24"/>
                <w:lang w:val="ru-RU" w:eastAsia="ru-RU"/>
              </w:rPr>
              <w:t>Р</w:t>
            </w:r>
            <w:bookmarkEnd w:id="35"/>
            <w:r w:rsidRPr="00C81656">
              <w:rPr>
                <w:rFonts w:ascii="Times New Roman" w:eastAsia="Calibri" w:hAnsi="Times New Roman" w:cs="Times New Roman"/>
                <w:snapToGrid w:val="0"/>
                <w:sz w:val="18"/>
                <w:szCs w:val="24"/>
                <w:lang w:val="ru-RU" w:eastAsia="ru-RU"/>
              </w:rPr>
              <w:t>осс</w:t>
            </w:r>
            <w:bookmarkStart w:id="36" w:name="OCRUncertain140"/>
            <w:r w:rsidRPr="00C81656">
              <w:rPr>
                <w:rFonts w:ascii="Times New Roman" w:eastAsia="Calibri" w:hAnsi="Times New Roman" w:cs="Times New Roman"/>
                <w:snapToGrid w:val="0"/>
                <w:sz w:val="18"/>
                <w:szCs w:val="24"/>
                <w:lang w:val="ru-RU" w:eastAsia="ru-RU"/>
              </w:rPr>
              <w:t>и</w:t>
            </w:r>
            <w:bookmarkEnd w:id="36"/>
            <w:r w:rsidRPr="00C81656">
              <w:rPr>
                <w:rFonts w:ascii="Times New Roman" w:eastAsia="Calibri" w:hAnsi="Times New Roman" w:cs="Times New Roman"/>
                <w:snapToGrid w:val="0"/>
                <w:sz w:val="18"/>
                <w:szCs w:val="24"/>
                <w:lang w:val="ru-RU" w:eastAsia="ru-RU"/>
              </w:rPr>
              <w:t>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 xml:space="preserve">Выданы авансы </w:t>
            </w:r>
            <w:bookmarkStart w:id="37" w:name="OCRUncertain141"/>
            <w:r w:rsidRPr="00C81656">
              <w:rPr>
                <w:rFonts w:ascii="Times New Roman" w:eastAsia="Calibri" w:hAnsi="Times New Roman" w:cs="Times New Roman"/>
                <w:snapToGrid w:val="0"/>
                <w:sz w:val="18"/>
                <w:szCs w:val="24"/>
                <w:lang w:val="ru-RU" w:eastAsia="ru-RU"/>
              </w:rPr>
              <w:t>и</w:t>
            </w:r>
            <w:bookmarkEnd w:id="37"/>
            <w:r w:rsidRPr="00C81656">
              <w:rPr>
                <w:rFonts w:ascii="Times New Roman" w:eastAsia="Calibri" w:hAnsi="Times New Roman" w:cs="Times New Roman"/>
                <w:snapToGrid w:val="0"/>
                <w:sz w:val="18"/>
                <w:szCs w:val="24"/>
                <w:lang w:val="ru-RU" w:eastAsia="ru-RU"/>
              </w:rPr>
              <w:t>ностранным постав</w:t>
            </w:r>
            <w:bookmarkStart w:id="38" w:name="OCRUncertain142"/>
            <w:r w:rsidRPr="00C81656">
              <w:rPr>
                <w:rFonts w:ascii="Times New Roman" w:eastAsia="Calibri" w:hAnsi="Times New Roman" w:cs="Times New Roman"/>
                <w:snapToGrid w:val="0"/>
                <w:sz w:val="18"/>
                <w:szCs w:val="24"/>
                <w:lang w:val="ru-RU" w:eastAsia="ru-RU"/>
              </w:rPr>
              <w:t>щ</w:t>
            </w:r>
            <w:bookmarkEnd w:id="38"/>
            <w:r w:rsidRPr="00C81656">
              <w:rPr>
                <w:rFonts w:ascii="Times New Roman" w:eastAsia="Calibri" w:hAnsi="Times New Roman" w:cs="Times New Roman"/>
                <w:snapToGrid w:val="0"/>
                <w:sz w:val="18"/>
                <w:szCs w:val="24"/>
                <w:lang w:val="ru-RU" w:eastAsia="ru-RU"/>
              </w:rPr>
              <w:t>икам,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Получены материалы от российских поставщиков</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39" w:name="OCRUncertain148"/>
            <w:r w:rsidRPr="00C81656">
              <w:rPr>
                <w:rFonts w:ascii="Times New Roman" w:eastAsia="Calibri" w:hAnsi="Times New Roman" w:cs="Times New Roman"/>
                <w:snapToGrid w:val="0"/>
                <w:sz w:val="18"/>
                <w:szCs w:val="24"/>
                <w:lang w:val="ru-RU" w:eastAsia="ru-RU"/>
              </w:rPr>
              <w:t>Оприходова</w:t>
            </w:r>
            <w:bookmarkEnd w:id="39"/>
            <w:r w:rsidRPr="00C81656">
              <w:rPr>
                <w:rFonts w:ascii="Times New Roman" w:eastAsia="Calibri" w:hAnsi="Times New Roman" w:cs="Times New Roman"/>
                <w:snapToGrid w:val="0"/>
                <w:sz w:val="18"/>
                <w:szCs w:val="24"/>
                <w:lang w:val="ru-RU" w:eastAsia="ru-RU"/>
              </w:rPr>
              <w:t>н Н</w:t>
            </w:r>
            <w:bookmarkStart w:id="40" w:name="OCRUncertain149"/>
            <w:r w:rsidRPr="00C81656">
              <w:rPr>
                <w:rFonts w:ascii="Times New Roman" w:eastAsia="Calibri" w:hAnsi="Times New Roman" w:cs="Times New Roman"/>
                <w:snapToGrid w:val="0"/>
                <w:sz w:val="18"/>
                <w:szCs w:val="24"/>
                <w:lang w:val="ru-RU" w:eastAsia="ru-RU"/>
              </w:rPr>
              <w:t>Д</w:t>
            </w:r>
            <w:bookmarkEnd w:id="40"/>
            <w:r w:rsidRPr="00C81656">
              <w:rPr>
                <w:rFonts w:ascii="Times New Roman" w:eastAsia="Calibri" w:hAnsi="Times New Roman" w:cs="Times New Roman"/>
                <w:snapToGrid w:val="0"/>
                <w:sz w:val="18"/>
                <w:szCs w:val="24"/>
                <w:lang w:val="ru-RU" w:eastAsia="ru-RU"/>
              </w:rPr>
              <w:t xml:space="preserve">С по </w:t>
            </w:r>
            <w:bookmarkStart w:id="41" w:name="OCRUncertain150"/>
            <w:r w:rsidRPr="00C81656">
              <w:rPr>
                <w:rFonts w:ascii="Times New Roman" w:eastAsia="Calibri" w:hAnsi="Times New Roman" w:cs="Times New Roman"/>
                <w:snapToGrid w:val="0"/>
                <w:sz w:val="18"/>
                <w:szCs w:val="24"/>
                <w:lang w:val="ru-RU" w:eastAsia="ru-RU"/>
              </w:rPr>
              <w:t>материалам</w:t>
            </w:r>
            <w:bookmarkEnd w:id="41"/>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42" w:name="OCRUncertain153"/>
            <w:r w:rsidRPr="00C81656">
              <w:rPr>
                <w:rFonts w:ascii="Times New Roman" w:eastAsia="Calibri" w:hAnsi="Times New Roman" w:cs="Times New Roman"/>
                <w:snapToGrid w:val="0"/>
                <w:sz w:val="18"/>
                <w:szCs w:val="24"/>
                <w:lang w:val="ru-RU" w:eastAsia="ru-RU"/>
              </w:rPr>
              <w:t>З</w:t>
            </w:r>
            <w:bookmarkEnd w:id="42"/>
            <w:r w:rsidRPr="00C81656">
              <w:rPr>
                <w:rFonts w:ascii="Times New Roman" w:eastAsia="Calibri" w:hAnsi="Times New Roman" w:cs="Times New Roman"/>
                <w:snapToGrid w:val="0"/>
                <w:sz w:val="18"/>
                <w:szCs w:val="24"/>
                <w:lang w:val="ru-RU" w:eastAsia="ru-RU"/>
              </w:rPr>
              <w:t>ачтен ранее выданны</w:t>
            </w:r>
            <w:bookmarkStart w:id="43" w:name="OCRUncertain154"/>
            <w:r w:rsidRPr="00C81656">
              <w:rPr>
                <w:rFonts w:ascii="Times New Roman" w:eastAsia="Calibri" w:hAnsi="Times New Roman" w:cs="Times New Roman"/>
                <w:snapToGrid w:val="0"/>
                <w:sz w:val="18"/>
                <w:szCs w:val="24"/>
                <w:lang w:val="ru-RU" w:eastAsia="ru-RU"/>
              </w:rPr>
              <w:t>й</w:t>
            </w:r>
            <w:bookmarkEnd w:id="43"/>
            <w:r w:rsidRPr="00C81656">
              <w:rPr>
                <w:rFonts w:ascii="Times New Roman" w:eastAsia="Calibri" w:hAnsi="Times New Roman" w:cs="Times New Roman"/>
                <w:snapToGrid w:val="0"/>
                <w:sz w:val="18"/>
                <w:szCs w:val="24"/>
                <w:lang w:val="ru-RU" w:eastAsia="ru-RU"/>
              </w:rPr>
              <w:t xml:space="preserve"> аванс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8400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44" w:name="OCRUncertain157"/>
            <w:r w:rsidRPr="00C81656">
              <w:rPr>
                <w:rFonts w:ascii="Times New Roman" w:eastAsia="Calibri" w:hAnsi="Times New Roman" w:cs="Times New Roman"/>
                <w:snapToGrid w:val="0"/>
                <w:sz w:val="18"/>
                <w:szCs w:val="24"/>
                <w:lang w:val="ru-RU" w:eastAsia="ru-RU"/>
              </w:rPr>
              <w:t>З</w:t>
            </w:r>
            <w:bookmarkEnd w:id="44"/>
            <w:r w:rsidRPr="00C81656">
              <w:rPr>
                <w:rFonts w:ascii="Times New Roman" w:eastAsia="Calibri" w:hAnsi="Times New Roman" w:cs="Times New Roman"/>
                <w:snapToGrid w:val="0"/>
                <w:sz w:val="18"/>
                <w:szCs w:val="24"/>
                <w:lang w:val="ru-RU" w:eastAsia="ru-RU"/>
              </w:rPr>
              <w:t>ачтен НДС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Получе</w:t>
            </w:r>
            <w:bookmarkStart w:id="45" w:name="OCRUncertain160"/>
            <w:r w:rsidRPr="00C81656">
              <w:rPr>
                <w:rFonts w:ascii="Times New Roman" w:eastAsia="Calibri" w:hAnsi="Times New Roman" w:cs="Times New Roman"/>
                <w:snapToGrid w:val="0"/>
                <w:sz w:val="18"/>
                <w:szCs w:val="24"/>
                <w:lang w:val="ru-RU" w:eastAsia="ru-RU"/>
              </w:rPr>
              <w:t>н</w:t>
            </w:r>
            <w:bookmarkEnd w:id="45"/>
            <w:r w:rsidRPr="00C81656">
              <w:rPr>
                <w:rFonts w:ascii="Times New Roman" w:eastAsia="Calibri" w:hAnsi="Times New Roman" w:cs="Times New Roman"/>
                <w:snapToGrid w:val="0"/>
                <w:sz w:val="18"/>
                <w:szCs w:val="24"/>
                <w:lang w:val="ru-RU" w:eastAsia="ru-RU"/>
              </w:rPr>
              <w:t xml:space="preserve">ы материалы по </w:t>
            </w:r>
            <w:bookmarkStart w:id="46" w:name="OCRUncertain161"/>
            <w:r w:rsidRPr="00C81656">
              <w:rPr>
                <w:rFonts w:ascii="Times New Roman" w:eastAsia="Calibri" w:hAnsi="Times New Roman" w:cs="Times New Roman"/>
                <w:snapToGrid w:val="0"/>
                <w:sz w:val="18"/>
                <w:szCs w:val="24"/>
                <w:lang w:val="ru-RU" w:eastAsia="ru-RU"/>
              </w:rPr>
              <w:t>и</w:t>
            </w:r>
            <w:bookmarkEnd w:id="46"/>
            <w:r w:rsidRPr="00C81656">
              <w:rPr>
                <w:rFonts w:ascii="Times New Roman" w:eastAsia="Calibri" w:hAnsi="Times New Roman" w:cs="Times New Roman"/>
                <w:snapToGrid w:val="0"/>
                <w:sz w:val="18"/>
                <w:szCs w:val="24"/>
                <w:lang w:val="ru-RU" w:eastAsia="ru-RU"/>
              </w:rPr>
              <w:t>мпорт</w:t>
            </w:r>
            <w:bookmarkStart w:id="47" w:name="OCRUncertain162"/>
            <w:r w:rsidRPr="00C81656">
              <w:rPr>
                <w:rFonts w:ascii="Times New Roman" w:eastAsia="Calibri" w:hAnsi="Times New Roman" w:cs="Times New Roman"/>
                <w:snapToGrid w:val="0"/>
                <w:sz w:val="18"/>
                <w:szCs w:val="24"/>
                <w:lang w:val="ru-RU" w:eastAsia="ru-RU"/>
              </w:rPr>
              <w:t>у</w:t>
            </w:r>
            <w:bookmarkEnd w:id="47"/>
            <w:r w:rsidRPr="00C81656">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48" w:name="OCRUncertain163"/>
            <w:r w:rsidRPr="00C81656">
              <w:rPr>
                <w:rFonts w:ascii="Times New Roman" w:eastAsia="Calibri" w:hAnsi="Times New Roman" w:cs="Times New Roman"/>
                <w:snapToGrid w:val="0"/>
                <w:sz w:val="18"/>
                <w:szCs w:val="24"/>
                <w:lang w:val="ru-RU" w:eastAsia="ru-RU"/>
              </w:rPr>
              <w:t>З</w:t>
            </w:r>
            <w:bookmarkEnd w:id="48"/>
            <w:r w:rsidRPr="00C81656">
              <w:rPr>
                <w:rFonts w:ascii="Times New Roman" w:eastAsia="Calibri" w:hAnsi="Times New Roman" w:cs="Times New Roman"/>
                <w:snapToGrid w:val="0"/>
                <w:sz w:val="18"/>
                <w:szCs w:val="24"/>
                <w:lang w:val="ru-RU" w:eastAsia="ru-RU"/>
              </w:rPr>
              <w:t>ачтен ранее выданный аванс,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49" w:name="OCRUncertain167"/>
            <w:r w:rsidRPr="00C81656">
              <w:rPr>
                <w:rFonts w:ascii="Times New Roman" w:eastAsia="Calibri" w:hAnsi="Times New Roman" w:cs="Times New Roman"/>
                <w:snapToGrid w:val="0"/>
                <w:sz w:val="18"/>
                <w:szCs w:val="24"/>
                <w:lang w:val="ru-RU" w:eastAsia="ru-RU"/>
              </w:rPr>
              <w:t>У</w:t>
            </w:r>
            <w:bookmarkEnd w:id="49"/>
            <w:r w:rsidRPr="00C81656">
              <w:rPr>
                <w:rFonts w:ascii="Times New Roman" w:eastAsia="Calibri" w:hAnsi="Times New Roman" w:cs="Times New Roman"/>
                <w:snapToGrid w:val="0"/>
                <w:sz w:val="18"/>
                <w:szCs w:val="24"/>
                <w:lang w:val="ru-RU" w:eastAsia="ru-RU"/>
              </w:rPr>
              <w:t xml:space="preserve">плачена </w:t>
            </w:r>
            <w:bookmarkStart w:id="50" w:name="OCRUncertain168"/>
            <w:r w:rsidRPr="00C81656">
              <w:rPr>
                <w:rFonts w:ascii="Times New Roman" w:eastAsia="Calibri" w:hAnsi="Times New Roman" w:cs="Times New Roman"/>
                <w:snapToGrid w:val="0"/>
                <w:sz w:val="18"/>
                <w:szCs w:val="24"/>
                <w:lang w:val="ru-RU" w:eastAsia="ru-RU"/>
              </w:rPr>
              <w:t>з</w:t>
            </w:r>
            <w:bookmarkEnd w:id="50"/>
            <w:r w:rsidRPr="00C81656">
              <w:rPr>
                <w:rFonts w:ascii="Times New Roman" w:eastAsia="Calibri" w:hAnsi="Times New Roman" w:cs="Times New Roman"/>
                <w:snapToGrid w:val="0"/>
                <w:sz w:val="18"/>
                <w:szCs w:val="24"/>
                <w:lang w:val="ru-RU" w:eastAsia="ru-RU"/>
              </w:rPr>
              <w:t>адолженность рос.  постав</w:t>
            </w:r>
            <w:bookmarkStart w:id="51" w:name="OCRUncertain169"/>
            <w:r w:rsidRPr="00C81656">
              <w:rPr>
                <w:rFonts w:ascii="Times New Roman" w:eastAsia="Calibri" w:hAnsi="Times New Roman" w:cs="Times New Roman"/>
                <w:snapToGrid w:val="0"/>
                <w:sz w:val="18"/>
                <w:szCs w:val="24"/>
                <w:lang w:val="ru-RU" w:eastAsia="ru-RU"/>
              </w:rPr>
              <w:t>щ</w:t>
            </w:r>
            <w:bookmarkEnd w:id="51"/>
            <w:r w:rsidRPr="00C81656">
              <w:rPr>
                <w:rFonts w:ascii="Times New Roman" w:eastAsia="Calibri" w:hAnsi="Times New Roman" w:cs="Times New Roman"/>
                <w:snapToGrid w:val="0"/>
                <w:sz w:val="18"/>
                <w:szCs w:val="24"/>
                <w:lang w:val="ru-RU" w:eastAsia="ru-RU"/>
              </w:rPr>
              <w:t>икам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3540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4248</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4602</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4956</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7080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52" w:name="OCRUncertain174"/>
            <w:r w:rsidRPr="00C81656">
              <w:rPr>
                <w:rFonts w:ascii="Times New Roman" w:eastAsia="Calibri" w:hAnsi="Times New Roman" w:cs="Times New Roman"/>
                <w:snapToGrid w:val="0"/>
                <w:sz w:val="18"/>
                <w:szCs w:val="24"/>
                <w:lang w:val="ru-RU" w:eastAsia="ru-RU"/>
              </w:rPr>
              <w:t>Зачтен</w:t>
            </w:r>
            <w:bookmarkEnd w:id="52"/>
            <w:r w:rsidRPr="00C81656">
              <w:rPr>
                <w:rFonts w:ascii="Times New Roman" w:eastAsia="Calibri" w:hAnsi="Times New Roman" w:cs="Times New Roman"/>
                <w:snapToGrid w:val="0"/>
                <w:sz w:val="18"/>
                <w:szCs w:val="24"/>
                <w:lang w:val="ru-RU" w:eastAsia="ru-RU"/>
              </w:rPr>
              <w:t xml:space="preserve"> Н</w:t>
            </w:r>
            <w:bookmarkStart w:id="53" w:name="OCRUncertain175"/>
            <w:r w:rsidRPr="00C81656">
              <w:rPr>
                <w:rFonts w:ascii="Times New Roman" w:eastAsia="Calibri" w:hAnsi="Times New Roman" w:cs="Times New Roman"/>
                <w:snapToGrid w:val="0"/>
                <w:sz w:val="18"/>
                <w:szCs w:val="24"/>
                <w:lang w:val="ru-RU" w:eastAsia="ru-RU"/>
              </w:rPr>
              <w:t>Д</w:t>
            </w:r>
            <w:bookmarkEnd w:id="53"/>
            <w:r w:rsidRPr="00C81656">
              <w:rPr>
                <w:rFonts w:ascii="Times New Roman" w:eastAsia="Calibri" w:hAnsi="Times New Roman" w:cs="Times New Roman"/>
                <w:snapToGrid w:val="0"/>
                <w:sz w:val="18"/>
                <w:szCs w:val="24"/>
                <w:lang w:val="ru-RU" w:eastAsia="ru-RU"/>
              </w:rPr>
              <w:t>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590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708</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767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826</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1180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w:t>
            </w:r>
            <w:bookmarkStart w:id="54" w:name="OCRUncertain179"/>
            <w:r w:rsidRPr="00C81656">
              <w:rPr>
                <w:rFonts w:ascii="Times New Roman" w:eastAsia="Calibri" w:hAnsi="Times New Roman" w:cs="Times New Roman"/>
                <w:snapToGrid w:val="0"/>
                <w:sz w:val="18"/>
                <w:szCs w:val="24"/>
                <w:lang w:val="ru-RU" w:eastAsia="ru-RU"/>
              </w:rPr>
              <w:t>о</w:t>
            </w:r>
            <w:bookmarkEnd w:id="54"/>
            <w:r w:rsidRPr="00C81656">
              <w:rPr>
                <w:rFonts w:ascii="Times New Roman" w:eastAsia="Calibri" w:hAnsi="Times New Roman" w:cs="Times New Roman"/>
                <w:snapToGrid w:val="0"/>
                <w:sz w:val="18"/>
                <w:szCs w:val="24"/>
                <w:lang w:val="ru-RU" w:eastAsia="ru-RU"/>
              </w:rPr>
              <w:t>гаш</w:t>
            </w:r>
            <w:bookmarkStart w:id="55" w:name="OCRUncertain180"/>
            <w:r w:rsidRPr="00C81656">
              <w:rPr>
                <w:rFonts w:ascii="Times New Roman" w:eastAsia="Calibri" w:hAnsi="Times New Roman" w:cs="Times New Roman"/>
                <w:snapToGrid w:val="0"/>
                <w:sz w:val="18"/>
                <w:szCs w:val="24"/>
                <w:lang w:val="ru-RU" w:eastAsia="ru-RU"/>
              </w:rPr>
              <w:t>е</w:t>
            </w:r>
            <w:bookmarkEnd w:id="55"/>
            <w:r w:rsidRPr="00C81656">
              <w:rPr>
                <w:rFonts w:ascii="Times New Roman" w:eastAsia="Calibri" w:hAnsi="Times New Roman" w:cs="Times New Roman"/>
                <w:snapToGrid w:val="0"/>
                <w:sz w:val="18"/>
                <w:szCs w:val="24"/>
                <w:lang w:val="ru-RU" w:eastAsia="ru-RU"/>
              </w:rPr>
              <w:t>на</w:t>
            </w:r>
            <w:bookmarkStart w:id="56" w:name="OCRUncertain181"/>
            <w:r w:rsidRPr="00C81656">
              <w:rPr>
                <w:rFonts w:ascii="Times New Roman" w:eastAsia="Calibri" w:hAnsi="Times New Roman" w:cs="Times New Roman"/>
                <w:snapToGrid w:val="0"/>
                <w:sz w:val="18"/>
                <w:szCs w:val="24"/>
                <w:lang w:val="ru-RU" w:eastAsia="ru-RU"/>
              </w:rPr>
              <w:t xml:space="preserve"> задолженность</w:t>
            </w:r>
            <w:bookmarkEnd w:id="56"/>
            <w:r w:rsidRPr="00C81656">
              <w:rPr>
                <w:rFonts w:ascii="Times New Roman" w:eastAsia="Calibri" w:hAnsi="Times New Roman" w:cs="Times New Roman"/>
                <w:snapToGrid w:val="0"/>
                <w:sz w:val="18"/>
                <w:szCs w:val="24"/>
                <w:lang w:val="ru-RU" w:eastAsia="ru-RU"/>
              </w:rPr>
              <w:t xml:space="preserve"> </w:t>
            </w:r>
            <w:bookmarkStart w:id="57" w:name="OCRUncertain182"/>
            <w:r w:rsidRPr="00C81656">
              <w:rPr>
                <w:rFonts w:ascii="Times New Roman" w:eastAsia="Calibri" w:hAnsi="Times New Roman" w:cs="Times New Roman"/>
                <w:snapToGrid w:val="0"/>
                <w:sz w:val="18"/>
                <w:szCs w:val="24"/>
                <w:lang w:val="ru-RU" w:eastAsia="ru-RU"/>
              </w:rPr>
              <w:t>ин.</w:t>
            </w:r>
            <w:bookmarkEnd w:id="57"/>
            <w:r w:rsidRPr="00C81656">
              <w:rPr>
                <w:rFonts w:ascii="Times New Roman" w:eastAsia="Calibri" w:hAnsi="Times New Roman" w:cs="Times New Roman"/>
                <w:snapToGrid w:val="0"/>
                <w:sz w:val="18"/>
                <w:szCs w:val="24"/>
                <w:lang w:val="ru-RU" w:eastAsia="ru-RU"/>
              </w:rPr>
              <w:t xml:space="preserve"> </w:t>
            </w:r>
            <w:bookmarkStart w:id="58" w:name="OCRUncertain183"/>
            <w:r w:rsidRPr="00C81656">
              <w:rPr>
                <w:rFonts w:ascii="Times New Roman" w:eastAsia="Calibri" w:hAnsi="Times New Roman" w:cs="Times New Roman"/>
                <w:snapToGrid w:val="0"/>
                <w:sz w:val="18"/>
                <w:szCs w:val="24"/>
                <w:lang w:val="ru-RU" w:eastAsia="ru-RU"/>
              </w:rPr>
              <w:t>поставщикам</w:t>
            </w:r>
            <w:bookmarkEnd w:id="58"/>
            <w:r w:rsidRPr="00C81656">
              <w:rPr>
                <w:rFonts w:ascii="Times New Roman" w:eastAsia="Calibri" w:hAnsi="Times New Roman" w:cs="Times New Roman"/>
                <w:snapToGrid w:val="0"/>
                <w:sz w:val="18"/>
                <w:szCs w:val="24"/>
                <w:lang w:val="ru-RU" w:eastAsia="ru-RU"/>
              </w:rPr>
              <w:t>,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4440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4810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5180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7400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Получ</w:t>
            </w:r>
            <w:bookmarkStart w:id="59" w:name="OCRUncertain187"/>
            <w:r w:rsidRPr="00C81656">
              <w:rPr>
                <w:rFonts w:ascii="Times New Roman" w:eastAsia="Calibri" w:hAnsi="Times New Roman" w:cs="Times New Roman"/>
                <w:snapToGrid w:val="0"/>
                <w:sz w:val="18"/>
                <w:szCs w:val="24"/>
                <w:lang w:val="ru-RU" w:eastAsia="ru-RU"/>
              </w:rPr>
              <w:t>е</w:t>
            </w:r>
            <w:bookmarkEnd w:id="59"/>
            <w:r w:rsidRPr="00C81656">
              <w:rPr>
                <w:rFonts w:ascii="Times New Roman" w:eastAsia="Calibri" w:hAnsi="Times New Roman" w:cs="Times New Roman"/>
                <w:snapToGrid w:val="0"/>
                <w:sz w:val="18"/>
                <w:szCs w:val="24"/>
                <w:lang w:val="ru-RU" w:eastAsia="ru-RU"/>
              </w:rPr>
              <w:t xml:space="preserve">но </w:t>
            </w:r>
            <w:bookmarkStart w:id="60" w:name="OCRUncertain188"/>
            <w:r w:rsidRPr="00C81656">
              <w:rPr>
                <w:rFonts w:ascii="Times New Roman" w:eastAsia="Calibri" w:hAnsi="Times New Roman" w:cs="Times New Roman"/>
                <w:snapToGrid w:val="0"/>
                <w:sz w:val="18"/>
                <w:szCs w:val="24"/>
                <w:lang w:val="ru-RU" w:eastAsia="ru-RU"/>
              </w:rPr>
              <w:t>с</w:t>
            </w:r>
            <w:bookmarkEnd w:id="60"/>
            <w:r w:rsidRPr="00C81656">
              <w:rPr>
                <w:rFonts w:ascii="Times New Roman" w:eastAsia="Calibri" w:hAnsi="Times New Roman" w:cs="Times New Roman"/>
                <w:snapToGrid w:val="0"/>
                <w:sz w:val="18"/>
                <w:szCs w:val="24"/>
                <w:lang w:val="ru-RU" w:eastAsia="ru-RU"/>
              </w:rPr>
              <w:t xml:space="preserve"> р/</w:t>
            </w:r>
            <w:proofErr w:type="gramStart"/>
            <w:r w:rsidRPr="00C81656">
              <w:rPr>
                <w:rFonts w:ascii="Times New Roman" w:eastAsia="Calibri" w:hAnsi="Times New Roman" w:cs="Times New Roman"/>
                <w:snapToGrid w:val="0"/>
                <w:sz w:val="18"/>
                <w:szCs w:val="24"/>
                <w:lang w:val="ru-RU" w:eastAsia="ru-RU"/>
              </w:rPr>
              <w:t>с  в</w:t>
            </w:r>
            <w:proofErr w:type="gramEnd"/>
            <w:r w:rsidRPr="00C81656">
              <w:rPr>
                <w:rFonts w:ascii="Times New Roman" w:eastAsia="Calibri" w:hAnsi="Times New Roman" w:cs="Times New Roman"/>
                <w:snapToGrid w:val="0"/>
                <w:sz w:val="18"/>
                <w:szCs w:val="24"/>
                <w:lang w:val="ru-RU" w:eastAsia="ru-RU"/>
              </w:rPr>
              <w:t xml:space="preserve">  касс</w:t>
            </w:r>
            <w:bookmarkStart w:id="61" w:name="OCRUncertain190"/>
            <w:r w:rsidRPr="00C81656">
              <w:rPr>
                <w:rFonts w:ascii="Times New Roman" w:eastAsia="Calibri" w:hAnsi="Times New Roman" w:cs="Times New Roman"/>
                <w:snapToGrid w:val="0"/>
                <w:sz w:val="18"/>
                <w:szCs w:val="24"/>
                <w:lang w:val="ru-RU" w:eastAsia="ru-RU"/>
              </w:rPr>
              <w:t>у</w:t>
            </w:r>
            <w:bookmarkEnd w:id="61"/>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Получено с в/</w:t>
            </w:r>
            <w:proofErr w:type="gramStart"/>
            <w:r w:rsidRPr="00C81656">
              <w:rPr>
                <w:rFonts w:ascii="Times New Roman" w:eastAsia="Calibri" w:hAnsi="Times New Roman" w:cs="Times New Roman"/>
                <w:snapToGrid w:val="0"/>
                <w:sz w:val="18"/>
                <w:szCs w:val="24"/>
                <w:lang w:val="ru-RU" w:eastAsia="ru-RU"/>
              </w:rPr>
              <w:t>с  в</w:t>
            </w:r>
            <w:proofErr w:type="gramEnd"/>
            <w:r w:rsidRPr="00C81656">
              <w:rPr>
                <w:rFonts w:ascii="Times New Roman" w:eastAsia="Calibri" w:hAnsi="Times New Roman" w:cs="Times New Roman"/>
                <w:snapToGrid w:val="0"/>
                <w:sz w:val="18"/>
                <w:szCs w:val="24"/>
                <w:lang w:val="ru-RU" w:eastAsia="ru-RU"/>
              </w:rPr>
              <w:t xml:space="preserve">  кассу,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bookmarkStart w:id="62" w:name="OCRUncertain197"/>
            <w:r w:rsidRPr="00C81656">
              <w:rPr>
                <w:rFonts w:ascii="Times New Roman" w:eastAsia="Calibri" w:hAnsi="Times New Roman" w:cs="Times New Roman"/>
                <w:snapToGrid w:val="0"/>
                <w:sz w:val="18"/>
                <w:szCs w:val="24"/>
                <w:lang w:val="ru-RU" w:eastAsia="ru-RU"/>
              </w:rPr>
              <w:t xml:space="preserve">Потреблены </w:t>
            </w:r>
            <w:proofErr w:type="gramStart"/>
            <w:r w:rsidRPr="00C81656">
              <w:rPr>
                <w:rFonts w:ascii="Times New Roman" w:eastAsia="Calibri" w:hAnsi="Times New Roman" w:cs="Times New Roman"/>
                <w:snapToGrid w:val="0"/>
                <w:sz w:val="18"/>
                <w:szCs w:val="24"/>
                <w:lang w:val="ru-RU" w:eastAsia="ru-RU"/>
              </w:rPr>
              <w:t xml:space="preserve">услуги </w:t>
            </w:r>
            <w:bookmarkEnd w:id="62"/>
            <w:r w:rsidRPr="00C81656">
              <w:rPr>
                <w:rFonts w:ascii="Times New Roman" w:eastAsia="Calibri" w:hAnsi="Times New Roman" w:cs="Times New Roman"/>
                <w:snapToGrid w:val="0"/>
                <w:sz w:val="18"/>
                <w:szCs w:val="24"/>
                <w:lang w:val="ru-RU" w:eastAsia="ru-RU"/>
              </w:rPr>
              <w:t xml:space="preserve"> рос</w:t>
            </w:r>
            <w:proofErr w:type="gramEnd"/>
            <w:r w:rsidRPr="00C81656">
              <w:rPr>
                <w:rFonts w:ascii="Times New Roman" w:eastAsia="Calibri" w:hAnsi="Times New Roman" w:cs="Times New Roman"/>
                <w:snapToGrid w:val="0"/>
                <w:sz w:val="18"/>
                <w:szCs w:val="24"/>
                <w:lang w:val="ru-RU" w:eastAsia="ru-RU"/>
              </w:rPr>
              <w:t xml:space="preserve">. </w:t>
            </w:r>
            <w:bookmarkStart w:id="63" w:name="OCRUncertain200"/>
            <w:r w:rsidRPr="00C81656">
              <w:rPr>
                <w:rFonts w:ascii="Times New Roman" w:eastAsia="Calibri" w:hAnsi="Times New Roman" w:cs="Times New Roman"/>
                <w:snapToGrid w:val="0"/>
                <w:sz w:val="18"/>
                <w:szCs w:val="24"/>
                <w:lang w:val="ru-RU" w:eastAsia="ru-RU"/>
              </w:rPr>
              <w:t>подрядчиков</w:t>
            </w:r>
            <w:bookmarkEnd w:id="63"/>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Оприхо</w:t>
            </w:r>
            <w:bookmarkStart w:id="64" w:name="OCRUncertain202"/>
            <w:r w:rsidRPr="00C81656">
              <w:rPr>
                <w:rFonts w:ascii="Times New Roman" w:eastAsia="Calibri" w:hAnsi="Times New Roman" w:cs="Times New Roman"/>
                <w:snapToGrid w:val="0"/>
                <w:sz w:val="18"/>
                <w:szCs w:val="24"/>
                <w:lang w:val="ru-RU" w:eastAsia="ru-RU"/>
              </w:rPr>
              <w:t>д</w:t>
            </w:r>
            <w:bookmarkEnd w:id="64"/>
            <w:r w:rsidRPr="00C81656">
              <w:rPr>
                <w:rFonts w:ascii="Times New Roman" w:eastAsia="Calibri" w:hAnsi="Times New Roman" w:cs="Times New Roman"/>
                <w:snapToGrid w:val="0"/>
                <w:sz w:val="18"/>
                <w:szCs w:val="24"/>
                <w:lang w:val="ru-RU" w:eastAsia="ru-RU"/>
              </w:rPr>
              <w:t xml:space="preserve">ован НДС по </w:t>
            </w:r>
            <w:bookmarkStart w:id="65" w:name="OCRUncertain203"/>
            <w:r w:rsidRPr="00C81656">
              <w:rPr>
                <w:rFonts w:ascii="Times New Roman" w:eastAsia="Calibri" w:hAnsi="Times New Roman" w:cs="Times New Roman"/>
                <w:snapToGrid w:val="0"/>
                <w:sz w:val="18"/>
                <w:szCs w:val="24"/>
                <w:lang w:val="ru-RU" w:eastAsia="ru-RU"/>
              </w:rPr>
              <w:t>у</w:t>
            </w:r>
            <w:bookmarkEnd w:id="65"/>
            <w:r w:rsidRPr="00C81656">
              <w:rPr>
                <w:rFonts w:ascii="Times New Roman" w:eastAsia="Calibri" w:hAnsi="Times New Roman" w:cs="Times New Roman"/>
                <w:snapToGrid w:val="0"/>
                <w:sz w:val="18"/>
                <w:szCs w:val="24"/>
                <w:lang w:val="ru-RU" w:eastAsia="ru-RU"/>
              </w:rPr>
              <w:t>сл</w:t>
            </w:r>
            <w:bookmarkStart w:id="66" w:name="OCRUncertain204"/>
            <w:r w:rsidRPr="00C81656">
              <w:rPr>
                <w:rFonts w:ascii="Times New Roman" w:eastAsia="Calibri" w:hAnsi="Times New Roman" w:cs="Times New Roman"/>
                <w:snapToGrid w:val="0"/>
                <w:sz w:val="18"/>
                <w:szCs w:val="24"/>
                <w:lang w:val="ru-RU" w:eastAsia="ru-RU"/>
              </w:rPr>
              <w:t>у</w:t>
            </w:r>
            <w:bookmarkEnd w:id="66"/>
            <w:r w:rsidRPr="00C81656">
              <w:rPr>
                <w:rFonts w:ascii="Times New Roman" w:eastAsia="Calibri" w:hAnsi="Times New Roman" w:cs="Times New Roman"/>
                <w:snapToGrid w:val="0"/>
                <w:sz w:val="18"/>
                <w:szCs w:val="24"/>
                <w:lang w:val="ru-RU" w:eastAsia="ru-RU"/>
              </w:rPr>
              <w:t>гам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720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780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840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Потреблены услуги ин. подрядчиков,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1170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1267,5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1365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1950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 xml:space="preserve">Оприходован НДС по услугам, </w:t>
            </w:r>
            <w:proofErr w:type="gramStart"/>
            <w:r w:rsidRPr="00C81656">
              <w:rPr>
                <w:rFonts w:ascii="Times New Roman" w:eastAsia="Calibri" w:hAnsi="Times New Roman" w:cs="Times New Roman"/>
                <w:snapToGrid w:val="0"/>
                <w:sz w:val="18"/>
                <w:szCs w:val="24"/>
                <w:lang w:val="ru-RU" w:eastAsia="ru-RU"/>
              </w:rPr>
              <w:t xml:space="preserve">вал.  </w:t>
            </w:r>
            <w:proofErr w:type="gramEnd"/>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195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234</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253,5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273</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390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w:t>
            </w:r>
            <w:bookmarkStart w:id="67" w:name="OCRUncertain216"/>
            <w:r w:rsidRPr="00C81656">
              <w:rPr>
                <w:rFonts w:ascii="Times New Roman" w:eastAsia="Calibri" w:hAnsi="Times New Roman" w:cs="Times New Roman"/>
                <w:snapToGrid w:val="0"/>
                <w:sz w:val="18"/>
                <w:szCs w:val="24"/>
                <w:lang w:val="ru-RU" w:eastAsia="ru-RU"/>
              </w:rPr>
              <w:t>о</w:t>
            </w:r>
            <w:bookmarkEnd w:id="67"/>
            <w:r w:rsidRPr="00C81656">
              <w:rPr>
                <w:rFonts w:ascii="Times New Roman" w:eastAsia="Calibri" w:hAnsi="Times New Roman" w:cs="Times New Roman"/>
                <w:snapToGrid w:val="0"/>
                <w:sz w:val="18"/>
                <w:szCs w:val="24"/>
                <w:lang w:val="ru-RU" w:eastAsia="ru-RU"/>
              </w:rPr>
              <w:t>гаш</w:t>
            </w:r>
            <w:bookmarkStart w:id="68" w:name="OCRUncertain217"/>
            <w:r w:rsidRPr="00C81656">
              <w:rPr>
                <w:rFonts w:ascii="Times New Roman" w:eastAsia="Calibri" w:hAnsi="Times New Roman" w:cs="Times New Roman"/>
                <w:snapToGrid w:val="0"/>
                <w:sz w:val="18"/>
                <w:szCs w:val="24"/>
                <w:lang w:val="ru-RU" w:eastAsia="ru-RU"/>
              </w:rPr>
              <w:t>е</w:t>
            </w:r>
            <w:bookmarkEnd w:id="68"/>
            <w:r w:rsidRPr="00C81656">
              <w:rPr>
                <w:rFonts w:ascii="Times New Roman" w:eastAsia="Calibri" w:hAnsi="Times New Roman" w:cs="Times New Roman"/>
                <w:snapToGrid w:val="0"/>
                <w:sz w:val="18"/>
                <w:szCs w:val="24"/>
                <w:lang w:val="ru-RU" w:eastAsia="ru-RU"/>
              </w:rPr>
              <w:t xml:space="preserve">на </w:t>
            </w:r>
            <w:bookmarkStart w:id="69" w:name="OCRUncertain218"/>
            <w:r w:rsidRPr="00C81656">
              <w:rPr>
                <w:rFonts w:ascii="Times New Roman" w:eastAsia="Calibri" w:hAnsi="Times New Roman" w:cs="Times New Roman"/>
                <w:snapToGrid w:val="0"/>
                <w:sz w:val="18"/>
                <w:szCs w:val="24"/>
                <w:lang w:val="ru-RU" w:eastAsia="ru-RU"/>
              </w:rPr>
              <w:t>частично</w:t>
            </w:r>
            <w:bookmarkEnd w:id="69"/>
            <w:r w:rsidRPr="00C81656">
              <w:rPr>
                <w:rFonts w:ascii="Times New Roman" w:eastAsia="Calibri" w:hAnsi="Times New Roman" w:cs="Times New Roman"/>
                <w:snapToGrid w:val="0"/>
                <w:sz w:val="18"/>
                <w:szCs w:val="24"/>
                <w:lang w:val="ru-RU" w:eastAsia="ru-RU"/>
              </w:rPr>
              <w:t xml:space="preserve"> </w:t>
            </w:r>
            <w:bookmarkStart w:id="70" w:name="OCRUncertain219"/>
            <w:r w:rsidRPr="00C81656">
              <w:rPr>
                <w:rFonts w:ascii="Times New Roman" w:eastAsia="Calibri" w:hAnsi="Times New Roman" w:cs="Times New Roman"/>
                <w:snapToGrid w:val="0"/>
                <w:sz w:val="18"/>
                <w:szCs w:val="24"/>
                <w:lang w:val="ru-RU" w:eastAsia="ru-RU"/>
              </w:rPr>
              <w:t>задолженность</w:t>
            </w:r>
            <w:bookmarkEnd w:id="70"/>
            <w:r w:rsidRPr="00C81656">
              <w:rPr>
                <w:rFonts w:ascii="Times New Roman" w:eastAsia="Calibri" w:hAnsi="Times New Roman" w:cs="Times New Roman"/>
                <w:snapToGrid w:val="0"/>
                <w:sz w:val="18"/>
                <w:szCs w:val="24"/>
                <w:lang w:val="ru-RU" w:eastAsia="ru-RU"/>
              </w:rPr>
              <w:t xml:space="preserve"> по услугам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2880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3120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3360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4800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480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520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560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800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Погашена задолженность ин. подрядчику,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25,8</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Зачтен НДС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1290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1397,5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1505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2150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Переданы в производство со склада материалы</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3250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Выдано под отчет в руб.</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Выдано под отчет в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25,9</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Утверждены авансовые отчеты в руб.</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Утверждены авансовые отчеты в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325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500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Передана из производства готовая продукция</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11400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12350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13300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19000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Реализована ГП рос. покупателям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Начислен НДС</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Выявлен финансовый результат от реализации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Реализована ГП ин. покупателям,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Списана факт. с/ст. реализованной продукции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9750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10500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15000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Зачтены авансы, полученные от рос. покупателей</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3900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4200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6000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Списан НДС по полученным авансам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Зачтены авансы, полученные от ин. покупателей,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2000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2400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2600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2800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4000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Начислены проценты за кредит,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Перечислен очередной платеж за кредит,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50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65</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100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Списаны управленческие расходы на счет реализации по валютным операциям, вал.</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25,7</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60</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72</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78</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r w:rsidRPr="00C81656">
              <w:rPr>
                <w:rFonts w:ascii="Times New Roman" w:eastAsia="Calibri" w:hAnsi="Times New Roman" w:cs="Times New Roman"/>
                <w:snapToGrid w:val="0"/>
                <w:sz w:val="20"/>
                <w:szCs w:val="24"/>
                <w:lang w:val="ru-RU" w:eastAsia="ru-RU"/>
              </w:rPr>
              <w:t>84</w:t>
            </w: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eastAsia="ru-RU"/>
              </w:rPr>
            </w:pPr>
            <w:r w:rsidRPr="00C81656">
              <w:rPr>
                <w:rFonts w:ascii="Times New Roman" w:eastAsia="Calibri" w:hAnsi="Times New Roman" w:cs="Times New Roman"/>
                <w:snapToGrid w:val="0"/>
                <w:sz w:val="20"/>
                <w:szCs w:val="24"/>
                <w:lang w:eastAsia="ru-RU"/>
              </w:rPr>
              <w:t>120</w:t>
            </w: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Определен финансовый результат от реализации</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r>
      <w:tr w:rsidR="00C81656" w:rsidRPr="00C81656" w:rsidTr="00075026">
        <w:tblPrEx>
          <w:tblCellMar>
            <w:top w:w="0" w:type="dxa"/>
            <w:bottom w:w="0" w:type="dxa"/>
          </w:tblCellMar>
        </w:tblPrEx>
        <w:trPr>
          <w:cantSplit/>
        </w:trPr>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numPr>
                <w:ilvl w:val="0"/>
                <w:numId w:val="77"/>
              </w:numPr>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18"/>
                <w:szCs w:val="24"/>
                <w:lang w:val="ru-RU" w:eastAsia="ru-RU"/>
              </w:rPr>
            </w:pPr>
            <w:r w:rsidRPr="00C81656">
              <w:rPr>
                <w:rFonts w:ascii="Times New Roman" w:eastAsia="Calibri" w:hAnsi="Times New Roman" w:cs="Times New Roman"/>
                <w:snapToGrid w:val="0"/>
                <w:sz w:val="18"/>
                <w:szCs w:val="24"/>
                <w:lang w:val="ru-RU" w:eastAsia="ru-RU"/>
              </w:rPr>
              <w:t>Произведена переоценка по валютным счетам</w:t>
            </w:r>
          </w:p>
        </w:tc>
        <w:tc>
          <w:tcPr>
            <w:tcW w:w="0" w:type="auto"/>
            <w:tcBorders>
              <w:top w:val="single" w:sz="4" w:space="0" w:color="auto"/>
              <w:left w:val="single" w:sz="4" w:space="0" w:color="auto"/>
              <w:bottom w:val="single" w:sz="4"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C81656" w:rsidRPr="00C81656" w:rsidRDefault="00C81656" w:rsidP="00C81656">
            <w:pPr>
              <w:widowControl w:val="0"/>
              <w:spacing w:after="0" w:line="240" w:lineRule="auto"/>
              <w:jc w:val="right"/>
              <w:rPr>
                <w:rFonts w:ascii="Times New Roman" w:eastAsia="Calibri" w:hAnsi="Times New Roman" w:cs="Times New Roman"/>
                <w:snapToGrid w:val="0"/>
                <w:sz w:val="20"/>
                <w:szCs w:val="24"/>
                <w:lang w:val="ru-RU" w:eastAsia="ru-RU"/>
              </w:rPr>
            </w:pPr>
          </w:p>
        </w:tc>
      </w:tr>
    </w:tbl>
    <w:p w:rsidR="00C81656" w:rsidRPr="00C81656" w:rsidRDefault="00C81656" w:rsidP="00C81656">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C81656" w:rsidRPr="00C81656" w:rsidRDefault="00C81656" w:rsidP="00C81656">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p>
    <w:p w:rsidR="00C81656" w:rsidRPr="00C81656" w:rsidRDefault="00C81656" w:rsidP="00C81656">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szCs w:val="20"/>
          <w:lang w:val="ru-RU" w:eastAsia="ru-RU"/>
        </w:rPr>
      </w:pPr>
      <w:r w:rsidRPr="00C81656">
        <w:rPr>
          <w:rFonts w:ascii="Times New Roman" w:eastAsia="Times New Roman" w:hAnsi="Times New Roman" w:cs="Times New Roman"/>
          <w:szCs w:val="20"/>
          <w:lang w:val="ru-RU" w:eastAsia="ru-RU"/>
        </w:rPr>
        <w:t>Оборотный баланс за период с _________________________по _________________</w:t>
      </w:r>
    </w:p>
    <w:p w:rsidR="00C81656" w:rsidRPr="00C81656" w:rsidRDefault="00C81656" w:rsidP="00C81656">
      <w:pPr>
        <w:widowControl w:val="0"/>
        <w:suppressAutoHyphens/>
        <w:autoSpaceDE w:val="0"/>
        <w:autoSpaceDN w:val="0"/>
        <w:adjustRightInd w:val="0"/>
        <w:spacing w:after="0" w:line="240" w:lineRule="auto"/>
        <w:jc w:val="right"/>
        <w:rPr>
          <w:rFonts w:ascii="Times New Roman" w:eastAsia="Times New Roman" w:hAnsi="Times New Roman" w:cs="Times New Roman"/>
          <w:snapToGrid w:val="0"/>
          <w:szCs w:val="20"/>
          <w:lang w:eastAsia="ru-RU"/>
        </w:rPr>
      </w:pPr>
      <w:r w:rsidRPr="00C81656">
        <w:rPr>
          <w:rFonts w:ascii="Times New Roman" w:eastAsia="Times New Roman" w:hAnsi="Times New Roman" w:cs="Times New Roman"/>
          <w:snapToGrid w:val="0"/>
          <w:szCs w:val="20"/>
          <w:lang w:val="ru-RU" w:eastAsia="ru-RU"/>
        </w:rPr>
        <w:t>Таблица</w:t>
      </w:r>
      <w:r w:rsidRPr="00C81656">
        <w:rPr>
          <w:rFonts w:ascii="Times New Roman" w:eastAsia="Times New Roman" w:hAnsi="Times New Roman" w:cs="Times New Roman"/>
          <w:snapToGrid w:val="0"/>
          <w:szCs w:val="20"/>
          <w:lang w:eastAsia="ru-RU"/>
        </w:rPr>
        <w:t xml:space="preserve"> 4</w:t>
      </w:r>
    </w:p>
    <w:tbl>
      <w:tblPr>
        <w:tblW w:w="0" w:type="auto"/>
        <w:tblInd w:w="40" w:type="dxa"/>
        <w:tblCellMar>
          <w:left w:w="40" w:type="dxa"/>
          <w:right w:w="40" w:type="dxa"/>
        </w:tblCellMar>
        <w:tblLook w:val="0000" w:firstRow="0" w:lastRow="0" w:firstColumn="0" w:lastColumn="0" w:noHBand="0" w:noVBand="0"/>
      </w:tblPr>
      <w:tblGrid>
        <w:gridCol w:w="532"/>
        <w:gridCol w:w="2093"/>
        <w:gridCol w:w="451"/>
        <w:gridCol w:w="993"/>
        <w:gridCol w:w="1060"/>
        <w:gridCol w:w="1060"/>
        <w:gridCol w:w="1727"/>
        <w:gridCol w:w="1717"/>
      </w:tblGrid>
      <w:tr w:rsidR="00C81656" w:rsidRPr="00C81656" w:rsidTr="00075026">
        <w:tblPrEx>
          <w:tblCellMar>
            <w:top w:w="0" w:type="dxa"/>
            <w:bottom w:w="0" w:type="dxa"/>
          </w:tblCellMar>
        </w:tblPrEx>
        <w:trPr>
          <w:cantSplit/>
        </w:trPr>
        <w:tc>
          <w:tcPr>
            <w:tcW w:w="0" w:type="auto"/>
            <w:tcBorders>
              <w:top w:val="single" w:sz="6" w:space="0" w:color="auto"/>
              <w:left w:val="single" w:sz="6" w:space="0" w:color="auto"/>
              <w:right w:val="single" w:sz="6"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Cs w:val="24"/>
                <w:lang w:val="ru-RU" w:eastAsia="ru-RU"/>
              </w:rPr>
            </w:pPr>
          </w:p>
        </w:tc>
        <w:tc>
          <w:tcPr>
            <w:tcW w:w="0" w:type="auto"/>
            <w:gridSpan w:val="3"/>
            <w:vMerge w:val="restart"/>
            <w:tcBorders>
              <w:top w:val="single" w:sz="6" w:space="0" w:color="auto"/>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bookmarkStart w:id="71" w:name="OCRUncertain100"/>
            <w:r w:rsidRPr="00C81656">
              <w:rPr>
                <w:rFonts w:ascii="Times New Roman" w:eastAsia="Calibri" w:hAnsi="Times New Roman" w:cs="Times New Roman"/>
                <w:snapToGrid w:val="0"/>
                <w:szCs w:val="24"/>
                <w:lang w:val="ru-RU" w:eastAsia="ru-RU"/>
              </w:rPr>
              <w:t>С</w:t>
            </w:r>
            <w:bookmarkEnd w:id="71"/>
            <w:r w:rsidRPr="00C81656">
              <w:rPr>
                <w:rFonts w:ascii="Times New Roman" w:eastAsia="Calibri" w:hAnsi="Times New Roman" w:cs="Times New Roman"/>
                <w:snapToGrid w:val="0"/>
                <w:szCs w:val="24"/>
                <w:lang w:val="ru-RU" w:eastAsia="ru-RU"/>
              </w:rPr>
              <w:t xml:space="preserve">альдо на </w:t>
            </w:r>
            <w:bookmarkStart w:id="72" w:name="OCRUncertain101"/>
            <w:r w:rsidRPr="00C81656">
              <w:rPr>
                <w:rFonts w:ascii="Times New Roman" w:eastAsia="Calibri" w:hAnsi="Times New Roman" w:cs="Times New Roman"/>
                <w:snapToGrid w:val="0"/>
                <w:szCs w:val="24"/>
                <w:lang w:val="ru-RU" w:eastAsia="ru-RU"/>
              </w:rPr>
              <w:t>н</w:t>
            </w:r>
            <w:bookmarkStart w:id="73" w:name="OCRUncertain102"/>
            <w:bookmarkEnd w:id="72"/>
            <w:r w:rsidRPr="00C81656">
              <w:rPr>
                <w:rFonts w:ascii="Times New Roman" w:eastAsia="Calibri" w:hAnsi="Times New Roman" w:cs="Times New Roman"/>
                <w:snapToGrid w:val="0"/>
                <w:szCs w:val="24"/>
                <w:lang w:val="ru-RU" w:eastAsia="ru-RU"/>
              </w:rPr>
              <w:t>ачало</w:t>
            </w:r>
            <w:bookmarkEnd w:id="73"/>
            <w:r w:rsidRPr="00C81656">
              <w:rPr>
                <w:rFonts w:ascii="Times New Roman" w:eastAsia="Calibri" w:hAnsi="Times New Roman" w:cs="Times New Roman"/>
                <w:snapToGrid w:val="0"/>
                <w:szCs w:val="24"/>
                <w:lang w:val="ru-RU" w:eastAsia="ru-RU"/>
              </w:rPr>
              <w:t xml:space="preserve"> отчетного периода</w:t>
            </w:r>
          </w:p>
        </w:tc>
        <w:tc>
          <w:tcPr>
            <w:tcW w:w="0" w:type="auto"/>
            <w:tcBorders>
              <w:top w:val="single" w:sz="6" w:space="0" w:color="auto"/>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bookmarkStart w:id="74" w:name="OCRUncertain103"/>
            <w:r w:rsidRPr="00C81656">
              <w:rPr>
                <w:rFonts w:ascii="Times New Roman" w:eastAsia="Calibri" w:hAnsi="Times New Roman" w:cs="Times New Roman"/>
                <w:snapToGrid w:val="0"/>
                <w:szCs w:val="24"/>
                <w:lang w:val="ru-RU" w:eastAsia="ru-RU"/>
              </w:rPr>
              <w:t>О</w:t>
            </w:r>
            <w:bookmarkEnd w:id="74"/>
            <w:r w:rsidRPr="00C81656">
              <w:rPr>
                <w:rFonts w:ascii="Times New Roman" w:eastAsia="Calibri" w:hAnsi="Times New Roman" w:cs="Times New Roman"/>
                <w:snapToGrid w:val="0"/>
                <w:szCs w:val="24"/>
                <w:lang w:val="ru-RU" w:eastAsia="ru-RU"/>
              </w:rPr>
              <w:t>борот по</w:t>
            </w:r>
          </w:p>
        </w:tc>
        <w:tc>
          <w:tcPr>
            <w:tcW w:w="0" w:type="auto"/>
            <w:tcBorders>
              <w:top w:val="single" w:sz="6" w:space="0" w:color="auto"/>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Оборот по</w:t>
            </w:r>
          </w:p>
        </w:tc>
        <w:tc>
          <w:tcPr>
            <w:tcW w:w="0" w:type="auto"/>
            <w:gridSpan w:val="2"/>
            <w:vMerge w:val="restart"/>
            <w:tcBorders>
              <w:top w:val="single" w:sz="6" w:space="0" w:color="auto"/>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 xml:space="preserve">Сальдо </w:t>
            </w:r>
            <w:bookmarkStart w:id="75" w:name="OCRUncertain105"/>
            <w:r w:rsidRPr="00C81656">
              <w:rPr>
                <w:rFonts w:ascii="Times New Roman" w:eastAsia="Calibri" w:hAnsi="Times New Roman" w:cs="Times New Roman"/>
                <w:snapToGrid w:val="0"/>
                <w:szCs w:val="24"/>
                <w:lang w:val="ru-RU" w:eastAsia="ru-RU"/>
              </w:rPr>
              <w:t>на</w:t>
            </w:r>
            <w:bookmarkEnd w:id="75"/>
            <w:r w:rsidRPr="00C81656">
              <w:rPr>
                <w:rFonts w:ascii="Times New Roman" w:eastAsia="Calibri" w:hAnsi="Times New Roman" w:cs="Times New Roman"/>
                <w:snapToGrid w:val="0"/>
                <w:szCs w:val="24"/>
                <w:lang w:val="ru-RU" w:eastAsia="ru-RU"/>
              </w:rPr>
              <w:t xml:space="preserve"> конец отчетного периода</w:t>
            </w:r>
          </w:p>
        </w:tc>
      </w:tr>
      <w:tr w:rsidR="00C81656" w:rsidRPr="00C81656" w:rsidTr="00075026">
        <w:tblPrEx>
          <w:tblCellMar>
            <w:top w:w="0" w:type="dxa"/>
            <w:bottom w:w="0" w:type="dxa"/>
          </w:tblCellMar>
        </w:tblPrEx>
        <w:trPr>
          <w:cantSplit/>
        </w:trPr>
        <w:tc>
          <w:tcPr>
            <w:tcW w:w="0" w:type="auto"/>
            <w:tcBorders>
              <w:left w:val="single" w:sz="6" w:space="0" w:color="auto"/>
              <w:right w:val="single" w:sz="6"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Счет</w:t>
            </w:r>
          </w:p>
        </w:tc>
        <w:tc>
          <w:tcPr>
            <w:tcW w:w="0" w:type="auto"/>
            <w:gridSpan w:val="3"/>
            <w:vMerge/>
            <w:tcBorders>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Дебету</w:t>
            </w:r>
          </w:p>
        </w:tc>
        <w:tc>
          <w:tcPr>
            <w:tcW w:w="0" w:type="auto"/>
            <w:tcBorders>
              <w:left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кредиту</w:t>
            </w:r>
          </w:p>
        </w:tc>
        <w:tc>
          <w:tcPr>
            <w:tcW w:w="0" w:type="auto"/>
            <w:gridSpan w:val="2"/>
            <w:vMerge/>
            <w:tcBorders>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p>
        </w:tc>
      </w:tr>
      <w:tr w:rsidR="00C81656" w:rsidRPr="00C81656" w:rsidTr="00075026">
        <w:tblPrEx>
          <w:tblCellMar>
            <w:top w:w="0" w:type="dxa"/>
            <w:bottom w:w="0" w:type="dxa"/>
          </w:tblCellMar>
        </w:tblPrEx>
        <w:trPr>
          <w:cantSplit/>
        </w:trPr>
        <w:tc>
          <w:tcPr>
            <w:tcW w:w="0" w:type="auto"/>
            <w:tcBorders>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bookmarkStart w:id="76" w:name="OCRUncertain106"/>
            <w:r w:rsidRPr="00C81656">
              <w:rPr>
                <w:rFonts w:ascii="Times New Roman" w:eastAsia="Calibri" w:hAnsi="Times New Roman" w:cs="Times New Roman"/>
                <w:snapToGrid w:val="0"/>
                <w:szCs w:val="24"/>
                <w:lang w:val="ru-RU" w:eastAsia="ru-RU"/>
              </w:rPr>
              <w:t>Д-т</w:t>
            </w:r>
            <w:bookmarkEnd w:id="76"/>
          </w:p>
        </w:tc>
        <w:tc>
          <w:tcPr>
            <w:tcW w:w="0" w:type="auto"/>
            <w:gridSpan w:val="2"/>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К-т</w:t>
            </w:r>
          </w:p>
        </w:tc>
        <w:tc>
          <w:tcPr>
            <w:tcW w:w="0" w:type="auto"/>
            <w:tcBorders>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bookmarkStart w:id="77" w:name="OCRUncertain107"/>
            <w:r w:rsidRPr="00C81656">
              <w:rPr>
                <w:rFonts w:ascii="Times New Roman" w:eastAsia="Calibri" w:hAnsi="Times New Roman" w:cs="Times New Roman"/>
                <w:snapToGrid w:val="0"/>
                <w:szCs w:val="24"/>
                <w:lang w:val="ru-RU" w:eastAsia="ru-RU"/>
              </w:rPr>
              <w:t>Д-т</w:t>
            </w:r>
            <w:bookmarkEnd w:id="77"/>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before="20" w:after="0" w:line="240" w:lineRule="auto"/>
              <w:jc w:val="center"/>
              <w:rPr>
                <w:rFonts w:ascii="Times New Roman" w:eastAsia="Calibri" w:hAnsi="Times New Roman" w:cs="Times New Roman"/>
                <w:snapToGrid w:val="0"/>
                <w:szCs w:val="24"/>
                <w:lang w:val="ru-RU" w:eastAsia="ru-RU"/>
              </w:rPr>
            </w:pPr>
            <w:r w:rsidRPr="00C81656">
              <w:rPr>
                <w:rFonts w:ascii="Times New Roman" w:eastAsia="Calibri" w:hAnsi="Times New Roman" w:cs="Times New Roman"/>
                <w:snapToGrid w:val="0"/>
                <w:szCs w:val="24"/>
                <w:lang w:val="ru-RU" w:eastAsia="ru-RU"/>
              </w:rPr>
              <w:t>К-т</w:t>
            </w:r>
          </w:p>
        </w:tc>
      </w:tr>
      <w:tr w:rsidR="00C81656" w:rsidRPr="00C81656"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eastAsia="ru-RU"/>
              </w:rPr>
              <w:t>1</w:t>
            </w: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eastAsia="ru-RU"/>
              </w:rPr>
              <w:t>3</w:t>
            </w: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eastAsia="ru-RU"/>
              </w:rPr>
              <w:t>4</w:t>
            </w: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bookmarkStart w:id="78" w:name="OCRUncertain108"/>
            <w:r w:rsidRPr="00C81656">
              <w:rPr>
                <w:rFonts w:ascii="Times New Roman" w:eastAsia="Calibri" w:hAnsi="Times New Roman" w:cs="Times New Roman"/>
                <w:snapToGrid w:val="0"/>
                <w:szCs w:val="24"/>
                <w:lang w:eastAsia="ru-RU"/>
              </w:rPr>
              <w:t>5</w:t>
            </w:r>
            <w:bookmarkEnd w:id="78"/>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eastAsia="ru-RU"/>
              </w:rPr>
              <w:t>6</w:t>
            </w: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r w:rsidRPr="00C81656">
              <w:rPr>
                <w:rFonts w:ascii="Times New Roman" w:eastAsia="Calibri" w:hAnsi="Times New Roman" w:cs="Times New Roman"/>
                <w:snapToGrid w:val="0"/>
                <w:szCs w:val="24"/>
                <w:lang w:eastAsia="ru-RU"/>
              </w:rPr>
              <w:t>7</w:t>
            </w:r>
          </w:p>
        </w:tc>
      </w:tr>
      <w:tr w:rsidR="00C81656" w:rsidRPr="00C81656"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r>
      <w:tr w:rsidR="00C81656" w:rsidRPr="00C81656" w:rsidTr="00075026">
        <w:tblPrEx>
          <w:tblCellMar>
            <w:top w:w="0" w:type="dxa"/>
            <w:bottom w:w="0" w:type="dxa"/>
          </w:tblCellMar>
        </w:tblPrEx>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c>
          <w:tcPr>
            <w:tcW w:w="0" w:type="auto"/>
            <w:tcBorders>
              <w:top w:val="single" w:sz="6" w:space="0" w:color="auto"/>
              <w:left w:val="single" w:sz="6" w:space="0" w:color="auto"/>
              <w:bottom w:val="single" w:sz="6" w:space="0" w:color="auto"/>
              <w:right w:val="single" w:sz="6" w:space="0" w:color="auto"/>
            </w:tcBorders>
          </w:tcPr>
          <w:p w:rsidR="00C81656" w:rsidRPr="00C81656" w:rsidRDefault="00C81656" w:rsidP="00C81656">
            <w:pPr>
              <w:widowControl w:val="0"/>
              <w:spacing w:after="0" w:line="240" w:lineRule="auto"/>
              <w:rPr>
                <w:rFonts w:ascii="Times New Roman" w:eastAsia="Calibri" w:hAnsi="Times New Roman" w:cs="Times New Roman"/>
                <w:snapToGrid w:val="0"/>
                <w:szCs w:val="24"/>
                <w:lang w:eastAsia="ru-RU"/>
              </w:rPr>
            </w:pPr>
          </w:p>
        </w:tc>
      </w:tr>
    </w:tbl>
    <w:p w:rsidR="00C81656" w:rsidRPr="00C81656" w:rsidRDefault="00C81656" w:rsidP="00C81656">
      <w:pPr>
        <w:spacing w:after="0" w:line="240" w:lineRule="auto"/>
        <w:rPr>
          <w:rFonts w:ascii="Times New Roman" w:eastAsia="Calibri" w:hAnsi="Times New Roman" w:cs="Times New Roman"/>
          <w:sz w:val="24"/>
          <w:szCs w:val="24"/>
          <w:lang w:val="ru-RU" w:eastAsia="ru-RU"/>
        </w:rPr>
      </w:pPr>
    </w:p>
    <w:p w:rsidR="00C81656" w:rsidRPr="00C81656" w:rsidRDefault="00C81656" w:rsidP="00C81656">
      <w:pPr>
        <w:spacing w:after="0" w:line="240" w:lineRule="auto"/>
        <w:rPr>
          <w:rFonts w:ascii="Times New Roman" w:eastAsia="Calibri" w:hAnsi="Times New Roman" w:cs="Times New Roman"/>
          <w:sz w:val="24"/>
          <w:szCs w:val="24"/>
          <w:lang w:val="ru-RU" w:eastAsia="ru-RU"/>
        </w:rPr>
      </w:pPr>
    </w:p>
    <w:bookmarkEnd w:id="0"/>
    <w:p w:rsidR="00322A1C" w:rsidRPr="00107F03" w:rsidRDefault="00322A1C" w:rsidP="00322A1C">
      <w:pPr>
        <w:ind w:left="-142"/>
        <w:rPr>
          <w:lang w:val="ru-RU"/>
        </w:rPr>
      </w:pPr>
    </w:p>
    <w:sectPr w:rsidR="00322A1C" w:rsidRPr="00107F0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287" w:usb1="00000000" w:usb2="00000000" w:usb3="00000000" w:csb0="0000001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7E09"/>
    <w:multiLevelType w:val="singleLevel"/>
    <w:tmpl w:val="C1A0B1A2"/>
    <w:lvl w:ilvl="0">
      <w:start w:val="1"/>
      <w:numFmt w:val="decimal"/>
      <w:lvlText w:val="%1."/>
      <w:lvlJc w:val="left"/>
      <w:pPr>
        <w:tabs>
          <w:tab w:val="num" w:pos="360"/>
        </w:tabs>
        <w:ind w:left="360" w:hanging="360"/>
      </w:pPr>
    </w:lvl>
  </w:abstractNum>
  <w:abstractNum w:abstractNumId="1">
    <w:nsid w:val="033C5193"/>
    <w:multiLevelType w:val="hybridMultilevel"/>
    <w:tmpl w:val="86BEC92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65F0B7B"/>
    <w:multiLevelType w:val="hybridMultilevel"/>
    <w:tmpl w:val="1CE6FDE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8887DE3"/>
    <w:multiLevelType w:val="singleLevel"/>
    <w:tmpl w:val="DD083B20"/>
    <w:lvl w:ilvl="0">
      <w:start w:val="1"/>
      <w:numFmt w:val="decimal"/>
      <w:lvlText w:val="%1."/>
      <w:lvlJc w:val="left"/>
      <w:pPr>
        <w:tabs>
          <w:tab w:val="num" w:pos="360"/>
        </w:tabs>
        <w:ind w:left="360" w:hanging="360"/>
      </w:pPr>
    </w:lvl>
  </w:abstractNum>
  <w:abstractNum w:abstractNumId="4">
    <w:nsid w:val="099A139D"/>
    <w:multiLevelType w:val="hybridMultilevel"/>
    <w:tmpl w:val="29946F9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9CB557D"/>
    <w:multiLevelType w:val="hybridMultilevel"/>
    <w:tmpl w:val="8E920904"/>
    <w:lvl w:ilvl="0" w:tplc="FFFFFFFF">
      <w:start w:val="1"/>
      <w:numFmt w:val="decimal"/>
      <w:lvlText w:val="%1."/>
      <w:lvlJc w:val="left"/>
      <w:pPr>
        <w:tabs>
          <w:tab w:val="num" w:pos="720"/>
        </w:tabs>
        <w:ind w:left="7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6">
    <w:nsid w:val="0CA36E0A"/>
    <w:multiLevelType w:val="singleLevel"/>
    <w:tmpl w:val="B9B01696"/>
    <w:lvl w:ilvl="0">
      <w:start w:val="1"/>
      <w:numFmt w:val="decimal"/>
      <w:lvlText w:val="%1."/>
      <w:lvlJc w:val="left"/>
      <w:pPr>
        <w:tabs>
          <w:tab w:val="num" w:pos="360"/>
        </w:tabs>
        <w:ind w:left="360" w:hanging="360"/>
      </w:pPr>
    </w:lvl>
  </w:abstractNum>
  <w:abstractNum w:abstractNumId="7">
    <w:nsid w:val="0D6E5631"/>
    <w:multiLevelType w:val="hybridMultilevel"/>
    <w:tmpl w:val="A0987756"/>
    <w:lvl w:ilvl="0" w:tplc="186C64F2">
      <w:start w:val="1"/>
      <w:numFmt w:val="decimal"/>
      <w:lvlText w:val="%1."/>
      <w:lvlJc w:val="left"/>
      <w:pPr>
        <w:tabs>
          <w:tab w:val="num" w:pos="-34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EBA3398"/>
    <w:multiLevelType w:val="singleLevel"/>
    <w:tmpl w:val="B9B01696"/>
    <w:lvl w:ilvl="0">
      <w:start w:val="1"/>
      <w:numFmt w:val="decimal"/>
      <w:lvlText w:val="%1."/>
      <w:lvlJc w:val="left"/>
      <w:pPr>
        <w:tabs>
          <w:tab w:val="num" w:pos="360"/>
        </w:tabs>
        <w:ind w:left="360" w:hanging="360"/>
      </w:pPr>
    </w:lvl>
  </w:abstractNum>
  <w:abstractNum w:abstractNumId="9">
    <w:nsid w:val="0F3179ED"/>
    <w:multiLevelType w:val="hybridMultilevel"/>
    <w:tmpl w:val="BA168C66"/>
    <w:lvl w:ilvl="0" w:tplc="434AFD6E">
      <w:start w:val="1"/>
      <w:numFmt w:val="decimal"/>
      <w:lvlText w:val="%1. "/>
      <w:legacy w:legacy="1" w:legacySpace="0" w:legacyIndent="283"/>
      <w:lvlJc w:val="left"/>
      <w:pPr>
        <w:ind w:left="566" w:hanging="283"/>
      </w:pPr>
      <w:rPr>
        <w:rFonts w:ascii="Times New Roman" w:hAnsi="Times New Roman" w:cs="Times New Roman" w:hint="default"/>
        <w:b w:val="0"/>
        <w:i w:val="0"/>
        <w:strike w:val="0"/>
        <w:dstrike w:val="0"/>
        <w:sz w:val="24"/>
        <w:u w:val="none"/>
        <w:effect w:val="none"/>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10">
    <w:nsid w:val="10234D1B"/>
    <w:multiLevelType w:val="hybridMultilevel"/>
    <w:tmpl w:val="2E90BF0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A71A25A4">
      <w:start w:val="1"/>
      <w:numFmt w:val="decimal"/>
      <w:lvlText w:val="%2."/>
      <w:lvlJc w:val="left"/>
      <w:pPr>
        <w:tabs>
          <w:tab w:val="num" w:pos="720"/>
        </w:tabs>
        <w:ind w:left="1080" w:firstLine="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12279B5"/>
    <w:multiLevelType w:val="hybridMultilevel"/>
    <w:tmpl w:val="D5F0FDC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1CA2FA6"/>
    <w:multiLevelType w:val="hybridMultilevel"/>
    <w:tmpl w:val="6824B392"/>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2481993"/>
    <w:multiLevelType w:val="hybridMultilevel"/>
    <w:tmpl w:val="A8428C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12B97736"/>
    <w:multiLevelType w:val="hybridMultilevel"/>
    <w:tmpl w:val="6C429E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168E03F2"/>
    <w:multiLevelType w:val="hybridMultilevel"/>
    <w:tmpl w:val="A58C94C8"/>
    <w:lvl w:ilvl="0" w:tplc="E4F8BD52">
      <w:start w:val="1"/>
      <w:numFmt w:val="decimal"/>
      <w:lvlText w:val="%1."/>
      <w:lvlJc w:val="left"/>
      <w:pPr>
        <w:tabs>
          <w:tab w:val="num" w:pos="357"/>
        </w:tabs>
        <w:ind w:left="0" w:firstLine="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7F37D95"/>
    <w:multiLevelType w:val="hybridMultilevel"/>
    <w:tmpl w:val="3B6C0E4E"/>
    <w:lvl w:ilvl="0" w:tplc="46405F38">
      <w:start w:val="1"/>
      <w:numFmt w:val="decimal"/>
      <w:lvlText w:val="%1."/>
      <w:lvlJc w:val="left"/>
      <w:pPr>
        <w:tabs>
          <w:tab w:val="num" w:pos="397"/>
        </w:tabs>
        <w:ind w:left="0" w:firstLine="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7F84455"/>
    <w:multiLevelType w:val="hybridMultilevel"/>
    <w:tmpl w:val="7706B55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19214CA1"/>
    <w:multiLevelType w:val="hybridMultilevel"/>
    <w:tmpl w:val="0DCCC0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199221D6"/>
    <w:multiLevelType w:val="hybridMultilevel"/>
    <w:tmpl w:val="8AFA30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19BC673C"/>
    <w:multiLevelType w:val="hybridMultilevel"/>
    <w:tmpl w:val="F5CE7BE8"/>
    <w:lvl w:ilvl="0" w:tplc="E912D824">
      <w:start w:val="1"/>
      <w:numFmt w:val="decimal"/>
      <w:lvlText w:val="%1."/>
      <w:lvlJc w:val="left"/>
      <w:pPr>
        <w:tabs>
          <w:tab w:val="num" w:pos="246"/>
        </w:tabs>
        <w:ind w:left="76" w:firstLine="284"/>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F3B52F0"/>
    <w:multiLevelType w:val="hybridMultilevel"/>
    <w:tmpl w:val="1B0A992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2">
    <w:nsid w:val="20505B34"/>
    <w:multiLevelType w:val="hybridMultilevel"/>
    <w:tmpl w:val="590EE700"/>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0BA407A"/>
    <w:multiLevelType w:val="hybridMultilevel"/>
    <w:tmpl w:val="6FF69B66"/>
    <w:lvl w:ilvl="0" w:tplc="27146C40">
      <w:start w:val="1"/>
      <w:numFmt w:val="decimal"/>
      <w:lvlText w:val="%1."/>
      <w:lvlJc w:val="left"/>
      <w:pPr>
        <w:tabs>
          <w:tab w:val="num" w:pos="-178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0E5397B"/>
    <w:multiLevelType w:val="hybridMultilevel"/>
    <w:tmpl w:val="CB1EC97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82253B4"/>
    <w:multiLevelType w:val="hybridMultilevel"/>
    <w:tmpl w:val="C362111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nsid w:val="286E5116"/>
    <w:multiLevelType w:val="singleLevel"/>
    <w:tmpl w:val="B9B01696"/>
    <w:lvl w:ilvl="0">
      <w:start w:val="1"/>
      <w:numFmt w:val="decimal"/>
      <w:lvlText w:val="%1."/>
      <w:lvlJc w:val="left"/>
      <w:pPr>
        <w:tabs>
          <w:tab w:val="num" w:pos="360"/>
        </w:tabs>
        <w:ind w:left="360" w:hanging="360"/>
      </w:pPr>
    </w:lvl>
  </w:abstractNum>
  <w:abstractNum w:abstractNumId="28">
    <w:nsid w:val="2983442A"/>
    <w:multiLevelType w:val="hybridMultilevel"/>
    <w:tmpl w:val="68CCC73E"/>
    <w:lvl w:ilvl="0" w:tplc="DB26D080">
      <w:start w:val="1"/>
      <w:numFmt w:val="decimal"/>
      <w:lvlText w:val="%1."/>
      <w:lvlJc w:val="left"/>
      <w:pPr>
        <w:tabs>
          <w:tab w:val="num" w:pos="-106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E996FC5"/>
    <w:multiLevelType w:val="hybridMultilevel"/>
    <w:tmpl w:val="2BCA42C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338B1E67"/>
    <w:multiLevelType w:val="hybridMultilevel"/>
    <w:tmpl w:val="18BAD96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3B148F3"/>
    <w:multiLevelType w:val="hybridMultilevel"/>
    <w:tmpl w:val="9154AF7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2">
    <w:nsid w:val="34DD52EB"/>
    <w:multiLevelType w:val="hybridMultilevel"/>
    <w:tmpl w:val="99365346"/>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63A1670"/>
    <w:multiLevelType w:val="hybridMultilevel"/>
    <w:tmpl w:val="DAD6F06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4">
    <w:nsid w:val="37434330"/>
    <w:multiLevelType w:val="hybridMultilevel"/>
    <w:tmpl w:val="B5005E66"/>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7F26D67"/>
    <w:multiLevelType w:val="hybridMultilevel"/>
    <w:tmpl w:val="D1B81AB0"/>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B7E0C67"/>
    <w:multiLevelType w:val="hybridMultilevel"/>
    <w:tmpl w:val="D974CF74"/>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7">
    <w:nsid w:val="3CFE183C"/>
    <w:multiLevelType w:val="hybridMultilevel"/>
    <w:tmpl w:val="D53856F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8">
    <w:nsid w:val="3D5B091B"/>
    <w:multiLevelType w:val="singleLevel"/>
    <w:tmpl w:val="D33884E6"/>
    <w:lvl w:ilvl="0">
      <w:start w:val="1"/>
      <w:numFmt w:val="decimal"/>
      <w:lvlText w:val="%1."/>
      <w:lvlJc w:val="left"/>
      <w:pPr>
        <w:tabs>
          <w:tab w:val="num" w:pos="360"/>
        </w:tabs>
        <w:ind w:left="360" w:hanging="360"/>
      </w:pPr>
    </w:lvl>
  </w:abstractNum>
  <w:abstractNum w:abstractNumId="39">
    <w:nsid w:val="3EFF6D08"/>
    <w:multiLevelType w:val="hybridMultilevel"/>
    <w:tmpl w:val="353234A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0">
    <w:nsid w:val="3F73720C"/>
    <w:multiLevelType w:val="hybridMultilevel"/>
    <w:tmpl w:val="1B4C76C4"/>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1343231"/>
    <w:multiLevelType w:val="hybridMultilevel"/>
    <w:tmpl w:val="8E780658"/>
    <w:lvl w:ilvl="0" w:tplc="E594F8E2">
      <w:start w:val="1"/>
      <w:numFmt w:val="decimal"/>
      <w:lvlText w:val="%1."/>
      <w:lvlJc w:val="left"/>
      <w:pPr>
        <w:tabs>
          <w:tab w:val="num" w:pos="-70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43793D97"/>
    <w:multiLevelType w:val="hybridMultilevel"/>
    <w:tmpl w:val="3A7AA2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3">
    <w:nsid w:val="47206057"/>
    <w:multiLevelType w:val="hybridMultilevel"/>
    <w:tmpl w:val="00C6F226"/>
    <w:lvl w:ilvl="0" w:tplc="E4E4BD26">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7485B61"/>
    <w:multiLevelType w:val="singleLevel"/>
    <w:tmpl w:val="B9B01696"/>
    <w:lvl w:ilvl="0">
      <w:start w:val="1"/>
      <w:numFmt w:val="decimal"/>
      <w:lvlText w:val="%1."/>
      <w:lvlJc w:val="left"/>
      <w:pPr>
        <w:tabs>
          <w:tab w:val="num" w:pos="360"/>
        </w:tabs>
        <w:ind w:left="360" w:hanging="360"/>
      </w:pPr>
    </w:lvl>
  </w:abstractNum>
  <w:abstractNum w:abstractNumId="45">
    <w:nsid w:val="47FB3B80"/>
    <w:multiLevelType w:val="singleLevel"/>
    <w:tmpl w:val="C1A0B1A2"/>
    <w:lvl w:ilvl="0">
      <w:start w:val="1"/>
      <w:numFmt w:val="decimal"/>
      <w:lvlText w:val="%1."/>
      <w:lvlJc w:val="left"/>
      <w:pPr>
        <w:tabs>
          <w:tab w:val="num" w:pos="360"/>
        </w:tabs>
        <w:ind w:left="360" w:hanging="360"/>
      </w:pPr>
    </w:lvl>
  </w:abstractNum>
  <w:abstractNum w:abstractNumId="46">
    <w:nsid w:val="4C215613"/>
    <w:multiLevelType w:val="hybridMultilevel"/>
    <w:tmpl w:val="DB7CC74C"/>
    <w:lvl w:ilvl="0" w:tplc="E4F8BD52">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E3A3C45"/>
    <w:multiLevelType w:val="hybridMultilevel"/>
    <w:tmpl w:val="DFD20C4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8">
    <w:nsid w:val="508537EF"/>
    <w:multiLevelType w:val="hybridMultilevel"/>
    <w:tmpl w:val="117E837A"/>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1183EE6"/>
    <w:multiLevelType w:val="singleLevel"/>
    <w:tmpl w:val="B9B01696"/>
    <w:lvl w:ilvl="0">
      <w:start w:val="1"/>
      <w:numFmt w:val="decimal"/>
      <w:lvlText w:val="%1."/>
      <w:lvlJc w:val="left"/>
      <w:pPr>
        <w:tabs>
          <w:tab w:val="num" w:pos="360"/>
        </w:tabs>
        <w:ind w:left="360" w:hanging="360"/>
      </w:pPr>
    </w:lvl>
  </w:abstractNum>
  <w:abstractNum w:abstractNumId="50">
    <w:nsid w:val="514C29C7"/>
    <w:multiLevelType w:val="hybridMultilevel"/>
    <w:tmpl w:val="C6F8A96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
    <w:nsid w:val="52C0604A"/>
    <w:multiLevelType w:val="hybridMultilevel"/>
    <w:tmpl w:val="A576241E"/>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52">
    <w:nsid w:val="574C59BD"/>
    <w:multiLevelType w:val="hybridMultilevel"/>
    <w:tmpl w:val="E95CFBC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3">
    <w:nsid w:val="57A818E6"/>
    <w:multiLevelType w:val="hybridMultilevel"/>
    <w:tmpl w:val="D37E05C8"/>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80A4B8F"/>
    <w:multiLevelType w:val="multilevel"/>
    <w:tmpl w:val="F38E2EA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91D6FA9"/>
    <w:multiLevelType w:val="multilevel"/>
    <w:tmpl w:val="CFA6A016"/>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DB23E59"/>
    <w:multiLevelType w:val="hybridMultilevel"/>
    <w:tmpl w:val="7444E38A"/>
    <w:lvl w:ilvl="0" w:tplc="751E666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61472047"/>
    <w:multiLevelType w:val="hybridMultilevel"/>
    <w:tmpl w:val="172E9B8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8">
    <w:nsid w:val="62621A83"/>
    <w:multiLevelType w:val="hybridMultilevel"/>
    <w:tmpl w:val="B8B21D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9">
    <w:nsid w:val="62D72F31"/>
    <w:multiLevelType w:val="hybridMultilevel"/>
    <w:tmpl w:val="7166D8D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0">
    <w:nsid w:val="64334062"/>
    <w:multiLevelType w:val="hybridMultilevel"/>
    <w:tmpl w:val="6B80A41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1">
    <w:nsid w:val="64420754"/>
    <w:multiLevelType w:val="hybridMultilevel"/>
    <w:tmpl w:val="C7A0D134"/>
    <w:lvl w:ilvl="0" w:tplc="794E3962">
      <w:start w:val="1"/>
      <w:numFmt w:val="decimal"/>
      <w:lvlText w:val="%1."/>
      <w:lvlJc w:val="left"/>
      <w:pPr>
        <w:tabs>
          <w:tab w:val="num" w:pos="-142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67951DB5"/>
    <w:multiLevelType w:val="hybridMultilevel"/>
    <w:tmpl w:val="E3249A2C"/>
    <w:lvl w:ilvl="0" w:tplc="E4E4BD2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AA80EE1"/>
    <w:multiLevelType w:val="hybridMultilevel"/>
    <w:tmpl w:val="F77CDE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4">
    <w:nsid w:val="6AE052F9"/>
    <w:multiLevelType w:val="singleLevel"/>
    <w:tmpl w:val="C1A0B1A2"/>
    <w:lvl w:ilvl="0">
      <w:start w:val="1"/>
      <w:numFmt w:val="decimal"/>
      <w:lvlText w:val="%1."/>
      <w:lvlJc w:val="left"/>
      <w:pPr>
        <w:tabs>
          <w:tab w:val="num" w:pos="360"/>
        </w:tabs>
        <w:ind w:left="360" w:hanging="360"/>
      </w:pPr>
    </w:lvl>
  </w:abstractNum>
  <w:abstractNum w:abstractNumId="65">
    <w:nsid w:val="6E21370A"/>
    <w:multiLevelType w:val="singleLevel"/>
    <w:tmpl w:val="B9B01696"/>
    <w:lvl w:ilvl="0">
      <w:start w:val="1"/>
      <w:numFmt w:val="decimal"/>
      <w:lvlText w:val="%1."/>
      <w:lvlJc w:val="left"/>
      <w:pPr>
        <w:tabs>
          <w:tab w:val="num" w:pos="360"/>
        </w:tabs>
        <w:ind w:left="360" w:hanging="360"/>
      </w:pPr>
    </w:lvl>
  </w:abstractNum>
  <w:abstractNum w:abstractNumId="66">
    <w:nsid w:val="6E394FF8"/>
    <w:multiLevelType w:val="singleLevel"/>
    <w:tmpl w:val="C1A0B1A2"/>
    <w:lvl w:ilvl="0">
      <w:start w:val="1"/>
      <w:numFmt w:val="decimal"/>
      <w:lvlText w:val="%1."/>
      <w:lvlJc w:val="left"/>
      <w:pPr>
        <w:tabs>
          <w:tab w:val="num" w:pos="360"/>
        </w:tabs>
        <w:ind w:left="360" w:hanging="360"/>
      </w:pPr>
    </w:lvl>
  </w:abstractNum>
  <w:abstractNum w:abstractNumId="67">
    <w:nsid w:val="6F5F5DF8"/>
    <w:multiLevelType w:val="singleLevel"/>
    <w:tmpl w:val="0419000F"/>
    <w:lvl w:ilvl="0">
      <w:start w:val="1"/>
      <w:numFmt w:val="decimal"/>
      <w:lvlText w:val="%1."/>
      <w:lvlJc w:val="left"/>
      <w:pPr>
        <w:tabs>
          <w:tab w:val="num" w:pos="720"/>
        </w:tabs>
        <w:ind w:left="720" w:hanging="360"/>
      </w:pPr>
    </w:lvl>
  </w:abstractNum>
  <w:abstractNum w:abstractNumId="68">
    <w:nsid w:val="6FEE415C"/>
    <w:multiLevelType w:val="hybridMultilevel"/>
    <w:tmpl w:val="5BE48D0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9">
    <w:nsid w:val="73CA5B45"/>
    <w:multiLevelType w:val="singleLevel"/>
    <w:tmpl w:val="C1A0B1A2"/>
    <w:lvl w:ilvl="0">
      <w:start w:val="1"/>
      <w:numFmt w:val="decimal"/>
      <w:lvlText w:val="%1."/>
      <w:lvlJc w:val="left"/>
      <w:pPr>
        <w:tabs>
          <w:tab w:val="num" w:pos="360"/>
        </w:tabs>
        <w:ind w:left="360" w:hanging="360"/>
      </w:pPr>
    </w:lvl>
  </w:abstractNum>
  <w:abstractNum w:abstractNumId="70">
    <w:nsid w:val="74221C7B"/>
    <w:multiLevelType w:val="hybridMultilevel"/>
    <w:tmpl w:val="BDD63E4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1">
    <w:nsid w:val="77AC65B7"/>
    <w:multiLevelType w:val="singleLevel"/>
    <w:tmpl w:val="A71A25A4"/>
    <w:lvl w:ilvl="0">
      <w:start w:val="1"/>
      <w:numFmt w:val="decimal"/>
      <w:lvlText w:val="%1."/>
      <w:lvlJc w:val="left"/>
      <w:pPr>
        <w:tabs>
          <w:tab w:val="num" w:pos="-360"/>
        </w:tabs>
        <w:ind w:left="0" w:firstLine="0"/>
      </w:pPr>
    </w:lvl>
  </w:abstractNum>
  <w:abstractNum w:abstractNumId="72">
    <w:nsid w:val="78F64228"/>
    <w:multiLevelType w:val="singleLevel"/>
    <w:tmpl w:val="C1A0B1A2"/>
    <w:lvl w:ilvl="0">
      <w:start w:val="1"/>
      <w:numFmt w:val="decimal"/>
      <w:lvlText w:val="%1."/>
      <w:lvlJc w:val="left"/>
      <w:pPr>
        <w:tabs>
          <w:tab w:val="num" w:pos="360"/>
        </w:tabs>
        <w:ind w:left="360" w:hanging="360"/>
      </w:pPr>
    </w:lvl>
  </w:abstractNum>
  <w:abstractNum w:abstractNumId="73">
    <w:nsid w:val="791D1E35"/>
    <w:multiLevelType w:val="hybridMultilevel"/>
    <w:tmpl w:val="0E1A4048"/>
    <w:lvl w:ilvl="0" w:tplc="8696B50C">
      <w:start w:val="1"/>
      <w:numFmt w:val="decimal"/>
      <w:lvlText w:val="%1."/>
      <w:lvlJc w:val="left"/>
      <w:pPr>
        <w:tabs>
          <w:tab w:val="num" w:pos="0"/>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9B26C93"/>
    <w:multiLevelType w:val="hybridMultilevel"/>
    <w:tmpl w:val="26805688"/>
    <w:lvl w:ilvl="0" w:tplc="815ADA0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CFC1908"/>
    <w:multiLevelType w:val="hybridMultilevel"/>
    <w:tmpl w:val="E13E9B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6">
    <w:nsid w:val="7EFC6224"/>
    <w:multiLevelType w:val="singleLevel"/>
    <w:tmpl w:val="B9B01696"/>
    <w:lvl w:ilvl="0">
      <w:start w:val="1"/>
      <w:numFmt w:val="decimal"/>
      <w:lvlText w:val="%1."/>
      <w:lvlJc w:val="left"/>
      <w:pPr>
        <w:tabs>
          <w:tab w:val="num" w:pos="360"/>
        </w:tabs>
        <w:ind w:left="36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startOverride w:val="1"/>
    </w:lvlOverride>
  </w:num>
  <w:num w:numId="1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num>
  <w:num w:numId="18">
    <w:abstractNumId w:val="67"/>
    <w:lvlOverride w:ilvl="0">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69"/>
    <w:lvlOverride w:ilvl="0">
      <w:startOverride w:val="1"/>
    </w:lvlOverride>
  </w:num>
  <w:num w:numId="23">
    <w:abstractNumId w:val="45"/>
    <w:lvlOverride w:ilvl="0">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num>
  <w:num w:numId="28">
    <w:abstractNumId w:val="6"/>
    <w:lvlOverride w:ilvl="0">
      <w:startOverride w:val="1"/>
    </w:lvlOverride>
  </w:num>
  <w:num w:numId="29">
    <w:abstractNumId w:val="38"/>
    <w:lvlOverride w:ilvl="0">
      <w:startOverride w:val="1"/>
    </w:lvlOverride>
  </w:num>
  <w:num w:numId="30">
    <w:abstractNumId w:val="8"/>
    <w:lvlOverride w:ilvl="0">
      <w:startOverride w:val="1"/>
    </w:lvlOverride>
  </w:num>
  <w:num w:numId="31">
    <w:abstractNumId w:val="64"/>
    <w:lvlOverride w:ilvl="0">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num>
  <w:num w:numId="34">
    <w:abstractNumId w:val="76"/>
    <w:lvlOverride w:ilvl="0">
      <w:startOverride w:val="1"/>
    </w:lvlOverride>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num>
  <w:num w:numId="76">
    <w:abstractNumId w:val="25"/>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7F03"/>
    <w:rsid w:val="001F0BC7"/>
    <w:rsid w:val="00322A1C"/>
    <w:rsid w:val="00AE285E"/>
    <w:rsid w:val="00C8165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4848597-6491-468E-BBFA-2291B76C2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81656"/>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C81656"/>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C81656"/>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2A1C"/>
    <w:rPr>
      <w:color w:val="0563C1" w:themeColor="hyperlink"/>
      <w:u w:val="single"/>
    </w:rPr>
  </w:style>
  <w:style w:type="character" w:customStyle="1" w:styleId="10">
    <w:name w:val="Заголовок 1 Знак"/>
    <w:basedOn w:val="a0"/>
    <w:link w:val="1"/>
    <w:rsid w:val="00C81656"/>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C81656"/>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C81656"/>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C81656"/>
  </w:style>
  <w:style w:type="character" w:styleId="a4">
    <w:name w:val="FollowedHyperlink"/>
    <w:basedOn w:val="a0"/>
    <w:uiPriority w:val="99"/>
    <w:semiHidden/>
    <w:unhideWhenUsed/>
    <w:rsid w:val="00C81656"/>
    <w:rPr>
      <w:color w:val="954F72" w:themeColor="followedHyperlink"/>
      <w:u w:val="single"/>
    </w:rPr>
  </w:style>
  <w:style w:type="paragraph" w:styleId="a5">
    <w:name w:val="Normal (Web)"/>
    <w:basedOn w:val="a"/>
    <w:semiHidden/>
    <w:unhideWhenUsed/>
    <w:rsid w:val="00C81656"/>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2">
    <w:name w:val="toc 1"/>
    <w:basedOn w:val="a"/>
    <w:next w:val="a"/>
    <w:autoRedefine/>
    <w:semiHidden/>
    <w:unhideWhenUsed/>
    <w:rsid w:val="00C81656"/>
    <w:pPr>
      <w:spacing w:after="100" w:line="240" w:lineRule="auto"/>
    </w:pPr>
    <w:rPr>
      <w:rFonts w:ascii="Times New Roman" w:eastAsia="Calibri" w:hAnsi="Times New Roman" w:cs="Times New Roman"/>
      <w:sz w:val="24"/>
      <w:szCs w:val="24"/>
      <w:lang w:val="ru-RU" w:eastAsia="ru-RU"/>
    </w:rPr>
  </w:style>
  <w:style w:type="paragraph" w:styleId="a6">
    <w:name w:val="footnote text"/>
    <w:basedOn w:val="a"/>
    <w:link w:val="a7"/>
    <w:semiHidden/>
    <w:unhideWhenUsed/>
    <w:rsid w:val="00C81656"/>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semiHidden/>
    <w:rsid w:val="00C81656"/>
    <w:rPr>
      <w:rFonts w:ascii="Times New Roman" w:eastAsia="Times New Roman" w:hAnsi="Times New Roman" w:cs="Times New Roman"/>
      <w:sz w:val="20"/>
      <w:szCs w:val="20"/>
      <w:lang w:val="ru-RU" w:eastAsia="ru-RU"/>
    </w:rPr>
  </w:style>
  <w:style w:type="paragraph" w:styleId="a8">
    <w:name w:val="header"/>
    <w:basedOn w:val="a"/>
    <w:link w:val="a9"/>
    <w:semiHidden/>
    <w:unhideWhenUsed/>
    <w:rsid w:val="00C81656"/>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9">
    <w:name w:val="Верхний колонтитул Знак"/>
    <w:basedOn w:val="a0"/>
    <w:link w:val="a8"/>
    <w:semiHidden/>
    <w:rsid w:val="00C81656"/>
    <w:rPr>
      <w:rFonts w:ascii="Times New Roman" w:eastAsia="Calibri" w:hAnsi="Times New Roman" w:cs="Times New Roman"/>
      <w:sz w:val="24"/>
      <w:szCs w:val="24"/>
      <w:lang w:val="ru-RU" w:eastAsia="ru-RU"/>
    </w:rPr>
  </w:style>
  <w:style w:type="paragraph" w:styleId="aa">
    <w:name w:val="footer"/>
    <w:basedOn w:val="a"/>
    <w:link w:val="ab"/>
    <w:semiHidden/>
    <w:unhideWhenUsed/>
    <w:rsid w:val="00C81656"/>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b">
    <w:name w:val="Нижний колонтитул Знак"/>
    <w:basedOn w:val="a0"/>
    <w:link w:val="aa"/>
    <w:semiHidden/>
    <w:rsid w:val="00C81656"/>
    <w:rPr>
      <w:rFonts w:ascii="Times New Roman" w:eastAsia="Calibri" w:hAnsi="Times New Roman" w:cs="Times New Roman"/>
      <w:sz w:val="24"/>
      <w:szCs w:val="24"/>
      <w:lang w:val="ru-RU" w:eastAsia="ru-RU"/>
    </w:rPr>
  </w:style>
  <w:style w:type="paragraph" w:styleId="ac">
    <w:name w:val="Title"/>
    <w:basedOn w:val="a"/>
    <w:link w:val="ad"/>
    <w:qFormat/>
    <w:rsid w:val="00C81656"/>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d">
    <w:name w:val="Название Знак"/>
    <w:basedOn w:val="a0"/>
    <w:link w:val="ac"/>
    <w:rsid w:val="00C81656"/>
    <w:rPr>
      <w:rFonts w:ascii="Times New Roman" w:eastAsia="Times New Roman" w:hAnsi="Times New Roman" w:cs="Times New Roman"/>
      <w:b/>
      <w:sz w:val="28"/>
      <w:szCs w:val="20"/>
      <w:lang w:val="ru-RU" w:eastAsia="ru-RU"/>
    </w:rPr>
  </w:style>
  <w:style w:type="paragraph" w:styleId="ae">
    <w:name w:val="Body Text"/>
    <w:basedOn w:val="a"/>
    <w:link w:val="af"/>
    <w:semiHidden/>
    <w:unhideWhenUsed/>
    <w:rsid w:val="00C81656"/>
    <w:pPr>
      <w:spacing w:after="120" w:line="240" w:lineRule="auto"/>
    </w:pPr>
    <w:rPr>
      <w:rFonts w:ascii="Times New Roman" w:eastAsia="Calibri" w:hAnsi="Times New Roman" w:cs="Times New Roman"/>
      <w:sz w:val="24"/>
      <w:szCs w:val="24"/>
      <w:lang w:val="ru-RU" w:eastAsia="ru-RU"/>
    </w:rPr>
  </w:style>
  <w:style w:type="character" w:customStyle="1" w:styleId="af">
    <w:name w:val="Основной текст Знак"/>
    <w:basedOn w:val="a0"/>
    <w:link w:val="ae"/>
    <w:semiHidden/>
    <w:rsid w:val="00C81656"/>
    <w:rPr>
      <w:rFonts w:ascii="Times New Roman" w:eastAsia="Calibri" w:hAnsi="Times New Roman" w:cs="Times New Roman"/>
      <w:sz w:val="24"/>
      <w:szCs w:val="24"/>
      <w:lang w:val="ru-RU" w:eastAsia="ru-RU"/>
    </w:rPr>
  </w:style>
  <w:style w:type="paragraph" w:styleId="af0">
    <w:name w:val="Body Text Indent"/>
    <w:basedOn w:val="a"/>
    <w:link w:val="af1"/>
    <w:semiHidden/>
    <w:unhideWhenUsed/>
    <w:rsid w:val="00C81656"/>
    <w:pPr>
      <w:spacing w:after="120" w:line="240" w:lineRule="auto"/>
      <w:ind w:left="283"/>
    </w:pPr>
    <w:rPr>
      <w:rFonts w:ascii="Times New Roman" w:eastAsia="Calibri" w:hAnsi="Times New Roman" w:cs="Times New Roman"/>
      <w:sz w:val="24"/>
      <w:szCs w:val="24"/>
      <w:lang w:val="ru-RU" w:eastAsia="ru-RU"/>
    </w:rPr>
  </w:style>
  <w:style w:type="character" w:customStyle="1" w:styleId="af1">
    <w:name w:val="Основной текст с отступом Знак"/>
    <w:basedOn w:val="a0"/>
    <w:link w:val="af0"/>
    <w:semiHidden/>
    <w:rsid w:val="00C81656"/>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C81656"/>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C81656"/>
    <w:rPr>
      <w:rFonts w:ascii="Calibri" w:eastAsia="Times New Roman" w:hAnsi="Calibri" w:cs="Times New Roman"/>
      <w:lang w:val="ru-RU"/>
    </w:rPr>
  </w:style>
  <w:style w:type="paragraph" w:styleId="3">
    <w:name w:val="Body Text 3"/>
    <w:basedOn w:val="a"/>
    <w:link w:val="30"/>
    <w:semiHidden/>
    <w:unhideWhenUsed/>
    <w:rsid w:val="00C81656"/>
    <w:pPr>
      <w:spacing w:after="120" w:line="240" w:lineRule="auto"/>
    </w:pPr>
    <w:rPr>
      <w:rFonts w:ascii="Times New Roman" w:eastAsia="Times New Roman" w:hAnsi="Times New Roman" w:cs="Times New Roman"/>
      <w:sz w:val="16"/>
      <w:szCs w:val="16"/>
      <w:lang w:val="ru-RU" w:eastAsia="ru-RU"/>
    </w:rPr>
  </w:style>
  <w:style w:type="character" w:customStyle="1" w:styleId="30">
    <w:name w:val="Основной текст 3 Знак"/>
    <w:basedOn w:val="a0"/>
    <w:link w:val="3"/>
    <w:semiHidden/>
    <w:rsid w:val="00C81656"/>
    <w:rPr>
      <w:rFonts w:ascii="Times New Roman" w:eastAsia="Times New Roman" w:hAnsi="Times New Roman" w:cs="Times New Roman"/>
      <w:sz w:val="16"/>
      <w:szCs w:val="16"/>
      <w:lang w:val="ru-RU" w:eastAsia="ru-RU"/>
    </w:rPr>
  </w:style>
  <w:style w:type="paragraph" w:styleId="31">
    <w:name w:val="Body Text Indent 3"/>
    <w:basedOn w:val="a"/>
    <w:link w:val="32"/>
    <w:semiHidden/>
    <w:unhideWhenUsed/>
    <w:rsid w:val="00C81656"/>
    <w:pPr>
      <w:spacing w:after="120" w:line="240" w:lineRule="auto"/>
      <w:ind w:left="283"/>
    </w:pPr>
    <w:rPr>
      <w:rFonts w:ascii="Times New Roman" w:eastAsia="Calibri" w:hAnsi="Times New Roman" w:cs="Times New Roman"/>
      <w:sz w:val="16"/>
      <w:szCs w:val="16"/>
      <w:lang w:val="ru-RU" w:eastAsia="ru-RU"/>
    </w:rPr>
  </w:style>
  <w:style w:type="character" w:customStyle="1" w:styleId="32">
    <w:name w:val="Основной текст с отступом 3 Знак"/>
    <w:basedOn w:val="a0"/>
    <w:link w:val="31"/>
    <w:semiHidden/>
    <w:rsid w:val="00C81656"/>
    <w:rPr>
      <w:rFonts w:ascii="Times New Roman" w:eastAsia="Calibri" w:hAnsi="Times New Roman" w:cs="Times New Roman"/>
      <w:sz w:val="16"/>
      <w:szCs w:val="16"/>
      <w:lang w:val="ru-RU" w:eastAsia="ru-RU"/>
    </w:rPr>
  </w:style>
  <w:style w:type="paragraph" w:customStyle="1" w:styleId="Default">
    <w:name w:val="Default"/>
    <w:rsid w:val="00C8165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заголовок 1"/>
    <w:basedOn w:val="a"/>
    <w:next w:val="a"/>
    <w:rsid w:val="00C81656"/>
    <w:pPr>
      <w:keepNext/>
      <w:spacing w:after="0" w:line="240" w:lineRule="auto"/>
      <w:jc w:val="center"/>
    </w:pPr>
    <w:rPr>
      <w:rFonts w:ascii="TimesET" w:eastAsia="Times New Roman" w:hAnsi="TimesET" w:cs="Times New Roman"/>
      <w:sz w:val="24"/>
      <w:szCs w:val="20"/>
      <w:lang w:val="ru-RU" w:eastAsia="ru-RU"/>
    </w:rPr>
  </w:style>
  <w:style w:type="paragraph" w:customStyle="1" w:styleId="14">
    <w:name w:val="Обычный1"/>
    <w:rsid w:val="00C81656"/>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C81656"/>
    <w:rPr>
      <w:rFonts w:ascii="Calibri" w:eastAsia="Calibri" w:hAnsi="Calibri"/>
      <w:color w:val="000000"/>
      <w:sz w:val="28"/>
      <w:szCs w:val="24"/>
    </w:rPr>
  </w:style>
  <w:style w:type="paragraph" w:customStyle="1" w:styleId="141">
    <w:name w:val="Стиль Маркерованый + 14 пт Полож"/>
    <w:basedOn w:val="a"/>
    <w:link w:val="140"/>
    <w:rsid w:val="00C81656"/>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TOCHeading">
    <w:name w:val="TOC Heading"/>
    <w:basedOn w:val="1"/>
    <w:next w:val="a"/>
    <w:semiHidden/>
    <w:rsid w:val="00C81656"/>
    <w:pPr>
      <w:spacing w:line="276" w:lineRule="auto"/>
      <w:outlineLvl w:val="9"/>
    </w:pPr>
  </w:style>
  <w:style w:type="paragraph" w:customStyle="1" w:styleId="ConsPlusNormal">
    <w:name w:val="ConsPlusNormal"/>
    <w:rsid w:val="00C81656"/>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ListParagraph">
    <w:name w:val="List Paragraph"/>
    <w:basedOn w:val="a"/>
    <w:rsid w:val="00C81656"/>
    <w:pPr>
      <w:ind w:left="720"/>
      <w:contextualSpacing/>
    </w:pPr>
    <w:rPr>
      <w:rFonts w:ascii="Calibri" w:eastAsia="Times New Roman" w:hAnsi="Calibri" w:cs="Times New Roman"/>
      <w:lang w:val="ru-RU"/>
    </w:rPr>
  </w:style>
  <w:style w:type="paragraph" w:customStyle="1" w:styleId="FR1">
    <w:name w:val="FR1"/>
    <w:rsid w:val="00C81656"/>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C81656"/>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Normal">
    <w:name w:val="Normal"/>
    <w:rsid w:val="00C81656"/>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character" w:styleId="af2">
    <w:name w:val="footnote reference"/>
    <w:semiHidden/>
    <w:unhideWhenUsed/>
    <w:rsid w:val="00C81656"/>
    <w:rPr>
      <w:vertAlign w:val="superscript"/>
    </w:rPr>
  </w:style>
  <w:style w:type="table" w:styleId="af3">
    <w:name w:val="Table Grid"/>
    <w:basedOn w:val="a1"/>
    <w:rsid w:val="00C81656"/>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41276">
      <w:bodyDiv w:val="1"/>
      <w:marLeft w:val="0"/>
      <w:marRight w:val="0"/>
      <w:marTop w:val="0"/>
      <w:marBottom w:val="0"/>
      <w:divBdr>
        <w:top w:val="none" w:sz="0" w:space="0" w:color="auto"/>
        <w:left w:val="none" w:sz="0" w:space="0" w:color="auto"/>
        <w:bottom w:val="none" w:sz="0" w:space="0" w:color="auto"/>
        <w:right w:val="none" w:sz="0" w:space="0" w:color="auto"/>
      </w:divBdr>
    </w:div>
    <w:div w:id="176071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file:///I:\&#1054;&#1090;&#1076;&#1077;&#1083;%20&#1054;&#1055;\&#1052;&#1072;&#1082;&#1077;&#1090;&#1099;%202017\&#1056;&#1055;\&#1055;&#1088;&#1080;&#1083;&#1086;&#1078;&#1077;&#1085;&#1080;&#1077;%201%20&#1082;%20&#1056;&#1055;&#1044;.docx"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file:///I:\&#1054;&#1090;&#1076;&#1077;&#1083;%20&#1054;&#1055;\&#1052;&#1072;&#1082;&#1077;&#1090;&#1099;%202017\&#1056;&#1055;\&#1055;&#1088;&#1080;&#1083;&#1086;&#1078;&#1077;&#1085;&#1080;&#1077;%201%20&#1082;%20&#1056;&#1055;&#104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I:\&#1054;&#1090;&#1076;&#1077;&#1083;%20&#1054;&#1055;\&#1052;&#1072;&#1082;&#1077;&#1090;&#1099;%202017\&#1056;&#1055;\&#1055;&#1088;&#1080;&#1083;&#1086;&#1078;&#1077;&#1085;&#1080;&#1077;%201%20&#1082;%20&#1056;&#1055;&#1044;.docx" TargetMode="External"/><Relationship Id="rId5" Type="http://schemas.openxmlformats.org/officeDocument/2006/relationships/image" Target="media/image1.jpg"/><Relationship Id="rId15" Type="http://schemas.openxmlformats.org/officeDocument/2006/relationships/hyperlink" Target="http://library.rsue.ru/" TargetMode="External"/><Relationship Id="rId10" Type="http://schemas.openxmlformats.org/officeDocument/2006/relationships/hyperlink" Target="file:///I:\&#1054;&#1090;&#1076;&#1077;&#1083;%20&#1054;&#1055;\&#1052;&#1072;&#1082;&#1077;&#1090;&#1099;%202017\&#1056;&#1055;\&#1055;&#1088;&#1080;&#1083;&#1086;&#1078;&#1077;&#1085;&#1080;&#1077;%201%20&#1082;%20&#1056;&#1055;&#1044;.docx"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47</Pages>
  <Words>23004</Words>
  <Characters>131123</Characters>
  <Application>Microsoft Office Word</Application>
  <DocSecurity>0</DocSecurity>
  <Lines>1092</Lines>
  <Paragraphs>307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2018-2019_38_03_01_15_1_plx_Учет внешнеторговых операций в коммерческих организациях</vt:lpstr>
      <vt:lpstr>Лист1</vt:lpstr>
    </vt:vector>
  </TitlesOfParts>
  <Company/>
  <LinksUpToDate>false</LinksUpToDate>
  <CharactersWithSpaces>153820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2018-2019_38_03_01_15_1_plx_Учет внешнеторговых операций в коммерческих организациях</dc:title>
  <dc:creator>FastReport.NET</dc:creator>
  <cp:lastModifiedBy>Елена В. Кузьмичева</cp:lastModifiedBy>
  <cp:revision>3</cp:revision>
  <dcterms:created xsi:type="dcterms:W3CDTF">2018-09-06T09:27:00Z</dcterms:created>
  <dcterms:modified xsi:type="dcterms:W3CDTF">2018-10-11T13:40:00Z</dcterms:modified>
</cp:coreProperties>
</file>