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D" w:rsidRDefault="00B0257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9D4C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4C18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55E6D" w:rsidRPr="00B02571" w:rsidRDefault="00B0257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359D3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9D3C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C55E6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3545" w:type="dxa"/>
          </w:tcPr>
          <w:p w:rsidR="00C55E6D" w:rsidRDefault="00C55E6D"/>
        </w:tc>
        <w:tc>
          <w:tcPr>
            <w:tcW w:w="1560" w:type="dxa"/>
          </w:tcPr>
          <w:p w:rsidR="00C55E6D" w:rsidRDefault="00C55E6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5E6D">
        <w:trPr>
          <w:trHeight w:hRule="exact" w:val="138"/>
        </w:trPr>
        <w:tc>
          <w:tcPr>
            <w:tcW w:w="143" w:type="dxa"/>
          </w:tcPr>
          <w:p w:rsidR="00C55E6D" w:rsidRDefault="00C55E6D"/>
        </w:tc>
        <w:tc>
          <w:tcPr>
            <w:tcW w:w="1844" w:type="dxa"/>
          </w:tcPr>
          <w:p w:rsidR="00C55E6D" w:rsidRDefault="00C55E6D"/>
        </w:tc>
        <w:tc>
          <w:tcPr>
            <w:tcW w:w="2694" w:type="dxa"/>
          </w:tcPr>
          <w:p w:rsidR="00C55E6D" w:rsidRDefault="00C55E6D"/>
        </w:tc>
        <w:tc>
          <w:tcPr>
            <w:tcW w:w="3545" w:type="dxa"/>
          </w:tcPr>
          <w:p w:rsidR="00C55E6D" w:rsidRDefault="00C55E6D"/>
        </w:tc>
        <w:tc>
          <w:tcPr>
            <w:tcW w:w="1560" w:type="dxa"/>
          </w:tcPr>
          <w:p w:rsidR="00C55E6D" w:rsidRDefault="00C55E6D"/>
        </w:tc>
        <w:tc>
          <w:tcPr>
            <w:tcW w:w="852" w:type="dxa"/>
          </w:tcPr>
          <w:p w:rsidR="00C55E6D" w:rsidRDefault="00C55E6D"/>
        </w:tc>
        <w:tc>
          <w:tcPr>
            <w:tcW w:w="143" w:type="dxa"/>
          </w:tcPr>
          <w:p w:rsidR="00C55E6D" w:rsidRDefault="00C55E6D"/>
        </w:tc>
      </w:tr>
      <w:tr w:rsidR="00C55E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5E6D" w:rsidRDefault="00C55E6D"/>
        </w:tc>
      </w:tr>
      <w:tr w:rsidR="00C55E6D">
        <w:trPr>
          <w:trHeight w:hRule="exact" w:val="248"/>
        </w:trPr>
        <w:tc>
          <w:tcPr>
            <w:tcW w:w="143" w:type="dxa"/>
          </w:tcPr>
          <w:p w:rsidR="00C55E6D" w:rsidRDefault="00C55E6D"/>
        </w:tc>
        <w:tc>
          <w:tcPr>
            <w:tcW w:w="1844" w:type="dxa"/>
          </w:tcPr>
          <w:p w:rsidR="00C55E6D" w:rsidRDefault="00C55E6D"/>
        </w:tc>
        <w:tc>
          <w:tcPr>
            <w:tcW w:w="2694" w:type="dxa"/>
          </w:tcPr>
          <w:p w:rsidR="00C55E6D" w:rsidRDefault="00C55E6D"/>
        </w:tc>
        <w:tc>
          <w:tcPr>
            <w:tcW w:w="3545" w:type="dxa"/>
          </w:tcPr>
          <w:p w:rsidR="00C55E6D" w:rsidRDefault="00C55E6D"/>
        </w:tc>
        <w:tc>
          <w:tcPr>
            <w:tcW w:w="1560" w:type="dxa"/>
          </w:tcPr>
          <w:p w:rsidR="00C55E6D" w:rsidRDefault="00C55E6D"/>
        </w:tc>
        <w:tc>
          <w:tcPr>
            <w:tcW w:w="852" w:type="dxa"/>
          </w:tcPr>
          <w:p w:rsidR="00C55E6D" w:rsidRDefault="00C55E6D"/>
        </w:tc>
        <w:tc>
          <w:tcPr>
            <w:tcW w:w="143" w:type="dxa"/>
          </w:tcPr>
          <w:p w:rsidR="00C55E6D" w:rsidRDefault="00C55E6D"/>
        </w:tc>
      </w:tr>
      <w:tr w:rsidR="00C55E6D" w:rsidRPr="009C15ED">
        <w:trPr>
          <w:trHeight w:hRule="exact" w:val="277"/>
        </w:trPr>
        <w:tc>
          <w:tcPr>
            <w:tcW w:w="143" w:type="dxa"/>
          </w:tcPr>
          <w:p w:rsidR="00C55E6D" w:rsidRDefault="00C55E6D"/>
        </w:tc>
        <w:tc>
          <w:tcPr>
            <w:tcW w:w="1844" w:type="dxa"/>
          </w:tcPr>
          <w:p w:rsidR="00C55E6D" w:rsidRDefault="00C55E6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361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4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500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4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222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138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387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222"/>
        </w:trPr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C55E6D" w:rsidRPr="00B02571" w:rsidRDefault="00C55E6D">
            <w:pPr>
              <w:spacing w:after="0" w:line="240" w:lineRule="auto"/>
              <w:rPr>
                <w:lang w:val="ru-RU"/>
              </w:rPr>
            </w:pPr>
          </w:p>
          <w:p w:rsidR="00C55E6D" w:rsidRPr="00B02571" w:rsidRDefault="00B02571">
            <w:pPr>
              <w:spacing w:after="0" w:line="240" w:lineRule="auto"/>
              <w:rPr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</w:tbl>
    <w:p w:rsidR="00C55E6D" w:rsidRPr="00B02571" w:rsidRDefault="00B02571">
      <w:pPr>
        <w:rPr>
          <w:sz w:val="0"/>
          <w:szCs w:val="0"/>
          <w:lang w:val="ru-RU"/>
        </w:rPr>
      </w:pPr>
      <w:r w:rsidRPr="00B02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C55E6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5E6D" w:rsidRPr="009C15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 специалиста знаниями по управлению деловой организацией в условиях рынка,а также основными приемами работы менедженте.</w:t>
            </w:r>
          </w:p>
        </w:tc>
      </w:tr>
      <w:tr w:rsidR="00C55E6D" w:rsidRPr="009C15E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</w:r>
          </w:p>
        </w:tc>
      </w:tr>
      <w:tr w:rsidR="00C55E6D" w:rsidRPr="009C15ED">
        <w:trPr>
          <w:trHeight w:hRule="exact" w:val="277"/>
        </w:trPr>
        <w:tc>
          <w:tcPr>
            <w:tcW w:w="766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55E6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C55E6D" w:rsidRPr="009C15E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55E6D" w:rsidRPr="009C15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C55E6D" w:rsidRPr="009C15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55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Микроэкномика</w:t>
            </w:r>
          </w:p>
        </w:tc>
      </w:tr>
      <w:tr w:rsidR="00C55E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</w:t>
            </w:r>
          </w:p>
        </w:tc>
      </w:tr>
      <w:tr w:rsidR="00C55E6D">
        <w:trPr>
          <w:trHeight w:hRule="exact" w:val="277"/>
        </w:trPr>
        <w:tc>
          <w:tcPr>
            <w:tcW w:w="766" w:type="dxa"/>
          </w:tcPr>
          <w:p w:rsidR="00C55E6D" w:rsidRDefault="00C55E6D"/>
        </w:tc>
        <w:tc>
          <w:tcPr>
            <w:tcW w:w="228" w:type="dxa"/>
          </w:tcPr>
          <w:p w:rsidR="00C55E6D" w:rsidRDefault="00C55E6D"/>
        </w:tc>
        <w:tc>
          <w:tcPr>
            <w:tcW w:w="1844" w:type="dxa"/>
          </w:tcPr>
          <w:p w:rsidR="00C55E6D" w:rsidRDefault="00C55E6D"/>
        </w:tc>
        <w:tc>
          <w:tcPr>
            <w:tcW w:w="1702" w:type="dxa"/>
          </w:tcPr>
          <w:p w:rsidR="00C55E6D" w:rsidRDefault="00C55E6D"/>
        </w:tc>
        <w:tc>
          <w:tcPr>
            <w:tcW w:w="143" w:type="dxa"/>
          </w:tcPr>
          <w:p w:rsidR="00C55E6D" w:rsidRDefault="00C55E6D"/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993" w:type="dxa"/>
          </w:tcPr>
          <w:p w:rsidR="00C55E6D" w:rsidRDefault="00C55E6D"/>
        </w:tc>
      </w:tr>
      <w:tr w:rsidR="00C55E6D" w:rsidRPr="009C15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организационно-управленческой̆ деятельности в соответствии с особенностями контингента малой группы; экономическую сущность создания проекта, основы экономического проектирования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5E6D" w:rsidRPr="009C15E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применять современные методы организационно-управленческой работы в конкретной ситуации для решения задач; анализировать структуру конкретной группы людей, находить индивидуальный и комплексный подход к поставленным задачам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</w:tc>
      </w:tr>
      <w:tr w:rsidR="00C55E6D" w:rsidRPr="009C15E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5E6D" w:rsidRPr="009C15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управления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разработки управленческих решений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5E6D" w:rsidRPr="009C15E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C55E6D" w:rsidRPr="009C15ED">
        <w:trPr>
          <w:trHeight w:hRule="exact" w:val="277"/>
        </w:trPr>
        <w:tc>
          <w:tcPr>
            <w:tcW w:w="766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55E6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55E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концепции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</w:tbl>
    <w:p w:rsidR="00C55E6D" w:rsidRDefault="00B02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0"/>
        <w:gridCol w:w="119"/>
        <w:gridCol w:w="815"/>
        <w:gridCol w:w="674"/>
        <w:gridCol w:w="1104"/>
        <w:gridCol w:w="1215"/>
        <w:gridCol w:w="674"/>
        <w:gridCol w:w="389"/>
        <w:gridCol w:w="948"/>
      </w:tblGrid>
      <w:tr w:rsidR="00C55E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5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направления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показатели эффективности инновационного проекта.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стратегических инновационных задач, используя метод Дельфи, метод Черчмена-Акоффа, дерева целей.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Управление организацией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«Организационные структуры менеджмента»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организационных структур. Механистическая и органическая организационные структуры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</w:tbl>
    <w:p w:rsidR="00C55E6D" w:rsidRDefault="00B02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5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C55E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5E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«Организационные структуры менеджмента»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СТЭП-факторов, формулирование стратегических мероприятий, вывод.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 «Формирование оптимальной организационной структуры».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Функции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«Принятие решений в менеджменте»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«Алгоритм управленческого решения», определение порядка действий руководителя при принятии управленческих решений. Матрица БКГ, алгоритм построения матрицы БКГ, проведение расчетов, построение матрицы, формирование выводов.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3.2.«Стратегическое и текущее планирование». Планирование как начальная функция менеджмента. Роль целеполагания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«Стратегическое и текущее планирование»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организации, выбор объекта исследования (реально существующую организацию), выявление её сильных и слабых сторон, возможности и угрозы.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</w:tbl>
    <w:p w:rsidR="00C55E6D" w:rsidRDefault="00B02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9"/>
        <w:gridCol w:w="120"/>
        <w:gridCol w:w="816"/>
        <w:gridCol w:w="675"/>
        <w:gridCol w:w="1105"/>
        <w:gridCol w:w="1217"/>
        <w:gridCol w:w="675"/>
        <w:gridCol w:w="390"/>
        <w:gridCol w:w="949"/>
      </w:tblGrid>
      <w:tr w:rsidR="00C55E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5E6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3.3. 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мотивации трудовой активности.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«Мотивация деятельности человека в организации»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Упражнение «Определение потребностей». Упражнение «Вступление руководителя в должность».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</w:tbl>
    <w:p w:rsidR="00C55E6D" w:rsidRDefault="00B02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C55E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55E6D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«Сетевое планирование. Инжиниринг и реинжиниринг. Бизнес- план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тапы, основное содержание.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«Контроллинг.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</w:tbl>
    <w:p w:rsidR="00C55E6D" w:rsidRDefault="00B02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341"/>
        <w:gridCol w:w="136"/>
        <w:gridCol w:w="804"/>
        <w:gridCol w:w="679"/>
        <w:gridCol w:w="1108"/>
        <w:gridCol w:w="1222"/>
        <w:gridCol w:w="679"/>
        <w:gridCol w:w="393"/>
        <w:gridCol w:w="953"/>
      </w:tblGrid>
      <w:tr w:rsidR="00C55E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55E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</w:tr>
      <w:tr w:rsidR="00C55E6D">
        <w:trPr>
          <w:trHeight w:hRule="exact" w:val="277"/>
        </w:trPr>
        <w:tc>
          <w:tcPr>
            <w:tcW w:w="993" w:type="dxa"/>
          </w:tcPr>
          <w:p w:rsidR="00C55E6D" w:rsidRDefault="00C55E6D"/>
        </w:tc>
        <w:tc>
          <w:tcPr>
            <w:tcW w:w="3545" w:type="dxa"/>
          </w:tcPr>
          <w:p w:rsidR="00C55E6D" w:rsidRDefault="00C55E6D"/>
        </w:tc>
        <w:tc>
          <w:tcPr>
            <w:tcW w:w="143" w:type="dxa"/>
          </w:tcPr>
          <w:p w:rsidR="00C55E6D" w:rsidRDefault="00C55E6D"/>
        </w:tc>
        <w:tc>
          <w:tcPr>
            <w:tcW w:w="851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135" w:type="dxa"/>
          </w:tcPr>
          <w:p w:rsidR="00C55E6D" w:rsidRDefault="00C55E6D"/>
        </w:tc>
        <w:tc>
          <w:tcPr>
            <w:tcW w:w="1277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426" w:type="dxa"/>
          </w:tcPr>
          <w:p w:rsidR="00C55E6D" w:rsidRDefault="00C55E6D"/>
        </w:tc>
        <w:tc>
          <w:tcPr>
            <w:tcW w:w="993" w:type="dxa"/>
          </w:tcPr>
          <w:p w:rsidR="00C55E6D" w:rsidRDefault="00C55E6D"/>
        </w:tc>
      </w:tr>
      <w:tr w:rsidR="00C55E6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55E6D" w:rsidRPr="00B02571">
        <w:trPr>
          <w:trHeight w:hRule="exact" w:val="1330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Механистические оргструктуры.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Органические оргструктуры.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 Понятие и сущность контроллинга.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</w:tc>
      </w:tr>
    </w:tbl>
    <w:p w:rsidR="00C55E6D" w:rsidRPr="00B02571" w:rsidRDefault="00B02571">
      <w:pPr>
        <w:rPr>
          <w:sz w:val="0"/>
          <w:szCs w:val="0"/>
          <w:lang w:val="ru-RU"/>
        </w:rPr>
      </w:pPr>
      <w:r w:rsidRPr="00B02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C55E6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2127" w:type="dxa"/>
          </w:tcPr>
          <w:p w:rsidR="00C55E6D" w:rsidRDefault="00C55E6D"/>
        </w:tc>
        <w:tc>
          <w:tcPr>
            <w:tcW w:w="2269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55E6D" w:rsidRPr="009C15ED">
        <w:trPr>
          <w:trHeight w:hRule="exact" w:val="135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C55E6D" w:rsidRPr="009C15ED">
        <w:trPr>
          <w:trHeight w:hRule="exact" w:val="277"/>
        </w:trPr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E6D" w:rsidRPr="00B02571" w:rsidRDefault="00C55E6D">
            <w:pPr>
              <w:rPr>
                <w:lang w:val="ru-RU"/>
              </w:rPr>
            </w:pP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55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5E6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 В. М., Штапова И. С., Жуковская Н. П., Кокин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C55E6D" w:rsidRPr="009C15E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55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C55E6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5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менеджмента: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C55E6D" w:rsidRPr="009C15E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55E6D" w:rsidRPr="009C1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55E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5E6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C55E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55E6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C55E6D">
        <w:trPr>
          <w:trHeight w:hRule="exact" w:val="277"/>
        </w:trPr>
        <w:tc>
          <w:tcPr>
            <w:tcW w:w="710" w:type="dxa"/>
          </w:tcPr>
          <w:p w:rsidR="00C55E6D" w:rsidRDefault="00C55E6D"/>
        </w:tc>
        <w:tc>
          <w:tcPr>
            <w:tcW w:w="58" w:type="dxa"/>
          </w:tcPr>
          <w:p w:rsidR="00C55E6D" w:rsidRDefault="00C55E6D"/>
        </w:tc>
        <w:tc>
          <w:tcPr>
            <w:tcW w:w="1929" w:type="dxa"/>
          </w:tcPr>
          <w:p w:rsidR="00C55E6D" w:rsidRDefault="00C55E6D"/>
        </w:tc>
        <w:tc>
          <w:tcPr>
            <w:tcW w:w="1986" w:type="dxa"/>
          </w:tcPr>
          <w:p w:rsidR="00C55E6D" w:rsidRDefault="00C55E6D"/>
        </w:tc>
        <w:tc>
          <w:tcPr>
            <w:tcW w:w="2127" w:type="dxa"/>
          </w:tcPr>
          <w:p w:rsidR="00C55E6D" w:rsidRDefault="00C55E6D"/>
        </w:tc>
        <w:tc>
          <w:tcPr>
            <w:tcW w:w="2269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993" w:type="dxa"/>
          </w:tcPr>
          <w:p w:rsidR="00C55E6D" w:rsidRDefault="00C55E6D"/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55E6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Default="00B02571">
            <w:pPr>
              <w:spacing w:after="0" w:line="240" w:lineRule="auto"/>
              <w:rPr>
                <w:sz w:val="19"/>
                <w:szCs w:val="19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55E6D">
        <w:trPr>
          <w:trHeight w:hRule="exact" w:val="277"/>
        </w:trPr>
        <w:tc>
          <w:tcPr>
            <w:tcW w:w="710" w:type="dxa"/>
          </w:tcPr>
          <w:p w:rsidR="00C55E6D" w:rsidRDefault="00C55E6D"/>
        </w:tc>
        <w:tc>
          <w:tcPr>
            <w:tcW w:w="58" w:type="dxa"/>
          </w:tcPr>
          <w:p w:rsidR="00C55E6D" w:rsidRDefault="00C55E6D"/>
        </w:tc>
        <w:tc>
          <w:tcPr>
            <w:tcW w:w="1929" w:type="dxa"/>
          </w:tcPr>
          <w:p w:rsidR="00C55E6D" w:rsidRDefault="00C55E6D"/>
        </w:tc>
        <w:tc>
          <w:tcPr>
            <w:tcW w:w="1986" w:type="dxa"/>
          </w:tcPr>
          <w:p w:rsidR="00C55E6D" w:rsidRDefault="00C55E6D"/>
        </w:tc>
        <w:tc>
          <w:tcPr>
            <w:tcW w:w="2127" w:type="dxa"/>
          </w:tcPr>
          <w:p w:rsidR="00C55E6D" w:rsidRDefault="00C55E6D"/>
        </w:tc>
        <w:tc>
          <w:tcPr>
            <w:tcW w:w="2269" w:type="dxa"/>
          </w:tcPr>
          <w:p w:rsidR="00C55E6D" w:rsidRDefault="00C55E6D"/>
        </w:tc>
        <w:tc>
          <w:tcPr>
            <w:tcW w:w="710" w:type="dxa"/>
          </w:tcPr>
          <w:p w:rsidR="00C55E6D" w:rsidRDefault="00C55E6D"/>
        </w:tc>
        <w:tc>
          <w:tcPr>
            <w:tcW w:w="993" w:type="dxa"/>
          </w:tcPr>
          <w:p w:rsidR="00C55E6D" w:rsidRDefault="00C55E6D"/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2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55E6D" w:rsidRPr="009C1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E6D" w:rsidRPr="00B02571" w:rsidRDefault="00B02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5E6D" w:rsidRDefault="00C55E6D">
      <w:pPr>
        <w:rPr>
          <w:lang w:val="ru-RU"/>
        </w:rPr>
      </w:pPr>
    </w:p>
    <w:p w:rsidR="009C15ED" w:rsidRDefault="009C15ED">
      <w:pPr>
        <w:rPr>
          <w:lang w:val="ru-RU"/>
        </w:rPr>
      </w:pPr>
    </w:p>
    <w:p w:rsidR="009C15ED" w:rsidRPr="00BF3FB2" w:rsidRDefault="009C15ED" w:rsidP="009C15ED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ED" w:rsidRDefault="009C15ED" w:rsidP="009C15ED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9C15ED" w:rsidRDefault="009C15ED" w:rsidP="009C15ED">
      <w:pPr>
        <w:rPr>
          <w:lang w:val="ru-RU" w:eastAsia="ru-RU"/>
        </w:rPr>
      </w:pPr>
    </w:p>
    <w:p w:rsidR="009C15ED" w:rsidRPr="00BF3FB2" w:rsidRDefault="009C15ED" w:rsidP="009C15ED">
      <w:pPr>
        <w:rPr>
          <w:lang w:val="ru-RU" w:eastAsia="ru-RU"/>
        </w:rPr>
      </w:pPr>
    </w:p>
    <w:p w:rsidR="009C15ED" w:rsidRPr="00BF3FB2" w:rsidRDefault="009C15ED" w:rsidP="009C15ED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9C15ED" w:rsidRPr="00BF3FB2" w:rsidRDefault="009C15ED" w:rsidP="009C15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9C15ED" w:rsidRPr="00BF3FB2" w:rsidRDefault="009C15ED" w:rsidP="009C15ED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9C15ED" w:rsidRPr="00BF3FB2" w:rsidRDefault="009C15ED" w:rsidP="009C15ED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9C15ED" w:rsidRPr="00BF3FB2" w:rsidRDefault="009C15ED" w:rsidP="009C15ED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9C15ED" w:rsidRPr="00BF3FB2" w:rsidRDefault="009C15ED" w:rsidP="009C15ED">
      <w:pPr>
        <w:spacing w:after="0"/>
        <w:rPr>
          <w:rFonts w:ascii="Times New Roman" w:eastAsia="MS ??" w:hAnsi="Times New Roman" w:cs="Times New Roman"/>
          <w:lang w:val="ru-RU"/>
        </w:rPr>
      </w:pPr>
    </w:p>
    <w:p w:rsidR="009C15ED" w:rsidRPr="00BF3FB2" w:rsidRDefault="009C15ED" w:rsidP="009C15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15ED" w:rsidRPr="00BF3FB2" w:rsidRDefault="009C15ED" w:rsidP="009C15ED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9C15ED" w:rsidRPr="00BF3FB2" w:rsidRDefault="009C15ED" w:rsidP="009C15ED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9C15ED" w:rsidRPr="00BF3FB2" w:rsidRDefault="009C15ED" w:rsidP="009C15ED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5ED" w:rsidRPr="00BF3FB2" w:rsidRDefault="009C15ED" w:rsidP="009C15ED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C15ED" w:rsidRPr="00BF3FB2" w:rsidRDefault="009C15ED" w:rsidP="009C15ED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9C15ED" w:rsidRPr="00BF3FB2" w:rsidRDefault="009C15ED" w:rsidP="009C15E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9C15ED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9C15ED" w:rsidRPr="009C15ED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9C15ED" w:rsidRPr="00BF3FB2" w:rsidRDefault="009C15ED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15ED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 – реферат, СЗ – кейс задача, ДИ – деловая игра, КР – контрольная работа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9C15ED" w:rsidRPr="009C15ED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15ED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малой группы;  экономическую сущность создания проекта, основы экономического проектирования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организационно-управленческой работы в конкретной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>анализировать структуру конкретной группы людей, находить индивидуальный и комплексный подход к поставленным задачам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9C15ED" w:rsidRPr="009C15ED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9C15ED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 последствий.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подходах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9C15ED" w:rsidRPr="00BF3FB2" w:rsidRDefault="009C15ED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9C15ED" w:rsidRPr="00BF3FB2" w:rsidRDefault="009C15ED" w:rsidP="009C15ED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9C15ED" w:rsidRPr="009C15ED" w:rsidRDefault="009C15ED" w:rsidP="009C15E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9C15ED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C15ED" w:rsidRPr="00BF3FB2" w:rsidRDefault="009C15ED" w:rsidP="009C15ED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9C15ED" w:rsidRPr="00BF3FB2" w:rsidRDefault="009C15ED" w:rsidP="009C15ED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9C15ED" w:rsidRPr="00BF3FB2" w:rsidRDefault="009C15ED" w:rsidP="009C15ED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9C15ED" w:rsidRPr="00BF3FB2" w:rsidRDefault="009C15ED" w:rsidP="009C15ED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9C15ED" w:rsidRPr="00BF3FB2" w:rsidRDefault="009C15ED" w:rsidP="009C15ED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9C15ED" w:rsidRPr="00BF3FB2" w:rsidRDefault="009C15ED" w:rsidP="009C15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 ожидания В. Врума</w:t>
      </w:r>
    </w:p>
    <w:p w:rsidR="009C15ED" w:rsidRPr="00BF3FB2" w:rsidRDefault="009C15ED" w:rsidP="009C15ED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9C15ED" w:rsidRPr="00BF3FB2" w:rsidRDefault="009C15ED" w:rsidP="009C15E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9C15ED" w:rsidRPr="00BF3FB2" w:rsidRDefault="009C15ED" w:rsidP="009C15ED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9C15ED" w:rsidRPr="00BF3FB2" w:rsidRDefault="009C15ED" w:rsidP="009C15ED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Эффективное распределение полномочий.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rPr>
          <w:color w:val="000000"/>
          <w:sz w:val="28"/>
          <w:szCs w:val="28"/>
          <w:lang w:val="en-US"/>
        </w:rPr>
      </w:pPr>
    </w:p>
    <w:p w:rsidR="009C15ED" w:rsidRPr="00BF3FB2" w:rsidRDefault="009C15ED" w:rsidP="009C15ED">
      <w:pPr>
        <w:pStyle w:val="a8"/>
        <w:rPr>
          <w:color w:val="000000"/>
          <w:sz w:val="28"/>
          <w:szCs w:val="28"/>
          <w:lang w:val="en-US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Экзаменатор                  __________________________   Н.М. Ароян 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9C15ED" w:rsidRPr="00BF3FB2" w:rsidRDefault="009C15ED" w:rsidP="009C15ED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Процессный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9C15ED" w:rsidRPr="00BF3FB2" w:rsidRDefault="009C15ED" w:rsidP="009C15ED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потребностей А. Маслоу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rPr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менеджмента.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Типы руководителей.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Исторические предпосылки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Альдерфера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>и двухфакторная теория Ф. Герцберга.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Формирование школы научного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организаций.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Коммуникационный процесс в организации.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Административно-классическая школа управления.</w:t>
      </w:r>
    </w:p>
    <w:p w:rsidR="009C15ED" w:rsidRPr="00BF3FB2" w:rsidRDefault="009C15ED" w:rsidP="009C15ED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Теория справедливости С. Адамса.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«01» сентября 2016</w:t>
      </w:r>
    </w:p>
    <w:p w:rsidR="009C15ED" w:rsidRPr="00BF3FB2" w:rsidRDefault="009C15ED" w:rsidP="009C15ED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Принципы управления по А. Файолю.</w:t>
      </w:r>
    </w:p>
    <w:p w:rsidR="009C15ED" w:rsidRPr="00BF3FB2" w:rsidRDefault="009C15ED" w:rsidP="009C15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потребностей А. Маслоу.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9C15ED" w:rsidRPr="00BF3FB2" w:rsidRDefault="009C15ED" w:rsidP="009C15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Школа человеческих отношений.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9C15ED" w:rsidRPr="00BF3FB2" w:rsidRDefault="009C15ED" w:rsidP="009C15ED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Виды коммуникаций в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(бихевиористский подход).</w:t>
      </w:r>
    </w:p>
    <w:p w:rsidR="009C15ED" w:rsidRPr="00BF3FB2" w:rsidRDefault="009C15ED" w:rsidP="009C15ED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9C15ED" w:rsidRPr="00BF3FB2" w:rsidRDefault="009C15ED" w:rsidP="009C15ED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Коммуникационные стили в управлении.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Количественная школа управления.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Внутренняя среда организации и ее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Процессный подход, его сущность.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Делегирование, ответственность и полномочия.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Системный подход в управлении.</w:t>
      </w:r>
    </w:p>
    <w:p w:rsidR="009C15ED" w:rsidRPr="00BF3FB2" w:rsidRDefault="009C15ED" w:rsidP="009C15ED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Основы и процесс мотивации. </w:t>
      </w:r>
    </w:p>
    <w:p w:rsidR="009C15ED" w:rsidRPr="00BF3FB2" w:rsidRDefault="009C15ED" w:rsidP="009C15ED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  <w:lang w:val="en-US"/>
        </w:rPr>
        <w:t>Особенности менеджмента и лидерства.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Экзаменатор                  __________________________   Н.М. Ароян 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Ситуационный подход в менеджменте.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9C15ED" w:rsidRPr="00BF3FB2" w:rsidRDefault="009C15ED" w:rsidP="009C15ED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Модель Портера-Лоулера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7B6B70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Современный российский менеджмент, его особенности. </w:t>
      </w:r>
    </w:p>
    <w:p w:rsidR="009C15ED" w:rsidRPr="00BF3FB2" w:rsidRDefault="009C15ED" w:rsidP="009C15ED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внешней и внутренней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Характеристика целей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15ED" w:rsidRPr="00BF3FB2" w:rsidRDefault="009C15ED" w:rsidP="009C15ED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Формальные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r w:rsidRPr="00BF3FB2">
        <w:rPr>
          <w:color w:val="000000"/>
          <w:sz w:val="28"/>
          <w:szCs w:val="28"/>
          <w:lang w:val="en-US"/>
        </w:rPr>
        <w:t xml:space="preserve">неформальные организации.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приобретенных потребностей Д. МакКлелланда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9C15ED" w:rsidRPr="00BF3FB2" w:rsidRDefault="009C15ED" w:rsidP="009C15E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9C15ED" w:rsidRPr="00BF3FB2" w:rsidRDefault="009C15ED" w:rsidP="009C15ED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9C15ED" w:rsidRPr="00BF3FB2" w:rsidRDefault="009C15ED" w:rsidP="009C15ED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9C15ED" w:rsidRPr="00BF3FB2" w:rsidRDefault="009C15ED" w:rsidP="009C15ED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 знаний на практике;</w:t>
      </w:r>
    </w:p>
    <w:p w:rsidR="009C15ED" w:rsidRPr="00BF3FB2" w:rsidRDefault="009C15ED" w:rsidP="009C15ED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C15ED" w:rsidRPr="00BF3FB2" w:rsidRDefault="009C15ED" w:rsidP="009C15E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(проблема, ситуация)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деловой игры</w:t>
      </w:r>
    </w:p>
    <w:p w:rsidR="009C15ED" w:rsidRPr="00BF3FB2" w:rsidRDefault="009C15ED" w:rsidP="009C15E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9C15ED" w:rsidRPr="00BF3FB2" w:rsidRDefault="009C15ED" w:rsidP="009C15E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участника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Описание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Документальное оформление заданий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возможности решения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9C15ED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15ED" w:rsidRPr="009C15ED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Оформление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Разработка вариантов решения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существования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новизны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Контроль за выполнением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Выбор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вариантов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Организация выполнения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Постановка заданий исполнителю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9C15ED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15ED" w:rsidRPr="009C15ED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Формулировка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причин возникновения проблемы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5ED" w:rsidRPr="00BF3FB2" w:rsidTr="0035695E"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 ошибок</w:t>
            </w: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15ED" w:rsidRPr="00BF3FB2" w:rsidRDefault="009C15ED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где 1 - № по порядку; 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8 - отклонение индивидуальной ошибки от групповой.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Ожидаемый(е)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(ы)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9C15ED" w:rsidRPr="00BF3FB2" w:rsidRDefault="009C15ED" w:rsidP="009C1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логическими доказательствами; руководитель игры фиксирует время принятия как индивидуальных, так и групповых решений.</w:t>
      </w:r>
    </w:p>
    <w:p w:rsidR="009C15ED" w:rsidRPr="00BF3FB2" w:rsidRDefault="009C15ED" w:rsidP="009C1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если не верно выполнено задание.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 кейс-задачи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C15ED" w:rsidRPr="00BF3FB2" w:rsidRDefault="009C15ED" w:rsidP="009C15E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9C15ED" w:rsidRPr="00BF3FB2" w:rsidRDefault="009C15ED" w:rsidP="009C15ED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спокойная,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доброжелательна, но старается свести это общение к минимуму. С большей увлеченностью занимается расстановкой товара, поддержанием чистоты и порядка в торговом зале, в связи с чем потенциальные покупатели часто остаются без внимания продавца и уходят.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возможном депремировании. Затем депремировать небольшой суммой и по нарастающей. Если не даст результатов, то после третьего депремирования - увольнение. На самом деле такие сотрудники очень интровертны,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C15ED" w:rsidRPr="00BF3FB2" w:rsidRDefault="009C15ED" w:rsidP="009C15E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Ганта и Форда.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(классическая). Выделить 14 принципов Файоля.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школу человеческих отношений и поведенческих наук. Нарисовать пирамиду потребностей Маслоу. Перечислить главные потребности Альдерфера. Выделить две группы потребностей Герцберга.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C15ED" w:rsidRPr="00BF3FB2" w:rsidRDefault="009C15ED" w:rsidP="009C15E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9C15ED" w:rsidRPr="00BF3FB2" w:rsidRDefault="009C15ED" w:rsidP="009C15E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9C15ED" w:rsidRPr="009C15ED" w:rsidRDefault="009C15ED" w:rsidP="009C15ED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C15ED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Система управления.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BF3FB2">
        <w:rPr>
          <w:rFonts w:ascii="Times New Roman" w:hAnsi="Times New Roman" w:cs="Times New Roman"/>
          <w:color w:val="000000"/>
        </w:rPr>
        <w:t xml:space="preserve">Их сходства и различия.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Школа менеджмента.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Современные подходы к менеджменту.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r w:rsidRPr="00BF3FB2">
        <w:rPr>
          <w:rFonts w:ascii="Times New Roman" w:hAnsi="Times New Roman" w:cs="Times New Roman"/>
          <w:color w:val="000000"/>
        </w:rPr>
        <w:t>Виды организаций.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Внешняя среда. Её характеристики.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элементы процесса коммуникации.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Этапы процесса коммуникации.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Межличностные коммуникации. Их особенности.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Преграды в межличностных коммуникациях.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Виды управленческих решений.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Ограничения при принятии решений.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Требования к принимаемым решениям.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Планирование в организации.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планирования.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Виды планирования.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Стратегическое планирование. Основные этапы.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Элементы структуры организации.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построения орг.структур.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орг.структур. Их характеристика.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Механистические оргструктуры.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Органические оргструктуры.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Внутренняя и внешняя мотивация.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 мотивации.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Содержательные теории мотивации.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Процессуальные теории мотивации.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контроля. (перечислить и охарактеризовать все виды)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Технология контроля.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этапы процесса контроля.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Понятие и сущность контроллинга.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Личность как объект управления.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Управление группой.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Власть и личное влияние.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Основы лидерства. Подходы к изучения лидерства.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Стиль руководства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Понятие организационного конфликта.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Виды организационных конфликтов.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Сущность делового общения. 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9C15ED" w:rsidRPr="00BF3FB2" w:rsidRDefault="009C15ED" w:rsidP="009C15ED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9C15ED" w:rsidRPr="00BF3FB2" w:rsidRDefault="009C15ED" w:rsidP="009C15E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9C15ED" w:rsidRPr="00BF3FB2" w:rsidRDefault="009C15ED" w:rsidP="009C15ED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9C15ED" w:rsidRPr="00BF3FB2" w:rsidRDefault="009C15ED" w:rsidP="009C15ED">
      <w:pPr>
        <w:pStyle w:val="a8"/>
        <w:rPr>
          <w:color w:val="000000"/>
          <w:sz w:val="20"/>
          <w:szCs w:val="20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9C15ED" w:rsidRPr="00BF3FB2" w:rsidRDefault="009C15ED" w:rsidP="009C15ED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9C15ED" w:rsidRPr="00BF3FB2" w:rsidRDefault="009C15ED" w:rsidP="009C15ED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9C15ED" w:rsidRPr="00BF3FB2" w:rsidRDefault="009C15ED" w:rsidP="009C15ED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lang w:val="ru-RU"/>
        </w:rPr>
      </w:pPr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C15ED" w:rsidRPr="00BF3FB2" w:rsidRDefault="009C15ED" w:rsidP="009C15E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9C15ED" w:rsidRPr="00BF3FB2" w:rsidRDefault="009C15ED" w:rsidP="009C15ED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C15ED" w:rsidRPr="00BF3FB2" w:rsidRDefault="009C15ED" w:rsidP="009C15E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C15ED" w:rsidRPr="00BF3FB2" w:rsidRDefault="009C15ED" w:rsidP="009C15ED">
      <w:pPr>
        <w:spacing w:after="0"/>
        <w:rPr>
          <w:rFonts w:ascii="Times New Roman" w:hAnsi="Times New Roman" w:cs="Times New Roman"/>
          <w:lang w:val="ru-RU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</w:rPr>
      </w:pPr>
    </w:p>
    <w:p w:rsidR="009C15ED" w:rsidRPr="00BF3FB2" w:rsidRDefault="009C15ED" w:rsidP="009C15ED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9C15ED" w:rsidRPr="00BF3FB2" w:rsidRDefault="009C15ED" w:rsidP="009C15ED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9C15ED" w:rsidRPr="00BF3FB2" w:rsidRDefault="009C15ED" w:rsidP="009C15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C15ED" w:rsidRPr="00BF3FB2" w:rsidRDefault="009C15ED" w:rsidP="009C15ED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C15ED" w:rsidRPr="00B02571" w:rsidRDefault="009C15ED">
      <w:pPr>
        <w:rPr>
          <w:lang w:val="ru-RU"/>
        </w:rPr>
      </w:pPr>
    </w:p>
    <w:sectPr w:rsidR="009C15ED" w:rsidRPr="00B02571" w:rsidSect="00C55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4773"/>
    <w:rsid w:val="009C15ED"/>
    <w:rsid w:val="00B02571"/>
    <w:rsid w:val="00C55E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5E6D"/>
  </w:style>
  <w:style w:type="paragraph" w:styleId="1">
    <w:name w:val="heading 1"/>
    <w:basedOn w:val="a"/>
    <w:next w:val="a"/>
    <w:link w:val="10"/>
    <w:uiPriority w:val="99"/>
    <w:qFormat/>
    <w:rsid w:val="009C15ED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C15ED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C15ED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15ED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9C15ED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9C15ED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C1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9C15E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9C1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C15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9C15E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9C15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9C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C1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9C15E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9C15E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9C15E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9C15E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9C15E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9C15ED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C15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9C15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9C15ED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9C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9C15ED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9C15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C15ED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9C15ED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9C15E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9C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15E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2018-2019_38_03_01_15_1_plx_Общий менеджмент</dc:title>
  <dc:creator>FastReport.NET</dc:creator>
  <cp:lastModifiedBy>kydinova</cp:lastModifiedBy>
  <cp:revision>3</cp:revision>
  <dcterms:created xsi:type="dcterms:W3CDTF">2018-11-02T10:33:00Z</dcterms:created>
  <dcterms:modified xsi:type="dcterms:W3CDTF">2018-11-02T12:25:00Z</dcterms:modified>
</cp:coreProperties>
</file>