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343" w:rsidRDefault="00AC5726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AF20B9" wp14:editId="6E8709FC">
            <wp:extent cx="6480810" cy="91852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8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CBC">
        <w:br w:type="page"/>
      </w:r>
    </w:p>
    <w:p w:rsidR="00BE0343" w:rsidRDefault="00AC5726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A64696" wp14:editId="2BEECABA">
            <wp:extent cx="6480810" cy="9060156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6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56CB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BE0343">
        <w:trPr>
          <w:trHeight w:hRule="exact" w:val="555"/>
        </w:trPr>
        <w:tc>
          <w:tcPr>
            <w:tcW w:w="143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  <w:tc>
          <w:tcPr>
            <w:tcW w:w="143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143" w:type="dxa"/>
          </w:tcPr>
          <w:p w:rsidR="00BE0343" w:rsidRDefault="00BE0343"/>
        </w:tc>
        <w:tc>
          <w:tcPr>
            <w:tcW w:w="852" w:type="dxa"/>
          </w:tcPr>
          <w:p w:rsidR="00BE0343" w:rsidRDefault="00BE0343"/>
        </w:tc>
        <w:tc>
          <w:tcPr>
            <w:tcW w:w="852" w:type="dxa"/>
          </w:tcPr>
          <w:p w:rsidR="00BE0343" w:rsidRDefault="00BE0343"/>
        </w:tc>
        <w:tc>
          <w:tcPr>
            <w:tcW w:w="3403" w:type="dxa"/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BE0343">
        <w:trPr>
          <w:trHeight w:hRule="exact" w:val="138"/>
        </w:trPr>
        <w:tc>
          <w:tcPr>
            <w:tcW w:w="143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  <w:tc>
          <w:tcPr>
            <w:tcW w:w="143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143" w:type="dxa"/>
          </w:tcPr>
          <w:p w:rsidR="00BE0343" w:rsidRDefault="00BE0343"/>
        </w:tc>
        <w:tc>
          <w:tcPr>
            <w:tcW w:w="852" w:type="dxa"/>
          </w:tcPr>
          <w:p w:rsidR="00BE0343" w:rsidRDefault="00BE0343"/>
        </w:tc>
        <w:tc>
          <w:tcPr>
            <w:tcW w:w="852" w:type="dxa"/>
          </w:tcPr>
          <w:p w:rsidR="00BE0343" w:rsidRDefault="00BE0343"/>
        </w:tc>
        <w:tc>
          <w:tcPr>
            <w:tcW w:w="3403" w:type="dxa"/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</w:tr>
      <w:tr w:rsidR="00BE034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343" w:rsidRDefault="00BE0343"/>
        </w:tc>
      </w:tr>
      <w:tr w:rsidR="00BE0343">
        <w:trPr>
          <w:trHeight w:hRule="exact" w:val="13"/>
        </w:trPr>
        <w:tc>
          <w:tcPr>
            <w:tcW w:w="143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  <w:tc>
          <w:tcPr>
            <w:tcW w:w="143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143" w:type="dxa"/>
          </w:tcPr>
          <w:p w:rsidR="00BE0343" w:rsidRDefault="00BE0343"/>
        </w:tc>
        <w:tc>
          <w:tcPr>
            <w:tcW w:w="852" w:type="dxa"/>
          </w:tcPr>
          <w:p w:rsidR="00BE0343" w:rsidRDefault="00BE0343"/>
        </w:tc>
        <w:tc>
          <w:tcPr>
            <w:tcW w:w="852" w:type="dxa"/>
          </w:tcPr>
          <w:p w:rsidR="00BE0343" w:rsidRDefault="00BE0343"/>
        </w:tc>
        <w:tc>
          <w:tcPr>
            <w:tcW w:w="3403" w:type="dxa"/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</w:tr>
      <w:tr w:rsidR="00BE034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343" w:rsidRDefault="00BE0343"/>
        </w:tc>
      </w:tr>
      <w:tr w:rsidR="00BE0343">
        <w:trPr>
          <w:trHeight w:hRule="exact" w:val="96"/>
        </w:trPr>
        <w:tc>
          <w:tcPr>
            <w:tcW w:w="143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  <w:tc>
          <w:tcPr>
            <w:tcW w:w="143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143" w:type="dxa"/>
          </w:tcPr>
          <w:p w:rsidR="00BE0343" w:rsidRDefault="00BE0343"/>
        </w:tc>
        <w:tc>
          <w:tcPr>
            <w:tcW w:w="852" w:type="dxa"/>
          </w:tcPr>
          <w:p w:rsidR="00BE0343" w:rsidRDefault="00BE0343"/>
        </w:tc>
        <w:tc>
          <w:tcPr>
            <w:tcW w:w="852" w:type="dxa"/>
          </w:tcPr>
          <w:p w:rsidR="00BE0343" w:rsidRDefault="00BE0343"/>
        </w:tc>
        <w:tc>
          <w:tcPr>
            <w:tcW w:w="3403" w:type="dxa"/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</w:tr>
      <w:tr w:rsidR="00BE0343" w:rsidRPr="001458DA">
        <w:trPr>
          <w:trHeight w:hRule="exact" w:val="478"/>
        </w:trPr>
        <w:tc>
          <w:tcPr>
            <w:tcW w:w="143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  <w:tc>
          <w:tcPr>
            <w:tcW w:w="143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143" w:type="dxa"/>
          </w:tcPr>
          <w:p w:rsidR="00BE0343" w:rsidRDefault="00BE034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 w:rsidRPr="001458DA">
        <w:trPr>
          <w:trHeight w:hRule="exact" w:val="416"/>
        </w:trPr>
        <w:tc>
          <w:tcPr>
            <w:tcW w:w="14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710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3403" w:type="dxa"/>
          </w:tcPr>
          <w:p w:rsidR="00BE0343" w:rsidRPr="00E56CBC" w:rsidRDefault="00BE0343"/>
        </w:tc>
        <w:tc>
          <w:tcPr>
            <w:tcW w:w="426" w:type="dxa"/>
          </w:tcPr>
          <w:p w:rsidR="00BE0343" w:rsidRPr="00E56CBC" w:rsidRDefault="00BE0343"/>
        </w:tc>
        <w:tc>
          <w:tcPr>
            <w:tcW w:w="1135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 w:rsidRPr="001458DA">
        <w:trPr>
          <w:trHeight w:hRule="exact" w:val="277"/>
        </w:trPr>
        <w:tc>
          <w:tcPr>
            <w:tcW w:w="143" w:type="dxa"/>
          </w:tcPr>
          <w:p w:rsidR="00BE0343" w:rsidRPr="00E56CBC" w:rsidRDefault="00BE034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E0343" w:rsidRPr="00E56CBC" w:rsidRDefault="00BE0343"/>
        </w:tc>
        <w:tc>
          <w:tcPr>
            <w:tcW w:w="426" w:type="dxa"/>
          </w:tcPr>
          <w:p w:rsidR="00BE0343" w:rsidRPr="00E56CBC" w:rsidRDefault="00BE0343"/>
        </w:tc>
        <w:tc>
          <w:tcPr>
            <w:tcW w:w="1135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>
        <w:trPr>
          <w:trHeight w:hRule="exact" w:val="277"/>
        </w:trPr>
        <w:tc>
          <w:tcPr>
            <w:tcW w:w="143" w:type="dxa"/>
          </w:tcPr>
          <w:p w:rsidR="00BE0343" w:rsidRPr="00E56CBC" w:rsidRDefault="00BE0343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E0343" w:rsidRPr="001458DA">
        <w:trPr>
          <w:trHeight w:hRule="exact" w:val="138"/>
        </w:trPr>
        <w:tc>
          <w:tcPr>
            <w:tcW w:w="143" w:type="dxa"/>
          </w:tcPr>
          <w:p w:rsidR="00BE0343" w:rsidRDefault="00BE0343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BE0343">
        <w:trPr>
          <w:trHeight w:hRule="exact" w:val="138"/>
        </w:trPr>
        <w:tc>
          <w:tcPr>
            <w:tcW w:w="143" w:type="dxa"/>
          </w:tcPr>
          <w:p w:rsidR="00BE0343" w:rsidRPr="00E56CBC" w:rsidRDefault="00BE0343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>
            <w:pPr>
              <w:spacing w:after="0" w:line="240" w:lineRule="auto"/>
              <w:rPr>
                <w:sz w:val="24"/>
                <w:szCs w:val="24"/>
              </w:rPr>
            </w:pPr>
          </w:p>
          <w:p w:rsidR="00BE0343" w:rsidRDefault="00E56C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  <w:tr w:rsidR="00BE0343">
        <w:trPr>
          <w:trHeight w:hRule="exact" w:val="138"/>
        </w:trPr>
        <w:tc>
          <w:tcPr>
            <w:tcW w:w="143" w:type="dxa"/>
          </w:tcPr>
          <w:p w:rsidR="00BE0343" w:rsidRDefault="00BE0343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  <w:tr w:rsidR="00BE0343">
        <w:trPr>
          <w:trHeight w:hRule="exact" w:val="277"/>
        </w:trPr>
        <w:tc>
          <w:tcPr>
            <w:tcW w:w="143" w:type="dxa"/>
          </w:tcPr>
          <w:p w:rsidR="00BE0343" w:rsidRDefault="00BE034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BE0343">
        <w:trPr>
          <w:trHeight w:hRule="exact" w:val="138"/>
        </w:trPr>
        <w:tc>
          <w:tcPr>
            <w:tcW w:w="143" w:type="dxa"/>
          </w:tcPr>
          <w:p w:rsidR="00BE0343" w:rsidRDefault="00BE034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</w:tr>
      <w:tr w:rsidR="00BE0343">
        <w:trPr>
          <w:trHeight w:hRule="exact" w:val="277"/>
        </w:trPr>
        <w:tc>
          <w:tcPr>
            <w:tcW w:w="143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  <w:tc>
          <w:tcPr>
            <w:tcW w:w="143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143" w:type="dxa"/>
          </w:tcPr>
          <w:p w:rsidR="00BE0343" w:rsidRDefault="00BE0343"/>
        </w:tc>
        <w:tc>
          <w:tcPr>
            <w:tcW w:w="852" w:type="dxa"/>
          </w:tcPr>
          <w:p w:rsidR="00BE0343" w:rsidRDefault="00BE0343"/>
        </w:tc>
        <w:tc>
          <w:tcPr>
            <w:tcW w:w="852" w:type="dxa"/>
          </w:tcPr>
          <w:p w:rsidR="00BE0343" w:rsidRDefault="00BE0343"/>
        </w:tc>
        <w:tc>
          <w:tcPr>
            <w:tcW w:w="3403" w:type="dxa"/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</w:tr>
      <w:tr w:rsidR="00BE0343" w:rsidRPr="001458DA">
        <w:trPr>
          <w:trHeight w:hRule="exact" w:val="555"/>
        </w:trPr>
        <w:tc>
          <w:tcPr>
            <w:tcW w:w="143" w:type="dxa"/>
          </w:tcPr>
          <w:p w:rsidR="00BE0343" w:rsidRDefault="00BE034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BE0343" w:rsidRPr="001458DA">
        <w:trPr>
          <w:trHeight w:hRule="exact" w:val="138"/>
        </w:trPr>
        <w:tc>
          <w:tcPr>
            <w:tcW w:w="143" w:type="dxa"/>
          </w:tcPr>
          <w:p w:rsidR="00BE0343" w:rsidRPr="00E56CBC" w:rsidRDefault="00BE0343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BE0343" w:rsidRPr="001458DA">
        <w:trPr>
          <w:trHeight w:hRule="exact" w:val="138"/>
        </w:trPr>
        <w:tc>
          <w:tcPr>
            <w:tcW w:w="143" w:type="dxa"/>
          </w:tcPr>
          <w:p w:rsidR="00BE0343" w:rsidRPr="00E56CBC" w:rsidRDefault="00BE0343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/>
        </w:tc>
      </w:tr>
      <w:tr w:rsidR="00BE0343" w:rsidRPr="001458DA">
        <w:trPr>
          <w:trHeight w:hRule="exact" w:val="416"/>
        </w:trPr>
        <w:tc>
          <w:tcPr>
            <w:tcW w:w="14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710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3403" w:type="dxa"/>
          </w:tcPr>
          <w:p w:rsidR="00BE0343" w:rsidRPr="00E56CBC" w:rsidRDefault="00BE0343"/>
        </w:tc>
        <w:tc>
          <w:tcPr>
            <w:tcW w:w="426" w:type="dxa"/>
          </w:tcPr>
          <w:p w:rsidR="00BE0343" w:rsidRPr="00E56CBC" w:rsidRDefault="00BE0343"/>
        </w:tc>
        <w:tc>
          <w:tcPr>
            <w:tcW w:w="1135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 w:rsidRPr="001458D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343" w:rsidRPr="00E56CBC" w:rsidRDefault="00BE0343"/>
        </w:tc>
      </w:tr>
      <w:tr w:rsidR="00BE0343" w:rsidRPr="001458DA">
        <w:trPr>
          <w:trHeight w:hRule="exact" w:val="13"/>
        </w:trPr>
        <w:tc>
          <w:tcPr>
            <w:tcW w:w="14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710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3403" w:type="dxa"/>
          </w:tcPr>
          <w:p w:rsidR="00BE0343" w:rsidRPr="00E56CBC" w:rsidRDefault="00BE0343"/>
        </w:tc>
        <w:tc>
          <w:tcPr>
            <w:tcW w:w="426" w:type="dxa"/>
          </w:tcPr>
          <w:p w:rsidR="00BE0343" w:rsidRPr="00E56CBC" w:rsidRDefault="00BE0343"/>
        </w:tc>
        <w:tc>
          <w:tcPr>
            <w:tcW w:w="1135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 w:rsidRPr="001458D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343" w:rsidRPr="00E56CBC" w:rsidRDefault="00BE0343"/>
        </w:tc>
      </w:tr>
      <w:tr w:rsidR="00BE0343" w:rsidRPr="001458DA">
        <w:trPr>
          <w:trHeight w:hRule="exact" w:val="96"/>
        </w:trPr>
        <w:tc>
          <w:tcPr>
            <w:tcW w:w="14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710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3403" w:type="dxa"/>
          </w:tcPr>
          <w:p w:rsidR="00BE0343" w:rsidRPr="00E56CBC" w:rsidRDefault="00BE0343"/>
        </w:tc>
        <w:tc>
          <w:tcPr>
            <w:tcW w:w="426" w:type="dxa"/>
          </w:tcPr>
          <w:p w:rsidR="00BE0343" w:rsidRPr="00E56CBC" w:rsidRDefault="00BE0343"/>
        </w:tc>
        <w:tc>
          <w:tcPr>
            <w:tcW w:w="1135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 w:rsidRPr="001458DA">
        <w:trPr>
          <w:trHeight w:hRule="exact" w:val="478"/>
        </w:trPr>
        <w:tc>
          <w:tcPr>
            <w:tcW w:w="14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710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 w:rsidRPr="001458DA">
        <w:trPr>
          <w:trHeight w:hRule="exact" w:val="138"/>
        </w:trPr>
        <w:tc>
          <w:tcPr>
            <w:tcW w:w="14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710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3403" w:type="dxa"/>
          </w:tcPr>
          <w:p w:rsidR="00BE0343" w:rsidRPr="00E56CBC" w:rsidRDefault="00BE0343"/>
        </w:tc>
        <w:tc>
          <w:tcPr>
            <w:tcW w:w="426" w:type="dxa"/>
          </w:tcPr>
          <w:p w:rsidR="00BE0343" w:rsidRPr="00E56CBC" w:rsidRDefault="00BE0343"/>
        </w:tc>
        <w:tc>
          <w:tcPr>
            <w:tcW w:w="1135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 w:rsidRPr="001458DA">
        <w:trPr>
          <w:trHeight w:hRule="exact" w:val="694"/>
        </w:trPr>
        <w:tc>
          <w:tcPr>
            <w:tcW w:w="143" w:type="dxa"/>
          </w:tcPr>
          <w:p w:rsidR="00BE0343" w:rsidRPr="00E56CBC" w:rsidRDefault="00BE034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E0343" w:rsidRPr="00E56CBC" w:rsidRDefault="00BE0343"/>
        </w:tc>
        <w:tc>
          <w:tcPr>
            <w:tcW w:w="426" w:type="dxa"/>
          </w:tcPr>
          <w:p w:rsidR="00BE0343" w:rsidRPr="00E56CBC" w:rsidRDefault="00BE0343"/>
        </w:tc>
        <w:tc>
          <w:tcPr>
            <w:tcW w:w="1135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 w:rsidRPr="001458DA">
        <w:trPr>
          <w:trHeight w:hRule="exact" w:val="138"/>
        </w:trPr>
        <w:tc>
          <w:tcPr>
            <w:tcW w:w="143" w:type="dxa"/>
          </w:tcPr>
          <w:p w:rsidR="00BE0343" w:rsidRPr="00E56CBC" w:rsidRDefault="00BE034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BE0343">
        <w:trPr>
          <w:trHeight w:hRule="exact" w:val="277"/>
        </w:trPr>
        <w:tc>
          <w:tcPr>
            <w:tcW w:w="143" w:type="dxa"/>
          </w:tcPr>
          <w:p w:rsidR="00BE0343" w:rsidRPr="00E56CBC" w:rsidRDefault="00BE034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>
            <w:pPr>
              <w:spacing w:after="0" w:line="240" w:lineRule="auto"/>
              <w:rPr>
                <w:sz w:val="24"/>
                <w:szCs w:val="24"/>
              </w:rPr>
            </w:pPr>
          </w:p>
          <w:p w:rsidR="00BE0343" w:rsidRDefault="00E56C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  <w:tr w:rsidR="00BE0343">
        <w:trPr>
          <w:trHeight w:hRule="exact" w:val="277"/>
        </w:trPr>
        <w:tc>
          <w:tcPr>
            <w:tcW w:w="143" w:type="dxa"/>
          </w:tcPr>
          <w:p w:rsidR="00BE0343" w:rsidRDefault="00BE034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BE0343">
        <w:trPr>
          <w:trHeight w:hRule="exact" w:val="138"/>
        </w:trPr>
        <w:tc>
          <w:tcPr>
            <w:tcW w:w="143" w:type="dxa"/>
          </w:tcPr>
          <w:p w:rsidR="00BE0343" w:rsidRDefault="00BE034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</w:tr>
      <w:tr w:rsidR="00BE0343" w:rsidRPr="001458DA">
        <w:trPr>
          <w:trHeight w:hRule="exact" w:val="416"/>
        </w:trPr>
        <w:tc>
          <w:tcPr>
            <w:tcW w:w="143" w:type="dxa"/>
          </w:tcPr>
          <w:p w:rsidR="00BE0343" w:rsidRDefault="00BE034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BE0343" w:rsidRPr="001458DA">
        <w:trPr>
          <w:trHeight w:hRule="exact" w:val="277"/>
        </w:trPr>
        <w:tc>
          <w:tcPr>
            <w:tcW w:w="143" w:type="dxa"/>
          </w:tcPr>
          <w:p w:rsidR="00BE0343" w:rsidRPr="00E56CBC" w:rsidRDefault="00BE034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BE0343" w:rsidRPr="001458DA">
        <w:trPr>
          <w:trHeight w:hRule="exact" w:val="166"/>
        </w:trPr>
        <w:tc>
          <w:tcPr>
            <w:tcW w:w="14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710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3403" w:type="dxa"/>
          </w:tcPr>
          <w:p w:rsidR="00BE0343" w:rsidRPr="00E56CBC" w:rsidRDefault="00BE0343"/>
        </w:tc>
        <w:tc>
          <w:tcPr>
            <w:tcW w:w="426" w:type="dxa"/>
          </w:tcPr>
          <w:p w:rsidR="00BE0343" w:rsidRPr="00E56CBC" w:rsidRDefault="00BE0343"/>
        </w:tc>
        <w:tc>
          <w:tcPr>
            <w:tcW w:w="1135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 w:rsidRPr="001458D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343" w:rsidRPr="00E56CBC" w:rsidRDefault="00BE0343"/>
        </w:tc>
      </w:tr>
      <w:tr w:rsidR="00BE0343" w:rsidRPr="001458DA">
        <w:trPr>
          <w:trHeight w:hRule="exact" w:val="96"/>
        </w:trPr>
        <w:tc>
          <w:tcPr>
            <w:tcW w:w="14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710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3403" w:type="dxa"/>
          </w:tcPr>
          <w:p w:rsidR="00BE0343" w:rsidRPr="00E56CBC" w:rsidRDefault="00BE0343"/>
        </w:tc>
        <w:tc>
          <w:tcPr>
            <w:tcW w:w="426" w:type="dxa"/>
          </w:tcPr>
          <w:p w:rsidR="00BE0343" w:rsidRPr="00E56CBC" w:rsidRDefault="00BE0343"/>
        </w:tc>
        <w:tc>
          <w:tcPr>
            <w:tcW w:w="1135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 w:rsidRPr="001458D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343" w:rsidRPr="00E56CBC" w:rsidRDefault="00BE0343"/>
        </w:tc>
      </w:tr>
      <w:tr w:rsidR="00BE0343" w:rsidRPr="001458DA">
        <w:trPr>
          <w:trHeight w:hRule="exact" w:val="124"/>
        </w:trPr>
        <w:tc>
          <w:tcPr>
            <w:tcW w:w="14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710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3403" w:type="dxa"/>
          </w:tcPr>
          <w:p w:rsidR="00BE0343" w:rsidRPr="00E56CBC" w:rsidRDefault="00BE0343"/>
        </w:tc>
        <w:tc>
          <w:tcPr>
            <w:tcW w:w="426" w:type="dxa"/>
          </w:tcPr>
          <w:p w:rsidR="00BE0343" w:rsidRPr="00E56CBC" w:rsidRDefault="00BE0343"/>
        </w:tc>
        <w:tc>
          <w:tcPr>
            <w:tcW w:w="1135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 w:rsidRPr="001458DA">
        <w:trPr>
          <w:trHeight w:hRule="exact" w:val="478"/>
        </w:trPr>
        <w:tc>
          <w:tcPr>
            <w:tcW w:w="14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710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 w:rsidRPr="001458DA">
        <w:trPr>
          <w:trHeight w:hRule="exact" w:val="694"/>
        </w:trPr>
        <w:tc>
          <w:tcPr>
            <w:tcW w:w="143" w:type="dxa"/>
          </w:tcPr>
          <w:p w:rsidR="00BE0343" w:rsidRPr="00E56CBC" w:rsidRDefault="00BE034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E0343" w:rsidRPr="00E56CBC" w:rsidRDefault="00BE0343"/>
        </w:tc>
        <w:tc>
          <w:tcPr>
            <w:tcW w:w="426" w:type="dxa"/>
          </w:tcPr>
          <w:p w:rsidR="00BE0343" w:rsidRPr="00E56CBC" w:rsidRDefault="00BE0343"/>
        </w:tc>
        <w:tc>
          <w:tcPr>
            <w:tcW w:w="1135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 w:rsidRPr="001458DA">
        <w:trPr>
          <w:trHeight w:hRule="exact" w:val="138"/>
        </w:trPr>
        <w:tc>
          <w:tcPr>
            <w:tcW w:w="143" w:type="dxa"/>
          </w:tcPr>
          <w:p w:rsidR="00BE0343" w:rsidRPr="00E56CBC" w:rsidRDefault="00BE034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BE0343">
        <w:trPr>
          <w:trHeight w:hRule="exact" w:val="277"/>
        </w:trPr>
        <w:tc>
          <w:tcPr>
            <w:tcW w:w="143" w:type="dxa"/>
          </w:tcPr>
          <w:p w:rsidR="00BE0343" w:rsidRPr="00E56CBC" w:rsidRDefault="00BE034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>
            <w:pPr>
              <w:spacing w:after="0" w:line="240" w:lineRule="auto"/>
              <w:rPr>
                <w:sz w:val="24"/>
                <w:szCs w:val="24"/>
              </w:rPr>
            </w:pPr>
          </w:p>
          <w:p w:rsidR="00BE0343" w:rsidRDefault="00E56C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  <w:tr w:rsidR="00BE0343">
        <w:trPr>
          <w:trHeight w:hRule="exact" w:val="277"/>
        </w:trPr>
        <w:tc>
          <w:tcPr>
            <w:tcW w:w="143" w:type="dxa"/>
          </w:tcPr>
          <w:p w:rsidR="00BE0343" w:rsidRDefault="00BE034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BE0343">
        <w:trPr>
          <w:trHeight w:hRule="exact" w:val="138"/>
        </w:trPr>
        <w:tc>
          <w:tcPr>
            <w:tcW w:w="143" w:type="dxa"/>
          </w:tcPr>
          <w:p w:rsidR="00BE0343" w:rsidRDefault="00BE034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</w:tr>
      <w:tr w:rsidR="00BE0343" w:rsidRPr="001458DA">
        <w:trPr>
          <w:trHeight w:hRule="exact" w:val="416"/>
        </w:trPr>
        <w:tc>
          <w:tcPr>
            <w:tcW w:w="143" w:type="dxa"/>
          </w:tcPr>
          <w:p w:rsidR="00BE0343" w:rsidRDefault="00BE034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BE0343" w:rsidRPr="001458DA">
        <w:trPr>
          <w:trHeight w:hRule="exact" w:val="277"/>
        </w:trPr>
        <w:tc>
          <w:tcPr>
            <w:tcW w:w="143" w:type="dxa"/>
          </w:tcPr>
          <w:p w:rsidR="00BE0343" w:rsidRPr="00E56CBC" w:rsidRDefault="00BE034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BE0343" w:rsidRPr="001458DA">
        <w:trPr>
          <w:trHeight w:hRule="exact" w:val="138"/>
        </w:trPr>
        <w:tc>
          <w:tcPr>
            <w:tcW w:w="14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710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3403" w:type="dxa"/>
          </w:tcPr>
          <w:p w:rsidR="00BE0343" w:rsidRPr="00E56CBC" w:rsidRDefault="00BE0343"/>
        </w:tc>
        <w:tc>
          <w:tcPr>
            <w:tcW w:w="426" w:type="dxa"/>
          </w:tcPr>
          <w:p w:rsidR="00BE0343" w:rsidRPr="00E56CBC" w:rsidRDefault="00BE0343"/>
        </w:tc>
        <w:tc>
          <w:tcPr>
            <w:tcW w:w="1135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 w:rsidRPr="001458D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343" w:rsidRPr="00E56CBC" w:rsidRDefault="00BE0343"/>
        </w:tc>
      </w:tr>
      <w:tr w:rsidR="00BE0343" w:rsidRPr="001458DA">
        <w:trPr>
          <w:trHeight w:hRule="exact" w:val="13"/>
        </w:trPr>
        <w:tc>
          <w:tcPr>
            <w:tcW w:w="14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710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3403" w:type="dxa"/>
          </w:tcPr>
          <w:p w:rsidR="00BE0343" w:rsidRPr="00E56CBC" w:rsidRDefault="00BE0343"/>
        </w:tc>
        <w:tc>
          <w:tcPr>
            <w:tcW w:w="426" w:type="dxa"/>
          </w:tcPr>
          <w:p w:rsidR="00BE0343" w:rsidRPr="00E56CBC" w:rsidRDefault="00BE0343"/>
        </w:tc>
        <w:tc>
          <w:tcPr>
            <w:tcW w:w="1135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 w:rsidRPr="001458D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0343" w:rsidRPr="00E56CBC" w:rsidRDefault="00BE0343"/>
        </w:tc>
      </w:tr>
      <w:tr w:rsidR="00BE0343" w:rsidRPr="001458DA">
        <w:trPr>
          <w:trHeight w:hRule="exact" w:val="96"/>
        </w:trPr>
        <w:tc>
          <w:tcPr>
            <w:tcW w:w="14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710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852" w:type="dxa"/>
          </w:tcPr>
          <w:p w:rsidR="00BE0343" w:rsidRPr="00E56CBC" w:rsidRDefault="00BE0343"/>
        </w:tc>
        <w:tc>
          <w:tcPr>
            <w:tcW w:w="3403" w:type="dxa"/>
          </w:tcPr>
          <w:p w:rsidR="00BE0343" w:rsidRPr="00E56CBC" w:rsidRDefault="00BE0343"/>
        </w:tc>
        <w:tc>
          <w:tcPr>
            <w:tcW w:w="426" w:type="dxa"/>
          </w:tcPr>
          <w:p w:rsidR="00BE0343" w:rsidRPr="00E56CBC" w:rsidRDefault="00BE0343"/>
        </w:tc>
        <w:tc>
          <w:tcPr>
            <w:tcW w:w="1135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 w:rsidRPr="001458DA">
        <w:trPr>
          <w:trHeight w:hRule="exact" w:val="478"/>
        </w:trPr>
        <w:tc>
          <w:tcPr>
            <w:tcW w:w="14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710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 w:rsidRPr="001458DA">
        <w:trPr>
          <w:trHeight w:hRule="exact" w:val="833"/>
        </w:trPr>
        <w:tc>
          <w:tcPr>
            <w:tcW w:w="143" w:type="dxa"/>
          </w:tcPr>
          <w:p w:rsidR="00BE0343" w:rsidRPr="00E56CBC" w:rsidRDefault="00BE034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E0343" w:rsidRPr="00E56CBC" w:rsidRDefault="00BE0343"/>
        </w:tc>
        <w:tc>
          <w:tcPr>
            <w:tcW w:w="426" w:type="dxa"/>
          </w:tcPr>
          <w:p w:rsidR="00BE0343" w:rsidRPr="00E56CBC" w:rsidRDefault="00BE0343"/>
        </w:tc>
        <w:tc>
          <w:tcPr>
            <w:tcW w:w="1135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 w:rsidRPr="001458DA">
        <w:trPr>
          <w:trHeight w:hRule="exact" w:val="138"/>
        </w:trPr>
        <w:tc>
          <w:tcPr>
            <w:tcW w:w="143" w:type="dxa"/>
          </w:tcPr>
          <w:p w:rsidR="00BE0343" w:rsidRPr="00E56CBC" w:rsidRDefault="00BE034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BE0343">
        <w:trPr>
          <w:trHeight w:hRule="exact" w:val="277"/>
        </w:trPr>
        <w:tc>
          <w:tcPr>
            <w:tcW w:w="143" w:type="dxa"/>
          </w:tcPr>
          <w:p w:rsidR="00BE0343" w:rsidRPr="00E56CBC" w:rsidRDefault="00BE034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>
            <w:pPr>
              <w:spacing w:after="0" w:line="240" w:lineRule="auto"/>
              <w:rPr>
                <w:sz w:val="24"/>
                <w:szCs w:val="24"/>
              </w:rPr>
            </w:pPr>
          </w:p>
          <w:p w:rsidR="00BE0343" w:rsidRDefault="00E56C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  <w:tr w:rsidR="00BE0343">
        <w:trPr>
          <w:trHeight w:hRule="exact" w:val="277"/>
        </w:trPr>
        <w:tc>
          <w:tcPr>
            <w:tcW w:w="143" w:type="dxa"/>
          </w:tcPr>
          <w:p w:rsidR="00BE0343" w:rsidRDefault="00BE034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BE0343">
        <w:trPr>
          <w:trHeight w:hRule="exact" w:val="138"/>
        </w:trPr>
        <w:tc>
          <w:tcPr>
            <w:tcW w:w="143" w:type="dxa"/>
          </w:tcPr>
          <w:p w:rsidR="00BE0343" w:rsidRDefault="00BE034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</w:tr>
      <w:tr w:rsidR="00BE0343">
        <w:trPr>
          <w:trHeight w:hRule="exact" w:val="138"/>
        </w:trPr>
        <w:tc>
          <w:tcPr>
            <w:tcW w:w="143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  <w:tc>
          <w:tcPr>
            <w:tcW w:w="143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143" w:type="dxa"/>
          </w:tcPr>
          <w:p w:rsidR="00BE0343" w:rsidRDefault="00BE0343"/>
        </w:tc>
        <w:tc>
          <w:tcPr>
            <w:tcW w:w="852" w:type="dxa"/>
          </w:tcPr>
          <w:p w:rsidR="00BE0343" w:rsidRDefault="00BE0343"/>
        </w:tc>
        <w:tc>
          <w:tcPr>
            <w:tcW w:w="852" w:type="dxa"/>
          </w:tcPr>
          <w:p w:rsidR="00BE0343" w:rsidRDefault="00BE0343"/>
        </w:tc>
        <w:tc>
          <w:tcPr>
            <w:tcW w:w="3403" w:type="dxa"/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</w:tr>
      <w:tr w:rsidR="00BE0343" w:rsidRPr="001458DA">
        <w:trPr>
          <w:trHeight w:hRule="exact" w:val="277"/>
        </w:trPr>
        <w:tc>
          <w:tcPr>
            <w:tcW w:w="143" w:type="dxa"/>
          </w:tcPr>
          <w:p w:rsidR="00BE0343" w:rsidRDefault="00BE034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BE0343" w:rsidRPr="001458DA">
        <w:trPr>
          <w:trHeight w:hRule="exact" w:val="277"/>
        </w:trPr>
        <w:tc>
          <w:tcPr>
            <w:tcW w:w="143" w:type="dxa"/>
          </w:tcPr>
          <w:p w:rsidR="00BE0343" w:rsidRPr="00E56CBC" w:rsidRDefault="00BE034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BE0343" w:rsidRPr="001458DA">
        <w:trPr>
          <w:trHeight w:hRule="exact" w:val="138"/>
        </w:trPr>
        <w:tc>
          <w:tcPr>
            <w:tcW w:w="143" w:type="dxa"/>
          </w:tcPr>
          <w:p w:rsidR="00BE0343" w:rsidRPr="00E56CBC" w:rsidRDefault="00BE034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/>
        </w:tc>
      </w:tr>
    </w:tbl>
    <w:p w:rsidR="00BE0343" w:rsidRPr="00E56CBC" w:rsidRDefault="00E56CBC">
      <w:pPr>
        <w:rPr>
          <w:sz w:val="0"/>
          <w:szCs w:val="0"/>
        </w:rPr>
      </w:pPr>
      <w:r w:rsidRPr="00E56CB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8"/>
        <w:gridCol w:w="1988"/>
        <w:gridCol w:w="1758"/>
        <w:gridCol w:w="4798"/>
        <w:gridCol w:w="969"/>
      </w:tblGrid>
      <w:tr w:rsidR="00BE0343" w:rsidTr="00707DE2">
        <w:trPr>
          <w:trHeight w:hRule="exact" w:val="416"/>
        </w:trPr>
        <w:tc>
          <w:tcPr>
            <w:tcW w:w="450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4798" w:type="dxa"/>
          </w:tcPr>
          <w:p w:rsidR="00BE0343" w:rsidRDefault="00BE0343"/>
        </w:tc>
        <w:tc>
          <w:tcPr>
            <w:tcW w:w="969" w:type="dxa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BE0343" w:rsidTr="00707DE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E0343" w:rsidRPr="001458DA" w:rsidTr="00707DE2">
        <w:trPr>
          <w:trHeight w:hRule="exact" w:val="72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получение теоретических знаний о функционировании современных банков, а также выработка умений и навыков, связанных с проведением банковских операций и анализом деятельности банков и их клиентуры</w:t>
            </w:r>
          </w:p>
        </w:tc>
      </w:tr>
      <w:tr w:rsidR="00BE0343" w:rsidRPr="001458DA" w:rsidTr="00707DE2">
        <w:trPr>
          <w:trHeight w:hRule="exact" w:val="1152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707DE2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707D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</w:t>
            </w:r>
            <w:r w:rsidR="00707D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формирование фундаментальных знаний  по общим вопросам организации банковской деятельности и осуществлению банковских операций; формирование практических подходов к организации деятельности банка, - формирование навыков анализа и интерпретации бухгалтерской, финансовой и управленческой отчетности банка и клиентов банка и использования  ее для принятия управленческих решений</w:t>
            </w:r>
          </w:p>
        </w:tc>
      </w:tr>
      <w:tr w:rsidR="00BE0343" w:rsidRPr="001458DA" w:rsidTr="00707DE2">
        <w:trPr>
          <w:trHeight w:hRule="exact" w:val="277"/>
        </w:trPr>
        <w:tc>
          <w:tcPr>
            <w:tcW w:w="143" w:type="dxa"/>
          </w:tcPr>
          <w:p w:rsidR="00BE0343" w:rsidRPr="00E56CBC" w:rsidRDefault="00BE0343"/>
        </w:tc>
        <w:tc>
          <w:tcPr>
            <w:tcW w:w="618" w:type="dxa"/>
          </w:tcPr>
          <w:p w:rsidR="00BE0343" w:rsidRPr="00E56CBC" w:rsidRDefault="00BE0343"/>
        </w:tc>
        <w:tc>
          <w:tcPr>
            <w:tcW w:w="1988" w:type="dxa"/>
          </w:tcPr>
          <w:p w:rsidR="00BE0343" w:rsidRPr="00E56CBC" w:rsidRDefault="00BE0343"/>
        </w:tc>
        <w:tc>
          <w:tcPr>
            <w:tcW w:w="1758" w:type="dxa"/>
          </w:tcPr>
          <w:p w:rsidR="00BE0343" w:rsidRPr="00E56CBC" w:rsidRDefault="00BE0343"/>
        </w:tc>
        <w:tc>
          <w:tcPr>
            <w:tcW w:w="4798" w:type="dxa"/>
          </w:tcPr>
          <w:p w:rsidR="00BE0343" w:rsidRPr="00E56CBC" w:rsidRDefault="00BE0343"/>
        </w:tc>
        <w:tc>
          <w:tcPr>
            <w:tcW w:w="969" w:type="dxa"/>
          </w:tcPr>
          <w:p w:rsidR="00BE0343" w:rsidRPr="00E56CBC" w:rsidRDefault="00BE0343"/>
        </w:tc>
      </w:tr>
      <w:tr w:rsidR="00BE0343" w:rsidRPr="001458DA" w:rsidTr="00707DE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BE0343" w:rsidTr="00707DE2">
        <w:trPr>
          <w:trHeight w:hRule="exact" w:val="277"/>
        </w:trPr>
        <w:tc>
          <w:tcPr>
            <w:tcW w:w="2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BE0343" w:rsidRPr="001458DA" w:rsidTr="00707DE2">
        <w:trPr>
          <w:trHeight w:hRule="exact" w:val="27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BE0343" w:rsidRPr="001458DA" w:rsidTr="00707DE2">
        <w:trPr>
          <w:trHeight w:hRule="exact" w:val="50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BE0343" w:rsidTr="00707DE2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BE0343" w:rsidTr="00707DE2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BE0343" w:rsidTr="00707DE2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</w:p>
        </w:tc>
      </w:tr>
      <w:tr w:rsidR="00BE0343" w:rsidTr="00707DE2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бухгалтерского учета</w:t>
            </w:r>
          </w:p>
        </w:tc>
      </w:tr>
      <w:tr w:rsidR="00BE0343" w:rsidRPr="001458DA" w:rsidTr="00707DE2">
        <w:trPr>
          <w:trHeight w:hRule="exact" w:val="50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E0343" w:rsidTr="00707DE2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валютно-кредитные отношения</w:t>
            </w:r>
          </w:p>
        </w:tc>
      </w:tr>
      <w:tr w:rsidR="00BE0343" w:rsidTr="00707DE2">
        <w:trPr>
          <w:trHeight w:hRule="exact" w:val="277"/>
        </w:trPr>
        <w:tc>
          <w:tcPr>
            <w:tcW w:w="143" w:type="dxa"/>
          </w:tcPr>
          <w:p w:rsidR="00BE0343" w:rsidRDefault="00BE0343"/>
        </w:tc>
        <w:tc>
          <w:tcPr>
            <w:tcW w:w="618" w:type="dxa"/>
          </w:tcPr>
          <w:p w:rsidR="00BE0343" w:rsidRDefault="00BE0343"/>
        </w:tc>
        <w:tc>
          <w:tcPr>
            <w:tcW w:w="1988" w:type="dxa"/>
          </w:tcPr>
          <w:p w:rsidR="00BE0343" w:rsidRDefault="00BE0343"/>
        </w:tc>
        <w:tc>
          <w:tcPr>
            <w:tcW w:w="1758" w:type="dxa"/>
          </w:tcPr>
          <w:p w:rsidR="00BE0343" w:rsidRDefault="00BE0343"/>
        </w:tc>
        <w:tc>
          <w:tcPr>
            <w:tcW w:w="4798" w:type="dxa"/>
          </w:tcPr>
          <w:p w:rsidR="00BE0343" w:rsidRDefault="00BE0343"/>
        </w:tc>
        <w:tc>
          <w:tcPr>
            <w:tcW w:w="969" w:type="dxa"/>
          </w:tcPr>
          <w:p w:rsidR="00BE0343" w:rsidRDefault="00BE0343"/>
        </w:tc>
      </w:tr>
      <w:tr w:rsidR="00BE0343" w:rsidRPr="001458DA" w:rsidTr="00707DE2">
        <w:trPr>
          <w:trHeight w:hRule="exact" w:val="41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BE0343" w:rsidRPr="001458DA" w:rsidTr="00707DE2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ПК-1: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BE0343" w:rsidTr="00707DE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E0343" w:rsidRPr="001458DA" w:rsidTr="00707DE2">
        <w:trPr>
          <w:trHeight w:hRule="exact" w:val="697"/>
        </w:trPr>
        <w:tc>
          <w:tcPr>
            <w:tcW w:w="143" w:type="dxa"/>
          </w:tcPr>
          <w:p w:rsidR="00BE0343" w:rsidRDefault="00BE0343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понятия и категории теории банковского дела; закономерности функционирования современной банковской системы и отдельного банка; основные функции и операции банка; показатели, характеризующие деятельность банка (группы банков, банковского сектора), предприятия-клиента банка, группы предприятий, отрасли;</w:t>
            </w:r>
          </w:p>
        </w:tc>
      </w:tr>
      <w:tr w:rsidR="00BE0343" w:rsidTr="00707DE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E0343" w:rsidRPr="001458DA" w:rsidTr="00707DE2">
        <w:trPr>
          <w:trHeight w:hRule="exact" w:val="697"/>
        </w:trPr>
        <w:tc>
          <w:tcPr>
            <w:tcW w:w="143" w:type="dxa"/>
          </w:tcPr>
          <w:p w:rsidR="00BE0343" w:rsidRDefault="00BE0343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для сбора информации источники по теории и практике банковского дела, анализировать данные, необходимые для расчета показателей. характеризующих деятельность банк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а(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 банков, банковского сектора), предприятия-клиента банка, группы предприятий, отрасли</w:t>
            </w:r>
          </w:p>
        </w:tc>
      </w:tr>
      <w:tr w:rsidR="00BE0343" w:rsidTr="00707DE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E0343" w:rsidRPr="001458DA" w:rsidTr="00707DE2">
        <w:trPr>
          <w:trHeight w:hRule="exact" w:val="697"/>
        </w:trPr>
        <w:tc>
          <w:tcPr>
            <w:tcW w:w="143" w:type="dxa"/>
          </w:tcPr>
          <w:p w:rsidR="00BE0343" w:rsidRDefault="00BE0343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специальной терминологией, связанной с банковскими операциями; навыками сбора, систематизации  и анализа исходных данных, необходимых для расчета показателей, характеризующих деятельность банк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а(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 банков, банковского сектора). предприятия-клиента банка, группы предприятий, отрасли</w:t>
            </w:r>
          </w:p>
        </w:tc>
      </w:tr>
      <w:tr w:rsidR="00BE0343" w:rsidRPr="001458DA" w:rsidTr="00707DE2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BE0343" w:rsidTr="00707DE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E0343" w:rsidRPr="001458DA" w:rsidTr="00707DE2">
        <w:trPr>
          <w:trHeight w:hRule="exact" w:val="697"/>
        </w:trPr>
        <w:tc>
          <w:tcPr>
            <w:tcW w:w="143" w:type="dxa"/>
          </w:tcPr>
          <w:p w:rsidR="00BE0343" w:rsidRDefault="00BE0343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нормативно-правовую базу и типовые методики построения, расчета и анализа современной системы показателей, характеризующих деятельность банка (группы банков, банковского сектора), предприятия-клиента банка, группы предприятий, отрасли</w:t>
            </w:r>
          </w:p>
        </w:tc>
      </w:tr>
      <w:tr w:rsidR="00BE0343" w:rsidTr="00707DE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E0343" w:rsidRPr="001458DA" w:rsidTr="00707DE2">
        <w:trPr>
          <w:trHeight w:hRule="exact" w:val="697"/>
        </w:trPr>
        <w:tc>
          <w:tcPr>
            <w:tcW w:w="143" w:type="dxa"/>
          </w:tcPr>
          <w:p w:rsidR="00BE0343" w:rsidRDefault="00BE0343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нормативно-правовые документы и типовые методики для расчета и оценки показателей, характеризующих деятельность банка (группы банков, банковского сектора), показателей, характеризующие деятельность клиентов и контрагентов банка</w:t>
            </w:r>
          </w:p>
        </w:tc>
      </w:tr>
      <w:tr w:rsidR="00BE0343" w:rsidTr="00707DE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E0343" w:rsidRPr="001458DA" w:rsidTr="00707DE2">
        <w:trPr>
          <w:trHeight w:hRule="exact" w:val="697"/>
        </w:trPr>
        <w:tc>
          <w:tcPr>
            <w:tcW w:w="143" w:type="dxa"/>
          </w:tcPr>
          <w:p w:rsidR="00BE0343" w:rsidRDefault="00BE0343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нормативно-правовые документы и типовые методики для расчета и оценки показателей, характеризующих деятельность банка (группы банков, банковского сектора), показателей, характеризующие деятельность клиентов и контрагентов банка</w:t>
            </w:r>
          </w:p>
        </w:tc>
      </w:tr>
      <w:tr w:rsidR="00BE0343" w:rsidRPr="001458DA" w:rsidTr="00707DE2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BE0343" w:rsidTr="00707DE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E0343" w:rsidRPr="001458DA" w:rsidTr="00707DE2">
        <w:trPr>
          <w:trHeight w:hRule="exact" w:val="478"/>
        </w:trPr>
        <w:tc>
          <w:tcPr>
            <w:tcW w:w="143" w:type="dxa"/>
          </w:tcPr>
          <w:p w:rsidR="00BE0343" w:rsidRDefault="00BE0343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отечественные и зарубежные источники информации, используемы для составления информационных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обзоров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,а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налитических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отчетов</w:t>
            </w:r>
          </w:p>
        </w:tc>
      </w:tr>
    </w:tbl>
    <w:p w:rsidR="00BE0343" w:rsidRPr="00E56CBC" w:rsidRDefault="00E56CBC">
      <w:pPr>
        <w:rPr>
          <w:sz w:val="0"/>
          <w:szCs w:val="0"/>
        </w:rPr>
      </w:pPr>
      <w:r w:rsidRPr="00E56CB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"/>
        <w:gridCol w:w="235"/>
        <w:gridCol w:w="3750"/>
        <w:gridCol w:w="436"/>
        <w:gridCol w:w="436"/>
        <w:gridCol w:w="587"/>
        <w:gridCol w:w="1048"/>
        <w:gridCol w:w="1367"/>
        <w:gridCol w:w="687"/>
        <w:gridCol w:w="17"/>
        <w:gridCol w:w="1134"/>
      </w:tblGrid>
      <w:tr w:rsidR="00BE0343" w:rsidTr="007B4070">
        <w:trPr>
          <w:trHeight w:hRule="exact" w:val="416"/>
        </w:trPr>
        <w:tc>
          <w:tcPr>
            <w:tcW w:w="0" w:type="auto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0" w:type="auto"/>
          </w:tcPr>
          <w:p w:rsidR="00BE0343" w:rsidRDefault="00BE0343"/>
        </w:tc>
        <w:tc>
          <w:tcPr>
            <w:tcW w:w="0" w:type="auto"/>
          </w:tcPr>
          <w:p w:rsidR="00BE0343" w:rsidRDefault="00BE0343"/>
        </w:tc>
        <w:tc>
          <w:tcPr>
            <w:tcW w:w="0" w:type="auto"/>
          </w:tcPr>
          <w:p w:rsidR="00BE0343" w:rsidRDefault="00BE0343"/>
        </w:tc>
        <w:tc>
          <w:tcPr>
            <w:tcW w:w="0" w:type="auto"/>
          </w:tcPr>
          <w:p w:rsidR="00BE0343" w:rsidRDefault="00BE0343"/>
        </w:tc>
        <w:tc>
          <w:tcPr>
            <w:tcW w:w="0" w:type="auto"/>
          </w:tcPr>
          <w:p w:rsidR="00BE0343" w:rsidRDefault="00BE0343"/>
        </w:tc>
        <w:tc>
          <w:tcPr>
            <w:tcW w:w="0" w:type="auto"/>
          </w:tcPr>
          <w:p w:rsidR="00BE0343" w:rsidRDefault="00BE0343"/>
        </w:tc>
        <w:tc>
          <w:tcPr>
            <w:tcW w:w="0" w:type="auto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BE0343" w:rsidTr="007B4070">
        <w:trPr>
          <w:trHeight w:hRule="exact" w:val="277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E0343" w:rsidRPr="001458DA" w:rsidTr="007B4070">
        <w:trPr>
          <w:trHeight w:hRule="exact" w:val="697"/>
        </w:trPr>
        <w:tc>
          <w:tcPr>
            <w:tcW w:w="0" w:type="auto"/>
          </w:tcPr>
          <w:p w:rsidR="00BE0343" w:rsidRDefault="00BE0343"/>
        </w:tc>
        <w:tc>
          <w:tcPr>
            <w:tcW w:w="0" w:type="auto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использовать отечественные и зарубежные источники информации по теории и практике банковского дела для формирования информационных обзоров и аналитических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отчетов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;ф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ормировать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информационные обзоры и составлять аналитические отчеты по проблемам банковского дела</w:t>
            </w:r>
          </w:p>
        </w:tc>
      </w:tr>
      <w:tr w:rsidR="00BE0343" w:rsidTr="007B4070">
        <w:trPr>
          <w:trHeight w:hRule="exact" w:val="277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E0343" w:rsidRPr="001458DA" w:rsidTr="007B4070">
        <w:trPr>
          <w:trHeight w:hRule="exact" w:val="478"/>
        </w:trPr>
        <w:tc>
          <w:tcPr>
            <w:tcW w:w="0" w:type="auto"/>
          </w:tcPr>
          <w:p w:rsidR="00BE0343" w:rsidRDefault="00BE0343"/>
        </w:tc>
        <w:tc>
          <w:tcPr>
            <w:tcW w:w="0" w:type="auto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основами методологии экономического исследования в области банковской деятельности, навыками подготовки информационного обеспечения аналитического отчета; научным стилем изложения материала</w:t>
            </w:r>
          </w:p>
        </w:tc>
      </w:tr>
      <w:tr w:rsidR="00BE0343" w:rsidRPr="001458DA" w:rsidTr="007B4070">
        <w:trPr>
          <w:trHeight w:hRule="exact" w:val="697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ПК-25: способностью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BE0343" w:rsidTr="007B4070">
        <w:trPr>
          <w:trHeight w:hRule="exact" w:val="277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E0343" w:rsidRPr="001458DA" w:rsidTr="007B4070">
        <w:trPr>
          <w:trHeight w:hRule="exact" w:val="478"/>
        </w:trPr>
        <w:tc>
          <w:tcPr>
            <w:tcW w:w="0" w:type="auto"/>
          </w:tcPr>
          <w:p w:rsidR="00BE0343" w:rsidRDefault="00BE0343"/>
        </w:tc>
        <w:tc>
          <w:tcPr>
            <w:tcW w:w="0" w:type="auto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методы сбора, анализа и обработки данных для решения поставленных задач в области банковского дела и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,о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ценки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кредитоспособности клиентов</w:t>
            </w:r>
          </w:p>
        </w:tc>
      </w:tr>
      <w:tr w:rsidR="00BE0343" w:rsidTr="007B4070">
        <w:trPr>
          <w:trHeight w:hRule="exact" w:val="277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E0343" w:rsidRPr="001458DA" w:rsidTr="007B4070">
        <w:trPr>
          <w:trHeight w:hRule="exact" w:val="697"/>
        </w:trPr>
        <w:tc>
          <w:tcPr>
            <w:tcW w:w="0" w:type="auto"/>
          </w:tcPr>
          <w:p w:rsidR="00BE0343" w:rsidRDefault="00BE0343"/>
        </w:tc>
        <w:tc>
          <w:tcPr>
            <w:tcW w:w="0" w:type="auto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интерпретировать бухгалтерскую, финансовую и управленческую отчетность банка и клиентов банка и использовать полученные сведения для принятия управленческих решений в области кредитного и банковского менеджмента, осуществлять кредитные операции</w:t>
            </w:r>
          </w:p>
        </w:tc>
      </w:tr>
      <w:tr w:rsidR="00BE0343" w:rsidTr="007B4070">
        <w:trPr>
          <w:trHeight w:hRule="exact" w:val="277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E0343" w:rsidRPr="001458DA" w:rsidTr="007B4070">
        <w:trPr>
          <w:trHeight w:hRule="exact" w:val="478"/>
        </w:trPr>
        <w:tc>
          <w:tcPr>
            <w:tcW w:w="0" w:type="auto"/>
          </w:tcPr>
          <w:p w:rsidR="00BE0343" w:rsidRDefault="00BE0343"/>
        </w:tc>
        <w:tc>
          <w:tcPr>
            <w:tcW w:w="0" w:type="auto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специальной терминологией, связанной с банковскими операциями; навыками поиска, отбора,  систематизации  и анализа данных, необходимых для решения поставленных задач в области оценки кредитоспособности</w:t>
            </w:r>
          </w:p>
        </w:tc>
      </w:tr>
      <w:tr w:rsidR="00BE0343" w:rsidRPr="001458DA" w:rsidTr="007B4070">
        <w:trPr>
          <w:trHeight w:hRule="exact" w:val="277"/>
        </w:trPr>
        <w:tc>
          <w:tcPr>
            <w:tcW w:w="0" w:type="auto"/>
          </w:tcPr>
          <w:p w:rsidR="00BE0343" w:rsidRPr="00E56CBC" w:rsidRDefault="00BE0343"/>
        </w:tc>
        <w:tc>
          <w:tcPr>
            <w:tcW w:w="0" w:type="auto"/>
          </w:tcPr>
          <w:p w:rsidR="00BE0343" w:rsidRPr="00E56CBC" w:rsidRDefault="00BE0343"/>
        </w:tc>
        <w:tc>
          <w:tcPr>
            <w:tcW w:w="0" w:type="auto"/>
          </w:tcPr>
          <w:p w:rsidR="00BE0343" w:rsidRPr="00E56CBC" w:rsidRDefault="00BE0343"/>
        </w:tc>
        <w:tc>
          <w:tcPr>
            <w:tcW w:w="0" w:type="auto"/>
          </w:tcPr>
          <w:p w:rsidR="00BE0343" w:rsidRPr="00E56CBC" w:rsidRDefault="00BE0343"/>
        </w:tc>
        <w:tc>
          <w:tcPr>
            <w:tcW w:w="0" w:type="auto"/>
          </w:tcPr>
          <w:p w:rsidR="00BE0343" w:rsidRPr="00E56CBC" w:rsidRDefault="00BE0343"/>
        </w:tc>
        <w:tc>
          <w:tcPr>
            <w:tcW w:w="0" w:type="auto"/>
          </w:tcPr>
          <w:p w:rsidR="00BE0343" w:rsidRPr="00E56CBC" w:rsidRDefault="00BE0343"/>
        </w:tc>
        <w:tc>
          <w:tcPr>
            <w:tcW w:w="0" w:type="auto"/>
          </w:tcPr>
          <w:p w:rsidR="00BE0343" w:rsidRPr="00E56CBC" w:rsidRDefault="00BE0343"/>
        </w:tc>
        <w:tc>
          <w:tcPr>
            <w:tcW w:w="0" w:type="auto"/>
          </w:tcPr>
          <w:p w:rsidR="00BE0343" w:rsidRPr="00E56CBC" w:rsidRDefault="00BE0343"/>
        </w:tc>
        <w:tc>
          <w:tcPr>
            <w:tcW w:w="0" w:type="auto"/>
          </w:tcPr>
          <w:p w:rsidR="00BE0343" w:rsidRPr="00E56CBC" w:rsidRDefault="00BE0343"/>
        </w:tc>
        <w:tc>
          <w:tcPr>
            <w:tcW w:w="0" w:type="auto"/>
          </w:tcPr>
          <w:p w:rsidR="00BE0343" w:rsidRPr="00E56CBC" w:rsidRDefault="00BE0343"/>
        </w:tc>
        <w:tc>
          <w:tcPr>
            <w:tcW w:w="0" w:type="auto"/>
          </w:tcPr>
          <w:p w:rsidR="00BE0343" w:rsidRPr="00E56CBC" w:rsidRDefault="00BE0343"/>
        </w:tc>
      </w:tr>
      <w:tr w:rsidR="00BE0343" w:rsidRPr="001458DA" w:rsidTr="007B4070">
        <w:trPr>
          <w:trHeight w:hRule="exact" w:val="277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BE0343" w:rsidTr="007B4070">
        <w:trPr>
          <w:trHeight w:hRule="exact" w:val="416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BE0343" w:rsidRPr="001458DA" w:rsidTr="007B4070">
        <w:trPr>
          <w:trHeight w:hRule="exact" w:val="478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Специфика банковского бизнеса, его правовые основы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/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/>
        </w:tc>
      </w:tr>
      <w:tr w:rsidR="00BE0343" w:rsidTr="007B4070">
        <w:trPr>
          <w:trHeight w:hRule="exact" w:val="1796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 « Банк и банковская система»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(с помощью сайта ЦБ) статистических материалов, характеризующих развитие банковской сети РФ и  ее современное состояние, составление аналитического заключения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Л2.7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  <w:tr w:rsidR="00BE0343" w:rsidTr="007B4070">
        <w:trPr>
          <w:trHeight w:hRule="exact" w:val="3554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«Коммерческие банки – основное звено банковской системы. Правовые основы деятельности коммерческих банков»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нормативной базы – ФЗ « О банках и банковской деятельности в РФ» и ФЗ « О Центральном банке РФ (Банке России)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задачи (из электронного задачника)  по сравнительному анализу состояния  банковской сети в различных регионах страны, расчетам показателей плотности  и развития филиальной сети.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Л2.7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  <w:tr w:rsidR="00BE0343" w:rsidRPr="001458DA" w:rsidTr="007B4070">
        <w:trPr>
          <w:trHeight w:hRule="exact" w:val="478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Экономические основы деятельности банка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/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/>
        </w:tc>
      </w:tr>
    </w:tbl>
    <w:p w:rsidR="00BE0343" w:rsidRPr="00E56CBC" w:rsidRDefault="00E56CBC">
      <w:pPr>
        <w:rPr>
          <w:sz w:val="0"/>
          <w:szCs w:val="0"/>
        </w:rPr>
      </w:pPr>
      <w:r w:rsidRPr="00E56CB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4"/>
        <w:gridCol w:w="119"/>
        <w:gridCol w:w="814"/>
        <w:gridCol w:w="674"/>
        <w:gridCol w:w="1091"/>
        <w:gridCol w:w="1215"/>
        <w:gridCol w:w="674"/>
        <w:gridCol w:w="389"/>
        <w:gridCol w:w="948"/>
      </w:tblGrid>
      <w:tr w:rsidR="00BE03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851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1277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BE0343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Собственные средства и собственный капитал банка»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Собственные средства банка: понятие, состав и структура.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собственного капитала банка, его роль в деятельности банка. Функции собственного капитала. Структура собственного капитала, основной и дополнительный капитал.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основных элементов, формирующих собственный капитал.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 достаточности капитала. Эволюция подходов к оценке достаточности капитала. Показатели оценки достаточности капитала банка, используемые в отечественной практике. Рекомендации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Базельского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соглашения  по  оценке достаточности капитала коммерческих  банков, перспективы развития методов оценки капитальной базы российских банков с учетом международного опыта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.»</w:t>
            </w:r>
            <w:proofErr w:type="gramEnd"/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 Платежеспособность и ликвидность банка»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 платежеспособности и ликвидности коммерческого банка, основные подходы, их взаимосвязь. Факторы, влияющие на платежеспособность коммерческого банка. Методы оценки платежеспособности.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факторов, влияющих на ликвидность коммерческого банка, внешние и внутренние факторы. Российская практика оценки ликвидности коммерческих банков. Система экономических нормативов Центрального банка РФ. Оценочные показатели, характеризующие ликвидность банков.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Статическая и динамическая оценка ликвидности. Проблема увязки ликвидности и доходности коммерческого банка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Л2.7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</w:tbl>
    <w:p w:rsidR="00BE0343" w:rsidRDefault="00E56C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2"/>
        <w:gridCol w:w="119"/>
        <w:gridCol w:w="815"/>
        <w:gridCol w:w="674"/>
        <w:gridCol w:w="1092"/>
        <w:gridCol w:w="1215"/>
        <w:gridCol w:w="674"/>
        <w:gridCol w:w="389"/>
        <w:gridCol w:w="948"/>
      </w:tblGrid>
      <w:tr w:rsidR="00BE03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851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1277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BE0343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«Доходы, расходы, прибыль банка»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 Рассмотрение вопросов: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мотивация деятельности коммерческого банка;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доходы банка, их классификация, факторы определяющие объем и структуру, резервы роста;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расходы коммерческого банка, их классификация, задачи по оптимизации;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банковская маржа и СПРЭД;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прибыль банка, резервы роста. Показатели рентабельности, их экономическое содержание.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 электронного задачника для решения кейс-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определению структуры доходов и расходов банка, их динамики. Факторный анализ влияния на величину доходов банка изменения объема кредитных вложений, их структуры и средней процентной ставки.  Расчеты показателей прибыли и рентабельности (номинальной и реальной) оценка их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Л2.7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  <w:tr w:rsidR="00BE034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«Собственные средства и собственный капитал банка».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самостоятельное изучение рекомендаций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Базельского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Комитета по унификации расчетов капиталов банков и  Положения ЦБ РФ « О методике расчета собственных средств (капитала) кредитных организаций»;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-- решение кейс-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(из электронного задачника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расчету капитала банка и оценке его достаточности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Л2.7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  <w:tr w:rsidR="00BE034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 Доходы, расходы, прибыль коммерческого банка»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-самостоятельное изучение  (с помощью сайтов ЦБ и региональных банков) финансовых результатов деятельности банковской системы  и региональных банков за отчетный год.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аналитического заключения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Л2.7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  <w:tr w:rsidR="00BE034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 « Платежеспособность и ликвидность коммерческого банка»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изучение: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инструкции ЦБ « Об обязательных нормативах банков»;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по специальным литературным источникам дискуссионных вопросов сущности ликвидности и платежеспособности банка, аннотирование и реферирование статей по теме.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дискуссии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Л2.7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  <w:tr w:rsidR="00BE0343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Банковские операции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</w:tbl>
    <w:p w:rsidR="00BE0343" w:rsidRDefault="00E56C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BE03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851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1277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BE0343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 «Пассивные операции коммерческого банка»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Пассивные операции коммерческих банков, их сущность, виды и роль в обеспечении коммерческой деятельности. Взаимосвязь пассивных и активных операций.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Пассивные операции по формированию собственных средств, их значение.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Привлеченные ресурсы коммерческого банка. Организация депозитных операций. Классификация депозитов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.. 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Сберегательные и депозитные сертификаты.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депозитной политики. Ценовые и неценовые методы стимулирования привлечения депозитов.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Показатели, характеризующие качество депозитной базы коммерческого банка.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Заемные средства банка. Межбанковские кредиты, их виды, достоинства, недостатки. Кредиты Центрального банка РФ, их виды и условия.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векселя и облигации как инструменты формирования ресурсов банка Тема 3.2 « Активные операции коммерческого банка»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Активные операции, их сущность, роль в деятельности банка. Состав и структура  активов банка. Критерии их классификации.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качества активов, критерии и способы.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Ссудные операции. Кредитный портфель банка, его состав и структура по основным классификационным признакам.  Оценка качества кредитного портфеля Банковские инвестиции в ценные бумаги. Формирование портфеля ценных бумаг банка, его цели</w:t>
            </w:r>
          </w:p>
          <w:p w:rsidR="00BE0343" w:rsidRPr="00E56CBC" w:rsidRDefault="00BE0343">
            <w:pPr>
              <w:spacing w:after="0" w:line="240" w:lineRule="auto"/>
              <w:rPr>
                <w:sz w:val="19"/>
                <w:szCs w:val="19"/>
              </w:rPr>
            </w:pP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Л2.7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</w:tbl>
    <w:p w:rsidR="00BE0343" w:rsidRDefault="00E56C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77"/>
        <w:gridCol w:w="119"/>
        <w:gridCol w:w="817"/>
        <w:gridCol w:w="676"/>
        <w:gridCol w:w="1102"/>
        <w:gridCol w:w="1218"/>
        <w:gridCol w:w="676"/>
        <w:gridCol w:w="391"/>
        <w:gridCol w:w="950"/>
      </w:tblGrid>
      <w:tr w:rsidR="00BE03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851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1277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BE0343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3.1. « Пассивные операции коммерческого банка»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вопросов: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экономическое содержание и роль пассивных операций в деятельности банка;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операции по формированию и наращиванию собственных средств;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депозитные операции банка. Классификации депозитов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;</w:t>
            </w:r>
            <w:proofErr w:type="gramEnd"/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оценка качества депозитной базы банка;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депозитная политика,  методы стимулирования привлечения депозитов;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страхование депозитов физических лиц;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привлечение межбанковских кредитов. Кредиты Банка России, виды, назначение и условия предоставления;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векселя и облигации как инструменты привлечения средств.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::</w:t>
            </w:r>
            <w:proofErr w:type="gramEnd"/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 помощью сайтов ЦБ и региональных банков   динамики, состава и структуры пассивов банковской системы РФ, составление аналитического заключения;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 анализ  реквизитов и содержания договоров банковского счета и банковского вклада по  нескольким региональным банкам;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анализ действующих процентных ставок по депозитным счетам в региональных банках, причины существенных отклонений Тема 3.2  «Активные операции коммерческого банка»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 Рассмотрение вопросов: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активы коммерческого банка, их виды, классификация;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оценка качества активов; Дискуссия по проблемным активам.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кредитный портфель банка, его состав, структура, принципы формирования Оценка качества кредитного портфеля;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портфель ценных бумаг, цели, принципы формирования, оценка качества.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 электронного задачника для решения кейс-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классификации активов по ликвидности, доходности,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рисковости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., расчету показателей качества активов, разработка предложений по повышению качества активов банка. Решение задачи по анализу кредитного портфеля банка, оценке его доходности и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рисковости</w:t>
            </w:r>
            <w:proofErr w:type="spellEnd"/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рекомендаций по повышению качества кредитного портфеля банка</w:t>
            </w:r>
          </w:p>
          <w:p w:rsidR="00BE0343" w:rsidRDefault="00BE0343">
            <w:pPr>
              <w:spacing w:after="0" w:line="240" w:lineRule="auto"/>
              <w:rPr>
                <w:sz w:val="19"/>
                <w:szCs w:val="19"/>
              </w:rPr>
            </w:pP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Л2.7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</w:tbl>
    <w:p w:rsidR="00BE0343" w:rsidRDefault="00E56C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BE03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851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1277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BE0343">
        <w:trPr>
          <w:trHeight w:hRule="exact" w:val="268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3.1 «Пассивные операции коммерческого банка»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практическому занятию. Сбор информации об ассортиментных рядах и условиях депозитных продуктов в различных банках, ознакомление с типовыми договорами банковского счета и банковского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вклада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информации о современном состоянии межбанковского рынка.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Л2.7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  <w:tr w:rsidR="00BE034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3.2. « Активные операции коммерческого банка»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изучение: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(с помощью сайта ЦБ) динамики, состава и структуры активов банковской системы РФ, составление аналитического  заключения;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Положения Банка России « О формировании резервов под возможные потери по ссудам, ссудной и приравненной к ней задолженности»- Подготовка к дискуссии по вопросу проблемных активов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Л2.7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  <w:tr w:rsidR="00BE034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3.3.  «Межхозяйственные и межбанковские расчетные операции»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нормативных материалов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: 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ГК РФ,  Федеральный Закон «О национальной платежной системе»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161-ФЗ от 27.06.2011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Положение ЦБ РФ от 19.06.12 г. «О правилах осуществления перевода денежных средств» №383-П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Положение ЦБ РФ от 29.06.12 г. «О платежной системе Банка России» №384-П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Л2.7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  <w:tr w:rsidR="00BE034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3.4.  «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Факторинговые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трастовые и прочие операции банка»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нормативных материалов - ГК РФ,  ФЗ-41 от 26.03.1998 »О драгоценных металлах и драгоценных камнях»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индивидуального задания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Л2.7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  <w:tr w:rsidR="00BE034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Организация банковского кредитования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</w:tbl>
    <w:p w:rsidR="00BE0343" w:rsidRDefault="00E56C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BE03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851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1277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BE0343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 « Кредитный процесс, его основные этапы»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стратегии кредитных отношений. Меморандум о кредитной политике банка, его содержание.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Набор необходимых документов и процесс принятия решения о выдаче кредита.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Кредитный договор как основа взаимоотношений банка и заемщика. Требования к содержанию и форме кредитного договора. Основные разделы и реквизиты кредитного договора. Конкретизация цели кредитования, методы определения сроков и размеров кредита, условия выдачи и погашения ссуды. Виды процентных ставок и факторы, определяющие их уровень. Дифференциация условий кредитования  в зависимости от объекта и субъекта кредитования. Основные формы обеспечения возвратности кредита, проблемы применения.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Права, обязанности и ответственность сторон.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организации кредитования предприятий малого бизнеса.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предоставления, обслуживания и погашения потребительских ссуд.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организации отдельных видов банковских ссуд. Кредитные линии, их виды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.,  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сфера применения.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Овердрафтный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кредит, его назначение, проблемы применения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Л2.7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  <w:tr w:rsidR="00BE034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4.1. «Кредитный процесс, его основные этапы»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 первичных бесед специалистов банка с потенциальными заемщиками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кейса и ситуационных задач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Л2.7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  <w:tr w:rsidR="00BE034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  «Кредитный процесс, его основные этапы»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инструктивных материалов Банка России по кредитованию юридических и физических лиц;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кредитных продуктов для корпоративных клиентов и физических лиц, условий их предоставления в банках региона;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решению кейс-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 электронного задачника.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Л2.7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</w:tbl>
    <w:p w:rsidR="00BE0343" w:rsidRDefault="00E56C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BE03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851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1277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BE034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  «Оценка кредитоспособности заемщика»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 методик оценки кредитоспособности потенциальных заемщиков банка, расчета основных финансовых коэффициентов и определения кредитного рейтинга заемщика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Л2.7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</w:tbl>
    <w:p w:rsidR="00BE0343" w:rsidRDefault="00E56C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18"/>
        <w:gridCol w:w="811"/>
        <w:gridCol w:w="680"/>
        <w:gridCol w:w="1097"/>
        <w:gridCol w:w="1211"/>
        <w:gridCol w:w="672"/>
        <w:gridCol w:w="387"/>
        <w:gridCol w:w="945"/>
      </w:tblGrid>
      <w:tr w:rsidR="00BE03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851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1277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BE0343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Тематика  докладов и рефератов</w:t>
            </w:r>
          </w:p>
          <w:p w:rsidR="00BE0343" w:rsidRPr="00E56CBC" w:rsidRDefault="00BE0343">
            <w:pPr>
              <w:spacing w:after="0" w:line="240" w:lineRule="auto"/>
              <w:rPr>
                <w:sz w:val="19"/>
                <w:szCs w:val="19"/>
              </w:rPr>
            </w:pP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 Банк и банковская система»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 и основные этапы развития банковской системы в России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банков в экономике страны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банков, особенности их организации и функционирования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Иностранные банки на российском рынке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проблемы развития банковской системы на современном этапе.</w:t>
            </w:r>
          </w:p>
          <w:p w:rsidR="00BE0343" w:rsidRPr="00E56CBC" w:rsidRDefault="00BE0343">
            <w:pPr>
              <w:spacing w:after="0" w:line="240" w:lineRule="auto"/>
              <w:rPr>
                <w:sz w:val="19"/>
                <w:szCs w:val="19"/>
              </w:rPr>
            </w:pP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«Коммерческие банки – основное звено банковской системы. Правовые основы деятельности коммерческих банков»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Коммерческий банк и предприятие, партнерские отношения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взаимоотношений коммерческих банков с клиентами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тайна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Коммерческий банк и Центральный банк, их взаимоотношения</w:t>
            </w:r>
          </w:p>
          <w:p w:rsidR="00BE0343" w:rsidRPr="00E56CBC" w:rsidRDefault="00BE0343">
            <w:pPr>
              <w:spacing w:after="0" w:line="240" w:lineRule="auto"/>
              <w:rPr>
                <w:sz w:val="19"/>
                <w:szCs w:val="19"/>
              </w:rPr>
            </w:pP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«Собственные средства и собственный капитал банка»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капитала в деятельности коммерческого банка, его функции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наращивания уставного капитала и в целом капитала банка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Достаточность капитала, критерии оценки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 методики расчета капитала банка и оценки его достаточности</w:t>
            </w:r>
          </w:p>
          <w:p w:rsidR="00BE0343" w:rsidRPr="00E56CBC" w:rsidRDefault="00BE0343">
            <w:pPr>
              <w:spacing w:after="0" w:line="240" w:lineRule="auto"/>
              <w:rPr>
                <w:sz w:val="19"/>
                <w:szCs w:val="19"/>
              </w:rPr>
            </w:pP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 Доходы, расходы, прибыль коммерческого банка»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Мотивация деятельности коммерческих банков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Зарубежный опыт оценки финансовых результатов деятельности банка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маржа – основной источник прибыли банка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резервы роста прибыли банка</w:t>
            </w:r>
          </w:p>
          <w:p w:rsidR="00BE0343" w:rsidRPr="00E56CBC" w:rsidRDefault="00BE0343">
            <w:pPr>
              <w:spacing w:after="0" w:line="240" w:lineRule="auto"/>
              <w:rPr>
                <w:sz w:val="19"/>
                <w:szCs w:val="19"/>
              </w:rPr>
            </w:pP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 Платежеспособность и ликвидность коммерческого банка».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Платежеспособность и ликвидность – сходства и различия в понятиях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Внешние и внутренние признаки неплатежеспособности банка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 и проблемы управления банковской ликвидностью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 противоречия между ликвидностью и доходностью банковских операций, пути ее решения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«Пассивные операции коммерческого банка»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 формирования ресурсной базы банка, их оценка с позиции ликвидности и доходности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 и методы привлечения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Л2.7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</w:tbl>
    <w:p w:rsidR="00BE0343" w:rsidRDefault="00E56C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24"/>
        <w:gridCol w:w="119"/>
        <w:gridCol w:w="819"/>
        <w:gridCol w:w="675"/>
        <w:gridCol w:w="1070"/>
        <w:gridCol w:w="1201"/>
        <w:gridCol w:w="675"/>
        <w:gridCol w:w="395"/>
        <w:gridCol w:w="957"/>
      </w:tblGrid>
      <w:tr w:rsidR="00BE034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851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1277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BE0343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 на банковские депозитные счета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оценки качества ресурсной (депозитной) базы банка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 наращивания кредитного потенциала банка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Направления 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совершенствования действующей системы страхования вкладов физических лиц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банках РФ</w:t>
            </w:r>
          </w:p>
          <w:p w:rsidR="00BE0343" w:rsidRPr="00E56CBC" w:rsidRDefault="00BE0343">
            <w:pPr>
              <w:spacing w:after="0" w:line="240" w:lineRule="auto"/>
              <w:rPr>
                <w:sz w:val="19"/>
                <w:szCs w:val="19"/>
              </w:rPr>
            </w:pP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 Активные операции коммерческого банка»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и признаки классификации активов коммерческого банка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 оценки качества активов банка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кредитного портфеля банка, оценка его качества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портфеля ценных бумаг, оценка качества</w:t>
            </w:r>
          </w:p>
          <w:p w:rsidR="00BE0343" w:rsidRPr="00E56CBC" w:rsidRDefault="00BE0343">
            <w:pPr>
              <w:spacing w:after="0" w:line="240" w:lineRule="auto"/>
              <w:rPr>
                <w:sz w:val="19"/>
                <w:szCs w:val="19"/>
              </w:rPr>
            </w:pP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 Межбанковские и межхозяйственные расчеты»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формы и виды межбанковских расчетов, достоинства и недостатки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 межбанковских расчетов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совершенствования межбанковских расчетов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Межбанковский клиринг, проблемы совершенствования</w:t>
            </w:r>
          </w:p>
          <w:p w:rsidR="00BE0343" w:rsidRPr="00E56CBC" w:rsidRDefault="00BE0343">
            <w:pPr>
              <w:spacing w:after="0" w:line="240" w:lineRule="auto"/>
              <w:rPr>
                <w:sz w:val="19"/>
                <w:szCs w:val="19"/>
              </w:rPr>
            </w:pP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«Кредитный процесс, его основные этапы»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Кредитный процесс в коммерческом банке, направления совершенствования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Кредитный договор – основа взаимоотношений банка и заемщика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Кредитование юридических лиц, отраслевые особенности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кредитования субъектов малого бизнеса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предоставления, обслуживания и погашения потребительских ссуд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проблемы современного рынка потребительских кредитов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Кредитные линии, плюсы и минусы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Овердрафтный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кредит, проблемы применения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использования залоговых отношений в коммерческом банке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гарантия и поручительство как формы обеспечения возвратности кредита, сходства и различия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Критерии 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 форм обеспечения возвратности кредита</w:t>
            </w:r>
            <w:proofErr w:type="gramEnd"/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механизмов обеспечения возвратности кредитов, используемые зарубежными банками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Рынок 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кредитных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деривативов</w:t>
            </w:r>
            <w:proofErr w:type="spellEnd"/>
          </w:p>
          <w:p w:rsidR="00BE0343" w:rsidRPr="00E56CBC" w:rsidRDefault="00BE0343">
            <w:pPr>
              <w:spacing w:after="0" w:line="240" w:lineRule="auto"/>
              <w:rPr>
                <w:sz w:val="19"/>
                <w:szCs w:val="19"/>
              </w:rPr>
            </w:pP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 Тема  «Оценка кредитоспособности заемщика»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 и цели изучения кредитоспособности заемщиков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 оценки кредитоспособности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</w:tbl>
    <w:p w:rsidR="00BE0343" w:rsidRDefault="00E56C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262"/>
        <w:gridCol w:w="1637"/>
        <w:gridCol w:w="1707"/>
        <w:gridCol w:w="136"/>
        <w:gridCol w:w="768"/>
        <w:gridCol w:w="655"/>
        <w:gridCol w:w="1081"/>
        <w:gridCol w:w="659"/>
        <w:gridCol w:w="576"/>
        <w:gridCol w:w="696"/>
        <w:gridCol w:w="394"/>
        <w:gridCol w:w="986"/>
      </w:tblGrid>
      <w:tr w:rsidR="00BE0343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851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568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BE0343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потенциальных заемщиков банка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Традиционные методы оценки кредитоспособности заемщиков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Нетрадиционные методы оценки кредитоспособности заемщиков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Комплексная оценка кредитоспособности, определение кредитного рейтинга заемщика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оценки кредитоспособности субъектов малого бизнеса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анализа кредитоспособности заемщиков - физических лиц</w:t>
            </w:r>
          </w:p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  <w:tr w:rsidR="00BE0343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Л2.7</w:t>
            </w:r>
          </w:p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</w:tr>
      <w:tr w:rsidR="00BE0343">
        <w:trPr>
          <w:trHeight w:hRule="exact" w:val="277"/>
        </w:trPr>
        <w:tc>
          <w:tcPr>
            <w:tcW w:w="710" w:type="dxa"/>
          </w:tcPr>
          <w:p w:rsidR="00BE0343" w:rsidRDefault="00BE0343"/>
        </w:tc>
        <w:tc>
          <w:tcPr>
            <w:tcW w:w="285" w:type="dxa"/>
          </w:tcPr>
          <w:p w:rsidR="00BE0343" w:rsidRDefault="00BE0343"/>
        </w:tc>
        <w:tc>
          <w:tcPr>
            <w:tcW w:w="1702" w:type="dxa"/>
          </w:tcPr>
          <w:p w:rsidR="00BE0343" w:rsidRDefault="00BE0343"/>
        </w:tc>
        <w:tc>
          <w:tcPr>
            <w:tcW w:w="1844" w:type="dxa"/>
          </w:tcPr>
          <w:p w:rsidR="00BE0343" w:rsidRDefault="00BE0343"/>
        </w:tc>
        <w:tc>
          <w:tcPr>
            <w:tcW w:w="143" w:type="dxa"/>
          </w:tcPr>
          <w:p w:rsidR="00BE0343" w:rsidRDefault="00BE0343"/>
        </w:tc>
        <w:tc>
          <w:tcPr>
            <w:tcW w:w="851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1135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568" w:type="dxa"/>
          </w:tcPr>
          <w:p w:rsidR="00BE0343" w:rsidRDefault="00BE0343"/>
        </w:tc>
        <w:tc>
          <w:tcPr>
            <w:tcW w:w="710" w:type="dxa"/>
          </w:tcPr>
          <w:p w:rsidR="00BE0343" w:rsidRDefault="00BE0343"/>
        </w:tc>
        <w:tc>
          <w:tcPr>
            <w:tcW w:w="426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</w:tr>
      <w:tr w:rsidR="00BE0343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E0343" w:rsidRPr="001458D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BE0343" w:rsidRPr="001458DA">
        <w:trPr>
          <w:trHeight w:hRule="exact" w:val="7070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Охарактеризуйте структуру банковской системы России, основные тенденции в ее изменении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Кратко охарактеризуйте основные параметры современного состояния банковской системы России.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Перечислите правовые основы функционирования КБ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Раскройте  основные принципы взаимоотношений банка и клиента.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Раскройте понятие «банковская тайна», ее границы.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Охарактеризуйте основные направления государственного регулирования деятельности кредитных организаций.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Охарактеризуйте состав и структуру собственных средств банка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Опишите основные пути наращивания собственного капитала банка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Раскройте основные способы оценки достаточности капитала коммерческого банка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Охарактеризуйте состав и структуру  доходов банка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Охарактеризуйте состав и структуру  расходов банка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  Раскройте понятие «банковская маржа», опишите показатели, ее характеризующие.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Охарактеризуйте понятие «прибыль банка», приведите показатели, ее характеризующие.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Показатели рентабельности деятельности КБ, их экономический смысл и методика расчета.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Охарактеризуйте  понятия «платежеспособность» и «ликвидность» коммерческого банка, сравните их.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Охарактеризуйте систему централизованного регулирования ликвидности коммерческих банков, приведите показатели обязательных  экономических нормативов.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Охарактеризуйте основные виды ресурсов банка по критериям источников, сроков, стоимости.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Сравните с точки зрения банка и клиента депозиты до востребования   и  срочные депозиты.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Сравните ценовые и неценовые методы стимулирования привлечения депозитов.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Охарактеризуйте показатели, характеризующие качество депозитной базы банка.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Приведите классификацию  активов коммерческого банка по нескольким критериям.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Раскройте показатели, характеризующие качество активов коммерческого банка.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Охарактеризуйте способы оценки  качества кредитного портфеля.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Раскройте основные этапы процесса принятия решения о выдаче кредита.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Охарактеризуйте основные разделы и реквизиты кредитного договора.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Охарактеризуйте основные факторы, определяющие формирование процентной ставки по ссуде.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Раскройте особенности кредитования предприятий малого бизнеса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Охарактеризуйте основные формы обеспечения возвратности кредита, их преимущества и недостатки.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Охарактеризуйте общую схему анализа кредитоспособности заемщика.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Охарактеризуйте основные формы безналичных расчетов: содержание, сферы применения.</w:t>
            </w:r>
          </w:p>
        </w:tc>
      </w:tr>
      <w:tr w:rsidR="00BE0343" w:rsidRPr="001458D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BE0343" w:rsidRPr="001458DA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BE0343">
            <w:pPr>
              <w:spacing w:after="0" w:line="240" w:lineRule="auto"/>
              <w:rPr>
                <w:sz w:val="19"/>
                <w:szCs w:val="19"/>
              </w:rPr>
            </w:pP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BE0343" w:rsidRPr="001458DA">
        <w:trPr>
          <w:trHeight w:hRule="exact" w:val="277"/>
        </w:trPr>
        <w:tc>
          <w:tcPr>
            <w:tcW w:w="710" w:type="dxa"/>
          </w:tcPr>
          <w:p w:rsidR="00BE0343" w:rsidRPr="00E56CBC" w:rsidRDefault="00BE0343"/>
        </w:tc>
        <w:tc>
          <w:tcPr>
            <w:tcW w:w="285" w:type="dxa"/>
          </w:tcPr>
          <w:p w:rsidR="00BE0343" w:rsidRPr="00E56CBC" w:rsidRDefault="00BE0343"/>
        </w:tc>
        <w:tc>
          <w:tcPr>
            <w:tcW w:w="1702" w:type="dxa"/>
          </w:tcPr>
          <w:p w:rsidR="00BE0343" w:rsidRPr="00E56CBC" w:rsidRDefault="00BE0343"/>
        </w:tc>
        <w:tc>
          <w:tcPr>
            <w:tcW w:w="1844" w:type="dxa"/>
          </w:tcPr>
          <w:p w:rsidR="00BE0343" w:rsidRPr="00E56CBC" w:rsidRDefault="00BE0343"/>
        </w:tc>
        <w:tc>
          <w:tcPr>
            <w:tcW w:w="143" w:type="dxa"/>
          </w:tcPr>
          <w:p w:rsidR="00BE0343" w:rsidRPr="00E56CBC" w:rsidRDefault="00BE0343"/>
        </w:tc>
        <w:tc>
          <w:tcPr>
            <w:tcW w:w="851" w:type="dxa"/>
          </w:tcPr>
          <w:p w:rsidR="00BE0343" w:rsidRPr="00E56CBC" w:rsidRDefault="00BE0343"/>
        </w:tc>
        <w:tc>
          <w:tcPr>
            <w:tcW w:w="710" w:type="dxa"/>
          </w:tcPr>
          <w:p w:rsidR="00BE0343" w:rsidRPr="00E56CBC" w:rsidRDefault="00BE0343"/>
        </w:tc>
        <w:tc>
          <w:tcPr>
            <w:tcW w:w="1135" w:type="dxa"/>
          </w:tcPr>
          <w:p w:rsidR="00BE0343" w:rsidRPr="00E56CBC" w:rsidRDefault="00BE0343"/>
        </w:tc>
        <w:tc>
          <w:tcPr>
            <w:tcW w:w="710" w:type="dxa"/>
          </w:tcPr>
          <w:p w:rsidR="00BE0343" w:rsidRPr="00E56CBC" w:rsidRDefault="00BE0343"/>
        </w:tc>
        <w:tc>
          <w:tcPr>
            <w:tcW w:w="568" w:type="dxa"/>
          </w:tcPr>
          <w:p w:rsidR="00BE0343" w:rsidRPr="00E56CBC" w:rsidRDefault="00BE0343"/>
        </w:tc>
        <w:tc>
          <w:tcPr>
            <w:tcW w:w="710" w:type="dxa"/>
          </w:tcPr>
          <w:p w:rsidR="00BE0343" w:rsidRPr="00E56CBC" w:rsidRDefault="00BE0343"/>
        </w:tc>
        <w:tc>
          <w:tcPr>
            <w:tcW w:w="426" w:type="dxa"/>
          </w:tcPr>
          <w:p w:rsidR="00BE0343" w:rsidRPr="00E56CBC" w:rsidRDefault="00BE0343"/>
        </w:tc>
        <w:tc>
          <w:tcPr>
            <w:tcW w:w="993" w:type="dxa"/>
          </w:tcPr>
          <w:p w:rsidR="00BE0343" w:rsidRPr="00E56CBC" w:rsidRDefault="00BE0343"/>
        </w:tc>
      </w:tr>
      <w:tr w:rsidR="00BE0343" w:rsidRPr="001458D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BE034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BE034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BE034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E034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Костерина Т. М.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дело: учеб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бакалавриата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</w:t>
            </w:r>
          </w:p>
        </w:tc>
      </w:tr>
    </w:tbl>
    <w:p w:rsidR="00BE0343" w:rsidRDefault="00E56C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8"/>
        <w:gridCol w:w="1348"/>
        <w:gridCol w:w="1986"/>
        <w:gridCol w:w="2963"/>
        <w:gridCol w:w="1374"/>
        <w:gridCol w:w="1842"/>
      </w:tblGrid>
      <w:tr w:rsidR="00BE034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3403" w:type="dxa"/>
          </w:tcPr>
          <w:p w:rsidR="00BE0343" w:rsidRDefault="00BE0343"/>
        </w:tc>
        <w:tc>
          <w:tcPr>
            <w:tcW w:w="1702" w:type="dxa"/>
          </w:tcPr>
          <w:p w:rsidR="00BE0343" w:rsidRDefault="00BE034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BE034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E0343" w:rsidRPr="001458DA" w:rsidTr="00E56CBC">
        <w:trPr>
          <w:trHeight w:hRule="exact" w:val="159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Тавасиев А.М.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Банковское дело: учебное пособие / А.М. Тавасиев, В.А. Москвин, Н.Д.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=116705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6CBC" w:rsidRDefault="00AC5726" w:rsidP="00E56CBC">
            <w:pPr>
              <w:spacing w:after="0" w:line="240" w:lineRule="auto"/>
              <w:rPr>
                <w:sz w:val="20"/>
              </w:rPr>
            </w:pPr>
            <w:hyperlink r:id="rId8" w:history="1">
              <w:r w:rsidR="00E56CBC">
                <w:rPr>
                  <w:rStyle w:val="a3"/>
                  <w:sz w:val="20"/>
                </w:rPr>
                <w:t>http://biblioclub.ru/</w:t>
              </w:r>
            </w:hyperlink>
            <w:r w:rsidR="00E56CBC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BE0343" w:rsidRPr="00E56CBC" w:rsidRDefault="00BE0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BE0343" w:rsidRPr="001458DA" w:rsidTr="00E56CBC">
        <w:trPr>
          <w:trHeight w:hRule="exact" w:val="170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Наточеева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Н., Ровенский Ю. А.,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Звонова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А.,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Русанов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Ю.,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Кропин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А.,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Наточеева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</w:rPr>
              <w:t>Банковское дело</w:t>
            </w:r>
            <w:proofErr w:type="gramStart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учебник / Н.Н. </w:t>
            </w:r>
            <w:proofErr w:type="spellStart"/>
            <w:r>
              <w:rPr>
                <w:rFonts w:ascii="Arial" w:hAnsi="Arial" w:cs="Arial"/>
                <w:color w:val="222222"/>
                <w:sz w:val="18"/>
                <w:szCs w:val="18"/>
              </w:rPr>
              <w:t>Наточеева</w:t>
            </w:r>
            <w:proofErr w:type="spellEnd"/>
            <w:r>
              <w:rPr>
                <w:rFonts w:ascii="Arial" w:hAnsi="Arial" w:cs="Arial"/>
                <w:color w:val="222222"/>
                <w:sz w:val="18"/>
                <w:szCs w:val="18"/>
              </w:rPr>
              <w:t>, Ю.А. Ровенский, Е.А. </w:t>
            </w:r>
            <w:proofErr w:type="spellStart"/>
            <w:r>
              <w:rPr>
                <w:rFonts w:ascii="Arial" w:hAnsi="Arial" w:cs="Arial"/>
                <w:color w:val="222222"/>
                <w:sz w:val="18"/>
                <w:szCs w:val="18"/>
              </w:rPr>
              <w:t>Звонова</w:t>
            </w:r>
            <w:proofErr w:type="spellEnd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и др. ; под ред. Н.Н. </w:t>
            </w:r>
            <w:proofErr w:type="spellStart"/>
            <w:r>
              <w:rPr>
                <w:rFonts w:ascii="Arial" w:hAnsi="Arial" w:cs="Arial"/>
                <w:color w:val="222222"/>
                <w:sz w:val="18"/>
                <w:szCs w:val="18"/>
              </w:rPr>
              <w:t>Наточеевой</w:t>
            </w:r>
            <w:proofErr w:type="spellEnd"/>
            <w:r>
              <w:rPr>
                <w:rFonts w:ascii="Arial" w:hAnsi="Arial" w:cs="Arial"/>
                <w:color w:val="222222"/>
                <w:sz w:val="18"/>
                <w:szCs w:val="18"/>
              </w:rPr>
              <w:t>. - Москва</w:t>
            </w:r>
            <w:proofErr w:type="gramStart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Издательско-торговая корпорация «Дашков и К°», 2016. - 272 с.</w:t>
            </w:r>
            <w:proofErr w:type="gramStart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ил. - (Учебные издания для бакалавров). - ISBN 978-5-394-02591-4</w:t>
            </w:r>
            <w:proofErr w:type="gramStart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;</w:t>
            </w:r>
            <w:proofErr w:type="gramEnd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То же [Электронный ресурс]. - URL: </w:t>
            </w:r>
            <w:hyperlink r:id="rId9" w:history="1">
              <w:r>
                <w:rPr>
                  <w:rStyle w:val="a3"/>
                  <w:rFonts w:ascii="Arial" w:hAnsi="Arial" w:cs="Arial"/>
                  <w:color w:val="006CA1"/>
                  <w:sz w:val="18"/>
                  <w:szCs w:val="18"/>
                  <w:u w:val="none"/>
                </w:rPr>
                <w:t>http://biblioclub.ru/index.php?page=book&amp;id=453872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Издательско- торговая корпорация «Дашков и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°»,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6CBC" w:rsidRDefault="00AC5726" w:rsidP="00E56CBC">
            <w:pPr>
              <w:spacing w:after="0" w:line="240" w:lineRule="auto"/>
              <w:rPr>
                <w:sz w:val="20"/>
              </w:rPr>
            </w:pPr>
            <w:hyperlink r:id="rId10" w:history="1">
              <w:r w:rsidR="00E56CBC">
                <w:rPr>
                  <w:rStyle w:val="a3"/>
                  <w:sz w:val="20"/>
                </w:rPr>
                <w:t>http://biblioclub.ru/</w:t>
              </w:r>
            </w:hyperlink>
            <w:r w:rsidR="00E56CBC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BE0343" w:rsidRPr="00E56CBC" w:rsidRDefault="00BE0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BE03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BE034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E034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Лаврушин О.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 и банковские операции: учеб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(степень - бакалавр) и спец. "Финансы и кредит"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BE034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Белоглазова Г. Н.,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Кроливецкая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дело. Организация деятельности коммерческого банка: учеб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BE0343" w:rsidTr="006702B6">
        <w:trPr>
          <w:trHeight w:hRule="exact" w:val="67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Соколова Е.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: сборник задач и тестов: учеб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Азов: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АзовПечать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BE034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BE034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BE0343" w:rsidRPr="001458DA" w:rsidTr="00E56CBC">
        <w:trPr>
          <w:trHeight w:hRule="exact" w:val="1341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BE0343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=455251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 : Финансы и кредит,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6CBC" w:rsidRDefault="00AC5726" w:rsidP="00E56CBC">
            <w:pPr>
              <w:spacing w:after="0" w:line="240" w:lineRule="auto"/>
              <w:rPr>
                <w:sz w:val="20"/>
              </w:rPr>
            </w:pPr>
            <w:hyperlink r:id="rId11" w:history="1">
              <w:r w:rsidR="00E56CBC">
                <w:rPr>
                  <w:rStyle w:val="a3"/>
                  <w:sz w:val="20"/>
                </w:rPr>
                <w:t>http://biblioclub.ru/</w:t>
              </w:r>
            </w:hyperlink>
            <w:r w:rsidR="00E56CBC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BE0343" w:rsidRPr="00E56CBC" w:rsidRDefault="00BE0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BE0343" w:rsidRPr="001458DA" w:rsidTr="00E56CBC">
        <w:trPr>
          <w:trHeight w:hRule="exact" w:val="143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Жуков Е. Ф., </w:t>
            </w:r>
            <w:proofErr w:type="spellStart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</w:rPr>
              <w:t>Банковское дело</w:t>
            </w:r>
            <w:proofErr w:type="gramStart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учебник / ред. Е.Ф. Жукова, Н.Д. </w:t>
            </w:r>
            <w:proofErr w:type="spellStart"/>
            <w:r>
              <w:rPr>
                <w:rFonts w:ascii="Arial" w:hAnsi="Arial" w:cs="Arial"/>
                <w:color w:val="222222"/>
                <w:sz w:val="18"/>
                <w:szCs w:val="18"/>
              </w:rPr>
              <w:t>Эриашвили</w:t>
            </w:r>
            <w:proofErr w:type="spellEnd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. - 3-е изд., </w:t>
            </w:r>
            <w:proofErr w:type="spellStart"/>
            <w:r>
              <w:rPr>
                <w:rFonts w:ascii="Arial" w:hAnsi="Arial" w:cs="Arial"/>
                <w:color w:val="222222"/>
                <w:sz w:val="18"/>
                <w:szCs w:val="18"/>
              </w:rPr>
              <w:t>перераб</w:t>
            </w:r>
            <w:proofErr w:type="spellEnd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. и доп. - Москва : </w:t>
            </w:r>
            <w:proofErr w:type="spellStart"/>
            <w:r>
              <w:rPr>
                <w:rFonts w:ascii="Arial" w:hAnsi="Arial" w:cs="Arial"/>
                <w:color w:val="222222"/>
                <w:sz w:val="18"/>
                <w:szCs w:val="18"/>
              </w:rPr>
              <w:t>Юнити</w:t>
            </w:r>
            <w:proofErr w:type="spellEnd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-Дана, 2015. - 654 с. - </w:t>
            </w:r>
            <w:proofErr w:type="spellStart"/>
            <w:r>
              <w:rPr>
                <w:rFonts w:ascii="Arial" w:hAnsi="Arial" w:cs="Arial"/>
                <w:color w:val="222222"/>
                <w:sz w:val="18"/>
                <w:szCs w:val="18"/>
              </w:rPr>
              <w:t>Библиогр</w:t>
            </w:r>
            <w:proofErr w:type="spellEnd"/>
            <w:r>
              <w:rPr>
                <w:rFonts w:ascii="Arial" w:hAnsi="Arial" w:cs="Arial"/>
                <w:color w:val="222222"/>
                <w:sz w:val="18"/>
                <w:szCs w:val="18"/>
              </w:rPr>
              <w:t>. в кн. - ISBN 978-5-238-01454-8</w:t>
            </w:r>
            <w:proofErr w:type="gramStart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;</w:t>
            </w:r>
            <w:proofErr w:type="gramEnd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То же [Электронный ресурс]. - URL: </w:t>
            </w:r>
            <w:hyperlink r:id="rId12" w:history="1">
              <w:r>
                <w:rPr>
                  <w:rStyle w:val="a3"/>
                  <w:rFonts w:ascii="Arial" w:hAnsi="Arial" w:cs="Arial"/>
                  <w:color w:val="006CA1"/>
                  <w:sz w:val="18"/>
                  <w:szCs w:val="18"/>
                </w:rPr>
                <w:t>http://biblioclub.ru/index.php?page=book&amp;id=114529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6CBC" w:rsidRDefault="00AC5726" w:rsidP="00E56CBC">
            <w:pPr>
              <w:spacing w:after="0" w:line="240" w:lineRule="auto"/>
              <w:rPr>
                <w:sz w:val="20"/>
              </w:rPr>
            </w:pPr>
            <w:hyperlink r:id="rId13" w:history="1">
              <w:r w:rsidR="00E56CBC">
                <w:rPr>
                  <w:rStyle w:val="a3"/>
                  <w:sz w:val="20"/>
                </w:rPr>
                <w:t>http://biblioclub.ru/</w:t>
              </w:r>
            </w:hyperlink>
            <w:r w:rsidR="00E56CBC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BE0343" w:rsidRPr="00E56CBC" w:rsidRDefault="00BE03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BE0343" w:rsidRPr="001458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BE0343" w:rsidRPr="001458D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E0343" w:rsidRPr="001458D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E0343" w:rsidRPr="001458D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E0343" w:rsidRPr="001458D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E03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BE034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E034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E034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BE034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BE034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BE0343">
        <w:trPr>
          <w:trHeight w:hRule="exact" w:val="277"/>
        </w:trPr>
        <w:tc>
          <w:tcPr>
            <w:tcW w:w="710" w:type="dxa"/>
          </w:tcPr>
          <w:p w:rsidR="00BE0343" w:rsidRDefault="00BE0343"/>
        </w:tc>
        <w:tc>
          <w:tcPr>
            <w:tcW w:w="58" w:type="dxa"/>
          </w:tcPr>
          <w:p w:rsidR="00BE0343" w:rsidRDefault="00BE0343"/>
        </w:tc>
        <w:tc>
          <w:tcPr>
            <w:tcW w:w="1929" w:type="dxa"/>
          </w:tcPr>
          <w:p w:rsidR="00BE0343" w:rsidRDefault="00BE0343"/>
        </w:tc>
        <w:tc>
          <w:tcPr>
            <w:tcW w:w="1986" w:type="dxa"/>
          </w:tcPr>
          <w:p w:rsidR="00BE0343" w:rsidRDefault="00BE0343"/>
        </w:tc>
        <w:tc>
          <w:tcPr>
            <w:tcW w:w="3403" w:type="dxa"/>
          </w:tcPr>
          <w:p w:rsidR="00BE0343" w:rsidRDefault="00BE0343"/>
        </w:tc>
        <w:tc>
          <w:tcPr>
            <w:tcW w:w="1702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</w:tr>
      <w:tr w:rsidR="00BE0343" w:rsidRPr="001458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BE034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BE0343">
        <w:trPr>
          <w:trHeight w:hRule="exact" w:val="277"/>
        </w:trPr>
        <w:tc>
          <w:tcPr>
            <w:tcW w:w="710" w:type="dxa"/>
          </w:tcPr>
          <w:p w:rsidR="00BE0343" w:rsidRDefault="00BE0343"/>
        </w:tc>
        <w:tc>
          <w:tcPr>
            <w:tcW w:w="58" w:type="dxa"/>
          </w:tcPr>
          <w:p w:rsidR="00BE0343" w:rsidRDefault="00BE0343"/>
        </w:tc>
        <w:tc>
          <w:tcPr>
            <w:tcW w:w="1929" w:type="dxa"/>
          </w:tcPr>
          <w:p w:rsidR="00BE0343" w:rsidRDefault="00BE0343"/>
        </w:tc>
        <w:tc>
          <w:tcPr>
            <w:tcW w:w="1986" w:type="dxa"/>
          </w:tcPr>
          <w:p w:rsidR="00BE0343" w:rsidRDefault="00BE0343"/>
        </w:tc>
        <w:tc>
          <w:tcPr>
            <w:tcW w:w="3403" w:type="dxa"/>
          </w:tcPr>
          <w:p w:rsidR="00BE0343" w:rsidRDefault="00BE0343"/>
        </w:tc>
        <w:tc>
          <w:tcPr>
            <w:tcW w:w="1702" w:type="dxa"/>
          </w:tcPr>
          <w:p w:rsidR="00BE0343" w:rsidRDefault="00BE0343"/>
        </w:tc>
        <w:tc>
          <w:tcPr>
            <w:tcW w:w="993" w:type="dxa"/>
          </w:tcPr>
          <w:p w:rsidR="00BE0343" w:rsidRDefault="00BE0343"/>
        </w:tc>
      </w:tr>
      <w:tr w:rsidR="00BE0343" w:rsidRPr="001458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0343" w:rsidRPr="00E56CBC" w:rsidRDefault="00E56CBC" w:rsidP="00E56C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BE0343" w:rsidRPr="001458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0343" w:rsidRPr="00E56CBC" w:rsidRDefault="00E56CBC">
            <w:pPr>
              <w:spacing w:after="0" w:line="240" w:lineRule="auto"/>
              <w:rPr>
                <w:sz w:val="19"/>
                <w:szCs w:val="19"/>
              </w:rPr>
            </w:pPr>
            <w:r w:rsidRPr="00E56CB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BE0343" w:rsidRDefault="00BE0343"/>
    <w:p w:rsidR="001458DA" w:rsidRPr="001458DA" w:rsidRDefault="001458DA" w:rsidP="001458DA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58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599228" wp14:editId="5A490177">
            <wp:extent cx="5695950" cy="8039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DA" w:rsidRPr="001458DA" w:rsidRDefault="001458DA" w:rsidP="001458DA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58D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1458DA" w:rsidRPr="001458DA" w:rsidRDefault="001458DA" w:rsidP="001458DA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1458DA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1458DA" w:rsidRPr="001458DA" w:rsidRDefault="001458DA" w:rsidP="001458D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1458DA" w:rsidRPr="001458DA" w:rsidRDefault="001458DA" w:rsidP="001458D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1458DA" w:rsidRPr="001458DA" w:rsidRDefault="001458DA" w:rsidP="001458D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1458DA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1458DA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458DA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5" w:anchor="_Toc480487761" w:history="1">
            <w:r w:rsidRPr="001458DA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_Toc480487761 \h </w:instrText>
            </w:r>
            <w:r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7B40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19</w:t>
            </w:r>
            <w:r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1458DA" w:rsidRPr="001458DA" w:rsidRDefault="00AC5726" w:rsidP="001458D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6" w:anchor="_Toc480487762" w:history="1">
            <w:r w:rsidR="001458DA" w:rsidRPr="001458DA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1458DA"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1458DA"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1458DA"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_Toc480487762 \h </w:instrText>
            </w:r>
            <w:r w:rsidR="001458DA"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1458DA"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7B40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19</w:t>
            </w:r>
            <w:r w:rsidR="001458DA"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1458DA" w:rsidRPr="001458DA" w:rsidRDefault="00AC5726" w:rsidP="001458D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7" w:anchor="_Toc480487763" w:history="1">
            <w:r w:rsidR="001458DA" w:rsidRPr="001458DA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1458DA"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1458DA"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1458DA"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_Toc480487763 \h </w:instrText>
            </w:r>
            <w:r w:rsidR="001458DA"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1458DA"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7B40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22</w:t>
            </w:r>
            <w:r w:rsidR="001458DA"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1458DA" w:rsidRPr="001458DA" w:rsidRDefault="00AC5726" w:rsidP="001458D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8" w:anchor="_Toc480487764" w:history="1">
            <w:r w:rsidR="001458DA" w:rsidRPr="001458DA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1458DA"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1458DA"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1458DA"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_Toc480487764 \h </w:instrText>
            </w:r>
            <w:r w:rsidR="001458DA"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1458DA"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7B40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43</w:t>
            </w:r>
            <w:r w:rsidR="001458DA" w:rsidRPr="001458D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1458DA" w:rsidRPr="001458DA" w:rsidRDefault="001458DA" w:rsidP="001458DA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458DA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458DA" w:rsidRPr="001458DA" w:rsidRDefault="001458DA" w:rsidP="001458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458DA" w:rsidRPr="001458DA" w:rsidRDefault="001458DA" w:rsidP="001458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458DA" w:rsidRPr="001458DA" w:rsidRDefault="001458DA" w:rsidP="001458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458DA" w:rsidRPr="001458DA" w:rsidRDefault="001458DA" w:rsidP="001458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458DA" w:rsidRPr="001458DA" w:rsidRDefault="001458DA" w:rsidP="001458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458DA" w:rsidRPr="001458DA" w:rsidRDefault="001458DA" w:rsidP="001458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458DA" w:rsidRPr="001458DA" w:rsidRDefault="001458DA" w:rsidP="001458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458DA" w:rsidRPr="001458DA" w:rsidRDefault="001458DA" w:rsidP="001458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458DA" w:rsidRPr="001458DA" w:rsidRDefault="001458DA" w:rsidP="001458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458DA" w:rsidRPr="001458DA" w:rsidRDefault="001458DA" w:rsidP="001458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458DA" w:rsidRPr="001458DA" w:rsidRDefault="001458DA" w:rsidP="001458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458DA" w:rsidRPr="001458DA" w:rsidRDefault="001458DA" w:rsidP="001458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458DA" w:rsidRPr="001458DA" w:rsidRDefault="001458DA" w:rsidP="001458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458DA" w:rsidRPr="001458DA" w:rsidRDefault="001458DA" w:rsidP="001458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458DA" w:rsidRPr="001458DA" w:rsidRDefault="001458DA" w:rsidP="001458D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</w:p>
    <w:p w:rsidR="00777496" w:rsidRDefault="00777496" w:rsidP="0077749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7496" w:rsidRDefault="00777496" w:rsidP="0077749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77496" w:rsidRDefault="00777496" w:rsidP="0077749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2 Описание </w:t>
      </w:r>
      <w:r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показателей и</w:t>
      </w:r>
      <w: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  </w:t>
      </w:r>
    </w:p>
    <w:p w:rsidR="00777496" w:rsidRDefault="00777496" w:rsidP="007774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77496" w:rsidRDefault="00777496" w:rsidP="007774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7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9"/>
        <w:gridCol w:w="1050"/>
        <w:gridCol w:w="1183"/>
        <w:gridCol w:w="943"/>
        <w:gridCol w:w="1333"/>
        <w:gridCol w:w="1077"/>
        <w:gridCol w:w="955"/>
      </w:tblGrid>
      <w:tr w:rsidR="00777496" w:rsidTr="00777496">
        <w:trPr>
          <w:trHeight w:val="752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777496" w:rsidTr="00777496">
        <w:trPr>
          <w:trHeight w:val="630"/>
        </w:trPr>
        <w:tc>
          <w:tcPr>
            <w:tcW w:w="8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ПК-1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777496" w:rsidTr="00777496">
        <w:trPr>
          <w:trHeight w:val="630"/>
        </w:trPr>
        <w:tc>
          <w:tcPr>
            <w:tcW w:w="3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понятия и категории теории банковского дела; закономерности функционирования современной банковской системы и отдельного банка; основные функции и операции банка; показатели, характеризующие деятельность банка (группы банков, банковского сектора), предприятия-клиента банка, группы предприятий, отрасли;</w:t>
            </w:r>
          </w:p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- использовать для сбора информации источники по теории и практике банковского дела, анализировать данные, необходимые для расчета показателей. характеризующих деятельность банк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банков, банковского сектора), предприятия-клиента банка, группы предприятий, отрасли</w:t>
            </w:r>
          </w:p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- специальной терминологией, связанной с банковскими операциями; навыками сбора, систематизации  и анализа исходных данных, необходимых для расчета показателей, характеризующих деятельность банк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банков, банковского сектора). предприятия-клиента банка, группы предприятий, отрасли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рекомендованной литературы, поиск и сбор необходимой литературы и статистических данных,  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ресурсов, анализ собранных данных и их интерпретация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 и содержательность ответа; умение пользоваться дополнительной литературой и информационными ресурсами 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Д,  </w:t>
            </w:r>
          </w:p>
        </w:tc>
      </w:tr>
      <w:tr w:rsidR="00777496" w:rsidTr="00777496">
        <w:trPr>
          <w:trHeight w:val="630"/>
        </w:trPr>
        <w:tc>
          <w:tcPr>
            <w:tcW w:w="8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ПК- 2 способность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777496" w:rsidTr="00777496">
        <w:trPr>
          <w:trHeight w:val="630"/>
        </w:trPr>
        <w:tc>
          <w:tcPr>
            <w:tcW w:w="3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нормативно-правовую базу и типовые методики построения, расчета и анализа современной системы показателей, характеризующих деятельность банка (группы банков, банковского сектора), предприятия-клиента банка, группы предприятий, отрасли</w:t>
            </w:r>
          </w:p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применять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документы и типовые методики для расчета и оценки показателей, характеризующих деятельность банка (группы банков, банковского сектора), показателей, характеризующие деятельность клиентов и контрагентов банка</w:t>
            </w:r>
          </w:p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навыками  расчета показателей  и анализа основных параметров деятельности банк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банков, банковского сектора); навыками  расчета показателей  и анализа основных параметров деятельности клиентов и контрагентов банка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нормативно-правовой базы, регулирующей деятельность банков; решение комплекса задач и ситуационных заданий; участие в деловых играх и тренингах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равильность  расчета показателей , их интерпретация и оформление кратким выводом с обоснованием мнения студента. Усвоение и применение  материала в процессе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участия в групповых играх и тренингах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 ДИ, РТ</w:t>
            </w:r>
          </w:p>
        </w:tc>
      </w:tr>
      <w:tr w:rsidR="00777496" w:rsidTr="00777496">
        <w:trPr>
          <w:trHeight w:val="1479"/>
        </w:trPr>
        <w:tc>
          <w:tcPr>
            <w:tcW w:w="8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ПК- 7 -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777496" w:rsidTr="00777496">
        <w:trPr>
          <w:trHeight w:val="11795"/>
        </w:trPr>
        <w:tc>
          <w:tcPr>
            <w:tcW w:w="3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отечественные и зарубежные источники информации, используемы для составления информационных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обзоров,аналитических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отчетов</w:t>
            </w:r>
          </w:p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использовать отечественные и зарубежные источники информации по теории и практике банковского дела для формирования информационных обзоров и аналитических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;ф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информационные обзоры и составлять аналитические отчеты по проблемам банковского дела</w:t>
            </w:r>
          </w:p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основами методологии экономического исследования в области банковской деятельности, навыками подготовки информационного обеспечения аналитического отчета; научным стилем изложения материала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индивидуального (группового) аналитического задания и его презентация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полнота, содержательность приведенных данных; подробность анализа; качество подачи и наглядность представления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отстаивать свою позицию при ответах на вопросы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Г)АЗ</w:t>
            </w:r>
          </w:p>
        </w:tc>
      </w:tr>
    </w:tbl>
    <w:tbl>
      <w:tblPr>
        <w:tblpPr w:leftFromText="180" w:rightFromText="180" w:bottomFromText="200" w:vertAnchor="text" w:tblpY="66"/>
        <w:tblW w:w="87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8"/>
        <w:gridCol w:w="2126"/>
        <w:gridCol w:w="2411"/>
        <w:gridCol w:w="955"/>
      </w:tblGrid>
      <w:tr w:rsidR="00777496" w:rsidTr="00777496">
        <w:trPr>
          <w:trHeight w:val="630"/>
        </w:trPr>
        <w:tc>
          <w:tcPr>
            <w:tcW w:w="8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ПК-25 -  способность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777496" w:rsidTr="00777496">
        <w:trPr>
          <w:trHeight w:val="630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методы сбора, анализа и обработки данных для решения поставленных задач в области банковского дела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менеджмента,оценки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кредитоспособности клиентов</w:t>
            </w:r>
          </w:p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анализировать и интерпретировать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бухгалтерскую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финансовую и управленческую отчетность банка и клиентов банка и использовать полученные сведения для принятия управленческих решений в области кредитного и банковского менеджмента, осуществлять кредитные операции</w:t>
            </w:r>
          </w:p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специальной терминологией, связанной с банковскими операциями; навыками поиска, отбора,  систематизации  и анализа данных, необходимых для решения поставленных задач в области банковской деятельности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рекомендованной литературы и нормативной базы,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комплекса задач и ситуационных заданий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пользоваться дополнительной литературой и информационными ресурсами  при подготовке к занятиям;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равильность  расчета показателей , их интерпретация и оформление кратким выводом с обоснованием мнения студента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  </w:t>
            </w:r>
          </w:p>
        </w:tc>
      </w:tr>
    </w:tbl>
    <w:p w:rsidR="00777496" w:rsidRDefault="00777496" w:rsidP="007774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77496" w:rsidRDefault="00777496" w:rsidP="007774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7496" w:rsidRDefault="00777496" w:rsidP="007774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77496" w:rsidRDefault="00777496" w:rsidP="00777496">
      <w:pPr>
        <w:spacing w:after="0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 – опрос,  Д – доклад, Т – тест,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задания, , ДИ – деловая (ролевая) игра, РТ- ролевой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тренинг,И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(Г)АЗ- индивидуальное (групповое) аналитическое задание</w:t>
      </w:r>
    </w:p>
    <w:p w:rsidR="00777496" w:rsidRDefault="00777496" w:rsidP="007774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77496" w:rsidRDefault="00777496" w:rsidP="0077749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777496" w:rsidRDefault="00777496" w:rsidP="0077749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777496" w:rsidRDefault="00777496" w:rsidP="00777496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777496" w:rsidRDefault="00777496" w:rsidP="0077749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50-100 баллов (зачет)</w:t>
      </w:r>
    </w:p>
    <w:p w:rsidR="00777496" w:rsidRDefault="00777496" w:rsidP="0077749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0-49 баллов (незачет)</w:t>
      </w:r>
    </w:p>
    <w:p w:rsidR="00777496" w:rsidRDefault="00777496" w:rsidP="00777496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7496" w:rsidRDefault="00777496" w:rsidP="0077749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496" w:rsidRDefault="00777496" w:rsidP="00777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77496" w:rsidRDefault="00777496" w:rsidP="007774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77496" w:rsidRDefault="00777496" w:rsidP="00777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ВОПРОСЫ И ЗАДАНИЯ К ЗАЧЕТУ 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 </w:t>
      </w:r>
      <w:r>
        <w:rPr>
          <w:rFonts w:ascii="Times New Roman" w:eastAsia="Times New Roman" w:hAnsi="Times New Roman" w:cs="Times New Roman"/>
          <w:iCs/>
          <w:sz w:val="28"/>
          <w:szCs w:val="24"/>
        </w:rPr>
        <w:t>Банковская деятельность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</w:p>
    <w:p w:rsidR="00777496" w:rsidRDefault="00777496" w:rsidP="0077749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Вопросы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Охарактеризуйте структуру банковской системы России, основные тенденции в ее изменении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Кратко охарактеризуйте основные параметры современного состояния банковской системы России.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Перечислите правовые основы функционирования КБ 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Раскройте  основные принципы взаимоотношений банка и клиента.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Раскройте понятие «банковская тайна», ее границы.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основные направления государственного регулирования деятельности кредитных организаций. 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Охарактеризуйте состав и структуру собственных средств банка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Опишите основные пути наращивания собственного капитала банка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Раскройте основные способы оценки достаточности капитала коммерческого банка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состав и структуру  доходов банка 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состав и структуру  расходов банка 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Раскройте понятие «банковская маржа», опишите показатели, ее характеризующие.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Охарактеризуйте понятие «прибыль банка», приведите показатели, ее характеризующие.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Показатели рентабельности деятельности КБ, их экономический смысл и методика расчета.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Охарактеризуйте  понятия «платежеспособность» и «ликвидность» коммерческого банка, сравните их.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систему централизованного регулирования ликвидности коммерческих банков, приведите показатели обязательных  экономических нормативов. 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Охарактеризуйте основные виды ресурсов банка по критериям источников, сроков, стоимости.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Сравните с точки зрения банка и клиента депозиты до востребования   и  срочные депозиты.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Сравните ценовые и неценовые методы стимулирования привлечения депозитов.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Охарактеризуйте показатели, характеризующие качество депозитной базы банка.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Приведите классификацию  активов коммерческого банка по нескольким критериям.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Раскройте показатели, характеризующие качество активов коммерческого банка.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Охарактеризуйте способы оценки  качества кредитного портфеля.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Раскройте основные этапы процесса принятия решения о выдаче кредита.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Охарактеризуйте основные разделы и реквизиты кредитного договора.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основные факторы, определяющие формирование процентной ставки по ссуде. 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Раскройте особенности кредитования предприятий малого бизнеса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Охарактеризуйте основные формы обеспечения возвратности кредита, их преимущества и недостатки.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Охарактеризуйте общую схему анализа кредитоспособности заемщика.</w:t>
      </w:r>
    </w:p>
    <w:p w:rsidR="00777496" w:rsidRDefault="00777496" w:rsidP="007774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основные формы безналичных расчетов: содержание, сферы применения. </w:t>
      </w:r>
    </w:p>
    <w:p w:rsidR="00777496" w:rsidRDefault="00777496" w:rsidP="007774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777496" w:rsidRDefault="00777496" w:rsidP="00777496">
      <w:pPr>
        <w:spacing w:after="12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Задания (типовые)</w:t>
      </w:r>
    </w:p>
    <w:p w:rsidR="00777496" w:rsidRDefault="00777496" w:rsidP="0077749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1.Рассчитать показатели плотности банковской сети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если численность населения региона составляет 4,3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млн.чел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. количество региональных кредитных организаций – 16, количество филиалов – 105.</w:t>
      </w:r>
    </w:p>
    <w:p w:rsidR="00777496" w:rsidRDefault="00777496" w:rsidP="0077749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Рассчитать   максимально возможные суммы депозитов из условного депозита в 1000 ед.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которые могут быть созданы в результате действия эффекта мультиплицирования:- при средней норме резервирования -  4 %.</w:t>
      </w:r>
    </w:p>
    <w:p w:rsidR="00777496" w:rsidRDefault="00777496" w:rsidP="0077749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3.Рассчитать величину собственных средств банка, если величина его активов составляет 1000 ед., а величина обязательств – 850 ед. По итогам периода банк демонстрирует убыток в 50 ед.</w:t>
      </w:r>
    </w:p>
    <w:p w:rsidR="00777496" w:rsidRDefault="00777496" w:rsidP="0077749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4.Рассчитать величину регулятивного собственного капитала банка, если его уставный капитал сформирован обыкновенными акциями на сумму 500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млн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резервный фонд составляет 150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млн.руб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 подтверждено аудитом 140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млн.руб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,), прибыль прошлых лет и текущего года составила -20млн.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(подтверждено аудитом – 18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млн.руб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акции, выкупленные у акционеров , составили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млн.руб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капитал второго уровня составил 100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млн.руб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777496" w:rsidRDefault="00777496" w:rsidP="0077749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По нижеприведенным данным рассчитать показатели прибыли банка  за отчетный период. Процентные доходы банка - 49100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., непроцентные доходы – 28700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прочие доходы – 5400т.р Расходы банка : процентные - 44600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.. непроцентные – 21000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.. прочие -12000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77496" w:rsidRDefault="00777496" w:rsidP="0077749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По нижеприведенным данным рассчитать  показатели рентабельности банка за отчетный период. Доходы банка- 49100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асходы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банка – 44600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т.р.Собственные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средства банка – 335000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т.р.Из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них уставный капитал – 25%  Активы банка 2535000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т.р.Из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них недоходные  активы – 685000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Количество сотрудников банка – 275 чел.</w:t>
      </w:r>
    </w:p>
    <w:p w:rsidR="00777496" w:rsidRDefault="00777496" w:rsidP="0077749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По нижеприведенным данным рассчитать    коэффициенты  стоимостной и  чистой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маржи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ктивы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приносящие доход – 150000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тыс.руб.Доходы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всего  - 20100 тыс.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руб.В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процентные – 16200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тыс.руб.Непроцентные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3900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тыс.руб.Расходы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 всего – 17500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тыс.руб.В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процентные – 8800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тыс.руб.Непроцентные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8700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тыс.руб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77496" w:rsidRDefault="00777496" w:rsidP="0077749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Среднегодовая сумма депозитов населения в банке  составила в базисном году  1 млн.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них 10% приходилось на льготные депозиты  с повышенной процентной ставкой  10% годовых. Остальные депозиты принимались по ставке 6%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отчетном году сумма депозитов возросла до 1,5 млн. ред..  а доля  льготных депозитов  увеличилась до 18%.Рассчитать среднюю процентную ставку в базисном и отчетном годах.</w:t>
      </w:r>
    </w:p>
    <w:p w:rsidR="00777496" w:rsidRDefault="00777496" w:rsidP="0077749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Банк выдал кредит в сумме 1000 тыс. руб. на  1 год. Реальная доходность для банка должна составить  10%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Ожидаемый годовой уровень инфляции 18%. Определите ставку процента по кредиту, указанную в кредитном договоре, погашаемую сумму и сумму полученных банком процентов по выданной ссуде.</w:t>
      </w:r>
    </w:p>
    <w:p w:rsidR="00777496" w:rsidRDefault="00777496" w:rsidP="0077749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Клиент банка выбирает между двумя видами срочных депозитов: 12% в год без капитализации или 11% годовых с капитализаций ежеквартально. Какой вклад выгоднее?</w:t>
      </w: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sz w:val="24"/>
          <w:szCs w:val="24"/>
        </w:rPr>
        <w:t>Выберите подходящий вид кредитования:</w:t>
      </w:r>
    </w:p>
    <w:p w:rsidR="00777496" w:rsidRDefault="00777496" w:rsidP="007774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Кондитерский концерн «Аленушка» испытывает потребность в кредитных ресурсах для поддержания равномерности и своевременного осуществления ежедневных текущих платежей. Особенностью деятельности предприятия является наличие большого количества поставщиков и оптовых покупателей. Основной объем оборота по расчетному счету составляют выручка и оплата счетов поставщиков, количество платежей ежедневно доходит до 300-400.</w:t>
      </w:r>
    </w:p>
    <w:p w:rsidR="00777496" w:rsidRDefault="00777496" w:rsidP="00777496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Проконсультировать клиента по возможному размеру страхового возмещения по вкладам. Клиент  имеет «зарплатную»  карту данного банка. В настоящий момент на счете находится 30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На его имя также  6 месяцев назад открыт депозит в размере 300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под 8% годовых. Клиент также приобрел сберегательный сертификат на предъявителя на сумму 50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под 10%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годовых.и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интересуется возможностью открыть обезличенный металлический счет в золоте на 50т.р.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77496" w:rsidRDefault="00777496" w:rsidP="0077749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 январе открыта кредитная линия на 1 год с лимитом -  3 млн.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руб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январе проведена  оплата по линии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млн.руб.В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феврале погашен кредит 1,5 млн.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руб.Остаток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задолженности на 1.03 – 0,5 млн.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руб.Сколько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еще можно получить заемщику в зависимости от вида линии?</w:t>
      </w:r>
    </w:p>
    <w:p w:rsidR="00777496" w:rsidRDefault="00777496" w:rsidP="0077749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14.Рассчитать коэффициент текущей ликвидности баланса банка, если известно, что активы мгновенной ликвидности составили 30 единиц., активы текущей ликвидности со сроками реализации от 2 до 30 ближайших дней составили 15 единиц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обязательства до востребования составляют 60 единиц, обязательства со сроками погашения от 2 до 30 дней - 10 единиц.</w:t>
      </w:r>
    </w:p>
    <w:p w:rsidR="00777496" w:rsidRDefault="00777496" w:rsidP="0077749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 Определите величину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факторинговых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платежей. Сумма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факторинговых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операций 300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млн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Комиссионное вознаграждение 2%, ставка по кредиту – 9% годовых. Авансовый платеж – 80% от суммы счетов-фактур. Средний срок оборачиваемости сре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дств в 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асчетах с покупателями – 16 дней.</w:t>
      </w:r>
    </w:p>
    <w:p w:rsidR="00777496" w:rsidRDefault="00777496" w:rsidP="007774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  <w:r>
        <w:rPr>
          <w:rFonts w:ascii="Calibri" w:eastAsia="Times New Roman" w:hAnsi="Calibri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8"/>
          <w:szCs w:val="24"/>
        </w:rPr>
        <w:t>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77496" w:rsidTr="0077749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, если письменный ответ на вопрос полный и развернутый/ содержит несущественные неточности</w:t>
            </w:r>
          </w:p>
          <w:p w:rsidR="00777496" w:rsidRDefault="00777496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задача или ситуация решена верно/ в целом </w:t>
            </w:r>
            <w:proofErr w:type="gram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правильное</w:t>
            </w:r>
            <w:proofErr w:type="gramEnd"/>
          </w:p>
        </w:tc>
      </w:tr>
      <w:tr w:rsidR="00777496" w:rsidTr="0077749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 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496" w:rsidRDefault="00777496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студент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</w:p>
          <w:p w:rsidR="00777496" w:rsidRDefault="0077749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не показывает системы знаний, не выделяет основные положения, допускает существенные ошибки, которые искажают смысл необходимых знаний  или отказывается ответить на вопрос</w:t>
            </w:r>
          </w:p>
          <w:p w:rsidR="00777496" w:rsidRDefault="0077749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задача или ситуация не решена</w:t>
            </w:r>
          </w:p>
          <w:p w:rsidR="00777496" w:rsidRDefault="00777496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77496" w:rsidRDefault="00777496" w:rsidP="007774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  <w:t>.</w:t>
      </w:r>
    </w:p>
    <w:p w:rsidR="00777496" w:rsidRDefault="00777496" w:rsidP="007774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77496" w:rsidRDefault="00777496" w:rsidP="00777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77496" w:rsidRDefault="00777496" w:rsidP="007774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77496" w:rsidRDefault="00777496" w:rsidP="00777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77496" w:rsidRDefault="00777496" w:rsidP="0077749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Кафедра Банковское дело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для устного опроса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</w:rPr>
        <w:t>дисциплине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>
        <w:rPr>
          <w:rFonts w:ascii="Times New Roman" w:eastAsia="Times New Roman" w:hAnsi="Times New Roman" w:cs="Times New Roman"/>
          <w:iCs/>
          <w:sz w:val="28"/>
          <w:szCs w:val="24"/>
        </w:rPr>
        <w:t>Банковская деятельность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77496" w:rsidRDefault="00777496" w:rsidP="0077749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Модуль 1 «Специфика банковского бизнеса, его правовые основы»</w:t>
      </w:r>
    </w:p>
    <w:p w:rsidR="00777496" w:rsidRDefault="00777496" w:rsidP="00777496">
      <w:pPr>
        <w:numPr>
          <w:ilvl w:val="3"/>
          <w:numId w:val="46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Кто может осуществлять банковские операции?</w:t>
      </w:r>
    </w:p>
    <w:p w:rsidR="00777496" w:rsidRDefault="00777496" w:rsidP="00777496">
      <w:pPr>
        <w:numPr>
          <w:ilvl w:val="3"/>
          <w:numId w:val="46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Чем отличается банк от небанковской кредитной организации?</w:t>
      </w:r>
    </w:p>
    <w:p w:rsidR="00777496" w:rsidRDefault="00777496" w:rsidP="00777496">
      <w:pPr>
        <w:numPr>
          <w:ilvl w:val="3"/>
          <w:numId w:val="46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Что представляет собой банковская система России?</w:t>
      </w:r>
    </w:p>
    <w:p w:rsidR="00777496" w:rsidRDefault="00777496" w:rsidP="00777496">
      <w:pPr>
        <w:numPr>
          <w:ilvl w:val="3"/>
          <w:numId w:val="46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Какие виды коммерческих банков Вы знаете?</w:t>
      </w:r>
    </w:p>
    <w:p w:rsidR="00777496" w:rsidRDefault="00777496" w:rsidP="00777496">
      <w:pPr>
        <w:numPr>
          <w:ilvl w:val="3"/>
          <w:numId w:val="46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Почему коммерческий банк называют основным звеном банковской системы РФ?</w:t>
      </w:r>
    </w:p>
    <w:p w:rsidR="00777496" w:rsidRDefault="00777496" w:rsidP="00777496">
      <w:pPr>
        <w:numPr>
          <w:ilvl w:val="3"/>
          <w:numId w:val="46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Охарактеризуйте  основные функции коммерческих банков</w:t>
      </w:r>
    </w:p>
    <w:p w:rsidR="00777496" w:rsidRDefault="00777496" w:rsidP="00777496">
      <w:pPr>
        <w:numPr>
          <w:ilvl w:val="3"/>
          <w:numId w:val="46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 каким показателям можно давать оценку состояния и развития банковской системы страны?</w:t>
      </w:r>
    </w:p>
    <w:p w:rsidR="00777496" w:rsidRDefault="00777496" w:rsidP="00777496">
      <w:pPr>
        <w:numPr>
          <w:ilvl w:val="3"/>
          <w:numId w:val="46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Дайте краткую характеристику современного состояния банковской системы, перспектив ее развития.</w:t>
      </w:r>
    </w:p>
    <w:p w:rsidR="00777496" w:rsidRDefault="00777496" w:rsidP="00777496">
      <w:pPr>
        <w:numPr>
          <w:ilvl w:val="3"/>
          <w:numId w:val="46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Чем обусловливается необходимость государственного регулирования, надзора и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контроля за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деятельностью коммерческих банков</w:t>
      </w:r>
    </w:p>
    <w:p w:rsidR="00777496" w:rsidRDefault="00777496" w:rsidP="00777496">
      <w:pPr>
        <w:numPr>
          <w:ilvl w:val="3"/>
          <w:numId w:val="46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Какими нормативными актами регулируется деятельность коммерческих банков?</w:t>
      </w:r>
    </w:p>
    <w:p w:rsidR="00777496" w:rsidRDefault="00777496" w:rsidP="00777496">
      <w:pPr>
        <w:numPr>
          <w:ilvl w:val="3"/>
          <w:numId w:val="46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Кто осуществляет регистрацию коммерческих банков как юридических лиц и как кредитных организаций?</w:t>
      </w:r>
    </w:p>
    <w:p w:rsidR="00777496" w:rsidRDefault="00777496" w:rsidP="00777496">
      <w:pPr>
        <w:numPr>
          <w:ilvl w:val="3"/>
          <w:numId w:val="46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Какое необходимо после регистрации банка условие для выдачи ему лицензии на право осуществления банковской деятельности?</w:t>
      </w:r>
    </w:p>
    <w:p w:rsidR="00777496" w:rsidRDefault="00777496" w:rsidP="00777496">
      <w:pPr>
        <w:numPr>
          <w:ilvl w:val="3"/>
          <w:numId w:val="46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Охарактеризуйте принципы взаимоотношений банка и его клиентов.</w:t>
      </w:r>
    </w:p>
    <w:p w:rsidR="00777496" w:rsidRDefault="00777496" w:rsidP="00777496">
      <w:pPr>
        <w:numPr>
          <w:ilvl w:val="3"/>
          <w:numId w:val="46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Раскройте содержание понятия «банковская тайна».</w:t>
      </w:r>
    </w:p>
    <w:p w:rsidR="00777496" w:rsidRDefault="00777496" w:rsidP="00777496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6"/>
          <w:sz w:val="24"/>
          <w:szCs w:val="24"/>
        </w:rPr>
      </w:pPr>
    </w:p>
    <w:p w:rsidR="00777496" w:rsidRDefault="00777496" w:rsidP="00777496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Модуль 2 «Экономические основы деятельности банка»</w:t>
      </w:r>
    </w:p>
    <w:p w:rsidR="00777496" w:rsidRDefault="00777496" w:rsidP="0077749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7496" w:rsidRDefault="00777496" w:rsidP="00777496">
      <w:pPr>
        <w:numPr>
          <w:ilvl w:val="3"/>
          <w:numId w:val="4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Назовите состав собственных средств банка. 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 формируется уставный капитал банка? Назовите источники  его наращивания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Раскройте роль собственных сре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дств в д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еятельности банка.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Какие функции выполняют собственные средства банка?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Раскройте содержание понятия «собственный капитал банка»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Опишите структуру капитала банка, состав основного и дополнительного капитала.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Какие критерии определяют достаточность капитала?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Изложите основные положения действующей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методики оценки достаточности капитала российских банков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Назовите принципы классификации доходов и расходов банка.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Раскройте факторы, влияющие на величину и структуру процентных доходов банка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Назовите основные виды расходов банка.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Какие факторы влияют на величину и структуру процентных расходов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7</w:t>
      </w:r>
      <w:proofErr w:type="gramEnd"/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Что представляет собой банковская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маржа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какими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показателями она измеряется?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Охарактеризуйте роль прибыли в деятельности коммерческого банка. Назовите виды прибыли.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Перечислите основные направления распределения прибыли банка.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Укажите основные группы показателей рентабельности деятельности банка,  методики их расчета, раскройте  экономический смысл показателей.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Назовите основные направления роста прибыли и повышения рентабельности банка.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Раскройте содержание понятия «платежеспособность банка» и укажите ее специфические особенности и отличия  платежеспособности банка и других экономических субъектов.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Методы оценки платежеспособности банков.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Что такое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ликвидность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какова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ее роль в деятельности банка? Каково главное условие обеспечения ликвидности баланса банка?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 чем различия содержания категории «ликвидность» и «платежеспособность»?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Какие факторы влияют на ликвидность и платежеспособность банка?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взаимосвязаны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ликвидность и доходность банка?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Какие нормативы ликвидности устанавливает Банк России для коммерческих банков? </w:t>
      </w:r>
    </w:p>
    <w:p w:rsidR="00777496" w:rsidRDefault="00777496" w:rsidP="00777496">
      <w:pPr>
        <w:numPr>
          <w:ilvl w:val="3"/>
          <w:numId w:val="47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 классифицируются активы банка  для расчета показателей ликвидности?</w:t>
      </w:r>
    </w:p>
    <w:p w:rsidR="00777496" w:rsidRDefault="00777496" w:rsidP="00777496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Модуль 3. «Банковские операции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 классифицируются активы банка  для расчета показателей ликвидности?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 какому признаку классифицируются пассивы банка при анализе ликвидности?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Что представляет собой ресурсная база банка, ее назначение?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Назовите основные виды пассивных операций банка, дайте их краткую характеристику.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Что представляют собой депозитные операции?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 классифицируются депозитные операции?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Что представляют собой депозиты до востребования? Как изменение их удельного веса влияет на ликвидность и средний уровень расходов банка?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Какие документы представляет клиент для открытия расчетного счета?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Каким договором оформляются отношения банка и клиента по обслуживанию расчетного счета? Права и обязанности сторон.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 каким признакам можно классифицировать срочные и сберегательные депозиты?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Каким договором  регулируются права и обязанности клиента и банка по срочным вкладам?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Какие Вы знаете методы привлечения депозитов, их достоинства и недостатки?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Что Вы понимаете под качеством депозитной базы банка? Какие показатели можно использовать для анализа качества депозитной базы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?</w:t>
      </w:r>
      <w:proofErr w:type="gramEnd"/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Содержание и основные функции системы страхования вкладов физических лиц в банках РФ. 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Эмиссия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каких ценных бумаг может использоваться банками для формирования привлеченных ресурсов?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 каким признакам можно классифицировать активы банка?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Какие факторы влияют на состав и структуру активов банка?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Какие активы банка относятся к наиболее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рисковым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помощью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каких показателей можно оценивать качество активов коммерческого банка?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Назовите основные виды активных операций банка.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Что представляет собой кредитный портфель банка?  Признаки классификации ссуд в кредитном портфеле.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Критерии классификации ссуд по группам риска.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Какие показатели характеризуют качество кредитного портфеля?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Какие цели может преследовать банк, формируя свой портфель ценных бумаг?</w:t>
      </w:r>
    </w:p>
    <w:p w:rsidR="00777496" w:rsidRDefault="00777496" w:rsidP="0077749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Каковы критерии оценки качества корпоративных ценных бумаг?</w:t>
      </w:r>
    </w:p>
    <w:p w:rsidR="00777496" w:rsidRDefault="00777496" w:rsidP="00777496">
      <w:pPr>
        <w:widowControl w:val="0"/>
        <w:shd w:val="clear" w:color="auto" w:fill="FFFFFF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Модуль 4. Организация банковского кредитования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 изменились принципы кредитования в современных условиях?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Кредитная политика банка, ее содержание и принципы формирования.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Каковы основные этапы кредитного процесса, их содержание?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Какие документы представляет клиент - юридическое лицо для получения кредита, их назначение?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Кто может принимать решение о выдаче крупных, средних и мелких кредитов?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Назовите основные разделы и реквизиты кредитного договора.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Методы определения  сроков и размеров кредита.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Виды процентных ставок, сферы их применения. Основные факторы, определяющие уровень процентных ставок посудам. 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Раскройте  особенности кредитования субъектов малого бизнеса.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Что представляет собой кредитная линия? Виды кредитных линий.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 чем суть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овердрафтного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кредитования, достоинства и недостатки.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Консорциальные кредиты, сфера их применения. Достоинства и недостатки.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Виды потребительских кредитов.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Особенности предоставления, обслуживания и погашения потребительских ссуд.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Что Вы понимаете под формой обеспечения возвратности кредита? Какие Вы знаете формы обеспечения возвратности кредита?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Назовите виды залога.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Что может выступать предметом залога? Каковы требования  к нему? 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Что представляет собой залог товаров в обороте, сфера применения?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Какие проблемы, на Ваш взгляд, возникают у банков при использовании залоговых отношений?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Что представляет собой поручительство как форма обеспечения возвратности кредитов? Сфера применения, достоинства и недостатки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Кто может выдавать банковские гарантии? Суть данной формы обеспечения возвратности кредита.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Дайте свое определение кредитоспособности клиента.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Назовите  основные этапы анализа кредитоспособности потенциального заемщика банка.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 чем сущность метода оценки кредитоспособности  на основе финансовых коэффициентов? Какие основные коэффициенты могут рассчитываться?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Метод анализа денежных потоков. Его суть и схема применения.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 дается комплексная оценка кредитоспособности  и определяется кредитный рейтинг потенциального заемщика банка?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Раскройте особенности оценки кредитоспособности субъектов малого бизнеса.</w:t>
      </w:r>
    </w:p>
    <w:p w:rsidR="00777496" w:rsidRDefault="00777496" w:rsidP="007774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Как анализируется кредитоспособность заемщика - физического лица?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77496" w:rsidRDefault="00777496" w:rsidP="00777496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77496" w:rsidTr="00777496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 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496" w:rsidRDefault="00777496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выставляется </w:t>
            </w:r>
            <w:proofErr w:type="gram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обучающемуся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, если прозвучал полный, развёрнутый ответ на поставленный вопрос, в соответствии с  логикой изложения/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были неточности;</w:t>
            </w:r>
          </w:p>
          <w:p w:rsidR="00777496" w:rsidRDefault="00777496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7496" w:rsidTr="0077749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496" w:rsidRDefault="0077749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в случае, если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владеет материалом по заданному вопросу</w:t>
            </w:r>
          </w:p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77496" w:rsidRDefault="00777496" w:rsidP="007774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77496" w:rsidRDefault="00777496" w:rsidP="007774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77496" w:rsidRDefault="00777496" w:rsidP="00777496">
      <w:pPr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  <w:br w:type="page"/>
      </w: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496" w:rsidRDefault="00777496" w:rsidP="00777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77496" w:rsidRDefault="00777496" w:rsidP="007774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77496" w:rsidRDefault="00777496" w:rsidP="00777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Кафедра Банковское дело</w:t>
      </w: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Темы  докладов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  </w:t>
      </w:r>
      <w:r>
        <w:rPr>
          <w:rFonts w:ascii="Times New Roman" w:eastAsia="Times New Roman" w:hAnsi="Times New Roman" w:cs="Times New Roman"/>
          <w:iCs/>
          <w:sz w:val="28"/>
          <w:szCs w:val="24"/>
        </w:rPr>
        <w:t>Банковская деятельность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« Банк и банковская система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 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Возникновение и основные этапы развития банковской системы в России</w:t>
      </w:r>
    </w:p>
    <w:p w:rsidR="00777496" w:rsidRDefault="00777496" w:rsidP="00777496">
      <w:pPr>
        <w:shd w:val="clear" w:color="auto" w:fill="FFFFFF"/>
        <w:tabs>
          <w:tab w:val="left" w:pos="704"/>
        </w:tabs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 банков в экономике страны</w:t>
      </w:r>
    </w:p>
    <w:p w:rsidR="00777496" w:rsidRDefault="00777496" w:rsidP="00777496">
      <w:pPr>
        <w:shd w:val="clear" w:color="auto" w:fill="FFFFFF"/>
        <w:tabs>
          <w:tab w:val="left" w:pos="704"/>
        </w:tabs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Типы банков, особенности их организации и функционирования</w:t>
      </w:r>
    </w:p>
    <w:p w:rsidR="00777496" w:rsidRDefault="00777496" w:rsidP="00777496">
      <w:pPr>
        <w:shd w:val="clear" w:color="auto" w:fill="FFFFFF"/>
        <w:tabs>
          <w:tab w:val="left" w:pos="704"/>
        </w:tabs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Иностранные банки на российском рынке</w:t>
      </w:r>
    </w:p>
    <w:p w:rsidR="00777496" w:rsidRDefault="00777496" w:rsidP="00777496">
      <w:pPr>
        <w:shd w:val="clear" w:color="auto" w:fill="FFFFFF"/>
        <w:tabs>
          <w:tab w:val="left" w:pos="704"/>
        </w:tabs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проблемы развития банковской системы на современном этапе.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«Коммерческие банки – основное звено банковской системы. Правовые основы деятельности коммерческих банков»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Коммерческий банк и предприятие, партнерские отношения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Принципы взаимоотношений коммерческих банков с клиентами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Банковская тайна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Коммерческий банк и Центральный банк, их взаимоотношения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«Собственные средства и собственный капитал банка»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 капитала в деятельности коммерческого банка, его функции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Способы наращивания уставного капитала и в целом капитала банка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Достаточность капитала, критерии оценки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Эволюция методики расчета капитала банка и оценки его достаточности 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« Доходы, расходы, прибыль коммерческого банка» 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Мотивация деятельности коммерческих банков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Зарубежный опыт оценки финансовых результатов деятельности банка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Банковская маржа – основной источник прибыли банка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резервы роста прибыли банка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« Платежеспособность и ликвидность коммерческого банка»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Платежеспособность и ликвидность – сходства и различия в понятиях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Внешние и внутренние признаки неплатежеспособности банка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Необходимость и проблемы управления банковской ликвидностью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Проблема противоречия между ликвидностью и доходностью банковских операций, пути ее решения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«Пассивные операции коммерческого банка»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Источники формирования ресурсной базы банка, их оценка с позиции ликвидности и доходности 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Инструменты и методы привлечения средств на банковские депозитные счета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Способы оценки качества ресурсной (депозитной) базы банка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Пути наращивания кредитного потенциала банка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Направления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совершенствования действующей системы страхования вкладов физических лиц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банках РФ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« Активные операции коммерческого банка»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Принципы и признаки классификации активов коммерческого банка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Критерии оценки качества активов банка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кредитного портфеля банка, оценка его качества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портфеля ценных бумаг, оценка качества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« Межбанковские и межхозяйственные расчеты»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формы и виды межбанковских расчетов, достоинства и недостатки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Эволюция межбанковских расчетов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направления совершенствования межбанковских расчетов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Межбанковский клиринг, проблемы совершенствования</w:t>
      </w:r>
    </w:p>
    <w:p w:rsidR="00777496" w:rsidRDefault="00777496" w:rsidP="00777496">
      <w:pPr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7496" w:rsidRDefault="00777496" w:rsidP="00777496">
      <w:pPr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«Кредитный процесс, его основные этапы»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Кредитный процесс в коммерческом банке, направления совершенствования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Кредитный договор – основа взаимоотношений банка и заемщика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Кредитование юридических лиц, отраслевые особенности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 кредитования субъектов малого бизнеса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 предоставления, обслуживания и погашения потребительских ссуд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проблемы современного рынка потребительских кредитов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Кредитные линии, плюсы и минусы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Овердрафтный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кредит, проблемы применения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Проблемы использования залоговых отношений в коммерческом банке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Банковская гарантия и поручительство как формы обеспечения возвратности кредита, сходства и различия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Критерии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выбора форм обеспечения возвратности кредита</w:t>
      </w:r>
      <w:proofErr w:type="gramEnd"/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 механизмов обеспечения возвратности кредитов, используемые зарубежными банками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Рынок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кредитных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деривативов</w:t>
      </w:r>
      <w:proofErr w:type="spellEnd"/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hanging="68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  «Оценка кредитоспособности заемщика»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Необходимость и цели изучения кредитоспособности заемщиков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Критерии оценки кредитоспособности потенциальных заемщиков банка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Традиционные методы оценки кредитоспособности заемщиков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Нетрадиционные методы оценки кредитоспособности заемщиков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 w:hanging="6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Комплексная оценка кредитоспособности, определение кредитного рейтинга заемщика </w:t>
      </w:r>
    </w:p>
    <w:p w:rsidR="00777496" w:rsidRDefault="00777496" w:rsidP="00777496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Проблемы оценки кредитоспособности субъектов малого бизнеса</w:t>
      </w:r>
    </w:p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 анализа кредитоспособности заемщиков - физических лиц</w:t>
      </w:r>
    </w:p>
    <w:p w:rsidR="00777496" w:rsidRDefault="00777496" w:rsidP="007774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77496" w:rsidRDefault="00777496" w:rsidP="007774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777496" w:rsidRDefault="00777496" w:rsidP="007774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77496" w:rsidTr="00777496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496" w:rsidRDefault="00777496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достаточно полных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777496" w:rsidRDefault="00777496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7496" w:rsidTr="0077749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      </w:r>
          </w:p>
        </w:tc>
      </w:tr>
    </w:tbl>
    <w:p w:rsidR="00777496" w:rsidRDefault="00777496" w:rsidP="007774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77496" w:rsidRDefault="00777496" w:rsidP="007774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77496" w:rsidRDefault="00777496" w:rsidP="007774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77496" w:rsidRDefault="00777496" w:rsidP="007774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77496" w:rsidRDefault="00777496" w:rsidP="00777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77496" w:rsidRDefault="00777496" w:rsidP="0077749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777496" w:rsidRDefault="00777496" w:rsidP="007774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77496" w:rsidRDefault="00777496" w:rsidP="007774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777496" w:rsidRDefault="00777496" w:rsidP="007774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>
        <w:rPr>
          <w:rFonts w:ascii="Times New Roman" w:eastAsia="Times New Roman" w:hAnsi="Times New Roman" w:cs="Times New Roman"/>
          <w:iCs/>
          <w:sz w:val="28"/>
          <w:szCs w:val="24"/>
        </w:rPr>
        <w:t>Банковская деятельность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77496" w:rsidRDefault="00777496" w:rsidP="00777496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pacing w:val="-6"/>
          <w:sz w:val="28"/>
          <w:szCs w:val="28"/>
        </w:rPr>
        <w:t>Тестовые задания по модулям 1, 2</w:t>
      </w:r>
    </w:p>
    <w:p w:rsidR="00777496" w:rsidRDefault="00777496" w:rsidP="00777496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t>1.</w:t>
      </w:r>
      <w:r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pacing w:val="-6"/>
          <w:sz w:val="24"/>
          <w:szCs w:val="28"/>
        </w:rPr>
        <w:t>Выберите правильные ответы</w:t>
      </w:r>
      <w:r>
        <w:rPr>
          <w:rFonts w:ascii="Times New Roman" w:eastAsia="Calibri" w:hAnsi="Times New Roman" w:cs="Times New Roman"/>
          <w:bCs/>
          <w:spacing w:val="-6"/>
          <w:sz w:val="28"/>
          <w:szCs w:val="28"/>
        </w:rPr>
        <w:t>.</w:t>
      </w:r>
    </w:p>
    <w:p w:rsidR="00777496" w:rsidRDefault="00777496" w:rsidP="00777496">
      <w:pPr>
        <w:shd w:val="clear" w:color="auto" w:fill="FFFFFF"/>
        <w:spacing w:after="0" w:line="240" w:lineRule="auto"/>
        <w:outlineLvl w:val="0"/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функции, выполняемые Центральным банком РФ:</w:t>
      </w:r>
    </w:p>
    <w:p w:rsidR="00777496" w:rsidRDefault="00777496" w:rsidP="00777496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монопольное осуществление эмиссии наличных денег и организация их обращения;</w:t>
      </w:r>
    </w:p>
    <w:p w:rsidR="00777496" w:rsidRDefault="00777496" w:rsidP="00777496">
      <w:pPr>
        <w:widowControl w:val="0"/>
        <w:numPr>
          <w:ilvl w:val="0"/>
          <w:numId w:val="8"/>
        </w:numPr>
        <w:shd w:val="clear" w:color="auto" w:fill="FFFFFF"/>
        <w:tabs>
          <w:tab w:val="left" w:pos="1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открытие и ведение банковских счетов юридических и физических лиц;</w:t>
      </w:r>
    </w:p>
    <w:p w:rsidR="00777496" w:rsidRDefault="00777496" w:rsidP="00777496">
      <w:pPr>
        <w:numPr>
          <w:ilvl w:val="0"/>
          <w:numId w:val="8"/>
        </w:numPr>
        <w:shd w:val="clear" w:color="auto" w:fill="FFFFFF"/>
        <w:tabs>
          <w:tab w:val="left" w:pos="0"/>
          <w:tab w:val="left" w:pos="5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осуществление расчетов по поручению юридических и физических лиц;</w:t>
      </w:r>
    </w:p>
    <w:p w:rsidR="00777496" w:rsidRDefault="00777496" w:rsidP="00777496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-государственная регистрация и лицензирование кредитных организаций</w:t>
      </w:r>
    </w:p>
    <w:p w:rsidR="00777496" w:rsidRDefault="00777496" w:rsidP="00777496">
      <w:pPr>
        <w:numPr>
          <w:ilvl w:val="0"/>
          <w:numId w:val="8"/>
        </w:num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 предоставление кредитов предприятиям, населению;</w:t>
      </w:r>
    </w:p>
    <w:p w:rsidR="00777496" w:rsidRDefault="00777496" w:rsidP="00777496">
      <w:pPr>
        <w:numPr>
          <w:ilvl w:val="0"/>
          <w:numId w:val="8"/>
        </w:num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установление правил осуществления расчетов в Российской Федерации;      </w:t>
      </w:r>
    </w:p>
    <w:p w:rsidR="00777496" w:rsidRDefault="00777496" w:rsidP="00777496">
      <w:pPr>
        <w:numPr>
          <w:ilvl w:val="0"/>
          <w:numId w:val="8"/>
        </w:num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привлечение денежных средств физических и юридических лиц;</w:t>
      </w:r>
    </w:p>
    <w:p w:rsidR="00777496" w:rsidRDefault="00777496" w:rsidP="00777496">
      <w:pPr>
        <w:numPr>
          <w:ilvl w:val="0"/>
          <w:numId w:val="8"/>
        </w:num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выдача банковских гарантий;</w:t>
      </w:r>
    </w:p>
    <w:p w:rsidR="00777496" w:rsidRDefault="00777496" w:rsidP="00777496">
      <w:pPr>
        <w:numPr>
          <w:ilvl w:val="0"/>
          <w:numId w:val="8"/>
        </w:numPr>
        <w:shd w:val="clear" w:color="auto" w:fill="FFFFFF"/>
        <w:tabs>
          <w:tab w:val="left" w:pos="0"/>
          <w:tab w:val="left" w:pos="5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осуществление банковских операций по поручению правительства;</w:t>
      </w:r>
    </w:p>
    <w:p w:rsidR="00777496" w:rsidRDefault="00777496" w:rsidP="00777496">
      <w:pPr>
        <w:numPr>
          <w:ilvl w:val="0"/>
          <w:numId w:val="8"/>
        </w:numPr>
        <w:shd w:val="clear" w:color="auto" w:fill="FFFFFF"/>
        <w:tabs>
          <w:tab w:val="left" w:pos="0"/>
          <w:tab w:val="left" w:pos="5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установление правил проведения банковских операций, бухгалтерского учета и отчетности для банковской системы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</w:p>
    <w:p w:rsidR="00777496" w:rsidRDefault="00777496" w:rsidP="00777496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540"/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валютное регулирование;</w:t>
      </w:r>
    </w:p>
    <w:p w:rsidR="00777496" w:rsidRDefault="00777496" w:rsidP="00777496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купля-продажа иностранной валюты в наличной и безналичной формах;</w:t>
      </w:r>
      <w:proofErr w:type="gramEnd"/>
    </w:p>
    <w:p w:rsidR="00777496" w:rsidRDefault="00777496" w:rsidP="00777496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540"/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осуществление надзора за деятельностью кредитных организаций;</w:t>
      </w:r>
    </w:p>
    <w:p w:rsidR="00777496" w:rsidRDefault="00777496" w:rsidP="00777496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540"/>
          <w:tab w:val="left" w:pos="59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 доверительное управление денежными средствами и имуществом по договору с юридическими и физическими лицами;</w:t>
      </w:r>
    </w:p>
    <w:p w:rsidR="00777496" w:rsidRDefault="00777496" w:rsidP="00777496">
      <w:pPr>
        <w:widowControl w:val="0"/>
        <w:numPr>
          <w:ilvl w:val="0"/>
          <w:numId w:val="8"/>
        </w:numPr>
        <w:shd w:val="clear" w:color="auto" w:fill="FFFFFF"/>
        <w:tabs>
          <w:tab w:val="left" w:pos="540"/>
          <w:tab w:val="left" w:pos="59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 лизинговые операции;</w:t>
      </w:r>
    </w:p>
    <w:p w:rsidR="00777496" w:rsidRDefault="00777496" w:rsidP="00777496">
      <w:pPr>
        <w:widowControl w:val="0"/>
        <w:numPr>
          <w:ilvl w:val="0"/>
          <w:numId w:val="8"/>
        </w:numPr>
        <w:shd w:val="clear" w:color="auto" w:fill="FFFFFF"/>
        <w:tabs>
          <w:tab w:val="left" w:pos="19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предоставление в аренду специальных помещений и сейфов для хранения документов и ценностей.</w:t>
      </w:r>
    </w:p>
    <w:p w:rsidR="00777496" w:rsidRDefault="00777496" w:rsidP="00777496">
      <w:pPr>
        <w:shd w:val="clear" w:color="auto" w:fill="FFFFFF"/>
        <w:tabs>
          <w:tab w:val="left" w:pos="194"/>
        </w:tabs>
        <w:spacing w:after="0" w:line="240" w:lineRule="auto"/>
        <w:ind w:left="48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7496" w:rsidRDefault="00777496" w:rsidP="00777496">
      <w:pPr>
        <w:shd w:val="clear" w:color="auto" w:fill="FFFFFF"/>
        <w:tabs>
          <w:tab w:val="left" w:pos="194"/>
        </w:tabs>
        <w:spacing w:after="0" w:line="240" w:lineRule="auto"/>
        <w:ind w:left="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Выберите правильные ответы. </w:t>
      </w:r>
    </w:p>
    <w:p w:rsidR="00777496" w:rsidRDefault="00777496" w:rsidP="00777496">
      <w:pPr>
        <w:shd w:val="clear" w:color="auto" w:fill="FFFFFF"/>
        <w:tabs>
          <w:tab w:val="left" w:pos="194"/>
        </w:tabs>
        <w:spacing w:after="0" w:line="240" w:lineRule="auto"/>
        <w:ind w:left="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 операции и сделки,  выполняемые коммерческими банками. См. условие теста 1.</w:t>
      </w: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pacing w:val="-6"/>
          <w:sz w:val="24"/>
          <w:szCs w:val="28"/>
        </w:rPr>
        <w:t>3</w:t>
      </w:r>
      <w:r>
        <w:rPr>
          <w:rFonts w:ascii="Times New Roman" w:eastAsia="Calibri" w:hAnsi="Times New Roman" w:cs="Times New Roman"/>
          <w:b/>
          <w:bCs/>
          <w:spacing w:val="-6"/>
          <w:sz w:val="28"/>
          <w:szCs w:val="28"/>
        </w:rPr>
        <w:t>.</w:t>
      </w:r>
      <w:r>
        <w:rPr>
          <w:rFonts w:ascii="Times New Roman" w:eastAsia="Calibri" w:hAnsi="Times New Roman" w:cs="Times New Roman"/>
          <w:bCs/>
          <w:spacing w:val="-6"/>
          <w:sz w:val="24"/>
          <w:szCs w:val="28"/>
        </w:rPr>
        <w:t>Выберите правильный ответ</w:t>
      </w:r>
      <w:r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Банк России подотчетен:</w:t>
      </w:r>
    </w:p>
    <w:p w:rsidR="00777496" w:rsidRDefault="00777496" w:rsidP="0077749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Государственной Думе Российской Федерации;</w:t>
      </w:r>
    </w:p>
    <w:p w:rsidR="00777496" w:rsidRDefault="00777496" w:rsidP="0077749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Совету директоров Банка России;</w:t>
      </w:r>
    </w:p>
    <w:p w:rsidR="00777496" w:rsidRDefault="00777496" w:rsidP="0077749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Правительству Российской Федерации;</w:t>
      </w:r>
    </w:p>
    <w:p w:rsidR="00777496" w:rsidRDefault="00777496" w:rsidP="0077749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Президенту Российской Федерации;</w:t>
      </w:r>
    </w:p>
    <w:p w:rsidR="00777496" w:rsidRDefault="00777496" w:rsidP="0077749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Национальному Банковскому совету.</w:t>
      </w:r>
    </w:p>
    <w:p w:rsidR="00777496" w:rsidRDefault="00777496" w:rsidP="00777496">
      <w:pPr>
        <w:shd w:val="clear" w:color="auto" w:fill="FFFFFF"/>
        <w:tabs>
          <w:tab w:val="left" w:pos="194"/>
        </w:tabs>
        <w:spacing w:after="0" w:line="240" w:lineRule="auto"/>
        <w:ind w:left="194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Выберите правильные ответы. В совокупность операций, отличающих банк от небанковской кредитной организации, входят:</w:t>
      </w:r>
    </w:p>
    <w:p w:rsidR="00777496" w:rsidRDefault="00777496" w:rsidP="00777496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во вклады денежных средств физических и юридических лиц;</w:t>
      </w:r>
    </w:p>
    <w:p w:rsidR="00777496" w:rsidRDefault="00777496" w:rsidP="00777496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выдача банковских гарантий;</w:t>
      </w:r>
    </w:p>
    <w:p w:rsidR="00777496" w:rsidRDefault="00777496" w:rsidP="00777496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купля-продажа иностранной валюты;</w:t>
      </w:r>
    </w:p>
    <w:p w:rsidR="00777496" w:rsidRDefault="00777496" w:rsidP="00777496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размещение средств от своего имени и за свой счет на условиях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возвратности, платности, срочности;</w:t>
      </w:r>
    </w:p>
    <w:p w:rsidR="00777496" w:rsidRDefault="00777496" w:rsidP="00777496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открытие, ведение банковских счетов физических и юридических лиц;</w:t>
      </w:r>
    </w:p>
    <w:p w:rsidR="00777496" w:rsidRDefault="00777496" w:rsidP="00777496">
      <w:pPr>
        <w:widowControl w:val="0"/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ind w:left="1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7496" w:rsidRDefault="00777496" w:rsidP="00777496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осуществление расчетов по поручению физических и юридических лиц;</w:t>
      </w:r>
    </w:p>
    <w:p w:rsidR="00777496" w:rsidRDefault="00777496" w:rsidP="00777496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инкассация денежных средств, векселей, платежных и расчетных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документов и кассовое обслуживание физических и юридических лиц;</w:t>
      </w:r>
    </w:p>
    <w:p w:rsidR="00777496" w:rsidRDefault="00777496" w:rsidP="00777496">
      <w:pPr>
        <w:widowControl w:val="0"/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 привлечение во вклады и размещение драгоценных металлов.</w:t>
      </w:r>
    </w:p>
    <w:p w:rsidR="00777496" w:rsidRDefault="00777496" w:rsidP="00777496">
      <w:pPr>
        <w:widowControl w:val="0"/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ind w:left="70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77496" w:rsidRDefault="00777496" w:rsidP="00777496">
      <w:pPr>
        <w:widowControl w:val="0"/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Calibri" w:hAnsi="Times New Roman" w:cs="Times New Roman"/>
          <w:bCs/>
          <w:spacing w:val="-6"/>
          <w:sz w:val="24"/>
          <w:szCs w:val="28"/>
        </w:rPr>
        <w:t xml:space="preserve"> Выберите правильный ответ</w:t>
      </w:r>
      <w:r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>.</w:t>
      </w:r>
      <w:proofErr w:type="gramStart"/>
      <w:r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Банковская система России в соответствии с Законом «О банках и банковской деятельности» включает в себя:</w:t>
      </w:r>
    </w:p>
    <w:p w:rsidR="00777496" w:rsidRDefault="00777496" w:rsidP="00777496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Банк России;</w:t>
      </w:r>
    </w:p>
    <w:p w:rsidR="00777496" w:rsidRDefault="00777496" w:rsidP="00777496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коммерческие банки;</w:t>
      </w:r>
    </w:p>
    <w:p w:rsidR="00777496" w:rsidRDefault="00777496" w:rsidP="00777496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 филиалы и представительства иностранных банков;</w:t>
      </w:r>
    </w:p>
    <w:p w:rsidR="00777496" w:rsidRDefault="00777496" w:rsidP="00777496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все вышеназванное верно;</w:t>
      </w:r>
    </w:p>
    <w:p w:rsidR="00777496" w:rsidRDefault="00777496" w:rsidP="00777496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Верны пункты 1 и 2.</w:t>
      </w:r>
    </w:p>
    <w:p w:rsidR="00777496" w:rsidRDefault="00777496" w:rsidP="00777496">
      <w:pPr>
        <w:spacing w:after="12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6.</w:t>
      </w:r>
      <w:r>
        <w:rPr>
          <w:rFonts w:ascii="Times New Roman" w:eastAsia="Calibri" w:hAnsi="Times New Roman" w:cs="Times New Roman"/>
          <w:bCs/>
          <w:spacing w:val="-6"/>
          <w:sz w:val="24"/>
          <w:szCs w:val="28"/>
        </w:rPr>
        <w:t xml:space="preserve"> Выберите правильный ответ</w:t>
      </w:r>
      <w:r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Если банк создается в форме ООО, какие ограничения по количеству его участников устанавливаются:</w:t>
      </w:r>
    </w:p>
    <w:p w:rsidR="00777496" w:rsidRDefault="00777496" w:rsidP="00777496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не устанавливаются;</w:t>
      </w:r>
    </w:p>
    <w:p w:rsidR="00777496" w:rsidRDefault="00777496" w:rsidP="00777496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не более 500</w:t>
      </w:r>
    </w:p>
    <w:p w:rsidR="00777496" w:rsidRDefault="00777496" w:rsidP="00777496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не более 50</w:t>
      </w:r>
    </w:p>
    <w:p w:rsidR="00777496" w:rsidRDefault="00777496" w:rsidP="00777496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не более 5</w:t>
      </w:r>
    </w:p>
    <w:p w:rsidR="00777496" w:rsidRDefault="00777496" w:rsidP="00777496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не менее пяти </w:t>
      </w:r>
    </w:p>
    <w:p w:rsidR="00777496" w:rsidRDefault="00777496" w:rsidP="00777496">
      <w:pPr>
        <w:spacing w:after="12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spacing w:after="12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spacing w:after="12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7.</w:t>
      </w:r>
      <w:r>
        <w:rPr>
          <w:rFonts w:ascii="Times New Roman" w:eastAsia="Calibri" w:hAnsi="Times New Roman" w:cs="Times New Roman"/>
          <w:bCs/>
          <w:spacing w:val="-6"/>
          <w:sz w:val="24"/>
          <w:szCs w:val="28"/>
        </w:rPr>
        <w:t xml:space="preserve"> Выберите правильный ответ</w:t>
      </w:r>
      <w:r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Какой орган  осуществляет регистрацию банка как юридического лица?</w:t>
      </w:r>
    </w:p>
    <w:p w:rsidR="00777496" w:rsidRDefault="00777496" w:rsidP="0077749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Банк России;</w:t>
      </w:r>
    </w:p>
    <w:p w:rsidR="00777496" w:rsidRDefault="00777496" w:rsidP="0077749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антимонопольный орган;</w:t>
      </w:r>
    </w:p>
    <w:p w:rsidR="00777496" w:rsidRDefault="00777496" w:rsidP="0077749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налоговый орган;</w:t>
      </w:r>
    </w:p>
    <w:p w:rsidR="00777496" w:rsidRDefault="00777496" w:rsidP="0077749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орган юстиции. </w:t>
      </w: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8.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pacing w:val="-6"/>
          <w:sz w:val="24"/>
          <w:szCs w:val="28"/>
        </w:rPr>
        <w:t>Выберите правильный ответ</w:t>
      </w:r>
      <w:r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При положительном решении Банка России о регистрации коммерческого банка должен быть оплачен уставный капитал в течение:</w:t>
      </w:r>
    </w:p>
    <w:p w:rsidR="00777496" w:rsidRDefault="00777496" w:rsidP="00777496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рабочей недели;</w:t>
      </w:r>
    </w:p>
    <w:p w:rsidR="00777496" w:rsidRDefault="00777496" w:rsidP="00777496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месяца;</w:t>
      </w:r>
    </w:p>
    <w:p w:rsidR="00777496" w:rsidRDefault="00777496" w:rsidP="00777496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квартала;</w:t>
      </w:r>
    </w:p>
    <w:p w:rsidR="00777496" w:rsidRDefault="00777496" w:rsidP="00777496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года.</w:t>
      </w:r>
    </w:p>
    <w:p w:rsidR="00777496" w:rsidRDefault="00777496" w:rsidP="00777496">
      <w:pPr>
        <w:spacing w:after="12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spacing w:after="12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9.</w:t>
      </w:r>
      <w:r>
        <w:rPr>
          <w:rFonts w:ascii="Times New Roman" w:eastAsia="Calibri" w:hAnsi="Times New Roman" w:cs="Times New Roman"/>
          <w:bCs/>
          <w:spacing w:val="-6"/>
          <w:sz w:val="24"/>
          <w:szCs w:val="28"/>
        </w:rPr>
        <w:t xml:space="preserve"> Выберите правильный ответ</w:t>
      </w:r>
      <w:r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Высший орган регулирования и контроля деятельности кредитных организаций:</w:t>
      </w:r>
    </w:p>
    <w:p w:rsidR="00777496" w:rsidRDefault="00777496" w:rsidP="0077749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Министерство финансов Российской Федерации;</w:t>
      </w:r>
    </w:p>
    <w:p w:rsidR="00777496" w:rsidRDefault="00777496" w:rsidP="0077749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Правительство Российской Федерации;</w:t>
      </w:r>
    </w:p>
    <w:p w:rsidR="00777496" w:rsidRDefault="00777496" w:rsidP="0077749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Центральный банк Российской Федерации;</w:t>
      </w:r>
    </w:p>
    <w:p w:rsidR="00777496" w:rsidRDefault="00777496" w:rsidP="0077749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Совет Федерации.</w:t>
      </w:r>
    </w:p>
    <w:p w:rsidR="00777496" w:rsidRDefault="00777496" w:rsidP="00777496">
      <w:pPr>
        <w:spacing w:after="0" w:line="240" w:lineRule="auto"/>
        <w:ind w:left="144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spacing w:after="12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правильные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ответы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Роль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минимальных резервных требований в деятельности коммерческих банков состоит в том, что они:</w:t>
      </w:r>
    </w:p>
    <w:p w:rsidR="00777496" w:rsidRDefault="00777496" w:rsidP="0077749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ограничивают действие кредитного мультипликатора;</w:t>
      </w:r>
    </w:p>
    <w:p w:rsidR="00777496" w:rsidRDefault="00777496" w:rsidP="0077749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увеличивают капитал банка;</w:t>
      </w:r>
    </w:p>
    <w:p w:rsidR="00777496" w:rsidRDefault="00777496" w:rsidP="0077749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ограничивают кредитный потенциал банка;</w:t>
      </w:r>
    </w:p>
    <w:p w:rsidR="00777496" w:rsidRDefault="00777496" w:rsidP="0077749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служат инструментом регулирования ликвидности;</w:t>
      </w:r>
    </w:p>
    <w:p w:rsidR="00777496" w:rsidRDefault="00777496" w:rsidP="0077749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гарантируют полное погашение обязательств банка по вкладам физических лиц;</w:t>
      </w:r>
    </w:p>
    <w:p w:rsidR="00777496" w:rsidRDefault="00777496" w:rsidP="0077749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воздействуют на доходность и прибыльность активных операций банка;</w:t>
      </w:r>
    </w:p>
    <w:p w:rsidR="00777496" w:rsidRDefault="00777496" w:rsidP="0077749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создаваемые резервы используются при временных финансовых затруднениях банка;</w:t>
      </w:r>
    </w:p>
    <w:p w:rsidR="00777496" w:rsidRDefault="00777496" w:rsidP="0077749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сути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имеют налоговый эффект.</w:t>
      </w:r>
    </w:p>
    <w:p w:rsidR="00777496" w:rsidRDefault="00777496" w:rsidP="00777496">
      <w:pPr>
        <w:spacing w:after="12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7496" w:rsidRDefault="00777496" w:rsidP="00777496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Выберите правильные ответы. Источниками собственного капитала банка не являются:</w:t>
      </w:r>
    </w:p>
    <w:p w:rsidR="00777496" w:rsidRDefault="00777496" w:rsidP="0077749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уставный капитал;</w:t>
      </w:r>
    </w:p>
    <w:p w:rsidR="00777496" w:rsidRDefault="00777496" w:rsidP="0077749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полученный межбанковский кредит;</w:t>
      </w:r>
    </w:p>
    <w:p w:rsidR="00777496" w:rsidRDefault="00777496" w:rsidP="0077749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остатки средств на расчетных и текущих счетах клиентов;</w:t>
      </w:r>
    </w:p>
    <w:p w:rsidR="00777496" w:rsidRDefault="00777496" w:rsidP="0077749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добавочный капитал;</w:t>
      </w:r>
    </w:p>
    <w:p w:rsidR="00777496" w:rsidRDefault="00777496" w:rsidP="0077749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резервный фонд;</w:t>
      </w:r>
    </w:p>
    <w:p w:rsidR="00777496" w:rsidRDefault="00777496" w:rsidP="0077749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эмиссия  обыкновенных облигаций;</w:t>
      </w:r>
    </w:p>
    <w:p w:rsidR="00777496" w:rsidRDefault="00777496" w:rsidP="0077749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прибыль прошлых лет и текущего года.</w:t>
      </w: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Выберите правильный ответ.    Расчет совокупного капитала банка  производится путем:</w:t>
      </w:r>
    </w:p>
    <w:p w:rsidR="00777496" w:rsidRDefault="00777496" w:rsidP="00777496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сложения собственных и привлеченных ресурсов;</w:t>
      </w:r>
    </w:p>
    <w:p w:rsidR="00777496" w:rsidRDefault="00777496" w:rsidP="00777496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вычитания из основного капитала дополнительного;</w:t>
      </w:r>
    </w:p>
    <w:p w:rsidR="00777496" w:rsidRDefault="00777496" w:rsidP="00777496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простого сложения основного и дополнительного капитала;</w:t>
      </w:r>
    </w:p>
    <w:p w:rsidR="00777496" w:rsidRDefault="00777496" w:rsidP="00777496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сложения основного и дополнительного капитала, при этом дополнительный капитал в расчет принимается в сумме, не превышающей величину основного капитала;</w:t>
      </w:r>
    </w:p>
    <w:p w:rsidR="00777496" w:rsidRDefault="00777496" w:rsidP="00777496">
      <w:pPr>
        <w:numPr>
          <w:ilvl w:val="0"/>
          <w:numId w:val="48"/>
        </w:num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сложения  величины уставного капитала и нераспределенной прибыли.</w:t>
      </w:r>
    </w:p>
    <w:p w:rsidR="00777496" w:rsidRDefault="00777496" w:rsidP="00777496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правильные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ответы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Достаточность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капитала определяется в зависимости:</w:t>
      </w:r>
    </w:p>
    <w:p w:rsidR="00777496" w:rsidRDefault="00777496" w:rsidP="0077749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от структуры его пассивов;</w:t>
      </w:r>
    </w:p>
    <w:p w:rsidR="00777496" w:rsidRDefault="00777496" w:rsidP="0077749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качества его активов;</w:t>
      </w:r>
    </w:p>
    <w:p w:rsidR="00777496" w:rsidRDefault="00777496" w:rsidP="0077749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резервных требований;</w:t>
      </w:r>
    </w:p>
    <w:p w:rsidR="00777496" w:rsidRDefault="00777496" w:rsidP="0077749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качества управления;</w:t>
      </w:r>
    </w:p>
    <w:p w:rsidR="00777496" w:rsidRDefault="00777496" w:rsidP="0077749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его абсолютной величины.</w:t>
      </w:r>
    </w:p>
    <w:p w:rsidR="00777496" w:rsidRDefault="00777496" w:rsidP="00777496">
      <w:pPr>
        <w:spacing w:after="12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spacing w:after="12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Выберите правильные ответы.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снижении показателя достаточности капитала по сравнению с нормативом, какие меры может предпринять банк для выполнения нормативных требований?</w:t>
      </w:r>
    </w:p>
    <w:p w:rsidR="00777496" w:rsidRDefault="00777496" w:rsidP="0077749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обеспечивающие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рост совокупных ресурсов банка;</w:t>
      </w:r>
    </w:p>
    <w:p w:rsidR="00777496" w:rsidRDefault="00777496" w:rsidP="0077749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обеспечивающие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рост капитала;</w:t>
      </w:r>
    </w:p>
    <w:p w:rsidR="00777496" w:rsidRDefault="00777496" w:rsidP="0077749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обеспечивающие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дополнительное привлечение срочных депозитов;</w:t>
      </w:r>
    </w:p>
    <w:p w:rsidR="00777496" w:rsidRDefault="00777496" w:rsidP="0077749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обеспечивающие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рост совокупных активов;</w:t>
      </w:r>
    </w:p>
    <w:p w:rsidR="00777496" w:rsidRDefault="00777496" w:rsidP="0077749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обеспечивающие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уменьшение совокупных активов;</w:t>
      </w:r>
    </w:p>
    <w:p w:rsidR="00777496" w:rsidRDefault="00777496" w:rsidP="0077749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обеспечивающие изменение структуры активов со снижением доли высоко рисковых вложений;</w:t>
      </w:r>
    </w:p>
    <w:p w:rsidR="00777496" w:rsidRDefault="00777496" w:rsidP="0077749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обеспечивающие изменение структуры активов с повышением доли высоко рисковых вложений;</w:t>
      </w:r>
    </w:p>
    <w:p w:rsidR="00777496" w:rsidRDefault="00777496" w:rsidP="0077749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обеспечивающие увеличение объема резервов, создаваемых для покрытия  различных рисков  активных операций.</w:t>
      </w:r>
      <w:proofErr w:type="gramEnd"/>
    </w:p>
    <w:p w:rsidR="00777496" w:rsidRDefault="00777496" w:rsidP="00777496">
      <w:pPr>
        <w:tabs>
          <w:tab w:val="center" w:pos="5037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15.</w:t>
      </w:r>
      <w:r>
        <w:rPr>
          <w:rFonts w:ascii="Times New Roman" w:eastAsia="Calibri" w:hAnsi="Times New Roman" w:cs="Times New Roman"/>
          <w:bCs/>
          <w:spacing w:val="-6"/>
          <w:sz w:val="24"/>
          <w:szCs w:val="28"/>
        </w:rPr>
        <w:t xml:space="preserve"> Выберите правильный ответ</w:t>
      </w:r>
      <w:r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Доходы банка по экономическому содержанию  делятся 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777496" w:rsidRDefault="00777496" w:rsidP="00777496">
      <w:pPr>
        <w:numPr>
          <w:ilvl w:val="0"/>
          <w:numId w:val="2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стабильные и нестабильные;</w:t>
      </w:r>
    </w:p>
    <w:p w:rsidR="00777496" w:rsidRDefault="00777496" w:rsidP="00777496">
      <w:pPr>
        <w:numPr>
          <w:ilvl w:val="0"/>
          <w:numId w:val="2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одноэлементные и комплексные;</w:t>
      </w:r>
    </w:p>
    <w:p w:rsidR="00777496" w:rsidRDefault="00777496" w:rsidP="00777496">
      <w:pPr>
        <w:numPr>
          <w:ilvl w:val="0"/>
          <w:numId w:val="2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процентные и беспроцентные;</w:t>
      </w:r>
    </w:p>
    <w:p w:rsidR="00777496" w:rsidRDefault="00777496" w:rsidP="00777496">
      <w:pPr>
        <w:numPr>
          <w:ilvl w:val="0"/>
          <w:numId w:val="2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операционные и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неоперационные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правильные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ответы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Укажите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операции банка, приносящие процентные доходы:</w:t>
      </w:r>
    </w:p>
    <w:p w:rsidR="00777496" w:rsidRDefault="00777496" w:rsidP="00777496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получение кредитов Банка России;</w:t>
      </w:r>
    </w:p>
    <w:p w:rsidR="00777496" w:rsidRDefault="00777496" w:rsidP="00777496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предоставление межбанковских кредитов;</w:t>
      </w:r>
    </w:p>
    <w:p w:rsidR="00777496" w:rsidRDefault="00777496" w:rsidP="00777496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выдача кредитов юридическим лицам;</w:t>
      </w:r>
    </w:p>
    <w:p w:rsidR="00777496" w:rsidRDefault="00777496" w:rsidP="00777496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привлечение во вклады средств физических лиц;</w:t>
      </w:r>
    </w:p>
    <w:p w:rsidR="00777496" w:rsidRDefault="00777496" w:rsidP="00777496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размещение средств на депозитных счетах Банка России;</w:t>
      </w:r>
    </w:p>
    <w:p w:rsidR="00777496" w:rsidRDefault="00777496" w:rsidP="00777496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депонирование средств на счете обязательных резервов в Банке России;</w:t>
      </w:r>
    </w:p>
    <w:p w:rsidR="00777496" w:rsidRDefault="00777496" w:rsidP="00777496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привлечение сре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дств кл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иентов на депозитные и сберегательные сертификаты;</w:t>
      </w:r>
    </w:p>
    <w:p w:rsidR="00777496" w:rsidRDefault="00777496" w:rsidP="00777496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обменные операции с валютой;</w:t>
      </w:r>
    </w:p>
    <w:p w:rsidR="00777496" w:rsidRDefault="00777496" w:rsidP="00777496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перепродажа ценных бумаг;</w:t>
      </w:r>
    </w:p>
    <w:p w:rsidR="00777496" w:rsidRDefault="00777496" w:rsidP="00777496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открытие расчетных счетов клиентам;</w:t>
      </w:r>
    </w:p>
    <w:p w:rsidR="00777496" w:rsidRDefault="00777496" w:rsidP="00777496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выдача банковских гарантий;</w:t>
      </w:r>
    </w:p>
    <w:p w:rsidR="00777496" w:rsidRDefault="00777496" w:rsidP="00777496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выдача кредитов физическим лицам;</w:t>
      </w:r>
    </w:p>
    <w:p w:rsidR="00777496" w:rsidRDefault="00777496" w:rsidP="00777496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вложения сре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дств в г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осударственные долговые обязательства и корпоративные ценные бумаги;</w:t>
      </w:r>
    </w:p>
    <w:p w:rsidR="00777496" w:rsidRDefault="00777496" w:rsidP="00777496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сейфовые услуги.</w:t>
      </w:r>
    </w:p>
    <w:p w:rsidR="00777496" w:rsidRDefault="00777496" w:rsidP="00777496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правильные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ответы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Наиболее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высокие уровни   процентных расходов банк несет:</w:t>
      </w:r>
    </w:p>
    <w:p w:rsidR="00777496" w:rsidRDefault="00777496" w:rsidP="00777496">
      <w:pPr>
        <w:numPr>
          <w:ilvl w:val="0"/>
          <w:numId w:val="2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ведении расчетных и текущих счетов корпоративных клиентов;</w:t>
      </w:r>
    </w:p>
    <w:p w:rsidR="00777496" w:rsidRDefault="00777496" w:rsidP="00777496">
      <w:pPr>
        <w:numPr>
          <w:ilvl w:val="0"/>
          <w:numId w:val="2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привлечении вкладов до востребования населения;</w:t>
      </w:r>
    </w:p>
    <w:p w:rsidR="00777496" w:rsidRDefault="00777496" w:rsidP="00777496">
      <w:pPr>
        <w:numPr>
          <w:ilvl w:val="0"/>
          <w:numId w:val="2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привлечении межбанковских кредитов;</w:t>
      </w:r>
    </w:p>
    <w:p w:rsidR="00777496" w:rsidRDefault="00777496" w:rsidP="00777496">
      <w:pPr>
        <w:numPr>
          <w:ilvl w:val="0"/>
          <w:numId w:val="2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обслуживании корреспондентских счетов «ЛОРО»;</w:t>
      </w:r>
    </w:p>
    <w:p w:rsidR="00777496" w:rsidRDefault="00777496" w:rsidP="00777496">
      <w:pPr>
        <w:numPr>
          <w:ilvl w:val="0"/>
          <w:numId w:val="2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привлечении срочных вкладов населения.</w:t>
      </w: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правильные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ответы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.К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акие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показатели, регулирующие ликвидность коммерческих банков, устанавливаются Инструкцией Банка России,:</w:t>
      </w:r>
    </w:p>
    <w:p w:rsidR="00777496" w:rsidRDefault="00777496" w:rsidP="00777496">
      <w:pPr>
        <w:numPr>
          <w:ilvl w:val="0"/>
          <w:numId w:val="2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норматив общей ликвидности;</w:t>
      </w:r>
    </w:p>
    <w:p w:rsidR="00777496" w:rsidRDefault="00777496" w:rsidP="00777496">
      <w:pPr>
        <w:numPr>
          <w:ilvl w:val="0"/>
          <w:numId w:val="2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норматив долгосрочной ликвидности;</w:t>
      </w:r>
    </w:p>
    <w:p w:rsidR="00777496" w:rsidRDefault="00777496" w:rsidP="00777496">
      <w:pPr>
        <w:numPr>
          <w:ilvl w:val="0"/>
          <w:numId w:val="2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уровень процентной маржи;</w:t>
      </w:r>
    </w:p>
    <w:p w:rsidR="00777496" w:rsidRDefault="00777496" w:rsidP="00777496">
      <w:pPr>
        <w:numPr>
          <w:ilvl w:val="0"/>
          <w:numId w:val="2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норматив мгновенной ликвидности;</w:t>
      </w:r>
    </w:p>
    <w:p w:rsidR="00777496" w:rsidRDefault="00777496" w:rsidP="00777496">
      <w:pPr>
        <w:numPr>
          <w:ilvl w:val="0"/>
          <w:numId w:val="2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норматив текущей ликвидности;</w:t>
      </w:r>
    </w:p>
    <w:p w:rsidR="00777496" w:rsidRDefault="00777496" w:rsidP="00777496">
      <w:pPr>
        <w:numPr>
          <w:ilvl w:val="0"/>
          <w:numId w:val="2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ставка рефинансирования. </w:t>
      </w: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правильные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ответы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.К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акие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активы  учитываются при расчете норматива текущей ликвидности?</w:t>
      </w:r>
    </w:p>
    <w:p w:rsidR="00777496" w:rsidRDefault="00777496" w:rsidP="00777496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выданные  кредиты со сроками погашения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ближайшие 30 дней;</w:t>
      </w:r>
    </w:p>
    <w:p w:rsidR="00777496" w:rsidRDefault="00777496" w:rsidP="00777496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средства в кассе;</w:t>
      </w:r>
    </w:p>
    <w:p w:rsidR="00777496" w:rsidRDefault="00777496" w:rsidP="00777496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корпоративные ценные бумаги со сроками погашения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ближайшие 30 дней;</w:t>
      </w:r>
    </w:p>
    <w:p w:rsidR="00777496" w:rsidRDefault="00777496" w:rsidP="00777496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здания  и другие основные фонды;</w:t>
      </w:r>
    </w:p>
    <w:p w:rsidR="00777496" w:rsidRDefault="00777496" w:rsidP="00777496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государственные ценные бумаги;</w:t>
      </w:r>
    </w:p>
    <w:p w:rsidR="00777496" w:rsidRDefault="00777496" w:rsidP="00777496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выданные кредиты со сроками погашения свыше 1 года;</w:t>
      </w:r>
    </w:p>
    <w:p w:rsidR="00777496" w:rsidRDefault="00777496" w:rsidP="00777496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средства на корреспондентском счете в Банке России;</w:t>
      </w:r>
    </w:p>
    <w:p w:rsidR="00777496" w:rsidRDefault="00777496" w:rsidP="00777496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дебиторская задолженность со сроками погашения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ближайшие 30 дней;</w:t>
      </w:r>
    </w:p>
    <w:p w:rsidR="00777496" w:rsidRDefault="00777496" w:rsidP="00777496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просроченная задолженность по кредитам;</w:t>
      </w:r>
    </w:p>
    <w:p w:rsidR="00777496" w:rsidRDefault="00777496" w:rsidP="00777496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прочие платежи в пользу банка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ближайшие 30 дней.</w:t>
      </w:r>
    </w:p>
    <w:p w:rsidR="00777496" w:rsidRDefault="00777496" w:rsidP="00777496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>
        <w:rPr>
          <w:rFonts w:ascii="Times New Roman" w:eastAsia="Calibri" w:hAnsi="Times New Roman" w:cs="Times New Roman"/>
          <w:bCs/>
          <w:spacing w:val="-6"/>
          <w:sz w:val="24"/>
          <w:szCs w:val="28"/>
        </w:rPr>
        <w:t xml:space="preserve"> Выберите правильный ответ</w:t>
      </w:r>
      <w:r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>.</w:t>
      </w:r>
      <w:proofErr w:type="gramStart"/>
      <w:r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Расчет обязательных нормативов коммерческими банками производится:</w:t>
      </w:r>
    </w:p>
    <w:p w:rsidR="00777496" w:rsidRDefault="00777496" w:rsidP="00777496">
      <w:pPr>
        <w:numPr>
          <w:ilvl w:val="0"/>
          <w:numId w:val="26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ежедневно на конец каждого операционного дня;</w:t>
      </w:r>
    </w:p>
    <w:p w:rsidR="00777496" w:rsidRDefault="00777496" w:rsidP="00777496">
      <w:pPr>
        <w:numPr>
          <w:ilvl w:val="0"/>
          <w:numId w:val="26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еженедельно;</w:t>
      </w:r>
    </w:p>
    <w:p w:rsidR="00777496" w:rsidRDefault="00777496" w:rsidP="00777496">
      <w:pPr>
        <w:numPr>
          <w:ilvl w:val="0"/>
          <w:numId w:val="26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состоянию на 1 и 16 числа каждого месяца;</w:t>
      </w:r>
    </w:p>
    <w:p w:rsidR="00777496" w:rsidRDefault="00777496" w:rsidP="00777496">
      <w:pPr>
        <w:numPr>
          <w:ilvl w:val="0"/>
          <w:numId w:val="26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состоянию на 1  число каждого месяца;</w:t>
      </w:r>
    </w:p>
    <w:p w:rsidR="00777496" w:rsidRDefault="00777496" w:rsidP="00777496">
      <w:pPr>
        <w:numPr>
          <w:ilvl w:val="0"/>
          <w:numId w:val="26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состоянию на 1  число каждого месяца;</w:t>
      </w:r>
    </w:p>
    <w:p w:rsidR="00777496" w:rsidRDefault="00777496" w:rsidP="00777496">
      <w:pPr>
        <w:numPr>
          <w:ilvl w:val="0"/>
          <w:numId w:val="26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состоянию на 1  число каждого квартала.</w:t>
      </w:r>
    </w:p>
    <w:p w:rsidR="00777496" w:rsidRDefault="00777496" w:rsidP="0077749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Тестовые задания по модулям 3,4</w:t>
      </w: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1.Выберите правильные ответы. Укажите составные элементы ресурсной базы банка: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уставный капитал;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добавочный капитал;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резервный фонд;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фонды специального назначения;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вложения в государственные долговые обязательства;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касса;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драгоценные металлы;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корреспондентский счет в Банке России;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корреспондентские счета в кредитных организациях;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обязательные резервы, перечисленные в Банк России;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межбанковские кредиты (полученные);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средства на расчетных и текущих счетах клиентов;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депозиты до востребования;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срочные депозиты;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привлеченные средства Министерства Финансов РФ;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кредиты, предоставленные клиентам банка;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резервы под возможные потери по ссудам;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резервы под обесценение ценных бумаг;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резервы под прочие активы;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выпущенные (реализованные) облигации;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выпущенные депозитные сертификаты;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векселя собственной эмиссии;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средства, внесенные банком в уставный капитал предприятий, организаций;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основные средства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;</w:t>
      </w:r>
      <w:proofErr w:type="gramEnd"/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нераспределенная прибыль отчетного года;</w:t>
      </w:r>
    </w:p>
    <w:p w:rsidR="00777496" w:rsidRDefault="00777496" w:rsidP="00777496">
      <w:pPr>
        <w:numPr>
          <w:ilvl w:val="0"/>
          <w:numId w:val="49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нераспредёленная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прибыль прошлых лёт.</w:t>
      </w: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2.Пользуясь условием предыдущего задания,  укажите собственные ресурсы банка.</w:t>
      </w: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3. Пользуясь условием предыдущего задания,  укажите привлеченные ресурсы банка</w:t>
      </w: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правильные ответы.       Укажите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недепозитные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источники формирования ресурсов банка:</w:t>
      </w:r>
    </w:p>
    <w:p w:rsidR="00777496" w:rsidRDefault="00777496" w:rsidP="00777496">
      <w:pPr>
        <w:numPr>
          <w:ilvl w:val="0"/>
          <w:numId w:val="50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остатки денежных средств на расчетных и текущих счетах клиентов;</w:t>
      </w:r>
    </w:p>
    <w:p w:rsidR="00777496" w:rsidRDefault="00777496" w:rsidP="00777496">
      <w:pPr>
        <w:numPr>
          <w:ilvl w:val="0"/>
          <w:numId w:val="50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денежные средства населения, размещенные в банке на неустановленный срок;</w:t>
      </w:r>
    </w:p>
    <w:p w:rsidR="00777496" w:rsidRDefault="00777496" w:rsidP="00777496">
      <w:pPr>
        <w:numPr>
          <w:ilvl w:val="0"/>
          <w:numId w:val="50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заемные средства  на рынке МБК;</w:t>
      </w:r>
    </w:p>
    <w:p w:rsidR="00777496" w:rsidRDefault="00777496" w:rsidP="00777496">
      <w:pPr>
        <w:numPr>
          <w:ilvl w:val="0"/>
          <w:numId w:val="50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выпуск сберегательных сертификатов;</w:t>
      </w:r>
    </w:p>
    <w:p w:rsidR="00777496" w:rsidRDefault="00777496" w:rsidP="00777496">
      <w:pPr>
        <w:numPr>
          <w:ilvl w:val="0"/>
          <w:numId w:val="50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выпуск векселей банка;</w:t>
      </w:r>
    </w:p>
    <w:p w:rsidR="00777496" w:rsidRDefault="00777496" w:rsidP="00777496">
      <w:pPr>
        <w:numPr>
          <w:ilvl w:val="0"/>
          <w:numId w:val="50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сберегательные вклады населения.</w:t>
      </w: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5.Укажите документы, которые представляет в банк клиент для открытия расчет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  <w:t>ного счета:</w:t>
      </w:r>
    </w:p>
    <w:p w:rsidR="00777496" w:rsidRDefault="00777496" w:rsidP="00777496">
      <w:pPr>
        <w:numPr>
          <w:ilvl w:val="0"/>
          <w:numId w:val="5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обязательство соблюдать правила и требования банка;</w:t>
      </w:r>
    </w:p>
    <w:p w:rsidR="00777496" w:rsidRDefault="00777496" w:rsidP="00777496">
      <w:pPr>
        <w:numPr>
          <w:ilvl w:val="0"/>
          <w:numId w:val="5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учредительные документы, утвержденные и заверенные нотариально;</w:t>
      </w:r>
    </w:p>
    <w:p w:rsidR="00777496" w:rsidRDefault="00777496" w:rsidP="00777496">
      <w:pPr>
        <w:numPr>
          <w:ilvl w:val="0"/>
          <w:numId w:val="5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документ о государственной регистрации</w:t>
      </w:r>
    </w:p>
    <w:p w:rsidR="00777496" w:rsidRDefault="00777496" w:rsidP="00777496">
      <w:pPr>
        <w:numPr>
          <w:ilvl w:val="0"/>
          <w:numId w:val="5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документ, подтверждающий внесение средств на счет;</w:t>
      </w:r>
    </w:p>
    <w:p w:rsidR="00777496" w:rsidRDefault="00777496" w:rsidP="00777496">
      <w:pPr>
        <w:numPr>
          <w:ilvl w:val="0"/>
          <w:numId w:val="5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гарантию или поручительство другого юридического лица;</w:t>
      </w:r>
    </w:p>
    <w:p w:rsidR="00777496" w:rsidRDefault="00777496" w:rsidP="00777496">
      <w:pPr>
        <w:numPr>
          <w:ilvl w:val="0"/>
          <w:numId w:val="5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документ, подтверждающий постановку на учет во внебюджетных фондах;</w:t>
      </w:r>
    </w:p>
    <w:p w:rsidR="00777496" w:rsidRDefault="00777496" w:rsidP="00777496">
      <w:pPr>
        <w:numPr>
          <w:ilvl w:val="0"/>
          <w:numId w:val="5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карточку с образцами подписей и оттиском печати, заверенную нотариально;</w:t>
      </w:r>
    </w:p>
    <w:p w:rsidR="00777496" w:rsidRDefault="00777496" w:rsidP="00777496">
      <w:pPr>
        <w:numPr>
          <w:ilvl w:val="0"/>
          <w:numId w:val="5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опись залогового имущества.</w:t>
      </w: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6.Выберите правильные ответы. Отличительные черты депозитного сертификата:</w:t>
      </w:r>
    </w:p>
    <w:p w:rsidR="00777496" w:rsidRDefault="00777496" w:rsidP="00777496">
      <w:pPr>
        <w:numPr>
          <w:ilvl w:val="0"/>
          <w:numId w:val="5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его держателями могут быть и физические и юридические лица;</w:t>
      </w:r>
    </w:p>
    <w:p w:rsidR="00777496" w:rsidRDefault="00777496" w:rsidP="00777496">
      <w:pPr>
        <w:numPr>
          <w:ilvl w:val="0"/>
          <w:numId w:val="5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его держателями могут быть только юридические лица;</w:t>
      </w:r>
    </w:p>
    <w:p w:rsidR="00777496" w:rsidRDefault="00777496" w:rsidP="00777496">
      <w:pPr>
        <w:numPr>
          <w:ilvl w:val="0"/>
          <w:numId w:val="5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его держателями могут быть только физические лица;</w:t>
      </w:r>
    </w:p>
    <w:p w:rsidR="00777496" w:rsidRDefault="00777496" w:rsidP="00777496">
      <w:pPr>
        <w:numPr>
          <w:ilvl w:val="0"/>
          <w:numId w:val="5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срок обращения не устанавливается;</w:t>
      </w:r>
    </w:p>
    <w:p w:rsidR="00777496" w:rsidRDefault="00777496" w:rsidP="00777496">
      <w:pPr>
        <w:numPr>
          <w:ilvl w:val="0"/>
          <w:numId w:val="5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срок обращения не более трех лет;</w:t>
      </w:r>
    </w:p>
    <w:p w:rsidR="00777496" w:rsidRDefault="00777496" w:rsidP="00777496">
      <w:pPr>
        <w:numPr>
          <w:ilvl w:val="0"/>
          <w:numId w:val="5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срок обращения не более одного года.</w:t>
      </w: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7. Выберите правильные ответы. Из  состава нижеперечисленных активов выберите недоходные и низкодоходные активы:</w:t>
      </w:r>
    </w:p>
    <w:p w:rsidR="00777496" w:rsidRDefault="00777496" w:rsidP="00777496">
      <w:pPr>
        <w:numPr>
          <w:ilvl w:val="0"/>
          <w:numId w:val="31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корреспондентский счет в Банке России;</w:t>
      </w:r>
    </w:p>
    <w:p w:rsidR="00777496" w:rsidRDefault="00777496" w:rsidP="00777496">
      <w:pPr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корреспондентские счета в кредитных организациях-корреспондентах;</w:t>
      </w:r>
    </w:p>
    <w:p w:rsidR="00777496" w:rsidRDefault="00777496" w:rsidP="00777496">
      <w:pPr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счет обязательных резервов в Банке России;</w:t>
      </w:r>
    </w:p>
    <w:p w:rsidR="00777496" w:rsidRDefault="00777496" w:rsidP="00777496">
      <w:pPr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кредиты клиентам со сроками погашения:</w:t>
      </w:r>
    </w:p>
    <w:p w:rsidR="00777496" w:rsidRDefault="00777496" w:rsidP="00777496">
      <w:pPr>
        <w:numPr>
          <w:ilvl w:val="0"/>
          <w:numId w:val="3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до 30 дней; </w:t>
      </w:r>
    </w:p>
    <w:p w:rsidR="00777496" w:rsidRDefault="00777496" w:rsidP="00777496">
      <w:pPr>
        <w:numPr>
          <w:ilvl w:val="0"/>
          <w:numId w:val="3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от 31 до 90 дней, </w:t>
      </w:r>
    </w:p>
    <w:p w:rsidR="00777496" w:rsidRDefault="00777496" w:rsidP="00777496">
      <w:pPr>
        <w:numPr>
          <w:ilvl w:val="0"/>
          <w:numId w:val="3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от 91 до 180 дней, </w:t>
      </w:r>
    </w:p>
    <w:p w:rsidR="00777496" w:rsidRDefault="00777496" w:rsidP="00777496">
      <w:pPr>
        <w:numPr>
          <w:ilvl w:val="0"/>
          <w:numId w:val="3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от 181 до 360 дней, </w:t>
      </w:r>
    </w:p>
    <w:p w:rsidR="00777496" w:rsidRDefault="00777496" w:rsidP="00777496">
      <w:pPr>
        <w:numPr>
          <w:ilvl w:val="0"/>
          <w:numId w:val="3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свыше 360 дней;</w:t>
      </w:r>
    </w:p>
    <w:p w:rsidR="00777496" w:rsidRDefault="00777496" w:rsidP="00777496">
      <w:pPr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просроченные кредиты;</w:t>
      </w:r>
    </w:p>
    <w:p w:rsidR="00777496" w:rsidRDefault="00777496" w:rsidP="00777496">
      <w:pPr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вложения в государственные долговые обязательства;</w:t>
      </w:r>
    </w:p>
    <w:p w:rsidR="00777496" w:rsidRDefault="00777496" w:rsidP="00777496">
      <w:pPr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вложения в долговые обязательства местных органов власти;</w:t>
      </w:r>
    </w:p>
    <w:p w:rsidR="00777496" w:rsidRDefault="00777496" w:rsidP="00777496">
      <w:pPr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средства, внесенные в уставный капитал предприятий, организаций;</w:t>
      </w:r>
    </w:p>
    <w:p w:rsidR="00777496" w:rsidRDefault="00777496" w:rsidP="00777496">
      <w:pPr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основные средства;</w:t>
      </w:r>
    </w:p>
    <w:p w:rsidR="00777496" w:rsidRDefault="00777496" w:rsidP="00777496">
      <w:pPr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нематериальные активы.</w:t>
      </w:r>
    </w:p>
    <w:p w:rsidR="00777496" w:rsidRDefault="00777496" w:rsidP="00777496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8. Пользуясь условием  предыдущего задания, выберите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высоколиквидныеактивы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777496" w:rsidRDefault="00777496" w:rsidP="00777496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Выберите правильные ответы.       По каким признакам  можно классифицировать ссуды в кредитном портфеле:</w:t>
      </w:r>
    </w:p>
    <w:p w:rsidR="00777496" w:rsidRDefault="00777496" w:rsidP="00777496">
      <w:pPr>
        <w:numPr>
          <w:ilvl w:val="0"/>
          <w:numId w:val="3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 субъектам кредитования;</w:t>
      </w:r>
    </w:p>
    <w:p w:rsidR="00777496" w:rsidRDefault="00777496" w:rsidP="00777496">
      <w:pPr>
        <w:numPr>
          <w:ilvl w:val="0"/>
          <w:numId w:val="3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 валюте</w:t>
      </w:r>
    </w:p>
    <w:p w:rsidR="00777496" w:rsidRDefault="00777496" w:rsidP="00777496">
      <w:pPr>
        <w:numPr>
          <w:ilvl w:val="0"/>
          <w:numId w:val="3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  работникам, принявшим решение о выдаче кредита;</w:t>
      </w:r>
    </w:p>
    <w:p w:rsidR="00777496" w:rsidRDefault="00777496" w:rsidP="00777496">
      <w:pPr>
        <w:numPr>
          <w:ilvl w:val="0"/>
          <w:numId w:val="3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 работникам, анализировавшим кредитные заявки и кредитоспособность заемщиков;</w:t>
      </w:r>
    </w:p>
    <w:p w:rsidR="00777496" w:rsidRDefault="00777496" w:rsidP="00777496">
      <w:pPr>
        <w:numPr>
          <w:ilvl w:val="0"/>
          <w:numId w:val="3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 срокам погашения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;</w:t>
      </w:r>
      <w:proofErr w:type="gramEnd"/>
    </w:p>
    <w:p w:rsidR="00777496" w:rsidRDefault="00777496" w:rsidP="00777496">
      <w:pPr>
        <w:numPr>
          <w:ilvl w:val="0"/>
          <w:numId w:val="3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рисковости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777496" w:rsidRDefault="00777496" w:rsidP="00777496">
      <w:pPr>
        <w:numPr>
          <w:ilvl w:val="0"/>
          <w:numId w:val="3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 форме обеспечения возвратности;</w:t>
      </w:r>
    </w:p>
    <w:p w:rsidR="00777496" w:rsidRDefault="00777496" w:rsidP="00777496">
      <w:pPr>
        <w:numPr>
          <w:ilvl w:val="0"/>
          <w:numId w:val="3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 срочности ссудной задолженности.</w:t>
      </w:r>
    </w:p>
    <w:p w:rsidR="00777496" w:rsidRDefault="00777496" w:rsidP="00777496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10.Выберите правильные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ответы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.Ф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акторы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, определяющие структуру кредитного портфеля по срокам ссуд::</w:t>
      </w:r>
    </w:p>
    <w:p w:rsidR="00777496" w:rsidRDefault="00777496" w:rsidP="00777496">
      <w:pPr>
        <w:numPr>
          <w:ilvl w:val="0"/>
          <w:numId w:val="3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кредитная политика банка;</w:t>
      </w:r>
    </w:p>
    <w:p w:rsidR="00777496" w:rsidRDefault="00777496" w:rsidP="00777496">
      <w:pPr>
        <w:numPr>
          <w:ilvl w:val="0"/>
          <w:numId w:val="3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потребности клиентов;</w:t>
      </w:r>
    </w:p>
    <w:p w:rsidR="00777496" w:rsidRDefault="00777496" w:rsidP="00777496">
      <w:pPr>
        <w:numPr>
          <w:ilvl w:val="0"/>
          <w:numId w:val="3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объем и структура пассивов;</w:t>
      </w:r>
    </w:p>
    <w:p w:rsidR="00777496" w:rsidRDefault="00777496" w:rsidP="00777496">
      <w:pPr>
        <w:numPr>
          <w:ilvl w:val="0"/>
          <w:numId w:val="3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состояние корреспондентского счета банка;</w:t>
      </w:r>
    </w:p>
    <w:p w:rsidR="00777496" w:rsidRDefault="00777496" w:rsidP="00777496">
      <w:pPr>
        <w:numPr>
          <w:ilvl w:val="0"/>
          <w:numId w:val="3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наличие и формы обеспечения возвратности кредитов;</w:t>
      </w:r>
    </w:p>
    <w:p w:rsidR="00777496" w:rsidRDefault="00777496" w:rsidP="00777496">
      <w:pPr>
        <w:numPr>
          <w:ilvl w:val="0"/>
          <w:numId w:val="3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уровень кредитоспособности клиентов.</w:t>
      </w: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11.Выберите правильный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ответ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.Е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сли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 портфеле банка преобладают высоконадежные ценные бумаги с относительно низким уровнем доходности, то  это:</w:t>
      </w:r>
    </w:p>
    <w:p w:rsidR="00777496" w:rsidRDefault="00777496" w:rsidP="00777496">
      <w:pPr>
        <w:numPr>
          <w:ilvl w:val="0"/>
          <w:numId w:val="35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диверсифицированный портфель;</w:t>
      </w:r>
    </w:p>
    <w:p w:rsidR="00777496" w:rsidRDefault="00777496" w:rsidP="00777496">
      <w:pPr>
        <w:numPr>
          <w:ilvl w:val="0"/>
          <w:numId w:val="35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рисковый портфель;</w:t>
      </w:r>
    </w:p>
    <w:p w:rsidR="00777496" w:rsidRDefault="00777496" w:rsidP="00777496">
      <w:pPr>
        <w:numPr>
          <w:ilvl w:val="0"/>
          <w:numId w:val="35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консервативный портфель;</w:t>
      </w:r>
    </w:p>
    <w:p w:rsidR="00777496" w:rsidRDefault="00777496" w:rsidP="00777496">
      <w:pPr>
        <w:numPr>
          <w:ilvl w:val="0"/>
          <w:numId w:val="35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недиверсифицированный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портфель;</w:t>
      </w:r>
    </w:p>
    <w:p w:rsidR="00777496" w:rsidRDefault="00777496" w:rsidP="00777496">
      <w:pPr>
        <w:numPr>
          <w:ilvl w:val="0"/>
          <w:numId w:val="35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умеренный портфель</w:t>
      </w:r>
    </w:p>
    <w:p w:rsidR="00777496" w:rsidRDefault="00777496" w:rsidP="00777496">
      <w:pPr>
        <w:tabs>
          <w:tab w:val="left" w:pos="108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12.Выберите правильный ответ Недостаток аккредитивной формы расчетов:</w:t>
      </w:r>
    </w:p>
    <w:p w:rsidR="00777496" w:rsidRDefault="00777496" w:rsidP="00777496">
      <w:pPr>
        <w:numPr>
          <w:ilvl w:val="0"/>
          <w:numId w:val="36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быстрота и простота проведения расчетной операции;</w:t>
      </w:r>
    </w:p>
    <w:p w:rsidR="00777496" w:rsidRDefault="00777496" w:rsidP="00777496">
      <w:pPr>
        <w:numPr>
          <w:ilvl w:val="0"/>
          <w:numId w:val="36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отвлечение средств покупателя из хозяйственного оборота;</w:t>
      </w:r>
    </w:p>
    <w:p w:rsidR="00777496" w:rsidRDefault="00777496" w:rsidP="00777496">
      <w:pPr>
        <w:numPr>
          <w:ilvl w:val="0"/>
          <w:numId w:val="36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отсутствие для поставщика гарантии оплаты покупателем поставленной продукции;</w:t>
      </w:r>
    </w:p>
    <w:p w:rsidR="00777496" w:rsidRDefault="00777496" w:rsidP="00777496">
      <w:pPr>
        <w:numPr>
          <w:ilvl w:val="0"/>
          <w:numId w:val="36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необходимость получения разрешения Банка России на проведение расчетов аккредитивами.</w:t>
      </w:r>
    </w:p>
    <w:p w:rsidR="00777496" w:rsidRDefault="00777496" w:rsidP="00777496">
      <w:pPr>
        <w:tabs>
          <w:tab w:val="left" w:pos="108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13.Выберите правильный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ответ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.О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чередность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исполнения платежей с расчетного счета клиента для банка устанавливается:</w:t>
      </w:r>
    </w:p>
    <w:p w:rsidR="00777496" w:rsidRDefault="00777496" w:rsidP="00777496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нормативным актом  Банка России;</w:t>
      </w:r>
    </w:p>
    <w:p w:rsidR="00777496" w:rsidRDefault="00777496" w:rsidP="00777496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Гражданским кодексом РФ;</w:t>
      </w:r>
    </w:p>
    <w:p w:rsidR="00777496" w:rsidRDefault="00777496" w:rsidP="00777496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Федеральным законом «О банках и банковской деятельности»;</w:t>
      </w:r>
    </w:p>
    <w:p w:rsidR="00777496" w:rsidRDefault="00777496" w:rsidP="00777496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приказом Министерства финансов РФ;</w:t>
      </w:r>
    </w:p>
    <w:p w:rsidR="00777496" w:rsidRDefault="00777496" w:rsidP="00777496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договором банковского счета;</w:t>
      </w:r>
    </w:p>
    <w:p w:rsidR="00777496" w:rsidRDefault="00777496" w:rsidP="00777496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Правлением банка.</w:t>
      </w:r>
    </w:p>
    <w:p w:rsidR="00777496" w:rsidRDefault="00777496" w:rsidP="00777496">
      <w:pPr>
        <w:spacing w:after="0" w:line="240" w:lineRule="auto"/>
        <w:ind w:left="144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14.Выберите правильный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ответ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.В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настоящее время наиболее распространенной формой безналичных расчетов в России является:</w:t>
      </w:r>
    </w:p>
    <w:p w:rsidR="00777496" w:rsidRDefault="00777496" w:rsidP="00777496">
      <w:pPr>
        <w:numPr>
          <w:ilvl w:val="0"/>
          <w:numId w:val="38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аккредитивами;</w:t>
      </w:r>
    </w:p>
    <w:p w:rsidR="00777496" w:rsidRDefault="00777496" w:rsidP="00777496">
      <w:pPr>
        <w:numPr>
          <w:ilvl w:val="0"/>
          <w:numId w:val="38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 платежными поручениями;</w:t>
      </w:r>
    </w:p>
    <w:p w:rsidR="00777496" w:rsidRDefault="00777496" w:rsidP="00777496">
      <w:pPr>
        <w:numPr>
          <w:ilvl w:val="0"/>
          <w:numId w:val="38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 инкассовыми поручениями;</w:t>
      </w:r>
    </w:p>
    <w:p w:rsidR="00777496" w:rsidRDefault="00777496" w:rsidP="00777496">
      <w:pPr>
        <w:numPr>
          <w:ilvl w:val="0"/>
          <w:numId w:val="38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чеками.</w:t>
      </w:r>
    </w:p>
    <w:p w:rsidR="00777496" w:rsidRDefault="00777496" w:rsidP="00777496">
      <w:pPr>
        <w:numPr>
          <w:ilvl w:val="0"/>
          <w:numId w:val="38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прямое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дебетование</w:t>
      </w:r>
      <w:proofErr w:type="spellEnd"/>
    </w:p>
    <w:p w:rsidR="00777496" w:rsidRDefault="00777496" w:rsidP="00777496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15.Выберите правильный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ответ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асчеты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между клиентами одного банка производятся:</w:t>
      </w:r>
    </w:p>
    <w:p w:rsidR="00777496" w:rsidRDefault="00777496" w:rsidP="00777496">
      <w:pPr>
        <w:numPr>
          <w:ilvl w:val="0"/>
          <w:numId w:val="39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 использованием корреспондентского счета банка;</w:t>
      </w:r>
    </w:p>
    <w:p w:rsidR="00777496" w:rsidRDefault="00777496" w:rsidP="00777496">
      <w:pPr>
        <w:numPr>
          <w:ilvl w:val="0"/>
          <w:numId w:val="39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через РКЦ;</w:t>
      </w:r>
    </w:p>
    <w:p w:rsidR="00777496" w:rsidRDefault="00777496" w:rsidP="00777496">
      <w:pPr>
        <w:numPr>
          <w:ilvl w:val="0"/>
          <w:numId w:val="39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путем списания и зачисления по счетам клиентов, минуя корреспондентский счет банка;</w:t>
      </w:r>
    </w:p>
    <w:p w:rsidR="00777496" w:rsidRDefault="00777496" w:rsidP="00777496">
      <w:pPr>
        <w:numPr>
          <w:ilvl w:val="0"/>
          <w:numId w:val="39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только путем зачета взаимных требований.</w:t>
      </w:r>
    </w:p>
    <w:p w:rsidR="00777496" w:rsidRDefault="00777496" w:rsidP="00777496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16.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Выберите правильный ответ. Лицензию на право проведения операций с драгоценными металлами банк может получить:</w:t>
      </w:r>
    </w:p>
    <w:p w:rsidR="00777496" w:rsidRDefault="00777496" w:rsidP="00777496">
      <w:pPr>
        <w:numPr>
          <w:ilvl w:val="0"/>
          <w:numId w:val="40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одновременно с лицензией на проведение банковских операций;</w:t>
      </w:r>
    </w:p>
    <w:p w:rsidR="00777496" w:rsidRDefault="00777496" w:rsidP="00777496">
      <w:pPr>
        <w:numPr>
          <w:ilvl w:val="0"/>
          <w:numId w:val="40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предоставлении специального бизнес-плана;</w:t>
      </w:r>
    </w:p>
    <w:p w:rsidR="00777496" w:rsidRDefault="00777496" w:rsidP="00777496">
      <w:pPr>
        <w:numPr>
          <w:ilvl w:val="0"/>
          <w:numId w:val="40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одновременно с лицензией на проведение валютных операций;</w:t>
      </w:r>
    </w:p>
    <w:p w:rsidR="00777496" w:rsidRDefault="00777496" w:rsidP="00777496">
      <w:pPr>
        <w:numPr>
          <w:ilvl w:val="0"/>
          <w:numId w:val="40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верны 1 и 2 пункты;</w:t>
      </w:r>
    </w:p>
    <w:p w:rsidR="00777496" w:rsidRDefault="00777496" w:rsidP="00777496">
      <w:pPr>
        <w:numPr>
          <w:ilvl w:val="0"/>
          <w:numId w:val="40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верны 1 и 3 пункты.</w:t>
      </w:r>
    </w:p>
    <w:p w:rsidR="00777496" w:rsidRDefault="00777496" w:rsidP="0077749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правильные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ответы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.М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ониторинг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выданных кредитов должен предусматривать, что:</w:t>
      </w:r>
    </w:p>
    <w:p w:rsidR="00777496" w:rsidRDefault="00777496" w:rsidP="00777496">
      <w:pPr>
        <w:numPr>
          <w:ilvl w:val="0"/>
          <w:numId w:val="41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заемщик  регулярно представляет в банк свою финансовую отчетность;</w:t>
      </w:r>
    </w:p>
    <w:p w:rsidR="00777496" w:rsidRDefault="00777496" w:rsidP="00777496">
      <w:pPr>
        <w:numPr>
          <w:ilvl w:val="0"/>
          <w:numId w:val="41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банк  отслеживает точность соблюдения графика платежей по кредиту;</w:t>
      </w:r>
    </w:p>
    <w:p w:rsidR="00777496" w:rsidRDefault="00777496" w:rsidP="00777496">
      <w:pPr>
        <w:numPr>
          <w:ilvl w:val="0"/>
          <w:numId w:val="41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работники банка регулярно посещают заемщика;</w:t>
      </w:r>
    </w:p>
    <w:p w:rsidR="00777496" w:rsidRDefault="00777496" w:rsidP="00777496">
      <w:pPr>
        <w:numPr>
          <w:ilvl w:val="0"/>
          <w:numId w:val="41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контролирует сохранность заложенного имущества;</w:t>
      </w:r>
    </w:p>
    <w:p w:rsidR="00777496" w:rsidRDefault="00777496" w:rsidP="00777496">
      <w:pPr>
        <w:numPr>
          <w:ilvl w:val="0"/>
          <w:numId w:val="41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осуществляется все вышеперечисленное;</w:t>
      </w: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18.Выберите правильный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ответ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.О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беспечением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обязательства по кредитному договору не может быть:</w:t>
      </w:r>
    </w:p>
    <w:p w:rsidR="00777496" w:rsidRDefault="00777496" w:rsidP="00777496">
      <w:pPr>
        <w:numPr>
          <w:ilvl w:val="0"/>
          <w:numId w:val="4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залог;</w:t>
      </w:r>
    </w:p>
    <w:p w:rsidR="00777496" w:rsidRDefault="00777496" w:rsidP="00777496">
      <w:pPr>
        <w:numPr>
          <w:ilvl w:val="0"/>
          <w:numId w:val="4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поручительство;</w:t>
      </w:r>
    </w:p>
    <w:p w:rsidR="00777496" w:rsidRDefault="00777496" w:rsidP="00777496">
      <w:pPr>
        <w:numPr>
          <w:ilvl w:val="0"/>
          <w:numId w:val="4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банковская гарантия;</w:t>
      </w:r>
    </w:p>
    <w:p w:rsidR="00777496" w:rsidRDefault="00777496" w:rsidP="00777496">
      <w:pPr>
        <w:numPr>
          <w:ilvl w:val="0"/>
          <w:numId w:val="4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цессия;</w:t>
      </w:r>
    </w:p>
    <w:p w:rsidR="00777496" w:rsidRDefault="00777496" w:rsidP="00777496">
      <w:pPr>
        <w:numPr>
          <w:ilvl w:val="0"/>
          <w:numId w:val="4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страхование жизни заемщика; </w:t>
      </w:r>
    </w:p>
    <w:p w:rsidR="00777496" w:rsidRDefault="00777496" w:rsidP="00777496">
      <w:pPr>
        <w:numPr>
          <w:ilvl w:val="0"/>
          <w:numId w:val="4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удержание</w:t>
      </w: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19.Выберите правильный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ответ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.Ф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ормы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обеспечения возвратности кредита согласуются на стадии:</w:t>
      </w:r>
    </w:p>
    <w:p w:rsidR="00777496" w:rsidRDefault="00777496" w:rsidP="00777496">
      <w:pPr>
        <w:numPr>
          <w:ilvl w:val="0"/>
          <w:numId w:val="43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выбора вида кредита;</w:t>
      </w:r>
    </w:p>
    <w:p w:rsidR="00777496" w:rsidRDefault="00777496" w:rsidP="00777496">
      <w:pPr>
        <w:numPr>
          <w:ilvl w:val="0"/>
          <w:numId w:val="43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оценки кредитоспособности заемщика;</w:t>
      </w:r>
    </w:p>
    <w:p w:rsidR="00777496" w:rsidRDefault="00777496" w:rsidP="00777496">
      <w:pPr>
        <w:numPr>
          <w:ilvl w:val="0"/>
          <w:numId w:val="43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подписания кредитного договора;</w:t>
      </w:r>
    </w:p>
    <w:p w:rsidR="00777496" w:rsidRDefault="00777496" w:rsidP="00777496">
      <w:pPr>
        <w:numPr>
          <w:ilvl w:val="0"/>
          <w:numId w:val="43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мониторинга выданного кредита.</w:t>
      </w:r>
    </w:p>
    <w:p w:rsidR="00777496" w:rsidRDefault="00777496" w:rsidP="0077749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77496" w:rsidRDefault="00777496" w:rsidP="00777496">
      <w:pPr>
        <w:tabs>
          <w:tab w:val="left" w:pos="1080"/>
        </w:tabs>
        <w:spacing w:after="120" w:line="240" w:lineRule="auto"/>
        <w:ind w:firstLine="720"/>
        <w:rPr>
          <w:rFonts w:ascii="Calibri" w:eastAsia="Times New Roman" w:hAnsi="Calibri" w:cs="Times New Roman"/>
          <w:bCs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20.Выберите правильные ответы.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Результаты анализа кредитоспособности заемщика учитываются при решении вопросов:</w:t>
      </w:r>
    </w:p>
    <w:p w:rsidR="00777496" w:rsidRDefault="00777496" w:rsidP="00777496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целесообразности выдачи ссуды;</w:t>
      </w:r>
    </w:p>
    <w:p w:rsidR="00777496" w:rsidRDefault="00777496" w:rsidP="00777496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установления процентной ставки;</w:t>
      </w:r>
    </w:p>
    <w:p w:rsidR="00777496" w:rsidRDefault="00777496" w:rsidP="00777496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определения суммы кредита;</w:t>
      </w:r>
    </w:p>
    <w:p w:rsidR="00777496" w:rsidRDefault="00777496" w:rsidP="00777496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установления срока кредита;</w:t>
      </w:r>
    </w:p>
    <w:p w:rsidR="00777496" w:rsidRDefault="00777496" w:rsidP="00777496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определения цели кредитования;</w:t>
      </w:r>
    </w:p>
    <w:p w:rsidR="00777496" w:rsidRDefault="00777496" w:rsidP="00777496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определения размера и качества необходимого обеспечения возвратности кредита:</w:t>
      </w:r>
    </w:p>
    <w:p w:rsidR="00777496" w:rsidRDefault="00777496" w:rsidP="00777496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согласования с заемщиком других условий кредитования;</w:t>
      </w:r>
    </w:p>
    <w:p w:rsidR="00777496" w:rsidRDefault="00777496" w:rsidP="00777496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выработке кредитной политики банка;</w:t>
      </w:r>
    </w:p>
    <w:p w:rsidR="00777496" w:rsidRDefault="00777496" w:rsidP="00777496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определения категории качества ссуды и расчете необходимого резерва на возможные потери по ссуде;</w:t>
      </w:r>
    </w:p>
    <w:p w:rsidR="00777496" w:rsidRDefault="00777496" w:rsidP="00777496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определения лимитов кредитования;</w:t>
      </w:r>
    </w:p>
    <w:p w:rsidR="00777496" w:rsidRDefault="00777496" w:rsidP="00777496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вознаграждения сотрудников, размещающих кредитные ресурсы.</w:t>
      </w:r>
    </w:p>
    <w:p w:rsidR="00777496" w:rsidRDefault="00777496" w:rsidP="0077749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777496" w:rsidRDefault="00777496" w:rsidP="0077749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777496" w:rsidRDefault="00777496" w:rsidP="007774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 Инструкция по выполнению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тестирование проводится письменно (или в компьютерном классе)  2 варианта по 10 заданий в течение 30 мин</w:t>
      </w:r>
    </w:p>
    <w:p w:rsidR="00777496" w:rsidRDefault="00777496" w:rsidP="007774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Критерии оценки: </w:t>
      </w:r>
    </w:p>
    <w:p w:rsidR="00777496" w:rsidRDefault="00777496" w:rsidP="007774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77496" w:rsidTr="00777496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Верные ответы  на 100-50% заданий теста;</w:t>
            </w:r>
          </w:p>
          <w:p w:rsidR="00777496" w:rsidRDefault="00777496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7496" w:rsidTr="0077749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50% верных ответов</w:t>
            </w:r>
          </w:p>
        </w:tc>
      </w:tr>
    </w:tbl>
    <w:p w:rsidR="00777496" w:rsidRDefault="00777496" w:rsidP="007774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77496" w:rsidRDefault="00777496" w:rsidP="007774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77496" w:rsidRDefault="00777496" w:rsidP="0077749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77496" w:rsidRDefault="00777496" w:rsidP="007774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77496" w:rsidRDefault="00777496" w:rsidP="00777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  заданий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по дисциплине </w:t>
      </w:r>
      <w:r>
        <w:rPr>
          <w:rFonts w:ascii="Times New Roman" w:eastAsia="Times New Roman" w:hAnsi="Times New Roman" w:cs="Times New Roman"/>
          <w:iCs/>
          <w:sz w:val="28"/>
          <w:szCs w:val="24"/>
        </w:rPr>
        <w:t>Банковская деятельность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77496" w:rsidRDefault="00777496" w:rsidP="00777496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5" w:after="0" w:line="240" w:lineRule="auto"/>
        <w:ind w:left="5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На основе данных банковской статистики (официальный сайт ЦБ РФ)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рассчитать показатели плотности банковской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сети. Провести сравнительный анализ показателей по трем регионам.</w:t>
      </w:r>
    </w:p>
    <w:p w:rsidR="00777496" w:rsidRDefault="00777496" w:rsidP="00777496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5" w:after="0" w:line="240" w:lineRule="auto"/>
        <w:ind w:left="28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77496" w:rsidRDefault="00777496" w:rsidP="00777496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5" w:after="0" w:line="240" w:lineRule="auto"/>
        <w:ind w:left="5" w:firstLine="28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основе данных банковской статистики (официальный сайт ЦБ РФ)  проанализировать состояние и динамику филиальной сети  банков по регионам.</w:t>
      </w:r>
    </w:p>
    <w:p w:rsidR="00777496" w:rsidRDefault="00777496" w:rsidP="00777496">
      <w:pPr>
        <w:numPr>
          <w:ilvl w:val="0"/>
          <w:numId w:val="45"/>
        </w:numPr>
        <w:shd w:val="clear" w:color="auto" w:fill="FFFFFF"/>
        <w:spacing w:before="216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Рассчитать максимальные суммы депозитов, которые могут быть созданы из условного депозита в 100 ед. в результате действия эффекта мультиплицирования:- при действующей средней норме резервирования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ее увеличении на 1,5 пункта; при ее снижении на 2 пункта. Объясните, какое влияние оказывает изменение норм резервирования на макроэкономические процессы и деятельность каждого коммерческого банка.</w:t>
      </w:r>
    </w:p>
    <w:p w:rsidR="00777496" w:rsidRDefault="00777496" w:rsidP="00777496">
      <w:pPr>
        <w:numPr>
          <w:ilvl w:val="0"/>
          <w:numId w:val="45"/>
        </w:num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данным отчетности  конкретного банка определить величину капитала (основного, дополнительного, совокупного) акционерного банка, используемую для расчета экономических нормативов. </w:t>
      </w:r>
    </w:p>
    <w:p w:rsidR="00777496" w:rsidRDefault="00777496" w:rsidP="00777496">
      <w:pPr>
        <w:numPr>
          <w:ilvl w:val="0"/>
          <w:numId w:val="45"/>
        </w:num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По данным отчетности  конкретного банка распределить активы по группам с учетом их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рисковости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б)  Определить совокупный размер активов с учетом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рисковости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в) Рассчитать средний уровень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рисковости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активов</w:t>
      </w:r>
      <w:proofErr w:type="gramEnd"/>
    </w:p>
    <w:p w:rsidR="00777496" w:rsidRDefault="00777496" w:rsidP="00777496">
      <w:pPr>
        <w:numPr>
          <w:ilvl w:val="0"/>
          <w:numId w:val="45"/>
        </w:num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 данным отчетности конкретного банка проанализировать динамику и структуру его доходов. Обосновать выводы.</w:t>
      </w:r>
    </w:p>
    <w:p w:rsidR="00777496" w:rsidRDefault="00777496" w:rsidP="00777496">
      <w:pPr>
        <w:numPr>
          <w:ilvl w:val="0"/>
          <w:numId w:val="45"/>
        </w:numPr>
        <w:shd w:val="clear" w:color="auto" w:fill="FFFFFF"/>
        <w:spacing w:before="178" w:after="12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данным отчетности конкретного банка проанализировать динамику и структуру его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расходов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.О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босновать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выводы.</w:t>
      </w:r>
    </w:p>
    <w:p w:rsidR="00777496" w:rsidRDefault="00777496" w:rsidP="00777496">
      <w:pPr>
        <w:numPr>
          <w:ilvl w:val="0"/>
          <w:numId w:val="45"/>
        </w:numPr>
        <w:shd w:val="clear" w:color="auto" w:fill="FFFFFF"/>
        <w:spacing w:before="178" w:after="12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данным отчетности конкретного банка рассчитать и проанализировать показатели:- процентной банковской  маржи (суммы и уровня);- прибыли до налогообложения и чистой прибыли;- доходности активных операций банка;- рентабельности активов, капитала </w:t>
      </w:r>
    </w:p>
    <w:p w:rsidR="00777496" w:rsidRDefault="00777496" w:rsidP="00777496">
      <w:pPr>
        <w:numPr>
          <w:ilvl w:val="0"/>
          <w:numId w:val="45"/>
        </w:num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На основании данных банка классифицировать  активы банка по ликвидности   и определить суммы высоко ликвидных активов (Лам).</w:t>
      </w:r>
    </w:p>
    <w:p w:rsidR="00777496" w:rsidRDefault="00777496" w:rsidP="00777496">
      <w:pPr>
        <w:numPr>
          <w:ilvl w:val="0"/>
          <w:numId w:val="45"/>
        </w:num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Используя данные банка,  классифицировать  обязательства банка и определить  суммы обязательств  банка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ОВм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ОВт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) для расчета соответствующих  нормативов ликвидности</w:t>
      </w:r>
    </w:p>
    <w:p w:rsidR="00777496" w:rsidRDefault="00777496" w:rsidP="00777496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На основании данных банка рассчитать фактические значения:- норматива мгновенной ликвидности Н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;- норматива текущей ликвидности Н 3;- норматива долгосрочной ликвидности Н 4;Обосновать выводы. Оцените позицию ликвидности банка, какие меры может принять банк для улучшения позиции</w:t>
      </w:r>
    </w:p>
    <w:p w:rsidR="00777496" w:rsidRDefault="00777496" w:rsidP="00777496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данным отчетности конкретного банка распределить кредитные ресурсы на собственные и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привлеченные,.Определить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соотношение собственных и привлеченных  источников.</w:t>
      </w:r>
      <w:proofErr w:type="gramEnd"/>
    </w:p>
    <w:p w:rsidR="00777496" w:rsidRDefault="00777496" w:rsidP="00777496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Проконсультировать клиента по возможному размеру страхового возмещения по вкладам. Клиент  имеет «зарплатную»  карту данного банка. В настоящий момент на счете находится 30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т.р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На его имя также  6 месяцев назад открыт депозит в размере 300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т.р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под 8% годовых. Клиент также приобрел сберегательный сертификат на предъявителя на сумму 50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т.р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.под 10%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годовых.и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интересуется возможностью открыть обезличенный металлический счет в золоте на 50т.р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.С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упруга клиента также является вкладчиком банка. Она  имеет «зарплатную» карту банка, на счете находится 10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т.р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.Т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акже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она активировала кредитную карту банка, задолженность по которой составляет на данный момент – 200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т.р</w:t>
      </w:r>
      <w:proofErr w:type="spellEnd"/>
    </w:p>
    <w:p w:rsidR="00777496" w:rsidRDefault="00777496" w:rsidP="00777496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Клиент банка выбирает между двумя видами срочных депозитов: 12% в год без капитализации или 11% годовых с капитализаций ежеквартально. Какой вклад выгоднее?</w:t>
      </w:r>
    </w:p>
    <w:p w:rsidR="00777496" w:rsidRDefault="00777496" w:rsidP="00777496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 данным отчетности банка распределить активы по группам с учетом их ликвидности и определить удель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  <w:t>ный вес каждой группы в общем объеме активов.</w:t>
      </w:r>
    </w:p>
    <w:p w:rsidR="00777496" w:rsidRDefault="00777496" w:rsidP="00777496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.По данным отчетности банка определить суммы доходных и недоходных активов и их доли в совокупных активах.</w:t>
      </w:r>
    </w:p>
    <w:p w:rsidR="00777496" w:rsidRDefault="00777496" w:rsidP="00777496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данным отчетности банка рассчитать показатели, характеризующие качество активов коммерческого банка:- доходности и рентабельности;-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рисковости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777496" w:rsidRDefault="00777496" w:rsidP="00777496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Банк имеет в портфеле ценных бумаг 100 обыкновенных акций номиналом 1000 руб.  и 200 привилегированных акций номиналом 500 руб.  ОАО «ХХХ». В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соответствии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 уставом ОАО «ХХХ» размер дивидендов по привилегированным акциям составляет 10%. По итогам года собрание акционеров приняло решение о выплате дивидендов по акциям в размере 7% годовых. Определить сумму дивидендов, причитающихся банку по итогам года. </w:t>
      </w:r>
    </w:p>
    <w:p w:rsidR="00777496" w:rsidRDefault="00777496" w:rsidP="00777496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Определите величину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факторинговых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платежей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.С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умма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факторинговых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операций 400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млн.руб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 Комиссионное вознаграждение 3%, ставка по кредиту – 10% годовых. Авансовый платеж – 90% от суммы счетов-фактур. Средний срок оборачиваемости сре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дств в р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асчетах с покупателями – 14 дней.</w:t>
      </w:r>
    </w:p>
    <w:p w:rsidR="00777496" w:rsidRDefault="00777496" w:rsidP="00777496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Банк имеет лицензию профессионального участника рынка ценных бумаг на проведение брокерских операций. В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соответствии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 заключенными с клиентами договорами банк:</w:t>
      </w:r>
    </w:p>
    <w:p w:rsidR="00777496" w:rsidRDefault="00777496" w:rsidP="00777496">
      <w:pPr>
        <w:shd w:val="clear" w:color="auto" w:fill="FFFFFF"/>
        <w:ind w:left="2007" w:right="58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Банк совершил на бирже сделку покупки ценных бумаг для клиента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от имени и за счет клиента. Сумма сделки 100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т.р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Сумма, внесенная клиентом для проведения сделки 115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т.р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., комиссионное вознаграждение банка-брокера 3%.</w:t>
      </w:r>
    </w:p>
    <w:p w:rsidR="00777496" w:rsidRDefault="00777496" w:rsidP="00777496">
      <w:pPr>
        <w:shd w:val="clear" w:color="auto" w:fill="FFFFFF"/>
        <w:ind w:left="2007" w:right="58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Банк совершил на внебиржевом рынке сделку покупки ценных бумаг для клиента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от своего имени и за счет данного клиента. Сумма сделки 50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уб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, сумма, внесенная клиентом для совершения операции такая же. Вознаграждение банка брокера 3% от суммы сделки.</w:t>
      </w:r>
    </w:p>
    <w:p w:rsidR="00777496" w:rsidRDefault="00777496" w:rsidP="00777496">
      <w:pPr>
        <w:shd w:val="clear" w:color="auto" w:fill="FFFFFF"/>
        <w:ind w:left="567" w:right="5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Рассчитайте размер вознаграждения банка-брокера за проведение данных операций. Какие виды договоров заключены с клиентами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 Б?</w:t>
      </w:r>
    </w:p>
    <w:p w:rsidR="00777496" w:rsidRDefault="00777496" w:rsidP="00777496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 коммерческий банк обратился потенциальный заемщик с просьбой предоставить кредит под залог ликвидных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активов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.С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умма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кредита - 20000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тыс.руб.Срок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кредита - 6 месяцев Ставка за кредит - 13 % годовых, при возникновении просрочки она возрастает в 2 раза. Заемщик отнесен банком к пониженному  классу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кредитоспособности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.В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озможный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срок реализации заложенного имущества банком оценен в 90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дней.Возможные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расходы по реализации заложенного имущества по расчетам бан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  <w:t xml:space="preserve">ка составят 10% от его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стоимости.Требуется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определить минимальную сумму залога, на которую банк может согласиться при предоставлении кредита.</w:t>
      </w:r>
    </w:p>
    <w:p w:rsidR="00777496" w:rsidRDefault="00777496" w:rsidP="00777496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В  январе открыта кредитная линия на 1 год с лимитом -  3 млн.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руб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.В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январе проведена  оплата по линии 2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млн.руб.В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феврале погашен кредит 1,5 млн.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руб.Остаток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задолженности на 1.03 – 0,5 млн.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руб.Сколько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еще можно получить заемщику? (варианты ответов)</w:t>
      </w:r>
    </w:p>
    <w:p w:rsidR="00777496" w:rsidRDefault="00777496" w:rsidP="00777496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.По данным отчетности предприятия рассчитать показатели, характеризующие кредитоспособность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заемщика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:л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иквидность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баланса;обеспеченность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собственными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средствами;деловую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активность ;рентабельность.       . Определить рейтинг кредитоспособности.       . Решить вопрос о возможности выдачи кредита предприятию.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77496" w:rsidTr="0077749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обучающемуся, если задача </w:t>
            </w:r>
            <w:proofErr w:type="gram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решена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 верно, вывод обоснован, </w:t>
            </w:r>
          </w:p>
        </w:tc>
      </w:tr>
      <w:tr w:rsidR="00777496" w:rsidTr="0077749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обучающийся не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не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решил задачу</w:t>
            </w:r>
          </w:p>
        </w:tc>
      </w:tr>
    </w:tbl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Calibri" w:eastAsia="Times New Roman" w:hAnsi="Calibri" w:cs="Times New Roman"/>
          <w:sz w:val="24"/>
          <w:szCs w:val="24"/>
        </w:rPr>
        <w:t> 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77496" w:rsidRDefault="00777496" w:rsidP="007774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77496" w:rsidRDefault="00777496" w:rsidP="00777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77496" w:rsidRDefault="00777496" w:rsidP="007774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77496" w:rsidRDefault="00777496" w:rsidP="00777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Ролевой тренинг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4"/>
        </w:rPr>
        <w:t>__</w:t>
      </w:r>
      <w:r>
        <w:rPr>
          <w:rFonts w:ascii="Times New Roman" w:eastAsia="Times New Roman" w:hAnsi="Times New Roman" w:cs="Times New Roman"/>
          <w:iCs/>
          <w:sz w:val="28"/>
          <w:szCs w:val="24"/>
        </w:rPr>
        <w:t xml:space="preserve"> Банковская деятельность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</w:p>
    <w:p w:rsidR="00777496" w:rsidRDefault="00777496" w:rsidP="00777496">
      <w:pPr>
        <w:widowControl w:val="0"/>
        <w:spacing w:after="0" w:line="240" w:lineRule="auto"/>
        <w:ind w:firstLine="709"/>
        <w:jc w:val="both"/>
        <w:rPr>
          <w:rFonts w:ascii="Calibri" w:eastAsia="Times New Roman" w:hAnsi="Calibri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1.Тема тренинга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 Первый контакт с потенциальным клиентом»</w:t>
      </w:r>
    </w:p>
    <w:p w:rsidR="00777496" w:rsidRDefault="00777496" w:rsidP="0077749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Концепция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Значительную роль  в привлечении клиентов и дальнейшей работе с ними играет первый контакт.  Во многих случаях клиент совершает телефонный звонок в банк. </w:t>
      </w:r>
    </w:p>
    <w:p w:rsidR="00777496" w:rsidRDefault="00777496" w:rsidP="0077749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Роли – </w:t>
      </w:r>
      <w:r>
        <w:rPr>
          <w:rFonts w:ascii="Times New Roman" w:eastAsia="Times New Roman" w:hAnsi="Times New Roman" w:cs="Times New Roman"/>
          <w:sz w:val="24"/>
          <w:szCs w:val="24"/>
        </w:rPr>
        <w:t>сотрудник банка, клиент банка</w:t>
      </w:r>
    </w:p>
    <w:p w:rsidR="00777496" w:rsidRDefault="00777496" w:rsidP="0077749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4.Ожидаемый результат - Цель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тренинга – формирование навыков беседы с потенциальным клиентом, соблюдения стандартов качества обслуживания</w:t>
      </w:r>
    </w:p>
    <w:p w:rsidR="00777496" w:rsidRDefault="00777496" w:rsidP="00777496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spacing w:val="-2"/>
          <w:sz w:val="28"/>
          <w:szCs w:val="28"/>
        </w:rPr>
        <w:t>Критерии оценивания: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77496" w:rsidTr="0077749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обучающемуся, если студент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владеет материалом, принял активное участие в работе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 в роли сотрудника банка соблюдал все требования по качеству обслуживания</w:t>
            </w:r>
          </w:p>
        </w:tc>
      </w:tr>
      <w:tr w:rsidR="00777496" w:rsidTr="0077749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496" w:rsidRDefault="0077749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обучающийся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владеет материалом по заданному вопросу, не участвовал в обсуждении.</w:t>
            </w:r>
          </w:p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777496" w:rsidRDefault="00777496" w:rsidP="0077749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28"/>
        </w:rPr>
      </w:pPr>
    </w:p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. 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7496" w:rsidRDefault="00777496" w:rsidP="00777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77496" w:rsidRDefault="00777496" w:rsidP="007774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77496" w:rsidRDefault="00777496" w:rsidP="00777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77496" w:rsidRDefault="00777496" w:rsidP="007774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Деловая игра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4"/>
        </w:rPr>
        <w:t>__</w:t>
      </w:r>
      <w:r>
        <w:rPr>
          <w:rFonts w:ascii="Times New Roman" w:eastAsia="Times New Roman" w:hAnsi="Times New Roman" w:cs="Times New Roman"/>
          <w:iCs/>
          <w:sz w:val="28"/>
          <w:szCs w:val="24"/>
        </w:rPr>
        <w:t xml:space="preserve"> Банковская деятельность </w:t>
      </w:r>
    </w:p>
    <w:p w:rsidR="00777496" w:rsidRDefault="00777496" w:rsidP="007774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7496" w:rsidRDefault="00777496" w:rsidP="007774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1 Тема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  </w:t>
      </w:r>
      <w:r>
        <w:rPr>
          <w:rFonts w:ascii="Times New Roman" w:eastAsia="Times New Roman" w:hAnsi="Times New Roman" w:cs="Times New Roman"/>
          <w:sz w:val="24"/>
          <w:szCs w:val="28"/>
        </w:rPr>
        <w:t>«Кредитование корпоративных клиентов»</w:t>
      </w:r>
    </w:p>
    <w:p w:rsidR="00777496" w:rsidRDefault="00777496" w:rsidP="007774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77496" w:rsidRDefault="00777496" w:rsidP="007774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2 Концепция игры</w:t>
      </w:r>
      <w:r>
        <w:rPr>
          <w:rFonts w:ascii="Times New Roman" w:eastAsia="Times New Roman" w:hAnsi="Times New Roman" w:cs="Times New Roman"/>
          <w:sz w:val="28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8"/>
        </w:rPr>
        <w:t>В деловой игре рассматривается процесс принятия банком решения о выдаче кредитов корпоративным клиентам</w:t>
      </w: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3 Роли:</w:t>
      </w:r>
      <w:r>
        <w:rPr>
          <w:rFonts w:ascii="Times New Roman" w:eastAsia="Times New Roman" w:hAnsi="Times New Roman" w:cs="Times New Roman"/>
          <w:sz w:val="28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8"/>
        </w:rPr>
        <w:t>В деловой игре участники делятся на команды в составе 2-3 человек.</w:t>
      </w: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1(2,3) команда - работники финансовой службы фирмы 1(2,3)</w:t>
      </w: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4 команда - кредитные работники банка</w:t>
      </w: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5 команда - руководящие менеджеры банка</w:t>
      </w: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6 команда - эксперты.</w:t>
      </w: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Деловая игра проводится в течение двух академических часов.</w:t>
      </w: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Результат игры: отработка умений и навыков кредитного эксперта - аналитика, руководителя кредитного подразделения, навыков работы в команде </w:t>
      </w:r>
    </w:p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4 Ожидаемы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й(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е)  результат (ы)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Цель деловой игры: формирование у ее участников  умений и навыков  рассмотрения кредитных заявок и принятия решения о возможности и целесообразности предоставления кредитов потенциальным заемщикам. </w:t>
      </w:r>
    </w:p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77496" w:rsidRDefault="00777496" w:rsidP="007774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оценивания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: </w:t>
      </w: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77496" w:rsidTr="0077749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, если студент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в полной мере владеет материалом, принял активное участие в работе </w:t>
            </w:r>
          </w:p>
        </w:tc>
      </w:tr>
      <w:tr w:rsidR="00777496" w:rsidTr="0077749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496" w:rsidRDefault="0077749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обучающийся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владеет материалом по заданному вопросу, не участвовал в обсуждении.</w:t>
            </w:r>
          </w:p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Calibri" w:eastAsia="Times New Roman" w:hAnsi="Calibri" w:cs="Times New Roman"/>
          <w:sz w:val="24"/>
          <w:szCs w:val="24"/>
        </w:rPr>
        <w:t> 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77496" w:rsidRDefault="00777496" w:rsidP="00777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77496" w:rsidRDefault="00777496" w:rsidP="007774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77496" w:rsidRDefault="00777496" w:rsidP="007774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групповых и/или индивидуальных аналитических заданий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4"/>
        </w:rPr>
        <w:t>__</w:t>
      </w:r>
      <w:r>
        <w:rPr>
          <w:rFonts w:ascii="Times New Roman" w:eastAsia="Times New Roman" w:hAnsi="Times New Roman" w:cs="Times New Roman"/>
          <w:iCs/>
          <w:sz w:val="28"/>
          <w:szCs w:val="24"/>
        </w:rPr>
        <w:t>Банковское дело</w:t>
      </w: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</w:p>
    <w:p w:rsidR="00777496" w:rsidRDefault="00777496" w:rsidP="007774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</w:p>
    <w:p w:rsidR="00777496" w:rsidRDefault="00777496" w:rsidP="00777496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выполняется индивидуально или группой в 2-3 чел. Формирование групп производится до получения задания</w:t>
      </w:r>
    </w:p>
    <w:p w:rsidR="00777496" w:rsidRDefault="00777496" w:rsidP="00777496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</w:p>
    <w:p w:rsidR="00777496" w:rsidRDefault="00777496" w:rsidP="007774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77496" w:rsidRDefault="00777496" w:rsidP="00777496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Темы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77496" w:rsidRDefault="00777496" w:rsidP="00777496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Модуль 2</w:t>
      </w:r>
    </w:p>
    <w:p w:rsidR="00777496" w:rsidRDefault="00777496" w:rsidP="00777496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Задание по анализу собственного капитала банковской системы России (банковского сектора региона).</w:t>
      </w:r>
    </w:p>
    <w:p w:rsidR="00777496" w:rsidRDefault="00777496" w:rsidP="00777496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Задание по анализу доходов и расходов банковской системы России (банковского сектора региона)</w:t>
      </w:r>
    </w:p>
    <w:p w:rsidR="00777496" w:rsidRDefault="00777496" w:rsidP="00777496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Задание по анализу финансовых результатов банковской системы России (банковского сектора региона)</w:t>
      </w:r>
    </w:p>
    <w:p w:rsidR="00777496" w:rsidRDefault="00777496" w:rsidP="00777496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Задание по анализу показателей ликвидности банковской системы России</w:t>
      </w:r>
    </w:p>
    <w:p w:rsidR="00777496" w:rsidRDefault="00777496" w:rsidP="00777496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Модуль 3</w:t>
      </w:r>
    </w:p>
    <w:p w:rsidR="00777496" w:rsidRDefault="00777496" w:rsidP="00777496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Задание по анализу динамики и структуры пассивов банковской системы России (банковского сектора региона).</w:t>
      </w:r>
    </w:p>
    <w:p w:rsidR="00777496" w:rsidRDefault="00777496" w:rsidP="00777496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Задание по анализу динамики и структуры активов банковской системы России (банковского сектора региона)</w:t>
      </w:r>
    </w:p>
    <w:p w:rsidR="00777496" w:rsidRDefault="00777496" w:rsidP="00777496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Задание по анализу динамики, структуры и качества кредитного портфеля банковской системы России (банковского сектора региона)</w:t>
      </w:r>
    </w:p>
    <w:p w:rsidR="00777496" w:rsidRDefault="00777496" w:rsidP="00777496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Задание по анализу динамики процентных ставок по депозитным и кредитным продуктам для юридических и физических лиц</w:t>
      </w:r>
    </w:p>
    <w:p w:rsidR="00777496" w:rsidRDefault="00777496" w:rsidP="00777496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7496" w:rsidRDefault="00777496" w:rsidP="00777496">
      <w:pPr>
        <w:spacing w:after="0" w:line="240" w:lineRule="auto"/>
        <w:ind w:left="1416" w:hanging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Возможна самостоятельная формулировка тем студентами по согласованию с преподавателем</w:t>
      </w:r>
    </w:p>
    <w:p w:rsidR="00777496" w:rsidRDefault="00777496" w:rsidP="00777496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выполнения задания студент должен:</w:t>
      </w:r>
    </w:p>
    <w:p w:rsidR="00777496" w:rsidRDefault="00777496" w:rsidP="00777496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 изучить теоретический вопрос;</w:t>
      </w:r>
    </w:p>
    <w:p w:rsidR="00777496" w:rsidRDefault="00777496" w:rsidP="00777496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собрать статистическую информацию и структурировать ее; </w:t>
      </w:r>
    </w:p>
    <w:p w:rsidR="00777496" w:rsidRDefault="00777496" w:rsidP="00777496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произвести необходимые расчеты и проанализировать собранный материал;</w:t>
      </w:r>
    </w:p>
    <w:p w:rsidR="00777496" w:rsidRDefault="00777496" w:rsidP="00777496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сделать выводы и представить их в форме доклада или доклада-презентации</w:t>
      </w: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496" w:rsidRDefault="00777496" w:rsidP="007774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оценивания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: </w:t>
      </w: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77496" w:rsidTr="0077749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, если студент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в полной мере владеет материалом, принял активное участие в работе </w:t>
            </w:r>
          </w:p>
        </w:tc>
      </w:tr>
      <w:tr w:rsidR="00777496" w:rsidTr="0077749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496" w:rsidRDefault="0077749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обучающийся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владеет материалом по заданному вопросу, не участвовал в обсуждении.</w:t>
            </w:r>
          </w:p>
          <w:p w:rsidR="00777496" w:rsidRDefault="0077749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777496" w:rsidRDefault="00777496" w:rsidP="007774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77496" w:rsidRDefault="00777496" w:rsidP="0077749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77496" w:rsidRDefault="00777496" w:rsidP="007774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496" w:rsidRDefault="00777496" w:rsidP="0077749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777496" w:rsidRDefault="00777496" w:rsidP="0077749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77496" w:rsidRDefault="00777496" w:rsidP="007774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</w:t>
      </w:r>
    </w:p>
    <w:p w:rsidR="00777496" w:rsidRDefault="00777496" w:rsidP="0077749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Зачет проводится по окончании теоретического обучения до начала экзаменационной сессии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содержит вопрос и задачу (ситуацию). 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</w:t>
      </w:r>
    </w:p>
    <w:p w:rsidR="00777496" w:rsidRDefault="00777496" w:rsidP="007774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58DA" w:rsidRDefault="001458DA"/>
    <w:p w:rsidR="001458DA" w:rsidRDefault="001458DA"/>
    <w:p w:rsidR="001458DA" w:rsidRDefault="001458DA"/>
    <w:p w:rsidR="001458DA" w:rsidRDefault="001458DA"/>
    <w:p w:rsidR="001458DA" w:rsidRDefault="001458DA"/>
    <w:p w:rsidR="001458DA" w:rsidRDefault="001458DA"/>
    <w:p w:rsidR="001458DA" w:rsidRDefault="001458DA"/>
    <w:p w:rsidR="001458DA" w:rsidRDefault="001458DA" w:rsidP="001458DA">
      <w:pPr>
        <w:framePr w:h="1651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886450" cy="9353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DA" w:rsidRPr="001458DA" w:rsidRDefault="001458DA" w:rsidP="001458DA">
      <w:pPr>
        <w:widowControl w:val="0"/>
      </w:pPr>
      <w:r w:rsidRPr="001458DA">
        <w:t xml:space="preserve">                                                                                                                 </w:t>
      </w:r>
    </w:p>
    <w:p w:rsidR="001458DA" w:rsidRPr="001458DA" w:rsidRDefault="001458DA" w:rsidP="001458DA">
      <w:pPr>
        <w:widowControl w:val="0"/>
        <w:rPr>
          <w:bCs/>
          <w:sz w:val="28"/>
          <w:szCs w:val="28"/>
        </w:rPr>
      </w:pP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Методические  указания  по  освоению  дисциплины «Банковская деятельность» 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адресованы  студентам  всех форм обучения.  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38.03.01.Экономика, профиль подготовки «Финансовая безопасность»  предусмотрены следующие виды занятий: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основные вопросы курса, даются  рекомендации для самостоятельной работы и подготовке к практическим занятиям.</w:t>
      </w:r>
    </w:p>
    <w:p w:rsidR="001458DA" w:rsidRDefault="001458DA" w:rsidP="001458D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Лекционная система предполагает широкие возможности передачи научных знаний и опыта. Лектор формирует логику познания темы, раздела, курса, чтобы помочь студенту в дальнейшем углублении знаний путем работы с учебной и специальной литературой, фактическим материалом. </w:t>
      </w:r>
    </w:p>
    <w:p w:rsidR="001458DA" w:rsidRDefault="001458DA" w:rsidP="001458D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Преподнесение лекционного материала по курсу сопровождается иллюстрациями: схемами, графиками, таблицами и др. Сопровождение изложения текста лекции видеорядом позволяет улучшить усвоение материала и активизировать интерес аудитории. Учебно-методическое обеспечение курса включает не только сокращенный курс лекций в текстовом виде, но и опорные схемы в виде слайдов. Студенту рекомендуется ознакомиться с этим материалом до посещения лекции. Возможно использование распечатанных опорных слайдов для конспектирования материала во время лекции. Это позволит сэкономить время. </w:t>
      </w:r>
    </w:p>
    <w:p w:rsidR="001458DA" w:rsidRDefault="001458DA" w:rsidP="001458D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 время чтения лекции преподаватель  может поставить задачу, дискуссионный вопрос,  проблему и дать задание студентам, а процесс обсуждения переносится на практические или семинарские занятия. </w:t>
      </w:r>
    </w:p>
    <w:p w:rsidR="001458DA" w:rsidRDefault="001458DA" w:rsidP="001458D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Такая форма позволяет студенту в период самоподготовки ознакомиться с дискуссионными вопросами, рассмотреть варианты решения проблемы и попытаться разработать свое решение. </w:t>
      </w:r>
    </w:p>
    <w:p w:rsidR="001458DA" w:rsidRDefault="001458DA" w:rsidP="001458D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Некоторые лекции построены в форме </w:t>
      </w:r>
      <w:r>
        <w:rPr>
          <w:bCs/>
          <w:sz w:val="28"/>
          <w:szCs w:val="28"/>
          <w:u w:val="single"/>
        </w:rPr>
        <w:t>лекции-беседы</w:t>
      </w:r>
      <w:r>
        <w:rPr>
          <w:bCs/>
          <w:sz w:val="28"/>
          <w:szCs w:val="28"/>
        </w:rPr>
        <w:t>, что предполагает непосредственный контакт преподавателя с аудиторией, позволяет привлекать внимание студентов к наиболее важным вопросам темы, варьировать содержание и темп изложения учебного материала с учетом степени подготовленности и интересов студентов. Вопросы, задаваемые преподавателем студентам, могут быть информационного и проблемного характера, для выяснения мнений и уровня осведомленности студентов по рассматриваемой теме, степени их готовности к восприятию последующего материала. Вопросы адресуются всей аудитории. Студенты отвечают с мест и задают вопросы преподавателю.</w:t>
      </w:r>
    </w:p>
    <w:p w:rsidR="001458DA" w:rsidRDefault="001458DA" w:rsidP="001458D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Таким образом, лекция как активная форма занятий требует не только последующей самостоятельной работы студентов по закреплению и развитию усвоенного материала, но и предварительной подготовки студентов. Психолого-педагогические исследования показывают, что проработка лекционного  материала и чтение учебной литературы  непосредственно перед семинарским занятием менее эффективны, чем сочетание предварительного ознакомления с материалом до лекции  и закрепления  и углубления  в день прочтения лекции. </w:t>
      </w:r>
    </w:p>
    <w:p w:rsidR="001458DA" w:rsidRDefault="001458DA" w:rsidP="001458D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 ходе практических занятий углубляются и закрепляются знания студентов  по  ряду  рассмотренных  на  лекциях  вопросов,  развиваются навыки  применения теоретических знаний </w:t>
      </w:r>
    </w:p>
    <w:p w:rsidR="001458DA" w:rsidRDefault="001458DA" w:rsidP="001458D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Семинарские занятия проводятся после прочтения лекций, позволяют оценивать качество знаний и контролировать самостоятельную работу студентов с учебной,  монографической, нормативной, правовой литературой.</w:t>
      </w:r>
    </w:p>
    <w:p w:rsidR="001458DA" w:rsidRDefault="001458DA" w:rsidP="001458D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аудиторных занятиях всех типов (лекции, семинары, практические занятия) приветствуются вопросы студентов по изучаемому материалу, обратная связь аудитории с преподавателем для совершенствования структуры, способов представления материала, темпа занятий. 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активном участии студентов в учебном процессе, их целенаправленной самостоятельной внеаудиторной работе с литературными, фактическими, статистическими материалами, преподаватель, ведущий занятия по курсу «Банковское дело»</w:t>
      </w:r>
      <w:proofErr w:type="gramStart"/>
      <w:r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 xml:space="preserve"> получит возможность сосредоточиться на объяснении наиболее сложных в теоретическом плане вопросов, рассматривать новую научную информацию, создавать условия для наиболее полного раскрытия индивидуальных способностей каждого студента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зависимости от задач изучения темы и раздела курса, уровня подготовленности студентов семинарские занятия могут проводиться в различных формах. 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Например, семинар-дискуссия предполагает выделение проблемы, к  которой имеются различные теоретические подходы.  Для подготовки к семинару-дискуссии студенты должны изучить разнообразные мнения, изложенные в учебной  и специальной литературе, систему аргументации и доказательств и сформировать собственную точку зрения. Так, при изучении вопроса о понятии  банковской ликвидности студенты могут составить обзор учебной литературы и систематизировать подходы к проблеме, а непосредственно на занят</w:t>
      </w:r>
      <w:proofErr w:type="gramStart"/>
      <w:r>
        <w:rPr>
          <w:bCs/>
          <w:sz w:val="28"/>
          <w:szCs w:val="28"/>
        </w:rPr>
        <w:t>ии ау</w:t>
      </w:r>
      <w:proofErr w:type="gramEnd"/>
      <w:r>
        <w:rPr>
          <w:bCs/>
          <w:sz w:val="28"/>
          <w:szCs w:val="28"/>
        </w:rPr>
        <w:t xml:space="preserve">дитория разобьется на группы и каждая из групп аргументирует выбранный подход или сформулирует свое мнение. Итог занятию с оценкой выступлений подводит преподаватель. 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Принципы и этапы дискуссии: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Ясно и четко поставить проблему. Разбить ее на отдельные вопросы.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Выбрать лидера и распределить роли. Проверить, насколько точно понимает каждый участник суть проблемы и свою роль.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Организовать обсуждение заявленной проблемы. Установить регламент</w:t>
      </w:r>
      <w:proofErr w:type="gramStart"/>
      <w:r>
        <w:rPr>
          <w:bCs/>
          <w:sz w:val="28"/>
          <w:szCs w:val="28"/>
        </w:rPr>
        <w:t xml:space="preserve"> О</w:t>
      </w:r>
      <w:proofErr w:type="gramEnd"/>
      <w:r>
        <w:rPr>
          <w:bCs/>
          <w:sz w:val="28"/>
          <w:szCs w:val="28"/>
        </w:rPr>
        <w:t>беспечить  корректный подход к участникам дискуссии.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 итогов дискуссии, систематизация материала, выработка общих позиций.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использовании на семинарском занятии режима «круглого стола» вводится такая форма семинарских занятий как семинар-совещание. В основе этого метода лежит принцип коллективного обсуждения проблем</w:t>
      </w:r>
      <w:proofErr w:type="gramStart"/>
      <w:r>
        <w:rPr>
          <w:bCs/>
          <w:sz w:val="28"/>
          <w:szCs w:val="28"/>
        </w:rPr>
        <w:t xml:space="preserve"> Д</w:t>
      </w:r>
      <w:proofErr w:type="gramEnd"/>
      <w:r>
        <w:rPr>
          <w:bCs/>
          <w:sz w:val="28"/>
          <w:szCs w:val="28"/>
        </w:rPr>
        <w:t>ля обсуждения выбирается проблема, имеющая как теоретическое,  так и практическое значение. Преподаватель заранее формулирует задание для групп студентов. Так,  при обсуждении сценариев развития российской банковской системы часть студентов будет рассматривать проблему с точки зрения Центрального банка РФ, другая – с позиции крупнейших коммерческих банков, третья – отстаивая интересы средних и малых банков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ч</w:t>
      </w:r>
      <w:proofErr w:type="gramEnd"/>
      <w:r>
        <w:rPr>
          <w:bCs/>
          <w:sz w:val="28"/>
          <w:szCs w:val="28"/>
        </w:rPr>
        <w:t xml:space="preserve">етвертая – выражая точку зрения клиентов. Группа студентов выступает в роли экспертов. Эксперты,  при необходимости с участием преподавателя, подводят итог «совещания», оценивают выступающих. 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Такие занятия призваны обеспечить развитие творческого профессионального мышления, познавательной мотивации и профессионального использования знаний, отработать  точность оперирования формулировками, понятиями, определениями. Студенты должны научиться выступать в роли докладчиков и оппонентов, владеть навыками постановки и решения задач, доказательства и опровержения, отстаивать свою точку зрения.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Навыки работы с литературой и фактическим материалом, а также публичного выступления отрабатываются в рамках семинаров с использованием рецензий, сообщений, рефератов, докладов.  При помощи этой формы организации семинарских занятий  отслеживается и вводится  в учебный процесс новая информация из области теории и практики банковского дела. 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Студенты пишут рецензии на статьи в периодической печати, монографии и защищают  их на  семинаре.  Представляет интерес самостоятельный перевод студентами статей из иностранной специальной литературы. Студенты могут подготовить сообщения, связанные с темой семинара, в виде обзора новой литературы или краткого изложения новостей банковской сферы.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Реферирование статей и монографий (в рамках 5-10 страниц текста реферата) является формой самостоятельной научной работы студентов. Помимо краткого изложения содержания  реферируемого текста студент должен отразить собственное мнение, сформировавшееся  у него в ходе выполнения работы.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Научные доклады студентов являются  более сложной, чем рефераты, работой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т</w:t>
      </w:r>
      <w:proofErr w:type="gramEnd"/>
      <w:r>
        <w:rPr>
          <w:bCs/>
          <w:sz w:val="28"/>
          <w:szCs w:val="28"/>
        </w:rPr>
        <w:t xml:space="preserve">ребующей глубокого анализа актуальности проблемы, ее содержания, путей решения. Материал целесообразно иллюстрировать статистическими данными. Написанные в рамках подготовки к семинарскому занятию доклады в дальнейшем могут быть вынесены на научный кружок, студенческие научные конференции различных уровней. Доклад  содержит 10-15 страниц текста.  Возможно выступление содокладчиков. Формой участия остальных студентов в семинарском занятии будут вопросы к докладчику, оценки качества самого доклада и его подачи (доступности, логики,  убедительности, способности заинтересовать аудиторию)  автором.  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Темы докладов и рефератов рекомендуются преподавателем, а также предлагаются самими студентами при условии согласования с преподавателем.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 всех этих формах студенты получают реальную практику формулирования своей точки зрения, осмысления системы аргументации, т.е. превращения информации в знание, а знаний в убеждения и взгляды.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Одним из наиболее эффективных активных методов обучения является деловая игра.  Проведение практического занятия в такой форме помогает закрепить теоретические знания, активизирует творческий потенциал и умение коллективной работы. Главным вопросом в деловой игре является – «что было бы, если бы...» Деловая игра способствует объективной самооценке студентами своих знаний, комплексному изучению теоретических и практических аспектов проблемы.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Процедура игры готовится и корректируется преподавателем. Если игра проходит в планируемом режиме, преподаватель может не вмешиваться в игровые отношения, а только наблюдать и оценивать игровую деятельность студентов. 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Более простая форма  - использование имитационных и ситуационных упражнений, кейс-</w:t>
      </w:r>
      <w:proofErr w:type="spellStart"/>
      <w:r>
        <w:rPr>
          <w:bCs/>
          <w:sz w:val="28"/>
          <w:szCs w:val="28"/>
        </w:rPr>
        <w:t>стади</w:t>
      </w:r>
      <w:proofErr w:type="spellEnd"/>
      <w:r>
        <w:rPr>
          <w:bCs/>
          <w:sz w:val="28"/>
          <w:szCs w:val="28"/>
        </w:rPr>
        <w:t xml:space="preserve">  и задач. В их условии обязательно содержится противоречие, то есть  элемент </w:t>
      </w:r>
      <w:proofErr w:type="spellStart"/>
      <w:r>
        <w:rPr>
          <w:bCs/>
          <w:sz w:val="28"/>
          <w:szCs w:val="28"/>
        </w:rPr>
        <w:t>проблемности</w:t>
      </w:r>
      <w:proofErr w:type="spellEnd"/>
      <w:r>
        <w:rPr>
          <w:bCs/>
          <w:sz w:val="28"/>
          <w:szCs w:val="28"/>
        </w:rPr>
        <w:t>. Возможно применение на занятии элементов «мозгового штурма» проблемы, коллективной мыслительной деятельности студентов.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Некоторые практические занятия требуют предварительной подготовки по сбору материала (например, по сайтам банков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р</w:t>
      </w:r>
      <w:proofErr w:type="gramEnd"/>
      <w:r>
        <w:rPr>
          <w:bCs/>
          <w:sz w:val="28"/>
          <w:szCs w:val="28"/>
        </w:rPr>
        <w:t>ейтинговых агентств и т.д.)  и его систематизации. Работа студента во время практического занятия будет состоять в анализе и обосновании выводов на основе  подготовленного заранее  материала.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методическом обеспечении курса содержится электронный задачник. По всем темам курса разработаны задачи, </w:t>
      </w:r>
      <w:proofErr w:type="spellStart"/>
      <w:r>
        <w:rPr>
          <w:bCs/>
          <w:sz w:val="28"/>
          <w:szCs w:val="28"/>
        </w:rPr>
        <w:t>тренинговые</w:t>
      </w:r>
      <w:proofErr w:type="spellEnd"/>
      <w:r>
        <w:rPr>
          <w:bCs/>
          <w:sz w:val="28"/>
          <w:szCs w:val="28"/>
        </w:rPr>
        <w:t xml:space="preserve"> задания, кейс-</w:t>
      </w:r>
      <w:proofErr w:type="spellStart"/>
      <w:r>
        <w:rPr>
          <w:bCs/>
          <w:sz w:val="28"/>
          <w:szCs w:val="28"/>
        </w:rPr>
        <w:t>стади</w:t>
      </w:r>
      <w:proofErr w:type="spellEnd"/>
      <w:r>
        <w:rPr>
          <w:bCs/>
          <w:sz w:val="28"/>
          <w:szCs w:val="28"/>
        </w:rPr>
        <w:t xml:space="preserve"> на материале, приближенном к практике деятельности коммерческих банков. К соответствующему практическому занятию студент должен иметь распечатанные задачи, кейс-</w:t>
      </w:r>
      <w:proofErr w:type="spellStart"/>
      <w:r>
        <w:rPr>
          <w:bCs/>
          <w:sz w:val="28"/>
          <w:szCs w:val="28"/>
        </w:rPr>
        <w:t>стади</w:t>
      </w:r>
      <w:proofErr w:type="spellEnd"/>
      <w:r>
        <w:rPr>
          <w:bCs/>
          <w:sz w:val="28"/>
          <w:szCs w:val="28"/>
        </w:rPr>
        <w:t>, тесты и рекомендованные инструктивные или другие материалы, необходимые для их решения.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Вопросы, не  рассмотренные  на  лекциях  и  практических занятиях, должны  быть  изучены  студентами  в  ходе  самостоятельной  работы.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Формами самостоятельной работы студентов являются: изучение действующего законодательства, изучение инструктивных материалов, сбор статистического и фактического материала, составление аналитических таблиц с выводами, анализ экономических ситуаций, решение задач.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Также могут применяться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письменные тексты (вопросы программы учебной дисциплины</w:t>
      </w:r>
      <w:proofErr w:type="gramStart"/>
      <w:r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 xml:space="preserve"> выделенные лектором для самостоятельного изучения и конспектирования);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выполнение комплексных схем – таблиц, отражающих основное содержание темы, вопроса, проблемы;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рецензирование и составление аннотаций на монографии и статьи отечественных и зарубежных специалистов;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рефератов по заданной тематике;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кратких сообщений о новостях в области банковского дела;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написание критических рецензий на статьи, публикуемые в экономической печати в последнее время на заданную тему;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научных докладов для выступления на заседаниях научных студенческих кружков, научных студенческих конференциях, конкурсах и др.;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тезисов и статей в сборник научных трудов кафедры</w:t>
      </w:r>
      <w:proofErr w:type="gramStart"/>
      <w:r>
        <w:rPr>
          <w:bCs/>
          <w:sz w:val="28"/>
          <w:szCs w:val="28"/>
        </w:rPr>
        <w:t xml:space="preserve"> ;</w:t>
      </w:r>
      <w:proofErr w:type="gramEnd"/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выполнение экспертиз важнейших нормативных документов;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к тестированию;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обзор новинок  литературы и презентация интересных публикаций;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 xml:space="preserve">подготовка к участию в семинарах – дискуссиях (диспутах), заседаниях круглых столов, в работе пресс-конференций, в ролевых играх и др.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458DA" w:rsidRDefault="001458DA" w:rsidP="001458DA">
      <w:pPr>
        <w:pStyle w:val="ac"/>
        <w:widowControl w:val="0"/>
        <w:spacing w:after="0"/>
        <w:ind w:left="284" w:firstLine="709"/>
        <w:jc w:val="both"/>
        <w:rPr>
          <w:bCs/>
          <w:color w:val="808080" w:themeColor="background1" w:themeShade="80"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>. интерактивные) методы обучения, в частности:</w:t>
      </w:r>
      <w:r>
        <w:rPr>
          <w:bCs/>
          <w:color w:val="808080" w:themeColor="background1" w:themeShade="80"/>
          <w:sz w:val="28"/>
          <w:szCs w:val="28"/>
        </w:rPr>
        <w:t xml:space="preserve">   </w:t>
      </w:r>
    </w:p>
    <w:p w:rsidR="001458DA" w:rsidRDefault="001458DA" w:rsidP="001458D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деловые и ролевые игры;</w:t>
      </w:r>
    </w:p>
    <w:p w:rsidR="001458DA" w:rsidRDefault="001458DA" w:rsidP="001458D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разбор конкретных ситуаций;</w:t>
      </w:r>
    </w:p>
    <w:p w:rsidR="001458DA" w:rsidRDefault="001458DA" w:rsidP="001458D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ролевые и иные тренинги</w:t>
      </w:r>
    </w:p>
    <w:p w:rsidR="001458DA" w:rsidRDefault="001458DA" w:rsidP="001458D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0" w:history="1">
        <w:r>
          <w:rPr>
            <w:rStyle w:val="a3"/>
            <w:rFonts w:eastAsiaTheme="majorEastAsia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1458DA" w:rsidRDefault="001458DA" w:rsidP="001458DA">
      <w:pPr>
        <w:pStyle w:val="ac"/>
        <w:widowControl w:val="0"/>
        <w:ind w:firstLine="708"/>
        <w:rPr>
          <w:b/>
          <w:bCs/>
          <w:sz w:val="28"/>
          <w:szCs w:val="28"/>
        </w:rPr>
      </w:pPr>
    </w:p>
    <w:p w:rsidR="001458DA" w:rsidRDefault="001458DA" w:rsidP="001458DA">
      <w:pPr>
        <w:pStyle w:val="ac"/>
        <w:widowControl w:val="0"/>
        <w:ind w:firstLine="708"/>
        <w:rPr>
          <w:b/>
          <w:bCs/>
          <w:sz w:val="28"/>
          <w:szCs w:val="28"/>
        </w:rPr>
      </w:pPr>
    </w:p>
    <w:p w:rsidR="001458DA" w:rsidRDefault="001458DA"/>
    <w:p w:rsidR="001458DA" w:rsidRDefault="001458DA"/>
    <w:p w:rsidR="001458DA" w:rsidRDefault="001458DA"/>
    <w:p w:rsidR="001458DA" w:rsidRDefault="001458DA"/>
    <w:p w:rsidR="001458DA" w:rsidRDefault="001458DA"/>
    <w:p w:rsidR="001458DA" w:rsidRPr="00E56CBC" w:rsidRDefault="001458DA"/>
    <w:sectPr w:rsidR="001458DA" w:rsidRPr="00E56CB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C12581"/>
    <w:multiLevelType w:val="hybridMultilevel"/>
    <w:tmpl w:val="060A3232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EE7BB2"/>
    <w:multiLevelType w:val="hybridMultilevel"/>
    <w:tmpl w:val="B838B6DC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406885"/>
    <w:multiLevelType w:val="hybridMultilevel"/>
    <w:tmpl w:val="F596469A"/>
    <w:lvl w:ilvl="0" w:tplc="94027904">
      <w:start w:val="1"/>
      <w:numFmt w:val="russianLower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D93EFA"/>
    <w:multiLevelType w:val="hybridMultilevel"/>
    <w:tmpl w:val="9F0C0CE6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6216C1"/>
    <w:multiLevelType w:val="hybridMultilevel"/>
    <w:tmpl w:val="90385452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F97CE1"/>
    <w:multiLevelType w:val="hybridMultilevel"/>
    <w:tmpl w:val="49F496E2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8E2CDC"/>
    <w:multiLevelType w:val="hybridMultilevel"/>
    <w:tmpl w:val="9738DAB8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6B3CA8"/>
    <w:multiLevelType w:val="hybridMultilevel"/>
    <w:tmpl w:val="E962D50E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A2499A"/>
    <w:multiLevelType w:val="hybridMultilevel"/>
    <w:tmpl w:val="D782224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5B3D8C"/>
    <w:multiLevelType w:val="hybridMultilevel"/>
    <w:tmpl w:val="84D41706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C81A08"/>
    <w:multiLevelType w:val="multilevel"/>
    <w:tmpl w:val="0902D4BA"/>
    <w:lvl w:ilvl="0">
      <w:start w:val="1"/>
      <w:numFmt w:val="russianLower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1277"/>
        </w:tabs>
        <w:ind w:left="1277" w:hanging="567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0C6F90"/>
    <w:multiLevelType w:val="multilevel"/>
    <w:tmpl w:val="17B4919A"/>
    <w:lvl w:ilvl="0">
      <w:start w:val="17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1277"/>
        </w:tabs>
        <w:ind w:left="1277" w:hanging="567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AD7216"/>
    <w:multiLevelType w:val="multilevel"/>
    <w:tmpl w:val="0902D4BA"/>
    <w:lvl w:ilvl="0">
      <w:start w:val="1"/>
      <w:numFmt w:val="russianLower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1277"/>
        </w:tabs>
        <w:ind w:left="1277" w:hanging="567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164544"/>
    <w:multiLevelType w:val="hybridMultilevel"/>
    <w:tmpl w:val="DADA8F7E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7C7038"/>
    <w:multiLevelType w:val="hybridMultilevel"/>
    <w:tmpl w:val="95767A78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0B53D6"/>
    <w:multiLevelType w:val="hybridMultilevel"/>
    <w:tmpl w:val="6922C4AE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176D7B"/>
    <w:multiLevelType w:val="hybridMultilevel"/>
    <w:tmpl w:val="C1768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905544"/>
    <w:multiLevelType w:val="hybridMultilevel"/>
    <w:tmpl w:val="B246AAF8"/>
    <w:lvl w:ilvl="0" w:tplc="94027904">
      <w:start w:val="1"/>
      <w:numFmt w:val="russianLower"/>
      <w:lvlText w:val="%1."/>
      <w:lvlJc w:val="left"/>
      <w:pPr>
        <w:ind w:left="14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3F301B"/>
    <w:multiLevelType w:val="hybridMultilevel"/>
    <w:tmpl w:val="620E448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605B5B"/>
    <w:multiLevelType w:val="singleLevel"/>
    <w:tmpl w:val="C274769A"/>
    <w:lvl w:ilvl="0">
      <w:start w:val="1"/>
      <w:numFmt w:val="decimal"/>
      <w:lvlText w:val="%1."/>
      <w:legacy w:legacy="1" w:legacySpace="0" w:legacyIndent="197"/>
      <w:lvlJc w:val="left"/>
      <w:pPr>
        <w:ind w:left="567" w:firstLine="0"/>
      </w:pPr>
      <w:rPr>
        <w:rFonts w:ascii="Times New Roman" w:hAnsi="Times New Roman" w:cs="Times New Roman" w:hint="default"/>
      </w:rPr>
    </w:lvl>
  </w:abstractNum>
  <w:abstractNum w:abstractNumId="21">
    <w:nsid w:val="47276C33"/>
    <w:multiLevelType w:val="hybridMultilevel"/>
    <w:tmpl w:val="DCD803A2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8731E17"/>
    <w:multiLevelType w:val="hybridMultilevel"/>
    <w:tmpl w:val="843EE57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CE57E9"/>
    <w:multiLevelType w:val="hybridMultilevel"/>
    <w:tmpl w:val="5F92F398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310F9A"/>
    <w:multiLevelType w:val="hybridMultilevel"/>
    <w:tmpl w:val="739A6CE4"/>
    <w:lvl w:ilvl="0" w:tplc="94027904">
      <w:start w:val="1"/>
      <w:numFmt w:val="russianLower"/>
      <w:lvlText w:val="%1."/>
      <w:lvlJc w:val="left"/>
      <w:pPr>
        <w:ind w:left="162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C0B0A90"/>
    <w:multiLevelType w:val="hybridMultilevel"/>
    <w:tmpl w:val="0AE8C080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766D3E"/>
    <w:multiLevelType w:val="hybridMultilevel"/>
    <w:tmpl w:val="4B6246BC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78321D"/>
    <w:multiLevelType w:val="multilevel"/>
    <w:tmpl w:val="0902D4BA"/>
    <w:lvl w:ilvl="0">
      <w:start w:val="1"/>
      <w:numFmt w:val="russianLower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1277"/>
        </w:tabs>
        <w:ind w:left="1277" w:hanging="567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793AAC"/>
    <w:multiLevelType w:val="multilevel"/>
    <w:tmpl w:val="0902D4BA"/>
    <w:lvl w:ilvl="0">
      <w:start w:val="1"/>
      <w:numFmt w:val="russianLower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1277"/>
        </w:tabs>
        <w:ind w:left="1277" w:hanging="567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12355C"/>
    <w:multiLevelType w:val="hybridMultilevel"/>
    <w:tmpl w:val="15FCD362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378334F"/>
    <w:multiLevelType w:val="multilevel"/>
    <w:tmpl w:val="17B4919A"/>
    <w:lvl w:ilvl="0">
      <w:start w:val="17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1277"/>
        </w:tabs>
        <w:ind w:left="1277" w:hanging="567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9D057D"/>
    <w:multiLevelType w:val="hybridMultilevel"/>
    <w:tmpl w:val="7A08F990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D13612"/>
    <w:multiLevelType w:val="hybridMultilevel"/>
    <w:tmpl w:val="616006F4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E045C9"/>
    <w:multiLevelType w:val="hybridMultilevel"/>
    <w:tmpl w:val="DA2C7E12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A6C7358"/>
    <w:multiLevelType w:val="hybridMultilevel"/>
    <w:tmpl w:val="D86EA97E"/>
    <w:lvl w:ilvl="0" w:tplc="F3E63F8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BF02698"/>
    <w:multiLevelType w:val="hybridMultilevel"/>
    <w:tmpl w:val="7FE4E6B8"/>
    <w:lvl w:ilvl="0" w:tplc="94027904">
      <w:start w:val="1"/>
      <w:numFmt w:val="russianLower"/>
      <w:lvlText w:val="%1."/>
      <w:lvlJc w:val="left"/>
      <w:pPr>
        <w:ind w:left="16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D313B1F"/>
    <w:multiLevelType w:val="hybridMultilevel"/>
    <w:tmpl w:val="6E366608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E4B7288"/>
    <w:multiLevelType w:val="hybridMultilevel"/>
    <w:tmpl w:val="412A5B06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FEE51EB"/>
    <w:multiLevelType w:val="hybridMultilevel"/>
    <w:tmpl w:val="D11E295C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53C419F"/>
    <w:multiLevelType w:val="hybridMultilevel"/>
    <w:tmpl w:val="DE785C58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C558AF"/>
    <w:multiLevelType w:val="hybridMultilevel"/>
    <w:tmpl w:val="0D283A3A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D642792"/>
    <w:multiLevelType w:val="hybridMultilevel"/>
    <w:tmpl w:val="B3C41ECA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E002710"/>
    <w:multiLevelType w:val="hybridMultilevel"/>
    <w:tmpl w:val="1CB8150C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F261E78"/>
    <w:multiLevelType w:val="hybridMultilevel"/>
    <w:tmpl w:val="48D2F612"/>
    <w:lvl w:ilvl="0" w:tplc="94027904">
      <w:start w:val="1"/>
      <w:numFmt w:val="russianLower"/>
      <w:lvlText w:val="%1."/>
      <w:lvlJc w:val="left"/>
      <w:pPr>
        <w:ind w:left="1211" w:hanging="360"/>
      </w:pPr>
    </w:lvl>
    <w:lvl w:ilvl="1" w:tplc="04190003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51"/>
        </w:tabs>
        <w:ind w:left="2651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71"/>
        </w:tabs>
        <w:ind w:left="3371" w:hanging="360"/>
      </w:pPr>
    </w:lvl>
    <w:lvl w:ilvl="5" w:tplc="04190005">
      <w:start w:val="1"/>
      <w:numFmt w:val="decimal"/>
      <w:lvlText w:val="%6."/>
      <w:lvlJc w:val="left"/>
      <w:pPr>
        <w:tabs>
          <w:tab w:val="num" w:pos="4091"/>
        </w:tabs>
        <w:ind w:left="4091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11"/>
        </w:tabs>
        <w:ind w:left="4811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31"/>
        </w:tabs>
        <w:ind w:left="5531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51"/>
        </w:tabs>
        <w:ind w:left="6251" w:hanging="360"/>
      </w:p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2"/>
    <w:lvlOverride w:ilvl="0">
      <w:startOverride w:val="1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  <w:lvlOverride w:ilvl="0">
      <w:startOverride w:val="1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0"/>
    <w:lvlOverride w:ilvl="0">
      <w:startOverride w:val="1"/>
    </w:lvlOverride>
  </w:num>
  <w:num w:numId="46">
    <w:abstractNumId w:val="12"/>
    <w:lvlOverride w:ilvl="0">
      <w:startOverride w:val="1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0"/>
    <w:lvlOverride w:ilvl="0">
      <w:startOverride w:val="1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458DA"/>
    <w:rsid w:val="001F0BC7"/>
    <w:rsid w:val="006702B6"/>
    <w:rsid w:val="00707DE2"/>
    <w:rsid w:val="00777496"/>
    <w:rsid w:val="007B4070"/>
    <w:rsid w:val="00AC5726"/>
    <w:rsid w:val="00BE0343"/>
    <w:rsid w:val="00D31453"/>
    <w:rsid w:val="00E209E2"/>
    <w:rsid w:val="00E5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458D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58DA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58DA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56CB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458DA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458DA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458DA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1458DA"/>
  </w:style>
  <w:style w:type="character" w:styleId="a4">
    <w:name w:val="FollowedHyperlink"/>
    <w:basedOn w:val="a0"/>
    <w:uiPriority w:val="99"/>
    <w:semiHidden/>
    <w:unhideWhenUsed/>
    <w:rsid w:val="001458DA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145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1458D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1458DA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1458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458D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1458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458D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semiHidden/>
    <w:unhideWhenUsed/>
    <w:qFormat/>
    <w:rsid w:val="001458D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1458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1458D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1458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1458DA"/>
    <w:rPr>
      <w:b/>
      <w:bCs/>
    </w:rPr>
  </w:style>
  <w:style w:type="character" w:customStyle="1" w:styleId="af">
    <w:name w:val="Тема примечания Знак"/>
    <w:basedOn w:val="a9"/>
    <w:link w:val="ae"/>
    <w:uiPriority w:val="99"/>
    <w:semiHidden/>
    <w:rsid w:val="001458DA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1458D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458DA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2">
    <w:name w:val="List Paragraph"/>
    <w:basedOn w:val="a"/>
    <w:uiPriority w:val="34"/>
    <w:qFormat/>
    <w:rsid w:val="001458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1458DA"/>
    <w:pPr>
      <w:spacing w:line="276" w:lineRule="auto"/>
      <w:outlineLvl w:val="9"/>
    </w:pPr>
  </w:style>
  <w:style w:type="paragraph" w:customStyle="1" w:styleId="Default">
    <w:name w:val="Default"/>
    <w:uiPriority w:val="99"/>
    <w:rsid w:val="001458D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1458D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1458D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1458D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1458DA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1458D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4">
    <w:name w:val="Стиль нумерованый Полож"/>
    <w:basedOn w:val="a"/>
    <w:uiPriority w:val="99"/>
    <w:rsid w:val="001458DA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character" w:styleId="af5">
    <w:name w:val="footnote reference"/>
    <w:basedOn w:val="a0"/>
    <w:uiPriority w:val="99"/>
    <w:semiHidden/>
    <w:unhideWhenUsed/>
    <w:rsid w:val="001458DA"/>
    <w:rPr>
      <w:vertAlign w:val="superscript"/>
    </w:rPr>
  </w:style>
  <w:style w:type="character" w:styleId="af6">
    <w:name w:val="annotation reference"/>
    <w:basedOn w:val="a0"/>
    <w:uiPriority w:val="99"/>
    <w:semiHidden/>
    <w:unhideWhenUsed/>
    <w:rsid w:val="001458DA"/>
    <w:rPr>
      <w:sz w:val="16"/>
      <w:szCs w:val="16"/>
    </w:rPr>
  </w:style>
  <w:style w:type="table" w:styleId="af7">
    <w:name w:val="Table Grid"/>
    <w:basedOn w:val="a1"/>
    <w:rsid w:val="001458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458D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58DA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58DA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56CB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458DA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458DA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458DA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1458DA"/>
  </w:style>
  <w:style w:type="character" w:styleId="a4">
    <w:name w:val="FollowedHyperlink"/>
    <w:basedOn w:val="a0"/>
    <w:uiPriority w:val="99"/>
    <w:semiHidden/>
    <w:unhideWhenUsed/>
    <w:rsid w:val="001458DA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145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1458D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1458DA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1458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458D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1458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458D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semiHidden/>
    <w:unhideWhenUsed/>
    <w:qFormat/>
    <w:rsid w:val="001458D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1458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1458D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1458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1458DA"/>
    <w:rPr>
      <w:b/>
      <w:bCs/>
    </w:rPr>
  </w:style>
  <w:style w:type="character" w:customStyle="1" w:styleId="af">
    <w:name w:val="Тема примечания Знак"/>
    <w:basedOn w:val="a9"/>
    <w:link w:val="ae"/>
    <w:uiPriority w:val="99"/>
    <w:semiHidden/>
    <w:rsid w:val="001458DA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1458D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458DA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2">
    <w:name w:val="List Paragraph"/>
    <w:basedOn w:val="a"/>
    <w:uiPriority w:val="34"/>
    <w:qFormat/>
    <w:rsid w:val="001458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1458DA"/>
    <w:pPr>
      <w:spacing w:line="276" w:lineRule="auto"/>
      <w:outlineLvl w:val="9"/>
    </w:pPr>
  </w:style>
  <w:style w:type="paragraph" w:customStyle="1" w:styleId="Default">
    <w:name w:val="Default"/>
    <w:uiPriority w:val="99"/>
    <w:rsid w:val="001458D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1458D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1458D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1458D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1458DA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1458D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4">
    <w:name w:val="Стиль нумерованый Полож"/>
    <w:basedOn w:val="a"/>
    <w:uiPriority w:val="99"/>
    <w:rsid w:val="001458DA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character" w:styleId="af5">
    <w:name w:val="footnote reference"/>
    <w:basedOn w:val="a0"/>
    <w:uiPriority w:val="99"/>
    <w:semiHidden/>
    <w:unhideWhenUsed/>
    <w:rsid w:val="001458DA"/>
    <w:rPr>
      <w:vertAlign w:val="superscript"/>
    </w:rPr>
  </w:style>
  <w:style w:type="character" w:styleId="af6">
    <w:name w:val="annotation reference"/>
    <w:basedOn w:val="a0"/>
    <w:uiPriority w:val="99"/>
    <w:semiHidden/>
    <w:unhideWhenUsed/>
    <w:rsid w:val="001458DA"/>
    <w:rPr>
      <w:sz w:val="16"/>
      <w:szCs w:val="16"/>
    </w:rPr>
  </w:style>
  <w:style w:type="table" w:styleId="af7">
    <w:name w:val="Table Grid"/>
    <w:basedOn w:val="a1"/>
    <w:rsid w:val="001458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hyperlink" Target="http://biblioclub.ru/" TargetMode="External"/><Relationship Id="rId18" Type="http://schemas.openxmlformats.org/officeDocument/2006/relationships/hyperlink" Target="file:///C:\Users\m_vika\Desktop\&#1092;&#1086;&#1089;%20&#1080;%20&#1084;&#1091;%20&#1073;&#1072;&#1082;%202018\2018%20&#1092;&#1086;&#1089;\38.03.01.13.%20&#1055;&#1088;&#1080;&#1083;&#1086;&#1078;&#1077;&#1085;&#1080;&#1077;%201%20&#1060;&#1054;&#1057;%20&#1041;&#1072;&#1085;&#1082;&#1086;&#1074;&#1089;&#1082;&#1072;&#1103;%20&#1076;&#1077;&#1103;&#1090;&#1077;&#1083;&#1100;&#1085;&#1086;&#1089;&#1090;&#1100;.docx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biblioclub.ru/index.php?page=book&amp;id=114529" TargetMode="External"/><Relationship Id="rId17" Type="http://schemas.openxmlformats.org/officeDocument/2006/relationships/hyperlink" Target="file:///C:\Users\m_vika\Desktop\&#1092;&#1086;&#1089;%20&#1080;%20&#1084;&#1091;%20&#1073;&#1072;&#1082;%202018\2018%20&#1092;&#1086;&#1089;\38.03.01.13.%20&#1055;&#1088;&#1080;&#1083;&#1086;&#1078;&#1077;&#1085;&#1080;&#1077;%201%20&#1060;&#1054;&#1057;%20&#1041;&#1072;&#1085;&#1082;&#1086;&#1074;&#1089;&#1082;&#1072;&#1103;%20&#1076;&#1077;&#1103;&#1090;&#1077;&#1083;&#1100;&#1085;&#1086;&#1089;&#1090;&#1100;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13.%20&#1055;&#1088;&#1080;&#1083;&#1086;&#1078;&#1077;&#1085;&#1080;&#1077;%201%20&#1060;&#1054;&#1057;%20&#1041;&#1072;&#1085;&#1082;&#1086;&#1074;&#1089;&#1082;&#1072;&#1103;%20&#1076;&#1077;&#1103;&#1090;&#1077;&#1083;&#1100;&#1085;&#1086;&#1089;&#1090;&#1100;.docx" TargetMode="External"/><Relationship Id="rId20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13.%20&#1055;&#1088;&#1080;&#1083;&#1086;&#1078;&#1077;&#1085;&#1080;&#1077;%201%20&#1060;&#1054;&#1057;%20&#1041;&#1072;&#1085;&#1082;&#1086;&#1074;&#1089;&#1082;&#1072;&#1103;%20&#1076;&#1077;&#1103;&#1090;&#1077;&#1083;&#1100;&#1085;&#1086;&#1089;&#1090;&#1100;.docx" TargetMode="External"/><Relationship Id="rId10" Type="http://schemas.openxmlformats.org/officeDocument/2006/relationships/hyperlink" Target="http://biblioclub.ru/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453872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49</Pages>
  <Words>14617</Words>
  <Characters>83323</Characters>
  <Application>Microsoft Office Word</Application>
  <DocSecurity>0</DocSecurity>
  <Lines>694</Lines>
  <Paragraphs>195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2018-2019_z38_03_01_13_1_plx_Банковская деятельность</vt:lpstr>
      <vt:lpstr>Лист1</vt:lpstr>
    </vt:vector>
  </TitlesOfParts>
  <Company/>
  <LinksUpToDate>false</LinksUpToDate>
  <CharactersWithSpaces>97745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2018-2019_z38_03_01_13_1_plx_Банковская деятельность</dc:title>
  <dc:creator>FastReport.NET</dc:creator>
  <cp:lastModifiedBy>Виктория Максименко</cp:lastModifiedBy>
  <cp:revision>5</cp:revision>
  <cp:lastPrinted>2018-09-07T16:03:00Z</cp:lastPrinted>
  <dcterms:created xsi:type="dcterms:W3CDTF">2018-08-07T11:07:00Z</dcterms:created>
  <dcterms:modified xsi:type="dcterms:W3CDTF">2018-09-19T14:25:00Z</dcterms:modified>
</cp:coreProperties>
</file>