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68F" w:rsidRDefault="004B468F">
      <w:pPr>
        <w:rPr>
          <w:sz w:val="0"/>
          <w:szCs w:val="0"/>
        </w:rPr>
      </w:pPr>
    </w:p>
    <w:p w:rsidR="004B468F" w:rsidRDefault="004B468F">
      <w:pPr>
        <w:rPr>
          <w:sz w:val="0"/>
          <w:szCs w:val="0"/>
        </w:rPr>
      </w:pPr>
    </w:p>
    <w:p w:rsidR="00877DB9" w:rsidRDefault="00021856">
      <w:r>
        <w:rPr>
          <w:noProof/>
          <w:lang w:val="ru-RU" w:eastAsia="ru-RU"/>
        </w:rPr>
        <w:drawing>
          <wp:inline distT="0" distB="0" distL="0" distR="0">
            <wp:extent cx="6482715" cy="8912225"/>
            <wp:effectExtent l="0" t="0" r="0" b="0"/>
            <wp:docPr id="7" name="Рисунок 7" descr="\\Fileserver.rseu.ru\free$\423 кафедра ФМиФР\Вика Скрипова\Для Алифановой ЕН\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.rseu.ru\free$\423 кафедра ФМиФР\Вика Скрипова\Для Алифановой ЕН\тит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77DB9">
        <w:br w:type="page"/>
      </w:r>
    </w:p>
    <w:p w:rsidR="00877DB9" w:rsidRDefault="00877DB9"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915400"/>
            <wp:effectExtent l="0" t="0" r="0" b="0"/>
            <wp:docPr id="2" name="Рисунок 2" descr="\\Fileserver.rseu.ru\free$\423 кафедра ФМиФР\Вика Скрипова\РАЗМЕЩЕНИЕ\05.10.2018\Заочка\2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.rseu.ru\free$\423 кафедра ФМиФР\Вика Скрипова\РАЗМЕЩЕНИЕ\05.10.2018\Заочка\2з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974"/>
        <w:gridCol w:w="2223"/>
        <w:gridCol w:w="403"/>
        <w:gridCol w:w="897"/>
        <w:gridCol w:w="153"/>
        <w:gridCol w:w="957"/>
      </w:tblGrid>
      <w:tr w:rsidR="004B468F" w:rsidTr="00AC02C3">
        <w:trPr>
          <w:trHeight w:hRule="exact" w:val="555"/>
        </w:trPr>
        <w:tc>
          <w:tcPr>
            <w:tcW w:w="132" w:type="dxa"/>
          </w:tcPr>
          <w:p w:rsidR="004B468F" w:rsidRDefault="004B468F"/>
        </w:tc>
        <w:tc>
          <w:tcPr>
            <w:tcW w:w="978" w:type="dxa"/>
          </w:tcPr>
          <w:p w:rsidR="004B468F" w:rsidRDefault="004B468F"/>
        </w:tc>
        <w:tc>
          <w:tcPr>
            <w:tcW w:w="944" w:type="dxa"/>
          </w:tcPr>
          <w:p w:rsidR="004B468F" w:rsidRDefault="004B468F"/>
        </w:tc>
        <w:tc>
          <w:tcPr>
            <w:tcW w:w="137" w:type="dxa"/>
          </w:tcPr>
          <w:p w:rsidR="004B468F" w:rsidRDefault="004B468F"/>
        </w:tc>
        <w:tc>
          <w:tcPr>
            <w:tcW w:w="665" w:type="dxa"/>
          </w:tcPr>
          <w:p w:rsidR="004B468F" w:rsidRDefault="004B468F"/>
        </w:tc>
        <w:tc>
          <w:tcPr>
            <w:tcW w:w="137" w:type="dxa"/>
          </w:tcPr>
          <w:p w:rsidR="004B468F" w:rsidRDefault="004B468F"/>
        </w:tc>
        <w:tc>
          <w:tcPr>
            <w:tcW w:w="817" w:type="dxa"/>
          </w:tcPr>
          <w:p w:rsidR="004B468F" w:rsidRDefault="004B468F"/>
        </w:tc>
        <w:tc>
          <w:tcPr>
            <w:tcW w:w="823" w:type="dxa"/>
          </w:tcPr>
          <w:p w:rsidR="004B468F" w:rsidRDefault="004B468F"/>
        </w:tc>
        <w:tc>
          <w:tcPr>
            <w:tcW w:w="3197" w:type="dxa"/>
            <w:gridSpan w:val="2"/>
          </w:tcPr>
          <w:p w:rsidR="004B468F" w:rsidRDefault="004B468F"/>
        </w:tc>
        <w:tc>
          <w:tcPr>
            <w:tcW w:w="403" w:type="dxa"/>
          </w:tcPr>
          <w:p w:rsidR="004B468F" w:rsidRDefault="004B468F"/>
        </w:tc>
        <w:tc>
          <w:tcPr>
            <w:tcW w:w="1050" w:type="dxa"/>
            <w:gridSpan w:val="2"/>
          </w:tcPr>
          <w:p w:rsidR="004B468F" w:rsidRDefault="004B468F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B468F" w:rsidTr="00AC02C3">
        <w:trPr>
          <w:trHeight w:hRule="exact" w:val="138"/>
        </w:trPr>
        <w:tc>
          <w:tcPr>
            <w:tcW w:w="132" w:type="dxa"/>
          </w:tcPr>
          <w:p w:rsidR="004B468F" w:rsidRDefault="004B468F"/>
        </w:tc>
        <w:tc>
          <w:tcPr>
            <w:tcW w:w="978" w:type="dxa"/>
          </w:tcPr>
          <w:p w:rsidR="004B468F" w:rsidRDefault="004B468F"/>
        </w:tc>
        <w:tc>
          <w:tcPr>
            <w:tcW w:w="944" w:type="dxa"/>
          </w:tcPr>
          <w:p w:rsidR="004B468F" w:rsidRDefault="004B468F"/>
        </w:tc>
        <w:tc>
          <w:tcPr>
            <w:tcW w:w="137" w:type="dxa"/>
          </w:tcPr>
          <w:p w:rsidR="004B468F" w:rsidRDefault="004B468F"/>
        </w:tc>
        <w:tc>
          <w:tcPr>
            <w:tcW w:w="665" w:type="dxa"/>
          </w:tcPr>
          <w:p w:rsidR="004B468F" w:rsidRDefault="004B468F"/>
        </w:tc>
        <w:tc>
          <w:tcPr>
            <w:tcW w:w="137" w:type="dxa"/>
          </w:tcPr>
          <w:p w:rsidR="004B468F" w:rsidRDefault="004B468F"/>
        </w:tc>
        <w:tc>
          <w:tcPr>
            <w:tcW w:w="817" w:type="dxa"/>
          </w:tcPr>
          <w:p w:rsidR="004B468F" w:rsidRDefault="004B468F"/>
        </w:tc>
        <w:tc>
          <w:tcPr>
            <w:tcW w:w="823" w:type="dxa"/>
          </w:tcPr>
          <w:p w:rsidR="004B468F" w:rsidRDefault="004B468F"/>
        </w:tc>
        <w:tc>
          <w:tcPr>
            <w:tcW w:w="3197" w:type="dxa"/>
            <w:gridSpan w:val="2"/>
          </w:tcPr>
          <w:p w:rsidR="004B468F" w:rsidRDefault="004B468F"/>
        </w:tc>
        <w:tc>
          <w:tcPr>
            <w:tcW w:w="403" w:type="dxa"/>
          </w:tcPr>
          <w:p w:rsidR="004B468F" w:rsidRDefault="004B468F"/>
        </w:tc>
        <w:tc>
          <w:tcPr>
            <w:tcW w:w="1050" w:type="dxa"/>
            <w:gridSpan w:val="2"/>
          </w:tcPr>
          <w:p w:rsidR="004B468F" w:rsidRDefault="004B468F"/>
        </w:tc>
        <w:tc>
          <w:tcPr>
            <w:tcW w:w="957" w:type="dxa"/>
          </w:tcPr>
          <w:p w:rsidR="004B468F" w:rsidRDefault="004B468F"/>
        </w:tc>
      </w:tr>
      <w:tr w:rsidR="004B468F" w:rsidTr="00AC02C3">
        <w:trPr>
          <w:trHeight w:hRule="exact" w:val="14"/>
        </w:trPr>
        <w:tc>
          <w:tcPr>
            <w:tcW w:w="10240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468F" w:rsidRDefault="004B468F"/>
        </w:tc>
      </w:tr>
      <w:tr w:rsidR="004B468F" w:rsidTr="00AC02C3">
        <w:trPr>
          <w:trHeight w:hRule="exact" w:val="13"/>
        </w:trPr>
        <w:tc>
          <w:tcPr>
            <w:tcW w:w="132" w:type="dxa"/>
          </w:tcPr>
          <w:p w:rsidR="004B468F" w:rsidRDefault="004B468F"/>
        </w:tc>
        <w:tc>
          <w:tcPr>
            <w:tcW w:w="978" w:type="dxa"/>
          </w:tcPr>
          <w:p w:rsidR="004B468F" w:rsidRDefault="004B468F"/>
        </w:tc>
        <w:tc>
          <w:tcPr>
            <w:tcW w:w="944" w:type="dxa"/>
          </w:tcPr>
          <w:p w:rsidR="004B468F" w:rsidRDefault="004B468F"/>
        </w:tc>
        <w:tc>
          <w:tcPr>
            <w:tcW w:w="137" w:type="dxa"/>
          </w:tcPr>
          <w:p w:rsidR="004B468F" w:rsidRDefault="004B468F"/>
        </w:tc>
        <w:tc>
          <w:tcPr>
            <w:tcW w:w="665" w:type="dxa"/>
          </w:tcPr>
          <w:p w:rsidR="004B468F" w:rsidRDefault="004B468F"/>
        </w:tc>
        <w:tc>
          <w:tcPr>
            <w:tcW w:w="137" w:type="dxa"/>
          </w:tcPr>
          <w:p w:rsidR="004B468F" w:rsidRDefault="004B468F"/>
        </w:tc>
        <w:tc>
          <w:tcPr>
            <w:tcW w:w="817" w:type="dxa"/>
          </w:tcPr>
          <w:p w:rsidR="004B468F" w:rsidRDefault="004B468F"/>
        </w:tc>
        <w:tc>
          <w:tcPr>
            <w:tcW w:w="823" w:type="dxa"/>
          </w:tcPr>
          <w:p w:rsidR="004B468F" w:rsidRDefault="004B468F"/>
        </w:tc>
        <w:tc>
          <w:tcPr>
            <w:tcW w:w="3197" w:type="dxa"/>
            <w:gridSpan w:val="2"/>
          </w:tcPr>
          <w:p w:rsidR="004B468F" w:rsidRDefault="004B468F"/>
        </w:tc>
        <w:tc>
          <w:tcPr>
            <w:tcW w:w="403" w:type="dxa"/>
          </w:tcPr>
          <w:p w:rsidR="004B468F" w:rsidRDefault="004B468F"/>
        </w:tc>
        <w:tc>
          <w:tcPr>
            <w:tcW w:w="1050" w:type="dxa"/>
            <w:gridSpan w:val="2"/>
          </w:tcPr>
          <w:p w:rsidR="004B468F" w:rsidRDefault="004B468F"/>
        </w:tc>
        <w:tc>
          <w:tcPr>
            <w:tcW w:w="957" w:type="dxa"/>
          </w:tcPr>
          <w:p w:rsidR="004B468F" w:rsidRDefault="004B468F"/>
        </w:tc>
      </w:tr>
      <w:tr w:rsidR="004B468F" w:rsidTr="00AC02C3">
        <w:trPr>
          <w:trHeight w:hRule="exact" w:val="14"/>
        </w:trPr>
        <w:tc>
          <w:tcPr>
            <w:tcW w:w="10240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468F" w:rsidRDefault="004B468F"/>
        </w:tc>
      </w:tr>
      <w:tr w:rsidR="004B468F" w:rsidTr="00AC02C3">
        <w:trPr>
          <w:trHeight w:hRule="exact" w:val="96"/>
        </w:trPr>
        <w:tc>
          <w:tcPr>
            <w:tcW w:w="132" w:type="dxa"/>
          </w:tcPr>
          <w:p w:rsidR="004B468F" w:rsidRDefault="004B468F"/>
        </w:tc>
        <w:tc>
          <w:tcPr>
            <w:tcW w:w="978" w:type="dxa"/>
          </w:tcPr>
          <w:p w:rsidR="004B468F" w:rsidRDefault="004B468F"/>
        </w:tc>
        <w:tc>
          <w:tcPr>
            <w:tcW w:w="944" w:type="dxa"/>
          </w:tcPr>
          <w:p w:rsidR="004B468F" w:rsidRDefault="004B468F"/>
        </w:tc>
        <w:tc>
          <w:tcPr>
            <w:tcW w:w="137" w:type="dxa"/>
          </w:tcPr>
          <w:p w:rsidR="004B468F" w:rsidRDefault="004B468F"/>
        </w:tc>
        <w:tc>
          <w:tcPr>
            <w:tcW w:w="665" w:type="dxa"/>
          </w:tcPr>
          <w:p w:rsidR="004B468F" w:rsidRDefault="004B468F"/>
        </w:tc>
        <w:tc>
          <w:tcPr>
            <w:tcW w:w="137" w:type="dxa"/>
          </w:tcPr>
          <w:p w:rsidR="004B468F" w:rsidRDefault="004B468F"/>
        </w:tc>
        <w:tc>
          <w:tcPr>
            <w:tcW w:w="817" w:type="dxa"/>
          </w:tcPr>
          <w:p w:rsidR="004B468F" w:rsidRDefault="004B468F"/>
        </w:tc>
        <w:tc>
          <w:tcPr>
            <w:tcW w:w="823" w:type="dxa"/>
          </w:tcPr>
          <w:p w:rsidR="004B468F" w:rsidRDefault="004B468F"/>
        </w:tc>
        <w:tc>
          <w:tcPr>
            <w:tcW w:w="3197" w:type="dxa"/>
            <w:gridSpan w:val="2"/>
          </w:tcPr>
          <w:p w:rsidR="004B468F" w:rsidRDefault="004B468F"/>
        </w:tc>
        <w:tc>
          <w:tcPr>
            <w:tcW w:w="403" w:type="dxa"/>
          </w:tcPr>
          <w:p w:rsidR="004B468F" w:rsidRDefault="004B468F"/>
        </w:tc>
        <w:tc>
          <w:tcPr>
            <w:tcW w:w="1050" w:type="dxa"/>
            <w:gridSpan w:val="2"/>
          </w:tcPr>
          <w:p w:rsidR="004B468F" w:rsidRDefault="004B468F"/>
        </w:tc>
        <w:tc>
          <w:tcPr>
            <w:tcW w:w="957" w:type="dxa"/>
          </w:tcPr>
          <w:p w:rsidR="004B468F" w:rsidRDefault="004B468F"/>
        </w:tc>
      </w:tr>
      <w:tr w:rsidR="004B468F" w:rsidRPr="00021856" w:rsidTr="00AC02C3">
        <w:trPr>
          <w:trHeight w:hRule="exact" w:val="478"/>
        </w:trPr>
        <w:tc>
          <w:tcPr>
            <w:tcW w:w="132" w:type="dxa"/>
          </w:tcPr>
          <w:p w:rsidR="004B468F" w:rsidRDefault="004B468F"/>
        </w:tc>
        <w:tc>
          <w:tcPr>
            <w:tcW w:w="978" w:type="dxa"/>
          </w:tcPr>
          <w:p w:rsidR="004B468F" w:rsidRDefault="004B468F"/>
        </w:tc>
        <w:tc>
          <w:tcPr>
            <w:tcW w:w="944" w:type="dxa"/>
          </w:tcPr>
          <w:p w:rsidR="004B468F" w:rsidRDefault="004B468F"/>
        </w:tc>
        <w:tc>
          <w:tcPr>
            <w:tcW w:w="137" w:type="dxa"/>
          </w:tcPr>
          <w:p w:rsidR="004B468F" w:rsidRDefault="004B468F"/>
        </w:tc>
        <w:tc>
          <w:tcPr>
            <w:tcW w:w="665" w:type="dxa"/>
          </w:tcPr>
          <w:p w:rsidR="004B468F" w:rsidRDefault="004B468F"/>
        </w:tc>
        <w:tc>
          <w:tcPr>
            <w:tcW w:w="137" w:type="dxa"/>
          </w:tcPr>
          <w:p w:rsidR="004B468F" w:rsidRDefault="004B468F"/>
        </w:tc>
        <w:tc>
          <w:tcPr>
            <w:tcW w:w="52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416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3197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542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Tr="00AC02C3">
        <w:trPr>
          <w:trHeight w:hRule="exact" w:val="277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738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505FE" w:rsidRPr="00021856" w:rsidTr="00AC02C3">
        <w:trPr>
          <w:gridAfter w:val="5"/>
          <w:wAfter w:w="4633" w:type="dxa"/>
          <w:trHeight w:hRule="exact" w:val="439"/>
        </w:trPr>
        <w:tc>
          <w:tcPr>
            <w:tcW w:w="560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505FE" w:rsidRPr="00AB2AA1" w:rsidRDefault="002505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2505FE" w:rsidRPr="00AB2AA1" w:rsidRDefault="002505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4B468F" w:rsidRPr="00021856" w:rsidTr="00AC02C3">
        <w:trPr>
          <w:trHeight w:hRule="exact" w:val="138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B468F" w:rsidRPr="00552078" w:rsidRDefault="005520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="00AB2AA1" w:rsidRPr="005520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афедры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  <w:tc>
          <w:tcPr>
            <w:tcW w:w="241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B468F" w:rsidRPr="00552078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138"/>
        </w:trPr>
        <w:tc>
          <w:tcPr>
            <w:tcW w:w="132" w:type="dxa"/>
          </w:tcPr>
          <w:p w:rsidR="004B468F" w:rsidRPr="00552078" w:rsidRDefault="004B468F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B468F" w:rsidRPr="00552078" w:rsidRDefault="004B468F">
            <w:pPr>
              <w:rPr>
                <w:lang w:val="ru-RU"/>
              </w:rPr>
            </w:pPr>
          </w:p>
        </w:tc>
        <w:tc>
          <w:tcPr>
            <w:tcW w:w="241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B468F" w:rsidRPr="00552078" w:rsidRDefault="004B468F">
            <w:pPr>
              <w:rPr>
                <w:lang w:val="ru-RU"/>
              </w:rPr>
            </w:pPr>
          </w:p>
        </w:tc>
      </w:tr>
      <w:tr w:rsidR="00552078" w:rsidRPr="00021856" w:rsidTr="00AC02C3">
        <w:trPr>
          <w:gridAfter w:val="2"/>
          <w:wAfter w:w="1110" w:type="dxa"/>
          <w:trHeight w:hRule="exact" w:val="277"/>
        </w:trPr>
        <w:tc>
          <w:tcPr>
            <w:tcW w:w="913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52078" w:rsidRPr="00AB2AA1" w:rsidRDefault="005520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4B468F" w:rsidRPr="00021856" w:rsidTr="00AC02C3">
        <w:trPr>
          <w:trHeight w:hRule="exact" w:val="555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108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Алифанова Е.Н. _________________</w:t>
            </w:r>
          </w:p>
        </w:tc>
      </w:tr>
      <w:tr w:rsidR="004B468F" w:rsidRPr="00021856" w:rsidTr="00AC02C3">
        <w:trPr>
          <w:trHeight w:hRule="exact" w:val="138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д.э.н., профессор, </w:t>
            </w:r>
            <w:proofErr w:type="spellStart"/>
            <w:r w:rsidR="00AC02C3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Алифанова</w:t>
            </w:r>
            <w:proofErr w:type="spellEnd"/>
            <w:r w:rsidR="00AC02C3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Е.Н.</w:t>
            </w:r>
            <w:r w:rsidR="00AC02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</w:t>
            </w:r>
            <w:r w:rsidR="00AC02C3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;к.э.н., доцент, З</w:t>
            </w:r>
            <w:r w:rsidR="00AC02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ахарченко Е.С. __________</w:t>
            </w:r>
          </w:p>
        </w:tc>
      </w:tr>
      <w:tr w:rsidR="004B468F" w:rsidRPr="00021856" w:rsidTr="00AC02C3">
        <w:trPr>
          <w:trHeight w:hRule="exact" w:val="328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186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416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3197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14"/>
        </w:trPr>
        <w:tc>
          <w:tcPr>
            <w:tcW w:w="10240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13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3197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14"/>
        </w:trPr>
        <w:tc>
          <w:tcPr>
            <w:tcW w:w="10240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96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3197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478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52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138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3197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694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552078">
        <w:trPr>
          <w:trHeight w:hRule="exact" w:val="651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108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4B468F" w:rsidRDefault="00AB2AA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  <w:p w:rsidR="00552078" w:rsidRPr="00AB2AA1" w:rsidRDefault="005520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кафедры </w:t>
            </w: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552078" w:rsidRPr="00021856" w:rsidTr="00AC02C3">
        <w:trPr>
          <w:gridAfter w:val="2"/>
          <w:wAfter w:w="1110" w:type="dxa"/>
          <w:trHeight w:hRule="exact" w:val="277"/>
        </w:trPr>
        <w:tc>
          <w:tcPr>
            <w:tcW w:w="913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52078" w:rsidRPr="00AB2AA1" w:rsidRDefault="005520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4B468F" w:rsidRPr="00021856" w:rsidTr="007C7A8F">
        <w:trPr>
          <w:trHeight w:hRule="exact" w:val="565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108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Алифанова Е.Н. _________________</w:t>
            </w:r>
          </w:p>
        </w:tc>
      </w:tr>
      <w:tr w:rsidR="004B468F" w:rsidRPr="00021856" w:rsidTr="00AC02C3">
        <w:trPr>
          <w:trHeight w:hRule="exact" w:val="439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д.э.н., профессор, </w:t>
            </w:r>
            <w:proofErr w:type="spellStart"/>
            <w:r w:rsidR="00AC02C3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Алифанова</w:t>
            </w:r>
            <w:proofErr w:type="spellEnd"/>
            <w:r w:rsidR="00AC02C3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Е.Н.</w:t>
            </w:r>
            <w:r w:rsidR="00AC02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</w:t>
            </w:r>
            <w:r w:rsidR="00AC02C3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;к.э.н., доцент, З</w:t>
            </w:r>
            <w:r w:rsidR="00AC02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ахарченко Е.С. __________</w:t>
            </w:r>
          </w:p>
        </w:tc>
      </w:tr>
      <w:tr w:rsidR="004B468F" w:rsidRPr="00021856" w:rsidTr="00AC02C3">
        <w:trPr>
          <w:trHeight w:hRule="exact" w:val="14"/>
        </w:trPr>
        <w:tc>
          <w:tcPr>
            <w:tcW w:w="10240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96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3197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14"/>
        </w:trPr>
        <w:tc>
          <w:tcPr>
            <w:tcW w:w="10240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124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3197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478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52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694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552078">
        <w:trPr>
          <w:trHeight w:hRule="exact" w:val="697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108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4B468F" w:rsidRDefault="00AB2AA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  <w:p w:rsidR="00552078" w:rsidRPr="00552078" w:rsidRDefault="00552078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552078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кафедры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4B468F" w:rsidRPr="00021856" w:rsidTr="00AC02C3">
        <w:trPr>
          <w:trHeight w:hRule="exact" w:val="277"/>
        </w:trPr>
        <w:tc>
          <w:tcPr>
            <w:tcW w:w="132" w:type="dxa"/>
          </w:tcPr>
          <w:p w:rsidR="004B468F" w:rsidRPr="00552078" w:rsidRDefault="004B468F">
            <w:pPr>
              <w:rPr>
                <w:lang w:val="ru-RU"/>
              </w:rPr>
            </w:pPr>
          </w:p>
        </w:tc>
        <w:tc>
          <w:tcPr>
            <w:tcW w:w="978" w:type="dxa"/>
            <w:shd w:val="clear" w:color="000000" w:fill="FFFFFF"/>
            <w:tcMar>
              <w:left w:w="34" w:type="dxa"/>
              <w:right w:w="34" w:type="dxa"/>
            </w:tcMar>
          </w:tcPr>
          <w:p w:rsidR="004B468F" w:rsidRPr="00552078" w:rsidRDefault="004B468F">
            <w:pPr>
              <w:rPr>
                <w:lang w:val="ru-RU"/>
              </w:rPr>
            </w:pPr>
          </w:p>
        </w:tc>
        <w:tc>
          <w:tcPr>
            <w:tcW w:w="913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4B468F" w:rsidRPr="00021856" w:rsidTr="007C7A8F">
        <w:trPr>
          <w:trHeight w:hRule="exact" w:val="569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108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Алифанова Е.Н. _________________</w:t>
            </w:r>
          </w:p>
        </w:tc>
      </w:tr>
      <w:tr w:rsidR="004B468F" w:rsidRPr="00021856" w:rsidTr="00AC02C3">
        <w:trPr>
          <w:trHeight w:hRule="exact" w:val="420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д.э.н., профессор, </w:t>
            </w:r>
            <w:proofErr w:type="spellStart"/>
            <w:r w:rsidR="00AC02C3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Алифанова</w:t>
            </w:r>
            <w:proofErr w:type="spellEnd"/>
            <w:r w:rsidR="00AC02C3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Е.Н.</w:t>
            </w:r>
            <w:r w:rsidR="00AC02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</w:t>
            </w:r>
            <w:r w:rsidR="00AC02C3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;к.э.н., доцент, З</w:t>
            </w:r>
            <w:r w:rsidR="00AC02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ахарченко Е.С. __________</w:t>
            </w:r>
          </w:p>
        </w:tc>
      </w:tr>
      <w:tr w:rsidR="004B468F" w:rsidRPr="00021856" w:rsidTr="00AC02C3">
        <w:trPr>
          <w:trHeight w:hRule="exact" w:val="14"/>
        </w:trPr>
        <w:tc>
          <w:tcPr>
            <w:tcW w:w="10240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13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3197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14"/>
        </w:trPr>
        <w:tc>
          <w:tcPr>
            <w:tcW w:w="10240" w:type="dxa"/>
            <w:gridSpan w:val="14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96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3197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478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52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AC02C3">
        <w:trPr>
          <w:trHeight w:hRule="exact" w:val="833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50" w:type="dxa"/>
            <w:gridSpan w:val="2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552078">
        <w:trPr>
          <w:trHeight w:hRule="exact" w:val="686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108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4B468F" w:rsidRDefault="00AB2AA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  <w:p w:rsidR="00552078" w:rsidRPr="00AB2AA1" w:rsidRDefault="0055207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кафедры </w:t>
            </w: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4B468F" w:rsidTr="00AC02C3">
        <w:trPr>
          <w:trHeight w:hRule="exact" w:val="277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B468F" w:rsidRDefault="00AB2AA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4B468F"/>
        </w:tc>
      </w:tr>
      <w:tr w:rsidR="004B468F" w:rsidRPr="00021856" w:rsidTr="007C7A8F">
        <w:trPr>
          <w:trHeight w:hRule="exact" w:val="559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108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Алифанова Е.Н. _________________</w:t>
            </w:r>
          </w:p>
        </w:tc>
      </w:tr>
      <w:tr w:rsidR="004B468F" w:rsidRPr="00021856" w:rsidTr="00AC02C3">
        <w:trPr>
          <w:trHeight w:hRule="exact" w:val="436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д.э.н., профессор, </w:t>
            </w:r>
            <w:proofErr w:type="spellStart"/>
            <w:r w:rsidR="00AC02C3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Алифанова</w:t>
            </w:r>
            <w:proofErr w:type="spellEnd"/>
            <w:r w:rsidR="00AC02C3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Е.Н.</w:t>
            </w:r>
            <w:r w:rsidR="00AC02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</w:t>
            </w:r>
            <w:r w:rsidR="00AC02C3" w:rsidRPr="00F077A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;к.э.н., доцент, З</w:t>
            </w:r>
            <w:r w:rsidR="00AC02C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ахарченко Е.С. __________</w:t>
            </w:r>
          </w:p>
        </w:tc>
      </w:tr>
      <w:tr w:rsidR="004B468F" w:rsidRPr="00021856" w:rsidTr="00AC02C3">
        <w:trPr>
          <w:trHeight w:hRule="exact" w:val="138"/>
        </w:trPr>
        <w:tc>
          <w:tcPr>
            <w:tcW w:w="13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0108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</w:tbl>
    <w:p w:rsidR="004B468F" w:rsidRPr="00AB2AA1" w:rsidRDefault="00AB2AA1">
      <w:pPr>
        <w:rPr>
          <w:sz w:val="0"/>
          <w:szCs w:val="0"/>
          <w:lang w:val="ru-RU"/>
        </w:rPr>
      </w:pPr>
      <w:r w:rsidRPr="00AB2A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4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4B468F" w:rsidTr="00C31D8B">
        <w:trPr>
          <w:trHeight w:hRule="exact" w:val="416"/>
        </w:trPr>
        <w:tc>
          <w:tcPr>
            <w:tcW w:w="4288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26" w:type="dxa"/>
          </w:tcPr>
          <w:p w:rsidR="004B468F" w:rsidRDefault="004B468F"/>
        </w:tc>
        <w:tc>
          <w:tcPr>
            <w:tcW w:w="699" w:type="dxa"/>
          </w:tcPr>
          <w:p w:rsidR="004B468F" w:rsidRDefault="004B468F"/>
        </w:tc>
        <w:tc>
          <w:tcPr>
            <w:tcW w:w="1119" w:type="dxa"/>
          </w:tcPr>
          <w:p w:rsidR="004B468F" w:rsidRDefault="004B468F"/>
        </w:tc>
        <w:tc>
          <w:tcPr>
            <w:tcW w:w="1255" w:type="dxa"/>
          </w:tcPr>
          <w:p w:rsidR="004B468F" w:rsidRDefault="004B468F"/>
        </w:tc>
        <w:tc>
          <w:tcPr>
            <w:tcW w:w="703" w:type="dxa"/>
          </w:tcPr>
          <w:p w:rsidR="004B468F" w:rsidRDefault="004B468F"/>
        </w:tc>
        <w:tc>
          <w:tcPr>
            <w:tcW w:w="401" w:type="dxa"/>
          </w:tcPr>
          <w:p w:rsidR="004B468F" w:rsidRDefault="004B468F"/>
        </w:tc>
        <w:tc>
          <w:tcPr>
            <w:tcW w:w="983" w:type="dxa"/>
            <w:shd w:val="clear" w:color="C0C0C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B468F" w:rsidTr="00C31D8B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B468F" w:rsidRPr="00021856" w:rsidTr="00C31D8B">
        <w:trPr>
          <w:trHeight w:hRule="exact" w:val="507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0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Выработать у студентов целостное представление о мониторинге финансовых рынков и практические навыки их анализа.</w:t>
            </w:r>
          </w:p>
        </w:tc>
      </w:tr>
      <w:tr w:rsidR="004B468F" w:rsidRPr="00021856" w:rsidTr="00C31D8B">
        <w:trPr>
          <w:trHeight w:hRule="exact" w:val="1386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0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овладение студентами широким спектром методов инвестиционного анализа и мониторинга финансовых рынков и навыками их практического применения; овладение студентами навыками прогнозирования конъюнктуры мирового рынка и принятия решений на основе технического анализа; овладение студентами навыками фундаментального анализа как основы принятия инвестиционных решений; обучение навыкам использования инструментов и механизма финансовых рынков в решении стратегических задач предприятий в сфере финансового мониторинга.</w:t>
            </w:r>
          </w:p>
        </w:tc>
      </w:tr>
      <w:tr w:rsidR="004B468F" w:rsidRPr="00021856" w:rsidTr="00C31D8B">
        <w:trPr>
          <w:trHeight w:hRule="exact" w:val="277"/>
        </w:trPr>
        <w:tc>
          <w:tcPr>
            <w:tcW w:w="766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204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67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8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C31D8B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B468F" w:rsidTr="00C31D8B">
        <w:trPr>
          <w:trHeight w:hRule="exact" w:val="277"/>
        </w:trPr>
        <w:tc>
          <w:tcPr>
            <w:tcW w:w="26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63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4B468F" w:rsidRPr="00021856" w:rsidTr="00C31D8B">
        <w:trPr>
          <w:trHeight w:hRule="exact" w:val="277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0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B468F" w:rsidRPr="00021856" w:rsidTr="00C31D8B">
        <w:trPr>
          <w:trHeight w:hRule="exact" w:val="507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0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4B468F" w:rsidTr="00C31D8B">
        <w:trPr>
          <w:trHeight w:hRule="exact" w:val="287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0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  <w:proofErr w:type="spellEnd"/>
          </w:p>
        </w:tc>
      </w:tr>
      <w:tr w:rsidR="004B468F" w:rsidTr="00C31D8B">
        <w:trPr>
          <w:trHeight w:hRule="exact" w:val="287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0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proofErr w:type="spellEnd"/>
          </w:p>
        </w:tc>
      </w:tr>
      <w:tr w:rsidR="004B468F" w:rsidTr="00C31D8B">
        <w:trPr>
          <w:trHeight w:hRule="exact" w:val="287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0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</w:p>
        </w:tc>
      </w:tr>
      <w:tr w:rsidR="004B468F" w:rsidRPr="00021856" w:rsidTr="00C31D8B">
        <w:trPr>
          <w:trHeight w:hRule="exact" w:val="287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0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 экономика и международные экономические отношения</w:t>
            </w:r>
          </w:p>
        </w:tc>
      </w:tr>
      <w:tr w:rsidR="004B468F" w:rsidTr="00C31D8B">
        <w:trPr>
          <w:trHeight w:hRule="exact" w:val="279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950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4B468F" w:rsidRPr="00021856" w:rsidTr="00C31D8B">
        <w:trPr>
          <w:trHeight w:hRule="exact" w:val="507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0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B468F" w:rsidTr="00C31D8B">
        <w:trPr>
          <w:trHeight w:hRule="exact" w:val="287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0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</w:p>
        </w:tc>
      </w:tr>
      <w:tr w:rsidR="004B468F" w:rsidTr="00C31D8B">
        <w:trPr>
          <w:trHeight w:hRule="exact" w:val="287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0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институтов</w:t>
            </w:r>
            <w:proofErr w:type="spellEnd"/>
          </w:p>
        </w:tc>
      </w:tr>
      <w:tr w:rsidR="004B468F" w:rsidTr="00C31D8B">
        <w:trPr>
          <w:trHeight w:hRule="exact" w:val="287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0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рынков</w:t>
            </w:r>
            <w:proofErr w:type="spellEnd"/>
          </w:p>
        </w:tc>
      </w:tr>
      <w:tr w:rsidR="004B468F" w:rsidTr="00C31D8B">
        <w:trPr>
          <w:trHeight w:hRule="exact" w:val="287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950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4B468F" w:rsidTr="00C31D8B">
        <w:trPr>
          <w:trHeight w:hRule="exact" w:val="287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950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валютно-кредитные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</w:t>
            </w:r>
            <w:proofErr w:type="spellEnd"/>
          </w:p>
        </w:tc>
      </w:tr>
      <w:tr w:rsidR="004B468F" w:rsidTr="00C31D8B">
        <w:trPr>
          <w:trHeight w:hRule="exact" w:val="279"/>
        </w:trPr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950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4B468F" w:rsidTr="00C31D8B">
        <w:trPr>
          <w:trHeight w:hRule="exact" w:val="277"/>
        </w:trPr>
        <w:tc>
          <w:tcPr>
            <w:tcW w:w="766" w:type="dxa"/>
          </w:tcPr>
          <w:p w:rsidR="004B468F" w:rsidRDefault="004B468F"/>
        </w:tc>
        <w:tc>
          <w:tcPr>
            <w:tcW w:w="204" w:type="dxa"/>
          </w:tcPr>
          <w:p w:rsidR="004B468F" w:rsidRDefault="004B468F"/>
        </w:tc>
        <w:tc>
          <w:tcPr>
            <w:tcW w:w="1672" w:type="dxa"/>
          </w:tcPr>
          <w:p w:rsidR="004B468F" w:rsidRDefault="004B468F"/>
        </w:tc>
        <w:tc>
          <w:tcPr>
            <w:tcW w:w="1503" w:type="dxa"/>
          </w:tcPr>
          <w:p w:rsidR="004B468F" w:rsidRDefault="004B468F"/>
        </w:tc>
        <w:tc>
          <w:tcPr>
            <w:tcW w:w="143" w:type="dxa"/>
          </w:tcPr>
          <w:p w:rsidR="004B468F" w:rsidRDefault="004B468F"/>
        </w:tc>
        <w:tc>
          <w:tcPr>
            <w:tcW w:w="826" w:type="dxa"/>
          </w:tcPr>
          <w:p w:rsidR="004B468F" w:rsidRDefault="004B468F"/>
        </w:tc>
        <w:tc>
          <w:tcPr>
            <w:tcW w:w="699" w:type="dxa"/>
          </w:tcPr>
          <w:p w:rsidR="004B468F" w:rsidRDefault="004B468F"/>
        </w:tc>
        <w:tc>
          <w:tcPr>
            <w:tcW w:w="1119" w:type="dxa"/>
          </w:tcPr>
          <w:p w:rsidR="004B468F" w:rsidRDefault="004B468F"/>
        </w:tc>
        <w:tc>
          <w:tcPr>
            <w:tcW w:w="1255" w:type="dxa"/>
          </w:tcPr>
          <w:p w:rsidR="004B468F" w:rsidRDefault="004B468F"/>
        </w:tc>
        <w:tc>
          <w:tcPr>
            <w:tcW w:w="703" w:type="dxa"/>
          </w:tcPr>
          <w:p w:rsidR="004B468F" w:rsidRDefault="004B468F"/>
        </w:tc>
        <w:tc>
          <w:tcPr>
            <w:tcW w:w="401" w:type="dxa"/>
          </w:tcPr>
          <w:p w:rsidR="004B468F" w:rsidRDefault="004B468F"/>
        </w:tc>
        <w:tc>
          <w:tcPr>
            <w:tcW w:w="983" w:type="dxa"/>
          </w:tcPr>
          <w:p w:rsidR="004B468F" w:rsidRDefault="004B468F"/>
        </w:tc>
      </w:tr>
      <w:tr w:rsidR="004B468F" w:rsidRPr="00021856" w:rsidTr="00C31D8B">
        <w:trPr>
          <w:trHeight w:hRule="exact" w:val="416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B468F" w:rsidRPr="00021856" w:rsidTr="00C31D8B">
        <w:trPr>
          <w:trHeight w:hRule="exact" w:val="478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C31D8B" w:rsidTr="00C31D8B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D8B" w:rsidRDefault="00C31D8B" w:rsidP="006C07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31D8B" w:rsidRPr="00021856" w:rsidTr="00C31D8B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D8B" w:rsidRPr="00F077AF" w:rsidRDefault="00C31D8B" w:rsidP="006C07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 понятий: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 финансовых рынков, фундаментальный и технический анализ</w:t>
            </w:r>
          </w:p>
        </w:tc>
      </w:tr>
      <w:tr w:rsidR="00C31D8B" w:rsidTr="00C31D8B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D8B" w:rsidRDefault="00C31D8B" w:rsidP="006C07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31D8B" w:rsidRPr="00021856" w:rsidTr="00C31D8B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D8B" w:rsidRPr="00F077AF" w:rsidRDefault="00C31D8B" w:rsidP="006C07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теоретические знания к анализу функционирования финансовых рынков и динамике цен ликвидных финансовых активов</w:t>
            </w:r>
          </w:p>
        </w:tc>
      </w:tr>
      <w:tr w:rsidR="00C31D8B" w:rsidTr="00C31D8B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D8B" w:rsidRDefault="00C31D8B" w:rsidP="006C07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5C5D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5C5DA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31D8B" w:rsidRPr="00021856" w:rsidTr="00C31D8B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D8B" w:rsidRPr="005C5DA6" w:rsidRDefault="005C5DA6" w:rsidP="006C07F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</w:t>
            </w:r>
            <w:r w:rsidRPr="005C5DA6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авыками проведения анализа состояния и развития конъюнктуры мирового и финансового рынков</w:t>
            </w:r>
          </w:p>
        </w:tc>
      </w:tr>
      <w:tr w:rsidR="00C31D8B" w:rsidRPr="00021856" w:rsidTr="00C31D8B">
        <w:trPr>
          <w:trHeight w:hRule="exact" w:val="69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D8B" w:rsidRPr="00F077AF" w:rsidRDefault="00C31D8B" w:rsidP="006C07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077A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C31D8B" w:rsidTr="00C31D8B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D8B" w:rsidRDefault="00C31D8B" w:rsidP="006C07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31D8B" w:rsidRPr="00021856" w:rsidTr="00C31D8B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D8B" w:rsidRPr="00F077AF" w:rsidRDefault="00C31D8B" w:rsidP="006C07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систему</w:t>
            </w:r>
            <w:r w:rsidRPr="00F077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показателей оценки состояния и развития финансовых рынков</w:t>
            </w:r>
          </w:p>
        </w:tc>
      </w:tr>
      <w:tr w:rsidR="00C31D8B" w:rsidTr="00C31D8B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D8B" w:rsidRDefault="00C31D8B" w:rsidP="006C07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31D8B" w:rsidRPr="00021856" w:rsidTr="00C31D8B">
        <w:trPr>
          <w:trHeight w:hRule="exact" w:val="478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D8B" w:rsidRPr="00F077AF" w:rsidRDefault="00C31D8B" w:rsidP="006C07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тенденции развития финансовых рынков</w:t>
            </w:r>
          </w:p>
        </w:tc>
      </w:tr>
      <w:tr w:rsidR="00C31D8B" w:rsidTr="00C31D8B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D8B" w:rsidRDefault="00C31D8B" w:rsidP="006C07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31D8B" w:rsidRPr="00021856" w:rsidTr="00C31D8B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D8B" w:rsidRPr="00F077AF" w:rsidRDefault="00C31D8B" w:rsidP="006C07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пакетами прикладных программ для исследования и анализа конъюнктуры финансовых рынков</w:t>
            </w:r>
          </w:p>
        </w:tc>
      </w:tr>
      <w:tr w:rsidR="004B468F" w:rsidRPr="00021856" w:rsidTr="00C31D8B">
        <w:trPr>
          <w:trHeight w:hRule="exact" w:val="277"/>
        </w:trPr>
        <w:tc>
          <w:tcPr>
            <w:tcW w:w="766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204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672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826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119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255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70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401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8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021856" w:rsidTr="00C31D8B">
        <w:trPr>
          <w:trHeight w:hRule="exact" w:val="277"/>
        </w:trPr>
        <w:tc>
          <w:tcPr>
            <w:tcW w:w="102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B468F" w:rsidTr="00C31D8B">
        <w:trPr>
          <w:trHeight w:hRule="exact" w:val="416"/>
        </w:trPr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B468F" w:rsidRPr="00021856" w:rsidTr="00C31D8B">
        <w:trPr>
          <w:trHeight w:hRule="exact" w:val="697"/>
        </w:trPr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4B468F"/>
        </w:tc>
        <w:tc>
          <w:tcPr>
            <w:tcW w:w="31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Теоретические и методические аспекты анализа финансовых рынков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</w:tbl>
    <w:p w:rsidR="004B468F" w:rsidRPr="00AB2AA1" w:rsidRDefault="00AB2AA1">
      <w:pPr>
        <w:rPr>
          <w:sz w:val="0"/>
          <w:szCs w:val="0"/>
          <w:lang w:val="ru-RU"/>
        </w:rPr>
      </w:pPr>
      <w:r w:rsidRPr="00AB2A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5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4B468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4B468F" w:rsidRDefault="004B468F"/>
        </w:tc>
        <w:tc>
          <w:tcPr>
            <w:tcW w:w="710" w:type="dxa"/>
          </w:tcPr>
          <w:p w:rsidR="004B468F" w:rsidRDefault="004B468F"/>
        </w:tc>
        <w:tc>
          <w:tcPr>
            <w:tcW w:w="1135" w:type="dxa"/>
          </w:tcPr>
          <w:p w:rsidR="004B468F" w:rsidRDefault="004B468F"/>
        </w:tc>
        <w:tc>
          <w:tcPr>
            <w:tcW w:w="1277" w:type="dxa"/>
          </w:tcPr>
          <w:p w:rsidR="004B468F" w:rsidRDefault="004B468F"/>
        </w:tc>
        <w:tc>
          <w:tcPr>
            <w:tcW w:w="710" w:type="dxa"/>
          </w:tcPr>
          <w:p w:rsidR="004B468F" w:rsidRDefault="004B468F"/>
        </w:tc>
        <w:tc>
          <w:tcPr>
            <w:tcW w:w="426" w:type="dxa"/>
          </w:tcPr>
          <w:p w:rsidR="004B468F" w:rsidRDefault="004B468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B468F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Типология моделей функционирования финансовых рынков.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финансового рынка и его структуры. Структурно- функциональный метод анализа. Дискуссионные вопросы методологии классификации и сегментации финансовых рынков.</w:t>
            </w:r>
          </w:p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Банковская и небанковская смешанная модель функционирования рынка. Влияние модели (типа) финансирования экономики на формирование модели финансового рынка. Американская и германо-японская модели финансового рынка: структура участников и специфика формирования источников финансирования в экономике, особенности ценообразования и механизма перелива капитала.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4B468F"/>
        </w:tc>
      </w:tr>
      <w:tr w:rsidR="004B468F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Типология моделей функционирования финансовых рынков.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финансового рынка и его структуры. Структурно- функциональный метод анализа. Дискуссионные вопросы методологии классификации и сегментации финансовых рынков.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Банковская и небанковская смешанная модель функционирования рынка. Влияние модели (типа) финансирования экономики на формирование модели финансового рынка. Американская и германо-японская модели финансового рынка: структура участников и специфика формирования источников финансирования в экономике, особенности ценообразования и механизма перелива капитала. Характеристика российского финансового рынка как развивающегося рынка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emerging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market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рынка.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4B468F"/>
        </w:tc>
      </w:tr>
      <w:tr w:rsidR="004B468F" w:rsidRPr="0002185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4B468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Фундаментальный и технический анализ финансовых рынков.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</w:tbl>
    <w:p w:rsidR="004B468F" w:rsidRPr="00AB2AA1" w:rsidRDefault="00AB2AA1">
      <w:pPr>
        <w:rPr>
          <w:sz w:val="0"/>
          <w:szCs w:val="0"/>
          <w:lang w:val="ru-RU"/>
        </w:rPr>
      </w:pPr>
      <w:r w:rsidRPr="00AB2A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4B468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4B468F" w:rsidRDefault="004B468F"/>
        </w:tc>
        <w:tc>
          <w:tcPr>
            <w:tcW w:w="710" w:type="dxa"/>
          </w:tcPr>
          <w:p w:rsidR="004B468F" w:rsidRDefault="004B468F"/>
        </w:tc>
        <w:tc>
          <w:tcPr>
            <w:tcW w:w="1135" w:type="dxa"/>
          </w:tcPr>
          <w:p w:rsidR="004B468F" w:rsidRDefault="004B468F"/>
        </w:tc>
        <w:tc>
          <w:tcPr>
            <w:tcW w:w="1277" w:type="dxa"/>
          </w:tcPr>
          <w:p w:rsidR="004B468F" w:rsidRDefault="004B468F"/>
        </w:tc>
        <w:tc>
          <w:tcPr>
            <w:tcW w:w="710" w:type="dxa"/>
          </w:tcPr>
          <w:p w:rsidR="004B468F" w:rsidRDefault="004B468F"/>
        </w:tc>
        <w:tc>
          <w:tcPr>
            <w:tcW w:w="426" w:type="dxa"/>
          </w:tcPr>
          <w:p w:rsidR="004B468F" w:rsidRDefault="004B468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B468F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Система фундаментального анализа и макроэкономический анализ в его структуре.</w:t>
            </w:r>
          </w:p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Фундаментальный и технический анализ на финансовых рынках. Сравнительная характеристика подходов. Понятие, цели, методы и направления фундаментального анализа. Система фундаментального анализа по уровням: макроэкономический, отраслевой, эмитента, финансового актива. Макроэкономический анализ в системе фундаментального анализа. Цели, задачи и основные методы фундаментального анализа на макроэкономическом уровне. Основные индикаторы деловой активности в системе фундаментального анализа. Расчет различных видов доходности финансовых активов: текущая, совокупная, за период владения, за счет прироста курсовой стоимости. Временная структура процентных ставок. Типы кривой доходности облигаций. Оценка и анализ доходности других финансовых активов. Модель ценообразования на рынке (САРМ). Графическое изображение линии капитала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capital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market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line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CML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линии рынка ценных бумаг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security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market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line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SML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Альфа и бета коэффициенты. Бета-коэффициент как показатель систематического риска.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САРМ: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границы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4B468F"/>
        </w:tc>
      </w:tr>
    </w:tbl>
    <w:p w:rsidR="004B468F" w:rsidRDefault="00AB2A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4B468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4B468F" w:rsidRDefault="004B468F"/>
        </w:tc>
        <w:tc>
          <w:tcPr>
            <w:tcW w:w="710" w:type="dxa"/>
          </w:tcPr>
          <w:p w:rsidR="004B468F" w:rsidRDefault="004B468F"/>
        </w:tc>
        <w:tc>
          <w:tcPr>
            <w:tcW w:w="1135" w:type="dxa"/>
          </w:tcPr>
          <w:p w:rsidR="004B468F" w:rsidRDefault="004B468F"/>
        </w:tc>
        <w:tc>
          <w:tcPr>
            <w:tcW w:w="1277" w:type="dxa"/>
          </w:tcPr>
          <w:p w:rsidR="004B468F" w:rsidRDefault="004B468F"/>
        </w:tc>
        <w:tc>
          <w:tcPr>
            <w:tcW w:w="710" w:type="dxa"/>
          </w:tcPr>
          <w:p w:rsidR="004B468F" w:rsidRDefault="004B468F"/>
        </w:tc>
        <w:tc>
          <w:tcPr>
            <w:tcW w:w="426" w:type="dxa"/>
          </w:tcPr>
          <w:p w:rsidR="004B468F" w:rsidRDefault="004B468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B468F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Система фундаментального анализа и макроэкономический анализ в его структуре.</w:t>
            </w:r>
          </w:p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Фундаментальный и технический анализ на финансовых рынках. Сравнительная характеристика подходов. Понятие, цели, методы и направления фундаментального анализа. Система фундаментального анализа по уровням: макроэкономический, отраслевой, эмитента, финансового актива. Макроэкономический анализ в системе фундаментального анализа. Цели, задачи и основные методы фундаментального анализа на макроэкономическом уровне. Основные индикаторы деловой активности в системе фундаментального анализа. Расчет различных видов доходности финансовых активов: текущая, совокупная, за период владения, за счет прироста курсовой стоимости. Временная структура процентных ставок. Типы кривой доходности облигаций. Оценка и анализ доходности других финансовых активов. Модель ценообразования на рынке (САРМ). Графическое изображение линии капитала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capital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market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line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CML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линии рынка ценных бумаг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security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market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line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SML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Альфа и бета коэффициенты. Бета-коэффициент как показатель систематического риска.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САРМ: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границы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4B468F"/>
        </w:tc>
      </w:tr>
    </w:tbl>
    <w:p w:rsidR="004B468F" w:rsidRDefault="00AB2A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4B468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4B468F" w:rsidRDefault="004B468F"/>
        </w:tc>
        <w:tc>
          <w:tcPr>
            <w:tcW w:w="710" w:type="dxa"/>
          </w:tcPr>
          <w:p w:rsidR="004B468F" w:rsidRDefault="004B468F"/>
        </w:tc>
        <w:tc>
          <w:tcPr>
            <w:tcW w:w="1135" w:type="dxa"/>
          </w:tcPr>
          <w:p w:rsidR="004B468F" w:rsidRDefault="004B468F"/>
        </w:tc>
        <w:tc>
          <w:tcPr>
            <w:tcW w:w="1277" w:type="dxa"/>
          </w:tcPr>
          <w:p w:rsidR="004B468F" w:rsidRDefault="004B468F"/>
        </w:tc>
        <w:tc>
          <w:tcPr>
            <w:tcW w:w="710" w:type="dxa"/>
          </w:tcPr>
          <w:p w:rsidR="004B468F" w:rsidRDefault="004B468F"/>
        </w:tc>
        <w:tc>
          <w:tcPr>
            <w:tcW w:w="426" w:type="dxa"/>
          </w:tcPr>
          <w:p w:rsidR="004B468F" w:rsidRDefault="004B468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B468F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Технический анализ финансовых рынков: цели, методы, инструментарий.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цели и основные методы технического анализа. Понятие рыночной конъюнктуры. Графическое исследование конъюнктуры биржевого рынка. Инструментарий графического анализа. Способы визуализации данных: типы графиков, цели и особенности построения линейных чартов, гистограмм, точечных диаграмм, графиков "японских подсвечников" и других видов графиков и диаграмм динамики курсов финансовых активов. Графики объема торговли и открытых позиций. Классический технический анализ.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скользящих средних в техническом анализе. Простые, взвешенные, экспоненциальные скользящие средние. Фильтры на скользящих средних. Интерпретация результатов, прогноз динамики цены и рекомендации по принятию инвестиционных решений.</w:t>
            </w:r>
          </w:p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Осцилляторы. Цели и особенности применения. Виды осцилляторов. Использование осцилляторов для оценки динамики денежных потоков.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4B468F"/>
        </w:tc>
      </w:tr>
      <w:tr w:rsidR="004B468F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Технический анализ финансовых рынков: цели, методы, инструментарий.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цели и основные методы технического анализа. Понятие рыночной конъюнктуры. Графическое исследование конъюнктуры биржевого рынка. Инструментарий графического анализа. Способы визуализации данных: типы графиков, цели и особенности построения линейных чартов, гистограмм, точечных диаграмм, графиков "японских подсвечников" и других видов графиков и диаграмм динамики курсов финансовых активов. Графики объема торговли и открытых позиций. Классический технический анализ.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скользящих средних в техническом анализе. Простые, взвешенные, экспоненциальные скользящие средние. Фильтры на скользящих средних. Интерпретация результатов, прогноз динамики цены и рекомендации по принятию инвестиционных решений.</w:t>
            </w:r>
          </w:p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Осцилляторы. Цели и особенности применения. Виды осцилляторов. Использование осцилляторов для оценки динамики денежных потоков.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4B468F"/>
        </w:tc>
      </w:tr>
    </w:tbl>
    <w:p w:rsidR="004B468F" w:rsidRDefault="00AB2A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397"/>
        <w:gridCol w:w="133"/>
        <w:gridCol w:w="796"/>
        <w:gridCol w:w="689"/>
        <w:gridCol w:w="1101"/>
        <w:gridCol w:w="1211"/>
        <w:gridCol w:w="672"/>
        <w:gridCol w:w="387"/>
        <w:gridCol w:w="945"/>
      </w:tblGrid>
      <w:tr w:rsidR="004B468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4B468F" w:rsidRDefault="004B468F"/>
        </w:tc>
        <w:tc>
          <w:tcPr>
            <w:tcW w:w="710" w:type="dxa"/>
          </w:tcPr>
          <w:p w:rsidR="004B468F" w:rsidRDefault="004B468F"/>
        </w:tc>
        <w:tc>
          <w:tcPr>
            <w:tcW w:w="1135" w:type="dxa"/>
          </w:tcPr>
          <w:p w:rsidR="004B468F" w:rsidRDefault="004B468F"/>
        </w:tc>
        <w:tc>
          <w:tcPr>
            <w:tcW w:w="1277" w:type="dxa"/>
          </w:tcPr>
          <w:p w:rsidR="004B468F" w:rsidRDefault="004B468F"/>
        </w:tc>
        <w:tc>
          <w:tcPr>
            <w:tcW w:w="710" w:type="dxa"/>
          </w:tcPr>
          <w:p w:rsidR="004B468F" w:rsidRDefault="004B468F"/>
        </w:tc>
        <w:tc>
          <w:tcPr>
            <w:tcW w:w="426" w:type="dxa"/>
          </w:tcPr>
          <w:p w:rsidR="004B468F" w:rsidRDefault="004B468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B468F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Типология моделей финансирования экономики и моделей функционирования финансовых рынков. Характеристика российского финансового рынка как развивающегося рынка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emerging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market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Эффективность финансового рынка и показатели его развития. Особенности и проблемы расчета фондовых индексов на российском финансовом рынке.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Система фундаментального анализа и макроэкономический анализ в его структуре. Факторы, влияющие на спрос и предложение финансовых активов. Влияние макроэкономической нестабильности на динамику различных сегментов финансового рынка.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4.Технический анализ финансовых рынков: цели, методы, инструментарий. Индикаторы роста/падения, широты роста/падения. Методика  расчета, интерпретация результатов.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Презентация: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Оценка и анализ обобщающих показателей состояния российского фондового рынка (на основе данных, подготовленных студентами по индивидуальным заданиям).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Рыночные аномалии на фондовом рынке.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Анализ биржевых таблиц, показателей внебиржевого рынка по данным специализированных информационных агентств.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Взаимосвязь динамики биржевых индексов развитых и развивающихся рынков.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Аналитическое эссе: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Оценка и анализ обобщающих показателей развития финансового рынка России (по сегментам).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Мировой финансовый кризис: влияние на фондовые рынки.</w:t>
            </w:r>
          </w:p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4B468F"/>
        </w:tc>
      </w:tr>
      <w:tr w:rsidR="004B468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 (проект). Перечень тем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Л2.5</w:t>
            </w:r>
          </w:p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4B468F"/>
        </w:tc>
      </w:tr>
      <w:tr w:rsidR="004B468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Л2.4</w:t>
            </w:r>
          </w:p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4B468F"/>
        </w:tc>
      </w:tr>
      <w:tr w:rsidR="004B468F">
        <w:trPr>
          <w:trHeight w:hRule="exact" w:val="277"/>
        </w:trPr>
        <w:tc>
          <w:tcPr>
            <w:tcW w:w="993" w:type="dxa"/>
          </w:tcPr>
          <w:p w:rsidR="004B468F" w:rsidRDefault="004B468F"/>
        </w:tc>
        <w:tc>
          <w:tcPr>
            <w:tcW w:w="3545" w:type="dxa"/>
          </w:tcPr>
          <w:p w:rsidR="004B468F" w:rsidRDefault="004B468F"/>
        </w:tc>
        <w:tc>
          <w:tcPr>
            <w:tcW w:w="143" w:type="dxa"/>
          </w:tcPr>
          <w:p w:rsidR="004B468F" w:rsidRDefault="004B468F"/>
        </w:tc>
        <w:tc>
          <w:tcPr>
            <w:tcW w:w="851" w:type="dxa"/>
          </w:tcPr>
          <w:p w:rsidR="004B468F" w:rsidRDefault="004B468F"/>
        </w:tc>
        <w:tc>
          <w:tcPr>
            <w:tcW w:w="710" w:type="dxa"/>
          </w:tcPr>
          <w:p w:rsidR="004B468F" w:rsidRDefault="004B468F"/>
        </w:tc>
        <w:tc>
          <w:tcPr>
            <w:tcW w:w="1135" w:type="dxa"/>
          </w:tcPr>
          <w:p w:rsidR="004B468F" w:rsidRDefault="004B468F"/>
        </w:tc>
        <w:tc>
          <w:tcPr>
            <w:tcW w:w="1277" w:type="dxa"/>
          </w:tcPr>
          <w:p w:rsidR="004B468F" w:rsidRDefault="004B468F"/>
        </w:tc>
        <w:tc>
          <w:tcPr>
            <w:tcW w:w="710" w:type="dxa"/>
          </w:tcPr>
          <w:p w:rsidR="004B468F" w:rsidRDefault="004B468F"/>
        </w:tc>
        <w:tc>
          <w:tcPr>
            <w:tcW w:w="426" w:type="dxa"/>
          </w:tcPr>
          <w:p w:rsidR="004B468F" w:rsidRDefault="004B468F"/>
        </w:tc>
        <w:tc>
          <w:tcPr>
            <w:tcW w:w="993" w:type="dxa"/>
          </w:tcPr>
          <w:p w:rsidR="004B468F" w:rsidRDefault="004B468F"/>
        </w:tc>
      </w:tr>
      <w:tr w:rsidR="004B468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B468F" w:rsidRPr="00E7124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</w:tbl>
    <w:p w:rsidR="004B468F" w:rsidRPr="00AB2AA1" w:rsidRDefault="00AB2AA1">
      <w:pPr>
        <w:rPr>
          <w:sz w:val="0"/>
          <w:szCs w:val="0"/>
          <w:lang w:val="ru-RU"/>
        </w:rPr>
      </w:pPr>
      <w:r w:rsidRPr="00AB2AA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05"/>
        <w:gridCol w:w="1898"/>
        <w:gridCol w:w="1987"/>
        <w:gridCol w:w="2169"/>
        <w:gridCol w:w="659"/>
        <w:gridCol w:w="963"/>
      </w:tblGrid>
      <w:tr w:rsidR="004B468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2127" w:type="dxa"/>
          </w:tcPr>
          <w:p w:rsidR="004B468F" w:rsidRDefault="004B468F"/>
        </w:tc>
        <w:tc>
          <w:tcPr>
            <w:tcW w:w="2269" w:type="dxa"/>
          </w:tcPr>
          <w:p w:rsidR="004B468F" w:rsidRDefault="004B468F"/>
        </w:tc>
        <w:tc>
          <w:tcPr>
            <w:tcW w:w="710" w:type="dxa"/>
          </w:tcPr>
          <w:p w:rsidR="004B468F" w:rsidRDefault="004B468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B468F">
        <w:trPr>
          <w:trHeight w:hRule="exact" w:val="1014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вопросов для подготовки к экзамену.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финансового рынка и его структуры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Дискуссионные вопросы классификации финансовых рынков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Общая и сравнительная характеристика основных моделей функционирования фондовых рынков: американская, японо- германская, смешанная модели.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Формирование смешанной модели функционирования российского фондового рынка.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Формирующиеся (развивающиеся) финансовые рынки: опишите характерные черты и тенденции развития.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Система обобщающих показателей состояния и развития финансовых рынков.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виды финансовых рисков.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Систематический и несистематические риски: проведите классификацию и общую характеристику.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Фундаментальный и технический анализ на финансовых рынках: проведите сравнительную характеристику подходов.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Сущность гипотезы эффективного рынка и его формы. Рынки с информационной асимметрией.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Фундаментальный анализ: цели, задачи, основные направления.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Цели, задачи и основные методы фундаментального анализа на макроэкономическом уровне.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Факторы влияния на спрос и предложение рыночных ценных бумаг и других финансовых активов.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Основные индикаторы деловой активности в системе фундаментального анализа.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Взаимосвязь динамики фондового рынка и цикла деловой активности.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Оценка доходности ценных бумаг.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Метод капитализации дохода в оценке ценных бумаг.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Факторные модели в фундаментальном анализе.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Модель ценообразования на рынке капиталов (САРМ)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Линия рынка ценных бумаг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SML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Альфа и Бета коэффициенты.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Биржевые индексы финансовых активов и фондовые индексы: понятие, цели анализа.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Основные характеристики фондовых индексов и требования к ним.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Виды фондовых индексов и их классификация.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Использование методов технического анализа для исследования динамики биржевых индексов.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Методы расчѐта фондовых индексов. Особенности их использования в анализе.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Особенности и проблемы расчѐта фондовых индексов на российском рынке ценных бумаг.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Принципы технического анализа на финансовых рынках.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Цели и методы технического анализа.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Инструментарий графического анализа. Типы графиков, цели и особенности построения линейных чартов, гистограмм, точечных диаграмм, особенности анализа.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Цели и особенности построения графиков «японских подсвечников». Основы анализа.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Графики объема торговли и открытых позиций. Построение и основы анализа.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Ценовой тренд. Уровни сопротивления и поддержки. Линии канала. Основы анализа.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Каналы тренда: виды, особенности построения и использования в техническом анализе.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Классические фигуры технического анализа: основные графические обратные модели (разворотные фигуры).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Классические фигуры технического анализа: фигуры продолжения.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Простые, взвешенные, экспоненциальные скользящие средние: особенности расчета и применение в техническом анализе.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Принципы использования скользящих средних в техническом анализе.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Методы построения фильтров на скользящих средних. Основы анализа.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Осцилляторы: общая характеристика, принципы анализа.</w:t>
            </w:r>
          </w:p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Индекс относительной силы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RSI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Осциллятор Вильямса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WmR</w:t>
            </w:r>
            <w:proofErr w:type="spellEnd"/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%). Расчет и анализ.</w:t>
            </w:r>
          </w:p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Объемные показатели как индикатор состояния финансовых рынков.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Индикаторы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потока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B468F" w:rsidRPr="00E7124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B468F" w:rsidRPr="0002185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</w:t>
            </w:r>
          </w:p>
        </w:tc>
      </w:tr>
      <w:tr w:rsidR="004B468F" w:rsidRPr="00021856">
        <w:trPr>
          <w:trHeight w:hRule="exact" w:val="277"/>
        </w:trPr>
        <w:tc>
          <w:tcPr>
            <w:tcW w:w="710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B468F" w:rsidRPr="00AB2AA1" w:rsidRDefault="004B468F">
            <w:pPr>
              <w:rPr>
                <w:lang w:val="ru-RU"/>
              </w:rPr>
            </w:pPr>
          </w:p>
        </w:tc>
      </w:tr>
      <w:tr w:rsidR="004B468F" w:rsidRPr="00E7124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B468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B468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B468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4B468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B468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Берзон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 ценных бумаг: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4B468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Галанов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 ценных бумаг: учеб. для студентов вузов, обучающихся по спец. 080105 "Финансы и кредит", 080109 "Бухгалт. учет, анализ и аудит", 080102 "Мировая экономика"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4B468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Кроливецкая Л. П., Белоглазова Г.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и финансово-кредитные институты: для бакалавров и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</w:tbl>
    <w:p w:rsidR="004B468F" w:rsidRDefault="00AB2AA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04"/>
        <w:gridCol w:w="1932"/>
        <w:gridCol w:w="1941"/>
        <w:gridCol w:w="2127"/>
        <w:gridCol w:w="699"/>
        <w:gridCol w:w="994"/>
      </w:tblGrid>
      <w:tr w:rsidR="004B468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2127" w:type="dxa"/>
          </w:tcPr>
          <w:p w:rsidR="004B468F" w:rsidRDefault="004B468F"/>
        </w:tc>
        <w:tc>
          <w:tcPr>
            <w:tcW w:w="2269" w:type="dxa"/>
          </w:tcPr>
          <w:p w:rsidR="004B468F" w:rsidRDefault="004B468F"/>
        </w:tc>
        <w:tc>
          <w:tcPr>
            <w:tcW w:w="710" w:type="dxa"/>
          </w:tcPr>
          <w:p w:rsidR="004B468F" w:rsidRDefault="004B468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B468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4B468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B468F" w:rsidRPr="00E71244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В.В. Волченков, А.Б. Богданов, И.И. Ильинский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Противодействие преступлениям террористической и экстремистской направленности: Вопросы теории и практики оперативно-розыскной деятельности: учебно- 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=119518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4B468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B468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4B468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B468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Найман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трейдера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Альпина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B468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технического анализа на мировом валютном рынке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FOREX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ЕВРО,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B468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Слепов В. А., Звонова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 финансовый рынок: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4B468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Просветов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Технический анализ: Задачи и решения: учеб.- 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B468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Суэтин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в мировой экономике: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Экономистъ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4B468F" w:rsidRPr="00E7124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B468F" w:rsidRPr="00E7124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4B468F" w:rsidRPr="00E7124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айт Московской биржи.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moex</w:t>
            </w:r>
            <w:proofErr w:type="spellEnd"/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4B468F" w:rsidRPr="00E7124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НАУФОР.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naufor</w:t>
            </w:r>
            <w:proofErr w:type="spellEnd"/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4B468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CBONDS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rewiew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http://review.cbonds.info</w:t>
            </w:r>
          </w:p>
        </w:tc>
      </w:tr>
      <w:tr w:rsidR="004B468F" w:rsidRPr="00E7124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IPO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компаниям из стран СНГ.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russianipo</w:t>
            </w:r>
            <w:proofErr w:type="spellEnd"/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</w:p>
        </w:tc>
      </w:tr>
      <w:tr w:rsidR="004B468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ETFGI Global ETF and ETP Directory.  http://www.etfgi.com</w:t>
            </w:r>
          </w:p>
        </w:tc>
      </w:tr>
      <w:tr w:rsidR="004B468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B468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B468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Meta stock</w:t>
            </w:r>
          </w:p>
        </w:tc>
      </w:tr>
      <w:tr w:rsidR="004B468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B468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B468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4B468F">
        <w:trPr>
          <w:trHeight w:hRule="exact" w:val="277"/>
        </w:trPr>
        <w:tc>
          <w:tcPr>
            <w:tcW w:w="710" w:type="dxa"/>
          </w:tcPr>
          <w:p w:rsidR="004B468F" w:rsidRDefault="004B468F"/>
        </w:tc>
        <w:tc>
          <w:tcPr>
            <w:tcW w:w="58" w:type="dxa"/>
          </w:tcPr>
          <w:p w:rsidR="004B468F" w:rsidRDefault="004B468F"/>
        </w:tc>
        <w:tc>
          <w:tcPr>
            <w:tcW w:w="1929" w:type="dxa"/>
          </w:tcPr>
          <w:p w:rsidR="004B468F" w:rsidRDefault="004B468F"/>
        </w:tc>
        <w:tc>
          <w:tcPr>
            <w:tcW w:w="1986" w:type="dxa"/>
          </w:tcPr>
          <w:p w:rsidR="004B468F" w:rsidRDefault="004B468F"/>
        </w:tc>
        <w:tc>
          <w:tcPr>
            <w:tcW w:w="2127" w:type="dxa"/>
          </w:tcPr>
          <w:p w:rsidR="004B468F" w:rsidRDefault="004B468F"/>
        </w:tc>
        <w:tc>
          <w:tcPr>
            <w:tcW w:w="2269" w:type="dxa"/>
          </w:tcPr>
          <w:p w:rsidR="004B468F" w:rsidRDefault="004B468F"/>
        </w:tc>
        <w:tc>
          <w:tcPr>
            <w:tcW w:w="710" w:type="dxa"/>
          </w:tcPr>
          <w:p w:rsidR="004B468F" w:rsidRDefault="004B468F"/>
        </w:tc>
        <w:tc>
          <w:tcPr>
            <w:tcW w:w="993" w:type="dxa"/>
          </w:tcPr>
          <w:p w:rsidR="004B468F" w:rsidRDefault="004B468F"/>
        </w:tc>
      </w:tr>
      <w:tr w:rsidR="004B468F" w:rsidRPr="00E7124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B468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Default="00AB2AA1">
            <w:pPr>
              <w:spacing w:after="0" w:line="240" w:lineRule="auto"/>
              <w:rPr>
                <w:sz w:val="19"/>
                <w:szCs w:val="19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B468F">
        <w:trPr>
          <w:trHeight w:hRule="exact" w:val="277"/>
        </w:trPr>
        <w:tc>
          <w:tcPr>
            <w:tcW w:w="710" w:type="dxa"/>
          </w:tcPr>
          <w:p w:rsidR="004B468F" w:rsidRDefault="004B468F"/>
        </w:tc>
        <w:tc>
          <w:tcPr>
            <w:tcW w:w="58" w:type="dxa"/>
          </w:tcPr>
          <w:p w:rsidR="004B468F" w:rsidRDefault="004B468F"/>
        </w:tc>
        <w:tc>
          <w:tcPr>
            <w:tcW w:w="1929" w:type="dxa"/>
          </w:tcPr>
          <w:p w:rsidR="004B468F" w:rsidRDefault="004B468F"/>
        </w:tc>
        <w:tc>
          <w:tcPr>
            <w:tcW w:w="1986" w:type="dxa"/>
          </w:tcPr>
          <w:p w:rsidR="004B468F" w:rsidRDefault="004B468F"/>
        </w:tc>
        <w:tc>
          <w:tcPr>
            <w:tcW w:w="2127" w:type="dxa"/>
          </w:tcPr>
          <w:p w:rsidR="004B468F" w:rsidRDefault="004B468F"/>
        </w:tc>
        <w:tc>
          <w:tcPr>
            <w:tcW w:w="2269" w:type="dxa"/>
          </w:tcPr>
          <w:p w:rsidR="004B468F" w:rsidRDefault="004B468F"/>
        </w:tc>
        <w:tc>
          <w:tcPr>
            <w:tcW w:w="710" w:type="dxa"/>
          </w:tcPr>
          <w:p w:rsidR="004B468F" w:rsidRDefault="004B468F"/>
        </w:tc>
        <w:tc>
          <w:tcPr>
            <w:tcW w:w="993" w:type="dxa"/>
          </w:tcPr>
          <w:p w:rsidR="004B468F" w:rsidRDefault="004B468F"/>
        </w:tc>
      </w:tr>
      <w:tr w:rsidR="004B468F" w:rsidRPr="00E7124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4B468F" w:rsidRPr="00E7124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468F" w:rsidRPr="00AB2AA1" w:rsidRDefault="00AB2A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2A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241DD" w:rsidRDefault="00A241DD">
      <w:pPr>
        <w:rPr>
          <w:lang w:val="ru-RU"/>
        </w:rPr>
      </w:pPr>
    </w:p>
    <w:p w:rsidR="00A241DD" w:rsidRDefault="00A241DD">
      <w:pPr>
        <w:rPr>
          <w:lang w:val="ru-RU"/>
        </w:rPr>
      </w:pPr>
      <w:r>
        <w:rPr>
          <w:lang w:val="ru-RU"/>
        </w:rPr>
        <w:br w:type="page"/>
      </w:r>
    </w:p>
    <w:p w:rsidR="00A241DD" w:rsidRDefault="00A241D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29770A5" wp14:editId="76C9371D">
            <wp:extent cx="647446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891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1DD" w:rsidRDefault="00A241DD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lang w:val="ru-RU" w:eastAsia="ru-RU"/>
        </w:rPr>
      </w:sdtEndPr>
      <w:sdtContent>
        <w:p w:rsidR="00A241DD" w:rsidRPr="00C61303" w:rsidRDefault="00A241DD" w:rsidP="0093427E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C61303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A241DD" w:rsidRPr="00C61303" w:rsidRDefault="00A241DD" w:rsidP="00A241DD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r w:rsidRPr="00C61303">
            <w:rPr>
              <w:rFonts w:ascii="Times New Roman" w:eastAsia="Times New Roman" w:hAnsi="Times New Roman" w:cs="Times New Roman"/>
              <w:sz w:val="32"/>
              <w:szCs w:val="32"/>
              <w:lang w:val="ru-RU" w:eastAsia="ru-RU"/>
            </w:rPr>
            <w:fldChar w:fldCharType="begin"/>
          </w:r>
          <w:r w:rsidRPr="00C61303">
            <w:rPr>
              <w:rFonts w:ascii="Times New Roman" w:eastAsia="Times New Roman" w:hAnsi="Times New Roman" w:cs="Times New Roman"/>
              <w:sz w:val="32"/>
              <w:szCs w:val="32"/>
              <w:lang w:val="ru-RU" w:eastAsia="ru-RU"/>
            </w:rPr>
            <w:instrText xml:space="preserve"> TOC \o "1-3" \h \z \u </w:instrText>
          </w:r>
          <w:r w:rsidRPr="00C61303">
            <w:rPr>
              <w:rFonts w:ascii="Times New Roman" w:eastAsia="Times New Roman" w:hAnsi="Times New Roman" w:cs="Times New Roman"/>
              <w:sz w:val="32"/>
              <w:szCs w:val="32"/>
              <w:lang w:val="ru-RU" w:eastAsia="ru-RU"/>
            </w:rPr>
            <w:fldChar w:fldCharType="separate"/>
          </w:r>
          <w:hyperlink r:id="rId12" w:anchor="_Toc480487761" w:history="1">
            <w:r w:rsidRPr="00C61303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</w:r>
            <w:r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begin"/>
            </w:r>
            <w:r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instrText xml:space="preserve"> PAGEREF _Toc480487761 \h </w:instrText>
            </w:r>
            <w:r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</w:r>
            <w:r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separate"/>
            </w:r>
            <w:r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>3</w:t>
            </w:r>
            <w:r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end"/>
            </w:r>
          </w:hyperlink>
        </w:p>
        <w:p w:rsidR="00A241DD" w:rsidRPr="00C61303" w:rsidRDefault="00A241DD" w:rsidP="00A241DD">
          <w:pPr>
            <w:spacing w:after="0" w:line="240" w:lineRule="auto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val="ru-RU" w:eastAsia="ru-RU"/>
            </w:rPr>
          </w:pPr>
        </w:p>
        <w:p w:rsidR="00A241DD" w:rsidRPr="00C61303" w:rsidRDefault="00021856" w:rsidP="00A241DD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13" w:anchor="_Toc480487762" w:history="1">
            <w:r w:rsidR="00A241DD" w:rsidRPr="00C61303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begin"/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instrText xml:space="preserve"> PAGEREF _Toc480487762 \h </w:instrText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separate"/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>3</w:t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end"/>
            </w:r>
          </w:hyperlink>
        </w:p>
        <w:p w:rsidR="00A241DD" w:rsidRPr="00C61303" w:rsidRDefault="00A241DD" w:rsidP="00A241DD">
          <w:pPr>
            <w:spacing w:after="0" w:line="240" w:lineRule="auto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val="ru-RU" w:eastAsia="ru-RU"/>
            </w:rPr>
          </w:pPr>
        </w:p>
        <w:p w:rsidR="00A241DD" w:rsidRPr="00C61303" w:rsidRDefault="00021856" w:rsidP="00A241DD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14" w:anchor="_Toc480487763" w:history="1">
            <w:r w:rsidR="00A241DD" w:rsidRPr="00C61303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begin"/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instrText xml:space="preserve"> PAGEREF _Toc480487763 \h </w:instrText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separate"/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>6</w:t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end"/>
            </w:r>
          </w:hyperlink>
        </w:p>
        <w:p w:rsidR="00A241DD" w:rsidRPr="00C61303" w:rsidRDefault="00A241DD" w:rsidP="00A241DD">
          <w:pPr>
            <w:spacing w:after="0" w:line="240" w:lineRule="auto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val="ru-RU" w:eastAsia="ru-RU"/>
            </w:rPr>
          </w:pPr>
        </w:p>
        <w:p w:rsidR="00A241DD" w:rsidRPr="00C61303" w:rsidRDefault="00021856" w:rsidP="00A241DD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val="ru-RU" w:eastAsia="ru-RU"/>
            </w:rPr>
          </w:pPr>
          <w:hyperlink r:id="rId15" w:anchor="_Toc480487764" w:history="1">
            <w:r w:rsidR="00A241DD" w:rsidRPr="00C61303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begin"/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instrText xml:space="preserve"> PAGEREF _Toc480487764 \h </w:instrText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separate"/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>14</w:t>
            </w:r>
            <w:r w:rsidR="00A241DD" w:rsidRPr="00C61303">
              <w:rPr>
                <w:rFonts w:ascii="Times New Roman" w:eastAsiaTheme="majorEastAsia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fldChar w:fldCharType="end"/>
            </w:r>
          </w:hyperlink>
        </w:p>
        <w:p w:rsidR="00A241DD" w:rsidRPr="00C61303" w:rsidRDefault="00A241DD" w:rsidP="00A241DD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A241DD" w:rsidRPr="00C61303" w:rsidRDefault="00A241DD" w:rsidP="00A241DD">
          <w:pPr>
            <w:spacing w:after="0" w:line="360" w:lineRule="auto"/>
            <w:rPr>
              <w:lang w:val="ru-RU" w:eastAsia="ru-RU"/>
            </w:rPr>
          </w:pPr>
          <w:r w:rsidRPr="00C61303">
            <w:rPr>
              <w:rFonts w:ascii="Times New Roman" w:eastAsia="Times New Roman" w:hAnsi="Times New Roman" w:cs="Times New Roman"/>
              <w:b/>
              <w:bCs/>
              <w:sz w:val="32"/>
              <w:szCs w:val="32"/>
              <w:lang w:val="ru-RU" w:eastAsia="ru-RU"/>
            </w:rPr>
            <w:fldChar w:fldCharType="end"/>
          </w:r>
        </w:p>
      </w:sdtContent>
    </w:sdt>
    <w:p w:rsidR="00A241DD" w:rsidRPr="00C61303" w:rsidRDefault="00A241DD" w:rsidP="00A241DD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A241DD" w:rsidRPr="00C61303" w:rsidRDefault="00A241DD" w:rsidP="00A241DD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1"/>
      <w:r w:rsidRPr="00C6130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A241DD" w:rsidRPr="00C61303" w:rsidRDefault="00A241DD" w:rsidP="00A241D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241DD" w:rsidRPr="00C61303" w:rsidRDefault="00A241DD" w:rsidP="00A241D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241DD" w:rsidRPr="00C61303" w:rsidRDefault="00A241DD" w:rsidP="00A241DD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2"/>
      <w:r w:rsidRPr="00C6130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C6130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A241DD" w:rsidRPr="00C61303" w:rsidRDefault="00A241DD" w:rsidP="00A241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9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2"/>
        <w:gridCol w:w="1764"/>
        <w:gridCol w:w="2882"/>
        <w:gridCol w:w="1697"/>
      </w:tblGrid>
      <w:tr w:rsidR="00A241DD" w:rsidRPr="00C61303" w:rsidTr="00374CF1">
        <w:trPr>
          <w:trHeight w:val="752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A241DD" w:rsidRPr="00E71244" w:rsidTr="00374CF1">
        <w:trPr>
          <w:trHeight w:val="430"/>
        </w:trPr>
        <w:tc>
          <w:tcPr>
            <w:tcW w:w="99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position w:val="2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ОПК – 2 </w:t>
            </w:r>
            <w:r w:rsidRPr="00C61303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  <w:lang w:val="ru-RU" w:eastAsia="ru-RU"/>
              </w:rPr>
              <w:t>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A241DD" w:rsidRPr="00C61303" w:rsidTr="00374CF1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605472" w:rsidRDefault="00A241DD" w:rsidP="00374CF1">
            <w:pPr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0547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/>
              </w:rPr>
              <w:t>Знать: определения понятий «мониторинг финансовых рынков», «фундаментальный и технический анализ»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литературы, в том числе поиск информации с использованием информационно-телекоммуникационных средств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  <w:r w:rsidRPr="00C61303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; </w:t>
            </w: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данных.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Т-тесты, 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З-задания,</w:t>
            </w:r>
          </w:p>
          <w:p w:rsidR="00A241DD" w:rsidRPr="00C61303" w:rsidRDefault="00A241DD" w:rsidP="00374CF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К/р- контрольная работа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A241DD" w:rsidRPr="00C61303" w:rsidTr="00374CF1">
        <w:trPr>
          <w:trHeight w:val="630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605472" w:rsidRDefault="00A241DD" w:rsidP="00374CF1">
            <w:pPr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60547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/>
              </w:rPr>
              <w:t>Уметь: применять теоретические знания к анализу функционирования финансовых рынков и динамике цен ликвидных финансовых активов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информации с использованием информационно-телекоммуникационных средств;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текстовой и графической информации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  <w:r w:rsidRPr="00C61303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; </w:t>
            </w: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данных.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Т-тесты, 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З-задания,</w:t>
            </w:r>
          </w:p>
          <w:p w:rsidR="00A241DD" w:rsidRPr="00C61303" w:rsidRDefault="00A241DD" w:rsidP="00374CF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</w:t>
            </w:r>
          </w:p>
          <w:p w:rsidR="00A241DD" w:rsidRPr="00C61303" w:rsidRDefault="00A241DD" w:rsidP="00374CF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К/р- контрольная работа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A241DD" w:rsidRPr="00C61303" w:rsidRDefault="00A241DD" w:rsidP="00374CF1">
            <w:pPr>
              <w:spacing w:after="0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A241DD" w:rsidRPr="00A241DD" w:rsidTr="00374CF1">
        <w:trPr>
          <w:trHeight w:val="630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605472" w:rsidRDefault="00A241DD" w:rsidP="00374CF1">
            <w:pPr>
              <w:rPr>
                <w:rFonts w:ascii="Times New Roman" w:eastAsia="Times New Roman" w:hAnsi="Times New Roman" w:cs="Times New Roman"/>
                <w:position w:val="2"/>
                <w:sz w:val="24"/>
                <w:szCs w:val="28"/>
                <w:lang w:val="ru-RU"/>
              </w:rPr>
            </w:pPr>
            <w:r w:rsidRPr="00605472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  <w:t>Владеть: навыками проведения анализа состояния и развития конъюнктуры мирового и российского финансовых рынков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информации с использованием информационно-телекоммуникационных средств;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</w:t>
            </w: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текстовой и графической информации;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фундаментального и технического анализа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данных; уметь обосновать использование тех или </w:t>
            </w: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иных инструментов технического и фундаментального анализа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Т-тесты, 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З-задания,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К/р- контрольная работа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A241DD" w:rsidRPr="00E71244" w:rsidTr="00374CF1">
        <w:trPr>
          <w:trHeight w:val="630"/>
        </w:trPr>
        <w:tc>
          <w:tcPr>
            <w:tcW w:w="99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position w:val="2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ПК-6 - </w:t>
            </w:r>
            <w:r w:rsidRPr="00C61303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  <w:lang w:val="ru-RU" w:eastAsia="ru-RU"/>
              </w:rPr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A241DD" w:rsidRPr="00C61303" w:rsidTr="00374CF1">
        <w:trPr>
          <w:trHeight w:val="630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605472" w:rsidRDefault="00A241DD" w:rsidP="00374CF1">
            <w:pPr>
              <w:rPr>
                <w:rFonts w:ascii="Times New Roman" w:eastAsia="Times New Roman" w:hAnsi="Times New Roman" w:cs="Times New Roman"/>
                <w:position w:val="2"/>
                <w:sz w:val="24"/>
                <w:szCs w:val="28"/>
                <w:lang w:val="ru-RU"/>
              </w:rPr>
            </w:pPr>
            <w:r w:rsidRPr="0060547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/>
              </w:rPr>
              <w:t>Знать: систему показателей оценки состояния и развития финансовых рынков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литературы, в том числе поиск информации с использованием информационно-телекоммуникационных средств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  <w:r w:rsidRPr="00C61303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; </w:t>
            </w: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данных.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Т-тесты, 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З-задания,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 – опрос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К/р- контрольная работа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A241DD" w:rsidRPr="00C61303" w:rsidTr="00374CF1">
        <w:trPr>
          <w:trHeight w:val="630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605472" w:rsidRDefault="00A241DD" w:rsidP="00374CF1">
            <w:pPr>
              <w:rPr>
                <w:rFonts w:ascii="Times New Roman" w:eastAsia="Times New Roman" w:hAnsi="Times New Roman" w:cs="Times New Roman"/>
                <w:position w:val="2"/>
                <w:sz w:val="24"/>
                <w:szCs w:val="28"/>
                <w:lang w:val="ru-RU"/>
              </w:rPr>
            </w:pPr>
            <w:r w:rsidRPr="0060547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/>
              </w:rPr>
              <w:t>Уметь: выявлять тенденции развития финансовых рынков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информации с использованием информационно-телекоммуникационных средств;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текстовой и графической информации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  <w:r w:rsidRPr="00C61303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; </w:t>
            </w: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данных.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Т-тесты, 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З-задания,</w:t>
            </w:r>
          </w:p>
          <w:p w:rsidR="00A241DD" w:rsidRPr="00C61303" w:rsidRDefault="00A241DD" w:rsidP="00374C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 – опрос</w:t>
            </w:r>
          </w:p>
          <w:p w:rsidR="00A241DD" w:rsidRPr="00C61303" w:rsidRDefault="00A241DD" w:rsidP="00374CF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К/р- контрольная работа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A241DD" w:rsidRPr="00C61303" w:rsidTr="00374CF1">
        <w:trPr>
          <w:trHeight w:val="630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  <w:lang w:val="ru-RU"/>
              </w:rPr>
            </w:pPr>
            <w:r w:rsidRPr="0060547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ru-RU" w:eastAsia="ru-RU"/>
              </w:rPr>
              <w:t>Владеть: современными пакетами прикладных программ для исследования и анализа конъюнктуры финансовых рынков</w:t>
            </w:r>
          </w:p>
        </w:tc>
        <w:tc>
          <w:tcPr>
            <w:tcW w:w="1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 информации с использованием информационно-телекоммуникационных средств;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</w:t>
            </w:r>
            <w:proofErr w:type="spellStart"/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текствой</w:t>
            </w:r>
            <w:proofErr w:type="spellEnd"/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графической информации;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проведение фундаменталь</w:t>
            </w: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ного и технического анализа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приводить примеры; 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уметь обосновать использование тех или иных инструментов технического и фундаментального </w:t>
            </w: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анализа</w:t>
            </w:r>
          </w:p>
        </w:tc>
        <w:tc>
          <w:tcPr>
            <w:tcW w:w="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Т-тесты, </w:t>
            </w:r>
          </w:p>
          <w:p w:rsidR="00A241DD" w:rsidRPr="00C61303" w:rsidRDefault="00A241DD" w:rsidP="00374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З-задания,</w:t>
            </w:r>
          </w:p>
          <w:p w:rsidR="00A241DD" w:rsidRPr="00C61303" w:rsidRDefault="00A241DD" w:rsidP="00374C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 – опрос</w:t>
            </w:r>
          </w:p>
          <w:p w:rsidR="00A241DD" w:rsidRPr="00C61303" w:rsidRDefault="00A241DD" w:rsidP="00374CF1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613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К/р- контрольная работа</w:t>
            </w:r>
          </w:p>
          <w:p w:rsidR="00A241DD" w:rsidRPr="00C61303" w:rsidRDefault="00A241DD" w:rsidP="00374CF1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A241DD" w:rsidRPr="00C61303" w:rsidRDefault="00A241DD" w:rsidP="00A24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A241DD" w:rsidRPr="00C61303" w:rsidRDefault="00A241DD" w:rsidP="00A24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A241DD" w:rsidRPr="00C61303" w:rsidRDefault="00A241DD" w:rsidP="00A24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A241DD" w:rsidRPr="00C61303" w:rsidRDefault="00A241DD" w:rsidP="00A241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C6130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дан полный, развёрнутый ответ на поставленный вопрос, в соответствии с  логикой изложения, допускаются отдельные логические и стилистические оценки; усвоил основную литературу, рекомендованную в рабочей программе дисциплины; наличие глубоких исчерпывающих знаний по дисциплине;</w:t>
      </w:r>
    </w:p>
    <w:p w:rsidR="00A241DD" w:rsidRPr="00C61303" w:rsidRDefault="00A241DD" w:rsidP="00A241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C6130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дан не четкий ответ на поставленный вопрос; на дополнительные вопросы даны четкие уверенные ответы; усвоена основная литература, рекомендованная в рабочей программе дисциплины; наличие исчерпывающих знаний по дисциплине;</w:t>
      </w:r>
    </w:p>
    <w:p w:rsidR="00A241DD" w:rsidRPr="00C61303" w:rsidRDefault="00A241DD" w:rsidP="00A241D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наличие твердых знаний по дисциплине; изложение ответов на вопросы с ошибками; </w:t>
      </w:r>
      <w:r w:rsidRPr="00C6130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правильные в целом </w:t>
      </w: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A241DD" w:rsidRPr="00C61303" w:rsidRDefault="00A241DD" w:rsidP="00A241D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C6130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ответы не связаны с вопросами, </w:t>
      </w: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A241DD" w:rsidRPr="00C61303" w:rsidRDefault="00A241DD" w:rsidP="00A241D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C61303" w:rsidRDefault="00A241DD" w:rsidP="00A241DD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3"/>
      <w:r w:rsidRPr="00C6130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A241DD" w:rsidRPr="00C61303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Default="00A241DD" w:rsidP="00A241DD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A241DD" w:rsidRPr="00C61303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A241DD" w:rsidRPr="00C61303" w:rsidRDefault="00A241DD" w:rsidP="00A241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241DD" w:rsidRPr="00C61303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финансового мониторинга и финансовых рынков</w:t>
      </w: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A241DD" w:rsidRPr="00C61303" w:rsidRDefault="00A241DD" w:rsidP="00A241DD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C6130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C6130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Мониторинг финансовых рынков</w:t>
      </w:r>
    </w:p>
    <w:p w:rsidR="00A241DD" w:rsidRPr="00C61303" w:rsidRDefault="00A241DD" w:rsidP="00A241D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C61303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Понятие финансового рынка и его структуры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Дискуссионные вопросы классификации финансовых рынков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Общая и сравнительная характеристика основных моделей функционирования фондовых рынков: американская, японо-германская, смешанная модели.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Формирование смешанной модели функционирования российского фондового рынка.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Формирующиеся (развивающиеся) финансовые рынки: опишите характерные черты и тенденции развития.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Система обобщающих показателей состояния и развития финансовых рынков.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Понятие и виды финансовых рисков.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Систематический и несистематические риски: проведите классификацию и общую характеристику.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Фундаментальный и технический анализ на финансовых рынках: проведите сравнительную характеристику подходов.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Сущность гипотезы эффективного рынка и его формы. Рынки с информационной асимметрией.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Фундаментальный анализ: цели, задачи, основные направления.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Цели, задачи и основные методы фундаментального анализа на макроэкономическом уровне.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Факторы влияния на спрос и предложение рыночных ценных бумаг и других финансовых активов.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Основные индикаторы деловой активности в системе фундаментального анализа.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Взаимосвязь динамики фондового рынка и цикла деловой активности.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Оценка доходности ценных бумаг.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Метод капитализации дохода в оценке ценных бумаг.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Факторные модели в фундаментальном анализе.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Модель ценообразования на рынке капиталов (САРМ)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Линия рынка ценных бумаг (SML). Альфа и Бета коэффициенты.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Биржевые индексы финансовых активов и фондовые индексы: понятие, цели анализа.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Основные характеристики фондовых индексов и требования к ним.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Виды фондовых индексов и их классификация.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Использование методов технического анализа для исследования динамики биржевых индексов.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Методы расчёта фондовых индексов. Особенности их использования в анализе.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Особенности и проблемы расчёта фондовых индексов на российском рынке ценных бумаг.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lastRenderedPageBreak/>
        <w:t>Принципы технического анализа на финансовых рынках.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Цели и методы технического анализа.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Инструментарий графического анализа. Типы графиков, цели и особенности построения линейных </w:t>
      </w:r>
      <w:proofErr w:type="spellStart"/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чартов</w:t>
      </w:r>
      <w:proofErr w:type="spellEnd"/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, гистограмм, точечных диаграмм, особенности анализа.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Цели и особенности построения графиков «японских подсвечников». Основы анализа.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Графики объема торговли и открытых позиций. Построение и основы анализа.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Ценовой тренд. Уровни сопротивления и поддержки. Линии канала. Основы анализа.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Каналы тренда: виды, особенности построения и использования в техническом анализе.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Классические фигуры технического анализа: основные графические обратные модели (разворотные фигуры).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Классические фигуры технического анализа: фигуры продолжения.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Простые, взвешенные, экспоненциальные скользящие средние: особенности расчета и применение в техническом анализе.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Принципы использования скользящих средних в техническом анализе.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Методы построения фильтров на скользящих средних. Основы анализа.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Осцилляторы: общая характеристика, принципы анализа.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Индекс относительной силы (RSI). Осциллятор Вильямса (</w:t>
      </w:r>
      <w:proofErr w:type="spellStart"/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WmR</w:t>
      </w:r>
      <w:proofErr w:type="spellEnd"/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%). Расчет и анализ.</w:t>
      </w:r>
    </w:p>
    <w:p w:rsidR="00A241DD" w:rsidRPr="00C61303" w:rsidRDefault="00A241DD" w:rsidP="00A241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Объемные показатели как индикатор состояния финансовых рынков. Показатели объема.</w:t>
      </w:r>
    </w:p>
    <w:p w:rsidR="00A241DD" w:rsidRPr="00C61303" w:rsidRDefault="00A241DD" w:rsidP="00A241D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Индикаторы денежного потока. Основы анализа.</w:t>
      </w:r>
    </w:p>
    <w:p w:rsidR="00A241DD" w:rsidRPr="00C61303" w:rsidRDefault="00A241DD" w:rsidP="00A241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Е.Н. </w:t>
      </w:r>
      <w:proofErr w:type="spellStart"/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Алифанова</w:t>
      </w:r>
      <w:proofErr w:type="spellEnd"/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A241DD" w:rsidRDefault="00A241DD" w:rsidP="00A241DD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241DD" w:rsidRPr="0093427E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42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A241DD" w:rsidRPr="0093427E" w:rsidRDefault="00A241DD" w:rsidP="00A241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42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241DD" w:rsidRPr="0093427E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42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241DD" w:rsidRPr="0093427E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93427E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42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финансового мониторинга и финансовых рынков</w:t>
      </w:r>
    </w:p>
    <w:p w:rsidR="00A241DD" w:rsidRPr="00C61303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1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241DD" w:rsidRPr="00C61303" w:rsidRDefault="00A241DD" w:rsidP="00A241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613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Мониторинг финансовых рынков</w:t>
      </w:r>
    </w:p>
    <w:p w:rsidR="00A241DD" w:rsidRPr="00C61303" w:rsidRDefault="00A241DD" w:rsidP="00A241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понятие финансового рынка и его структуры</w:t>
      </w:r>
    </w:p>
    <w:p w:rsidR="00A241DD" w:rsidRPr="00C61303" w:rsidRDefault="00A241DD" w:rsidP="00A241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Поясните основные индикаторы деловой активности в системе фундаментального анализа.</w:t>
      </w:r>
    </w:p>
    <w:p w:rsidR="00A241DD" w:rsidRPr="00C61303" w:rsidRDefault="00A241DD" w:rsidP="00A241D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Охарактеризуйте методы построения фильтров на скользящих средних. Основы анализа.</w:t>
      </w: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        ___________________________________ Е.Н. </w:t>
      </w:r>
      <w:proofErr w:type="spell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Алифанова</w:t>
      </w:r>
      <w:proofErr w:type="spellEnd"/>
      <w:r w:rsidRPr="00C613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  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</w:t>
      </w: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  __________________________Е.Н.Алифанова</w:t>
      </w:r>
      <w:r w:rsidRPr="00C613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</w:t>
      </w: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«____»__________________2018 г. </w:t>
      </w: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93427E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42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241DD" w:rsidRPr="0093427E" w:rsidRDefault="00A241DD" w:rsidP="00A241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42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241DD" w:rsidRPr="0093427E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42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3427E" w:rsidRDefault="0093427E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93427E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42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финансового мониторинга и финансовых рынков</w:t>
      </w: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 2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241DD" w:rsidRPr="00C61303" w:rsidRDefault="00A241DD" w:rsidP="00A241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613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Мониторинг финансовых рынков</w:t>
      </w:r>
    </w:p>
    <w:p w:rsidR="00A241DD" w:rsidRPr="00C61303" w:rsidRDefault="00A241DD" w:rsidP="00A241D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понятие и виды финансовых рисков</w:t>
      </w:r>
    </w:p>
    <w:p w:rsidR="00A241DD" w:rsidRPr="00C61303" w:rsidRDefault="00A241DD" w:rsidP="00A241D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Сформулируйте цели, задачи и основные направления фундаментального анализа</w:t>
      </w:r>
    </w:p>
    <w:p w:rsidR="00A241DD" w:rsidRPr="00C61303" w:rsidRDefault="00A241DD" w:rsidP="00A241D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Охарактеризуйте инструменты графического анализа</w:t>
      </w: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        ___________________________________ Е.Н. </w:t>
      </w:r>
      <w:proofErr w:type="spell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Алифанова</w:t>
      </w:r>
      <w:proofErr w:type="spellEnd"/>
      <w:r w:rsidRPr="00C613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  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</w:t>
      </w: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  __________________________ Е.Н.Алифанова</w:t>
      </w:r>
      <w:r w:rsidRPr="00C613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«____»__________________2018 г. </w:t>
      </w: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A241DD" w:rsidRPr="00C61303" w:rsidRDefault="00A241DD" w:rsidP="00A241DD">
      <w:pPr>
        <w:numPr>
          <w:ilvl w:val="0"/>
          <w:numId w:val="4"/>
        </w:numPr>
        <w:tabs>
          <w:tab w:val="left" w:pos="2410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выставляется обучающемуся, если прозвучал полный, развёрнутый ответ на поставленный вопрос, в соответствии с  логикой изложения</w:t>
      </w:r>
    </w:p>
    <w:p w:rsidR="00A241DD" w:rsidRPr="00C61303" w:rsidRDefault="00A241DD" w:rsidP="00A241DD">
      <w:pPr>
        <w:numPr>
          <w:ilvl w:val="0"/>
          <w:numId w:val="4"/>
        </w:numPr>
        <w:tabs>
          <w:tab w:val="left" w:pos="2410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выставляется обучающемуся, если в ответе на поставленный вопрос и в  неточности</w:t>
      </w:r>
    </w:p>
    <w:p w:rsidR="00A241DD" w:rsidRPr="00C61303" w:rsidRDefault="00A241DD" w:rsidP="00A241DD">
      <w:pPr>
        <w:numPr>
          <w:ilvl w:val="0"/>
          <w:numId w:val="4"/>
        </w:numPr>
        <w:tabs>
          <w:tab w:val="left" w:pos="2410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выставляется обучающемуся, если уровень овладения материалом не позволяет раскрыть ключевые позиции соответствующих компетенций</w:t>
      </w:r>
    </w:p>
    <w:p w:rsidR="00A241DD" w:rsidRPr="00C61303" w:rsidRDefault="00A241DD" w:rsidP="00A241DD">
      <w:pPr>
        <w:numPr>
          <w:ilvl w:val="0"/>
          <w:numId w:val="4"/>
        </w:numPr>
        <w:tabs>
          <w:tab w:val="left" w:pos="2410"/>
        </w:tabs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выставляется в случае, если обучающийся не владеет материалом по заданному вопросу</w:t>
      </w:r>
    </w:p>
    <w:p w:rsidR="00A241DD" w:rsidRPr="00C61303" w:rsidRDefault="00A241DD" w:rsidP="00A241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241DD" w:rsidRPr="00C61303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A241DD" w:rsidRPr="00C61303" w:rsidRDefault="00A241DD" w:rsidP="00A241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241DD" w:rsidRPr="00C61303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241DD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финансового мониторинга и финансовых рынков</w:t>
      </w: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C61303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C6130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Мониторинг финансовых рынков</w:t>
      </w: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Модуль 1 </w:t>
      </w:r>
      <w:r w:rsidRPr="00C61303">
        <w:rPr>
          <w:rFonts w:ascii="Times New Roman" w:eastAsia="Calibri" w:hAnsi="Times New Roman" w:cs="Times New Roman"/>
          <w:b/>
          <w:color w:val="000000"/>
          <w:position w:val="2"/>
          <w:sz w:val="24"/>
          <w:szCs w:val="24"/>
          <w:lang w:val="ru-RU"/>
        </w:rPr>
        <w:t>Теоретические и методические аспекты анализа финансовых рынков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Тема 1 - </w:t>
      </w:r>
      <w:r w:rsidRPr="00C61303">
        <w:rPr>
          <w:rFonts w:ascii="Times New Roman" w:eastAsia="Calibri" w:hAnsi="Times New Roman" w:cs="Times New Roman"/>
          <w:b/>
          <w:color w:val="000000"/>
          <w:position w:val="2"/>
          <w:sz w:val="24"/>
          <w:szCs w:val="24"/>
          <w:lang w:val="ru-RU"/>
        </w:rPr>
        <w:t>Типология моделей функционирования финансовых рынков.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1.Тестовое задание (вопрос)  - Чем определяется спрэд доходности эмитента по отношению к первоклассным бумагам?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Доходностью облигаций эмитента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Информационной прозрачностью эмитента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Чувствительностью цены облигаций к изменению процентной ставки на рынке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Риском невыплаты процентов и/или основной суммы долга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2.Тестовое задание (вопрос) - Из нижеперечисленных укажите признак, наиболее характерный для недооцененных акций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Устойчивое снижение цен акций</w:t>
      </w: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Устойчивый рост цен акций</w:t>
      </w: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Небольшое количество заявок на покупку акций</w:t>
      </w: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Внутренняя стоимость акций больше их рыночной цены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Тема 2 - </w:t>
      </w:r>
      <w:r w:rsidRPr="00C61303">
        <w:rPr>
          <w:rFonts w:ascii="Times New Roman" w:eastAsia="Calibri" w:hAnsi="Times New Roman" w:cs="Times New Roman"/>
          <w:b/>
          <w:color w:val="000000"/>
          <w:position w:val="2"/>
          <w:sz w:val="24"/>
          <w:szCs w:val="24"/>
          <w:lang w:val="ru-RU"/>
        </w:rPr>
        <w:t>Эффективность финансового рынка и его развития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Тестовое задание (вопрос) - Инвестор планирует купить акцию компании А и продать ее через два года. Он полагает, что к моменту продажи курс акции составит 120 руб. В конце первого года по акции будет выплачен дивиденд в размере 5 руб., в конце второго – 6 руб. Определить цену акции, если доходность от владения бумагой должна составить 20% годовых.</w:t>
      </w: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Варианты ответов:</w:t>
      </w: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A.91,67 руб.</w:t>
      </w: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90,97 руб.</w:t>
      </w: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85,7 руб.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2.Тестовое задание (вопрос) - Каким кредитным рейтингом должны обладать облигации "инвестиционного качества"?</w:t>
      </w: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Варианты ответов:</w:t>
      </w: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Не ниже А</w:t>
      </w: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ВВВ- и выше</w:t>
      </w: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Не ниже ВВ</w:t>
      </w: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ССС и выше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position w:val="2"/>
          <w:sz w:val="24"/>
          <w:szCs w:val="24"/>
          <w:lang w:val="ru-RU" w:eastAsia="ru-RU"/>
        </w:rPr>
      </w:pPr>
      <w:r w:rsidRPr="00C61303">
        <w:rPr>
          <w:rFonts w:ascii="Times New Roman" w:eastAsia="Calibri" w:hAnsi="Times New Roman" w:cs="Times New Roman"/>
          <w:b/>
          <w:position w:val="2"/>
          <w:sz w:val="24"/>
          <w:szCs w:val="24"/>
          <w:lang w:val="ru-RU" w:eastAsia="ru-RU"/>
        </w:rPr>
        <w:t>Тема 3 - Индикаторы развития финансовых рынков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hAnsi="Times New Roman" w:cs="Times New Roman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1.Тестовое задание (вопрос) Какие ключевые параметры используются в фундаментальном анализе для сравнения и отбора ценных бумаг?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it-IT" w:eastAsia="ru-RU"/>
        </w:rPr>
        <w:t>I. EPS;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it-IT" w:eastAsia="ru-RU"/>
        </w:rPr>
        <w:t>II. P/E;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it-IT" w:eastAsia="ru-RU"/>
        </w:rPr>
        <w:t>III. NAV;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IV. Текущий курс акции;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V. Коэффициент бета.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Варианты ответов: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I, II и III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I, II, III и V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III, IV и V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Все перечисленное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Тестовое задание (вопрос) - Для оценки стоимости каких из ниже перечисленных акций применяется модель Гордона?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Варианты ответов: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Акций с постоянным на протяжении рассматриваемого периода размером дивиденда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Акций, размер дивиденда по которым увеличивается с постоянным темпом прироста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Акций, размер дивиденда по которым увеличивается с переменным темпом прироста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Акций, размер дивиденда по которым на протяжении рассматриваемого периода изменяется случайным образом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position w:val="2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b/>
          <w:color w:val="000000"/>
          <w:position w:val="2"/>
          <w:sz w:val="24"/>
          <w:szCs w:val="24"/>
          <w:lang w:val="ru-RU"/>
        </w:rPr>
        <w:t>Модуль 2. Фундаментальный и технический анализ финансовых рынков.</w:t>
      </w:r>
    </w:p>
    <w:p w:rsidR="00A241DD" w:rsidRPr="00C61303" w:rsidRDefault="00A241DD" w:rsidP="00A241DD">
      <w:pPr>
        <w:widowControl w:val="0"/>
        <w:tabs>
          <w:tab w:val="left" w:pos="851"/>
        </w:tabs>
        <w:spacing w:after="0" w:line="240" w:lineRule="auto"/>
        <w:jc w:val="center"/>
        <w:outlineLvl w:val="1"/>
        <w:rPr>
          <w:rFonts w:ascii="Times New Roman" w:eastAsiaTheme="minorHAnsi" w:hAnsi="Times New Roman" w:cs="Times New Roman"/>
          <w:b/>
          <w:position w:val="2"/>
          <w:sz w:val="24"/>
          <w:szCs w:val="24"/>
          <w:shd w:val="clear" w:color="auto" w:fill="FFFFFF"/>
          <w:lang w:val="ru-RU"/>
        </w:rPr>
      </w:pPr>
      <w:r w:rsidRPr="00C61303">
        <w:rPr>
          <w:rFonts w:ascii="Times New Roman" w:eastAsiaTheme="minorHAnsi" w:hAnsi="Times New Roman" w:cs="Times New Roman"/>
          <w:b/>
          <w:position w:val="2"/>
          <w:sz w:val="24"/>
          <w:szCs w:val="24"/>
          <w:shd w:val="clear" w:color="auto" w:fill="FFFFFF"/>
          <w:lang w:val="ru-RU"/>
        </w:rPr>
        <w:t>Тема 4. Система фундаментального анализа и макроэкономический анализ в его структуре.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1.Тестовое задание (вопрос) Текущая доходность (в расчете на год) облигации с полугодовой купонной ставкой 11 %, сроком до погашения 5 лет и имеющей рыночную стоимость 111 % от номинала, составляет: 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9.9 %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9.9 % годовых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19.8 %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19.8 % годовых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2.Тестовое задание (вопрос) По оценкам инвестора ожидаемая доходность акции компании А равна 25%, действительная ожидаемая доходность акции 30%. Определить Альфу акции. О чем говорит альфа данной акции?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акция А переоценена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акция А недооценена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241DD" w:rsidRPr="00C61303" w:rsidRDefault="00A241DD" w:rsidP="00A241DD">
      <w:pPr>
        <w:widowControl w:val="0"/>
        <w:tabs>
          <w:tab w:val="left" w:pos="851"/>
        </w:tabs>
        <w:spacing w:after="0" w:line="240" w:lineRule="auto"/>
        <w:outlineLvl w:val="1"/>
        <w:rPr>
          <w:rFonts w:ascii="Times New Roman" w:eastAsiaTheme="minorHAnsi" w:hAnsi="Times New Roman" w:cs="Times New Roman"/>
          <w:b/>
          <w:position w:val="2"/>
          <w:sz w:val="24"/>
          <w:szCs w:val="24"/>
          <w:shd w:val="clear" w:color="auto" w:fill="FFFFFF"/>
          <w:lang w:val="ru-RU"/>
        </w:rPr>
      </w:pPr>
      <w:r w:rsidRPr="00C61303">
        <w:rPr>
          <w:rFonts w:ascii="Times New Roman" w:eastAsiaTheme="minorHAnsi" w:hAnsi="Times New Roman" w:cs="Times New Roman"/>
          <w:b/>
          <w:position w:val="2"/>
          <w:sz w:val="24"/>
          <w:szCs w:val="24"/>
          <w:shd w:val="clear" w:color="auto" w:fill="FFFFFF"/>
          <w:lang w:val="ru-RU"/>
        </w:rPr>
        <w:t xml:space="preserve">Тема 5. Технический анализ финансовых рынков: цели, методы, инструментарий. 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1.Тестовое задание (вопрос) На рисунке сплошной линией изображен график изменения цен, при этом пунктиром обозначена линия, которая называется: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30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0545730" wp14:editId="5EA18575">
            <wp:extent cx="2980690" cy="1757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Линия поддержки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Линия сопротивления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Возрастающий тренд цен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Ограничение цен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2.Тестовое задание (вопрос) На рисунке сплошной линией изображена фигура, называемая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589BC1B" wp14:editId="40025983">
            <wp:extent cx="3134995" cy="1840865"/>
            <wp:effectExtent l="0" t="0" r="825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"Голова и плечи"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"Перевернутые голова и плечи"</w:t>
      </w:r>
    </w:p>
    <w:p w:rsidR="00A241DD" w:rsidRPr="00C61303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"Двойное дно"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613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C61303">
        <w:rPr>
          <w:rFonts w:ascii="Times New Roman" w:eastAsia="Calibri" w:hAnsi="Times New Roman" w:cs="Times New Roman"/>
          <w:color w:val="000000"/>
          <w:sz w:val="28"/>
          <w:lang w:val="ru-RU"/>
        </w:rPr>
        <w:t>Тестовые задания выполняются индивидуально. Правильным является только один ответ из предложенных.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A241DD" w:rsidRPr="00C61303" w:rsidRDefault="00A241DD" w:rsidP="00A241D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14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«зачтено» выставляется студенту, если будут даны правильные ответы на все тестовых задания или будет допущена одна ошибка; </w:t>
      </w:r>
    </w:p>
    <w:p w:rsidR="00A241DD" w:rsidRPr="00C61303" w:rsidRDefault="00A241DD" w:rsidP="00A241DD">
      <w:pPr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14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«не зачтено» выставляется студенту, если будут даны правильные ответы на 4 и менее тестовых задания. </w:t>
      </w: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241DD" w:rsidRPr="00C61303" w:rsidRDefault="00A241DD" w:rsidP="00A241DD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C61303" w:rsidRDefault="00A241DD" w:rsidP="00A241DD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Е.Н. </w:t>
      </w:r>
      <w:proofErr w:type="spell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Алифанова</w:t>
      </w:r>
      <w:proofErr w:type="spellEnd"/>
    </w:p>
    <w:p w:rsidR="00A241DD" w:rsidRPr="00C61303" w:rsidRDefault="00A241DD" w:rsidP="00A241DD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A241DD" w:rsidRPr="00C61303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A241DD" w:rsidRPr="00C61303" w:rsidRDefault="00A241DD" w:rsidP="00A241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241DD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241DD" w:rsidRPr="00C61303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C6130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финансового мониторинга и финансовых рынков</w:t>
      </w: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A241DD" w:rsidRPr="0093427E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6"/>
          <w:szCs w:val="36"/>
          <w:lang w:val="ru-RU" w:eastAsia="ru-RU"/>
        </w:rPr>
      </w:pPr>
      <w:r w:rsidRPr="0093427E"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  <w:t>Темы групповых или индивидуальных творческих заданий/проектов</w:t>
      </w: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C613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C6130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Мониторинг финансовых рынков</w:t>
      </w: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C6130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Групповые или индивидуальные творческие задания (проекты):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A241DD" w:rsidRPr="00C61303" w:rsidRDefault="00A241DD" w:rsidP="00A241D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C61303" w:rsidRDefault="00A241DD" w:rsidP="00A241D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hAnsi="Times New Roman" w:cs="Times New Roman"/>
          <w:sz w:val="28"/>
          <w:szCs w:val="28"/>
          <w:lang w:val="ru-RU" w:eastAsia="ru-RU"/>
        </w:rPr>
        <w:t>1. Оценка и анализ обобщающих показателей состояния российского фондового рынка (на основе данных, подготовленных студентами по индивидуальным заданиям)/</w:t>
      </w:r>
    </w:p>
    <w:p w:rsidR="00A241DD" w:rsidRPr="00C61303" w:rsidRDefault="00A241DD" w:rsidP="00A241D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hAnsi="Times New Roman" w:cs="Times New Roman"/>
          <w:sz w:val="28"/>
          <w:szCs w:val="28"/>
          <w:lang w:val="ru-RU" w:eastAsia="ru-RU"/>
        </w:rPr>
        <w:t>2. Рыночные аномалии на фондовом рынке.</w:t>
      </w:r>
    </w:p>
    <w:p w:rsidR="00A241DD" w:rsidRPr="00C61303" w:rsidRDefault="00A241DD" w:rsidP="00A241DD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3. Анализ биржевых таблиц, показателей внебиржевого рынка по данным специализированных информационных агентств. </w:t>
      </w:r>
    </w:p>
    <w:p w:rsidR="00A241DD" w:rsidRPr="00C61303" w:rsidRDefault="00A241DD" w:rsidP="00A241D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Взаимосвязь динамики биржевых индексов развитых и развивающихся рынков.</w:t>
      </w:r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Требования к оформлению задания/проекта</w:t>
      </w:r>
    </w:p>
    <w:p w:rsidR="00A241DD" w:rsidRPr="00C61303" w:rsidRDefault="00A241DD" w:rsidP="00A241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Проект должен быть оформлен с помощью программного продукта </w:t>
      </w:r>
      <w:proofErr w:type="spellStart"/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Microsoft</w:t>
      </w:r>
      <w:proofErr w:type="spellEnd"/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Power</w:t>
      </w:r>
      <w:proofErr w:type="spellEnd"/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Point</w:t>
      </w:r>
      <w:proofErr w:type="spellEnd"/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виде презентации. Первый лист презентации должен содержать тему творческого задания, данные об авторе (авторах). Остальные слайды должны содержать текстовую и графическую информацию, отражающую тему доклада.</w:t>
      </w: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 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оценка «зачтено» выставляется студенту, если  полно отражена тема творческого задания, информация на слайдах не противоречит логике изложения материала, даны исчерпывающие ответы на дополнительные вопросы; </w:t>
      </w: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оценка «не зачтено» не полно отражена тема задания, даны неполные ответы на дополнительные вопросы.</w:t>
      </w:r>
    </w:p>
    <w:p w:rsidR="00A241DD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Е.Н. </w:t>
      </w:r>
      <w:proofErr w:type="spellStart"/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Алифанова</w:t>
      </w:r>
      <w:proofErr w:type="spellEnd"/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 «____»__________________2018  г. </w:t>
      </w:r>
    </w:p>
    <w:p w:rsidR="00A241DD" w:rsidRPr="00C61303" w:rsidRDefault="00A241DD" w:rsidP="00A241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241DD" w:rsidRPr="00C61303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C61303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C61303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C61303" w:rsidRDefault="00A241DD" w:rsidP="00A241DD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A241DD" w:rsidRPr="00C61303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A241DD" w:rsidRPr="00C61303" w:rsidRDefault="00A241DD" w:rsidP="00A241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241DD" w:rsidRPr="00C61303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241DD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C6130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финансового мониторинга и финансовых рынков</w:t>
      </w: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Вопросы для обсуждения (О – опрос)</w:t>
      </w: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C613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«</w:t>
      </w:r>
      <w:r w:rsidRPr="00C6130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Мониторинг финансовых рынков»</w:t>
      </w:r>
    </w:p>
    <w:p w:rsidR="00A241DD" w:rsidRPr="00C61303" w:rsidRDefault="00A241DD" w:rsidP="00A241DD">
      <w:pPr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position w:val="2"/>
          <w:lang w:val="ru-RU" w:eastAsia="ru-RU"/>
        </w:rPr>
      </w:pPr>
      <w:r w:rsidRPr="00C61303">
        <w:rPr>
          <w:rFonts w:ascii="Times New Roman" w:eastAsia="Calibri" w:hAnsi="Times New Roman" w:cs="Times New Roman"/>
          <w:b/>
          <w:position w:val="2"/>
          <w:sz w:val="24"/>
          <w:szCs w:val="24"/>
          <w:lang w:val="ru-RU" w:eastAsia="ru-RU"/>
        </w:rPr>
        <w:t>Модуль 2. Фундаментальный и технический анализ финансовых рынков</w:t>
      </w: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A241DD" w:rsidRPr="00C61303" w:rsidRDefault="00A241DD" w:rsidP="00A241DD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различных типов графиков в ППП «</w:t>
      </w:r>
      <w:proofErr w:type="spellStart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Meta</w:t>
      </w:r>
      <w:proofErr w:type="spellEnd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proofErr w:type="spellStart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stock</w:t>
      </w:r>
      <w:proofErr w:type="spellEnd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»:</w:t>
      </w:r>
    </w:p>
    <w:p w:rsidR="00A241DD" w:rsidRPr="00C61303" w:rsidRDefault="00A241DD" w:rsidP="00A241DD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линейных </w:t>
      </w:r>
      <w:proofErr w:type="spellStart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чартов</w:t>
      </w:r>
      <w:proofErr w:type="spellEnd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;</w:t>
      </w:r>
    </w:p>
    <w:p w:rsidR="00A241DD" w:rsidRPr="00C61303" w:rsidRDefault="00A241DD" w:rsidP="00A241DD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гистограмм;</w:t>
      </w:r>
    </w:p>
    <w:p w:rsidR="00A241DD" w:rsidRPr="00C61303" w:rsidRDefault="00A241DD" w:rsidP="00A241DD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точечных диаграмм;</w:t>
      </w:r>
    </w:p>
    <w:p w:rsidR="00A241DD" w:rsidRPr="00C61303" w:rsidRDefault="00A241DD" w:rsidP="00A241DD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графиков «японских подсвечников»;</w:t>
      </w:r>
    </w:p>
    <w:p w:rsidR="00A241DD" w:rsidRPr="00C61303" w:rsidRDefault="00A241DD" w:rsidP="00A241DD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других.</w:t>
      </w:r>
    </w:p>
    <w:p w:rsidR="00A241DD" w:rsidRPr="00C61303" w:rsidRDefault="00A241DD" w:rsidP="00A241DD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графика объема торговли.</w:t>
      </w:r>
    </w:p>
    <w:p w:rsidR="00A241DD" w:rsidRPr="00C61303" w:rsidRDefault="00A241DD" w:rsidP="00A241DD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краткосрочных (до 3-х недель), среднесрочных (до 3-х месяцев) и долгосрочных (1 год) ценовых трендов на графиках различных типов. Построение уровней и линий сопротивления и поддержки.</w:t>
      </w:r>
    </w:p>
    <w:p w:rsidR="00A241DD" w:rsidRPr="00C61303" w:rsidRDefault="00A241DD" w:rsidP="00A241DD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Выделение классических фигур технического анализа на графиках различного типа в целях составления прогноза.</w:t>
      </w:r>
    </w:p>
    <w:p w:rsidR="00A241DD" w:rsidRPr="00C61303" w:rsidRDefault="00A241DD" w:rsidP="00A241DD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скользящих средних и различных типов каналов тренда в ППП «</w:t>
      </w:r>
      <w:proofErr w:type="spellStart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Meta</w:t>
      </w:r>
      <w:proofErr w:type="spellEnd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proofErr w:type="spellStart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stock</w:t>
      </w:r>
      <w:proofErr w:type="spellEnd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»:</w:t>
      </w:r>
    </w:p>
    <w:p w:rsidR="00A241DD" w:rsidRPr="00C61303" w:rsidRDefault="00A241DD" w:rsidP="00A241DD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различных типов скользящих средних: простых, взвешенных, экспоненциальных.</w:t>
      </w:r>
    </w:p>
    <w:p w:rsidR="00A241DD" w:rsidRPr="00C61303" w:rsidRDefault="00A241DD" w:rsidP="00A241DD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короткой (5-дневной) и длинной (21-дневной) экспоненциальных скользящих средних.</w:t>
      </w:r>
    </w:p>
    <w:p w:rsidR="00A241DD" w:rsidRPr="00C61303" w:rsidRDefault="00A241DD" w:rsidP="00A241DD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фильтров (каналов тренда) с использованием скользящих средних.</w:t>
      </w:r>
    </w:p>
    <w:p w:rsidR="00A241DD" w:rsidRPr="00C61303" w:rsidRDefault="00A241DD" w:rsidP="00A241DD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построение полосы </w:t>
      </w:r>
      <w:proofErr w:type="spellStart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Боллинджера</w:t>
      </w:r>
      <w:proofErr w:type="spellEnd"/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A241DD" w:rsidRPr="00C61303" w:rsidRDefault="00A241DD" w:rsidP="00A241DD">
      <w:pPr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канала с помощью линии регрессии.</w:t>
      </w:r>
    </w:p>
    <w:p w:rsidR="00A241DD" w:rsidRPr="00C61303" w:rsidRDefault="00A241DD" w:rsidP="00A241DD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различных видов осцилляторов.</w:t>
      </w:r>
    </w:p>
    <w:p w:rsidR="00A241DD" w:rsidRPr="00C61303" w:rsidRDefault="00A241DD" w:rsidP="00A241DD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индикаторов объема.</w:t>
      </w:r>
    </w:p>
    <w:p w:rsidR="00A241DD" w:rsidRPr="00C61303" w:rsidRDefault="00A241DD" w:rsidP="00A241DD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Построение индикаторов денежного потока широты рынка.</w:t>
      </w:r>
    </w:p>
    <w:p w:rsidR="00A241DD" w:rsidRPr="00C61303" w:rsidRDefault="00A241DD" w:rsidP="00A241DD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241DD" w:rsidRPr="00C61303" w:rsidRDefault="00A241DD" w:rsidP="00A241DD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Критерии оценки: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241DD" w:rsidRPr="00C61303" w:rsidRDefault="00A241DD" w:rsidP="00A241DD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241DD" w:rsidRPr="00C61303" w:rsidRDefault="00A241DD" w:rsidP="00A241DD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дан полный ответ и задание выполнено в полном объеме, студент уверенно излагает ход выполнения задания и отвечает на дополнительные вопросы;</w:t>
      </w:r>
    </w:p>
    <w:p w:rsidR="00A241DD" w:rsidRPr="00C61303" w:rsidRDefault="00A241DD" w:rsidP="00A241DD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 выставляется студенту, если задание не выполнено, студент не может ответить на дополнительные вопросы.</w:t>
      </w:r>
    </w:p>
    <w:p w:rsidR="00A241DD" w:rsidRPr="00C61303" w:rsidRDefault="00A241DD" w:rsidP="00A241DD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C61303" w:rsidRDefault="00A241DD" w:rsidP="00A241DD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Е.Н. </w:t>
      </w:r>
      <w:proofErr w:type="spell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Алифанова</w:t>
      </w:r>
      <w:proofErr w:type="spellEnd"/>
    </w:p>
    <w:p w:rsidR="00A241DD" w:rsidRPr="00C61303" w:rsidRDefault="00A241DD" w:rsidP="00A241DD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A241DD" w:rsidRPr="00C61303" w:rsidRDefault="00A241DD" w:rsidP="00A241DD">
      <w:pPr>
        <w:tabs>
          <w:tab w:val="left" w:pos="28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C61303" w:rsidRDefault="00A241DD" w:rsidP="00A241DD">
      <w:pPr>
        <w:tabs>
          <w:tab w:val="left" w:pos="567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4" w:name="_Toc480487764"/>
    </w:p>
    <w:p w:rsidR="00A241DD" w:rsidRPr="00C61303" w:rsidRDefault="00A241DD" w:rsidP="00A241DD">
      <w:pPr>
        <w:tabs>
          <w:tab w:val="left" w:pos="567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3427E" w:rsidRDefault="0093427E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A241DD" w:rsidRPr="00C61303" w:rsidRDefault="00A241DD" w:rsidP="00A241DD">
      <w:pPr>
        <w:tabs>
          <w:tab w:val="left" w:pos="567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A241DD" w:rsidRPr="00C61303" w:rsidRDefault="00A241DD" w:rsidP="00A241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241DD" w:rsidRPr="00C61303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241DD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241DD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«Ф</w:t>
      </w:r>
      <w:r w:rsidRPr="00C6130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инансовый мониторинг и финансовые рынки»</w:t>
      </w: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2"/>
          <w:szCs w:val="12"/>
          <w:lang w:val="ru-RU" w:eastAsia="ru-RU"/>
        </w:rPr>
      </w:pP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Примерный перечень тем курсовых работ</w:t>
      </w: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«Мониторинг финансовых рынков»</w:t>
      </w:r>
    </w:p>
    <w:p w:rsidR="00A241DD" w:rsidRPr="00C61303" w:rsidRDefault="00A241DD" w:rsidP="00A241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241DD" w:rsidRPr="00C61303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Характеристика моделей  функционирования фондовых рынков: американская, японо-германская, смешанная модели.</w:t>
      </w:r>
    </w:p>
    <w:p w:rsidR="00A241DD" w:rsidRPr="00C61303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смешанной модели функционирования российского фондового рынка.</w:t>
      </w:r>
    </w:p>
    <w:p w:rsidR="00A241DD" w:rsidRPr="00C61303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Формирующиеся (развивающиеся) финансовые рынки: опишите характерные черты и тенденции развития.</w:t>
      </w:r>
    </w:p>
    <w:p w:rsidR="00A241DD" w:rsidRPr="00C61303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Сравнительная характеристика фундаментального и технического анализа на финансовых рынках.</w:t>
      </w:r>
    </w:p>
    <w:p w:rsidR="00A241DD" w:rsidRPr="00C61303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Сущность гипотезы эффективного рынка и его формы. </w:t>
      </w:r>
    </w:p>
    <w:p w:rsidR="00A241DD" w:rsidRPr="00C61303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Фундаментальный анализ: цели, задачи, основные направления.</w:t>
      </w:r>
    </w:p>
    <w:p w:rsidR="00A241DD" w:rsidRPr="00C61303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Индикаторы деловой активности в системе фундаментального анализа.</w:t>
      </w:r>
    </w:p>
    <w:p w:rsidR="00A241DD" w:rsidRPr="00C61303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Взаимосвязь динамики фондового рынка и цикла деловой активности.</w:t>
      </w:r>
    </w:p>
    <w:p w:rsidR="00A241DD" w:rsidRPr="00C61303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 капитализации дохода в оценке ценных бумаг.</w:t>
      </w:r>
    </w:p>
    <w:p w:rsidR="00A241DD" w:rsidRPr="00C61303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Факторные модели в фундаментальном анализе.</w:t>
      </w:r>
    </w:p>
    <w:p w:rsidR="00A241DD" w:rsidRPr="00C61303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Биржевые индексы финансовых активов и фондовые индексы </w:t>
      </w:r>
    </w:p>
    <w:p w:rsidR="00A241DD" w:rsidRPr="00C61303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характеристики фондовых индексов </w:t>
      </w:r>
    </w:p>
    <w:p w:rsidR="00A241DD" w:rsidRPr="00C61303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Технический анализ для исследования динамики биржевых индексов.</w:t>
      </w:r>
    </w:p>
    <w:p w:rsidR="00A241DD" w:rsidRPr="00C61303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Проблемы расчёта фондовых индексов на российском рынке ценных бумаг.</w:t>
      </w:r>
    </w:p>
    <w:p w:rsidR="00A241DD" w:rsidRPr="00C61303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Принципы технического анализа на финансовых рынках.</w:t>
      </w:r>
    </w:p>
    <w:p w:rsidR="00A241DD" w:rsidRPr="00C61303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Классические фигуры технического анализа</w:t>
      </w:r>
    </w:p>
    <w:p w:rsidR="00A241DD" w:rsidRPr="00C61303" w:rsidRDefault="00A241DD" w:rsidP="00A241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A241DD" w:rsidRPr="00C61303" w:rsidRDefault="00A241DD" w:rsidP="00A241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Критерии оценивания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:</w:t>
      </w:r>
    </w:p>
    <w:p w:rsidR="00A241DD" w:rsidRPr="00C61303" w:rsidRDefault="00A241DD" w:rsidP="00A241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«отлично» выставляется обучающемуся, если раскрыта тема, в работе составлены автором таблицы, рисунки, использовано более десяти источников;</w:t>
      </w:r>
    </w:p>
    <w:p w:rsidR="00A241DD" w:rsidRPr="00C61303" w:rsidRDefault="00A241DD" w:rsidP="00A241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обучающемуся, если раскрыта тема, в работе составлены автором таблицы, рисунки, использовано от четырех до десяти источников;</w:t>
      </w:r>
    </w:p>
    <w:p w:rsidR="00A241DD" w:rsidRPr="00C61303" w:rsidRDefault="00A241DD" w:rsidP="00A241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«удовлетворительно» выставляется обучающемуся, если уровень овладения материалом не позволяет раскрыть ключевые позиции соответствующих компетенций, использовано три источника;</w:t>
      </w:r>
    </w:p>
    <w:p w:rsidR="00A241DD" w:rsidRPr="00C61303" w:rsidRDefault="00A241DD" w:rsidP="00A241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«неудовлетворительно» выставляется в случае, если обучающийся не владеет материалом по теме исследования</w:t>
      </w:r>
    </w:p>
    <w:p w:rsidR="00A241DD" w:rsidRPr="00C61303" w:rsidRDefault="00A241DD" w:rsidP="00A241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C61303" w:rsidRDefault="00A241DD" w:rsidP="00A241DD">
      <w:pPr>
        <w:tabs>
          <w:tab w:val="left" w:pos="567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Е.Н. </w:t>
      </w:r>
      <w:proofErr w:type="spellStart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Алифанова</w:t>
      </w:r>
      <w:proofErr w:type="spellEnd"/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241DD" w:rsidRPr="00C61303" w:rsidRDefault="00A241DD" w:rsidP="00A24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        » _____________ 2018 г.</w:t>
      </w:r>
      <w:r w:rsidRPr="00C613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A241DD" w:rsidRPr="00C61303" w:rsidRDefault="00A241DD" w:rsidP="00A241DD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C61303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A241DD" w:rsidRPr="00C61303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241DD" w:rsidRPr="00C61303" w:rsidRDefault="00A241DD" w:rsidP="00A241D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241DD" w:rsidRPr="00C61303" w:rsidRDefault="00A241DD" w:rsidP="00A241D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241DD" w:rsidRPr="00C61303" w:rsidRDefault="00A241DD" w:rsidP="00A241D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Текущий контроль 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241DD" w:rsidRPr="00C61303" w:rsidRDefault="00A241DD" w:rsidP="00A241D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241DD" w:rsidRPr="00C61303" w:rsidRDefault="00A241DD" w:rsidP="00A241D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При текущей аттестации две контрольные точки отражают оценку в процентах следующих видов работы студента:</w:t>
      </w:r>
    </w:p>
    <w:p w:rsidR="00A241DD" w:rsidRPr="00C61303" w:rsidRDefault="00A241DD" w:rsidP="00A241DD">
      <w:pPr>
        <w:tabs>
          <w:tab w:val="left" w:pos="567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Степень посещаемости лекций и практик  - 5%;</w:t>
      </w:r>
    </w:p>
    <w:p w:rsidR="00A241DD" w:rsidRPr="00C61303" w:rsidRDefault="00A241DD" w:rsidP="00A241DD">
      <w:pPr>
        <w:tabs>
          <w:tab w:val="left" w:pos="567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Степень подготовленности студента к практическим занятиям и активность на этих занятиях – 25%;</w:t>
      </w:r>
    </w:p>
    <w:p w:rsidR="00A241DD" w:rsidRPr="00C61303" w:rsidRDefault="00A241DD" w:rsidP="00A241DD">
      <w:pPr>
        <w:tabs>
          <w:tab w:val="left" w:pos="567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Самостоятельная работа (дополнительные задания) – 10%;</w:t>
      </w:r>
    </w:p>
    <w:p w:rsidR="00A241DD" w:rsidRPr="00C61303" w:rsidRDefault="00A241DD" w:rsidP="00A241DD">
      <w:pPr>
        <w:tabs>
          <w:tab w:val="left" w:pos="567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  <w:t>Тестирование – 10%.</w:t>
      </w:r>
    </w:p>
    <w:p w:rsidR="00A241DD" w:rsidRPr="00C61303" w:rsidRDefault="00A241DD" w:rsidP="00A241DD">
      <w:pPr>
        <w:tabs>
          <w:tab w:val="left" w:pos="567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241DD" w:rsidRPr="00C61303" w:rsidRDefault="00A241DD" w:rsidP="00A241D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Промежуточная аттестация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проводится в форме курсовой работы, экзамена. </w:t>
      </w:r>
    </w:p>
    <w:p w:rsidR="00A241DD" w:rsidRPr="00C61303" w:rsidRDefault="00A241DD" w:rsidP="00A241D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Для допуска к промежуточной аттестации</w:t>
      </w:r>
      <w:r w:rsidRPr="00C61303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</w:t>
      </w: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необходимо набрать не менее 50% по текущей работе. Студент, не  набравший обязательного минимума, обязан пересдать (</w:t>
      </w:r>
      <w:proofErr w:type="spellStart"/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досдать</w:t>
      </w:r>
      <w:proofErr w:type="spellEnd"/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) контрольные точки до получения итогового балла по дисциплине, соответствующего положительной оценке в традиционной шкале (выставления оценок).</w:t>
      </w:r>
    </w:p>
    <w:p w:rsidR="00A241DD" w:rsidRPr="00C61303" w:rsidRDefault="00A241DD" w:rsidP="00A241D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Студент, набравший в ходе текущей работы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«удовлетворительно»,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– 100 баллов.</w:t>
      </w:r>
    </w:p>
    <w:p w:rsidR="00A241DD" w:rsidRPr="00C61303" w:rsidRDefault="00A241DD" w:rsidP="00A241DD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C6130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Экзамен проводится по расписанию экзаменационной сессии в устной форме. Количество вопросов в экзаменационном задании – 3.  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241DD" w:rsidRPr="00C61303" w:rsidRDefault="00A241DD" w:rsidP="00A241DD">
      <w:pPr>
        <w:spacing w:after="0" w:line="240" w:lineRule="auto"/>
        <w:rPr>
          <w:rFonts w:eastAsia="Times New Roman"/>
          <w:sz w:val="24"/>
          <w:lang w:val="ru-RU" w:eastAsia="ru-RU"/>
        </w:rPr>
      </w:pPr>
    </w:p>
    <w:p w:rsidR="00A241DD" w:rsidRDefault="00A241DD" w:rsidP="00A241DD">
      <w:pPr>
        <w:rPr>
          <w:lang w:val="ru-RU"/>
        </w:rPr>
      </w:pPr>
      <w:r>
        <w:rPr>
          <w:lang w:val="ru-RU"/>
        </w:rPr>
        <w:br w:type="page"/>
      </w:r>
    </w:p>
    <w:p w:rsidR="00A241DD" w:rsidRDefault="00A241DD" w:rsidP="00A241DD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530BA40" wp14:editId="296603EA">
            <wp:extent cx="5932805" cy="8166100"/>
            <wp:effectExtent l="0" t="0" r="0" b="0"/>
            <wp:docPr id="6" name="Рисунок 6" descr="\\Fileserver.rseu.ru\free$\423 кафедра ФМиФР\Вика Скрипова\РАЗМЕЩЕНИЕ\05.10.2018\Очка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erver.rseu.ru\free$\423 кафедра ФМиФР\Вика Скрипова\РАЗМЕЩЕНИЕ\05.10.2018\Очка\м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A241DD" w:rsidRPr="00F2084B" w:rsidRDefault="00A241DD" w:rsidP="00A241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F2084B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«Мониторинг финансовых рынков»</w:t>
      </w: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F2084B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A241DD" w:rsidRPr="00F2084B" w:rsidRDefault="00A241DD" w:rsidP="00A241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38.03.01 </w:t>
      </w:r>
      <w:r w:rsidRPr="00F2084B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 xml:space="preserve">«Экономика», </w:t>
      </w: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профилю 38.03.01.13 </w:t>
      </w:r>
      <w:r w:rsidRPr="00F2084B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«Финансовая безопасность»</w:t>
      </w: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A241DD" w:rsidRPr="00F2084B" w:rsidRDefault="00A241DD" w:rsidP="00A241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A241DD" w:rsidRPr="00F2084B" w:rsidRDefault="00A241DD" w:rsidP="00A241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A241DD" w:rsidRPr="00F2084B" w:rsidRDefault="00A241DD" w:rsidP="00A241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вопросы, относящиеся к институционально-правовым аспектам финансового мониторинга, а также организационно-экономическим особенностям системы противодействия отмыванию денег и финансированию терроризма, даются  рекомендации для самостоятельной работы и подготовке к практическим занятиям. </w:t>
      </w:r>
    </w:p>
    <w:p w:rsidR="00A241DD" w:rsidRPr="00F2084B" w:rsidRDefault="00A241DD" w:rsidP="00A241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количественного и качественного анализа при принятии управленческих решений, навыки оценки влияния макроэкономической среды на функционирование организаций и органов государственного и муниципального управления, формируется экономический образ мышления. </w:t>
      </w:r>
    </w:p>
    <w:p w:rsidR="00A241DD" w:rsidRPr="00F2084B" w:rsidRDefault="00A241DD" w:rsidP="00A241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A241DD" w:rsidRPr="00F2084B" w:rsidRDefault="00A241DD" w:rsidP="00A241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A241DD" w:rsidRPr="00F2084B" w:rsidRDefault="00A241DD" w:rsidP="00A241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A241DD" w:rsidRPr="00F2084B" w:rsidRDefault="00A241DD" w:rsidP="00A241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A241DD" w:rsidRPr="00F2084B" w:rsidRDefault="00A241DD" w:rsidP="00A241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241DD" w:rsidRPr="00F2084B" w:rsidRDefault="00A241DD" w:rsidP="00A241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241DD" w:rsidRPr="00F2084B" w:rsidRDefault="00A241DD" w:rsidP="00A241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F2084B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A241DD" w:rsidRPr="00F2084B" w:rsidRDefault="00A241DD" w:rsidP="00A241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A241DD" w:rsidRPr="00F2084B" w:rsidRDefault="00A241DD" w:rsidP="00A241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 размещение  материалов  курса  в системе дистанционного обучения http://elearning.rsue.ru/</w:t>
      </w:r>
    </w:p>
    <w:p w:rsidR="00A241DD" w:rsidRPr="00F2084B" w:rsidRDefault="00A241DD" w:rsidP="00A241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9" w:history="1">
        <w:r w:rsidRPr="00F2084B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</w:t>
      </w: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литературу  на  абонементе  вузовской библиотеки или воспользоваться читальными залами вуза.  </w:t>
      </w:r>
    </w:p>
    <w:p w:rsidR="00A241DD" w:rsidRPr="00F2084B" w:rsidRDefault="00A241DD" w:rsidP="00A241DD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241DD" w:rsidRPr="00F2084B" w:rsidRDefault="00A241DD" w:rsidP="00A241DD">
      <w:pPr>
        <w:widowControl w:val="0"/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lastRenderedPageBreak/>
        <w:t>Требования  к организации выполнения и защиты курсовой работы по дисциплине «Мониторинг финансовых рынков»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1773545331"/>
        <w:docPartObj>
          <w:docPartGallery w:val="Table of Contents"/>
          <w:docPartUnique/>
        </w:docPartObj>
      </w:sdtPr>
      <w:sdtEndPr/>
      <w:sdtContent>
        <w:p w:rsidR="00A241DD" w:rsidRPr="00F2084B" w:rsidRDefault="00A241DD" w:rsidP="00A241DD">
          <w:pPr>
            <w:keepNext/>
            <w:keepLines/>
            <w:spacing w:before="480" w:after="0"/>
            <w:jc w:val="both"/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</w:p>
        <w:p w:rsidR="00A241DD" w:rsidRPr="00F2084B" w:rsidRDefault="00A241DD" w:rsidP="00A241DD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r w:rsidRPr="00F2084B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val="ru-RU" w:eastAsia="ru-RU"/>
            </w:rPr>
            <w:fldChar w:fldCharType="begin"/>
          </w:r>
          <w:r w:rsidRPr="00F2084B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val="ru-RU" w:eastAsia="ru-RU"/>
            </w:rPr>
            <w:instrText xml:space="preserve"> TOC \o "1-3" \h \z \u </w:instrText>
          </w:r>
          <w:r w:rsidRPr="00F2084B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val="ru-RU" w:eastAsia="ru-RU"/>
            </w:rPr>
            <w:fldChar w:fldCharType="separate"/>
          </w:r>
          <w:hyperlink r:id="rId20" w:anchor="_Toc526345634" w:history="1">
            <w:r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Общие положения</w:t>
            </w:r>
            <w:r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5</w:t>
            </w:r>
          </w:hyperlink>
        </w:p>
        <w:p w:rsidR="00A241DD" w:rsidRPr="00F2084B" w:rsidRDefault="00021856" w:rsidP="00A241DD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1" w:anchor="_Toc526345635" w:history="1">
            <w:r w:rsidR="00A241DD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Организация выполнения курсовой работ</w:t>
            </w:r>
            <w:r w:rsidR="00A241DD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5</w:t>
            </w:r>
          </w:hyperlink>
        </w:p>
        <w:p w:rsidR="00A241DD" w:rsidRPr="00F2084B" w:rsidRDefault="00021856" w:rsidP="00A241DD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2" w:anchor="_Toc526345636" w:history="1">
            <w:r w:rsidR="00A241DD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Изменение темы курсовой работы</w:t>
            </w:r>
            <w:r w:rsidR="00A241DD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6</w:t>
            </w:r>
          </w:hyperlink>
        </w:p>
        <w:p w:rsidR="00A241DD" w:rsidRPr="00F2084B" w:rsidRDefault="00021856" w:rsidP="00A241DD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3" w:anchor="_Toc526345637" w:history="1">
            <w:r w:rsidR="00A241DD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Структура и оформление курсовой работы</w:t>
            </w:r>
            <w:r w:rsidR="00A241DD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6</w:t>
            </w:r>
          </w:hyperlink>
        </w:p>
        <w:p w:rsidR="00A241DD" w:rsidRPr="00F2084B" w:rsidRDefault="00021856" w:rsidP="00A241DD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4" w:anchor="_Toc526345638" w:history="1">
            <w:r w:rsidR="00A241DD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Допуск курсовых работ к защите</w:t>
            </w:r>
            <w:r w:rsidR="00A241DD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8</w:t>
            </w:r>
          </w:hyperlink>
        </w:p>
        <w:p w:rsidR="00A241DD" w:rsidRPr="00F2084B" w:rsidRDefault="00021856" w:rsidP="00A241DD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5" w:anchor="_Toc526345639" w:history="1">
            <w:r w:rsidR="00A241DD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Форма и порядок аттестации по курсовым работам</w:t>
            </w:r>
            <w:r w:rsidR="00A241DD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8</w:t>
            </w:r>
          </w:hyperlink>
        </w:p>
        <w:p w:rsidR="00A241DD" w:rsidRPr="00F2084B" w:rsidRDefault="00021856" w:rsidP="00A241DD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6" w:anchor="_Toc526345640" w:history="1">
            <w:r w:rsidR="00A241DD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Система оценок</w:t>
            </w:r>
            <w:r w:rsidR="00A241DD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9</w:t>
            </w:r>
          </w:hyperlink>
        </w:p>
        <w:p w:rsidR="00A241DD" w:rsidRPr="00F2084B" w:rsidRDefault="00021856" w:rsidP="00A241DD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7" w:anchor="_Toc526345641" w:history="1">
            <w:r w:rsidR="00A241DD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Хранение курсовых работ</w:t>
            </w:r>
            <w:r w:rsidR="00A241DD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10</w:t>
            </w:r>
          </w:hyperlink>
        </w:p>
        <w:p w:rsidR="00A241DD" w:rsidRPr="00F2084B" w:rsidRDefault="00021856" w:rsidP="0093427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8" w:anchor="_Toc526345642" w:history="1">
            <w:r w:rsidR="00A241DD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Приложение А. Примерный перечень тем курсовых работ по дисциплине «Мониторинг финансовых рынков»</w:t>
            </w:r>
            <w:r w:rsidR="00A241DD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11</w:t>
            </w:r>
          </w:hyperlink>
        </w:p>
        <w:p w:rsidR="00605472" w:rsidRDefault="005C2F3C" w:rsidP="0093427E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r>
            <w:fldChar w:fldCharType="begin"/>
          </w:r>
          <w:r>
            <w:instrText xml:space="preserve"> HYPERLINK "file:///\\\\Fileserver.rseu.ru\\free$\\423%20кафедра%20ФМиФР\\Вика%20Скрипова\\РАЗМЕЩЕНИЕ\\05.10.2018\\Приложения\\Приложение%202%20мониторинг%20финансовых%20рынков.docx" \l "_Toc526345643" </w:instrText>
          </w:r>
          <w:r>
            <w:fldChar w:fldCharType="separate"/>
          </w:r>
          <w:r w:rsidR="00605472">
            <w:rPr>
              <w:rFonts w:ascii="Times New Roman" w:eastAsia="Times New Roman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  <w:t xml:space="preserve">Приложение Б. </w:t>
          </w:r>
          <w:r w:rsidR="00A241DD" w:rsidRPr="00F2084B">
            <w:rPr>
              <w:rFonts w:ascii="Times New Roman" w:eastAsia="Times New Roman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  <w:t>Указания по выбору темы курсовой работы для ба</w:t>
          </w:r>
          <w:r w:rsidR="00605472">
            <w:rPr>
              <w:rFonts w:ascii="Times New Roman" w:eastAsia="Times New Roman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  <w:t>калавров</w:t>
          </w:r>
        </w:p>
        <w:p w:rsidR="00A241DD" w:rsidRPr="00F2084B" w:rsidRDefault="00605472" w:rsidP="0093427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r>
            <w:rPr>
              <w:rFonts w:ascii="Times New Roman" w:eastAsia="Times New Roman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  <w:t>заочной формы обучения………………………………………………………..</w:t>
          </w:r>
          <w:r w:rsidR="00A241DD" w:rsidRPr="00F2084B">
            <w:rPr>
              <w:rFonts w:ascii="Times New Roman" w:eastAsia="Times New Roman" w:hAnsi="Times New Roman" w:cs="Times New Roman"/>
              <w:noProof/>
              <w:webHidden/>
              <w:color w:val="000000" w:themeColor="text1"/>
              <w:sz w:val="28"/>
              <w:szCs w:val="28"/>
              <w:lang w:val="ru-RU" w:eastAsia="ru-RU"/>
            </w:rPr>
            <w:t>12</w:t>
          </w:r>
          <w:r w:rsidR="005C2F3C">
            <w:rPr>
              <w:rFonts w:ascii="Times New Roman" w:eastAsia="Times New Roman" w:hAnsi="Times New Roman" w:cs="Times New Roman"/>
              <w:noProof/>
              <w:color w:val="000000" w:themeColor="text1"/>
              <w:sz w:val="28"/>
              <w:szCs w:val="28"/>
              <w:lang w:val="ru-RU" w:eastAsia="ru-RU"/>
            </w:rPr>
            <w:fldChar w:fldCharType="end"/>
          </w:r>
        </w:p>
        <w:p w:rsidR="00A241DD" w:rsidRPr="00F2084B" w:rsidRDefault="00021856" w:rsidP="00A241DD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29" w:anchor="_Toc526345644" w:history="1">
            <w:r w:rsidR="00A241DD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Приложение В. Форма заявления на закрепление темы курсовой работы</w:t>
            </w:r>
            <w:r w:rsidR="00A241DD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13</w:t>
            </w:r>
          </w:hyperlink>
        </w:p>
        <w:p w:rsidR="00A241DD" w:rsidRPr="00F2084B" w:rsidRDefault="00021856" w:rsidP="00A241DD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Calibri" w:eastAsia="Times New Roman" w:hAnsi="Calibri" w:cs="Times New Roman"/>
              <w:noProof/>
              <w:color w:val="000000" w:themeColor="text1"/>
              <w:sz w:val="28"/>
              <w:szCs w:val="28"/>
              <w:lang w:val="ru-RU" w:eastAsia="ru-RU"/>
            </w:rPr>
          </w:pPr>
          <w:hyperlink r:id="rId30" w:anchor="_Toc526345645" w:history="1">
            <w:r w:rsidR="00A241DD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>Приложение Г. Образец заполнения титульного листа курсовой работы</w:t>
            </w:r>
            <w:r w:rsidR="00A241DD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14</w:t>
            </w:r>
          </w:hyperlink>
        </w:p>
        <w:p w:rsidR="00A241DD" w:rsidRPr="00F2084B" w:rsidRDefault="00021856" w:rsidP="00A241DD">
          <w:pPr>
            <w:tabs>
              <w:tab w:val="right" w:leader="dot" w:pos="9345"/>
            </w:tabs>
            <w:spacing w:after="100" w:line="240" w:lineRule="auto"/>
            <w:jc w:val="both"/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val="ru-RU" w:eastAsia="ru-RU"/>
            </w:rPr>
          </w:pPr>
          <w:hyperlink r:id="rId31" w:anchor="_Toc526345647" w:history="1">
            <w:r w:rsidR="00A241DD" w:rsidRPr="00F2084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t xml:space="preserve">Приложение Д. </w:t>
            </w:r>
            <w:r w:rsidR="00A241DD" w:rsidRPr="00F2084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Технические требования к оформлению курсовой работы</w:t>
            </w:r>
            <w:r w:rsidR="00A241DD" w:rsidRPr="00F2084B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8"/>
                <w:szCs w:val="28"/>
                <w:lang w:val="ru-RU" w:eastAsia="ru-RU"/>
              </w:rPr>
              <w:tab/>
              <w:t>15</w:t>
            </w:r>
          </w:hyperlink>
        </w:p>
        <w:p w:rsidR="00A241DD" w:rsidRPr="00F2084B" w:rsidRDefault="00A241DD" w:rsidP="00A241DD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val="ru-RU" w:eastAsia="ru-RU"/>
            </w:rPr>
          </w:pPr>
          <w:r w:rsidRPr="00F2084B">
            <w:rPr>
              <w:rFonts w:ascii="Times New Roman" w:eastAsia="Times New Roman" w:hAnsi="Times New Roman" w:cs="Times New Roman"/>
              <w:color w:val="000000" w:themeColor="text1"/>
              <w:sz w:val="28"/>
              <w:szCs w:val="24"/>
              <w:lang w:val="ru-RU" w:eastAsia="ru-RU"/>
            </w:rPr>
            <w:t>Приложение Ж. Примеры оформления списка использованной литературы.18</w:t>
          </w:r>
        </w:p>
        <w:p w:rsidR="00A241DD" w:rsidRPr="00F2084B" w:rsidRDefault="00A241DD" w:rsidP="00A241DD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F2084B">
            <w:rPr>
              <w:rFonts w:ascii="Times New Roman" w:eastAsia="Times New Roman" w:hAnsi="Times New Roman" w:cs="Times New Roman"/>
              <w:b/>
              <w:bCs/>
              <w:color w:val="000000" w:themeColor="text1"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A241DD" w:rsidRPr="00F2084B" w:rsidRDefault="00A241DD" w:rsidP="00A241DD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241DD" w:rsidRPr="00F2084B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F2084B" w:rsidRDefault="00A241DD" w:rsidP="00A241DD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241DD" w:rsidRPr="00F2084B" w:rsidRDefault="00A241DD" w:rsidP="00A241DD">
      <w:pPr>
        <w:widowControl w:val="0"/>
        <w:numPr>
          <w:ilvl w:val="0"/>
          <w:numId w:val="10"/>
        </w:numPr>
        <w:tabs>
          <w:tab w:val="left" w:pos="334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lastRenderedPageBreak/>
        <w:t>Общие положения</w:t>
      </w:r>
    </w:p>
    <w:p w:rsidR="00A241DD" w:rsidRPr="00F2084B" w:rsidRDefault="00A241DD" w:rsidP="00A241DD">
      <w:pPr>
        <w:tabs>
          <w:tab w:val="left" w:pos="381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241DD" w:rsidRPr="00F2084B" w:rsidRDefault="00A241DD" w:rsidP="00A241DD">
      <w:pPr>
        <w:widowControl w:val="0"/>
        <w:numPr>
          <w:ilvl w:val="1"/>
          <w:numId w:val="10"/>
        </w:numPr>
        <w:tabs>
          <w:tab w:val="num" w:pos="0"/>
          <w:tab w:val="left" w:pos="567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Курсовая работа бакалавра является одной из активных форм обучения, оказывающей содействие более глубокому изучению дисциплин, приучающей бакалавров к точному изложению мыслей, развивающей умение обобщать собранный материал и аргументировать сделанные по работе выводы. Курсовая работа – это самостоятельная научно-практическая работа, являющаяся формой самоконтроля усвоения курса.</w:t>
      </w:r>
    </w:p>
    <w:p w:rsidR="00A241DD" w:rsidRPr="00F2084B" w:rsidRDefault="00A241DD" w:rsidP="00A241DD">
      <w:pPr>
        <w:widowControl w:val="0"/>
        <w:numPr>
          <w:ilvl w:val="1"/>
          <w:numId w:val="10"/>
        </w:numPr>
        <w:tabs>
          <w:tab w:val="num" w:pos="0"/>
          <w:tab w:val="left" w:pos="567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Выполнение курсовой работы направлено на достижение следующих целей:</w:t>
      </w:r>
    </w:p>
    <w:p w:rsidR="00A241DD" w:rsidRPr="00F2084B" w:rsidRDefault="00A241DD" w:rsidP="00A241DD">
      <w:pPr>
        <w:widowControl w:val="0"/>
        <w:numPr>
          <w:ilvl w:val="0"/>
          <w:numId w:val="11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усвоение бакалавром дополнительного материала по учебной дисциплине и повышение уровня владения существенным понятийным и терминологическим аппаратом;</w:t>
      </w:r>
    </w:p>
    <w:p w:rsidR="00A241DD" w:rsidRPr="00F2084B" w:rsidRDefault="00A241DD" w:rsidP="00A241DD">
      <w:pPr>
        <w:widowControl w:val="0"/>
        <w:numPr>
          <w:ilvl w:val="0"/>
          <w:numId w:val="11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укрепление навыков самостоятельной работы обучающихся;</w:t>
      </w:r>
    </w:p>
    <w:p w:rsidR="00A241DD" w:rsidRPr="00F2084B" w:rsidRDefault="00A241DD" w:rsidP="00A241DD">
      <w:pPr>
        <w:widowControl w:val="0"/>
        <w:numPr>
          <w:ilvl w:val="0"/>
          <w:numId w:val="11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формирование общекультурных и профессиональных компетенций у бакалавров;</w:t>
      </w:r>
    </w:p>
    <w:p w:rsidR="00A241DD" w:rsidRPr="00F2084B" w:rsidRDefault="00A241DD" w:rsidP="00A241DD">
      <w:pPr>
        <w:widowControl w:val="0"/>
        <w:numPr>
          <w:ilvl w:val="0"/>
          <w:numId w:val="11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повышение уровня языковой грамотности бакалавров, специалистов и магистров (включая способность использовать функциональный стиль научного изложения).</w:t>
      </w:r>
    </w:p>
    <w:p w:rsidR="00A241DD" w:rsidRPr="00F2084B" w:rsidRDefault="00A241DD" w:rsidP="00A241DD">
      <w:pPr>
        <w:widowControl w:val="0"/>
        <w:numPr>
          <w:ilvl w:val="1"/>
          <w:numId w:val="10"/>
        </w:numPr>
        <w:tabs>
          <w:tab w:val="num" w:pos="0"/>
          <w:tab w:val="left" w:pos="567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 процессе подготовки курсовой работы у бакалавров, как правило, формируются такие навыки как:</w:t>
      </w:r>
    </w:p>
    <w:p w:rsidR="00A241DD" w:rsidRPr="00F2084B" w:rsidRDefault="00A241DD" w:rsidP="00A241DD">
      <w:pPr>
        <w:widowControl w:val="0"/>
        <w:numPr>
          <w:ilvl w:val="0"/>
          <w:numId w:val="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умение выделить проблему и определить методы ее решения;</w:t>
      </w:r>
    </w:p>
    <w:p w:rsidR="00A241DD" w:rsidRPr="00F2084B" w:rsidRDefault="00A241DD" w:rsidP="00A241DD">
      <w:pPr>
        <w:widowControl w:val="0"/>
        <w:numPr>
          <w:ilvl w:val="0"/>
          <w:numId w:val="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владение методикой исследования, обобщения, анализа и логического изложения материала;</w:t>
      </w:r>
    </w:p>
    <w:p w:rsidR="00A241DD" w:rsidRPr="00F2084B" w:rsidRDefault="00A241DD" w:rsidP="00A241DD">
      <w:pPr>
        <w:widowControl w:val="0"/>
        <w:numPr>
          <w:ilvl w:val="0"/>
          <w:numId w:val="12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способность самостоятельно решать поставленные задачи.</w:t>
      </w:r>
    </w:p>
    <w:p w:rsidR="00A241DD" w:rsidRPr="00F2084B" w:rsidRDefault="00A241DD" w:rsidP="00A241DD">
      <w:pPr>
        <w:tabs>
          <w:tab w:val="num" w:pos="0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F2084B" w:rsidRDefault="00A241DD" w:rsidP="00A241DD">
      <w:pPr>
        <w:widowControl w:val="0"/>
        <w:numPr>
          <w:ilvl w:val="0"/>
          <w:numId w:val="10"/>
        </w:numPr>
        <w:tabs>
          <w:tab w:val="num" w:pos="0"/>
          <w:tab w:val="left" w:pos="567"/>
          <w:tab w:val="left" w:pos="1260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Организация выполнения курсовой работы</w:t>
      </w:r>
    </w:p>
    <w:p w:rsidR="00A241DD" w:rsidRPr="00F2084B" w:rsidRDefault="00A241DD" w:rsidP="00A241DD">
      <w:pPr>
        <w:tabs>
          <w:tab w:val="num" w:pos="0"/>
          <w:tab w:val="left" w:pos="567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241DD" w:rsidRPr="00F2084B" w:rsidRDefault="00A241DD" w:rsidP="00A241DD">
      <w:pPr>
        <w:widowControl w:val="0"/>
        <w:numPr>
          <w:ilvl w:val="1"/>
          <w:numId w:val="13"/>
        </w:numPr>
        <w:tabs>
          <w:tab w:val="num" w:pos="0"/>
          <w:tab w:val="left" w:pos="567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Курсовые работы выполняются по дисциплинам, определяемым учебным планом по направлению подготовки (специальности) с учетом профиля подготовки (специализации) или магистерской программы, в пределах общего количества часов, отводимых на их изучение.</w:t>
      </w:r>
    </w:p>
    <w:p w:rsidR="00A241DD" w:rsidRPr="00F2084B" w:rsidRDefault="00A241DD" w:rsidP="00A241DD">
      <w:pPr>
        <w:widowControl w:val="0"/>
        <w:numPr>
          <w:ilvl w:val="1"/>
          <w:numId w:val="13"/>
        </w:numPr>
        <w:tabs>
          <w:tab w:val="num" w:pos="0"/>
          <w:tab w:val="left" w:pos="567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ежегодно разрабатывает примерный список тем курсовых работ отдельно для каждого курса и формы обучения с указанием предполагаемых научных руководителей по каждой теме. При разработке тематики курсовых работ кафедр должна  учитывать теоретическое и практическое значение включаемых в перечень проблем и по возможности предусматривать написание бакалаврами работ по научным вопросам. Темы курсовых работ по дисциплине «Мониторинг финансовых рынков» для бакалавров приведены в приложении А. </w:t>
      </w:r>
    </w:p>
    <w:p w:rsidR="00A241DD" w:rsidRPr="00F2084B" w:rsidRDefault="00A241DD" w:rsidP="00A241DD">
      <w:pPr>
        <w:widowControl w:val="0"/>
        <w:numPr>
          <w:ilvl w:val="1"/>
          <w:numId w:val="13"/>
        </w:numPr>
        <w:tabs>
          <w:tab w:val="num" w:pos="0"/>
          <w:tab w:val="left" w:pos="567"/>
          <w:tab w:val="left" w:pos="1418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Указания по выбору темы курсовой работы для бакалавров заочной формы обучения приведены в приложении Б.</w:t>
      </w:r>
    </w:p>
    <w:p w:rsidR="00A241DD" w:rsidRPr="00F2084B" w:rsidRDefault="00A241DD" w:rsidP="00A241DD">
      <w:pPr>
        <w:widowControl w:val="0"/>
        <w:numPr>
          <w:ilvl w:val="1"/>
          <w:numId w:val="13"/>
        </w:numPr>
        <w:tabs>
          <w:tab w:val="num" w:pos="0"/>
          <w:tab w:val="left" w:pos="567"/>
          <w:tab w:val="left" w:pos="1418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Бакалавр, выбирая тему курсовой работы, пишет заявление на имя заведующего кафедрой (Приложение В).</w:t>
      </w:r>
    </w:p>
    <w:p w:rsidR="00A241DD" w:rsidRPr="00F2084B" w:rsidRDefault="00A241DD" w:rsidP="00A241DD">
      <w:pPr>
        <w:widowControl w:val="0"/>
        <w:numPr>
          <w:ilvl w:val="1"/>
          <w:numId w:val="13"/>
        </w:numPr>
        <w:tabs>
          <w:tab w:val="num" w:pos="0"/>
          <w:tab w:val="left" w:pos="567"/>
          <w:tab w:val="left" w:pos="1418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Бакалаврам предоставляется право свободного выбора темы из предложенного кафедрой списка. При этом обучающимся по очной форме обучения 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рекомендуется выбирать тему курсовой работы исходя из планируемой области будущей практической деятельности. Бакалаврам заочной формы обучения, работающих в государственных и муниципальных учреждениях, правоохранительных органах, сфере производства, бизнеса, услуг и т.д. целесообразно выбирать тему, непосредственно связанную с их профессиональной деятельностью.</w:t>
      </w:r>
    </w:p>
    <w:p w:rsidR="00A241DD" w:rsidRPr="00F2084B" w:rsidRDefault="00A241DD" w:rsidP="00A241DD">
      <w:pPr>
        <w:widowControl w:val="0"/>
        <w:numPr>
          <w:ilvl w:val="1"/>
          <w:numId w:val="13"/>
        </w:numPr>
        <w:tabs>
          <w:tab w:val="num" w:pos="0"/>
          <w:tab w:val="left" w:pos="567"/>
          <w:tab w:val="left" w:pos="1418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Основными функциями научного руководителя курсовой работы являются:</w:t>
      </w:r>
    </w:p>
    <w:p w:rsidR="00A241DD" w:rsidRPr="00F2084B" w:rsidRDefault="00A241DD" w:rsidP="00A241DD">
      <w:pPr>
        <w:widowControl w:val="0"/>
        <w:numPr>
          <w:ilvl w:val="0"/>
          <w:numId w:val="14"/>
        </w:numPr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оказание помощи бакалавру в организации основных направлений работы;</w:t>
      </w:r>
    </w:p>
    <w:p w:rsidR="00A241DD" w:rsidRPr="00F2084B" w:rsidRDefault="00A241DD" w:rsidP="00A241DD">
      <w:pPr>
        <w:widowControl w:val="0"/>
        <w:numPr>
          <w:ilvl w:val="0"/>
          <w:numId w:val="14"/>
        </w:numPr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указание наиболее важных научных источников;</w:t>
      </w:r>
    </w:p>
    <w:p w:rsidR="00A241DD" w:rsidRPr="00F2084B" w:rsidRDefault="00A241DD" w:rsidP="00A241DD">
      <w:pPr>
        <w:widowControl w:val="0"/>
        <w:numPr>
          <w:ilvl w:val="0"/>
          <w:numId w:val="14"/>
        </w:numPr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подготовка письменного отзыва на курсовую работу.</w:t>
      </w:r>
    </w:p>
    <w:p w:rsidR="00A241DD" w:rsidRPr="00F2084B" w:rsidRDefault="00A241DD" w:rsidP="00A241DD">
      <w:pPr>
        <w:widowControl w:val="0"/>
        <w:numPr>
          <w:ilvl w:val="1"/>
          <w:numId w:val="13"/>
        </w:numPr>
        <w:tabs>
          <w:tab w:val="num" w:pos="0"/>
          <w:tab w:val="left" w:pos="567"/>
          <w:tab w:val="left" w:pos="1418"/>
        </w:tabs>
        <w:autoSpaceDE w:val="0"/>
        <w:autoSpaceDN w:val="0"/>
        <w:adjustRightInd w:val="0"/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обязанности бакалавра:</w:t>
      </w:r>
    </w:p>
    <w:p w:rsidR="00A241DD" w:rsidRPr="00F2084B" w:rsidRDefault="00A241DD" w:rsidP="00A241DD">
      <w:pPr>
        <w:widowControl w:val="0"/>
        <w:numPr>
          <w:ilvl w:val="1"/>
          <w:numId w:val="15"/>
        </w:numPr>
        <w:tabs>
          <w:tab w:val="num" w:pos="0"/>
          <w:tab w:val="left" w:pos="567"/>
          <w:tab w:val="left" w:pos="993"/>
          <w:tab w:val="left" w:pos="38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подбор литературы по теме исследования и с оставление списка использованных источников;</w:t>
      </w:r>
    </w:p>
    <w:p w:rsidR="00A241DD" w:rsidRPr="00F2084B" w:rsidRDefault="00A241DD" w:rsidP="00A241DD">
      <w:pPr>
        <w:widowControl w:val="0"/>
        <w:numPr>
          <w:ilvl w:val="1"/>
          <w:numId w:val="15"/>
        </w:numPr>
        <w:tabs>
          <w:tab w:val="num" w:pos="0"/>
          <w:tab w:val="left" w:pos="567"/>
          <w:tab w:val="left" w:pos="993"/>
          <w:tab w:val="left" w:pos="38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определение цели, задач и методов исследования; </w:t>
      </w:r>
    </w:p>
    <w:p w:rsidR="00A241DD" w:rsidRPr="00F2084B" w:rsidRDefault="00A241DD" w:rsidP="00A241DD">
      <w:pPr>
        <w:widowControl w:val="0"/>
        <w:numPr>
          <w:ilvl w:val="1"/>
          <w:numId w:val="15"/>
        </w:numPr>
        <w:tabs>
          <w:tab w:val="num" w:pos="0"/>
          <w:tab w:val="left" w:pos="567"/>
          <w:tab w:val="left" w:pos="993"/>
          <w:tab w:val="left" w:pos="381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оформление результатов исследования в письменной форме.</w:t>
      </w:r>
    </w:p>
    <w:p w:rsidR="00A241DD" w:rsidRPr="00F2084B" w:rsidRDefault="00A241DD" w:rsidP="00A241DD">
      <w:pPr>
        <w:tabs>
          <w:tab w:val="left" w:pos="567"/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F2084B" w:rsidRDefault="00A241DD" w:rsidP="00A241DD">
      <w:pPr>
        <w:widowControl w:val="0"/>
        <w:numPr>
          <w:ilvl w:val="0"/>
          <w:numId w:val="10"/>
        </w:numPr>
        <w:tabs>
          <w:tab w:val="left" w:pos="1260"/>
          <w:tab w:val="left" w:pos="3810"/>
        </w:tabs>
        <w:autoSpaceDE w:val="0"/>
        <w:autoSpaceDN w:val="0"/>
        <w:adjustRightInd w:val="0"/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Изменение темы курсовой работы</w:t>
      </w:r>
    </w:p>
    <w:p w:rsidR="00A241DD" w:rsidRPr="00F2084B" w:rsidRDefault="00A241DD" w:rsidP="00A241DD">
      <w:pPr>
        <w:tabs>
          <w:tab w:val="left" w:pos="1260"/>
          <w:tab w:val="left" w:pos="38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A241DD" w:rsidRPr="00F2084B" w:rsidRDefault="00A241DD" w:rsidP="00A241DD">
      <w:pPr>
        <w:tabs>
          <w:tab w:val="left" w:pos="567"/>
          <w:tab w:val="left" w:pos="1260"/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3.1. Изменение темы курсовой работы допускается по согласованию с научным руководителем и заведующим кафедрой на основании личного заявления бакалавра не позднее, чем за 60 дней до даты окончания семестра, установленной утвержденным графиком учебного процесса. </w:t>
      </w:r>
    </w:p>
    <w:p w:rsidR="00A241DD" w:rsidRPr="00F2084B" w:rsidRDefault="00A241DD" w:rsidP="00A241DD">
      <w:pPr>
        <w:tabs>
          <w:tab w:val="left" w:pos="1260"/>
          <w:tab w:val="left" w:pos="38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241DD" w:rsidRPr="00F2084B" w:rsidRDefault="00A241DD" w:rsidP="00A241DD">
      <w:pPr>
        <w:widowControl w:val="0"/>
        <w:numPr>
          <w:ilvl w:val="0"/>
          <w:numId w:val="10"/>
        </w:numPr>
        <w:tabs>
          <w:tab w:val="left" w:pos="1260"/>
          <w:tab w:val="left" w:pos="3810"/>
        </w:tabs>
        <w:autoSpaceDE w:val="0"/>
        <w:autoSpaceDN w:val="0"/>
        <w:adjustRightInd w:val="0"/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Структура и оформление курсовой работы</w:t>
      </w:r>
    </w:p>
    <w:p w:rsidR="00A241DD" w:rsidRPr="00F2084B" w:rsidRDefault="00A241DD" w:rsidP="00A241DD">
      <w:pPr>
        <w:tabs>
          <w:tab w:val="left" w:pos="1260"/>
          <w:tab w:val="left" w:pos="38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241DD" w:rsidRPr="00F2084B" w:rsidRDefault="00A241DD" w:rsidP="00A241DD">
      <w:pPr>
        <w:tabs>
          <w:tab w:val="left" w:pos="0"/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4.1. Курсовая работа должна включать в себя:</w:t>
      </w:r>
    </w:p>
    <w:p w:rsidR="00A241DD" w:rsidRPr="00F2084B" w:rsidRDefault="00A241DD" w:rsidP="00A241DD">
      <w:pPr>
        <w:tabs>
          <w:tab w:val="left" w:pos="0"/>
          <w:tab w:val="left" w:pos="3810"/>
        </w:tabs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титульный лист;</w:t>
      </w:r>
    </w:p>
    <w:p w:rsidR="00A241DD" w:rsidRPr="00F2084B" w:rsidRDefault="00A241DD" w:rsidP="00A241DD">
      <w:pPr>
        <w:tabs>
          <w:tab w:val="left" w:pos="0"/>
          <w:tab w:val="left" w:pos="3810"/>
        </w:tabs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содержание;</w:t>
      </w:r>
    </w:p>
    <w:p w:rsidR="00A241DD" w:rsidRPr="00F2084B" w:rsidRDefault="00A241DD" w:rsidP="00A241DD">
      <w:pPr>
        <w:tabs>
          <w:tab w:val="left" w:pos="0"/>
          <w:tab w:val="left" w:pos="3810"/>
        </w:tabs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введение (2-3 стр.);</w:t>
      </w:r>
    </w:p>
    <w:p w:rsidR="00A241DD" w:rsidRPr="00F2084B" w:rsidRDefault="00A241DD" w:rsidP="00A241DD">
      <w:pPr>
        <w:tabs>
          <w:tab w:val="left" w:pos="0"/>
          <w:tab w:val="left" w:pos="3810"/>
        </w:tabs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основную часть;</w:t>
      </w:r>
    </w:p>
    <w:p w:rsidR="00A241DD" w:rsidRPr="00F2084B" w:rsidRDefault="00A241DD" w:rsidP="00A241DD">
      <w:pPr>
        <w:tabs>
          <w:tab w:val="left" w:pos="0"/>
          <w:tab w:val="left" w:pos="3810"/>
        </w:tabs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заключение (2-3 стр.);</w:t>
      </w:r>
    </w:p>
    <w:p w:rsidR="00A241DD" w:rsidRPr="00F2084B" w:rsidRDefault="00A241DD" w:rsidP="00A241DD">
      <w:pPr>
        <w:tabs>
          <w:tab w:val="left" w:pos="0"/>
          <w:tab w:val="left" w:pos="3810"/>
        </w:tabs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список использованной литературы (не менее 20 источников).</w:t>
      </w:r>
    </w:p>
    <w:p w:rsidR="00A241DD" w:rsidRPr="00F2084B" w:rsidRDefault="00A241DD" w:rsidP="00A241DD">
      <w:pPr>
        <w:tabs>
          <w:tab w:val="left" w:pos="0"/>
          <w:tab w:val="left" w:pos="38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 конце работы могут быть представлены приложения.</w:t>
      </w:r>
    </w:p>
    <w:p w:rsidR="00A241DD" w:rsidRPr="00F2084B" w:rsidRDefault="00A241DD" w:rsidP="00A241DD">
      <w:pPr>
        <w:tabs>
          <w:tab w:val="left" w:pos="0"/>
          <w:tab w:val="left" w:pos="381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4.2. Титульный лист является первой страницей работы и оформляется по установленному в университете образцу (Приложение Г). </w:t>
      </w:r>
    </w:p>
    <w:p w:rsidR="00A241DD" w:rsidRPr="00F2084B" w:rsidRDefault="00A241DD" w:rsidP="00A241DD">
      <w:pPr>
        <w:tabs>
          <w:tab w:val="left" w:pos="0"/>
          <w:tab w:val="left" w:pos="993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4.3.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Содержание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курсовой работы включает введение, наименование всех разделов (глав), пунктов, заключение, список использованной литературы, наименование приложений с указанием номеров страниц, с которых начинаются соответствующие части курсовой работы. Перечень вопросов, подлежащих разработке в ходе выполнения исследования, должен соответствовать выбранной теме, поэтому определяется бакалавром по согласованию с научным руководителем.</w:t>
      </w:r>
    </w:p>
    <w:p w:rsidR="00A241DD" w:rsidRPr="00F2084B" w:rsidRDefault="00A241DD" w:rsidP="00A241DD">
      <w:pPr>
        <w:tabs>
          <w:tab w:val="left" w:pos="0"/>
          <w:tab w:val="left" w:pos="993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.4.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Во введении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раскрывается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актуальность темы, степень ее разработанности, формируются цели и задачи исследования.</w:t>
      </w:r>
    </w:p>
    <w:p w:rsidR="00A241DD" w:rsidRPr="00F2084B" w:rsidRDefault="00A241DD" w:rsidP="00A241DD">
      <w:pPr>
        <w:tabs>
          <w:tab w:val="left" w:pos="0"/>
          <w:tab w:val="left" w:pos="993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4.5.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В основной 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текстовой части курсовой работы раскрывается содержание темы в соответствии с поставленной целью и задачами исследования. Данную часть 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курсовой работы следует делить на разделы (главы), которые в свою очередь делятся на пункты. Основная часть курсовой работы, как правило, состоит из двух-трех разделов (глав) и может при необходимости включать практическую часть.</w:t>
      </w:r>
    </w:p>
    <w:p w:rsidR="00A241DD" w:rsidRPr="00F2084B" w:rsidRDefault="00A241DD" w:rsidP="00A241DD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Основная часть курсовой работы должна содержать данные, отражающие существо, методику и основные результаты выполненного исследования:</w:t>
      </w:r>
    </w:p>
    <w:p w:rsidR="00A241DD" w:rsidRPr="00F2084B" w:rsidRDefault="00A241DD" w:rsidP="00A241DD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обоснование принятого направления исследования, метода решения задач и разработку общей методики исследования;</w:t>
      </w:r>
    </w:p>
    <w:p w:rsidR="00A241DD" w:rsidRPr="00F2084B" w:rsidRDefault="00A241DD" w:rsidP="00A241DD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теоретические и (или) экспериментальные исследования, включающие определение характера и содержания теоретических исследований, метода исследований;</w:t>
      </w:r>
    </w:p>
    <w:p w:rsidR="00A241DD" w:rsidRPr="00F2084B" w:rsidRDefault="00A241DD" w:rsidP="00A241DD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обобщение и оценку результатов исследования, включающие оценку полноты решения поставленной задачи и предложения по дальнейшим направлениям работы, оценку достоверности полученных результатов и их сравнение с аналогичными результатами отечественных и зарубежных работ.</w:t>
      </w:r>
    </w:p>
    <w:p w:rsidR="00A241DD" w:rsidRPr="00F2084B" w:rsidRDefault="00A241DD" w:rsidP="00A241DD">
      <w:pPr>
        <w:tabs>
          <w:tab w:val="left" w:pos="0"/>
          <w:tab w:val="left" w:pos="993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4.6. </w:t>
      </w:r>
      <w:r w:rsidR="005C2F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Заключение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должно содержать итоги работы: выводы, полученные в ходе исследования, разработку рекомендаций по конкретному использованию результатов курсовой работы. Заключение должно быть кратким, обстоятельным, а также соответствовать поставленным во введении задачам.</w:t>
      </w:r>
    </w:p>
    <w:p w:rsidR="00A241DD" w:rsidRPr="00F2084B" w:rsidRDefault="00A241DD" w:rsidP="00A241DD">
      <w:pPr>
        <w:tabs>
          <w:tab w:val="left" w:pos="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4.7.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список использованной литературы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обязательно включаются работы, на которые сделаны сноски по тексту. Вся использованная литература перечисляется в следующем порядке: </w:t>
      </w:r>
      <w:r w:rsidRPr="00F2084B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сначала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перечисляются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нормативно-правовые акты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(Конституция, кодексы, федеральные законы, указы Президента России, постановления Правительства Российской Федерации, приказы, письма и другие указания отдельных федеральных министерств и ведомств), а </w:t>
      </w:r>
      <w:r w:rsidRPr="00F2084B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затем по алфавиту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вся используемая в курсовой работе литература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(монографии, учебники, статьи, тезисы докладов, в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т.ч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. взятые из сети Интернет). </w:t>
      </w:r>
    </w:p>
    <w:p w:rsidR="00A241DD" w:rsidRPr="00F2084B" w:rsidRDefault="00A241DD" w:rsidP="00A241DD">
      <w:pPr>
        <w:tabs>
          <w:tab w:val="left" w:pos="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4.8.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Приложение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дополняет основной текст курсовой работы и может содержать схемы, таблицы, графики и т.п.</w:t>
      </w:r>
    </w:p>
    <w:p w:rsidR="00A241DD" w:rsidRPr="00F2084B" w:rsidRDefault="00A241DD" w:rsidP="00A241DD">
      <w:pPr>
        <w:numPr>
          <w:ilvl w:val="1"/>
          <w:numId w:val="17"/>
        </w:numPr>
        <w:tabs>
          <w:tab w:val="left" w:pos="0"/>
          <w:tab w:val="left" w:pos="1134"/>
        </w:tabs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Технические требования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к оформлению курсовой работы указаны в Приложении Д. 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Примеры оформления списка использованной литературы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приведены в приложении Ж.</w:t>
      </w:r>
    </w:p>
    <w:p w:rsidR="00A241DD" w:rsidRPr="00F2084B" w:rsidRDefault="00A241DD" w:rsidP="00A241DD">
      <w:pPr>
        <w:tabs>
          <w:tab w:val="left" w:pos="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4.10.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Работа представляется в сброшюрованном виде.</w:t>
      </w:r>
    </w:p>
    <w:p w:rsidR="00A241DD" w:rsidRPr="00F2084B" w:rsidRDefault="00A241DD" w:rsidP="00A241DD">
      <w:pPr>
        <w:tabs>
          <w:tab w:val="left" w:pos="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4.11. Объем курсовой работы составляет от 30 до 40 страниц.</w:t>
      </w:r>
    </w:p>
    <w:p w:rsidR="00A241DD" w:rsidRPr="00F2084B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241DD" w:rsidRPr="00F2084B" w:rsidRDefault="00A241DD" w:rsidP="00A241D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Допуск курсовых работ к защите</w:t>
      </w:r>
    </w:p>
    <w:p w:rsidR="00A241DD" w:rsidRPr="00F2084B" w:rsidRDefault="00A241DD" w:rsidP="00A241D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241DD" w:rsidRPr="00F2084B" w:rsidRDefault="00A241DD" w:rsidP="00A241DD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5.1.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Не позднее месяца до окончания семестра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выполненная и оформленная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курсовая работа сдается на кафедру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финансово-экономического инжиниринга (к.423), где она регистрируется и передается научному руководителю, который готовит письменный отзыв на курсовую работу. В случае отрицательного отзыва научного руководителя бакалавр должен переделать работу и повторно представить ее научному руководителю в течение десяти дней. </w:t>
      </w:r>
    </w:p>
    <w:p w:rsidR="00A241DD" w:rsidRPr="00F2084B" w:rsidRDefault="00A241DD" w:rsidP="00A241DD">
      <w:pPr>
        <w:tabs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5.2.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Отзыв научного руководителя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составляется в письменном виде с обязательным освещением следующих основных вопросов:</w:t>
      </w:r>
    </w:p>
    <w:p w:rsidR="00A241DD" w:rsidRPr="00F2084B" w:rsidRDefault="00A241DD" w:rsidP="00A241DD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актуальность темы, соответствие содержания работы выбранной теме курсовой работы;</w:t>
      </w:r>
    </w:p>
    <w:p w:rsidR="00A241DD" w:rsidRPr="00F2084B" w:rsidRDefault="00A241DD" w:rsidP="00A241DD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полнота, глубина и обоснованность решения поставленных вопросов;</w:t>
      </w:r>
    </w:p>
    <w:p w:rsidR="00A241DD" w:rsidRPr="00F2084B" w:rsidRDefault="00A241DD" w:rsidP="00A241DD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степень самостоятельности исполнителя курсовой работы в решении поставленных вопросов, его инициативность, умение обобщать другие работы и делать соответствующие выводы, принимать самостоятельные решения, использовать в работе современные достижения науки и техники;</w:t>
      </w:r>
    </w:p>
    <w:p w:rsidR="00A241DD" w:rsidRPr="00F2084B" w:rsidRDefault="00A241DD" w:rsidP="00A241DD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грамотность изложения материала и качество графических приложений;</w:t>
      </w:r>
    </w:p>
    <w:p w:rsidR="00A241DD" w:rsidRPr="00F2084B" w:rsidRDefault="00A241DD" w:rsidP="00A241DD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демонстрация компетенций, предусмотренных учебным планом по дисциплине%</w:t>
      </w:r>
    </w:p>
    <w:p w:rsidR="00A241DD" w:rsidRPr="00F2084B" w:rsidRDefault="00A241DD" w:rsidP="00A241DD">
      <w:pPr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другие вопросы по усмотрению руководителя. </w:t>
      </w:r>
    </w:p>
    <w:p w:rsidR="00A241DD" w:rsidRPr="00F2084B" w:rsidRDefault="00A241DD" w:rsidP="00A241DD">
      <w:pPr>
        <w:tabs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5.3. Курсовая работа допускается к защите научным руководителем после устранения замечаний, содержащихся в отзыве. В случае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недопуска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курсовой работы к защите, научный руководитель проставляет в экзаменационной ведомости бакалавру неудовлетворительную оценку.</w:t>
      </w:r>
    </w:p>
    <w:p w:rsidR="00A241DD" w:rsidRPr="00F2084B" w:rsidRDefault="00A241DD" w:rsidP="00A241DD">
      <w:pPr>
        <w:tabs>
          <w:tab w:val="left" w:pos="3600"/>
        </w:tabs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A241DD" w:rsidRPr="00F2084B" w:rsidRDefault="00A241DD" w:rsidP="00A241DD">
      <w:pPr>
        <w:tabs>
          <w:tab w:val="left" w:pos="3600"/>
        </w:tabs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6. Форма и порядок аттестации по курсовым работам</w:t>
      </w:r>
    </w:p>
    <w:p w:rsidR="00A241DD" w:rsidRPr="00F2084B" w:rsidRDefault="00A241DD" w:rsidP="00A241DD">
      <w:pPr>
        <w:tabs>
          <w:tab w:val="left" w:pos="3600"/>
        </w:tabs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A241DD" w:rsidRPr="00F2084B" w:rsidRDefault="00A241DD" w:rsidP="00A241DD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6.1.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Аттестация курсовых работ должна быть проведена до начала экзаменационной сессии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Если бакалавр очной формы обучения не аттестован по курсовой работе, то он не допускается к экзамену по этой дисциплине.</w:t>
      </w:r>
    </w:p>
    <w:p w:rsidR="00A241DD" w:rsidRPr="00F2084B" w:rsidRDefault="00A241DD" w:rsidP="00A241DD">
      <w:pPr>
        <w:tabs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6.2. Аттестация по курсовым работам производится в виде ее защиты научному руководителю. Дата защиты назначается научным руководителем в соответствии с утвержденным графиком учебного процесса.</w:t>
      </w:r>
    </w:p>
    <w:p w:rsidR="00A241DD" w:rsidRPr="00F2084B" w:rsidRDefault="00A241DD" w:rsidP="00A241DD">
      <w:pPr>
        <w:tabs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6.3. При защите курсовой работы бакалавру предоставляется время для выступления, в котором он докладывает об основных результатах проведенного исследования. После выступления бакалавр отвечает на вопросы научного руководителя и имеющиеся замечания.</w:t>
      </w:r>
    </w:p>
    <w:p w:rsidR="00A241DD" w:rsidRPr="00F2084B" w:rsidRDefault="00A241DD" w:rsidP="00A241DD">
      <w:pPr>
        <w:tabs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6.4. Формой аттестации бакалавра  по курсовым работам является дифференцированный зачет.</w:t>
      </w:r>
    </w:p>
    <w:p w:rsidR="00A241DD" w:rsidRPr="00F2084B" w:rsidRDefault="00A241DD" w:rsidP="00A241DD">
      <w:pPr>
        <w:tabs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6.5. Оценка по курсовой работе объявляется после защиты и выставляется в ведомости и зачетной книжке бакалавра.</w:t>
      </w:r>
    </w:p>
    <w:p w:rsidR="00A241DD" w:rsidRPr="00F2084B" w:rsidRDefault="00A241DD" w:rsidP="00A241DD">
      <w:pPr>
        <w:tabs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6.6. В случаен получения неудовлетворительной оценки по итогам защиты курсовой работы бакалавр должен представить исправленную работу в установленный научным руководителем и согласованный с деканом факультета срок, но не позднее начала экзаменационной сессии.</w:t>
      </w:r>
    </w:p>
    <w:p w:rsidR="00A241DD" w:rsidRPr="00F2084B" w:rsidRDefault="00A241DD" w:rsidP="00A241DD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241DD" w:rsidRPr="00F2084B" w:rsidRDefault="00A241DD" w:rsidP="00A241DD">
      <w:pPr>
        <w:tabs>
          <w:tab w:val="left" w:pos="930"/>
        </w:tabs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7. Система оценок</w:t>
      </w:r>
    </w:p>
    <w:p w:rsidR="00A241DD" w:rsidRPr="00F2084B" w:rsidRDefault="00A241DD" w:rsidP="00A241DD">
      <w:pPr>
        <w:tabs>
          <w:tab w:val="left" w:pos="930"/>
        </w:tabs>
        <w:spacing w:after="0" w:line="240" w:lineRule="auto"/>
        <w:ind w:left="720" w:hanging="18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241DD" w:rsidRPr="00F2084B" w:rsidRDefault="00A241DD" w:rsidP="00A241DD">
      <w:pPr>
        <w:tabs>
          <w:tab w:val="left" w:pos="93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7.1. Научный руководитель обязан проявить высокую требовательность к знаниям бакалавров и несет ответственность за объективность оценки выполненной работы.</w:t>
      </w:r>
    </w:p>
    <w:p w:rsidR="00A241DD" w:rsidRPr="00F2084B" w:rsidRDefault="00A241DD" w:rsidP="00A241DD">
      <w:pPr>
        <w:tabs>
          <w:tab w:val="left" w:pos="93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7.2. Особенно глубоко и тщательно должно быть выявлено понимание ими сущности излагаемых вопросов, умение применить теоретические знания к решению практических задач.</w:t>
      </w:r>
    </w:p>
    <w:p w:rsidR="00A241DD" w:rsidRPr="00F2084B" w:rsidRDefault="00A241DD" w:rsidP="00A241DD">
      <w:pPr>
        <w:tabs>
          <w:tab w:val="left" w:pos="93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7.3 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Общими критериями для выставления оценок на защите являются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:</w:t>
      </w:r>
    </w:p>
    <w:p w:rsidR="00A241DD" w:rsidRPr="00F2084B" w:rsidRDefault="00A241DD" w:rsidP="00A241DD">
      <w:pPr>
        <w:numPr>
          <w:ilvl w:val="0"/>
          <w:numId w:val="19"/>
        </w:numPr>
        <w:tabs>
          <w:tab w:val="left" w:pos="9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«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отлично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» – изложенный материал фактически черен, цели и задачи соответствуют поставленным, наличие глубоких исчерпывающих знаний в области изучаемого вопроса, грамотное и логически стройное изложение материала, широкое использование дополнительной литературы, демонстрация основных компетенций;</w:t>
      </w:r>
    </w:p>
    <w:p w:rsidR="00A241DD" w:rsidRPr="00F2084B" w:rsidRDefault="00A241DD" w:rsidP="00A241DD">
      <w:pPr>
        <w:numPr>
          <w:ilvl w:val="0"/>
          <w:numId w:val="19"/>
        </w:numPr>
        <w:tabs>
          <w:tab w:val="left" w:pos="9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«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хорошо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» – наличие твердых и достаточно полных знаний в рамках поставленного вопроса; правильные действия по применению знаний на практике, четкое изложение материала; допускаются отдельные логические и стилистические погрешности;</w:t>
      </w:r>
    </w:p>
    <w:p w:rsidR="00A241DD" w:rsidRPr="00F2084B" w:rsidRDefault="00A241DD" w:rsidP="00A241DD">
      <w:pPr>
        <w:numPr>
          <w:ilvl w:val="0"/>
          <w:numId w:val="19"/>
        </w:numPr>
        <w:tabs>
          <w:tab w:val="left" w:pos="9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«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удовлетворительно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» – наличие твердых знаний в рамках поставленного вопроса, изложение ответов с отдельными ошибками, исправленных после замечаний научного руководителя; правильные в целом действия по применению знаний на практике;</w:t>
      </w:r>
    </w:p>
    <w:p w:rsidR="00A241DD" w:rsidRPr="00F2084B" w:rsidRDefault="00A241DD" w:rsidP="00A241DD">
      <w:pPr>
        <w:numPr>
          <w:ilvl w:val="0"/>
          <w:numId w:val="19"/>
        </w:numPr>
        <w:tabs>
          <w:tab w:val="left" w:pos="9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«</w:t>
      </w: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неудовлетворительно</w:t>
      </w: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» – работа логически не закончена, цели не достигнуты, бакалавр не понимает сущности излагаемого материала, неумение применять знания на практике, неуверенность и неточность ответов на дополнительные вопросы.</w:t>
      </w:r>
    </w:p>
    <w:p w:rsidR="00A241DD" w:rsidRPr="00F2084B" w:rsidRDefault="00A241DD" w:rsidP="00A241DD">
      <w:pPr>
        <w:tabs>
          <w:tab w:val="left" w:pos="93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7.4. В случае возникновения конфликтной ситуации выставленная научным руководителем оценка может быть пересмотрена в следующем порядке:</w:t>
      </w:r>
    </w:p>
    <w:p w:rsidR="00A241DD" w:rsidRPr="00F2084B" w:rsidRDefault="00A241DD" w:rsidP="00A241DD">
      <w:pPr>
        <w:numPr>
          <w:ilvl w:val="0"/>
          <w:numId w:val="19"/>
        </w:numPr>
        <w:tabs>
          <w:tab w:val="left" w:pos="9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после объявления результатов бакалавр имеет право обратиться к декану с письменным заявлением о несогласии с выставленной оценкой;</w:t>
      </w:r>
    </w:p>
    <w:p w:rsidR="00A241DD" w:rsidRPr="00F2084B" w:rsidRDefault="00A241DD" w:rsidP="00A241DD">
      <w:pPr>
        <w:numPr>
          <w:ilvl w:val="0"/>
          <w:numId w:val="19"/>
        </w:numPr>
        <w:tabs>
          <w:tab w:val="left" w:pos="9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декан назначает апелляционную комиссию, состоящую из заведующего кафедрой, научного руководителя и декана. Председателем является декан;</w:t>
      </w:r>
    </w:p>
    <w:p w:rsidR="00A241DD" w:rsidRPr="00F2084B" w:rsidRDefault="00A241DD" w:rsidP="00A241DD">
      <w:pPr>
        <w:numPr>
          <w:ilvl w:val="0"/>
          <w:numId w:val="19"/>
        </w:numPr>
        <w:tabs>
          <w:tab w:val="left" w:pos="9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апелляционная комиссия обязана рассмотреть заявление бакалавра в течение трех дней;</w:t>
      </w:r>
    </w:p>
    <w:p w:rsidR="00A241DD" w:rsidRPr="00F2084B" w:rsidRDefault="00A241DD" w:rsidP="00A241DD">
      <w:pPr>
        <w:numPr>
          <w:ilvl w:val="0"/>
          <w:numId w:val="19"/>
        </w:numPr>
        <w:tabs>
          <w:tab w:val="left" w:pos="9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апелляционной комиссии является окончательной и пересмотру не подлежит.</w:t>
      </w:r>
    </w:p>
    <w:p w:rsidR="00A241DD" w:rsidRPr="00F2084B" w:rsidRDefault="00A241DD" w:rsidP="00A241DD">
      <w:pPr>
        <w:tabs>
          <w:tab w:val="left" w:pos="9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241DD" w:rsidRPr="00F2084B" w:rsidRDefault="00A241DD" w:rsidP="00A241DD">
      <w:pPr>
        <w:tabs>
          <w:tab w:val="left" w:pos="930"/>
        </w:tabs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8. Хранение курсовых работ</w:t>
      </w:r>
    </w:p>
    <w:p w:rsidR="00A241DD" w:rsidRPr="00F2084B" w:rsidRDefault="00A241DD" w:rsidP="00A241DD">
      <w:pPr>
        <w:tabs>
          <w:tab w:val="left" w:pos="930"/>
        </w:tabs>
        <w:spacing w:after="0" w:line="240" w:lineRule="auto"/>
        <w:ind w:left="720" w:hanging="18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241DD" w:rsidRPr="00F2084B" w:rsidRDefault="00A241DD" w:rsidP="00A241DD">
      <w:pPr>
        <w:tabs>
          <w:tab w:val="left" w:pos="0"/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8.1. Выполненные бакалаврами курсовые работа хранятся на кафедре в соответствии с утвержденной номенклатурой.</w:t>
      </w:r>
    </w:p>
    <w:p w:rsidR="00A241DD" w:rsidRPr="00F2084B" w:rsidRDefault="00A241DD" w:rsidP="00A241DD">
      <w:pPr>
        <w:tabs>
          <w:tab w:val="left" w:pos="0"/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8.2. Лучшие курсовые работы, представляющие учебно-методическую ценность, могут быть использованы в качестве учебных пособий в кабинетах и лабораториях университета.</w:t>
      </w:r>
    </w:p>
    <w:p w:rsidR="00A241DD" w:rsidRPr="00F2084B" w:rsidRDefault="00A241DD" w:rsidP="00A241DD">
      <w:pPr>
        <w:tabs>
          <w:tab w:val="left" w:pos="0"/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8.3. При использовании материалов курсовых работ ссылки на их авторов являются обязательными.</w:t>
      </w:r>
    </w:p>
    <w:p w:rsidR="00A241DD" w:rsidRPr="00F2084B" w:rsidRDefault="00A241DD" w:rsidP="00A241DD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241DD" w:rsidRPr="00F2084B" w:rsidRDefault="00A241DD" w:rsidP="00A241DD">
      <w:pPr>
        <w:tabs>
          <w:tab w:val="left" w:pos="930"/>
        </w:tabs>
        <w:spacing w:after="0" w:line="360" w:lineRule="auto"/>
        <w:ind w:left="540" w:hanging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Приложение А</w:t>
      </w:r>
    </w:p>
    <w:p w:rsidR="00A241DD" w:rsidRPr="00F2084B" w:rsidRDefault="00A241DD" w:rsidP="00A241DD">
      <w:pPr>
        <w:tabs>
          <w:tab w:val="left" w:pos="930"/>
        </w:tabs>
        <w:spacing w:after="0" w:line="36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__________________________________________________________________</w:t>
      </w:r>
    </w:p>
    <w:p w:rsidR="00A241DD" w:rsidRDefault="00A241DD" w:rsidP="00A241DD">
      <w:pPr>
        <w:tabs>
          <w:tab w:val="left" w:pos="930"/>
        </w:tabs>
        <w:spacing w:after="0" w:line="36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Примерный перечень тем курсовых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работ по дисциплине</w:t>
      </w:r>
    </w:p>
    <w:p w:rsidR="00A241DD" w:rsidRPr="00F2084B" w:rsidRDefault="00A241DD" w:rsidP="00A241DD">
      <w:pPr>
        <w:tabs>
          <w:tab w:val="left" w:pos="930"/>
        </w:tabs>
        <w:spacing w:after="0" w:line="360" w:lineRule="auto"/>
        <w:ind w:left="540" w:hanging="54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«Мониторинг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финансовых рынков»</w:t>
      </w:r>
    </w:p>
    <w:p w:rsidR="00A241DD" w:rsidRPr="00F2084B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Характеристика моделей  функционирования фондовых рынков: американская, японо-германская, смешанная модели.</w:t>
      </w:r>
    </w:p>
    <w:p w:rsidR="00A241DD" w:rsidRPr="00F2084B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смешанной модели функционирования российского фондового рынка.</w:t>
      </w:r>
    </w:p>
    <w:p w:rsidR="00A241DD" w:rsidRPr="00F2084B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Формирующиеся (развивающиеся) финансовые рынки: опишите характерные черты и тенденции развития.</w:t>
      </w:r>
    </w:p>
    <w:p w:rsidR="00A241DD" w:rsidRPr="00F2084B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Сравнительная характеристика фундаментального и технического анализа на финансовых рынках.</w:t>
      </w:r>
    </w:p>
    <w:p w:rsidR="00A241DD" w:rsidRPr="00F2084B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Сущность гипотезы эффективного рынка и его формы. </w:t>
      </w:r>
    </w:p>
    <w:p w:rsidR="00A241DD" w:rsidRPr="00F2084B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Фундаментальный анализ: цели, задачи, основные направления.</w:t>
      </w:r>
    </w:p>
    <w:p w:rsidR="00A241DD" w:rsidRPr="00F2084B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Индикаторы деловой активности в системе фундаментального анализа.</w:t>
      </w:r>
    </w:p>
    <w:p w:rsidR="00A241DD" w:rsidRPr="00F2084B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Взаимосвязь динамики фондового рынка и цикла деловой активности.</w:t>
      </w:r>
    </w:p>
    <w:p w:rsidR="00A241DD" w:rsidRPr="00F2084B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 капитализации дохода в оценке ценных бумаг.</w:t>
      </w:r>
    </w:p>
    <w:p w:rsidR="00A241DD" w:rsidRPr="00F2084B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Факторные модели в фундаментальном анализе.</w:t>
      </w:r>
    </w:p>
    <w:p w:rsidR="00A241DD" w:rsidRPr="00F2084B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Биржевые индексы финансовых активов и фондовые индексы </w:t>
      </w:r>
    </w:p>
    <w:p w:rsidR="00A241DD" w:rsidRPr="00F2084B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характеристики фондовых индексов </w:t>
      </w:r>
    </w:p>
    <w:p w:rsidR="00A241DD" w:rsidRPr="00F2084B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Технический анализ для исследования динамики биржевых индексов.</w:t>
      </w:r>
    </w:p>
    <w:p w:rsidR="00A241DD" w:rsidRPr="00F2084B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Проблемы расчёта фондовых индексов на российском рынке ценных бумаг.</w:t>
      </w:r>
    </w:p>
    <w:p w:rsidR="00A241DD" w:rsidRPr="00F2084B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Принципы технического анализа на финансовых рынках.</w:t>
      </w:r>
    </w:p>
    <w:p w:rsidR="00A241DD" w:rsidRPr="00F2084B" w:rsidRDefault="00A241DD" w:rsidP="00A241DD">
      <w:pPr>
        <w:numPr>
          <w:ilvl w:val="0"/>
          <w:numId w:val="9"/>
        </w:numPr>
        <w:shd w:val="clear" w:color="auto" w:fill="FFFFFF"/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Классические фигуры технического анализа</w:t>
      </w:r>
    </w:p>
    <w:p w:rsidR="00A241DD" w:rsidRPr="00F2084B" w:rsidRDefault="00A241DD" w:rsidP="00A241DD">
      <w:pPr>
        <w:tabs>
          <w:tab w:val="left" w:pos="0"/>
          <w:tab w:val="left" w:pos="1276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F2084B" w:rsidRDefault="00A241DD" w:rsidP="00A241DD">
      <w:pPr>
        <w:tabs>
          <w:tab w:val="left" w:pos="0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F2084B" w:rsidRDefault="00A241DD" w:rsidP="00A241DD">
      <w:pP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A241DD" w:rsidRPr="00F2084B" w:rsidRDefault="00A241DD" w:rsidP="00A241DD">
      <w:pPr>
        <w:tabs>
          <w:tab w:val="left" w:pos="930"/>
        </w:tabs>
        <w:spacing w:after="0" w:line="360" w:lineRule="auto"/>
        <w:ind w:left="540" w:hanging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Приложение Б</w:t>
      </w:r>
    </w:p>
    <w:p w:rsidR="00A241DD" w:rsidRPr="00F2084B" w:rsidRDefault="00A241DD" w:rsidP="00A241DD">
      <w:pPr>
        <w:tabs>
          <w:tab w:val="left" w:pos="1276"/>
        </w:tabs>
        <w:spacing w:beforeLines="20" w:before="48" w:afterLines="20" w:after="48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2084B">
        <w:rPr>
          <w:rFonts w:ascii="Times New Roman" w:eastAsia="Calibri" w:hAnsi="Times New Roman" w:cs="Times New Roman"/>
          <w:b/>
          <w:sz w:val="24"/>
          <w:szCs w:val="24"/>
          <w:lang w:val="ru-RU"/>
        </w:rPr>
        <w:t>_____________________________________________________________________________</w:t>
      </w:r>
    </w:p>
    <w:p w:rsidR="00A241DD" w:rsidRPr="00F2084B" w:rsidRDefault="00A241DD" w:rsidP="00A241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Бакалавры выбирают одну из тем курсовой работы в соответствии с последней цифрой в номере зачетной книжки.</w:t>
      </w:r>
    </w:p>
    <w:p w:rsidR="00A241DD" w:rsidRPr="00F2084B" w:rsidRDefault="00A241DD" w:rsidP="00A241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8"/>
        <w:gridCol w:w="6533"/>
      </w:tblGrid>
      <w:tr w:rsidR="00A241DD" w:rsidRPr="00F2084B" w:rsidTr="00374CF1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Последняя цифра </w:t>
            </w: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в номере зачетной книжки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Варианты темы курсовой работы</w:t>
            </w:r>
          </w:p>
        </w:tc>
      </w:tr>
      <w:tr w:rsidR="00A241DD" w:rsidRPr="00F2084B" w:rsidTr="00374CF1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1,  11,  </w:t>
            </w:r>
          </w:p>
        </w:tc>
      </w:tr>
      <w:tr w:rsidR="00A241DD" w:rsidRPr="00F2084B" w:rsidTr="00374CF1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2,  12,  </w:t>
            </w:r>
          </w:p>
        </w:tc>
      </w:tr>
      <w:tr w:rsidR="00A241DD" w:rsidRPr="00F2084B" w:rsidTr="00374CF1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3, </w:t>
            </w: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13,  </w:t>
            </w:r>
          </w:p>
        </w:tc>
      </w:tr>
      <w:tr w:rsidR="00A241DD" w:rsidRPr="00F2084B" w:rsidTr="00374CF1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4,  14,  </w:t>
            </w:r>
          </w:p>
        </w:tc>
      </w:tr>
      <w:tr w:rsidR="00A241DD" w:rsidRPr="00F2084B" w:rsidTr="00374CF1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5,  15,  </w:t>
            </w:r>
          </w:p>
        </w:tc>
      </w:tr>
      <w:tr w:rsidR="00A241DD" w:rsidRPr="00F2084B" w:rsidTr="00374CF1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6,  16,  </w:t>
            </w:r>
          </w:p>
        </w:tc>
      </w:tr>
      <w:tr w:rsidR="00A241DD" w:rsidRPr="00F2084B" w:rsidTr="00374CF1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7,  </w:t>
            </w:r>
          </w:p>
        </w:tc>
      </w:tr>
      <w:tr w:rsidR="00A241DD" w:rsidRPr="00F2084B" w:rsidTr="00374CF1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8,  </w:t>
            </w:r>
          </w:p>
        </w:tc>
      </w:tr>
      <w:tr w:rsidR="00A241DD" w:rsidRPr="00F2084B" w:rsidTr="00374CF1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9,  </w:t>
            </w:r>
          </w:p>
        </w:tc>
      </w:tr>
      <w:tr w:rsidR="00A241DD" w:rsidRPr="00F2084B" w:rsidTr="00374CF1"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1DD" w:rsidRPr="00F2084B" w:rsidRDefault="00A241DD" w:rsidP="00374CF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084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10.  </w:t>
            </w:r>
          </w:p>
        </w:tc>
      </w:tr>
    </w:tbl>
    <w:p w:rsidR="00A241DD" w:rsidRPr="00F2084B" w:rsidRDefault="00A241DD" w:rsidP="00A241DD">
      <w:pPr>
        <w:tabs>
          <w:tab w:val="left" w:pos="1276"/>
        </w:tabs>
        <w:spacing w:beforeLines="20" w:before="48" w:afterLines="20" w:after="48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241DD" w:rsidRPr="00F2084B" w:rsidRDefault="00A241DD" w:rsidP="00A241DD">
      <w:pPr>
        <w:tabs>
          <w:tab w:val="left" w:pos="930"/>
        </w:tabs>
        <w:spacing w:after="0" w:line="360" w:lineRule="auto"/>
        <w:ind w:left="540" w:hanging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Приложение В</w:t>
      </w:r>
    </w:p>
    <w:p w:rsidR="00A241DD" w:rsidRPr="00F2084B" w:rsidRDefault="00A241DD" w:rsidP="00A241DD">
      <w:pPr>
        <w:widowControl w:val="0"/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F2084B" w:rsidRDefault="00A241DD" w:rsidP="00A241DD">
      <w:pPr>
        <w:keepNext/>
        <w:widowControl w:val="0"/>
        <w:autoSpaceDE w:val="0"/>
        <w:autoSpaceDN w:val="0"/>
        <w:adjustRightInd w:val="0"/>
        <w:spacing w:after="0" w:line="240" w:lineRule="auto"/>
        <w:ind w:left="3960"/>
        <w:jc w:val="right"/>
        <w:outlineLvl w:val="1"/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keepNext/>
        <w:widowControl w:val="0"/>
        <w:autoSpaceDE w:val="0"/>
        <w:autoSpaceDN w:val="0"/>
        <w:adjustRightInd w:val="0"/>
        <w:spacing w:after="0" w:line="240" w:lineRule="auto"/>
        <w:ind w:left="3960"/>
        <w:jc w:val="right"/>
        <w:outlineLvl w:val="1"/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  <w:t xml:space="preserve">Заведующей кафедрой финансового мониторинга и финансовых рынков </w:t>
      </w:r>
    </w:p>
    <w:p w:rsidR="00A241DD" w:rsidRPr="00F2084B" w:rsidRDefault="00A241DD" w:rsidP="00A241DD">
      <w:pPr>
        <w:keepNext/>
        <w:widowControl w:val="0"/>
        <w:autoSpaceDE w:val="0"/>
        <w:autoSpaceDN w:val="0"/>
        <w:adjustRightInd w:val="0"/>
        <w:spacing w:after="0" w:line="240" w:lineRule="auto"/>
        <w:ind w:left="3960"/>
        <w:jc w:val="right"/>
        <w:outlineLvl w:val="1"/>
        <w:rPr>
          <w:rFonts w:ascii="Cambria" w:eastAsia="Times New Roman" w:hAnsi="Cambria" w:cs="Times New Roman"/>
          <w:b/>
          <w:bCs/>
          <w:i/>
          <w:iCs/>
          <w:color w:val="000000"/>
          <w:w w:val="106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  <w:t xml:space="preserve">Е.Н. </w:t>
      </w:r>
      <w:proofErr w:type="spellStart"/>
      <w:r w:rsidRPr="00F2084B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  <w:t>Алифановой</w:t>
      </w:r>
      <w:proofErr w:type="spellEnd"/>
      <w:r w:rsidRPr="00F2084B">
        <w:rPr>
          <w:rFonts w:ascii="Cambria" w:eastAsia="Times New Roman" w:hAnsi="Cambria" w:cs="Times New Roman"/>
          <w:b/>
          <w:bCs/>
          <w:i/>
          <w:iCs/>
          <w:color w:val="000000"/>
          <w:w w:val="106"/>
          <w:sz w:val="28"/>
          <w:szCs w:val="28"/>
          <w:lang w:val="ru-RU" w:eastAsia="ru-RU"/>
        </w:rPr>
        <w:t xml:space="preserve"> </w:t>
      </w:r>
    </w:p>
    <w:p w:rsidR="00A241DD" w:rsidRPr="00F2084B" w:rsidRDefault="00A241DD" w:rsidP="00A241DD">
      <w:pPr>
        <w:spacing w:after="0" w:line="360" w:lineRule="auto"/>
        <w:ind w:left="3960"/>
        <w:jc w:val="right"/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  <w:t xml:space="preserve">бакалавра очной (заочной) формы обучения гр. ______________________     </w:t>
      </w:r>
    </w:p>
    <w:p w:rsidR="00A241DD" w:rsidRPr="00F2084B" w:rsidRDefault="00A241DD" w:rsidP="00A241DD">
      <w:pPr>
        <w:spacing w:after="0" w:line="360" w:lineRule="auto"/>
        <w:ind w:left="3960"/>
        <w:jc w:val="right"/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  <w:t>____________________________________</w:t>
      </w:r>
    </w:p>
    <w:p w:rsidR="00A241DD" w:rsidRPr="00F2084B" w:rsidRDefault="00A241DD" w:rsidP="00A241DD">
      <w:pPr>
        <w:tabs>
          <w:tab w:val="center" w:pos="4536"/>
          <w:tab w:val="right" w:pos="9073"/>
        </w:tabs>
        <w:spacing w:after="0" w:line="360" w:lineRule="auto"/>
        <w:ind w:left="3960"/>
        <w:jc w:val="right"/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w w:val="106"/>
          <w:sz w:val="28"/>
          <w:szCs w:val="28"/>
          <w:lang w:val="ru-RU" w:eastAsia="ru-RU"/>
        </w:rPr>
        <w:t>____________________________________</w:t>
      </w:r>
    </w:p>
    <w:p w:rsidR="00A241DD" w:rsidRPr="00F2084B" w:rsidRDefault="00A241DD" w:rsidP="00A241DD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color w:val="000000"/>
          <w:w w:val="106"/>
          <w:sz w:val="28"/>
          <w:szCs w:val="28"/>
          <w:vertAlign w:val="superscript"/>
          <w:lang w:val="ru-RU" w:eastAsia="ru-RU"/>
        </w:rPr>
      </w:pPr>
      <w:r w:rsidRPr="00F2084B">
        <w:rPr>
          <w:rFonts w:ascii="Times New Roman" w:eastAsia="Times New Roman" w:hAnsi="Times New Roman" w:cs="Times New Roman"/>
          <w:i/>
          <w:color w:val="000000"/>
          <w:w w:val="106"/>
          <w:sz w:val="28"/>
          <w:szCs w:val="28"/>
          <w:vertAlign w:val="superscript"/>
          <w:lang w:val="ru-RU" w:eastAsia="ru-RU"/>
        </w:rPr>
        <w:t>(Ф.И.О. полностью)</w:t>
      </w:r>
    </w:p>
    <w:p w:rsidR="00A241DD" w:rsidRPr="00F2084B" w:rsidRDefault="00A241DD" w:rsidP="00A241DD">
      <w:pPr>
        <w:spacing w:after="0" w:line="36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 А Я В Л Е Н И Е</w:t>
      </w:r>
    </w:p>
    <w:p w:rsidR="00A241DD" w:rsidRPr="00F2084B" w:rsidRDefault="00A241DD" w:rsidP="00A241D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Прошу закрепить за мной тему курсовой работы «________________________________________________________________________________________________________________________________</w:t>
      </w:r>
      <w:r w:rsidR="005C2F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________________________________________</w:t>
      </w:r>
      <w:r w:rsidRPr="00F2084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__» по дисциплине «Мониторинг финансовых рынков» и </w:t>
      </w:r>
      <w:r w:rsidR="005C2F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назначить научным руководителем___________________________________</w:t>
      </w:r>
      <w:r w:rsidRPr="00F2084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                                                                                                                                                  </w:t>
      </w:r>
      <w:r w:rsidRPr="00F2084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</w:t>
      </w:r>
      <w:r w:rsidR="005C2F3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</w:t>
      </w:r>
      <w:r w:rsidRPr="00F2084B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  <w:lang w:val="ru-RU" w:eastAsia="ru-RU"/>
        </w:rPr>
        <w:t xml:space="preserve"> (уч. степень, звание, Ф.И.О.)</w:t>
      </w:r>
    </w:p>
    <w:p w:rsidR="00A241DD" w:rsidRPr="00F2084B" w:rsidRDefault="00A241DD" w:rsidP="00A241D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4239C2" w:rsidRDefault="004239C2" w:rsidP="00A241DD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__________________   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___________________</w:t>
      </w:r>
    </w:p>
    <w:p w:rsidR="00A241DD" w:rsidRPr="00F2084B" w:rsidRDefault="00A241DD" w:rsidP="00A241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ab/>
        <w:t xml:space="preserve">     ( дата) </w:t>
      </w:r>
      <w:r w:rsidRPr="00F2084B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ab/>
        <w:t xml:space="preserve">            (подпис</w:t>
      </w:r>
      <w:r w:rsidR="005C2F3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>ь</w:t>
      </w:r>
      <w:r w:rsidRPr="00F2084B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 xml:space="preserve"> бакалавра)</w:t>
      </w:r>
      <w:r w:rsidRPr="00F2084B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ab/>
        <w:t xml:space="preserve"> </w:t>
      </w:r>
    </w:p>
    <w:p w:rsidR="00A241DD" w:rsidRPr="00F2084B" w:rsidRDefault="00A241DD" w:rsidP="00A241D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«СОГЛАСОВАНО»</w:t>
      </w:r>
    </w:p>
    <w:p w:rsidR="00A241DD" w:rsidRPr="00F2084B" w:rsidRDefault="00A241DD" w:rsidP="00A241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Научный руководитель  ______________________</w:t>
      </w:r>
    </w:p>
    <w:p w:rsidR="00A241DD" w:rsidRPr="00F2084B" w:rsidRDefault="00A241DD" w:rsidP="00A241DD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>(подпись)</w:t>
      </w: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ab/>
      </w:r>
    </w:p>
    <w:p w:rsidR="00A241DD" w:rsidRPr="00F2084B" w:rsidRDefault="00A241DD" w:rsidP="00A241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Зав.кафедрой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_______________________________</w:t>
      </w:r>
    </w:p>
    <w:p w:rsidR="00A241DD" w:rsidRPr="00F2084B" w:rsidRDefault="00A241DD" w:rsidP="00A241D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</w:pP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 xml:space="preserve">     </w:t>
      </w: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ab/>
        <w:t>(подпись)</w:t>
      </w: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  <w:tab/>
      </w:r>
    </w:p>
    <w:p w:rsidR="00A241DD" w:rsidRPr="00F2084B" w:rsidRDefault="00A241DD" w:rsidP="00A241D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Сведения о бакалавре:</w:t>
      </w:r>
    </w:p>
    <w:p w:rsidR="00A241DD" w:rsidRDefault="00A241DD" w:rsidP="00A241D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Телефон (мобильный) ________________________,</w:t>
      </w:r>
    </w:p>
    <w:p w:rsidR="00A241DD" w:rsidRPr="00092760" w:rsidRDefault="00A241DD" w:rsidP="00A241D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F208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email</w:t>
      </w:r>
      <w:r w:rsidRPr="00F2084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_______________________________ </w:t>
      </w:r>
    </w:p>
    <w:p w:rsidR="00A241DD" w:rsidRDefault="00A241DD" w:rsidP="00A241DD">
      <w:pPr>
        <w:tabs>
          <w:tab w:val="left" w:pos="930"/>
        </w:tabs>
        <w:spacing w:after="0" w:line="360" w:lineRule="auto"/>
        <w:ind w:left="540" w:hanging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Default="00A241DD" w:rsidP="00A241DD">
      <w:pPr>
        <w:tabs>
          <w:tab w:val="left" w:pos="930"/>
        </w:tabs>
        <w:spacing w:after="0" w:line="360" w:lineRule="auto"/>
        <w:ind w:left="540" w:hanging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C2F3C" w:rsidRDefault="005C2F3C" w:rsidP="00A241DD">
      <w:pPr>
        <w:tabs>
          <w:tab w:val="left" w:pos="930"/>
        </w:tabs>
        <w:spacing w:after="0" w:line="360" w:lineRule="auto"/>
        <w:ind w:left="540" w:hanging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tabs>
          <w:tab w:val="left" w:pos="930"/>
        </w:tabs>
        <w:spacing w:after="0" w:line="360" w:lineRule="auto"/>
        <w:ind w:left="540" w:hanging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Приложение Г</w:t>
      </w:r>
    </w:p>
    <w:p w:rsidR="00A241DD" w:rsidRPr="00F2084B" w:rsidRDefault="00A241DD" w:rsidP="00A241DD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F2084B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F2084B" w:rsidRDefault="00A241DD" w:rsidP="00A241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МИНИСТЕРСТВО ОБРАЗОВАНИЯ И НАУКИ РОССИЙСКОЙ ФЕДЕРАЦИИ</w:t>
      </w:r>
    </w:p>
    <w:p w:rsidR="00A241DD" w:rsidRPr="00F2084B" w:rsidRDefault="00A241DD" w:rsidP="00A241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7"/>
          <w:szCs w:val="27"/>
          <w:lang w:val="ru-RU" w:eastAsia="ru-RU"/>
        </w:rPr>
        <w:t>РОСТОВСКИЙ ГОСУДАРСТВЕННЫЙ ЭКОНОМИЧЕСКИЙ УНИВЕРСИТЕТ (РИНХ)</w:t>
      </w:r>
    </w:p>
    <w:p w:rsidR="00A241DD" w:rsidRPr="00F2084B" w:rsidRDefault="00A241DD" w:rsidP="00A241DD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Факультет экономики и финансов</w:t>
      </w:r>
    </w:p>
    <w:p w:rsidR="00A241DD" w:rsidRPr="00F2084B" w:rsidRDefault="00A241DD" w:rsidP="00A241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Кафедра финансового мониторинга и финансовых рынков</w:t>
      </w:r>
    </w:p>
    <w:p w:rsidR="00A241DD" w:rsidRPr="00F2084B" w:rsidRDefault="00A241DD" w:rsidP="00A241DD">
      <w:pPr>
        <w:spacing w:after="120" w:line="228" w:lineRule="auto"/>
        <w:ind w:left="5760" w:firstLine="72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pacing w:after="120" w:line="228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pacing w:after="120" w:line="228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pacing w:after="120" w:line="228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pacing w:after="120" w:line="22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КУРСОВАЯ  РАБОТА</w:t>
      </w:r>
    </w:p>
    <w:p w:rsidR="00A241DD" w:rsidRPr="00F2084B" w:rsidRDefault="00A241DD" w:rsidP="00A241DD">
      <w:pPr>
        <w:spacing w:after="120" w:line="22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«Монито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ринг финансовых рынков»</w:t>
      </w:r>
    </w:p>
    <w:p w:rsidR="00A241DD" w:rsidRPr="00F2084B" w:rsidRDefault="00A241DD" w:rsidP="00A241DD">
      <w:pPr>
        <w:spacing w:after="120" w:line="22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тему:</w:t>
      </w:r>
    </w:p>
    <w:p w:rsidR="00A241DD" w:rsidRPr="00F2084B" w:rsidRDefault="00A241DD" w:rsidP="00A241D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</w:t>
      </w:r>
      <w:r w:rsidRPr="00F2084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Фундаментальный анализ финансовых рынков: основные методы и специфика их применения в современных условиях»</w:t>
      </w:r>
    </w:p>
    <w:p w:rsidR="00A241DD" w:rsidRPr="00F2084B" w:rsidRDefault="00A241DD" w:rsidP="00A241DD">
      <w:pPr>
        <w:spacing w:after="120" w:line="22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3427E" w:rsidRPr="00F2084B" w:rsidRDefault="0093427E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Выполнил(а)</w:t>
      </w:r>
    </w:p>
    <w:p w:rsidR="00A241DD" w:rsidRPr="00F2084B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Бакалавр гр.ЭК-559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93427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В.И.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Варюнова</w:t>
      </w:r>
      <w:proofErr w:type="spellEnd"/>
    </w:p>
    <w:p w:rsidR="00A241DD" w:rsidRPr="00F2084B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Направление 38.03.01 «Экономика»</w:t>
      </w:r>
    </w:p>
    <w:p w:rsidR="00A241DD" w:rsidRPr="00F2084B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Профиль 38.03.01.14 «Финансовые рынки и </w:t>
      </w:r>
    </w:p>
    <w:p w:rsidR="00A241DD" w:rsidRPr="00F2084B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бизнеса»</w:t>
      </w:r>
    </w:p>
    <w:p w:rsidR="00A241DD" w:rsidRPr="00F2084B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Научный руководитель работы</w:t>
      </w:r>
    </w:p>
    <w:p w:rsidR="00A241DD" w:rsidRPr="00F2084B" w:rsidRDefault="0093427E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д.э.н., профессор</w:t>
      </w:r>
      <w:r w:rsidR="00A241DD"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="00A241DD"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                                 </w:t>
      </w:r>
      <w:r w:rsidR="00A241DD"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</w:t>
      </w:r>
      <w:r w:rsidR="00A241DD"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Е.Н. </w:t>
      </w:r>
      <w:proofErr w:type="spellStart"/>
      <w:r w:rsidR="00A241DD"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Алифанова</w:t>
      </w:r>
      <w:proofErr w:type="spellEnd"/>
    </w:p>
    <w:p w:rsidR="00A241DD" w:rsidRPr="00F2084B" w:rsidRDefault="00A241DD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Дата сдачи курсовой работы:</w:t>
      </w:r>
    </w:p>
    <w:p w:rsidR="00A241DD" w:rsidRPr="00F2084B" w:rsidRDefault="00A241DD" w:rsidP="00A241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Дата защиты:</w:t>
      </w:r>
    </w:p>
    <w:p w:rsidR="00A241DD" w:rsidRDefault="00A241DD" w:rsidP="00A241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Оценка: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A241DD" w:rsidRDefault="00A241DD" w:rsidP="00A241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3427E" w:rsidRDefault="0093427E" w:rsidP="00A241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3427E" w:rsidRPr="00F2084B" w:rsidRDefault="0093427E" w:rsidP="00A241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Default="00A241DD" w:rsidP="00A241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Ростов-на-Дону    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2018</w:t>
      </w:r>
    </w:p>
    <w:p w:rsidR="00A241DD" w:rsidRPr="00F2084B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Приложение Д</w:t>
      </w:r>
    </w:p>
    <w:p w:rsidR="00A241DD" w:rsidRPr="00F2084B" w:rsidRDefault="00A241DD" w:rsidP="00A241DD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241DD" w:rsidRPr="00F2084B" w:rsidRDefault="00A241DD" w:rsidP="00A241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F2084B" w:rsidRDefault="00A241DD" w:rsidP="00A241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Курсовая работа набирается на компьютере в текстовом редакторе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Microsoft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Word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Рекомендуется следующий вариант форматирования текста: </w:t>
      </w:r>
    </w:p>
    <w:p w:rsidR="00A241DD" w:rsidRPr="00F2084B" w:rsidRDefault="00A241DD" w:rsidP="00A241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шрифт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r w:rsidRPr="00F2084B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2084B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2084B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размер шрифта –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14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</w:p>
    <w:p w:rsidR="00A241DD" w:rsidRPr="00F2084B" w:rsidRDefault="00A241DD" w:rsidP="00A241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междустрочный интервал –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полуторный, </w:t>
      </w:r>
    </w:p>
    <w:p w:rsidR="00A241DD" w:rsidRPr="00F2084B" w:rsidRDefault="00A241DD" w:rsidP="00A241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выравнивание текста на странице –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ширине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241DD" w:rsidRPr="00F2084B" w:rsidRDefault="00A241DD" w:rsidP="00A241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таблицах и рисунках: шрифт –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Times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New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Roman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размер шрифта – 12, междустрочный интервал – одинарный, выравнивание текста– по ширине или слева. </w:t>
      </w:r>
    </w:p>
    <w:p w:rsidR="00A241DD" w:rsidRPr="00F2084B" w:rsidRDefault="00A241DD" w:rsidP="00A241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Работа печатается на одной стороне листа формата А4 со следующими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ПОЛЯМИ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r w:rsidRPr="00F2084B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лева –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30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мм, </w:t>
      </w:r>
      <w:r w:rsidRPr="00F2084B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верху–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20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мм, снизу–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20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мм, справа  –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мм. </w:t>
      </w:r>
    </w:p>
    <w:p w:rsidR="00A241DD" w:rsidRPr="00F2084B" w:rsidRDefault="00A241DD" w:rsidP="00A241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ПОРЯДКОВЫЙ НОМЕР СТРАНИЦЫ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печатают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 середине верхнего поля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страницы. Первой страницей считается титульный лист. </w:t>
      </w:r>
      <w:r w:rsidRPr="00F2084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На титульном листе нумерация страниц не ставится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на следующей странице ставится цифра «2» и т.д. </w:t>
      </w:r>
    </w:p>
    <w:p w:rsidR="00A241DD" w:rsidRPr="00F2084B" w:rsidRDefault="00A241DD" w:rsidP="00A241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tabs>
          <w:tab w:val="left" w:pos="3119"/>
          <w:tab w:val="left" w:pos="3261"/>
          <w:tab w:val="left" w:pos="340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Каждая глава начинается с новой страницы.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ЗАГОЛОВКИ располагают посередине страницы без точки на конце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241DD" w:rsidRPr="00F2084B" w:rsidRDefault="00A241DD" w:rsidP="00A241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pacing w:after="0" w:line="240" w:lineRule="auto"/>
        <w:ind w:firstLine="567"/>
        <w:jc w:val="both"/>
        <w:rPr>
          <w:rFonts w:ascii="Courier New" w:eastAsia="Times New Roman" w:hAnsi="Courier New" w:cs="Courier New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РИСУНКИ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должны иметь наименование,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нумерация сквозная или в пределах главы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Рисунок размещается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под текстом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 котором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впервые дана ссылка на него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или на следующей странице, а при необходимости – в приложении.</w:t>
      </w:r>
      <w:r w:rsidRPr="00F2084B">
        <w:rPr>
          <w:rFonts w:ascii="Courier New" w:eastAsia="Times New Roman" w:hAnsi="Courier New" w:cs="Courier New"/>
          <w:sz w:val="28"/>
          <w:szCs w:val="28"/>
          <w:lang w:val="ru-RU" w:eastAsia="ru-RU"/>
        </w:rPr>
        <w:t xml:space="preserve"> </w:t>
      </w:r>
    </w:p>
    <w:p w:rsidR="00A241DD" w:rsidRPr="00F2084B" w:rsidRDefault="00A241DD" w:rsidP="00A241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 все иллюстрации должны быть даны ссылки в тексте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Ссылки на рисунки в тексте можно оформить двумя способами:</w:t>
      </w:r>
    </w:p>
    <w:p w:rsidR="00A241DD" w:rsidRPr="00F2084B" w:rsidRDefault="00A241DD" w:rsidP="00A241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1) непосредственно в предложении: например, «...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 соответствии с рисунком 2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…»;</w:t>
      </w:r>
    </w:p>
    <w:p w:rsidR="00A241DD" w:rsidRPr="00F2084B" w:rsidRDefault="00A241DD" w:rsidP="00A241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после предложения в круглых скобках: например, (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см. рис. 2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). </w:t>
      </w:r>
    </w:p>
    <w:p w:rsidR="00A241DD" w:rsidRPr="00F2084B" w:rsidRDefault="00A241DD" w:rsidP="00A241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Слово «Рисунок», его номер и наименование помещают после рисунка и располагают по центру.</w:t>
      </w:r>
    </w:p>
    <w:p w:rsidR="00A241DD" w:rsidRPr="00F2084B" w:rsidRDefault="00A241DD" w:rsidP="00A241DD">
      <w:pPr>
        <w:spacing w:after="0" w:line="240" w:lineRule="auto"/>
        <w:ind w:firstLine="720"/>
        <w:jc w:val="both"/>
        <w:rPr>
          <w:rFonts w:ascii="Times New Roman" w:eastAsia="SimSun" w:hAnsi="Times New Roman" w:cs="Times New Roman"/>
          <w:bCs/>
          <w:sz w:val="28"/>
          <w:szCs w:val="28"/>
          <w:lang w:val="ru-RU" w:eastAsia="zh-CN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Не допускается расположение двух рисунков подряд. </w:t>
      </w:r>
      <w:r w:rsidRPr="00F2084B">
        <w:rPr>
          <w:rFonts w:ascii="Times New Roman" w:eastAsia="SimSun" w:hAnsi="Times New Roman" w:cs="Times New Roman"/>
          <w:bCs/>
          <w:sz w:val="28"/>
          <w:szCs w:val="28"/>
          <w:lang w:val="ru-RU" w:eastAsia="zh-CN"/>
        </w:rPr>
        <w:t>Между рисунками обязательно следует расположить текст с комментариями к очередному рисунку.</w:t>
      </w:r>
    </w:p>
    <w:p w:rsidR="00A241DD" w:rsidRPr="00F2084B" w:rsidRDefault="00A241DD" w:rsidP="00A241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Если рисунок/диаграмма заимствована из официальных источников (журнал, монография, автореферат диссертации, официальный сайт организации и т.п.),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необходимо сделать ссылку.</w:t>
      </w:r>
    </w:p>
    <w:p w:rsidR="00A241DD" w:rsidRPr="00F2084B" w:rsidRDefault="00A241DD" w:rsidP="00A241DD">
      <w:pPr>
        <w:tabs>
          <w:tab w:val="left" w:pos="709"/>
          <w:tab w:val="left" w:pos="32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Если рисунок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форме диаграммы построен автором самостоятельно на основе официальных данных, то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необходимо указать источник информации данных.</w:t>
      </w:r>
    </w:p>
    <w:p w:rsidR="00A241DD" w:rsidRPr="000D6D15" w:rsidRDefault="00A241DD" w:rsidP="000D6D15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Рисунок большого форма (на целую страницу) помещают в приложении</w:t>
      </w: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Иллюстрации каждого приложения обозначают отдельной нумерацией арабскими цифрами с добавлением перед цифрой обозначения приложения. Например: Рисунок А.1.</w:t>
      </w:r>
    </w:p>
    <w:p w:rsidR="00A241DD" w:rsidRPr="00F2084B" w:rsidRDefault="00A241DD" w:rsidP="00A241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ТАБЛИЦЫ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применяют для лучшей наглядности и удобства сравнения показателей. </w:t>
      </w:r>
    </w:p>
    <w:p w:rsidR="00A241DD" w:rsidRPr="00F2084B" w:rsidRDefault="00A241DD" w:rsidP="00A241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 все таблицы должны быть даны ссылки в тексте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241DD" w:rsidRPr="00F2084B" w:rsidRDefault="00A241DD" w:rsidP="00A241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таблицу в тексте можно оформить двумя способами:</w:t>
      </w:r>
    </w:p>
    <w:p w:rsidR="00A241DD" w:rsidRPr="00F2084B" w:rsidRDefault="00A241DD" w:rsidP="00A241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1) непосредственно в предложении: например, «...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в соответствии с таблицей 1.2 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…»;</w:t>
      </w:r>
    </w:p>
    <w:p w:rsidR="00A241DD" w:rsidRPr="00F2084B" w:rsidRDefault="00A241DD" w:rsidP="00A241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после предложения в круглых скобках: например, (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см. табл. 1.2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). </w:t>
      </w:r>
    </w:p>
    <w:p w:rsidR="00A241DD" w:rsidRPr="00F2084B" w:rsidRDefault="00A241DD" w:rsidP="00A241DD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Таблица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размещается </w:t>
      </w:r>
      <w:r w:rsidRPr="00F2084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под текстом, в котором впервые дана ссылка на нее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или на следующей странице, а при необходимости (если таблица на целую страницу и более) – в приложении. Таблицы в приложениях обозначают отдельной нумерацией арабскими цифрами с добавлением перед цифрой обозначения приложения (например: Таблица Г.1). В приложении допускается помещать таблицу вдоль длинной стороны листа работы.</w:t>
      </w:r>
    </w:p>
    <w:p w:rsidR="00A241DD" w:rsidRPr="00F2084B" w:rsidRDefault="00A241DD" w:rsidP="00A241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Таблицы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нумеруют арабскими цифрами в пределах главы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Номер таблицы состоит из номера главы и порядкового номера таблицы, разделенных точкой (например, в главе 1 первая таблица нумеруется цифрой 1.1, во второй главе первая таблица нумеруется цифрой 2.1 и т.п.).</w:t>
      </w:r>
    </w:p>
    <w:p w:rsidR="00A241DD" w:rsidRPr="00F2084B" w:rsidRDefault="00A241DD" w:rsidP="00A241DD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Название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следует помещать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над таблицей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Название таблицы должно отражать ее содержание, быть точным и кратким.</w:t>
      </w:r>
    </w:p>
    <w:p w:rsidR="00A241DD" w:rsidRPr="00F2084B" w:rsidRDefault="00A241DD" w:rsidP="00A241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 переносе части таблицы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 другую страницу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слева над таблицей следует писать слова «Продолжение таблицы» и указывают номер таблицы (например, Продолжение таблица 3.2). Название таблицы второй раз не указывается.</w:t>
      </w:r>
    </w:p>
    <w:p w:rsidR="00A241DD" w:rsidRPr="00F2084B" w:rsidRDefault="00A241DD" w:rsidP="00A241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Размер шрифта текста в таблице – 12. Интервал: междустрочный 1,0 строки.</w:t>
      </w:r>
    </w:p>
    <w:p w:rsidR="00A241DD" w:rsidRPr="00F2084B" w:rsidRDefault="00A241DD" w:rsidP="00A241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ПРИЛОЖЕНИЯ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должны иметь общую с остальной частью работы сквозную нумерацию страниц. В тексте работы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на все приложения должны быть даны ссылки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241DD" w:rsidRPr="00F2084B" w:rsidRDefault="00A241DD" w:rsidP="00A241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Приложения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располагают в порядке ссылок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них в тексте работы. Приложения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должны быть перечислены в оглавлении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работы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 указанием их номеров, заголовков и страниц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241DD" w:rsidRPr="00F2084B" w:rsidRDefault="00A241DD" w:rsidP="00A241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Каждое приложение следует начинать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 новой страницы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указанием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наверху посередине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страницы слова «Приложение» и его обозначения.</w:t>
      </w:r>
    </w:p>
    <w:p w:rsidR="00A241DD" w:rsidRPr="00F2084B" w:rsidRDefault="00A241DD" w:rsidP="00A241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Приложение должно иметь заголовок, который записывают симметрично относительно текста с прописной буквы отдельной строкой.</w:t>
      </w:r>
    </w:p>
    <w:p w:rsidR="00A241DD" w:rsidRPr="00F2084B" w:rsidRDefault="00A241DD" w:rsidP="00A241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Приложения обозначают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заглавными буквами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русского алфавита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начиная с А, за исключением букв Е, З, Й, О, Ч, Ь, Ы, Ъ. После слова «Приложение» следует буква, обозначающая его последовательность.</w:t>
      </w:r>
    </w:p>
    <w:p w:rsidR="00A241DD" w:rsidRPr="00F2084B" w:rsidRDefault="00A241DD" w:rsidP="00A241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Допускается обозначение приложений буквами латинского алфавита, за исключением букв I и О.</w:t>
      </w:r>
    </w:p>
    <w:p w:rsidR="00A241DD" w:rsidRPr="00F2084B" w:rsidRDefault="00A241DD" w:rsidP="00A241D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Если в документе одно приложение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оно обозначается «Приложение А».</w:t>
      </w:r>
    </w:p>
    <w:p w:rsidR="00A241DD" w:rsidRPr="00F2084B" w:rsidRDefault="00A241DD" w:rsidP="00A241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ССЫЛКИ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источники даются по тексту или в квадратных скобках, с указание источника и страницы (например: [4, с. 5]), или же допускаются подстрочные ссылки по тексту работы. </w:t>
      </w:r>
    </w:p>
    <w:p w:rsidR="00A241DD" w:rsidRPr="00F2084B" w:rsidRDefault="00A241DD" w:rsidP="00A241DD">
      <w:pPr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A241DD" w:rsidRPr="00F2084B" w:rsidRDefault="00A241DD" w:rsidP="00A241DD">
      <w:pPr>
        <w:tabs>
          <w:tab w:val="left" w:pos="930"/>
        </w:tabs>
        <w:spacing w:after="0" w:line="240" w:lineRule="auto"/>
        <w:ind w:left="540" w:hanging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Приложение Ж</w:t>
      </w:r>
    </w:p>
    <w:p w:rsidR="00A241DD" w:rsidRPr="00F2084B" w:rsidRDefault="00A241DD" w:rsidP="00A241DD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F2084B" w:rsidRDefault="00A241DD" w:rsidP="00A241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41DD" w:rsidRPr="00F2084B" w:rsidRDefault="00A241DD" w:rsidP="00A241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НОРМАТИВНО-ПРАВОВАЯ БАЗА (ЗАКОНОДАТЕЛЬНЫЕ АКТЫ)</w:t>
      </w:r>
    </w:p>
    <w:p w:rsidR="00A241DD" w:rsidRPr="00F2084B" w:rsidRDefault="00A241DD" w:rsidP="00A241DD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ar-SA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Федеральный закон Российской Федерации от 22 апреля 1996 (ред. от 01.07.2016)</w:t>
      </w:r>
      <w:r w:rsidRPr="00F2084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ar-SA"/>
        </w:rPr>
        <w:t xml:space="preserve"> 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№ 39-ФЗ </w:t>
      </w:r>
      <w:r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ar-SA"/>
        </w:rPr>
        <w:t xml:space="preserve">«О рынке ценных бумаг» 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// Правовая система «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КонсультантПлюс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», 2018.</w:t>
      </w:r>
    </w:p>
    <w:p w:rsidR="00A241DD" w:rsidRPr="00F2084B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МОНОГРАФИЯ</w:t>
      </w:r>
    </w:p>
    <w:p w:rsidR="00A241DD" w:rsidRPr="00F2084B" w:rsidRDefault="00A241DD" w:rsidP="00A241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Базиков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А.А. Рынок ценных бумаг: международный аспект (теория, методология, практика) : монография / А.А. 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Базиков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М.К. Чистякова. - Москва ; Берлин :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Директ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-Медиа, 2016. - 250 с. </w:t>
      </w:r>
    </w:p>
    <w:p w:rsidR="00A241DD" w:rsidRPr="00F2084B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УЧЕБНОЕ ПОСОБИЕ, УЧЕБНИК </w:t>
      </w:r>
    </w:p>
    <w:p w:rsidR="00A241DD" w:rsidRPr="00F2084B" w:rsidRDefault="00A241DD" w:rsidP="00A241D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Бричка Е. И.,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Лахно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Ю. В. Анализ и оценка ценных бумаг, учеб. пособие Ростов н/Д: Изд-во РГЭУ (РИНХ), 2015 г., 156 с.;</w:t>
      </w: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A241DD" w:rsidRPr="00F2084B" w:rsidRDefault="00A241DD" w:rsidP="00A241DD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Кроливецкая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Л. П., Белоглазова Г. Н. Финансовые рынки и финансово-кредитные институты для бакалавров и магистров  СПб.: Питер 2014 г., 384 с.</w:t>
      </w:r>
    </w:p>
    <w:p w:rsidR="00A241DD" w:rsidRPr="00F2084B" w:rsidRDefault="00A241DD" w:rsidP="00A241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СТАТЬЯ ИЗ ЖУРНАЛА</w:t>
      </w:r>
    </w:p>
    <w:p w:rsidR="00A241DD" w:rsidRPr="00F2084B" w:rsidRDefault="00021856" w:rsidP="00A241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32" w:history="1">
        <w:proofErr w:type="spellStart"/>
        <w:r w:rsidR="00A241DD" w:rsidRPr="00EB57AC">
          <w:rPr>
            <w:rFonts w:ascii="Times New Roman" w:eastAsia="Times New Roman" w:hAnsi="Times New Roman" w:cs="Times New Roman"/>
            <w:iCs/>
            <w:color w:val="000000" w:themeColor="text1"/>
            <w:sz w:val="28"/>
            <w:szCs w:val="28"/>
            <w:lang w:val="ru-RU" w:eastAsia="ru-RU"/>
          </w:rPr>
          <w:t>Арсаханова</w:t>
        </w:r>
        <w:proofErr w:type="spellEnd"/>
        <w:r w:rsidR="00A241DD" w:rsidRPr="00EB57AC">
          <w:rPr>
            <w:rFonts w:ascii="Times New Roman" w:eastAsia="Times New Roman" w:hAnsi="Times New Roman" w:cs="Times New Roman"/>
            <w:iCs/>
            <w:color w:val="000000" w:themeColor="text1"/>
            <w:sz w:val="28"/>
            <w:szCs w:val="28"/>
            <w:lang w:val="ru-RU" w:eastAsia="ru-RU"/>
          </w:rPr>
          <w:t xml:space="preserve"> З.А.</w:t>
        </w:r>
      </w:hyperlink>
      <w:r w:rsidR="00A241DD" w:rsidRPr="00F208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 , </w:t>
      </w:r>
      <w:hyperlink r:id="rId33" w:history="1">
        <w:proofErr w:type="spellStart"/>
        <w:r w:rsidR="00A241DD" w:rsidRPr="00EB57AC">
          <w:rPr>
            <w:rFonts w:ascii="Times New Roman" w:eastAsia="Times New Roman" w:hAnsi="Times New Roman" w:cs="Times New Roman"/>
            <w:iCs/>
            <w:color w:val="000000" w:themeColor="text1"/>
            <w:sz w:val="28"/>
            <w:szCs w:val="28"/>
            <w:lang w:val="ru-RU" w:eastAsia="ru-RU"/>
          </w:rPr>
          <w:t>Куразова</w:t>
        </w:r>
        <w:proofErr w:type="spellEnd"/>
        <w:r w:rsidR="00A241DD" w:rsidRPr="00EB57AC">
          <w:rPr>
            <w:rFonts w:ascii="Times New Roman" w:eastAsia="Times New Roman" w:hAnsi="Times New Roman" w:cs="Times New Roman"/>
            <w:iCs/>
            <w:color w:val="000000" w:themeColor="text1"/>
            <w:sz w:val="28"/>
            <w:szCs w:val="28"/>
            <w:lang w:val="ru-RU" w:eastAsia="ru-RU"/>
          </w:rPr>
          <w:t xml:space="preserve"> Д.А.</w:t>
        </w:r>
      </w:hyperlink>
      <w:r w:rsidR="00A241DD" w:rsidRPr="00F208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 </w:t>
      </w:r>
      <w:r w:rsidR="00A241DD"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Эволюция развития российского рынка ценных бумаг /</w:t>
      </w:r>
      <w:r w:rsidR="00A241DD" w:rsidRPr="00F2084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Финансы и кредит </w:t>
      </w:r>
      <w:r w:rsidR="00A241DD"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- 2018. - N 4. - С. 968-982. </w:t>
      </w:r>
    </w:p>
    <w:p w:rsidR="00A241DD" w:rsidRPr="00F2084B" w:rsidRDefault="00A241DD" w:rsidP="00A241DD">
      <w:pPr>
        <w:shd w:val="clear" w:color="auto" w:fill="FFFFFF"/>
        <w:tabs>
          <w:tab w:val="left" w:pos="6602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</w:p>
    <w:p w:rsidR="00A241DD" w:rsidRPr="00F2084B" w:rsidRDefault="00A241DD" w:rsidP="00A241DD">
      <w:pPr>
        <w:shd w:val="clear" w:color="auto" w:fill="FFFFFF"/>
        <w:tabs>
          <w:tab w:val="left" w:pos="6602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 xml:space="preserve">ЭЛЕКТРОННЫЕ ИСТОЧНИКИ </w:t>
      </w:r>
    </w:p>
    <w:p w:rsidR="00A241DD" w:rsidRPr="00F2084B" w:rsidRDefault="00A241DD" w:rsidP="00A241DD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Противодействие преступлениям террористической и экстремистской направленности: Вопросы теории и практики оперативно-розыскной деятельности : учебно-методическое пособие / В.В. Волченков, А.Б. Богданов, И.И. Ильинский и др. ; ред. В.В.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Волченкова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Б.П. Михайлова. - Москва :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Юнити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-Дана, 2015. - 432 с. - </w:t>
      </w:r>
      <w:proofErr w:type="spellStart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Библиогр</w:t>
      </w:r>
      <w:proofErr w:type="spellEnd"/>
      <w:r w:rsidRPr="00F208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.: с. 266-274. [Электронный ресурс]. - URL: </w:t>
      </w:r>
      <w:hyperlink r:id="rId34" w:history="1">
        <w:r w:rsidRPr="00EB57A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val="ru-RU" w:eastAsia="ru-RU"/>
          </w:rPr>
          <w:t>http://biblioclub.ru/index.php?page=book&amp;id=119518</w:t>
        </w:r>
      </w:hyperlink>
    </w:p>
    <w:p w:rsidR="004B468F" w:rsidRPr="00AB2AA1" w:rsidRDefault="004B468F">
      <w:pPr>
        <w:rPr>
          <w:lang w:val="ru-RU"/>
        </w:rPr>
      </w:pPr>
    </w:p>
    <w:sectPr w:rsidR="004B468F" w:rsidRPr="00AB2AA1" w:rsidSect="0093427E">
      <w:pgSz w:w="11907" w:h="16840"/>
      <w:pgMar w:top="567" w:right="567" w:bottom="53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27E" w:rsidRDefault="0093427E" w:rsidP="0093427E">
      <w:pPr>
        <w:spacing w:after="0" w:line="240" w:lineRule="auto"/>
      </w:pPr>
      <w:r>
        <w:separator/>
      </w:r>
    </w:p>
  </w:endnote>
  <w:endnote w:type="continuationSeparator" w:id="0">
    <w:p w:rsidR="0093427E" w:rsidRDefault="0093427E" w:rsidP="00934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27E" w:rsidRDefault="0093427E" w:rsidP="0093427E">
      <w:pPr>
        <w:spacing w:after="0" w:line="240" w:lineRule="auto"/>
      </w:pPr>
      <w:r>
        <w:separator/>
      </w:r>
    </w:p>
  </w:footnote>
  <w:footnote w:type="continuationSeparator" w:id="0">
    <w:p w:rsidR="0093427E" w:rsidRDefault="0093427E" w:rsidP="009342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938B6"/>
    <w:multiLevelType w:val="hybridMultilevel"/>
    <w:tmpl w:val="FAA8A080"/>
    <w:lvl w:ilvl="0" w:tplc="F39C6B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E427E7"/>
    <w:multiLevelType w:val="hybridMultilevel"/>
    <w:tmpl w:val="FD72C600"/>
    <w:lvl w:ilvl="0" w:tplc="F39C6B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F8087F"/>
    <w:multiLevelType w:val="hybridMultilevel"/>
    <w:tmpl w:val="46626F4E"/>
    <w:lvl w:ilvl="0" w:tplc="10DE61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752B8B"/>
    <w:multiLevelType w:val="multilevel"/>
    <w:tmpl w:val="596E31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2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>
    <w:nsid w:val="1A5723F4"/>
    <w:multiLevelType w:val="hybridMultilevel"/>
    <w:tmpl w:val="0B16B18E"/>
    <w:lvl w:ilvl="0" w:tplc="DDE8A04C">
      <w:start w:val="1"/>
      <w:numFmt w:val="bullet"/>
      <w:lvlText w:val="-"/>
      <w:lvlJc w:val="left"/>
      <w:pPr>
        <w:ind w:left="1571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FB22905"/>
    <w:multiLevelType w:val="hybridMultilevel"/>
    <w:tmpl w:val="A7D657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FB2A01"/>
    <w:multiLevelType w:val="hybridMultilevel"/>
    <w:tmpl w:val="5A4CAF22"/>
    <w:lvl w:ilvl="0" w:tplc="F39C6B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76335C7"/>
    <w:multiLevelType w:val="hybridMultilevel"/>
    <w:tmpl w:val="38C67B48"/>
    <w:lvl w:ilvl="0" w:tplc="7916D28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79C52A6"/>
    <w:multiLevelType w:val="hybridMultilevel"/>
    <w:tmpl w:val="7752E78C"/>
    <w:lvl w:ilvl="0" w:tplc="A4641F9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550171"/>
    <w:multiLevelType w:val="hybridMultilevel"/>
    <w:tmpl w:val="9BAC8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C616D4"/>
    <w:multiLevelType w:val="hybridMultilevel"/>
    <w:tmpl w:val="745E9A7E"/>
    <w:lvl w:ilvl="0" w:tplc="53E028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974BBA"/>
    <w:multiLevelType w:val="multilevel"/>
    <w:tmpl w:val="C852901A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9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13">
    <w:nsid w:val="356D4254"/>
    <w:multiLevelType w:val="multilevel"/>
    <w:tmpl w:val="88663D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-"/>
      <w:lvlJc w:val="left"/>
      <w:pPr>
        <w:tabs>
          <w:tab w:val="num" w:pos="1632"/>
        </w:tabs>
        <w:ind w:left="1632" w:hanging="432"/>
      </w:pPr>
      <w:rPr>
        <w:rFonts w:ascii="Courier New" w:hAnsi="Courier New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4">
    <w:nsid w:val="4734581C"/>
    <w:multiLevelType w:val="hybridMultilevel"/>
    <w:tmpl w:val="6876F498"/>
    <w:lvl w:ilvl="0" w:tplc="53E02802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5">
    <w:nsid w:val="5F296979"/>
    <w:multiLevelType w:val="hybridMultilevel"/>
    <w:tmpl w:val="156E6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16583A"/>
    <w:multiLevelType w:val="multilevel"/>
    <w:tmpl w:val="08562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7">
    <w:nsid w:val="6A0C0C7B"/>
    <w:multiLevelType w:val="hybridMultilevel"/>
    <w:tmpl w:val="1092F2B0"/>
    <w:lvl w:ilvl="0" w:tplc="F39C6B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91864A9"/>
    <w:multiLevelType w:val="hybridMultilevel"/>
    <w:tmpl w:val="B18030C0"/>
    <w:lvl w:ilvl="0" w:tplc="F39C6B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4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7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12"/>
    <w:lvlOverride w:ilvl="0">
      <w:startOverride w:val="4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1856"/>
    <w:rsid w:val="0002418B"/>
    <w:rsid w:val="000D6D15"/>
    <w:rsid w:val="001F0BC7"/>
    <w:rsid w:val="002505FE"/>
    <w:rsid w:val="004239C2"/>
    <w:rsid w:val="004B468F"/>
    <w:rsid w:val="00552078"/>
    <w:rsid w:val="005C2F3C"/>
    <w:rsid w:val="005C5DA6"/>
    <w:rsid w:val="00605472"/>
    <w:rsid w:val="007C7A8F"/>
    <w:rsid w:val="00877DB9"/>
    <w:rsid w:val="0093427E"/>
    <w:rsid w:val="00A241DD"/>
    <w:rsid w:val="00AB2AA1"/>
    <w:rsid w:val="00AC02C3"/>
    <w:rsid w:val="00C31D8B"/>
    <w:rsid w:val="00D31453"/>
    <w:rsid w:val="00D45AC2"/>
    <w:rsid w:val="00E209E2"/>
    <w:rsid w:val="00E71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D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4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427E"/>
  </w:style>
  <w:style w:type="paragraph" w:styleId="a7">
    <w:name w:val="footer"/>
    <w:basedOn w:val="a"/>
    <w:link w:val="a8"/>
    <w:uiPriority w:val="99"/>
    <w:unhideWhenUsed/>
    <w:rsid w:val="00934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42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sander\AppData\Local\Temp\38.03.01.13%20&#1041;1.&#1042;.&#1054;&#1044;.13%20&#1052;&#1086;&#1085;&#1080;&#1090;&#1086;&#1088;&#1080;&#1085;&#1075;%20&#1092;&#1080;&#1085;&#1072;&#1085;&#1089;&#1086;&#1074;&#1099;&#1093;%20&#1088;&#1099;&#1085;&#1082;&#1086;&#1074;-2.docx" TargetMode="External"/><Relationship Id="rId18" Type="http://schemas.openxmlformats.org/officeDocument/2006/relationships/image" Target="media/image6.jpeg"/><Relationship Id="rId26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3" Type="http://schemas.openxmlformats.org/officeDocument/2006/relationships/styles" Target="styles.xml"/><Relationship Id="rId21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34" Type="http://schemas.openxmlformats.org/officeDocument/2006/relationships/hyperlink" Target="http://biblioclub.ru/index.php?page=book&amp;id=119518" TargetMode="External"/><Relationship Id="rId7" Type="http://schemas.openxmlformats.org/officeDocument/2006/relationships/footnotes" Target="footnotes.xml"/><Relationship Id="rId12" Type="http://schemas.openxmlformats.org/officeDocument/2006/relationships/hyperlink" Target="file:///C:\Users\sander\AppData\Local\Temp\38.03.01.13%20&#1041;1.&#1042;.&#1054;&#1044;.13%20&#1052;&#1086;&#1085;&#1080;&#1090;&#1086;&#1088;&#1080;&#1085;&#1075;%20&#1092;&#1080;&#1085;&#1072;&#1085;&#1089;&#1086;&#1074;&#1099;&#1093;%20&#1088;&#1099;&#1085;&#1082;&#1086;&#1074;-2.docx" TargetMode="External"/><Relationship Id="rId17" Type="http://schemas.openxmlformats.org/officeDocument/2006/relationships/image" Target="media/image5.jpeg"/><Relationship Id="rId25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33" Type="http://schemas.openxmlformats.org/officeDocument/2006/relationships/hyperlink" Target="http://www.fin-izdat.ru/search/?q=&#1050;&#1091;&#1088;&#1072;&#1079;&#1086;&#1074;&#1072;%20&#1044;.&#1040;.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29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32" Type="http://schemas.openxmlformats.org/officeDocument/2006/relationships/hyperlink" Target="http://www.fin-izdat.ru/search/?q=&#1040;&#1088;&#1089;&#1072;&#1093;&#1072;&#1085;&#1086;&#1074;&#1072;%20&#1047;.&#1040;.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C:\Users\sander\AppData\Local\Temp\38.03.01.13%20&#1041;1.&#1042;.&#1054;&#1044;.13%20&#1052;&#1086;&#1085;&#1080;&#1090;&#1086;&#1088;&#1080;&#1085;&#1075;%20&#1092;&#1080;&#1085;&#1072;&#1085;&#1089;&#1086;&#1074;&#1099;&#1093;%20&#1088;&#1099;&#1085;&#1082;&#1086;&#1074;-2.docx" TargetMode="External"/><Relationship Id="rId23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28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library.rsue.ru/" TargetMode="External"/><Relationship Id="rId31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file:///C:\Users\sander\AppData\Local\Temp\38.03.01.13%20&#1041;1.&#1042;.&#1054;&#1044;.13%20&#1052;&#1086;&#1085;&#1080;&#1090;&#1086;&#1088;&#1080;&#1085;&#1075;%20&#1092;&#1080;&#1085;&#1072;&#1085;&#1089;&#1086;&#1074;&#1099;&#1093;%20&#1088;&#1099;&#1085;&#1082;&#1086;&#1074;-2.docx" TargetMode="External"/><Relationship Id="rId22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27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30" Type="http://schemas.openxmlformats.org/officeDocument/2006/relationships/hyperlink" Target="file:///\\Fileserver.rseu.ru\free$\423%20&#1082;&#1072;&#1092;&#1077;&#1076;&#1088;&#1072;%20&#1060;&#1052;&#1080;&#1060;&#1056;\&#1042;&#1080;&#1082;&#1072;%20&#1057;&#1082;&#1088;&#1080;&#1087;&#1086;&#1074;&#1072;\&#1056;&#1040;&#1047;&#1052;&#1045;&#1065;&#1045;&#1053;&#1048;&#1045;\05.10.2018\&#1055;&#1088;&#1080;&#1083;&#1086;&#1078;&#1077;&#1085;&#1080;&#1103;\&#1055;&#1088;&#1080;&#1083;&#1086;&#1078;&#1077;&#1085;&#1080;&#1077;%202%20&#1084;&#1086;&#1085;&#1080;&#1090;&#1086;&#1088;&#1080;&#1085;&#1075;%20&#1092;&#1080;&#1085;&#1072;&#1085;&#1089;&#1086;&#1074;&#1099;&#1093;%20&#1088;&#1099;&#1085;&#1082;&#1086;&#1074;.docx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7D153-E3A0-4A30-BF2C-932F383EB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42</Pages>
  <Words>8075</Words>
  <Characters>63029</Characters>
  <Application>Microsoft Office Word</Application>
  <DocSecurity>0</DocSecurity>
  <Lines>525</Lines>
  <Paragraphs>141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2018-2019_z38_03_01_13_1_plx_Мониторинг финансовых рынков</vt:lpstr>
      <vt:lpstr>Лист1</vt:lpstr>
    </vt:vector>
  </TitlesOfParts>
  <Company/>
  <LinksUpToDate>false</LinksUpToDate>
  <CharactersWithSpaces>70963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2018-2019_z38_03_01_13_1_plx_Мониторинг финансовых рынков</dc:title>
  <dc:creator>FastReport.NET</dc:creator>
  <cp:lastModifiedBy>Елена А. Зандер</cp:lastModifiedBy>
  <cp:revision>19</cp:revision>
  <dcterms:created xsi:type="dcterms:W3CDTF">2018-09-17T13:28:00Z</dcterms:created>
  <dcterms:modified xsi:type="dcterms:W3CDTF">2018-10-17T11:45:00Z</dcterms:modified>
</cp:coreProperties>
</file>