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1BF" w:rsidRDefault="005C2EF0">
      <w:pPr>
        <w:rPr>
          <w:lang w:val="ru-RU"/>
        </w:rPr>
      </w:pPr>
      <w:r>
        <w:rPr>
          <w:noProof/>
          <w:lang w:val="ru-RU" w:eastAsia="ru-RU"/>
        </w:rPr>
        <w:drawing>
          <wp:inline distT="0" distB="0" distL="0" distR="0" wp14:anchorId="24DECC20">
            <wp:extent cx="6492875" cy="91751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9175115"/>
                    </a:xfrm>
                    <a:prstGeom prst="rect">
                      <a:avLst/>
                    </a:prstGeom>
                    <a:noFill/>
                  </pic:spPr>
                </pic:pic>
              </a:graphicData>
            </a:graphic>
          </wp:inline>
        </w:drawing>
      </w:r>
    </w:p>
    <w:p w:rsidR="00A161BF" w:rsidRPr="00A161BF" w:rsidRDefault="00A161BF">
      <w:pPr>
        <w:rPr>
          <w:lang w:val="ru-RU"/>
        </w:rPr>
      </w:pPr>
      <w:r w:rsidRPr="00A161BF">
        <w:rPr>
          <w:lang w:val="ru-RU"/>
        </w:rPr>
        <w:lastRenderedPageBreak/>
        <w:br w:type="page"/>
      </w:r>
    </w:p>
    <w:p w:rsidR="005C2EF0" w:rsidRDefault="005C2EF0">
      <w:r>
        <w:rPr>
          <w:noProof/>
          <w:lang w:val="ru-RU" w:eastAsia="ru-RU"/>
        </w:rPr>
        <w:lastRenderedPageBreak/>
        <w:drawing>
          <wp:inline distT="0" distB="0" distL="0" distR="0" wp14:anchorId="40CA99CB">
            <wp:extent cx="6617542" cy="9344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8837" cy="9345854"/>
                    </a:xfrm>
                    <a:prstGeom prst="rect">
                      <a:avLst/>
                    </a:prstGeom>
                    <a:noFill/>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5B2455" w:rsidTr="00A161BF">
        <w:trPr>
          <w:trHeight w:hRule="exact" w:val="555"/>
        </w:trPr>
        <w:tc>
          <w:tcPr>
            <w:tcW w:w="450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3344" w:type="dxa"/>
          </w:tcPr>
          <w:p w:rsidR="005B2455" w:rsidRDefault="005B2455"/>
        </w:tc>
        <w:tc>
          <w:tcPr>
            <w:tcW w:w="1463" w:type="dxa"/>
          </w:tcPr>
          <w:p w:rsidR="005B2455" w:rsidRDefault="005B2455"/>
        </w:tc>
        <w:tc>
          <w:tcPr>
            <w:tcW w:w="965" w:type="dxa"/>
            <w:gridSpan w:val="2"/>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B2455" w:rsidTr="00A161BF">
        <w:trPr>
          <w:trHeight w:hRule="exact" w:val="138"/>
        </w:trPr>
        <w:tc>
          <w:tcPr>
            <w:tcW w:w="143" w:type="dxa"/>
          </w:tcPr>
          <w:p w:rsidR="005B2455" w:rsidRDefault="005B2455"/>
        </w:tc>
        <w:tc>
          <w:tcPr>
            <w:tcW w:w="1765" w:type="dxa"/>
          </w:tcPr>
          <w:p w:rsidR="005B2455" w:rsidRDefault="005B2455"/>
        </w:tc>
        <w:tc>
          <w:tcPr>
            <w:tcW w:w="2594" w:type="dxa"/>
          </w:tcPr>
          <w:p w:rsidR="005B2455" w:rsidRDefault="005B2455"/>
        </w:tc>
        <w:tc>
          <w:tcPr>
            <w:tcW w:w="3344" w:type="dxa"/>
          </w:tcPr>
          <w:p w:rsidR="005B2455" w:rsidRDefault="005B2455"/>
        </w:tc>
        <w:tc>
          <w:tcPr>
            <w:tcW w:w="1463" w:type="dxa"/>
          </w:tcPr>
          <w:p w:rsidR="005B2455" w:rsidRDefault="005B2455"/>
        </w:tc>
        <w:tc>
          <w:tcPr>
            <w:tcW w:w="817" w:type="dxa"/>
          </w:tcPr>
          <w:p w:rsidR="005B2455" w:rsidRDefault="005B2455"/>
        </w:tc>
        <w:tc>
          <w:tcPr>
            <w:tcW w:w="148" w:type="dxa"/>
          </w:tcPr>
          <w:p w:rsidR="005B2455" w:rsidRDefault="005B2455"/>
        </w:tc>
      </w:tr>
      <w:tr w:rsidR="005B2455" w:rsidTr="00A161BF">
        <w:trPr>
          <w:trHeight w:hRule="exact" w:val="29"/>
        </w:trPr>
        <w:tc>
          <w:tcPr>
            <w:tcW w:w="10274" w:type="dxa"/>
            <w:gridSpan w:val="7"/>
            <w:tcBorders>
              <w:top w:val="single" w:sz="16" w:space="0" w:color="000000"/>
            </w:tcBorders>
            <w:shd w:val="clear" w:color="FFFFFF" w:fill="FFFFFF"/>
            <w:tcMar>
              <w:left w:w="4" w:type="dxa"/>
              <w:right w:w="4" w:type="dxa"/>
            </w:tcMar>
          </w:tcPr>
          <w:p w:rsidR="005B2455" w:rsidRDefault="005B2455"/>
        </w:tc>
      </w:tr>
      <w:tr w:rsidR="005B2455" w:rsidTr="00A161BF">
        <w:trPr>
          <w:trHeight w:hRule="exact" w:val="248"/>
        </w:trPr>
        <w:tc>
          <w:tcPr>
            <w:tcW w:w="143" w:type="dxa"/>
          </w:tcPr>
          <w:p w:rsidR="005B2455" w:rsidRDefault="005B2455"/>
        </w:tc>
        <w:tc>
          <w:tcPr>
            <w:tcW w:w="1765" w:type="dxa"/>
          </w:tcPr>
          <w:p w:rsidR="005B2455" w:rsidRDefault="005B2455"/>
        </w:tc>
        <w:tc>
          <w:tcPr>
            <w:tcW w:w="2594" w:type="dxa"/>
          </w:tcPr>
          <w:p w:rsidR="005B2455" w:rsidRDefault="005B2455"/>
        </w:tc>
        <w:tc>
          <w:tcPr>
            <w:tcW w:w="3344" w:type="dxa"/>
          </w:tcPr>
          <w:p w:rsidR="005B2455" w:rsidRDefault="005B2455"/>
        </w:tc>
        <w:tc>
          <w:tcPr>
            <w:tcW w:w="1463" w:type="dxa"/>
          </w:tcPr>
          <w:p w:rsidR="005B2455" w:rsidRDefault="005B2455"/>
        </w:tc>
        <w:tc>
          <w:tcPr>
            <w:tcW w:w="817" w:type="dxa"/>
          </w:tcPr>
          <w:p w:rsidR="005B2455" w:rsidRDefault="005B2455"/>
        </w:tc>
        <w:tc>
          <w:tcPr>
            <w:tcW w:w="148" w:type="dxa"/>
          </w:tcPr>
          <w:p w:rsidR="005B2455" w:rsidRDefault="005B2455"/>
        </w:tc>
      </w:tr>
      <w:tr w:rsidR="005B2455" w:rsidRPr="005C2EF0" w:rsidTr="00A161BF">
        <w:trPr>
          <w:trHeight w:hRule="exact" w:val="277"/>
        </w:trPr>
        <w:tc>
          <w:tcPr>
            <w:tcW w:w="143" w:type="dxa"/>
          </w:tcPr>
          <w:p w:rsidR="005B2455" w:rsidRDefault="005B2455"/>
        </w:tc>
        <w:tc>
          <w:tcPr>
            <w:tcW w:w="1765" w:type="dxa"/>
          </w:tcPr>
          <w:p w:rsidR="005B2455" w:rsidRDefault="005B2455"/>
        </w:tc>
        <w:tc>
          <w:tcPr>
            <w:tcW w:w="5938" w:type="dxa"/>
            <w:gridSpan w:val="2"/>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138"/>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361"/>
        </w:trPr>
        <w:tc>
          <w:tcPr>
            <w:tcW w:w="143" w:type="dxa"/>
          </w:tcPr>
          <w:p w:rsidR="005B2455" w:rsidRPr="00DE33ED" w:rsidRDefault="005B2455">
            <w:pPr>
              <w:rPr>
                <w:lang w:val="ru-RU"/>
              </w:rPr>
            </w:pPr>
          </w:p>
        </w:tc>
        <w:tc>
          <w:tcPr>
            <w:tcW w:w="9983" w:type="dxa"/>
            <w:gridSpan w:val="5"/>
            <w:shd w:val="clear" w:color="000000" w:fill="FFFFFF"/>
            <w:tcMar>
              <w:left w:w="34" w:type="dxa"/>
              <w:right w:w="34" w:type="dxa"/>
            </w:tcMar>
          </w:tcPr>
          <w:p w:rsidR="005B2455" w:rsidRPr="00DE33ED" w:rsidRDefault="00DE33ED">
            <w:pPr>
              <w:spacing w:after="0" w:line="240" w:lineRule="auto"/>
              <w:rPr>
                <w:lang w:val="ru-RU"/>
              </w:rPr>
            </w:pPr>
            <w:r w:rsidRPr="00DE33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 xml:space="preserve">Зав. кафедрой </w:t>
            </w:r>
            <w:proofErr w:type="spellStart"/>
            <w:r w:rsidRPr="00DE33ED">
              <w:rPr>
                <w:rFonts w:ascii="Times New Roman" w:hAnsi="Times New Roman" w:cs="Times New Roman"/>
                <w:color w:val="000000"/>
                <w:lang w:val="ru-RU"/>
              </w:rPr>
              <w:t>д.э.н.</w:t>
            </w:r>
            <w:proofErr w:type="gramStart"/>
            <w:r w:rsidRPr="00DE33ED">
              <w:rPr>
                <w:rFonts w:ascii="Times New Roman" w:hAnsi="Times New Roman" w:cs="Times New Roman"/>
                <w:color w:val="000000"/>
                <w:lang w:val="ru-RU"/>
              </w:rPr>
              <w:t>,п</w:t>
            </w:r>
            <w:proofErr w:type="gramEnd"/>
            <w:r w:rsidRPr="00DE33ED">
              <w:rPr>
                <w:rFonts w:ascii="Times New Roman" w:hAnsi="Times New Roman" w:cs="Times New Roman"/>
                <w:color w:val="000000"/>
                <w:lang w:val="ru-RU"/>
              </w:rPr>
              <w:t>рофессор</w:t>
            </w:r>
            <w:proofErr w:type="spellEnd"/>
            <w:r w:rsidRPr="00DE33ED">
              <w:rPr>
                <w:rFonts w:ascii="Times New Roman" w:hAnsi="Times New Roman" w:cs="Times New Roman"/>
                <w:color w:val="000000"/>
                <w:lang w:val="ru-RU"/>
              </w:rPr>
              <w:t xml:space="preserve"> </w:t>
            </w:r>
            <w:proofErr w:type="spellStart"/>
            <w:r w:rsidRPr="00DE33ED">
              <w:rPr>
                <w:rFonts w:ascii="Times New Roman" w:hAnsi="Times New Roman" w:cs="Times New Roman"/>
                <w:color w:val="000000"/>
                <w:lang w:val="ru-RU"/>
              </w:rPr>
              <w:t>Алифанова</w:t>
            </w:r>
            <w:proofErr w:type="spellEnd"/>
            <w:r w:rsidRPr="00DE33ED">
              <w:rPr>
                <w:rFonts w:ascii="Times New Roman" w:hAnsi="Times New Roman" w:cs="Times New Roman"/>
                <w:color w:val="000000"/>
                <w:lang w:val="ru-RU"/>
              </w:rPr>
              <w:t xml:space="preserve"> Е.Н. _________________</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Программу состави</w:t>
            </w:r>
            <w:proofErr w:type="gramStart"/>
            <w:r w:rsidRPr="00DE33ED">
              <w:rPr>
                <w:rFonts w:ascii="Times New Roman" w:hAnsi="Times New Roman" w:cs="Times New Roman"/>
                <w:color w:val="000000"/>
                <w:lang w:val="ru-RU"/>
              </w:rPr>
              <w:t>л(</w:t>
            </w:r>
            <w:proofErr w:type="gramEnd"/>
            <w:r w:rsidRPr="00DE33ED">
              <w:rPr>
                <w:rFonts w:ascii="Times New Roman" w:hAnsi="Times New Roman" w:cs="Times New Roman"/>
                <w:color w:val="000000"/>
                <w:lang w:val="ru-RU"/>
              </w:rPr>
              <w:t>и):  д.э.н., профессор, Иванченко И.С. _________________</w:t>
            </w:r>
          </w:p>
        </w:tc>
        <w:tc>
          <w:tcPr>
            <w:tcW w:w="148" w:type="dxa"/>
          </w:tcPr>
          <w:p w:rsidR="005B2455" w:rsidRPr="00DE33ED" w:rsidRDefault="005B2455">
            <w:pPr>
              <w:rPr>
                <w:lang w:val="ru-RU"/>
              </w:rPr>
            </w:pPr>
          </w:p>
        </w:tc>
      </w:tr>
      <w:tr w:rsidR="005B2455" w:rsidRPr="005C2EF0" w:rsidTr="00A161BF">
        <w:trPr>
          <w:trHeight w:hRule="exact" w:val="138"/>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9"/>
        </w:trPr>
        <w:tc>
          <w:tcPr>
            <w:tcW w:w="10274" w:type="dxa"/>
            <w:gridSpan w:val="7"/>
            <w:tcBorders>
              <w:top w:val="single" w:sz="16" w:space="0" w:color="000000"/>
            </w:tcBorders>
            <w:shd w:val="clear" w:color="FFFFFF" w:fill="FFFFFF"/>
            <w:tcMar>
              <w:left w:w="4" w:type="dxa"/>
              <w:right w:w="4" w:type="dxa"/>
            </w:tcMar>
          </w:tcPr>
          <w:p w:rsidR="005B2455" w:rsidRPr="00DE33ED" w:rsidRDefault="005B2455">
            <w:pPr>
              <w:rPr>
                <w:lang w:val="ru-RU"/>
              </w:rPr>
            </w:pPr>
          </w:p>
        </w:tc>
      </w:tr>
      <w:tr w:rsidR="005B2455" w:rsidRPr="005C2EF0" w:rsidTr="00A161BF">
        <w:trPr>
          <w:trHeight w:hRule="exact" w:val="248"/>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77"/>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5938" w:type="dxa"/>
            <w:gridSpan w:val="2"/>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138"/>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500"/>
        </w:trPr>
        <w:tc>
          <w:tcPr>
            <w:tcW w:w="143" w:type="dxa"/>
          </w:tcPr>
          <w:p w:rsidR="005B2455" w:rsidRPr="00DE33ED" w:rsidRDefault="005B2455">
            <w:pPr>
              <w:rPr>
                <w:lang w:val="ru-RU"/>
              </w:rPr>
            </w:pPr>
          </w:p>
        </w:tc>
        <w:tc>
          <w:tcPr>
            <w:tcW w:w="9983" w:type="dxa"/>
            <w:gridSpan w:val="5"/>
            <w:shd w:val="clear" w:color="000000" w:fill="FFFFFF"/>
            <w:tcMar>
              <w:left w:w="34" w:type="dxa"/>
              <w:right w:w="34" w:type="dxa"/>
            </w:tcMar>
          </w:tcPr>
          <w:p w:rsidR="005B2455" w:rsidRPr="00DE33ED" w:rsidRDefault="00DE33ED">
            <w:pPr>
              <w:spacing w:after="0" w:line="240" w:lineRule="auto"/>
              <w:rPr>
                <w:lang w:val="ru-RU"/>
              </w:rPr>
            </w:pPr>
            <w:r w:rsidRPr="00DE33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 xml:space="preserve">Зав. кафедрой </w:t>
            </w:r>
            <w:proofErr w:type="spellStart"/>
            <w:r w:rsidRPr="00DE33ED">
              <w:rPr>
                <w:rFonts w:ascii="Times New Roman" w:hAnsi="Times New Roman" w:cs="Times New Roman"/>
                <w:color w:val="000000"/>
                <w:lang w:val="ru-RU"/>
              </w:rPr>
              <w:t>д.э.н.</w:t>
            </w:r>
            <w:proofErr w:type="gramStart"/>
            <w:r w:rsidRPr="00DE33ED">
              <w:rPr>
                <w:rFonts w:ascii="Times New Roman" w:hAnsi="Times New Roman" w:cs="Times New Roman"/>
                <w:color w:val="000000"/>
                <w:lang w:val="ru-RU"/>
              </w:rPr>
              <w:t>,п</w:t>
            </w:r>
            <w:proofErr w:type="gramEnd"/>
            <w:r w:rsidRPr="00DE33ED">
              <w:rPr>
                <w:rFonts w:ascii="Times New Roman" w:hAnsi="Times New Roman" w:cs="Times New Roman"/>
                <w:color w:val="000000"/>
                <w:lang w:val="ru-RU"/>
              </w:rPr>
              <w:t>рофессор</w:t>
            </w:r>
            <w:proofErr w:type="spellEnd"/>
            <w:r w:rsidRPr="00DE33ED">
              <w:rPr>
                <w:rFonts w:ascii="Times New Roman" w:hAnsi="Times New Roman" w:cs="Times New Roman"/>
                <w:color w:val="000000"/>
                <w:lang w:val="ru-RU"/>
              </w:rPr>
              <w:t xml:space="preserve"> </w:t>
            </w:r>
            <w:proofErr w:type="spellStart"/>
            <w:r w:rsidRPr="00DE33ED">
              <w:rPr>
                <w:rFonts w:ascii="Times New Roman" w:hAnsi="Times New Roman" w:cs="Times New Roman"/>
                <w:color w:val="000000"/>
                <w:lang w:val="ru-RU"/>
              </w:rPr>
              <w:t>Алифанова</w:t>
            </w:r>
            <w:proofErr w:type="spellEnd"/>
            <w:r w:rsidRPr="00DE33ED">
              <w:rPr>
                <w:rFonts w:ascii="Times New Roman" w:hAnsi="Times New Roman" w:cs="Times New Roman"/>
                <w:color w:val="000000"/>
                <w:lang w:val="ru-RU"/>
              </w:rPr>
              <w:t xml:space="preserve"> Е.Н. _________________</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Программу состави</w:t>
            </w:r>
            <w:proofErr w:type="gramStart"/>
            <w:r w:rsidRPr="00DE33ED">
              <w:rPr>
                <w:rFonts w:ascii="Times New Roman" w:hAnsi="Times New Roman" w:cs="Times New Roman"/>
                <w:color w:val="000000"/>
                <w:lang w:val="ru-RU"/>
              </w:rPr>
              <w:t>л(</w:t>
            </w:r>
            <w:proofErr w:type="gramEnd"/>
            <w:r w:rsidRPr="00DE33ED">
              <w:rPr>
                <w:rFonts w:ascii="Times New Roman" w:hAnsi="Times New Roman" w:cs="Times New Roman"/>
                <w:color w:val="000000"/>
                <w:lang w:val="ru-RU"/>
              </w:rPr>
              <w:t>и):  д.э.н., профессор, Иванченко И.С. _________________</w:t>
            </w:r>
          </w:p>
        </w:tc>
        <w:tc>
          <w:tcPr>
            <w:tcW w:w="148" w:type="dxa"/>
          </w:tcPr>
          <w:p w:rsidR="005B2455" w:rsidRPr="00DE33ED" w:rsidRDefault="005B2455">
            <w:pPr>
              <w:rPr>
                <w:lang w:val="ru-RU"/>
              </w:rPr>
            </w:pPr>
          </w:p>
        </w:tc>
      </w:tr>
      <w:tr w:rsidR="005B2455" w:rsidRPr="005C2EF0" w:rsidTr="00A161BF">
        <w:trPr>
          <w:trHeight w:hRule="exact" w:val="138"/>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9"/>
        </w:trPr>
        <w:tc>
          <w:tcPr>
            <w:tcW w:w="10274" w:type="dxa"/>
            <w:gridSpan w:val="7"/>
            <w:tcBorders>
              <w:top w:val="single" w:sz="16" w:space="0" w:color="000000"/>
            </w:tcBorders>
            <w:shd w:val="clear" w:color="FFFFFF" w:fill="FFFFFF"/>
            <w:tcMar>
              <w:left w:w="4" w:type="dxa"/>
              <w:right w:w="4" w:type="dxa"/>
            </w:tcMar>
          </w:tcPr>
          <w:p w:rsidR="005B2455" w:rsidRPr="00DE33ED" w:rsidRDefault="005B2455">
            <w:pPr>
              <w:rPr>
                <w:lang w:val="ru-RU"/>
              </w:rPr>
            </w:pPr>
          </w:p>
        </w:tc>
      </w:tr>
      <w:tr w:rsidR="005B2455" w:rsidRPr="005C2EF0" w:rsidTr="00A161BF">
        <w:trPr>
          <w:trHeight w:hRule="exact" w:val="248"/>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77"/>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5938" w:type="dxa"/>
            <w:gridSpan w:val="2"/>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138"/>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222"/>
        </w:trPr>
        <w:tc>
          <w:tcPr>
            <w:tcW w:w="143" w:type="dxa"/>
          </w:tcPr>
          <w:p w:rsidR="005B2455" w:rsidRPr="00DE33ED" w:rsidRDefault="005B2455">
            <w:pPr>
              <w:rPr>
                <w:lang w:val="ru-RU"/>
              </w:rPr>
            </w:pPr>
          </w:p>
        </w:tc>
        <w:tc>
          <w:tcPr>
            <w:tcW w:w="9983" w:type="dxa"/>
            <w:gridSpan w:val="5"/>
            <w:shd w:val="clear" w:color="000000" w:fill="FFFFFF"/>
            <w:tcMar>
              <w:left w:w="34" w:type="dxa"/>
              <w:right w:w="34" w:type="dxa"/>
            </w:tcMar>
          </w:tcPr>
          <w:p w:rsidR="005B2455" w:rsidRPr="00DE33ED" w:rsidRDefault="00DE33ED">
            <w:pPr>
              <w:spacing w:after="0" w:line="240" w:lineRule="auto"/>
              <w:rPr>
                <w:lang w:val="ru-RU"/>
              </w:rPr>
            </w:pPr>
            <w:r w:rsidRPr="00DE33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 xml:space="preserve">Зав. кафедрой: </w:t>
            </w:r>
            <w:proofErr w:type="spellStart"/>
            <w:r w:rsidRPr="00DE33ED">
              <w:rPr>
                <w:rFonts w:ascii="Times New Roman" w:hAnsi="Times New Roman" w:cs="Times New Roman"/>
                <w:color w:val="000000"/>
                <w:lang w:val="ru-RU"/>
              </w:rPr>
              <w:t>д.э.н.</w:t>
            </w:r>
            <w:proofErr w:type="gramStart"/>
            <w:r w:rsidRPr="00DE33ED">
              <w:rPr>
                <w:rFonts w:ascii="Times New Roman" w:hAnsi="Times New Roman" w:cs="Times New Roman"/>
                <w:color w:val="000000"/>
                <w:lang w:val="ru-RU"/>
              </w:rPr>
              <w:t>,п</w:t>
            </w:r>
            <w:proofErr w:type="gramEnd"/>
            <w:r w:rsidRPr="00DE33ED">
              <w:rPr>
                <w:rFonts w:ascii="Times New Roman" w:hAnsi="Times New Roman" w:cs="Times New Roman"/>
                <w:color w:val="000000"/>
                <w:lang w:val="ru-RU"/>
              </w:rPr>
              <w:t>рофессор</w:t>
            </w:r>
            <w:proofErr w:type="spellEnd"/>
            <w:r w:rsidRPr="00DE33ED">
              <w:rPr>
                <w:rFonts w:ascii="Times New Roman" w:hAnsi="Times New Roman" w:cs="Times New Roman"/>
                <w:color w:val="000000"/>
                <w:lang w:val="ru-RU"/>
              </w:rPr>
              <w:t xml:space="preserve"> </w:t>
            </w:r>
            <w:proofErr w:type="spellStart"/>
            <w:r w:rsidRPr="00DE33ED">
              <w:rPr>
                <w:rFonts w:ascii="Times New Roman" w:hAnsi="Times New Roman" w:cs="Times New Roman"/>
                <w:color w:val="000000"/>
                <w:lang w:val="ru-RU"/>
              </w:rPr>
              <w:t>Алифанова</w:t>
            </w:r>
            <w:proofErr w:type="spellEnd"/>
            <w:r w:rsidRPr="00DE33ED">
              <w:rPr>
                <w:rFonts w:ascii="Times New Roman" w:hAnsi="Times New Roman" w:cs="Times New Roman"/>
                <w:color w:val="000000"/>
                <w:lang w:val="ru-RU"/>
              </w:rPr>
              <w:t xml:space="preserve"> Е.Н. _________________</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Программу состави</w:t>
            </w:r>
            <w:proofErr w:type="gramStart"/>
            <w:r w:rsidRPr="00DE33ED">
              <w:rPr>
                <w:rFonts w:ascii="Times New Roman" w:hAnsi="Times New Roman" w:cs="Times New Roman"/>
                <w:color w:val="000000"/>
                <w:lang w:val="ru-RU"/>
              </w:rPr>
              <w:t>л(</w:t>
            </w:r>
            <w:proofErr w:type="gramEnd"/>
            <w:r w:rsidRPr="00DE33ED">
              <w:rPr>
                <w:rFonts w:ascii="Times New Roman" w:hAnsi="Times New Roman" w:cs="Times New Roman"/>
                <w:color w:val="000000"/>
                <w:lang w:val="ru-RU"/>
              </w:rPr>
              <w:t>и):  д.э.н., профессор, Иванченко И.С. _________________</w:t>
            </w:r>
          </w:p>
        </w:tc>
        <w:tc>
          <w:tcPr>
            <w:tcW w:w="148" w:type="dxa"/>
          </w:tcPr>
          <w:p w:rsidR="005B2455" w:rsidRPr="00DE33ED" w:rsidRDefault="005B2455">
            <w:pPr>
              <w:rPr>
                <w:lang w:val="ru-RU"/>
              </w:rPr>
            </w:pPr>
          </w:p>
        </w:tc>
      </w:tr>
      <w:tr w:rsidR="005B2455" w:rsidRPr="005C2EF0" w:rsidTr="00A161BF">
        <w:trPr>
          <w:trHeight w:hRule="exact" w:val="138"/>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9"/>
        </w:trPr>
        <w:tc>
          <w:tcPr>
            <w:tcW w:w="10274" w:type="dxa"/>
            <w:gridSpan w:val="7"/>
            <w:tcBorders>
              <w:top w:val="single" w:sz="16" w:space="0" w:color="000000"/>
            </w:tcBorders>
            <w:shd w:val="clear" w:color="FFFFFF" w:fill="FFFFFF"/>
            <w:tcMar>
              <w:left w:w="4" w:type="dxa"/>
              <w:right w:w="4" w:type="dxa"/>
            </w:tcMar>
          </w:tcPr>
          <w:p w:rsidR="005B2455" w:rsidRPr="00DE33ED" w:rsidRDefault="005B2455">
            <w:pPr>
              <w:rPr>
                <w:lang w:val="ru-RU"/>
              </w:rPr>
            </w:pPr>
          </w:p>
        </w:tc>
      </w:tr>
      <w:tr w:rsidR="005B2455" w:rsidRPr="005C2EF0" w:rsidTr="00A161BF">
        <w:trPr>
          <w:trHeight w:hRule="exact" w:val="387"/>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77"/>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5938" w:type="dxa"/>
            <w:gridSpan w:val="2"/>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77"/>
        </w:trPr>
        <w:tc>
          <w:tcPr>
            <w:tcW w:w="143" w:type="dxa"/>
          </w:tcPr>
          <w:p w:rsidR="005B2455" w:rsidRPr="00DE33ED" w:rsidRDefault="005B2455">
            <w:pPr>
              <w:rPr>
                <w:lang w:val="ru-RU"/>
              </w:rPr>
            </w:pPr>
          </w:p>
        </w:tc>
        <w:tc>
          <w:tcPr>
            <w:tcW w:w="1765" w:type="dxa"/>
          </w:tcPr>
          <w:p w:rsidR="005B2455" w:rsidRPr="00DE33ED" w:rsidRDefault="005B2455">
            <w:pPr>
              <w:rPr>
                <w:lang w:val="ru-RU"/>
              </w:rPr>
            </w:pPr>
          </w:p>
        </w:tc>
        <w:tc>
          <w:tcPr>
            <w:tcW w:w="2594" w:type="dxa"/>
          </w:tcPr>
          <w:p w:rsidR="005B2455" w:rsidRPr="00DE33ED" w:rsidRDefault="005B2455">
            <w:pPr>
              <w:rPr>
                <w:lang w:val="ru-RU"/>
              </w:rPr>
            </w:pPr>
          </w:p>
        </w:tc>
        <w:tc>
          <w:tcPr>
            <w:tcW w:w="3344" w:type="dxa"/>
          </w:tcPr>
          <w:p w:rsidR="005B2455" w:rsidRPr="00DE33ED" w:rsidRDefault="005B2455">
            <w:pPr>
              <w:rPr>
                <w:lang w:val="ru-RU"/>
              </w:rPr>
            </w:pPr>
          </w:p>
        </w:tc>
        <w:tc>
          <w:tcPr>
            <w:tcW w:w="1463" w:type="dxa"/>
          </w:tcPr>
          <w:p w:rsidR="005B2455" w:rsidRPr="00DE33ED" w:rsidRDefault="005B2455">
            <w:pPr>
              <w:rPr>
                <w:lang w:val="ru-RU"/>
              </w:rPr>
            </w:pPr>
          </w:p>
        </w:tc>
        <w:tc>
          <w:tcPr>
            <w:tcW w:w="817" w:type="dxa"/>
          </w:tcPr>
          <w:p w:rsidR="005B2455" w:rsidRPr="00DE33ED" w:rsidRDefault="005B2455">
            <w:pPr>
              <w:rPr>
                <w:lang w:val="ru-RU"/>
              </w:rPr>
            </w:pPr>
          </w:p>
        </w:tc>
        <w:tc>
          <w:tcPr>
            <w:tcW w:w="148" w:type="dxa"/>
          </w:tcPr>
          <w:p w:rsidR="005B2455" w:rsidRPr="00DE33ED" w:rsidRDefault="005B2455">
            <w:pPr>
              <w:rPr>
                <w:lang w:val="ru-RU"/>
              </w:rPr>
            </w:pPr>
          </w:p>
        </w:tc>
      </w:tr>
      <w:tr w:rsidR="005B2455" w:rsidRPr="005C2EF0" w:rsidTr="00A161BF">
        <w:trPr>
          <w:trHeight w:hRule="exact" w:val="2222"/>
        </w:trPr>
        <w:tc>
          <w:tcPr>
            <w:tcW w:w="143" w:type="dxa"/>
          </w:tcPr>
          <w:p w:rsidR="005B2455" w:rsidRPr="00DE33ED" w:rsidRDefault="005B2455">
            <w:pPr>
              <w:rPr>
                <w:lang w:val="ru-RU"/>
              </w:rPr>
            </w:pPr>
          </w:p>
        </w:tc>
        <w:tc>
          <w:tcPr>
            <w:tcW w:w="9983" w:type="dxa"/>
            <w:gridSpan w:val="5"/>
            <w:shd w:val="clear" w:color="000000" w:fill="FFFFFF"/>
            <w:tcMar>
              <w:left w:w="34" w:type="dxa"/>
              <w:right w:w="34" w:type="dxa"/>
            </w:tcMar>
          </w:tcPr>
          <w:p w:rsidR="005B2455" w:rsidRPr="00DE33ED" w:rsidRDefault="00DE33ED">
            <w:pPr>
              <w:spacing w:after="0" w:line="240" w:lineRule="auto"/>
              <w:rPr>
                <w:lang w:val="ru-RU"/>
              </w:rPr>
            </w:pPr>
            <w:r w:rsidRPr="00DE33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 xml:space="preserve">Зав. кафедрой: </w:t>
            </w:r>
            <w:proofErr w:type="spellStart"/>
            <w:r w:rsidRPr="00DE33ED">
              <w:rPr>
                <w:rFonts w:ascii="Times New Roman" w:hAnsi="Times New Roman" w:cs="Times New Roman"/>
                <w:color w:val="000000"/>
                <w:lang w:val="ru-RU"/>
              </w:rPr>
              <w:t>д.э.н.</w:t>
            </w:r>
            <w:proofErr w:type="gramStart"/>
            <w:r w:rsidRPr="00DE33ED">
              <w:rPr>
                <w:rFonts w:ascii="Times New Roman" w:hAnsi="Times New Roman" w:cs="Times New Roman"/>
                <w:color w:val="000000"/>
                <w:lang w:val="ru-RU"/>
              </w:rPr>
              <w:t>,п</w:t>
            </w:r>
            <w:proofErr w:type="gramEnd"/>
            <w:r w:rsidRPr="00DE33ED">
              <w:rPr>
                <w:rFonts w:ascii="Times New Roman" w:hAnsi="Times New Roman" w:cs="Times New Roman"/>
                <w:color w:val="000000"/>
                <w:lang w:val="ru-RU"/>
              </w:rPr>
              <w:t>рофессор</w:t>
            </w:r>
            <w:proofErr w:type="spellEnd"/>
            <w:r w:rsidRPr="00DE33ED">
              <w:rPr>
                <w:rFonts w:ascii="Times New Roman" w:hAnsi="Times New Roman" w:cs="Times New Roman"/>
                <w:color w:val="000000"/>
                <w:lang w:val="ru-RU"/>
              </w:rPr>
              <w:t xml:space="preserve"> </w:t>
            </w:r>
            <w:proofErr w:type="spellStart"/>
            <w:r w:rsidRPr="00DE33ED">
              <w:rPr>
                <w:rFonts w:ascii="Times New Roman" w:hAnsi="Times New Roman" w:cs="Times New Roman"/>
                <w:color w:val="000000"/>
                <w:lang w:val="ru-RU"/>
              </w:rPr>
              <w:t>Алифанова</w:t>
            </w:r>
            <w:proofErr w:type="spellEnd"/>
            <w:r w:rsidRPr="00DE33ED">
              <w:rPr>
                <w:rFonts w:ascii="Times New Roman" w:hAnsi="Times New Roman" w:cs="Times New Roman"/>
                <w:color w:val="000000"/>
                <w:lang w:val="ru-RU"/>
              </w:rPr>
              <w:t xml:space="preserve"> Е.Н. _________________</w:t>
            </w:r>
          </w:p>
          <w:p w:rsidR="005B2455" w:rsidRPr="00DE33ED" w:rsidRDefault="005B2455">
            <w:pPr>
              <w:spacing w:after="0" w:line="240" w:lineRule="auto"/>
              <w:rPr>
                <w:lang w:val="ru-RU"/>
              </w:rPr>
            </w:pPr>
          </w:p>
          <w:p w:rsidR="005B2455" w:rsidRPr="00DE33ED" w:rsidRDefault="00DE33ED">
            <w:pPr>
              <w:spacing w:after="0" w:line="240" w:lineRule="auto"/>
              <w:rPr>
                <w:lang w:val="ru-RU"/>
              </w:rPr>
            </w:pPr>
            <w:r w:rsidRPr="00DE33ED">
              <w:rPr>
                <w:rFonts w:ascii="Times New Roman" w:hAnsi="Times New Roman" w:cs="Times New Roman"/>
                <w:color w:val="000000"/>
                <w:lang w:val="ru-RU"/>
              </w:rPr>
              <w:t>Программу состави</w:t>
            </w:r>
            <w:proofErr w:type="gramStart"/>
            <w:r w:rsidRPr="00DE33ED">
              <w:rPr>
                <w:rFonts w:ascii="Times New Roman" w:hAnsi="Times New Roman" w:cs="Times New Roman"/>
                <w:color w:val="000000"/>
                <w:lang w:val="ru-RU"/>
              </w:rPr>
              <w:t>л(</w:t>
            </w:r>
            <w:proofErr w:type="gramEnd"/>
            <w:r w:rsidRPr="00DE33ED">
              <w:rPr>
                <w:rFonts w:ascii="Times New Roman" w:hAnsi="Times New Roman" w:cs="Times New Roman"/>
                <w:color w:val="000000"/>
                <w:lang w:val="ru-RU"/>
              </w:rPr>
              <w:t>и):  д.э.н., профессор, Иванченко И.С. _________________</w:t>
            </w:r>
          </w:p>
        </w:tc>
        <w:tc>
          <w:tcPr>
            <w:tcW w:w="148" w:type="dxa"/>
          </w:tcPr>
          <w:p w:rsidR="005B2455" w:rsidRPr="00DE33ED" w:rsidRDefault="005B2455">
            <w:pPr>
              <w:rPr>
                <w:lang w:val="ru-RU"/>
              </w:rPr>
            </w:pPr>
          </w:p>
        </w:tc>
      </w:tr>
    </w:tbl>
    <w:p w:rsidR="005B2455" w:rsidRPr="00DE33ED" w:rsidRDefault="00DE33ED">
      <w:pPr>
        <w:rPr>
          <w:sz w:val="0"/>
          <w:szCs w:val="0"/>
          <w:lang w:val="ru-RU"/>
        </w:rPr>
      </w:pPr>
      <w:r w:rsidRPr="00DE33ED">
        <w:rPr>
          <w:lang w:val="ru-RU"/>
        </w:rPr>
        <w:br w:type="page"/>
      </w:r>
    </w:p>
    <w:tbl>
      <w:tblPr>
        <w:tblW w:w="0" w:type="auto"/>
        <w:tblCellMar>
          <w:left w:w="0" w:type="dxa"/>
          <w:right w:w="0" w:type="dxa"/>
        </w:tblCellMar>
        <w:tblLook w:val="04A0" w:firstRow="1" w:lastRow="0" w:firstColumn="1" w:lastColumn="0" w:noHBand="0" w:noVBand="1"/>
      </w:tblPr>
      <w:tblGrid>
        <w:gridCol w:w="780"/>
        <w:gridCol w:w="1974"/>
        <w:gridCol w:w="1751"/>
        <w:gridCol w:w="4798"/>
        <w:gridCol w:w="971"/>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5104"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B24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B2455" w:rsidRPr="005C2EF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Целью изучения дисциплины «Финансовые рынки» является ознакомление студентов со структурой, основными принципами и законами функционирования финансового рынка страны, а также с современными методиками расчета доходности и риска финансовых </w:t>
            </w:r>
            <w:proofErr w:type="spellStart"/>
            <w:r w:rsidRPr="00DE33ED">
              <w:rPr>
                <w:rFonts w:ascii="Times New Roman" w:hAnsi="Times New Roman" w:cs="Times New Roman"/>
                <w:color w:val="000000"/>
                <w:sz w:val="19"/>
                <w:szCs w:val="19"/>
                <w:lang w:val="ru-RU"/>
              </w:rPr>
              <w:t>иинструментов</w:t>
            </w:r>
            <w:proofErr w:type="spellEnd"/>
            <w:r w:rsidRPr="00DE33ED">
              <w:rPr>
                <w:rFonts w:ascii="Times New Roman" w:hAnsi="Times New Roman" w:cs="Times New Roman"/>
                <w:color w:val="000000"/>
                <w:sz w:val="19"/>
                <w:szCs w:val="19"/>
                <w:lang w:val="ru-RU"/>
              </w:rPr>
              <w:t>.</w:t>
            </w:r>
          </w:p>
        </w:tc>
      </w:tr>
      <w:tr w:rsidR="005B2455" w:rsidRPr="005C2EF0">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proofErr w:type="spellStart"/>
            <w:r w:rsidRPr="00DE33ED">
              <w:rPr>
                <w:rFonts w:ascii="Times New Roman" w:hAnsi="Times New Roman" w:cs="Times New Roman"/>
                <w:color w:val="000000"/>
                <w:sz w:val="19"/>
                <w:szCs w:val="19"/>
                <w:lang w:val="ru-RU"/>
              </w:rPr>
              <w:t>Задачи:получить</w:t>
            </w:r>
            <w:proofErr w:type="spellEnd"/>
            <w:r w:rsidRPr="00DE33ED">
              <w:rPr>
                <w:rFonts w:ascii="Times New Roman" w:hAnsi="Times New Roman" w:cs="Times New Roman"/>
                <w:color w:val="000000"/>
                <w:sz w:val="19"/>
                <w:szCs w:val="19"/>
                <w:lang w:val="ru-RU"/>
              </w:rPr>
              <w:t xml:space="preserve"> общее представление о  структуре и функциях финансового рынка страны, о роли рынков ссудного капитала и ценных бумаг, о значении для экономики валютного и денежного рынка, о влиянии Центрального и коммерческих банков на макроэкономическую ситуацию в стране; уяснить механизм денежного обращения в стране как связующую нить между финансовым рынком и реальным производством, проанализировать всестороннее  влияние денежных потоков на </w:t>
            </w:r>
            <w:proofErr w:type="spellStart"/>
            <w:r w:rsidRPr="00DE33ED">
              <w:rPr>
                <w:rFonts w:ascii="Times New Roman" w:hAnsi="Times New Roman" w:cs="Times New Roman"/>
                <w:color w:val="000000"/>
                <w:sz w:val="19"/>
                <w:szCs w:val="19"/>
                <w:lang w:val="ru-RU"/>
              </w:rPr>
              <w:t>экономику;выяснить</w:t>
            </w:r>
            <w:proofErr w:type="spellEnd"/>
            <w:r w:rsidRPr="00DE33ED">
              <w:rPr>
                <w:rFonts w:ascii="Times New Roman" w:hAnsi="Times New Roman" w:cs="Times New Roman"/>
                <w:color w:val="000000"/>
                <w:sz w:val="19"/>
                <w:szCs w:val="19"/>
                <w:lang w:val="ru-RU"/>
              </w:rPr>
              <w:t xml:space="preserve"> основные принципы взаимодействия и взаимовлияния различных секторов финансового рынка и реального сектора экономики; научиться анализировать перспективы и тенденции развития финансового рынка страны в плоскости генерация денежной массы и выпуска ценных бумаг, оценивать влияние финансового рынка на  производство реальной продукции; познакомиться с современными методами расчета доходности и риска финансовых инструментов.</w:t>
            </w:r>
          </w:p>
        </w:tc>
      </w:tr>
      <w:tr w:rsidR="005B2455" w:rsidRPr="005C2EF0">
        <w:trPr>
          <w:trHeight w:hRule="exact" w:val="277"/>
        </w:trPr>
        <w:tc>
          <w:tcPr>
            <w:tcW w:w="766" w:type="dxa"/>
          </w:tcPr>
          <w:p w:rsidR="005B2455" w:rsidRPr="00DE33ED" w:rsidRDefault="005B2455">
            <w:pPr>
              <w:rPr>
                <w:lang w:val="ru-RU"/>
              </w:rPr>
            </w:pPr>
          </w:p>
        </w:tc>
        <w:tc>
          <w:tcPr>
            <w:tcW w:w="2071" w:type="dxa"/>
          </w:tcPr>
          <w:p w:rsidR="005B2455" w:rsidRPr="00DE33ED" w:rsidRDefault="005B2455">
            <w:pPr>
              <w:rPr>
                <w:lang w:val="ru-RU"/>
              </w:rPr>
            </w:pPr>
          </w:p>
        </w:tc>
        <w:tc>
          <w:tcPr>
            <w:tcW w:w="1844" w:type="dxa"/>
          </w:tcPr>
          <w:p w:rsidR="005B2455" w:rsidRPr="00DE33ED" w:rsidRDefault="005B2455">
            <w:pPr>
              <w:rPr>
                <w:lang w:val="ru-RU"/>
              </w:rPr>
            </w:pPr>
          </w:p>
        </w:tc>
        <w:tc>
          <w:tcPr>
            <w:tcW w:w="5104" w:type="dxa"/>
          </w:tcPr>
          <w:p w:rsidR="005B2455" w:rsidRPr="00DE33ED" w:rsidRDefault="005B2455">
            <w:pPr>
              <w:rPr>
                <w:lang w:val="ru-RU"/>
              </w:rPr>
            </w:pPr>
          </w:p>
        </w:tc>
        <w:tc>
          <w:tcPr>
            <w:tcW w:w="993" w:type="dxa"/>
          </w:tcPr>
          <w:p w:rsidR="005B2455" w:rsidRPr="00DE33ED" w:rsidRDefault="005B2455">
            <w:pPr>
              <w:rPr>
                <w:lang w:val="ru-RU"/>
              </w:rPr>
            </w:pPr>
          </w:p>
        </w:tc>
      </w:tr>
      <w:tr w:rsidR="005B2455" w:rsidRPr="005C2E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2. МЕСТО ДИСЦИПЛИНЫ В СТРУКТУРЕ ОБРАЗОВАТЕЛЬНОЙ ПРОГРАММЫ</w:t>
            </w:r>
          </w:p>
        </w:tc>
      </w:tr>
      <w:tr w:rsidR="005B245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Pr>
                <w:rFonts w:ascii="Times New Roman" w:hAnsi="Times New Roman" w:cs="Times New Roman"/>
                <w:color w:val="000000"/>
                <w:sz w:val="19"/>
                <w:szCs w:val="19"/>
              </w:rPr>
              <w:t>Б1.В</w:t>
            </w:r>
          </w:p>
        </w:tc>
      </w:tr>
      <w:tr w:rsidR="005B2455" w:rsidRPr="005C2EF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b/>
                <w:color w:val="000000"/>
                <w:sz w:val="19"/>
                <w:szCs w:val="19"/>
                <w:lang w:val="ru-RU"/>
              </w:rPr>
              <w:t>Требования к предварительной подготовке обучающегося:</w:t>
            </w:r>
          </w:p>
        </w:tc>
      </w:tr>
      <w:tr w:rsidR="005B2455" w:rsidRPr="005C2EF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5B2455" w:rsidRPr="005C2E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Мировая экономика и международные экономические отношения</w:t>
            </w:r>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5B2455" w:rsidRPr="005C2E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Теория вероятностей и математическая статистика</w:t>
            </w:r>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Финансы</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Деньги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банки</w:t>
            </w:r>
            <w:proofErr w:type="spellEnd"/>
          </w:p>
        </w:tc>
      </w:tr>
      <w:tr w:rsidR="005B245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учений</w:t>
            </w:r>
            <w:proofErr w:type="spellEnd"/>
          </w:p>
        </w:tc>
      </w:tr>
      <w:tr w:rsidR="005B2455" w:rsidRPr="005C2EF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Мониторинг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рынков</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аудита</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отраслевых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рынков</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Математические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p>
        </w:tc>
      </w:tr>
      <w:tr w:rsidR="005B2455" w:rsidRPr="005C2E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Международная и национальные системы противодействия отмыванию денег и финансированию терроризма</w:t>
            </w:r>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Налоги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налогообложение</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собственности</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5B24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5B245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2.2.13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Международные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валютно-кредитные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отношения</w:t>
            </w:r>
            <w:proofErr w:type="spellEnd"/>
          </w:p>
        </w:tc>
      </w:tr>
      <w:tr w:rsidR="005B2455">
        <w:trPr>
          <w:trHeight w:hRule="exact" w:val="277"/>
        </w:trPr>
        <w:tc>
          <w:tcPr>
            <w:tcW w:w="766" w:type="dxa"/>
          </w:tcPr>
          <w:p w:rsidR="005B2455" w:rsidRDefault="005B2455"/>
        </w:tc>
        <w:tc>
          <w:tcPr>
            <w:tcW w:w="2071" w:type="dxa"/>
          </w:tcPr>
          <w:p w:rsidR="005B2455" w:rsidRDefault="005B2455"/>
        </w:tc>
        <w:tc>
          <w:tcPr>
            <w:tcW w:w="1844" w:type="dxa"/>
          </w:tcPr>
          <w:p w:rsidR="005B2455" w:rsidRDefault="005B2455"/>
        </w:tc>
        <w:tc>
          <w:tcPr>
            <w:tcW w:w="5104" w:type="dxa"/>
          </w:tcPr>
          <w:p w:rsidR="005B2455" w:rsidRDefault="005B2455"/>
        </w:tc>
        <w:tc>
          <w:tcPr>
            <w:tcW w:w="993" w:type="dxa"/>
          </w:tcPr>
          <w:p w:rsidR="005B2455" w:rsidRDefault="005B2455"/>
        </w:tc>
      </w:tr>
      <w:tr w:rsidR="005B2455" w:rsidRPr="005C2EF0">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3. ТРЕБОВАНИЯ К РЕЗУЛЬТАТАМ ОСВОЕНИЯ ДИСЦИПЛИНЫ</w:t>
            </w:r>
          </w:p>
        </w:tc>
      </w:tr>
      <w:tr w:rsidR="005B2455" w:rsidRPr="005C2E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ОК-6:      способностью использовать основы правовых знаний в различных сферах деятельности</w:t>
            </w:r>
          </w:p>
        </w:tc>
      </w:tr>
      <w:tr w:rsidR="005B24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B2455" w:rsidRPr="005C2EF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основные законодательные и нормативные акты, регламентирующие правила функционирования российского финансового рынка;</w:t>
            </w:r>
          </w:p>
        </w:tc>
      </w:tr>
      <w:tr w:rsidR="005B24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B2455" w:rsidRPr="005C2EF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пользоваться информационными источниками для оперативного нахождения правовых материалов при анализе финансового рынка и выработке собственной мировоззренческой позиции.</w:t>
            </w:r>
          </w:p>
        </w:tc>
      </w:tr>
      <w:tr w:rsidR="005B24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B2455" w:rsidRPr="005C2E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нравственными и правовыми нормами регулирования отношений между субъектами финансового рынка.</w:t>
            </w:r>
          </w:p>
        </w:tc>
      </w:tr>
      <w:tr w:rsidR="005B2455" w:rsidRPr="005C2EF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bl>
    <w:p w:rsidR="005B2455" w:rsidRPr="00DE33ED" w:rsidRDefault="00DE33ED">
      <w:pPr>
        <w:rPr>
          <w:sz w:val="0"/>
          <w:szCs w:val="0"/>
          <w:lang w:val="ru-RU"/>
        </w:rPr>
      </w:pPr>
      <w:r w:rsidRPr="00DE33ED">
        <w:rPr>
          <w:lang w:val="ru-RU"/>
        </w:rPr>
        <w:br w:type="page"/>
      </w:r>
    </w:p>
    <w:tbl>
      <w:tblPr>
        <w:tblW w:w="0" w:type="auto"/>
        <w:tblCellMar>
          <w:left w:w="0" w:type="dxa"/>
          <w:right w:w="0" w:type="dxa"/>
        </w:tblCellMar>
        <w:tblLook w:val="04A0" w:firstRow="1" w:lastRow="0" w:firstColumn="1" w:lastColumn="0" w:noHBand="0" w:noVBand="1"/>
      </w:tblPr>
      <w:tblGrid>
        <w:gridCol w:w="955"/>
        <w:gridCol w:w="3229"/>
        <w:gridCol w:w="143"/>
        <w:gridCol w:w="818"/>
        <w:gridCol w:w="694"/>
        <w:gridCol w:w="1113"/>
        <w:gridCol w:w="1248"/>
        <w:gridCol w:w="699"/>
        <w:gridCol w:w="396"/>
        <w:gridCol w:w="979"/>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B24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B2455" w:rsidRPr="005C2E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методику сбора и анализа исходных данных</w:t>
            </w:r>
          </w:p>
        </w:tc>
      </w:tr>
      <w:tr w:rsidR="005B24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B2455" w:rsidRPr="005C2E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пользоваться источниками информации, выявлять и отображать </w:t>
            </w:r>
            <w:proofErr w:type="spellStart"/>
            <w:r w:rsidRPr="00DE33ED">
              <w:rPr>
                <w:rFonts w:ascii="Times New Roman" w:hAnsi="Times New Roman" w:cs="Times New Roman"/>
                <w:color w:val="000000"/>
                <w:sz w:val="19"/>
                <w:szCs w:val="19"/>
                <w:lang w:val="ru-RU"/>
              </w:rPr>
              <w:t>ценообразующие</w:t>
            </w:r>
            <w:proofErr w:type="spellEnd"/>
            <w:r w:rsidRPr="00DE33ED">
              <w:rPr>
                <w:rFonts w:ascii="Times New Roman" w:hAnsi="Times New Roman" w:cs="Times New Roman"/>
                <w:color w:val="000000"/>
                <w:sz w:val="19"/>
                <w:szCs w:val="19"/>
                <w:lang w:val="ru-RU"/>
              </w:rPr>
              <w:t xml:space="preserve"> факторы</w:t>
            </w:r>
          </w:p>
        </w:tc>
      </w:tr>
      <w:tr w:rsidR="005B24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B2455" w:rsidRPr="005C2E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методами анализа, изучения и прогнозирования динамики основных переменных финансового рынка;</w:t>
            </w:r>
          </w:p>
        </w:tc>
      </w:tr>
      <w:tr w:rsidR="005B2455" w:rsidRPr="005C2EF0">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5B24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B2455" w:rsidRPr="005C2EF0">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отечественные и зарубежные источники финансовой информации, методику сбора необходимых для анализа данных и подготовки их для наглядного представления</w:t>
            </w:r>
          </w:p>
        </w:tc>
      </w:tr>
      <w:tr w:rsidR="005B24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B2455" w:rsidRPr="005C2EF0">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используя отечественные и зарубежные источники информации составить итоговый аналитический отчет о текущем состоянии финансового рынка,</w:t>
            </w:r>
          </w:p>
        </w:tc>
      </w:tr>
      <w:tr w:rsidR="005B24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B2455" w:rsidRPr="005C2E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выбором аналитических методов для определения тенденций развития финансовых рынков.</w:t>
            </w:r>
          </w:p>
        </w:tc>
      </w:tr>
      <w:tr w:rsidR="005B2455" w:rsidRPr="005C2E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ПК-26: способностью осуществлять активно-пассивные и посреднические операции с ценными бумагами</w:t>
            </w:r>
          </w:p>
        </w:tc>
      </w:tr>
      <w:tr w:rsidR="005B24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B2455" w:rsidRPr="005C2E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методы расчета доходности и риска инвестиций в ценные бумаги</w:t>
            </w:r>
          </w:p>
        </w:tc>
      </w:tr>
      <w:tr w:rsidR="005B24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B2455" w:rsidRPr="005C2EF0">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выбирать и применять конкретные расчетные процедуры на финансовом рынке при прогнозировании доходности и риска его инструментов</w:t>
            </w:r>
          </w:p>
        </w:tc>
      </w:tr>
      <w:tr w:rsidR="005B24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B2455" w:rsidRPr="005C2E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методами анализа динамики макроэкономических переменных финансового рынка</w:t>
            </w:r>
          </w:p>
        </w:tc>
      </w:tr>
      <w:tr w:rsidR="005B2455" w:rsidRPr="005C2EF0">
        <w:trPr>
          <w:trHeight w:hRule="exact" w:val="277"/>
        </w:trPr>
        <w:tc>
          <w:tcPr>
            <w:tcW w:w="993" w:type="dxa"/>
          </w:tcPr>
          <w:p w:rsidR="005B2455" w:rsidRPr="00DE33ED" w:rsidRDefault="005B2455">
            <w:pPr>
              <w:rPr>
                <w:lang w:val="ru-RU"/>
              </w:rPr>
            </w:pPr>
          </w:p>
        </w:tc>
        <w:tc>
          <w:tcPr>
            <w:tcW w:w="3545" w:type="dxa"/>
          </w:tcPr>
          <w:p w:rsidR="005B2455" w:rsidRPr="00DE33ED" w:rsidRDefault="005B2455">
            <w:pPr>
              <w:rPr>
                <w:lang w:val="ru-RU"/>
              </w:rPr>
            </w:pPr>
          </w:p>
        </w:tc>
        <w:tc>
          <w:tcPr>
            <w:tcW w:w="143" w:type="dxa"/>
          </w:tcPr>
          <w:p w:rsidR="005B2455" w:rsidRPr="00DE33ED" w:rsidRDefault="005B2455">
            <w:pPr>
              <w:rPr>
                <w:lang w:val="ru-RU"/>
              </w:rPr>
            </w:pPr>
          </w:p>
        </w:tc>
        <w:tc>
          <w:tcPr>
            <w:tcW w:w="851" w:type="dxa"/>
          </w:tcPr>
          <w:p w:rsidR="005B2455" w:rsidRPr="00DE33ED" w:rsidRDefault="005B2455">
            <w:pPr>
              <w:rPr>
                <w:lang w:val="ru-RU"/>
              </w:rPr>
            </w:pPr>
          </w:p>
        </w:tc>
        <w:tc>
          <w:tcPr>
            <w:tcW w:w="710" w:type="dxa"/>
          </w:tcPr>
          <w:p w:rsidR="005B2455" w:rsidRPr="00DE33ED" w:rsidRDefault="005B2455">
            <w:pPr>
              <w:rPr>
                <w:lang w:val="ru-RU"/>
              </w:rPr>
            </w:pPr>
          </w:p>
        </w:tc>
        <w:tc>
          <w:tcPr>
            <w:tcW w:w="1135" w:type="dxa"/>
          </w:tcPr>
          <w:p w:rsidR="005B2455" w:rsidRPr="00DE33ED" w:rsidRDefault="005B2455">
            <w:pPr>
              <w:rPr>
                <w:lang w:val="ru-RU"/>
              </w:rPr>
            </w:pPr>
          </w:p>
        </w:tc>
        <w:tc>
          <w:tcPr>
            <w:tcW w:w="1277" w:type="dxa"/>
          </w:tcPr>
          <w:p w:rsidR="005B2455" w:rsidRPr="00DE33ED" w:rsidRDefault="005B2455">
            <w:pPr>
              <w:rPr>
                <w:lang w:val="ru-RU"/>
              </w:rPr>
            </w:pPr>
          </w:p>
        </w:tc>
        <w:tc>
          <w:tcPr>
            <w:tcW w:w="710" w:type="dxa"/>
          </w:tcPr>
          <w:p w:rsidR="005B2455" w:rsidRPr="00DE33ED" w:rsidRDefault="005B2455">
            <w:pPr>
              <w:rPr>
                <w:lang w:val="ru-RU"/>
              </w:rPr>
            </w:pPr>
          </w:p>
        </w:tc>
        <w:tc>
          <w:tcPr>
            <w:tcW w:w="426" w:type="dxa"/>
          </w:tcPr>
          <w:p w:rsidR="005B2455" w:rsidRPr="00DE33ED" w:rsidRDefault="005B2455">
            <w:pPr>
              <w:rPr>
                <w:lang w:val="ru-RU"/>
              </w:rPr>
            </w:pPr>
          </w:p>
        </w:tc>
        <w:tc>
          <w:tcPr>
            <w:tcW w:w="993" w:type="dxa"/>
          </w:tcPr>
          <w:p w:rsidR="005B2455" w:rsidRPr="00DE33ED" w:rsidRDefault="005B2455">
            <w:pPr>
              <w:rPr>
                <w:lang w:val="ru-RU"/>
              </w:rPr>
            </w:pPr>
          </w:p>
        </w:tc>
      </w:tr>
      <w:tr w:rsidR="005B2455" w:rsidRPr="005C2E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4. СТРУКТУРА И СОДЕРЖАНИЕ ДИСЦИПЛИНЫ (МОДУЛЯ)</w:t>
            </w:r>
          </w:p>
        </w:tc>
      </w:tr>
      <w:tr w:rsidR="005B245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B2455" w:rsidRDefault="00DE33E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B2455" w:rsidRPr="005C2EF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b/>
                <w:color w:val="000000"/>
                <w:sz w:val="19"/>
                <w:szCs w:val="19"/>
                <w:lang w:val="ru-RU"/>
              </w:rPr>
              <w:t>Раздел 1. Модуль 1 «Основные понятия финансового рынка»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r>
      <w:tr w:rsidR="005B245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1. "Финансовый рынок: структура и </w:t>
            </w:r>
            <w:proofErr w:type="spellStart"/>
            <w:r w:rsidRPr="00DE33ED">
              <w:rPr>
                <w:rFonts w:ascii="Times New Roman" w:hAnsi="Times New Roman" w:cs="Times New Roman"/>
                <w:color w:val="000000"/>
                <w:sz w:val="19"/>
                <w:szCs w:val="19"/>
                <w:lang w:val="ru-RU"/>
              </w:rPr>
              <w:t>функции"</w:t>
            </w:r>
            <w:proofErr w:type="gramStart"/>
            <w:r w:rsidRPr="00DE33ED">
              <w:rPr>
                <w:rFonts w:ascii="Times New Roman" w:hAnsi="Times New Roman" w:cs="Times New Roman"/>
                <w:color w:val="000000"/>
                <w:sz w:val="19"/>
                <w:szCs w:val="19"/>
                <w:lang w:val="ru-RU"/>
              </w:rPr>
              <w:t>.О</w:t>
            </w:r>
            <w:proofErr w:type="gramEnd"/>
            <w:r w:rsidRPr="00DE33ED">
              <w:rPr>
                <w:rFonts w:ascii="Times New Roman" w:hAnsi="Times New Roman" w:cs="Times New Roman"/>
                <w:color w:val="000000"/>
                <w:sz w:val="19"/>
                <w:szCs w:val="19"/>
                <w:lang w:val="ru-RU"/>
              </w:rPr>
              <w:t>пределение</w:t>
            </w:r>
            <w:proofErr w:type="spellEnd"/>
            <w:r w:rsidRPr="00DE33ED">
              <w:rPr>
                <w:rFonts w:ascii="Times New Roman" w:hAnsi="Times New Roman" w:cs="Times New Roman"/>
                <w:color w:val="000000"/>
                <w:sz w:val="19"/>
                <w:szCs w:val="19"/>
                <w:lang w:val="ru-RU"/>
              </w:rPr>
              <w:t xml:space="preserve"> и понятие финансового рынка. Роль финансового рынка в национальной экономике. Множественность подходов в экономической теории при определении структуры финансового рынка. Структура финансового рынка по степени его организованности, по срокам обращения инструментов, в зависимости от видов финансовых услуг. Финансовый рынок как совокупность финансово-кредитных институтов, формирующих поток финансовых средств между собственниками инвестиционных ресурсов и заемщиками.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1. "Финансовый рынок: структура и функции". Сегментация финансового рынка. Структура финансового рынка с точки зрения источников привлечения и заимствования денежных средств предприятиями, а также с точки зрения направления их использования.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Субъекты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объекты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9"/>
        <w:gridCol w:w="118"/>
        <w:gridCol w:w="811"/>
        <w:gridCol w:w="671"/>
        <w:gridCol w:w="1097"/>
        <w:gridCol w:w="1211"/>
        <w:gridCol w:w="671"/>
        <w:gridCol w:w="387"/>
        <w:gridCol w:w="945"/>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B245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 "Финансовый рынок: структура и функции".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Структура финансового рынка в институциональном представлении. Институциональная парадигма - новые возможности исследования отношений на финансовом рынке. Сущность институтов. Институт как совокупность правил и внешнего механизма принуждения индивидов к исполнению этого правила. Типы институтов. Функции и роль институтов на финансовом рынке. Институциональные соглашения и институциональная среда. Институциональная структура финансового рынка. Институты как правила поведения, регулятивные принципы, которые предписывают те или иные способы действия. Преимущества институционального подхода в изучении финансового рынка: структурирование сложноорганизованных, неустойчивых систем в переходный период их развития; корреляция глобальных (мировых долгосрочных) тенденций развития рынков и локальных экономических процессов.</w:t>
            </w:r>
          </w:p>
          <w:p w:rsidR="005B2455" w:rsidRPr="00DE33ED" w:rsidRDefault="00DE33ED">
            <w:pPr>
              <w:spacing w:after="0" w:line="240" w:lineRule="auto"/>
              <w:rPr>
                <w:sz w:val="19"/>
                <w:szCs w:val="19"/>
                <w:lang w:val="ru-RU"/>
              </w:rPr>
            </w:pPr>
            <w:proofErr w:type="gramStart"/>
            <w:r w:rsidRPr="00DE33ED">
              <w:rPr>
                <w:rFonts w:ascii="Times New Roman" w:hAnsi="Times New Roman" w:cs="Times New Roman"/>
                <w:color w:val="000000"/>
                <w:sz w:val="19"/>
                <w:szCs w:val="19"/>
                <w:lang w:val="ru-RU"/>
              </w:rPr>
              <w:t xml:space="preserve">Отличия базового подхода </w:t>
            </w:r>
            <w:proofErr w:type="spellStart"/>
            <w:r w:rsidRPr="00DE33ED">
              <w:rPr>
                <w:rFonts w:ascii="Times New Roman" w:hAnsi="Times New Roman" w:cs="Times New Roman"/>
                <w:color w:val="000000"/>
                <w:sz w:val="19"/>
                <w:szCs w:val="19"/>
                <w:lang w:val="ru-RU"/>
              </w:rPr>
              <w:t>институционалистов</w:t>
            </w:r>
            <w:proofErr w:type="spellEnd"/>
            <w:r w:rsidRPr="00DE33ED">
              <w:rPr>
                <w:rFonts w:ascii="Times New Roman" w:hAnsi="Times New Roman" w:cs="Times New Roman"/>
                <w:color w:val="000000"/>
                <w:sz w:val="19"/>
                <w:szCs w:val="19"/>
                <w:lang w:val="ru-RU"/>
              </w:rPr>
              <w:t xml:space="preserve"> от неоклассиков в изучении финансового рынка: доступная информация может оказаться недостаточной для принятия решения; доступный объем информации, наоборот, может оказаться слишком большим, т.е. анализ всех имеющихся данных либо невозможен, либо слишком </w:t>
            </w:r>
            <w:proofErr w:type="spellStart"/>
            <w:r w:rsidRPr="00DE33ED">
              <w:rPr>
                <w:rFonts w:ascii="Times New Roman" w:hAnsi="Times New Roman" w:cs="Times New Roman"/>
                <w:color w:val="000000"/>
                <w:sz w:val="19"/>
                <w:szCs w:val="19"/>
                <w:lang w:val="ru-RU"/>
              </w:rPr>
              <w:t>затратен</w:t>
            </w:r>
            <w:proofErr w:type="spellEnd"/>
            <w:r w:rsidRPr="00DE33ED">
              <w:rPr>
                <w:rFonts w:ascii="Times New Roman" w:hAnsi="Times New Roman" w:cs="Times New Roman"/>
                <w:color w:val="000000"/>
                <w:sz w:val="19"/>
                <w:szCs w:val="19"/>
                <w:lang w:val="ru-RU"/>
              </w:rPr>
              <w:t>;  доступ к информации имеет ограниченный круг лиц, который может воспользоваться своей привилегией.</w:t>
            </w:r>
            <w:proofErr w:type="gramEnd"/>
            <w:r w:rsidRPr="00DE33ED">
              <w:rPr>
                <w:rFonts w:ascii="Times New Roman" w:hAnsi="Times New Roman" w:cs="Times New Roman"/>
                <w:color w:val="000000"/>
                <w:sz w:val="19"/>
                <w:szCs w:val="19"/>
                <w:lang w:val="ru-RU"/>
              </w:rPr>
              <w:t xml:space="preserve"> Эффективность фондового рынка в представлении </w:t>
            </w:r>
            <w:proofErr w:type="spellStart"/>
            <w:r w:rsidRPr="00DE33ED">
              <w:rPr>
                <w:rFonts w:ascii="Times New Roman" w:hAnsi="Times New Roman" w:cs="Times New Roman"/>
                <w:color w:val="000000"/>
                <w:sz w:val="19"/>
                <w:szCs w:val="19"/>
                <w:lang w:val="ru-RU"/>
              </w:rPr>
              <w:t>институционализма</w:t>
            </w:r>
            <w:proofErr w:type="spellEnd"/>
            <w:r w:rsidRPr="00DE33ED">
              <w:rPr>
                <w:rFonts w:ascii="Times New Roman" w:hAnsi="Times New Roman" w:cs="Times New Roman"/>
                <w:color w:val="000000"/>
                <w:sz w:val="19"/>
                <w:szCs w:val="19"/>
                <w:lang w:val="ru-RU"/>
              </w:rPr>
              <w:t xml:space="preserve"> (эффективность работы институтов рынка, уровень </w:t>
            </w:r>
            <w:proofErr w:type="spellStart"/>
            <w:r w:rsidRPr="00DE33ED">
              <w:rPr>
                <w:rFonts w:ascii="Times New Roman" w:hAnsi="Times New Roman" w:cs="Times New Roman"/>
                <w:color w:val="000000"/>
                <w:sz w:val="19"/>
                <w:szCs w:val="19"/>
                <w:lang w:val="ru-RU"/>
              </w:rPr>
              <w:t>трансакционных</w:t>
            </w:r>
            <w:proofErr w:type="spellEnd"/>
            <w:r w:rsidRPr="00DE33ED">
              <w:rPr>
                <w:rFonts w:ascii="Times New Roman" w:hAnsi="Times New Roman" w:cs="Times New Roman"/>
                <w:color w:val="000000"/>
                <w:sz w:val="19"/>
                <w:szCs w:val="19"/>
                <w:lang w:val="ru-RU"/>
              </w:rPr>
              <w:t xml:space="preserve"> издержек).  Цель участников (экономических агентов) финансового рынка - избегать неопределенности, способствуя созданию такой институциональной среды, которая закрепляет определенное поведение на рынке, снижая тем самым риски инвестиционных потерь. Исследование финансового рынка на основе </w:t>
            </w:r>
            <w:proofErr w:type="spellStart"/>
            <w:r w:rsidRPr="00DE33ED">
              <w:rPr>
                <w:rFonts w:ascii="Times New Roman" w:hAnsi="Times New Roman" w:cs="Times New Roman"/>
                <w:color w:val="000000"/>
                <w:sz w:val="19"/>
                <w:szCs w:val="19"/>
                <w:lang w:val="ru-RU"/>
              </w:rPr>
              <w:t>комплементарности</w:t>
            </w:r>
            <w:proofErr w:type="spellEnd"/>
            <w:r w:rsidRPr="00DE33ED">
              <w:rPr>
                <w:rFonts w:ascii="Times New Roman" w:hAnsi="Times New Roman" w:cs="Times New Roman"/>
                <w:color w:val="000000"/>
                <w:sz w:val="19"/>
                <w:szCs w:val="19"/>
                <w:lang w:val="ru-RU"/>
              </w:rPr>
              <w:t xml:space="preserve"> институционального и сетевого подходов. Проявление дихотомии </w:t>
            </w:r>
            <w:proofErr w:type="spellStart"/>
            <w:r w:rsidRPr="00DE33ED">
              <w:rPr>
                <w:rFonts w:ascii="Times New Roman" w:hAnsi="Times New Roman" w:cs="Times New Roman"/>
                <w:color w:val="000000"/>
                <w:sz w:val="19"/>
                <w:szCs w:val="19"/>
                <w:lang w:val="ru-RU"/>
              </w:rPr>
              <w:t>Т.Веблена</w:t>
            </w:r>
            <w:proofErr w:type="spellEnd"/>
            <w:r w:rsidRPr="00DE33ED">
              <w:rPr>
                <w:rFonts w:ascii="Times New Roman" w:hAnsi="Times New Roman" w:cs="Times New Roman"/>
                <w:color w:val="000000"/>
                <w:sz w:val="19"/>
                <w:szCs w:val="19"/>
                <w:lang w:val="ru-RU"/>
              </w:rPr>
              <w:t xml:space="preserve"> между «бизнесом» и «индустрией» в современных методах торговли ценными бумагами. Отрицание </w:t>
            </w:r>
            <w:proofErr w:type="spellStart"/>
            <w:r w:rsidRPr="00DE33ED">
              <w:rPr>
                <w:rFonts w:ascii="Times New Roman" w:hAnsi="Times New Roman" w:cs="Times New Roman"/>
                <w:color w:val="000000"/>
                <w:sz w:val="19"/>
                <w:szCs w:val="19"/>
                <w:lang w:val="ru-RU"/>
              </w:rPr>
              <w:t>У.Митчеллом</w:t>
            </w:r>
            <w:proofErr w:type="spellEnd"/>
            <w:r w:rsidRPr="00DE33ED">
              <w:rPr>
                <w:rFonts w:ascii="Times New Roman" w:hAnsi="Times New Roman" w:cs="Times New Roman"/>
                <w:color w:val="000000"/>
                <w:sz w:val="19"/>
                <w:szCs w:val="19"/>
                <w:lang w:val="ru-RU"/>
              </w:rPr>
              <w:t xml:space="preserve"> неоклассического представления об экономическом агенте как о «рациональном» инвесторе. Идеи Дж. Кларка о причинах деловых циклов, учение об акселераторе как феномене,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1"/>
        <w:gridCol w:w="119"/>
        <w:gridCol w:w="815"/>
        <w:gridCol w:w="674"/>
        <w:gridCol w:w="1100"/>
        <w:gridCol w:w="1216"/>
        <w:gridCol w:w="674"/>
        <w:gridCol w:w="390"/>
        <w:gridCol w:w="948"/>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B2455" w:rsidRPr="005C2EF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усиливающем циклические колебания экономической активности, и о встроенных стабилизаторах. Экономика соглашений, или новый французский </w:t>
            </w:r>
            <w:proofErr w:type="spellStart"/>
            <w:r w:rsidRPr="00DE33ED">
              <w:rPr>
                <w:rFonts w:ascii="Times New Roman" w:hAnsi="Times New Roman" w:cs="Times New Roman"/>
                <w:color w:val="000000"/>
                <w:sz w:val="19"/>
                <w:szCs w:val="19"/>
                <w:lang w:val="ru-RU"/>
              </w:rPr>
              <w:t>институционализм</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Л.Тевено</w:t>
            </w:r>
            <w:proofErr w:type="spellEnd"/>
            <w:r w:rsidRPr="00DE33ED">
              <w:rPr>
                <w:rFonts w:ascii="Times New Roman" w:hAnsi="Times New Roman" w:cs="Times New Roman"/>
                <w:color w:val="000000"/>
                <w:sz w:val="19"/>
                <w:szCs w:val="19"/>
                <w:lang w:val="ru-RU"/>
              </w:rPr>
              <w:t xml:space="preserve">, Л. </w:t>
            </w:r>
            <w:proofErr w:type="spellStart"/>
            <w:r w:rsidRPr="00DE33ED">
              <w:rPr>
                <w:rFonts w:ascii="Times New Roman" w:hAnsi="Times New Roman" w:cs="Times New Roman"/>
                <w:color w:val="000000"/>
                <w:sz w:val="19"/>
                <w:szCs w:val="19"/>
                <w:lang w:val="ru-RU"/>
              </w:rPr>
              <w:t>Болтянски</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О.Фаворо</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Ф.Эмар</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Дюверне</w:t>
            </w:r>
            <w:proofErr w:type="spellEnd"/>
            <w:r w:rsidRPr="00DE33ED">
              <w:rPr>
                <w:rFonts w:ascii="Times New Roman" w:hAnsi="Times New Roman" w:cs="Times New Roman"/>
                <w:color w:val="000000"/>
                <w:sz w:val="19"/>
                <w:szCs w:val="19"/>
                <w:lang w:val="ru-RU"/>
              </w:rPr>
              <w:t>): рыночная экономика рассматривается не как отдельно взятый объект исследования, а как подсистема общества. Описание финансового рынка как рыночной подсистемы, сегментация финансового рынка на основе различных форм «соглашений» между людьми.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r>
      <w:tr w:rsidR="005B245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2. «Инструменты финансового рынка: общее понятие».</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Определение категории «финансовый инструмент». Основные характеристики финансовых инструментов. Основные характеристики финансовых инструментов. Классификация и функции инструментов финансового рынка. Роль финансовых инструментов в инвестиционном процессе. Инструменты ссудного рынка, рынка ценных бумаг, валютного рынка, страхового рынка, рынок золота. Классификация финансовых инструментов по срокам обращения, по характеру финансовых обязательств (без последующих финансовых обязательств со стороны продавца, долговые финансовые инструменты, долевые финансовые инструменты). Классификация финансовых инструментов по приоритетной значимости (первичные и </w:t>
            </w:r>
            <w:proofErr w:type="spellStart"/>
            <w:r w:rsidRPr="00DE33ED">
              <w:rPr>
                <w:rFonts w:ascii="Times New Roman" w:hAnsi="Times New Roman" w:cs="Times New Roman"/>
                <w:color w:val="000000"/>
                <w:sz w:val="19"/>
                <w:szCs w:val="19"/>
                <w:lang w:val="ru-RU"/>
              </w:rPr>
              <w:t>деривативы</w:t>
            </w:r>
            <w:proofErr w:type="spellEnd"/>
            <w:r w:rsidRPr="00DE33ED">
              <w:rPr>
                <w:rFonts w:ascii="Times New Roman" w:hAnsi="Times New Roman" w:cs="Times New Roman"/>
                <w:color w:val="000000"/>
                <w:sz w:val="19"/>
                <w:szCs w:val="19"/>
                <w:lang w:val="ru-RU"/>
              </w:rPr>
              <w:t xml:space="preserve">); по  гарантированности уровня доходности, по уровню риска.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2. «Инструменты финансового рынка: общие понятия». Обсуждение основных характеристик финансовых инструментов. Повторение представленных на лекции классификаций и функций инструментов финансового рынка. Дискуссии, круглый стол, презентации и доклады студентов по возможным классификациям инструментов финансового рынка. /</w:t>
            </w:r>
            <w:proofErr w:type="spellStart"/>
            <w:r w:rsidRPr="00DE33ED">
              <w:rPr>
                <w:rFonts w:ascii="Times New Roman" w:hAnsi="Times New Roman" w:cs="Times New Roman"/>
                <w:color w:val="000000"/>
                <w:sz w:val="19"/>
                <w:szCs w:val="19"/>
                <w:lang w:val="ru-RU"/>
              </w:rPr>
              <w:t>Пр</w:t>
            </w:r>
            <w:proofErr w:type="spellEnd"/>
            <w:r w:rsidRPr="00DE33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4"/>
        <w:gridCol w:w="1100"/>
        <w:gridCol w:w="1215"/>
        <w:gridCol w:w="674"/>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B2455">
        <w:trPr>
          <w:trHeight w:hRule="exact" w:val="119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2. «Инструменты финансового рынка: общие понятия».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Структурированные продукты как инновационные инструменты финансового рынка. Понятие финансовых инновационных инструментов. Финансовые инновации как рыночный товар. Структурированные финансовые продукты: понятие и архитектура. Классификации и виды финансовых инновационных инструментов. Классификация активов, которые могут лежать в основе структурированного продукта. Сферы применения финансовых инновационных инструментов. Предпосылки ускоренного развития инновационного финансового инструментария. Факторы, способствующие появлению финансовых инноваций. Внешние факторы: изменчивость цен, глобализация рынков, налоговые асимметрии, технологические достижения, изменение законодательства, стоимость издержек. Внутренние факторы: потребность в ликвидности, </w:t>
            </w:r>
            <w:proofErr w:type="spellStart"/>
            <w:r w:rsidRPr="00DE33ED">
              <w:rPr>
                <w:rFonts w:ascii="Times New Roman" w:hAnsi="Times New Roman" w:cs="Times New Roman"/>
                <w:color w:val="000000"/>
                <w:sz w:val="19"/>
                <w:szCs w:val="19"/>
                <w:lang w:val="ru-RU"/>
              </w:rPr>
              <w:t>нерасположенность</w:t>
            </w:r>
            <w:proofErr w:type="spellEnd"/>
            <w:r w:rsidRPr="00DE33ED">
              <w:rPr>
                <w:rFonts w:ascii="Times New Roman" w:hAnsi="Times New Roman" w:cs="Times New Roman"/>
                <w:color w:val="000000"/>
                <w:sz w:val="19"/>
                <w:szCs w:val="19"/>
                <w:lang w:val="ru-RU"/>
              </w:rPr>
              <w:t xml:space="preserve"> к риску. Модель внутреннего устройства структурированного продукта. Практика использования структурированных продуктов. Финансовые продукты инвестиционных банков развитых стран. Формы структурированных продуктов, применяемых на практике: договор займа, ценная бумага, (структурная нота, структурная облигация, вексель), фонд или специальная компания, депозит, страховой продукт, другие формы. Формы структурированных продуктов в разных странах. Мировой рынок структурированных продуктов: текущее состояние и проблемы развития. Перспективы развития инновационных финансовых инструментов в российской экономике. Возможности применения в России ценных бумаг, обеспеченных активами. Проблемы и перспективы развития в России рынка депозитарных расписок.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6"/>
        <w:gridCol w:w="118"/>
        <w:gridCol w:w="810"/>
        <w:gridCol w:w="671"/>
        <w:gridCol w:w="1096"/>
        <w:gridCol w:w="1210"/>
        <w:gridCol w:w="671"/>
        <w:gridCol w:w="387"/>
        <w:gridCol w:w="944"/>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B2455">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3. «Кассовый рынок и его инструменты». Инструменты рынка ценных бумаг: акции; облигации; векселя. Виды акций и облигаций, их экономическая сущность. Виды стоимостей, доходность и риски инвестирования в российские акции и облигации. Вексельное законодательство. Системы вексельного права. Женевская вексельная  конвенция, регулирование вексельного обращения. Простой и переводный вексель. Обращение векселей. Индоссамент. Ответственность по вексельному обязательству. Стоимостная оценка векселя. Доходность  векселей. Коммерческие бумаги. Депозитные и сберегательные сертификаты. Товарораспорядительные ценные бумаги. Складские свидетельства. Коносаменты. Ипотечные ценные бумаги. Закладные. Облигации с ипотечным покрытием. Ипотечные сертификаты участия. </w:t>
            </w:r>
            <w:proofErr w:type="spellStart"/>
            <w:r w:rsidRPr="00DE33ED">
              <w:rPr>
                <w:rFonts w:ascii="Times New Roman" w:hAnsi="Times New Roman" w:cs="Times New Roman"/>
                <w:color w:val="000000"/>
                <w:sz w:val="19"/>
                <w:szCs w:val="19"/>
                <w:lang w:val="ru-RU"/>
              </w:rPr>
              <w:t>Евробумаги</w:t>
            </w:r>
            <w:proofErr w:type="spellEnd"/>
            <w:r w:rsidRPr="00DE33ED">
              <w:rPr>
                <w:rFonts w:ascii="Times New Roman" w:hAnsi="Times New Roman" w:cs="Times New Roman"/>
                <w:color w:val="000000"/>
                <w:sz w:val="19"/>
                <w:szCs w:val="19"/>
                <w:lang w:val="ru-RU"/>
              </w:rPr>
              <w:t xml:space="preserve">. Рынок </w:t>
            </w:r>
            <w:proofErr w:type="spellStart"/>
            <w:r w:rsidRPr="00DE33ED">
              <w:rPr>
                <w:rFonts w:ascii="Times New Roman" w:hAnsi="Times New Roman" w:cs="Times New Roman"/>
                <w:color w:val="000000"/>
                <w:sz w:val="19"/>
                <w:szCs w:val="19"/>
                <w:lang w:val="ru-RU"/>
              </w:rPr>
              <w:t>евробумаг</w:t>
            </w:r>
            <w:proofErr w:type="spellEnd"/>
            <w:r w:rsidRPr="00DE33ED">
              <w:rPr>
                <w:rFonts w:ascii="Times New Roman" w:hAnsi="Times New Roman" w:cs="Times New Roman"/>
                <w:color w:val="000000"/>
                <w:sz w:val="19"/>
                <w:szCs w:val="19"/>
                <w:lang w:val="ru-RU"/>
              </w:rPr>
              <w:t xml:space="preserve">. Рейтинг ценных бумаг и эмитентов. Инструменты ссудного рынка: наличная и безналичная национальная валюта, привлекаемая на различные сроки; чеки; векселя; депозиты; кредитные соглашения; облигации.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3. «Кассовый рынок и его инструменты». </w:t>
            </w:r>
            <w:proofErr w:type="spellStart"/>
            <w:r w:rsidRPr="00DE33ED">
              <w:rPr>
                <w:rFonts w:ascii="Times New Roman" w:hAnsi="Times New Roman" w:cs="Times New Roman"/>
                <w:color w:val="000000"/>
                <w:sz w:val="19"/>
                <w:szCs w:val="19"/>
                <w:lang w:val="ru-RU"/>
              </w:rPr>
              <w:t>Эклономические</w:t>
            </w:r>
            <w:proofErr w:type="spellEnd"/>
            <w:r w:rsidRPr="00DE33ED">
              <w:rPr>
                <w:rFonts w:ascii="Times New Roman" w:hAnsi="Times New Roman" w:cs="Times New Roman"/>
                <w:color w:val="000000"/>
                <w:sz w:val="19"/>
                <w:szCs w:val="19"/>
                <w:lang w:val="ru-RU"/>
              </w:rPr>
              <w:t xml:space="preserve"> характеристики акций, облигаций, векселей, банковских сертификатов, чеков, </w:t>
            </w:r>
            <w:proofErr w:type="spellStart"/>
            <w:r w:rsidRPr="00DE33ED">
              <w:rPr>
                <w:rFonts w:ascii="Times New Roman" w:hAnsi="Times New Roman" w:cs="Times New Roman"/>
                <w:color w:val="000000"/>
                <w:sz w:val="19"/>
                <w:szCs w:val="19"/>
                <w:lang w:val="ru-RU"/>
              </w:rPr>
              <w:t>коноссаментов</w:t>
            </w:r>
            <w:proofErr w:type="spellEnd"/>
            <w:r w:rsidRPr="00DE33ED">
              <w:rPr>
                <w:rFonts w:ascii="Times New Roman" w:hAnsi="Times New Roman" w:cs="Times New Roman"/>
                <w:color w:val="000000"/>
                <w:sz w:val="19"/>
                <w:szCs w:val="19"/>
                <w:lang w:val="ru-RU"/>
              </w:rPr>
              <w:t xml:space="preserve">, складских свидетельств. Дискуссии, круглый стол, презентации и доклады студентов по возможным классификациям инструментов срочного рынка.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3. «Кассовый рынок и его инструменты». Определение категории «финансовый инструмент» и "кассовый рынок". Основные характеристики финансовых инструментов. Инструменты ссудного рынка: наличная и безналичная национальная валюта, привлекаемая на различные сроки; чеки; векселя; депозиты; кредитные соглашения; облигации.  Инструменты рынка ценных бумаг: акции; облигации; векселя. Вексельное законодательство. Коммерческие бумаги. Депозитные и сберегательные сертификаты. Товарораспорядительные ценные бумаги. Складские свидетельства. Коносаменты. Ипотечные ценные бумаги. Закладные. Облигации с ипотечным покрытием. Ипотечные сертификаты участия. </w:t>
            </w:r>
            <w:proofErr w:type="spellStart"/>
            <w:r>
              <w:rPr>
                <w:rFonts w:ascii="Times New Roman" w:hAnsi="Times New Roman" w:cs="Times New Roman"/>
                <w:color w:val="000000"/>
                <w:sz w:val="19"/>
                <w:szCs w:val="19"/>
              </w:rPr>
              <w:t>Евробумаги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евробумаг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Рейтинг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бумаг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эмитентов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7"/>
        <w:gridCol w:w="119"/>
        <w:gridCol w:w="814"/>
        <w:gridCol w:w="674"/>
        <w:gridCol w:w="1100"/>
        <w:gridCol w:w="1215"/>
        <w:gridCol w:w="674"/>
        <w:gridCol w:w="389"/>
        <w:gridCol w:w="948"/>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B2455">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4. «Срочный рынок и его инструменты: форварды и фьючерсы».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Непосредственные причины возникновения производных финансовых инструментов. Понятие и сущность производных финансовых инструментов, их функции на финансовых рынках. Свойства производных финансовых инструментов. Цели применения и критерии достижения данных целей. Классификация производных финансовых инструментов.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Форвардные и фьючерсные контракты. Понятие форвардного контракта. Участники форвардной сделки и их цели.  Расчеты форвардной цены и стоимости форвардного контракта для различных  видов базисных активов.</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Спецификация фьючерса. Категории фьючерсных контрактов. Понятие, виды и основные свойства фьючерсов. История появления и развития фьючерсов. Классификация фьючерсов. Назначение фьючерсов. Сравнительная характеристика фьючерсных и форвардных контрактов. Технология сделок с фьючерсами. Понятие обратной (офсетной) сделки. Правила и регулирование биржевой торговли. Система биржевых гарантий исполнения фьючерсных сделок. Ценообразование на фьючерсном рынке. Первоначальная и вариационная маржа. Торговля фьючерсами. Стратегия и тактика применения фьючерсов на  финансовом рынке. </w:t>
            </w:r>
            <w:proofErr w:type="spellStart"/>
            <w:r>
              <w:rPr>
                <w:rFonts w:ascii="Times New Roman" w:hAnsi="Times New Roman" w:cs="Times New Roman"/>
                <w:color w:val="000000"/>
                <w:sz w:val="19"/>
                <w:szCs w:val="19"/>
              </w:rPr>
              <w:t>Хеджирование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фьючерсными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контрактами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4. «Срочный рынок и его инструменты: форварды и фьючерсы». Сравнительная характеристика фьючерсных и форвардных контрактов. Расчеты стоимости форвардного контракта для различных  видов базисных активов. Категории фьючерсных контрактов. Понятие, виды и основные свойства фьючерсов. История появления и развития фьючерсов. Классификация фьючерсов. Дискуссии, круглый стол, презентации и доклады студентов по возможным классификациям инструментов срочного рынка.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8"/>
        <w:gridCol w:w="119"/>
        <w:gridCol w:w="814"/>
        <w:gridCol w:w="674"/>
        <w:gridCol w:w="1100"/>
        <w:gridCol w:w="1215"/>
        <w:gridCol w:w="674"/>
        <w:gridCol w:w="389"/>
        <w:gridCol w:w="948"/>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B2455">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5. «Срочный рынок и его инструменты: опционы и свопы». Понятие и основные свойства опционов. История появления и развития опционов. Назначение опционов. Классификация опционов. Опционы на покупку и опционы на продажу. Премия опциона и факторы, влияющие на ее величину. Определение нижних и верхних границ стоимости опциона. Модели определения цены опциона. Биржевая торговля опционами. Виды опционных контрактов. Опционные стратегии. Категории СВОП-контрактов: процентный своп (</w:t>
            </w:r>
            <w:r>
              <w:rPr>
                <w:rFonts w:ascii="Times New Roman" w:hAnsi="Times New Roman" w:cs="Times New Roman"/>
                <w:color w:val="000000"/>
                <w:sz w:val="19"/>
                <w:szCs w:val="19"/>
              </w:rPr>
              <w:t>interest</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rate</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swap</w:t>
            </w:r>
            <w:r w:rsidRPr="00DE33ED">
              <w:rPr>
                <w:rFonts w:ascii="Times New Roman" w:hAnsi="Times New Roman" w:cs="Times New Roman"/>
                <w:color w:val="000000"/>
                <w:sz w:val="19"/>
                <w:szCs w:val="19"/>
                <w:lang w:val="ru-RU"/>
              </w:rPr>
              <w:t>), валютный своп (</w:t>
            </w:r>
            <w:r>
              <w:rPr>
                <w:rFonts w:ascii="Times New Roman" w:hAnsi="Times New Roman" w:cs="Times New Roman"/>
                <w:color w:val="000000"/>
                <w:sz w:val="19"/>
                <w:szCs w:val="19"/>
              </w:rPr>
              <w:t>foreign</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exchange</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swap</w:t>
            </w:r>
            <w:r w:rsidRPr="00DE33ED">
              <w:rPr>
                <w:rFonts w:ascii="Times New Roman" w:hAnsi="Times New Roman" w:cs="Times New Roman"/>
                <w:color w:val="000000"/>
                <w:sz w:val="19"/>
                <w:szCs w:val="19"/>
                <w:lang w:val="ru-RU"/>
              </w:rPr>
              <w:t>). Рынок опционов в России: состояние, тенденции, проблемы развития.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Понятие, содержание и основные свойства свопов. Назначение свопов. Классификации свопов. Организация рынка свопов. Виды свопов. Процентный и валютный своп. Своп активов. Роль банков в операциях со свопами. Трехсторонние свопы. Ценообразование свопов. Стратегия и тактика применения свопов на финансовых рынках.</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Экзотические производные финансовые инструменты. Погодные производные финансовые инструменты. </w:t>
            </w:r>
            <w:proofErr w:type="spellStart"/>
            <w:r>
              <w:rPr>
                <w:rFonts w:ascii="Times New Roman" w:hAnsi="Times New Roman" w:cs="Times New Roman"/>
                <w:color w:val="000000"/>
                <w:sz w:val="19"/>
                <w:szCs w:val="19"/>
              </w:rPr>
              <w:t>Производные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инструменты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защищающие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кредитного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Тема 5. «Срочный рынок и его инструменты: опционы и свопы». Определение опционов, виды опционов. Расчеты стоимости опциона: формула </w:t>
            </w:r>
            <w:proofErr w:type="spellStart"/>
            <w:r w:rsidRPr="00DE33ED">
              <w:rPr>
                <w:rFonts w:ascii="Times New Roman" w:hAnsi="Times New Roman" w:cs="Times New Roman"/>
                <w:color w:val="000000"/>
                <w:sz w:val="19"/>
                <w:szCs w:val="19"/>
                <w:lang w:val="ru-RU"/>
              </w:rPr>
              <w:t>Блэка-Шоулза</w:t>
            </w:r>
            <w:proofErr w:type="spellEnd"/>
            <w:r w:rsidRPr="00DE33ED">
              <w:rPr>
                <w:rFonts w:ascii="Times New Roman" w:hAnsi="Times New Roman" w:cs="Times New Roman"/>
                <w:color w:val="000000"/>
                <w:sz w:val="19"/>
                <w:szCs w:val="19"/>
                <w:lang w:val="ru-RU"/>
              </w:rPr>
              <w:t>. Определение свопа. Классификация свопов. Дискуссии, круглый стол, презентации и доклады студентов по возможным классификациям опционов и свопов. /</w:t>
            </w:r>
            <w:proofErr w:type="spellStart"/>
            <w:r w:rsidRPr="00DE33ED">
              <w:rPr>
                <w:rFonts w:ascii="Times New Roman" w:hAnsi="Times New Roman" w:cs="Times New Roman"/>
                <w:color w:val="000000"/>
                <w:sz w:val="19"/>
                <w:szCs w:val="19"/>
                <w:lang w:val="ru-RU"/>
              </w:rPr>
              <w:t>Пр</w:t>
            </w:r>
            <w:proofErr w:type="spellEnd"/>
            <w:r w:rsidRPr="00DE33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0"/>
        <w:gridCol w:w="119"/>
        <w:gridCol w:w="812"/>
        <w:gridCol w:w="673"/>
        <w:gridCol w:w="1098"/>
        <w:gridCol w:w="1213"/>
        <w:gridCol w:w="673"/>
        <w:gridCol w:w="388"/>
        <w:gridCol w:w="946"/>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B2455">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6. «Институты финансового рынка и их регулирование».</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Классификация институциональных участников финансового рынка. Основные категории институциональных посредников. Организация и основные операции </w:t>
            </w:r>
            <w:proofErr w:type="spellStart"/>
            <w:r w:rsidRPr="00DE33ED">
              <w:rPr>
                <w:rFonts w:ascii="Times New Roman" w:hAnsi="Times New Roman" w:cs="Times New Roman"/>
                <w:color w:val="000000"/>
                <w:sz w:val="19"/>
                <w:szCs w:val="19"/>
                <w:lang w:val="ru-RU"/>
              </w:rPr>
              <w:t>брокерско</w:t>
            </w:r>
            <w:proofErr w:type="spellEnd"/>
            <w:r w:rsidRPr="00DE33ED">
              <w:rPr>
                <w:rFonts w:ascii="Times New Roman" w:hAnsi="Times New Roman" w:cs="Times New Roman"/>
                <w:color w:val="000000"/>
                <w:sz w:val="19"/>
                <w:szCs w:val="19"/>
                <w:lang w:val="ru-RU"/>
              </w:rPr>
              <w:t xml:space="preserve">-дилерской компании. Особенности деятельности департамента ценных бумаг коммерческого банка. Организация и основные операции инвестиционных и паевых фондов. Особенности рисков в деятельности инвестиционных фондов. Основы, организация и регулирование депозитарной деятельности. Клиринговая деятельность. Государственное регулирование и саморегулирование рынков. Структура государственных органов и институтов, осуществляющих регулирование финансовых рынков в РФ. Саморегулируемые организации. Ответственность за нарушения на финансовых рынках. Ответственность за манипулирование с ценами. </w:t>
            </w:r>
            <w:proofErr w:type="spellStart"/>
            <w:r>
              <w:rPr>
                <w:rFonts w:ascii="Times New Roman" w:hAnsi="Times New Roman" w:cs="Times New Roman"/>
                <w:color w:val="000000"/>
                <w:sz w:val="19"/>
                <w:szCs w:val="19"/>
              </w:rPr>
              <w:t>Ответственность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инсайдерской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6. «Институты финансового рынка и их регулирование». Классификация институтов финансового рынка, их функции. Необходимость государственного регулирования на финансовом рынке. Структура государственного регулирования. Сущность саморегулирования на рынке ценных бумаг. Дискуссии, круглый стол, презентации и доклады студентов по возможным классификациям институтов финансового рынка. /</w:t>
            </w:r>
            <w:proofErr w:type="spellStart"/>
            <w:r w:rsidRPr="00DE33ED">
              <w:rPr>
                <w:rFonts w:ascii="Times New Roman" w:hAnsi="Times New Roman" w:cs="Times New Roman"/>
                <w:color w:val="000000"/>
                <w:sz w:val="19"/>
                <w:szCs w:val="19"/>
                <w:lang w:val="ru-RU"/>
              </w:rPr>
              <w:t>Пр</w:t>
            </w:r>
            <w:proofErr w:type="spellEnd"/>
            <w:r w:rsidRPr="00DE33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0"/>
        <w:gridCol w:w="118"/>
        <w:gridCol w:w="808"/>
        <w:gridCol w:w="669"/>
        <w:gridCol w:w="1095"/>
        <w:gridCol w:w="1208"/>
        <w:gridCol w:w="669"/>
        <w:gridCol w:w="386"/>
        <w:gridCol w:w="942"/>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B2455">
        <w:trPr>
          <w:trHeight w:hRule="exact" w:val="114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6.1 «Институты финансового рынка и их регулирование».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Институты финансового рынка: банки, сберегательные институты, страховые и инвестиционные компании, брокерские и биржевые фирмы, инвестиционные фонды, пенсионные фонды и т.п. Инвестиционные фонды. Роль инвестиционных фондов в национальной экономике. Основные типы инвестиционных фондов: паевой (взаимный) фонд и паевой (взаимный) фонд денежного рынка. Виды паевых фондов: открытые паевые фонды, закрытые паевые фонды. Причины быстрого роста паевых фондов в последнее десятилетие. Функции финансовых институтов: сбережение финансовых ресурсов (</w:t>
            </w:r>
            <w:r>
              <w:rPr>
                <w:rFonts w:ascii="Times New Roman" w:hAnsi="Times New Roman" w:cs="Times New Roman"/>
                <w:color w:val="000000"/>
                <w:sz w:val="19"/>
                <w:szCs w:val="19"/>
              </w:rPr>
              <w:t>saving</w:t>
            </w:r>
            <w:r w:rsidRPr="00DE33ED">
              <w:rPr>
                <w:rFonts w:ascii="Times New Roman" w:hAnsi="Times New Roman" w:cs="Times New Roman"/>
                <w:color w:val="000000"/>
                <w:sz w:val="19"/>
                <w:szCs w:val="19"/>
                <w:lang w:val="ru-RU"/>
              </w:rPr>
              <w:t>), посредничество (</w:t>
            </w:r>
            <w:r>
              <w:rPr>
                <w:rFonts w:ascii="Times New Roman" w:hAnsi="Times New Roman" w:cs="Times New Roman"/>
                <w:color w:val="000000"/>
                <w:sz w:val="19"/>
                <w:szCs w:val="19"/>
              </w:rPr>
              <w:t>intermediation</w:t>
            </w:r>
            <w:r w:rsidRPr="00DE33ED">
              <w:rPr>
                <w:rFonts w:ascii="Times New Roman" w:hAnsi="Times New Roman" w:cs="Times New Roman"/>
                <w:color w:val="000000"/>
                <w:sz w:val="19"/>
                <w:szCs w:val="19"/>
                <w:lang w:val="ru-RU"/>
              </w:rPr>
              <w:t>), финансовая трансформация (</w:t>
            </w:r>
            <w:r>
              <w:rPr>
                <w:rFonts w:ascii="Times New Roman" w:hAnsi="Times New Roman" w:cs="Times New Roman"/>
                <w:color w:val="000000"/>
                <w:sz w:val="19"/>
                <w:szCs w:val="19"/>
              </w:rPr>
              <w:t>maturity</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transformation</w:t>
            </w:r>
            <w:r w:rsidRPr="00DE33ED">
              <w:rPr>
                <w:rFonts w:ascii="Times New Roman" w:hAnsi="Times New Roman" w:cs="Times New Roman"/>
                <w:color w:val="000000"/>
                <w:sz w:val="19"/>
                <w:szCs w:val="19"/>
                <w:lang w:val="ru-RU"/>
              </w:rPr>
              <w:t>), передача риска (</w:t>
            </w:r>
            <w:r>
              <w:rPr>
                <w:rFonts w:ascii="Times New Roman" w:hAnsi="Times New Roman" w:cs="Times New Roman"/>
                <w:color w:val="000000"/>
                <w:sz w:val="19"/>
                <w:szCs w:val="19"/>
              </w:rPr>
              <w:t>risk</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transfer</w:t>
            </w:r>
            <w:r w:rsidRPr="00DE33ED">
              <w:rPr>
                <w:rFonts w:ascii="Times New Roman" w:hAnsi="Times New Roman" w:cs="Times New Roman"/>
                <w:color w:val="000000"/>
                <w:sz w:val="19"/>
                <w:szCs w:val="19"/>
                <w:lang w:val="ru-RU"/>
              </w:rPr>
              <w:t>), содействие в повышении ликвидности (</w:t>
            </w:r>
            <w:r>
              <w:rPr>
                <w:rFonts w:ascii="Times New Roman" w:hAnsi="Times New Roman" w:cs="Times New Roman"/>
                <w:color w:val="000000"/>
                <w:sz w:val="19"/>
                <w:szCs w:val="19"/>
              </w:rPr>
              <w:t>liquidity</w:t>
            </w:r>
            <w:r w:rsidRPr="00DE33ED">
              <w:rPr>
                <w:rFonts w:ascii="Times New Roman" w:hAnsi="Times New Roman" w:cs="Times New Roman"/>
                <w:color w:val="000000"/>
                <w:sz w:val="19"/>
                <w:szCs w:val="19"/>
                <w:lang w:val="ru-RU"/>
              </w:rPr>
              <w:t>), организация операций по изменению организационно-правовых форм компаний (</w:t>
            </w:r>
            <w:r>
              <w:rPr>
                <w:rFonts w:ascii="Times New Roman" w:hAnsi="Times New Roman" w:cs="Times New Roman"/>
                <w:color w:val="000000"/>
                <w:sz w:val="19"/>
                <w:szCs w:val="19"/>
              </w:rPr>
              <w:t>going</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public</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and</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going</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private</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transactions</w:t>
            </w:r>
            <w:r w:rsidRPr="00DE33ED">
              <w:rPr>
                <w:rFonts w:ascii="Times New Roman" w:hAnsi="Times New Roman" w:cs="Times New Roman"/>
                <w:color w:val="000000"/>
                <w:sz w:val="19"/>
                <w:szCs w:val="19"/>
                <w:lang w:val="ru-RU"/>
              </w:rPr>
              <w:t xml:space="preserve">). Основные категории институциональных посредников. Организация и основные операции </w:t>
            </w:r>
            <w:proofErr w:type="spellStart"/>
            <w:r w:rsidRPr="00DE33ED">
              <w:rPr>
                <w:rFonts w:ascii="Times New Roman" w:hAnsi="Times New Roman" w:cs="Times New Roman"/>
                <w:color w:val="000000"/>
                <w:sz w:val="19"/>
                <w:szCs w:val="19"/>
                <w:lang w:val="ru-RU"/>
              </w:rPr>
              <w:t>брокерско</w:t>
            </w:r>
            <w:proofErr w:type="spellEnd"/>
            <w:r w:rsidRPr="00DE33ED">
              <w:rPr>
                <w:rFonts w:ascii="Times New Roman" w:hAnsi="Times New Roman" w:cs="Times New Roman"/>
                <w:color w:val="000000"/>
                <w:sz w:val="19"/>
                <w:szCs w:val="19"/>
                <w:lang w:val="ru-RU"/>
              </w:rPr>
              <w:t>-дилерской компании. Особенности деятельности департамента ценных бумаг коммерческого банка. Организация и основные операции инвестиционных и паевых фондов. Особенности рисков в деятельности инвестиционных фондов. Основы, организация и регулирование депозитарной деятельности. Клиринговая деятельность.</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Государственное регулирование и саморегулирование рынков. Структура государственных органов и институтов, осуществляющих регулирование финансовых рынков в РФ. Саморегулируемые организации. Компенсационные и иные фонды в качестве инструмента защиты прав инвестора. Процедура рассмотрения споров по операциям на финансовых рынках, третейские суды.</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2"/>
        <w:gridCol w:w="118"/>
        <w:gridCol w:w="811"/>
        <w:gridCol w:w="671"/>
        <w:gridCol w:w="1097"/>
        <w:gridCol w:w="1211"/>
        <w:gridCol w:w="671"/>
        <w:gridCol w:w="387"/>
        <w:gridCol w:w="944"/>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5B245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6.2 "Субъекты финансового </w:t>
            </w:r>
            <w:proofErr w:type="spellStart"/>
            <w:r w:rsidRPr="00DE33ED">
              <w:rPr>
                <w:rFonts w:ascii="Times New Roman" w:hAnsi="Times New Roman" w:cs="Times New Roman"/>
                <w:color w:val="000000"/>
                <w:sz w:val="19"/>
                <w:szCs w:val="19"/>
                <w:lang w:val="ru-RU"/>
              </w:rPr>
              <w:t>рынка"</w:t>
            </w:r>
            <w:proofErr w:type="gramStart"/>
            <w:r w:rsidRPr="00DE33ED">
              <w:rPr>
                <w:rFonts w:ascii="Times New Roman" w:hAnsi="Times New Roman" w:cs="Times New Roman"/>
                <w:color w:val="000000"/>
                <w:sz w:val="19"/>
                <w:szCs w:val="19"/>
                <w:lang w:val="ru-RU"/>
              </w:rPr>
              <w:t>.К</w:t>
            </w:r>
            <w:proofErr w:type="gramEnd"/>
            <w:r w:rsidRPr="00DE33ED">
              <w:rPr>
                <w:rFonts w:ascii="Times New Roman" w:hAnsi="Times New Roman" w:cs="Times New Roman"/>
                <w:color w:val="000000"/>
                <w:sz w:val="19"/>
                <w:szCs w:val="19"/>
                <w:lang w:val="ru-RU"/>
              </w:rPr>
              <w:t>лассификация</w:t>
            </w:r>
            <w:proofErr w:type="spellEnd"/>
            <w:r w:rsidRPr="00DE33ED">
              <w:rPr>
                <w:rFonts w:ascii="Times New Roman" w:hAnsi="Times New Roman" w:cs="Times New Roman"/>
                <w:color w:val="000000"/>
                <w:sz w:val="19"/>
                <w:szCs w:val="19"/>
                <w:lang w:val="ru-RU"/>
              </w:rPr>
              <w:t xml:space="preserve"> субъектов и участников финансового рынка: инвесторы, заёмщики, финансовые и государственные регуляторы, посредники, арбитражеры, спекулянты. Роль субъектов финансового рынка из каждой группы для его эффективного функционирования. Теория финансового посредничества. Несовпадение потребностей и требований эмитента и инвестора. Трансформация активов инвесторов финансовыми посредниками по трем направлениям: сроки, размеры, риски. Минимизация </w:t>
            </w:r>
            <w:proofErr w:type="spellStart"/>
            <w:r w:rsidRPr="00DE33ED">
              <w:rPr>
                <w:rFonts w:ascii="Times New Roman" w:hAnsi="Times New Roman" w:cs="Times New Roman"/>
                <w:color w:val="000000"/>
                <w:sz w:val="19"/>
                <w:szCs w:val="19"/>
                <w:lang w:val="ru-RU"/>
              </w:rPr>
              <w:t>трансакционных</w:t>
            </w:r>
            <w:proofErr w:type="spellEnd"/>
            <w:r w:rsidRPr="00DE33ED">
              <w:rPr>
                <w:rFonts w:ascii="Times New Roman" w:hAnsi="Times New Roman" w:cs="Times New Roman"/>
                <w:color w:val="000000"/>
                <w:sz w:val="19"/>
                <w:szCs w:val="19"/>
                <w:lang w:val="ru-RU"/>
              </w:rPr>
              <w:t xml:space="preserve"> издержек. Понятие и структура </w:t>
            </w:r>
            <w:proofErr w:type="spellStart"/>
            <w:r w:rsidRPr="00DE33ED">
              <w:rPr>
                <w:rFonts w:ascii="Times New Roman" w:hAnsi="Times New Roman" w:cs="Times New Roman"/>
                <w:color w:val="000000"/>
                <w:sz w:val="19"/>
                <w:szCs w:val="19"/>
                <w:lang w:val="ru-RU"/>
              </w:rPr>
              <w:t>трансакционных</w:t>
            </w:r>
            <w:proofErr w:type="spellEnd"/>
            <w:r w:rsidRPr="00DE33ED">
              <w:rPr>
                <w:rFonts w:ascii="Times New Roman" w:hAnsi="Times New Roman" w:cs="Times New Roman"/>
                <w:color w:val="000000"/>
                <w:sz w:val="19"/>
                <w:szCs w:val="19"/>
                <w:lang w:val="ru-RU"/>
              </w:rPr>
              <w:t xml:space="preserve"> издержек. Решение проблемы асимметричности информации. Риск ложного или неблагоприятного выбора. Риск недобросовестного поведения заемщика. Классификация инвесторов и заёмщиков. Основные категории финансовых посредников: коммерческие банки, инвестиционные посредники. Структура депозитных институтов: коммерческие банки, сберегательные институты, кредитные союзы. Особая роль банков и банковских холдингов в национальной экономике. Влияние финансовых инноваций и государственного регулирования на развитие небанковских институтов. Основные отличия депозитных и контрактных сберегательных институтов. Структура контрактных сберегательных институтов: страховые компании по страхованию жизни, страховые компании по страхованию имущества и от несчастных случаев и пенсионные фонды. Инвестиционные фонды. Роль инвестиционных фондов в национальной экономике. Основные типы инвестиционных фондов: паевой (взаимный) фонд и паевой (взаимный) фонд денежного рынка. Виды паевых фондов: открытые паевые фонды, закрытые паевые фонды. Причины быстрого роста паевых фондов в последнее десятилетие. Государственное регулирование и саморегулирование рынков. Структура государственных органов и институтов, осуществляющих регулирование финансовых рынков в РФ. Саморегулируемые организации. Компенсационные и иные фонды в качестве инструмента защиты прав инвестора. Процедура рассмотрения споров по операциям на финансовых рынках, третейские суды. Ответственность за нарушения на финансовых рынках. Уголовная, административная и гражданская ответственность в РФ за различные правонарушения. </w:t>
            </w:r>
            <w:proofErr w:type="spellStart"/>
            <w:r>
              <w:rPr>
                <w:rFonts w:ascii="Times New Roman" w:hAnsi="Times New Roman" w:cs="Times New Roman"/>
                <w:color w:val="000000"/>
                <w:sz w:val="19"/>
                <w:szCs w:val="19"/>
              </w:rPr>
              <w:t>Ответственность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2"/>
        <w:gridCol w:w="119"/>
        <w:gridCol w:w="815"/>
        <w:gridCol w:w="675"/>
        <w:gridCol w:w="1100"/>
        <w:gridCol w:w="1216"/>
        <w:gridCol w:w="675"/>
        <w:gridCol w:w="390"/>
        <w:gridCol w:w="948"/>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5B24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манипулирование с ценами. Ответственность использование инсайдерской информации.</w:t>
            </w:r>
          </w:p>
          <w:p w:rsidR="005B2455" w:rsidRPr="00DE33ED" w:rsidRDefault="005B2455">
            <w:pPr>
              <w:spacing w:after="0" w:line="240" w:lineRule="auto"/>
              <w:rPr>
                <w:sz w:val="19"/>
                <w:szCs w:val="19"/>
                <w:lang w:val="ru-RU"/>
              </w:rPr>
            </w:pP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7. "Рынок ссудного капитала". Рынок ссудного капитала – важнейшая составная часть финансового рынка. Структура и функции рынка ссудного капитала. Субъекты ссудного рынка. Анализ и классификация инструментов рынка ссудного капитала. Факторы, определяющие спрос и предложение ссудного капитала. Цена ссудного капитала. Проблема трансформации краткосрочных ссудных капиталов в средне- и долгосрочные. Анализ инвестиционного потенциала российского ссудного рынка. Факторы, определяющие уровень развития рынка ссудных капиталов. Денежные потоки между финансовым рынком и реальным сектором как связующие нити в экономике. Инвестиционный банкинг и проблемы привлечения инвестиций в российскую экономику. Тенденции развития современного ссудного рынка.</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7. "Рынок ссудного капитала". Структура и функции рынка ссудного капитала. Анализ и классификация инструментов рынка ссудного капитала. Роль денег и ссудного капитала для реального сектора экономики. Денежные потоки между финансовым рынком и реальным сектором как связующие нити в экономике. Дискуссии, круглый стол, презентации и доклады студентов по возможным классификациям институтов финансового рынка.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3"/>
        <w:gridCol w:w="119"/>
        <w:gridCol w:w="815"/>
        <w:gridCol w:w="674"/>
        <w:gridCol w:w="1100"/>
        <w:gridCol w:w="1216"/>
        <w:gridCol w:w="674"/>
        <w:gridCol w:w="390"/>
        <w:gridCol w:w="948"/>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5B2455">
        <w:trPr>
          <w:trHeight w:hRule="exact" w:val="1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7. "Рынок ссудного капитала".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Облигации как важнейший инструмент привлечения ссудного капитала. Классификация облигаций. Эмиссия облигаций. Преимущества заимствования капитала при помощи выпуска облигаций по сравнению с банковским кредитованием. Причины выпуска государственных облигаций. Виды стоимостей облигаций. Оценка доходности и риска инвестирования в облигации. Современное состояние российского рынка облигаций.</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Понятие и алгоритм вексельного кредитования. История вексельного обращения. Определение векселя, виды векселей: простой и переводной. Вексель как средство платежа и как кредитный инструмент. Классификация векселей в зависимости от их экономической сущности: коммерческие, финансовые, фиктивные, банковские. Понятие акцепта, аваля и индоссамента. </w:t>
            </w:r>
            <w:proofErr w:type="spellStart"/>
            <w:r w:rsidRPr="00DE33ED">
              <w:rPr>
                <w:rFonts w:ascii="Times New Roman" w:hAnsi="Times New Roman" w:cs="Times New Roman"/>
                <w:color w:val="000000"/>
                <w:sz w:val="19"/>
                <w:szCs w:val="19"/>
                <w:lang w:val="ru-RU"/>
              </w:rPr>
              <w:t>Домициляция</w:t>
            </w:r>
            <w:proofErr w:type="spellEnd"/>
            <w:r w:rsidRPr="00DE33ED">
              <w:rPr>
                <w:rFonts w:ascii="Times New Roman" w:hAnsi="Times New Roman" w:cs="Times New Roman"/>
                <w:color w:val="000000"/>
                <w:sz w:val="19"/>
                <w:szCs w:val="19"/>
                <w:lang w:val="ru-RU"/>
              </w:rPr>
              <w:t xml:space="preserve"> и досрочный учет векселя банком. Этапы вексельного кредитования: обращение юридического лица с соответствующим запросом в банк, получение ссуды определенного размера, позволяющей приобрести вексель; оплата векселями полученного от поставщиков товаров; после реализации товара погашение банку занятой суммы с начисленными процентами; погашение векселя. Формы вексельного кредитования. Преимущества вексельного кредитования: низкая ставка процентов; надежная и доступная форма расчетов с контрагентами при осуществлении торговых операций; возможность долгосрочного погашения векселя в банковском учреждении; возможность получения в финансовом учреждении денег под залог векселя. Методы снижения банком вексельного риска: предоставление клиентом залога в форме облигаций, товарных запасов, ценного оборудования, недвижимости; получатель векселя должен обладать историей активной деятельности сроком не менее одного года; заемщик должен иметь постоянные денежные поступления на расчетный счет.</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0"/>
        <w:gridCol w:w="119"/>
        <w:gridCol w:w="814"/>
        <w:gridCol w:w="674"/>
        <w:gridCol w:w="1099"/>
        <w:gridCol w:w="1215"/>
        <w:gridCol w:w="674"/>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5B2455">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8. "Фондовый рынок и рынок ценных бумаг".</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Понятие фондового рынка и рынка ценных бумаг. Структура и функции рынка ценных бумаг. Классификация рынка ценных бумаг. Участники рынка ценных бумаг. Государственное регулирование фондового рынка. Модели функционирования фондового рынка: американская, германская, смешанная. Классификация современных методов и моделей ценообразования на рынке ценных бумаг: однопериодная модель оценки акций, обобщенная модель оценки дивидендов, теория рациональных ожиданий, гипотеза эффективного рынка, теория </w:t>
            </w:r>
            <w:proofErr w:type="spellStart"/>
            <w:r w:rsidRPr="00DE33ED">
              <w:rPr>
                <w:rFonts w:ascii="Times New Roman" w:hAnsi="Times New Roman" w:cs="Times New Roman"/>
                <w:color w:val="000000"/>
                <w:sz w:val="19"/>
                <w:szCs w:val="19"/>
                <w:lang w:val="ru-RU"/>
              </w:rPr>
              <w:t>рефлексивности</w:t>
            </w:r>
            <w:proofErr w:type="spellEnd"/>
            <w:r w:rsidRPr="00DE33ED">
              <w:rPr>
                <w:rFonts w:ascii="Times New Roman" w:hAnsi="Times New Roman" w:cs="Times New Roman"/>
                <w:color w:val="000000"/>
                <w:sz w:val="19"/>
                <w:szCs w:val="19"/>
                <w:lang w:val="ru-RU"/>
              </w:rPr>
              <w:t xml:space="preserve"> Сороса. Роль рынка ценных бумаг в аккумуляции и перераспределении временно свободных денежных средств в экономике. Анализ инвестиционного потенциала российского рынка ценных бумаг. Доходность и риски на отечественном фондовом рынке. Причины и последствия для экономического роста движения зарубежного капитала между фондовыми рынками развитых и развивающихся стран. Факторы, влияющие на объём зарубежных портфельных инвестиций. Причины цикличности кризисов на мировом рынке ценных бумаг. </w:t>
            </w:r>
            <w:proofErr w:type="spellStart"/>
            <w:r>
              <w:rPr>
                <w:rFonts w:ascii="Times New Roman" w:hAnsi="Times New Roman" w:cs="Times New Roman"/>
                <w:color w:val="000000"/>
                <w:sz w:val="19"/>
                <w:szCs w:val="19"/>
              </w:rPr>
              <w:t>Роль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деривативов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возникновении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кризисов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Эволюция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Тема 8. «Фондовый рынок и рынок ценных бумаг». Обсуждение вопросов современного состояния и перспектив развития российского рынка ценных бумаг как важнейшего сегмента финансового рынка. Структура и функции рынка ценных бумаг. Классификация рынка ценных бумаг по видам ценных бумаг. Участники рынка ценных бумаг. Государственное регулирование фондового рынка. Классификация и обсуждение современных методов и моделей ценообразования на рынке ценных бумаг. Роль рынка ценных бумаг в аккумуляции и перераспределении временно свободных денежных средств в экономике. Причины цикличности кризисов на мировом рынке ценных бумаг. Роль </w:t>
            </w:r>
            <w:proofErr w:type="spellStart"/>
            <w:r w:rsidRPr="00DE33ED">
              <w:rPr>
                <w:rFonts w:ascii="Times New Roman" w:hAnsi="Times New Roman" w:cs="Times New Roman"/>
                <w:color w:val="000000"/>
                <w:sz w:val="19"/>
                <w:szCs w:val="19"/>
                <w:lang w:val="ru-RU"/>
              </w:rPr>
              <w:t>деривативов</w:t>
            </w:r>
            <w:proofErr w:type="spellEnd"/>
            <w:r w:rsidRPr="00DE33ED">
              <w:rPr>
                <w:rFonts w:ascii="Times New Roman" w:hAnsi="Times New Roman" w:cs="Times New Roman"/>
                <w:color w:val="000000"/>
                <w:sz w:val="19"/>
                <w:szCs w:val="19"/>
                <w:lang w:val="ru-RU"/>
              </w:rPr>
              <w:t xml:space="preserve"> в возникновении финансовых кризисов. Эволюция и тенденции развития российского и мирового рынков ценных бумаг. Дискуссии, круглый стол, презентации и доклады студентов по возможным классификациям инструментов и участников рынка ценных бумаг. /</w:t>
            </w:r>
            <w:proofErr w:type="spellStart"/>
            <w:r w:rsidRPr="00DE33ED">
              <w:rPr>
                <w:rFonts w:ascii="Times New Roman" w:hAnsi="Times New Roman" w:cs="Times New Roman"/>
                <w:color w:val="000000"/>
                <w:sz w:val="19"/>
                <w:szCs w:val="19"/>
                <w:lang w:val="ru-RU"/>
              </w:rPr>
              <w:t>Пр</w:t>
            </w:r>
            <w:proofErr w:type="spellEnd"/>
            <w:r w:rsidRPr="00DE33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7"/>
        <w:gridCol w:w="118"/>
        <w:gridCol w:w="811"/>
        <w:gridCol w:w="672"/>
        <w:gridCol w:w="1098"/>
        <w:gridCol w:w="1212"/>
        <w:gridCol w:w="672"/>
        <w:gridCol w:w="388"/>
        <w:gridCol w:w="945"/>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5B2455">
        <w:trPr>
          <w:trHeight w:hRule="exact" w:val="1212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8. "Фондовый рынок и рынок ценных бумаг".</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Определение фондового рынка и рынка ценных бумаг: общее и различие. Кассовый и срочный рынок ценных бумаг. Кассовые инструменты: акции, облигации, векселя, коносаменты, чеки, депозитные и сберегательные сертификаты, складские свидетельства, ипотечные ценные бумаги, закладные. Правила выпуска этих бумаг и их обращение. Инвесторы и профессиональные участники рынка ценных бумаг. Инструменты срочного рынка: форварды, фьючерсы, опционы, свопы, конвертируемые облигации, варранты, подписные права. Причины выпуска производных финансовых инструментов. Понятие и экономическая сущность производных финансовых инструментов, их функции на финансовых рынках.</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Хеджирование финансовых и производственных рисков при помощи производных ценных бумаг. Применение </w:t>
            </w:r>
            <w:proofErr w:type="spellStart"/>
            <w:r w:rsidRPr="00DE33ED">
              <w:rPr>
                <w:rFonts w:ascii="Times New Roman" w:hAnsi="Times New Roman" w:cs="Times New Roman"/>
                <w:color w:val="000000"/>
                <w:sz w:val="19"/>
                <w:szCs w:val="19"/>
                <w:lang w:val="ru-RU"/>
              </w:rPr>
              <w:t>деривативов</w:t>
            </w:r>
            <w:proofErr w:type="spellEnd"/>
            <w:r w:rsidRPr="00DE33ED">
              <w:rPr>
                <w:rFonts w:ascii="Times New Roman" w:hAnsi="Times New Roman" w:cs="Times New Roman"/>
                <w:color w:val="000000"/>
                <w:sz w:val="19"/>
                <w:szCs w:val="19"/>
                <w:lang w:val="ru-RU"/>
              </w:rPr>
              <w:t xml:space="preserve"> для снижения финансового риска.  П</w:t>
            </w:r>
            <w:r>
              <w:rPr>
                <w:rFonts w:ascii="Times New Roman" w:hAnsi="Times New Roman" w:cs="Times New Roman"/>
                <w:color w:val="000000"/>
                <w:sz w:val="19"/>
                <w:szCs w:val="19"/>
              </w:rPr>
              <w:t>o</w:t>
            </w:r>
            <w:proofErr w:type="spellStart"/>
            <w:r w:rsidRPr="00DE33ED">
              <w:rPr>
                <w:rFonts w:ascii="Times New Roman" w:hAnsi="Times New Roman" w:cs="Times New Roman"/>
                <w:color w:val="000000"/>
                <w:sz w:val="19"/>
                <w:szCs w:val="19"/>
                <w:lang w:val="ru-RU"/>
              </w:rPr>
              <w:t>няти</w:t>
            </w:r>
            <w:proofErr w:type="spellEnd"/>
            <w:r>
              <w:rPr>
                <w:rFonts w:ascii="Times New Roman" w:hAnsi="Times New Roman" w:cs="Times New Roman"/>
                <w:color w:val="000000"/>
                <w:sz w:val="19"/>
                <w:szCs w:val="19"/>
              </w:rPr>
              <w:t>e</w:t>
            </w:r>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финан</w:t>
            </w:r>
            <w:proofErr w:type="spellEnd"/>
            <w:r>
              <w:rPr>
                <w:rFonts w:ascii="Times New Roman" w:hAnsi="Times New Roman" w:cs="Times New Roman"/>
                <w:color w:val="000000"/>
                <w:sz w:val="19"/>
                <w:szCs w:val="19"/>
              </w:rPr>
              <w:t>co</w:t>
            </w:r>
            <w:r w:rsidRPr="00DE33ED">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DE33ED">
              <w:rPr>
                <w:rFonts w:ascii="Times New Roman" w:hAnsi="Times New Roman" w:cs="Times New Roman"/>
                <w:color w:val="000000"/>
                <w:sz w:val="19"/>
                <w:szCs w:val="19"/>
                <w:lang w:val="ru-RU"/>
              </w:rPr>
              <w:t>г</w:t>
            </w:r>
            <w:r>
              <w:rPr>
                <w:rFonts w:ascii="Times New Roman" w:hAnsi="Times New Roman" w:cs="Times New Roman"/>
                <w:color w:val="000000"/>
                <w:sz w:val="19"/>
                <w:szCs w:val="19"/>
              </w:rPr>
              <w:t>o</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w:t>
            </w:r>
            <w:r w:rsidRPr="00DE33ED">
              <w:rPr>
                <w:rFonts w:ascii="Times New Roman" w:hAnsi="Times New Roman" w:cs="Times New Roman"/>
                <w:color w:val="000000"/>
                <w:sz w:val="19"/>
                <w:szCs w:val="19"/>
                <w:lang w:val="ru-RU"/>
              </w:rPr>
              <w:t>и</w:t>
            </w:r>
            <w:r>
              <w:rPr>
                <w:rFonts w:ascii="Times New Roman" w:hAnsi="Times New Roman" w:cs="Times New Roman"/>
                <w:color w:val="000000"/>
                <w:sz w:val="19"/>
                <w:szCs w:val="19"/>
              </w:rPr>
              <w:t>c</w:t>
            </w:r>
            <w:r w:rsidRPr="00DE33ED">
              <w:rPr>
                <w:rFonts w:ascii="Times New Roman" w:hAnsi="Times New Roman" w:cs="Times New Roman"/>
                <w:color w:val="000000"/>
                <w:sz w:val="19"/>
                <w:szCs w:val="19"/>
                <w:lang w:val="ru-RU"/>
              </w:rPr>
              <w:t>ка. Классификация финансовых рисков. Факторы, определяющие риск ликвидности. Управление кредитными рисками, модели оценки кредитоспособности (</w:t>
            </w:r>
            <w:r>
              <w:rPr>
                <w:rFonts w:ascii="Times New Roman" w:hAnsi="Times New Roman" w:cs="Times New Roman"/>
                <w:color w:val="000000"/>
                <w:sz w:val="19"/>
                <w:szCs w:val="19"/>
              </w:rPr>
              <w:t>Z</w:t>
            </w:r>
            <w:r w:rsidRPr="00DE33ED">
              <w:rPr>
                <w:rFonts w:ascii="Times New Roman" w:hAnsi="Times New Roman" w:cs="Times New Roman"/>
                <w:color w:val="000000"/>
                <w:sz w:val="19"/>
                <w:szCs w:val="19"/>
                <w:lang w:val="ru-RU"/>
              </w:rPr>
              <w:t xml:space="preserve">- модель Альтмана). Классификация операционных рисков и управление ими. Управление бухгалтерскими, налоговыми и юридическими рисками операций с производными инструментами. Расчет волатильности ценных бумаг на основе исторических данных. Показатель </w:t>
            </w:r>
            <w:r>
              <w:rPr>
                <w:rFonts w:ascii="Times New Roman" w:hAnsi="Times New Roman" w:cs="Times New Roman"/>
                <w:color w:val="000000"/>
                <w:sz w:val="19"/>
                <w:szCs w:val="19"/>
              </w:rPr>
              <w:t>value</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at</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risk</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VAR</w:t>
            </w:r>
            <w:r w:rsidRPr="00DE33ED">
              <w:rPr>
                <w:rFonts w:ascii="Times New Roman" w:hAnsi="Times New Roman" w:cs="Times New Roman"/>
                <w:color w:val="000000"/>
                <w:sz w:val="19"/>
                <w:szCs w:val="19"/>
                <w:lang w:val="ru-RU"/>
              </w:rPr>
              <w:t xml:space="preserve">). Портфельный подход и методы управления рисками. </w:t>
            </w:r>
            <w:proofErr w:type="spellStart"/>
            <w:r w:rsidRPr="00DE33ED">
              <w:rPr>
                <w:rFonts w:ascii="Times New Roman" w:hAnsi="Times New Roman" w:cs="Times New Roman"/>
                <w:color w:val="000000"/>
                <w:sz w:val="19"/>
                <w:szCs w:val="19"/>
                <w:lang w:val="ru-RU"/>
              </w:rPr>
              <w:t>Дюрация</w:t>
            </w:r>
            <w:proofErr w:type="spellEnd"/>
            <w:r w:rsidRPr="00DE33ED">
              <w:rPr>
                <w:rFonts w:ascii="Times New Roman" w:hAnsi="Times New Roman" w:cs="Times New Roman"/>
                <w:color w:val="000000"/>
                <w:sz w:val="19"/>
                <w:szCs w:val="19"/>
                <w:lang w:val="ru-RU"/>
              </w:rPr>
              <w:t xml:space="preserve"> и иммунизация портфеля ценных бумаг. Дельта-хеджирование, гамма- хеджирование, коэффициенты </w:t>
            </w:r>
            <w:proofErr w:type="spellStart"/>
            <w:r w:rsidRPr="00DE33ED">
              <w:rPr>
                <w:rFonts w:ascii="Times New Roman" w:hAnsi="Times New Roman" w:cs="Times New Roman"/>
                <w:color w:val="000000"/>
                <w:sz w:val="19"/>
                <w:szCs w:val="19"/>
                <w:lang w:val="ru-RU"/>
              </w:rPr>
              <w:t>тета</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ро</w:t>
            </w:r>
            <w:proofErr w:type="spellEnd"/>
            <w:r w:rsidRPr="00DE33ED">
              <w:rPr>
                <w:rFonts w:ascii="Times New Roman" w:hAnsi="Times New Roman" w:cs="Times New Roman"/>
                <w:color w:val="000000"/>
                <w:sz w:val="19"/>
                <w:szCs w:val="19"/>
                <w:lang w:val="ru-RU"/>
              </w:rPr>
              <w:t xml:space="preserve"> и </w:t>
            </w:r>
            <w:proofErr w:type="spellStart"/>
            <w:r w:rsidRPr="00DE33ED">
              <w:rPr>
                <w:rFonts w:ascii="Times New Roman" w:hAnsi="Times New Roman" w:cs="Times New Roman"/>
                <w:color w:val="000000"/>
                <w:sz w:val="19"/>
                <w:szCs w:val="19"/>
                <w:lang w:val="ru-RU"/>
              </w:rPr>
              <w:t>вега</w:t>
            </w:r>
            <w:proofErr w:type="spellEnd"/>
            <w:r w:rsidRPr="00DE33ED">
              <w:rPr>
                <w:rFonts w:ascii="Times New Roman" w:hAnsi="Times New Roman" w:cs="Times New Roman"/>
                <w:color w:val="000000"/>
                <w:sz w:val="19"/>
                <w:szCs w:val="19"/>
                <w:lang w:val="ru-RU"/>
              </w:rPr>
              <w:t xml:space="preserve">. Методы расчета риска портфеля ценных бумаг, содержащего производные инструменты. Метод Монте-Карло для расчета риска одного актива и портфеля активов. Развитие рынка </w:t>
            </w:r>
            <w:proofErr w:type="spellStart"/>
            <w:r w:rsidRPr="00DE33ED">
              <w:rPr>
                <w:rFonts w:ascii="Times New Roman" w:hAnsi="Times New Roman" w:cs="Times New Roman"/>
                <w:color w:val="000000"/>
                <w:sz w:val="19"/>
                <w:szCs w:val="19"/>
                <w:lang w:val="ru-RU"/>
              </w:rPr>
              <w:t>деривативов</w:t>
            </w:r>
            <w:proofErr w:type="spellEnd"/>
            <w:r w:rsidRPr="00DE33ED">
              <w:rPr>
                <w:rFonts w:ascii="Times New Roman" w:hAnsi="Times New Roman" w:cs="Times New Roman"/>
                <w:color w:val="000000"/>
                <w:sz w:val="19"/>
                <w:szCs w:val="19"/>
                <w:lang w:val="ru-RU"/>
              </w:rPr>
              <w:t xml:space="preserve"> в России. Использование </w:t>
            </w:r>
            <w:proofErr w:type="spellStart"/>
            <w:r w:rsidRPr="00DE33ED">
              <w:rPr>
                <w:rFonts w:ascii="Times New Roman" w:hAnsi="Times New Roman" w:cs="Times New Roman"/>
                <w:color w:val="000000"/>
                <w:sz w:val="19"/>
                <w:szCs w:val="19"/>
                <w:lang w:val="ru-RU"/>
              </w:rPr>
              <w:t>финан</w:t>
            </w:r>
            <w:proofErr w:type="spellEnd"/>
            <w:r>
              <w:rPr>
                <w:rFonts w:ascii="Times New Roman" w:hAnsi="Times New Roman" w:cs="Times New Roman"/>
                <w:color w:val="000000"/>
                <w:sz w:val="19"/>
                <w:szCs w:val="19"/>
              </w:rPr>
              <w:t>co</w:t>
            </w:r>
            <w:r w:rsidRPr="00DE33ED">
              <w:rPr>
                <w:rFonts w:ascii="Times New Roman" w:hAnsi="Times New Roman" w:cs="Times New Roman"/>
                <w:color w:val="000000"/>
                <w:sz w:val="19"/>
                <w:szCs w:val="19"/>
                <w:lang w:val="ru-RU"/>
              </w:rPr>
              <w:t>вы</w:t>
            </w:r>
            <w:r>
              <w:rPr>
                <w:rFonts w:ascii="Times New Roman" w:hAnsi="Times New Roman" w:cs="Times New Roman"/>
                <w:color w:val="000000"/>
                <w:sz w:val="19"/>
                <w:szCs w:val="19"/>
              </w:rPr>
              <w:t>x</w:t>
            </w:r>
            <w:r w:rsidRPr="00DE33ED">
              <w:rPr>
                <w:rFonts w:ascii="Times New Roman" w:hAnsi="Times New Roman" w:cs="Times New Roman"/>
                <w:color w:val="000000"/>
                <w:sz w:val="19"/>
                <w:szCs w:val="19"/>
                <w:lang w:val="ru-RU"/>
              </w:rPr>
              <w:t xml:space="preserve"> д</w:t>
            </w:r>
            <w:proofErr w:type="spellStart"/>
            <w:r>
              <w:rPr>
                <w:rFonts w:ascii="Times New Roman" w:hAnsi="Times New Roman" w:cs="Times New Roman"/>
                <w:color w:val="000000"/>
                <w:sz w:val="19"/>
                <w:szCs w:val="19"/>
              </w:rPr>
              <w:t>ep</w:t>
            </w:r>
            <w:r w:rsidRPr="00DE33ED">
              <w:rPr>
                <w:rFonts w:ascii="Times New Roman" w:hAnsi="Times New Roman" w:cs="Times New Roman"/>
                <w:color w:val="000000"/>
                <w:sz w:val="19"/>
                <w:szCs w:val="19"/>
                <w:lang w:val="ru-RU"/>
              </w:rPr>
              <w:t>иватив</w:t>
            </w:r>
            <w:proofErr w:type="spellEnd"/>
            <w:r>
              <w:rPr>
                <w:rFonts w:ascii="Times New Roman" w:hAnsi="Times New Roman" w:cs="Times New Roman"/>
                <w:color w:val="000000"/>
                <w:sz w:val="19"/>
                <w:szCs w:val="19"/>
              </w:rPr>
              <w:t>o</w:t>
            </w:r>
            <w:r w:rsidRPr="00DE33ED">
              <w:rPr>
                <w:rFonts w:ascii="Times New Roman" w:hAnsi="Times New Roman" w:cs="Times New Roman"/>
                <w:color w:val="000000"/>
                <w:sz w:val="19"/>
                <w:szCs w:val="19"/>
                <w:lang w:val="ru-RU"/>
              </w:rPr>
              <w:t>в на п</w:t>
            </w:r>
            <w:r>
              <w:rPr>
                <w:rFonts w:ascii="Times New Roman" w:hAnsi="Times New Roman" w:cs="Times New Roman"/>
                <w:color w:val="000000"/>
                <w:sz w:val="19"/>
                <w:szCs w:val="19"/>
              </w:rPr>
              <w:t>p</w:t>
            </w:r>
            <w:proofErr w:type="spellStart"/>
            <w:r w:rsidRPr="00DE33ED">
              <w:rPr>
                <w:rFonts w:ascii="Times New Roman" w:hAnsi="Times New Roman" w:cs="Times New Roman"/>
                <w:color w:val="000000"/>
                <w:sz w:val="19"/>
                <w:szCs w:val="19"/>
                <w:lang w:val="ru-RU"/>
              </w:rPr>
              <w:t>актик</w:t>
            </w:r>
            <w:proofErr w:type="spellEnd"/>
            <w:r>
              <w:rPr>
                <w:rFonts w:ascii="Times New Roman" w:hAnsi="Times New Roman" w:cs="Times New Roman"/>
                <w:color w:val="000000"/>
                <w:sz w:val="19"/>
                <w:szCs w:val="19"/>
              </w:rPr>
              <w:t>e</w:t>
            </w:r>
            <w:r w:rsidRPr="00DE33E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проблемы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риск-менеджмента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7"/>
        <w:gridCol w:w="119"/>
        <w:gridCol w:w="816"/>
        <w:gridCol w:w="675"/>
        <w:gridCol w:w="1101"/>
        <w:gridCol w:w="1217"/>
        <w:gridCol w:w="675"/>
        <w:gridCol w:w="390"/>
        <w:gridCol w:w="949"/>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5B245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9. "Валютный рынок".</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Определение валютного рынка. Виды валютных операций, их эволюция. Инструменты валютного рынка: валютные операции с немедленной поставкой («спот»); срочные сделки с иностранной валютой (форварды, фьючерсы, опционы, валютные свопы). Участники валютного рынка и их функции. Определение валютного курса: номинальный и реальный. Гипотеза паритета покупательной способности. Системы обменных курсов: плавающий и фиксированный валютный курс. Тенденции развития международного валютного рынка. Влияние валютных курсов рубля и международного валютного рынка на процесс воспроизводства в реальном секторе экономике. </w:t>
            </w:r>
            <w:proofErr w:type="spellStart"/>
            <w:r>
              <w:rPr>
                <w:rFonts w:ascii="Times New Roman" w:hAnsi="Times New Roman" w:cs="Times New Roman"/>
                <w:color w:val="000000"/>
                <w:sz w:val="19"/>
                <w:szCs w:val="19"/>
              </w:rPr>
              <w:t>Отличительные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черты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валютного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9. «Валютный рынок». Анализ видов валютных операций, их эволюция. Инструменты и участники валютного рынка. Обменный курс, гипотеза паритета покупательной способности. Влияние валютных курсов рубля и международного валютного рынка на процесс воспроизводства в реальном секторе экономике. Отличительные черты современного валютного рынка. Дискуссии, круглый стол, презентации и доклады студентов по возможным классификациям инструментов и участников валютного рынка. /</w:t>
            </w:r>
            <w:proofErr w:type="spellStart"/>
            <w:r w:rsidRPr="00DE33ED">
              <w:rPr>
                <w:rFonts w:ascii="Times New Roman" w:hAnsi="Times New Roman" w:cs="Times New Roman"/>
                <w:color w:val="000000"/>
                <w:sz w:val="19"/>
                <w:szCs w:val="19"/>
                <w:lang w:val="ru-RU"/>
              </w:rPr>
              <w:t>Пр</w:t>
            </w:r>
            <w:proofErr w:type="spellEnd"/>
            <w:r w:rsidRPr="00DE33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099"/>
        <w:gridCol w:w="1214"/>
        <w:gridCol w:w="673"/>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5B2455">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Тема 9. "Валютный рынок". Спрос и предложение валюты в России. Основные тенденции курса доллара к рублю. Факторы, влияющие на формирование валютного курса рубля. Управление структурой золотовалютных резервов как эффективный механизм воздействия на курс национальной валюты. Стратегия </w:t>
            </w:r>
            <w:r>
              <w:rPr>
                <w:rFonts w:ascii="Times New Roman" w:hAnsi="Times New Roman" w:cs="Times New Roman"/>
                <w:color w:val="000000"/>
                <w:sz w:val="19"/>
                <w:szCs w:val="19"/>
              </w:rPr>
              <w:t>carry</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trade</w:t>
            </w:r>
            <w:r w:rsidRPr="00DE33ED">
              <w:rPr>
                <w:rFonts w:ascii="Times New Roman" w:hAnsi="Times New Roman" w:cs="Times New Roman"/>
                <w:color w:val="000000"/>
                <w:sz w:val="19"/>
                <w:szCs w:val="19"/>
                <w:lang w:val="ru-RU"/>
              </w:rPr>
              <w:t xml:space="preserve"> как одна из форм движения международного спекулятивного капитала. Причины </w:t>
            </w:r>
            <w:r>
              <w:rPr>
                <w:rFonts w:ascii="Times New Roman" w:hAnsi="Times New Roman" w:cs="Times New Roman"/>
                <w:color w:val="000000"/>
                <w:sz w:val="19"/>
                <w:szCs w:val="19"/>
              </w:rPr>
              <w:t>carry</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trade</w:t>
            </w:r>
            <w:r w:rsidRPr="00DE33ED">
              <w:rPr>
                <w:rFonts w:ascii="Times New Roman" w:hAnsi="Times New Roman" w:cs="Times New Roman"/>
                <w:color w:val="000000"/>
                <w:sz w:val="19"/>
                <w:szCs w:val="19"/>
                <w:lang w:val="ru-RU"/>
              </w:rPr>
              <w:t xml:space="preserve"> и её последствия: укрепление национальной валюты сверх фундаментально обоснованного уровня; взрывной рост импорта; падение экспорта; ухудшение международной инвестиционной позиции страны; ухудшение сальдо платежного баланса; снижение склонности национальных банков к кредитованию предприятий; увеличение волатильности валютного курса.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Доходность мультивалютных банковских вкладов, конверсионные операции банков. Основные понятия рынка еврооблигаций и его характеристика. Участники и механизм функционирования рынка еврооблигаций. Механизм размещения </w:t>
            </w:r>
            <w:proofErr w:type="spellStart"/>
            <w:r w:rsidRPr="00DE33ED">
              <w:rPr>
                <w:rFonts w:ascii="Times New Roman" w:hAnsi="Times New Roman" w:cs="Times New Roman"/>
                <w:color w:val="000000"/>
                <w:sz w:val="19"/>
                <w:szCs w:val="19"/>
                <w:lang w:val="ru-RU"/>
              </w:rPr>
              <w:t>еврооблигационных</w:t>
            </w:r>
            <w:proofErr w:type="spellEnd"/>
            <w:r w:rsidRPr="00DE33ED">
              <w:rPr>
                <w:rFonts w:ascii="Times New Roman" w:hAnsi="Times New Roman" w:cs="Times New Roman"/>
                <w:color w:val="000000"/>
                <w:sz w:val="19"/>
                <w:szCs w:val="19"/>
                <w:lang w:val="ru-RU"/>
              </w:rPr>
              <w:t xml:space="preserve"> займов. Преимущества и недостатки еврооблигаций с позиций эмитента и инвестора. Анализ состояния рынка еврооблигаций российских банков. Этапы формирования и факторы роста рынка еврооблигаций российских эмитентов. Цели эмитентов еврооблигаций и влияние эмиссии еврооблигаций на капитализацию эмитентов. Проблемы и перспективы развития рынка еврооблигаций как источника долгосрочных заимствований для российских банков.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3"/>
        <w:gridCol w:w="119"/>
        <w:gridCol w:w="814"/>
        <w:gridCol w:w="673"/>
        <w:gridCol w:w="1099"/>
        <w:gridCol w:w="1214"/>
        <w:gridCol w:w="673"/>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21</w:t>
            </w:r>
          </w:p>
        </w:tc>
      </w:tr>
      <w:tr w:rsidR="005B2455">
        <w:trPr>
          <w:trHeight w:hRule="exact" w:val="948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10. «Рынок коллективного инвестирования».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Определение и функции страхового рынка. Место страхового рынка в финансовой системе. Современное состояние российского рынка страхования. Структура страхового рынка.  Институциональная основа страхового рынка. Страховые продукты как ресурсная база долгосрочных инвестиций. Специфические черты и характер инвестиционной деятельности российских и зарубежных инвестиционных компаний. Государственное регулирование инвестиционного потенциала страховых компаний.</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Определение и анализ состояния рынка негосударственных пенсионных фондов. Имущество НПФ, структура и источники. Инвестиционный потенциал российских негосударственных пенсионных фондов. Анализ доходности НПФ России. Тенденции развития рынка НПФ.</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Паевые и акционерные инвестиционные фонды на российском рынке коллективного инвестирования. Становление и развитие паевых и акционерных инвестиционных фондов в России. Инвестиционные фонды как институт повышения инвестиционной активности индивидуальных инвесторов. Оценка инвестиционного потенциала инвестиционных фондов России. Государственное регулирование паевых инвестиционных фондов. Перспективы развития рынка коллективного инвестирования.</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10. «Рынок коллективного инвестирования». Инструменты и участники рынка коллективного инвестирования. Страховые продукты. Анализ инвестиционных ресурсов российских негосударственных пенсионных фондов. Выявление общих функций и отличия паевых и акционерных инвестиционных фондов. Дискуссии, круглый стол, презентации и доклады студентов по возможным классификациям инструментов и участников рынка коллективного инвестирования. /</w:t>
            </w:r>
            <w:proofErr w:type="spellStart"/>
            <w:r w:rsidRPr="00DE33ED">
              <w:rPr>
                <w:rFonts w:ascii="Times New Roman" w:hAnsi="Times New Roman" w:cs="Times New Roman"/>
                <w:color w:val="000000"/>
                <w:sz w:val="19"/>
                <w:szCs w:val="19"/>
                <w:lang w:val="ru-RU"/>
              </w:rPr>
              <w:t>Пр</w:t>
            </w:r>
            <w:proofErr w:type="spellEnd"/>
            <w:r w:rsidRPr="00DE33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099"/>
        <w:gridCol w:w="1214"/>
        <w:gridCol w:w="673"/>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22</w:t>
            </w:r>
          </w:p>
        </w:tc>
      </w:tr>
      <w:tr w:rsidR="005B2455">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10. «Рынок коллективного инвестирования».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История формирования и развития института коллективных инвестиций. Экономическая сущность коллективного инвестирования. Множественность подходов в научной литературе к определению понятия «инвестиции». Понятие и классификация институциональных инвесторов. Преимущества коллективного инвестирования: профессиональное управление, диверсификация, снижение затрат, надежность. Признаки коллективного инвестирования: объединение средств инвесторов в единый портфель; наличие профессионального управляющего; возможность диверсификации вложений; отсутствие фиксированного дохода.</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Примеры схем инвестирования, при которых средства, вложенные мелкими инвесторами, аккумулируются в единый фонд под управлением профессионального менеджера для их последующего вложения с целью получения прибыли. Указ Президента РФ «Об утверждении Комплексной программы мер по обеспечению прав вкладчиков и акционеров» № 408 от 21 марта 1996 г. о формах коллективного инвестирования. Сущность деятельности паевых инвестиционных фондов (ПИФ); кредитных союзов; акционерных инвестиционных фондов (АИФ); инвестиционных банков; негосударственные пенсионные фонды (НПФ); общих фондов банковского управления. Инфраструктурные и управляющие организации. Кооперативные формы коллективных инвестиций. Система коллективного инвестирования в России: проблемы и перспективы развития. </w:t>
            </w:r>
            <w:proofErr w:type="spellStart"/>
            <w:r>
              <w:rPr>
                <w:rFonts w:ascii="Times New Roman" w:hAnsi="Times New Roman" w:cs="Times New Roman"/>
                <w:color w:val="000000"/>
                <w:sz w:val="19"/>
                <w:szCs w:val="19"/>
              </w:rPr>
              <w:t>Мировой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инвестирования</w:t>
            </w:r>
            <w:proofErr w:type="spellEnd"/>
            <w:r>
              <w:rPr>
                <w:rFonts w:ascii="Times New Roman" w:hAnsi="Times New Roman" w:cs="Times New Roman"/>
                <w:color w:val="000000"/>
                <w:sz w:val="19"/>
                <w:szCs w:val="19"/>
              </w:rPr>
              <w:t>.</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2"/>
        <w:gridCol w:w="119"/>
        <w:gridCol w:w="814"/>
        <w:gridCol w:w="673"/>
        <w:gridCol w:w="1099"/>
        <w:gridCol w:w="1214"/>
        <w:gridCol w:w="673"/>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23</w:t>
            </w:r>
          </w:p>
        </w:tc>
      </w:tr>
      <w:tr w:rsidR="005B2455">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1.30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11. «Рынок золота».</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Определение рынка золота. Биржевой (организованный рынок, представленный биржами драгоценных металлов и драгоценных камней) и внебиржевой рынок золота (консорциум из нескольких банков, уполномоченных совершать сделки с золотом). Мировой рынок золота (Лондон, Цюрих, Нью-Йорк, Чикаго, Гонконге, Дубай), внутренний рынок золота (Париж, Гамбург, Франкфурт-на- Майне, Амстердам, Вена, Милан, Стамбул, Рио-де-Жанейро), «черные» рынки золота. Банки как основные игроки на рынке золота. Посреднические операции банков между покупателями и продавцами золота, фиксация средней рыночной цены золота, а также операции по очистке, хранению золота, изготовлению слитков. Виды операций с золотом: покупка золотых слитков, золотых монет, Фьючерсы и опционы на золото, обеспеченные золотом ценные бумаги, покупка акций золотодобывающих компаний, открытие металлических счетов. Инвестиционная привлекательность золота. Доходность и риск финансовых операций с золотом. </w:t>
            </w:r>
            <w:proofErr w:type="spellStart"/>
            <w:r>
              <w:rPr>
                <w:rFonts w:ascii="Times New Roman" w:hAnsi="Times New Roman" w:cs="Times New Roman"/>
                <w:color w:val="000000"/>
                <w:sz w:val="19"/>
                <w:szCs w:val="19"/>
              </w:rPr>
              <w:t>Монетарные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золота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современной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11. «Рынок золота». Мировой рынка золота. Обсуждение видов операций с золотом: покупка золотых слитков, золотых монет, фьючерсы и опционы на золото, обеспеченные золотом ценные бумаги, покупка акций золотодобывающих компаний, открытие металлических счетов. Инвестиционная привлекательность золота. Дискуссии, круглый стол, презентации и доклады студентов по возможным классификациям инструментов и участников рынка золота. /</w:t>
            </w:r>
            <w:proofErr w:type="spellStart"/>
            <w:r w:rsidRPr="00DE33ED">
              <w:rPr>
                <w:rFonts w:ascii="Times New Roman" w:hAnsi="Times New Roman" w:cs="Times New Roman"/>
                <w:color w:val="000000"/>
                <w:sz w:val="19"/>
                <w:szCs w:val="19"/>
                <w:lang w:val="ru-RU"/>
              </w:rPr>
              <w:t>Пр</w:t>
            </w:r>
            <w:proofErr w:type="spellEnd"/>
            <w:r w:rsidRPr="00DE33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1"/>
        <w:gridCol w:w="119"/>
        <w:gridCol w:w="814"/>
        <w:gridCol w:w="674"/>
        <w:gridCol w:w="1099"/>
        <w:gridCol w:w="1214"/>
        <w:gridCol w:w="674"/>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24</w:t>
            </w:r>
          </w:p>
        </w:tc>
      </w:tr>
      <w:tr w:rsidR="005B2455">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11. «Рынок золота».</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Роль золота в экономике. История золотомонетного, золотослиткового и золотодевизного стандартов. Связь между установлением золотого стандарта в Российской империи в конце </w:t>
            </w:r>
            <w:r>
              <w:rPr>
                <w:rFonts w:ascii="Times New Roman" w:hAnsi="Times New Roman" w:cs="Times New Roman"/>
                <w:color w:val="000000"/>
                <w:sz w:val="19"/>
                <w:szCs w:val="19"/>
              </w:rPr>
              <w:t>XIX</w:t>
            </w:r>
            <w:r w:rsidRPr="00DE33ED">
              <w:rPr>
                <w:rFonts w:ascii="Times New Roman" w:hAnsi="Times New Roman" w:cs="Times New Roman"/>
                <w:color w:val="000000"/>
                <w:sz w:val="19"/>
                <w:szCs w:val="19"/>
                <w:lang w:val="ru-RU"/>
              </w:rPr>
              <w:t xml:space="preserve"> века и экономическим ростом в России в начале </w:t>
            </w:r>
            <w:r>
              <w:rPr>
                <w:rFonts w:ascii="Times New Roman" w:hAnsi="Times New Roman" w:cs="Times New Roman"/>
                <w:color w:val="000000"/>
                <w:sz w:val="19"/>
                <w:szCs w:val="19"/>
              </w:rPr>
              <w:t>XX</w:t>
            </w:r>
            <w:r w:rsidRPr="00DE33ED">
              <w:rPr>
                <w:rFonts w:ascii="Times New Roman" w:hAnsi="Times New Roman" w:cs="Times New Roman"/>
                <w:color w:val="000000"/>
                <w:sz w:val="19"/>
                <w:szCs w:val="19"/>
                <w:lang w:val="ru-RU"/>
              </w:rPr>
              <w:t xml:space="preserve"> века. Определение национального и международного рынка золота. Особенности функционирования рынков золота. Становление российского рынка золота. Современное состояние и перспективы развития отечественной золотодобывающей промышленности. Анализ факторов, влияющих на спрос и предложение золота в мире. Лондонский золотой </w:t>
            </w:r>
            <w:proofErr w:type="spellStart"/>
            <w:r w:rsidRPr="00DE33ED">
              <w:rPr>
                <w:rFonts w:ascii="Times New Roman" w:hAnsi="Times New Roman" w:cs="Times New Roman"/>
                <w:color w:val="000000"/>
                <w:sz w:val="19"/>
                <w:szCs w:val="19"/>
                <w:lang w:val="ru-RU"/>
              </w:rPr>
              <w:t>фиксинг</w:t>
            </w:r>
            <w:proofErr w:type="spellEnd"/>
            <w:r w:rsidRPr="00DE33ED">
              <w:rPr>
                <w:rFonts w:ascii="Times New Roman" w:hAnsi="Times New Roman" w:cs="Times New Roman"/>
                <w:color w:val="000000"/>
                <w:sz w:val="19"/>
                <w:szCs w:val="19"/>
                <w:lang w:val="ru-RU"/>
              </w:rPr>
              <w:t xml:space="preserve">. Использование значений золотого </w:t>
            </w:r>
            <w:proofErr w:type="spellStart"/>
            <w:r w:rsidRPr="00DE33ED">
              <w:rPr>
                <w:rFonts w:ascii="Times New Roman" w:hAnsi="Times New Roman" w:cs="Times New Roman"/>
                <w:color w:val="000000"/>
                <w:sz w:val="19"/>
                <w:szCs w:val="19"/>
                <w:lang w:val="ru-RU"/>
              </w:rPr>
              <w:t>фиксинга</w:t>
            </w:r>
            <w:proofErr w:type="spellEnd"/>
            <w:r w:rsidRPr="00DE33ED">
              <w:rPr>
                <w:rFonts w:ascii="Times New Roman" w:hAnsi="Times New Roman" w:cs="Times New Roman"/>
                <w:color w:val="000000"/>
                <w:sz w:val="19"/>
                <w:szCs w:val="19"/>
                <w:lang w:val="ru-RU"/>
              </w:rPr>
              <w:t xml:space="preserve"> на финансовом рынке. Инфляция и рыночные цены на золото. Динамика покупательной способности желтого металла на протяжении последних нескольких веков. Золото и его роль в мировой валютной системе. Демонетизация золота, её основные причины. </w:t>
            </w:r>
            <w:proofErr w:type="spellStart"/>
            <w:r w:rsidRPr="00DE33ED">
              <w:rPr>
                <w:rFonts w:ascii="Times New Roman" w:hAnsi="Times New Roman" w:cs="Times New Roman"/>
                <w:color w:val="000000"/>
                <w:sz w:val="19"/>
                <w:szCs w:val="19"/>
                <w:lang w:val="ru-RU"/>
              </w:rPr>
              <w:t>Тезаврационные</w:t>
            </w:r>
            <w:proofErr w:type="spellEnd"/>
            <w:r w:rsidRPr="00DE33ED">
              <w:rPr>
                <w:rFonts w:ascii="Times New Roman" w:hAnsi="Times New Roman" w:cs="Times New Roman"/>
                <w:color w:val="000000"/>
                <w:sz w:val="19"/>
                <w:szCs w:val="19"/>
                <w:lang w:val="ru-RU"/>
              </w:rPr>
              <w:t xml:space="preserve"> свойства золота, риск и доходность инвестиций в золото. Международные расчеты золотом. Золото как составная часть золотовалютных резервов центральных банков. Динамика изменения доли золота в структуре золотовалютных резервов. Причины накопления различных объёмов золота в государственных резервах развитых и развивающихся стран. Взгляды новых меркантилистов, </w:t>
            </w:r>
            <w:proofErr w:type="spellStart"/>
            <w:r w:rsidRPr="00DE33ED">
              <w:rPr>
                <w:rFonts w:ascii="Times New Roman" w:hAnsi="Times New Roman" w:cs="Times New Roman"/>
                <w:color w:val="000000"/>
                <w:sz w:val="19"/>
                <w:szCs w:val="19"/>
                <w:lang w:val="ru-RU"/>
              </w:rPr>
              <w:t>монетаристов</w:t>
            </w:r>
            <w:proofErr w:type="spellEnd"/>
            <w:r w:rsidRPr="00DE33ED">
              <w:rPr>
                <w:rFonts w:ascii="Times New Roman" w:hAnsi="Times New Roman" w:cs="Times New Roman"/>
                <w:color w:val="000000"/>
                <w:sz w:val="19"/>
                <w:szCs w:val="19"/>
                <w:lang w:val="ru-RU"/>
              </w:rPr>
              <w:t xml:space="preserve"> и </w:t>
            </w:r>
            <w:proofErr w:type="spellStart"/>
            <w:r w:rsidRPr="00DE33ED">
              <w:rPr>
                <w:rFonts w:ascii="Times New Roman" w:hAnsi="Times New Roman" w:cs="Times New Roman"/>
                <w:color w:val="000000"/>
                <w:sz w:val="19"/>
                <w:szCs w:val="19"/>
                <w:lang w:val="ru-RU"/>
              </w:rPr>
              <w:t>кейнсианцев</w:t>
            </w:r>
            <w:proofErr w:type="spellEnd"/>
            <w:r w:rsidRPr="00DE33ED">
              <w:rPr>
                <w:rFonts w:ascii="Times New Roman" w:hAnsi="Times New Roman" w:cs="Times New Roman"/>
                <w:color w:val="000000"/>
                <w:sz w:val="19"/>
                <w:szCs w:val="19"/>
                <w:lang w:val="ru-RU"/>
              </w:rPr>
              <w:t xml:space="preserve"> на необходимость накопления золота в международных резервах. Преимущества и недостатки обеспечения денежных знаков золотом. Исламский золотой динар. </w:t>
            </w:r>
            <w:proofErr w:type="spellStart"/>
            <w:r>
              <w:rPr>
                <w:rFonts w:ascii="Times New Roman" w:hAnsi="Times New Roman" w:cs="Times New Roman"/>
                <w:color w:val="000000"/>
                <w:sz w:val="19"/>
                <w:szCs w:val="19"/>
              </w:rPr>
              <w:t>Возможность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перехода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Китая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золотого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стандарта</w:t>
            </w:r>
            <w:proofErr w:type="spellEnd"/>
            <w:r>
              <w:rPr>
                <w:rFonts w:ascii="Times New Roman" w:hAnsi="Times New Roman" w:cs="Times New Roman"/>
                <w:color w:val="000000"/>
                <w:sz w:val="19"/>
                <w:szCs w:val="19"/>
              </w:rPr>
              <w:t>.</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rsidRPr="005C2EF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b/>
                <w:color w:val="000000"/>
                <w:sz w:val="19"/>
                <w:szCs w:val="19"/>
                <w:lang w:val="ru-RU"/>
              </w:rPr>
              <w:t>Раздел 2. Модуль 2 «Тенденции развития финансового рынка»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r>
    </w:tbl>
    <w:p w:rsidR="005B2455" w:rsidRPr="00DE33ED" w:rsidRDefault="00DE33ED">
      <w:pPr>
        <w:rPr>
          <w:sz w:val="0"/>
          <w:szCs w:val="0"/>
          <w:lang w:val="ru-RU"/>
        </w:rPr>
      </w:pPr>
      <w:r w:rsidRPr="00DE33ED">
        <w:rPr>
          <w:lang w:val="ru-RU"/>
        </w:rPr>
        <w:br w:type="page"/>
      </w:r>
    </w:p>
    <w:tbl>
      <w:tblPr>
        <w:tblW w:w="0" w:type="auto"/>
        <w:tblCellMar>
          <w:left w:w="0" w:type="dxa"/>
          <w:right w:w="0" w:type="dxa"/>
        </w:tblCellMar>
        <w:tblLook w:val="04A0" w:firstRow="1" w:lastRow="0" w:firstColumn="1" w:lastColumn="0" w:noHBand="0" w:noVBand="1"/>
      </w:tblPr>
      <w:tblGrid>
        <w:gridCol w:w="944"/>
        <w:gridCol w:w="3403"/>
        <w:gridCol w:w="119"/>
        <w:gridCol w:w="813"/>
        <w:gridCol w:w="673"/>
        <w:gridCol w:w="1099"/>
        <w:gridCol w:w="1214"/>
        <w:gridCol w:w="673"/>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25</w:t>
            </w:r>
          </w:p>
        </w:tc>
      </w:tr>
      <w:tr w:rsidR="005B2455">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Тема 12.   "Нестабильность и цикличность развития финансового рынка". Понятие конъюнктуры финансового рынка. Научное наследие Н.Д. Кондратьева. Экономическая нестабильность.  Определение цикла. Циклы и их классификация. Анализ цикла. Экономический цикл: причины возникновения, характерные черты и периодичность. Годовые циклы в динамике валовых инвестиций в основной капитал российской промышленности. Циклы </w:t>
            </w:r>
            <w:proofErr w:type="spellStart"/>
            <w:r w:rsidRPr="00DE33ED">
              <w:rPr>
                <w:rFonts w:ascii="Times New Roman" w:hAnsi="Times New Roman" w:cs="Times New Roman"/>
                <w:color w:val="000000"/>
                <w:sz w:val="19"/>
                <w:szCs w:val="19"/>
                <w:lang w:val="ru-RU"/>
              </w:rPr>
              <w:t>Китчина</w:t>
            </w:r>
            <w:proofErr w:type="spellEnd"/>
            <w:r w:rsidRPr="00DE33ED">
              <w:rPr>
                <w:rFonts w:ascii="Times New Roman" w:hAnsi="Times New Roman" w:cs="Times New Roman"/>
                <w:color w:val="000000"/>
                <w:sz w:val="19"/>
                <w:szCs w:val="19"/>
                <w:lang w:val="ru-RU"/>
              </w:rPr>
              <w:t xml:space="preserve"> (колебания объемов товарных запасов), циклы </w:t>
            </w:r>
            <w:proofErr w:type="spellStart"/>
            <w:r w:rsidRPr="00DE33ED">
              <w:rPr>
                <w:rFonts w:ascii="Times New Roman" w:hAnsi="Times New Roman" w:cs="Times New Roman"/>
                <w:color w:val="000000"/>
                <w:sz w:val="19"/>
                <w:szCs w:val="19"/>
                <w:lang w:val="ru-RU"/>
              </w:rPr>
              <w:t>Жугляра</w:t>
            </w:r>
            <w:proofErr w:type="spellEnd"/>
            <w:r w:rsidRPr="00DE33ED">
              <w:rPr>
                <w:rFonts w:ascii="Times New Roman" w:hAnsi="Times New Roman" w:cs="Times New Roman"/>
                <w:color w:val="000000"/>
                <w:sz w:val="19"/>
                <w:szCs w:val="19"/>
                <w:lang w:val="ru-RU"/>
              </w:rPr>
              <w:t xml:space="preserve"> (периодичность обновления производственных машин), циклы Кузнеца (изнашивание зданий и сооружений) и волны Кондратьева (глобальные конъюнктурные изменения в экономике). Сезонность на финансовых рынках. Связь цикличности и научно-технического прогресса. </w:t>
            </w:r>
            <w:proofErr w:type="spellStart"/>
            <w:r w:rsidRPr="00DE33ED">
              <w:rPr>
                <w:rFonts w:ascii="Times New Roman" w:hAnsi="Times New Roman" w:cs="Times New Roman"/>
                <w:color w:val="000000"/>
                <w:sz w:val="19"/>
                <w:szCs w:val="19"/>
                <w:lang w:val="ru-RU"/>
              </w:rPr>
              <w:t>Инновационно</w:t>
            </w:r>
            <w:proofErr w:type="spellEnd"/>
            <w:r w:rsidRPr="00DE33ED">
              <w:rPr>
                <w:rFonts w:ascii="Times New Roman" w:hAnsi="Times New Roman" w:cs="Times New Roman"/>
                <w:color w:val="000000"/>
                <w:sz w:val="19"/>
                <w:szCs w:val="19"/>
                <w:lang w:val="ru-RU"/>
              </w:rPr>
              <w:t>- инвестиционные циклы. Биполярность финансового рынка как причина цикла. Двухфазная модель цикла, четырехфазная модель цикла.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Определение кризиса, депрессии, оживления, подъема. Механизм распространения циклических колебаний: эффект мультипликатора- акселератора. Макроэкономическая нестабильность и безработица. Инфляция как проявление нестабильности финансового рынка и реального сектора экономики. Роль государства в регулировании экономических циклов: стабилизационная политика. Современные экономические колебания (мировой экономический кризис 2008 года). Причины и ожидаемые последствия современного кризиса финансового рынка России.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12. «Нестабильность и цикличность развития финансового рынка». Анализ конъюнктуры финансового рынка и научных исследований в этой области. Виды финансовых циклов и их связь циклами производства в реальном секторе экономики. Сезонность на финансовых рынках. Связь цикличности и научно- технического прогресса. </w:t>
            </w:r>
            <w:proofErr w:type="spellStart"/>
            <w:r w:rsidRPr="00DE33ED">
              <w:rPr>
                <w:rFonts w:ascii="Times New Roman" w:hAnsi="Times New Roman" w:cs="Times New Roman"/>
                <w:color w:val="000000"/>
                <w:sz w:val="19"/>
                <w:szCs w:val="19"/>
                <w:lang w:val="ru-RU"/>
              </w:rPr>
              <w:t>Инновационно</w:t>
            </w:r>
            <w:proofErr w:type="spellEnd"/>
            <w:r w:rsidRPr="00DE33ED">
              <w:rPr>
                <w:rFonts w:ascii="Times New Roman" w:hAnsi="Times New Roman" w:cs="Times New Roman"/>
                <w:color w:val="000000"/>
                <w:sz w:val="19"/>
                <w:szCs w:val="19"/>
                <w:lang w:val="ru-RU"/>
              </w:rPr>
              <w:t xml:space="preserve"> -инвестиционные циклы. Определение кризиса, депрессии, оживления, подъема. Причины и ожидаемые последствия современного кризиса финансового рынка России. Дискуссии, круглый стол, презентации и доклады студентов о возможных причинах современных финансовых кризисах.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74"/>
        <w:gridCol w:w="1099"/>
        <w:gridCol w:w="1215"/>
        <w:gridCol w:w="674"/>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26</w:t>
            </w:r>
          </w:p>
        </w:tc>
      </w:tr>
      <w:tr w:rsidR="005B2455">
        <w:trPr>
          <w:trHeight w:hRule="exact" w:val="141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12. "Нестабильность и цикличность развития финансового рынка".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Финансовые кризисы: источники, проявления, последствия. Предпосылки кризисов. Классификация кризисов и их исторический анализ. Виды кризисов: суверенные дефолты по внутреннему и внешнему долгу; валютные кризисы; кризисы банковской системы; резкие падения капитализации фондовых рынков. Теории возникновения финансовых кризисов: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 Модели кризисов, обусловленных наличием внешних и внутренних дисбалансов (модель валютного кризиса П. </w:t>
            </w:r>
            <w:proofErr w:type="spellStart"/>
            <w:r w:rsidRPr="00DE33ED">
              <w:rPr>
                <w:rFonts w:ascii="Times New Roman" w:hAnsi="Times New Roman" w:cs="Times New Roman"/>
                <w:color w:val="000000"/>
                <w:sz w:val="19"/>
                <w:szCs w:val="19"/>
                <w:lang w:val="ru-RU"/>
              </w:rPr>
              <w:t>Кругмана</w:t>
            </w:r>
            <w:proofErr w:type="spellEnd"/>
            <w:r w:rsidRPr="00DE33ED">
              <w:rPr>
                <w:rFonts w:ascii="Times New Roman" w:hAnsi="Times New Roman" w:cs="Times New Roman"/>
                <w:color w:val="000000"/>
                <w:sz w:val="19"/>
                <w:szCs w:val="19"/>
                <w:lang w:val="ru-RU"/>
              </w:rPr>
              <w:t>).</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 Модели кризисов, в которых ведущую роль играет сочетание шоков и негибкой политики (исследование экономик с режимом фиксированного курса, например, Б. </w:t>
            </w:r>
            <w:proofErr w:type="spellStart"/>
            <w:r w:rsidRPr="00DE33ED">
              <w:rPr>
                <w:rFonts w:ascii="Times New Roman" w:hAnsi="Times New Roman" w:cs="Times New Roman"/>
                <w:color w:val="000000"/>
                <w:sz w:val="19"/>
                <w:szCs w:val="19"/>
                <w:lang w:val="ru-RU"/>
              </w:rPr>
              <w:t>Дэниел</w:t>
            </w:r>
            <w:proofErr w:type="spellEnd"/>
            <w:r w:rsidRPr="00DE33ED">
              <w:rPr>
                <w:rFonts w:ascii="Times New Roman" w:hAnsi="Times New Roman" w:cs="Times New Roman"/>
                <w:color w:val="000000"/>
                <w:sz w:val="19"/>
                <w:szCs w:val="19"/>
                <w:lang w:val="ru-RU"/>
              </w:rPr>
              <w:t xml:space="preserve">: увязка валютных кризисов с фискальными шоками, </w:t>
            </w:r>
            <w:proofErr w:type="spellStart"/>
            <w:r w:rsidRPr="00DE33ED">
              <w:rPr>
                <w:rFonts w:ascii="Times New Roman" w:hAnsi="Times New Roman" w:cs="Times New Roman"/>
                <w:color w:val="000000"/>
                <w:sz w:val="19"/>
                <w:szCs w:val="19"/>
                <w:lang w:val="ru-RU"/>
              </w:rPr>
              <w:t>т.е</w:t>
            </w:r>
            <w:proofErr w:type="spellEnd"/>
            <w:r w:rsidRPr="00DE33ED">
              <w:rPr>
                <w:rFonts w:ascii="Times New Roman" w:hAnsi="Times New Roman" w:cs="Times New Roman"/>
                <w:color w:val="000000"/>
                <w:sz w:val="19"/>
                <w:szCs w:val="19"/>
                <w:lang w:val="ru-RU"/>
              </w:rPr>
              <w:t xml:space="preserve"> с смягчением бюджетной политики; С. Китано: валютный кризис как результат снижения мировых процентных ставок, обусловливающий отток капитала; Г. </w:t>
            </w:r>
            <w:proofErr w:type="spellStart"/>
            <w:r w:rsidRPr="00DE33ED">
              <w:rPr>
                <w:rFonts w:ascii="Times New Roman" w:hAnsi="Times New Roman" w:cs="Times New Roman"/>
                <w:color w:val="000000"/>
                <w:sz w:val="19"/>
                <w:szCs w:val="19"/>
                <w:lang w:val="ru-RU"/>
              </w:rPr>
              <w:t>Камински</w:t>
            </w:r>
            <w:proofErr w:type="spellEnd"/>
            <w:r w:rsidRPr="00DE33ED">
              <w:rPr>
                <w:rFonts w:ascii="Times New Roman" w:hAnsi="Times New Roman" w:cs="Times New Roman"/>
                <w:color w:val="000000"/>
                <w:sz w:val="19"/>
                <w:szCs w:val="19"/>
                <w:lang w:val="ru-RU"/>
              </w:rPr>
              <w:t xml:space="preserve"> и К. </w:t>
            </w:r>
            <w:proofErr w:type="spellStart"/>
            <w:r w:rsidRPr="00DE33ED">
              <w:rPr>
                <w:rFonts w:ascii="Times New Roman" w:hAnsi="Times New Roman" w:cs="Times New Roman"/>
                <w:color w:val="000000"/>
                <w:sz w:val="19"/>
                <w:szCs w:val="19"/>
                <w:lang w:val="ru-RU"/>
              </w:rPr>
              <w:t>Рейнхарт</w:t>
            </w:r>
            <w:proofErr w:type="spellEnd"/>
            <w:r w:rsidRPr="00DE33ED">
              <w:rPr>
                <w:rFonts w:ascii="Times New Roman" w:hAnsi="Times New Roman" w:cs="Times New Roman"/>
                <w:color w:val="000000"/>
                <w:sz w:val="19"/>
                <w:szCs w:val="19"/>
                <w:lang w:val="ru-RU"/>
              </w:rPr>
              <w:t>: кризис как шок торговли, например, падение цен на основные экспортируемые товары или девальвация валюты в стране - торговом партнере).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 Поведенческие теории кризисов: источник кризисов в синхронизации ожиданий экономических агентов. Простой механизм описания банковских кризисов («набегов на банки») и колебаний фондового рынка на основе идеи </w:t>
            </w:r>
            <w:proofErr w:type="spellStart"/>
            <w:r w:rsidRPr="00DE33ED">
              <w:rPr>
                <w:rFonts w:ascii="Times New Roman" w:hAnsi="Times New Roman" w:cs="Times New Roman"/>
                <w:color w:val="000000"/>
                <w:sz w:val="19"/>
                <w:szCs w:val="19"/>
                <w:lang w:val="ru-RU"/>
              </w:rPr>
              <w:t>комплементарности</w:t>
            </w:r>
            <w:proofErr w:type="spellEnd"/>
            <w:r w:rsidRPr="00DE33ED">
              <w:rPr>
                <w:rFonts w:ascii="Times New Roman" w:hAnsi="Times New Roman" w:cs="Times New Roman"/>
                <w:color w:val="000000"/>
                <w:sz w:val="19"/>
                <w:szCs w:val="19"/>
                <w:lang w:val="ru-RU"/>
              </w:rPr>
              <w:t>. Выбор «негативной» стратегии поведения (досрочное снятие депозитов или продажа акций) становится выгодным и для остальных агентов. Эффект «</w:t>
            </w:r>
            <w:proofErr w:type="spellStart"/>
            <w:r w:rsidRPr="00DE33ED">
              <w:rPr>
                <w:rFonts w:ascii="Times New Roman" w:hAnsi="Times New Roman" w:cs="Times New Roman"/>
                <w:color w:val="000000"/>
                <w:sz w:val="19"/>
                <w:szCs w:val="19"/>
                <w:lang w:val="ru-RU"/>
              </w:rPr>
              <w:t>самосбывающихся</w:t>
            </w:r>
            <w:proofErr w:type="spellEnd"/>
            <w:r w:rsidRPr="00DE33ED">
              <w:rPr>
                <w:rFonts w:ascii="Times New Roman" w:hAnsi="Times New Roman" w:cs="Times New Roman"/>
                <w:color w:val="000000"/>
                <w:sz w:val="19"/>
                <w:szCs w:val="19"/>
                <w:lang w:val="ru-RU"/>
              </w:rPr>
              <w:t xml:space="preserve"> ожиданий». Множественность равновесий экономической динамики, некоторые равновесия соответствуют ситуации стабильности, некоторые - паники.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Формирование и распространение кризисов: общая схема. Наступление финансовых кризисов как сочетание нескольких факторов. Объективные предпосылки кризисов. Внешние или внутренние шоки. Особенности экономической политики правительства и денежных властей; действия экономических агентов во время финансового кризиса. Усиление и распространение кризисов. Влияние финансовых кризисов на выпуск и фискальные показатели.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8"/>
        <w:gridCol w:w="119"/>
        <w:gridCol w:w="815"/>
        <w:gridCol w:w="675"/>
        <w:gridCol w:w="1101"/>
        <w:gridCol w:w="1216"/>
        <w:gridCol w:w="675"/>
        <w:gridCol w:w="390"/>
        <w:gridCol w:w="949"/>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27</w:t>
            </w:r>
          </w:p>
        </w:tc>
      </w:tr>
      <w:tr w:rsidR="005B2455">
        <w:trPr>
          <w:trHeight w:hRule="exact" w:val="1080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13. "Глобализация финансовых рынков".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Предпосылки возникновения финансовой глобализации. Понятие финансовой глобализации, ее преимущества и недостатки. Сущность, функции и особенности международного финансового рынка. Инструменты и операции международного валютного рынка как связующие элементы между национальными финансовыми рынками.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Структура мирового рынка капиталов. Международный кредитный рынок. Современные формы международных кредитов. Международный фондовый рынок. Основные инструменты международного фондового рынка, его структура и участники. Основные субъекты мирового рынка капиталов: коммерческие банки, небанковские финансовые организации, центральные банки, частный бизнес, государства, международные финансовые организации (Мировой банк, Международный Валютный Фонд).</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Причины зарубежного инвестирования капитала. Влияние международной миграции капитала на экономику развивающихся стран: преимущества притока в страну прямых, портфельных и прочих зарубежных инвестиций. Необходимость государственного контроля за сферами приложения иностранных инвестиций. Сырьевая направленность зарубежного инвестирования. Россия в системе международного финансового рынка: проблемы утечки капитала. Причины вывоза капитала. Понятие «инвестиционного климата». Влияние международных финансовых центров на </w:t>
            </w:r>
            <w:proofErr w:type="spellStart"/>
            <w:r w:rsidRPr="00DE33ED">
              <w:rPr>
                <w:rFonts w:ascii="Times New Roman" w:hAnsi="Times New Roman" w:cs="Times New Roman"/>
                <w:color w:val="000000"/>
                <w:sz w:val="19"/>
                <w:szCs w:val="19"/>
                <w:lang w:val="ru-RU"/>
              </w:rPr>
              <w:t>межстрановое</w:t>
            </w:r>
            <w:proofErr w:type="spellEnd"/>
            <w:r w:rsidRPr="00DE33ED">
              <w:rPr>
                <w:rFonts w:ascii="Times New Roman" w:hAnsi="Times New Roman" w:cs="Times New Roman"/>
                <w:color w:val="000000"/>
                <w:sz w:val="19"/>
                <w:szCs w:val="19"/>
                <w:lang w:val="ru-RU"/>
              </w:rPr>
              <w:t xml:space="preserve"> движение капитала. Связь между международным движением капитала и финансовыми кризисами. Современные тенденции и влияние международного движения капитала на мировую экономику.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9"/>
        <w:gridCol w:w="119"/>
        <w:gridCol w:w="817"/>
        <w:gridCol w:w="676"/>
        <w:gridCol w:w="1101"/>
        <w:gridCol w:w="1218"/>
        <w:gridCol w:w="676"/>
        <w:gridCol w:w="391"/>
        <w:gridCol w:w="950"/>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28</w:t>
            </w:r>
          </w:p>
        </w:tc>
      </w:tr>
      <w:tr w:rsidR="005B245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13. «Глобализация финансовых рынков». Обсуждение предпосылок возникновения финансовой глобализации. Понятие финансовой глобализации, ее преимущества и недостатки. Причины зарубежного инвестирования капитала. Влияние международной миграции капитала на экономику развивающихся стран. Сырьевая направленность зарубежного инвестирования. Связь между международным движением капитала и финансовыми кризисами. Современные тенденции и влияние международного движения капитала на мировую экономику. Дискуссии, круглый стол, презентации и доклады студентов о дальнейшем направлении развития финансовой глобализации. /</w:t>
            </w:r>
            <w:proofErr w:type="spellStart"/>
            <w:r w:rsidRPr="00DE33ED">
              <w:rPr>
                <w:rFonts w:ascii="Times New Roman" w:hAnsi="Times New Roman" w:cs="Times New Roman"/>
                <w:color w:val="000000"/>
                <w:sz w:val="19"/>
                <w:szCs w:val="19"/>
                <w:lang w:val="ru-RU"/>
              </w:rPr>
              <w:t>Пр</w:t>
            </w:r>
            <w:proofErr w:type="spellEnd"/>
            <w:r w:rsidRPr="00DE33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2"/>
        <w:gridCol w:w="119"/>
        <w:gridCol w:w="813"/>
        <w:gridCol w:w="673"/>
        <w:gridCol w:w="1099"/>
        <w:gridCol w:w="1214"/>
        <w:gridCol w:w="673"/>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29</w:t>
            </w:r>
          </w:p>
        </w:tc>
      </w:tr>
      <w:tr w:rsidR="005B245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13. "Глобализация финансовых рынков". Место и роль экономической теории в процессе формирования глобальной экономики. Системное и теоретически научное представление о глобализации. Развитие глобализации «снизу» и «сверху». Различные подходы к пониманию природы глобализации, ее сущности, а также разные оценки ее влияния на человеческое общество. Характеристика теорий глобализации: теории мировых систем, теории всемирной культуры, теории всемирного правления, теории глобального капитализма.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История создания теории мировых систем (И. </w:t>
            </w:r>
            <w:proofErr w:type="spellStart"/>
            <w:r w:rsidRPr="00DE33ED">
              <w:rPr>
                <w:rFonts w:ascii="Times New Roman" w:hAnsi="Times New Roman" w:cs="Times New Roman"/>
                <w:color w:val="000000"/>
                <w:sz w:val="19"/>
                <w:szCs w:val="19"/>
                <w:lang w:val="ru-RU"/>
              </w:rPr>
              <w:t>Валлерстайн</w:t>
            </w:r>
            <w:proofErr w:type="spellEnd"/>
            <w:r w:rsidRPr="00DE33ED">
              <w:rPr>
                <w:rFonts w:ascii="Times New Roman" w:hAnsi="Times New Roman" w:cs="Times New Roman"/>
                <w:color w:val="000000"/>
                <w:sz w:val="19"/>
                <w:szCs w:val="19"/>
                <w:lang w:val="ru-RU"/>
              </w:rPr>
              <w:t>). Движущая сила глобализации - накопление частного капитала, основанное на эксплуатации. Для нее характерна коммерциализация (</w:t>
            </w:r>
            <w:r>
              <w:rPr>
                <w:rFonts w:ascii="Times New Roman" w:hAnsi="Times New Roman" w:cs="Times New Roman"/>
                <w:color w:val="000000"/>
                <w:sz w:val="19"/>
                <w:szCs w:val="19"/>
              </w:rPr>
              <w:t>commodification</w:t>
            </w:r>
            <w:r w:rsidRPr="00DE33ED">
              <w:rPr>
                <w:rFonts w:ascii="Times New Roman" w:hAnsi="Times New Roman" w:cs="Times New Roman"/>
                <w:color w:val="000000"/>
                <w:sz w:val="19"/>
                <w:szCs w:val="19"/>
                <w:lang w:val="ru-RU"/>
              </w:rPr>
              <w:t xml:space="preserve">), т.е. тенденция превращать блага и услуги, а также землю и труд в товары для продажи. Глобализация финансовых рынков как процесс распространения капитализма во всем мире, который продолжался в течение нескольких столетий и завершился к концу </w:t>
            </w:r>
            <w:r>
              <w:rPr>
                <w:rFonts w:ascii="Times New Roman" w:hAnsi="Times New Roman" w:cs="Times New Roman"/>
                <w:color w:val="000000"/>
                <w:sz w:val="19"/>
                <w:szCs w:val="19"/>
              </w:rPr>
              <w:t>XX</w:t>
            </w:r>
            <w:r w:rsidRPr="00DE33ED">
              <w:rPr>
                <w:rFonts w:ascii="Times New Roman" w:hAnsi="Times New Roman" w:cs="Times New Roman"/>
                <w:color w:val="000000"/>
                <w:sz w:val="19"/>
                <w:szCs w:val="19"/>
                <w:lang w:val="ru-RU"/>
              </w:rPr>
              <w:t xml:space="preserve"> в. Выделение в рамках мировой системы таких подсистем, как «центр», «периферия», «</w:t>
            </w:r>
            <w:proofErr w:type="spellStart"/>
            <w:r w:rsidRPr="00DE33ED">
              <w:rPr>
                <w:rFonts w:ascii="Times New Roman" w:hAnsi="Times New Roman" w:cs="Times New Roman"/>
                <w:color w:val="000000"/>
                <w:sz w:val="19"/>
                <w:szCs w:val="19"/>
                <w:lang w:val="ru-RU"/>
              </w:rPr>
              <w:t>квазипериферия</w:t>
            </w:r>
            <w:proofErr w:type="spellEnd"/>
            <w:r w:rsidRPr="00DE33ED">
              <w:rPr>
                <w:rFonts w:ascii="Times New Roman" w:hAnsi="Times New Roman" w:cs="Times New Roman"/>
                <w:color w:val="000000"/>
                <w:sz w:val="19"/>
                <w:szCs w:val="19"/>
                <w:lang w:val="ru-RU"/>
              </w:rPr>
              <w:t>».</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Теория всемирной культуры (</w:t>
            </w:r>
            <w:proofErr w:type="spellStart"/>
            <w:r w:rsidRPr="00DE33ED">
              <w:rPr>
                <w:rFonts w:ascii="Times New Roman" w:hAnsi="Times New Roman" w:cs="Times New Roman"/>
                <w:color w:val="000000"/>
                <w:sz w:val="19"/>
                <w:szCs w:val="19"/>
                <w:lang w:val="ru-RU"/>
              </w:rPr>
              <w:t>Р.Робертсона</w:t>
            </w:r>
            <w:proofErr w:type="spellEnd"/>
            <w:r w:rsidRPr="00DE33ED">
              <w:rPr>
                <w:rFonts w:ascii="Times New Roman" w:hAnsi="Times New Roman" w:cs="Times New Roman"/>
                <w:color w:val="000000"/>
                <w:sz w:val="19"/>
                <w:szCs w:val="19"/>
                <w:lang w:val="ru-RU"/>
              </w:rPr>
              <w:t xml:space="preserve">): приоритет культуры в исследовании природы глобализации. Суть теории - исследование индивида и национальной идентичности в условиях формирования глобальной культуры, интеграция национальных культур в условиях </w:t>
            </w:r>
            <w:proofErr w:type="spellStart"/>
            <w:r w:rsidRPr="00DE33ED">
              <w:rPr>
                <w:rFonts w:ascii="Times New Roman" w:hAnsi="Times New Roman" w:cs="Times New Roman"/>
                <w:color w:val="000000"/>
                <w:sz w:val="19"/>
                <w:szCs w:val="19"/>
                <w:lang w:val="ru-RU"/>
              </w:rPr>
              <w:t>глобализирующегося</w:t>
            </w:r>
            <w:proofErr w:type="spellEnd"/>
            <w:r w:rsidRPr="00DE33ED">
              <w:rPr>
                <w:rFonts w:ascii="Times New Roman" w:hAnsi="Times New Roman" w:cs="Times New Roman"/>
                <w:color w:val="000000"/>
                <w:sz w:val="19"/>
                <w:szCs w:val="19"/>
                <w:lang w:val="ru-RU"/>
              </w:rPr>
              <w:t xml:space="preserve"> мира; анализ экономического, политического и культурного влияния западного общества на другие общества. </w:t>
            </w:r>
            <w:proofErr w:type="spellStart"/>
            <w:r w:rsidRPr="00DE33ED">
              <w:rPr>
                <w:rFonts w:ascii="Times New Roman" w:hAnsi="Times New Roman" w:cs="Times New Roman"/>
                <w:color w:val="000000"/>
                <w:sz w:val="19"/>
                <w:szCs w:val="19"/>
                <w:lang w:val="ru-RU"/>
              </w:rPr>
              <w:t>Глокализация</w:t>
            </w:r>
            <w:proofErr w:type="spellEnd"/>
            <w:r w:rsidRPr="00DE33ED">
              <w:rPr>
                <w:rFonts w:ascii="Times New Roman" w:hAnsi="Times New Roman" w:cs="Times New Roman"/>
                <w:color w:val="000000"/>
                <w:sz w:val="19"/>
                <w:szCs w:val="19"/>
                <w:lang w:val="ru-RU"/>
              </w:rPr>
              <w:t xml:space="preserve"> рынка - процесс, посредством которого транснациональные идеи и институты приобретают особые формы в определенных частях света, универсальные идеи и процессы, составляющие фундамент глобализации, могут осознаваться и усваиваться различными странами и социальными группами по-разному в зависимости от их целей.</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Теория всемирного правления (</w:t>
            </w:r>
            <w:r>
              <w:rPr>
                <w:rFonts w:ascii="Times New Roman" w:hAnsi="Times New Roman" w:cs="Times New Roman"/>
                <w:color w:val="000000"/>
                <w:sz w:val="19"/>
                <w:szCs w:val="19"/>
              </w:rPr>
              <w:t>world</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polity</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theory</w:t>
            </w:r>
            <w:r w:rsidRPr="00DE33ED">
              <w:rPr>
                <w:rFonts w:ascii="Times New Roman" w:hAnsi="Times New Roman" w:cs="Times New Roman"/>
                <w:color w:val="000000"/>
                <w:sz w:val="19"/>
                <w:szCs w:val="19"/>
                <w:lang w:val="ru-RU"/>
              </w:rPr>
              <w:t xml:space="preserve">) изучает формирование глобального общества, опирающегося на универсальные принципы правления. Правление понимается как создание систем совместных ценностей, которые формируются всеми участниками «глобального общества» (индивидами, гражданским обществом, правительствами, международными организациями) и управляют их поведением. </w:t>
            </w:r>
            <w:proofErr w:type="spellStart"/>
            <w:r>
              <w:rPr>
                <w:rFonts w:ascii="Times New Roman" w:hAnsi="Times New Roman" w:cs="Times New Roman"/>
                <w:color w:val="000000"/>
                <w:sz w:val="19"/>
                <w:szCs w:val="19"/>
              </w:rPr>
              <w:t>Основу</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57"/>
        <w:gridCol w:w="118"/>
        <w:gridCol w:w="815"/>
        <w:gridCol w:w="672"/>
        <w:gridCol w:w="1065"/>
        <w:gridCol w:w="1194"/>
        <w:gridCol w:w="672"/>
        <w:gridCol w:w="393"/>
        <w:gridCol w:w="954"/>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30</w:t>
            </w:r>
          </w:p>
        </w:tc>
      </w:tr>
      <w:tr w:rsidR="005B2455">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всемирного правления составляют рационалистические ценности, сформировавшиеся в Европе в </w:t>
            </w:r>
            <w:r>
              <w:rPr>
                <w:rFonts w:ascii="Times New Roman" w:hAnsi="Times New Roman" w:cs="Times New Roman"/>
                <w:color w:val="000000"/>
                <w:sz w:val="19"/>
                <w:szCs w:val="19"/>
              </w:rPr>
              <w:t>XV</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XIX</w:t>
            </w:r>
            <w:r w:rsidRPr="00DE33ED">
              <w:rPr>
                <w:rFonts w:ascii="Times New Roman" w:hAnsi="Times New Roman" w:cs="Times New Roman"/>
                <w:color w:val="000000"/>
                <w:sz w:val="19"/>
                <w:szCs w:val="19"/>
                <w:lang w:val="ru-RU"/>
              </w:rPr>
              <w:t xml:space="preserve"> вв.: прогресс, личная независимость, права человека, государственный суверенитет и др., имеющие универсальное (всеобщее) значение.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Теория глобального капитализма (</w:t>
            </w:r>
            <w:r>
              <w:rPr>
                <w:rFonts w:ascii="Times New Roman" w:hAnsi="Times New Roman" w:cs="Times New Roman"/>
                <w:color w:val="000000"/>
                <w:sz w:val="19"/>
                <w:szCs w:val="19"/>
              </w:rPr>
              <w:t>global</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capitalism</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theory</w:t>
            </w:r>
            <w:r w:rsidRPr="00DE33ED">
              <w:rPr>
                <w:rFonts w:ascii="Times New Roman" w:hAnsi="Times New Roman" w:cs="Times New Roman"/>
                <w:color w:val="000000"/>
                <w:sz w:val="19"/>
                <w:szCs w:val="19"/>
                <w:lang w:val="ru-RU"/>
              </w:rPr>
              <w:t>) - источники глобализации в недрах самой капиталистической системы. Транснациональные механизмы в экономической, политической и культурно-идеологической областях. Главным институтом в экономике выступают ТНК, представляющие глобальную деловую элиту.</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Сущность и движущие силы глобализации финансового рынка. Глобализация как процесс, создающий благоприятные предпосылки для роста мобильности капитала, более быстрого распространения технологических инноваций и растущей взаимозависимости, единообразия национальных финансовых рынков. Четыре волны глобализации. Последствия глобализации. Положительное влияние: рост производительности труда в результате углубления международной специализации производства и быстрого распространения технологий, рост объемов производства и дохода на душу населения. Отрицательные последствия: увеличение неравенства между странами и социальными группами, рост экономической нестабильности, ослабление национального государственного регулирования и национального суверенитета.</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6"/>
        <w:gridCol w:w="119"/>
        <w:gridCol w:w="814"/>
        <w:gridCol w:w="674"/>
        <w:gridCol w:w="1100"/>
        <w:gridCol w:w="1215"/>
        <w:gridCol w:w="674"/>
        <w:gridCol w:w="389"/>
        <w:gridCol w:w="948"/>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31</w:t>
            </w:r>
          </w:p>
        </w:tc>
      </w:tr>
      <w:tr w:rsidR="005B2455">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Тема 14.  "Взаимодействие финансового рынка и реального сектора экономики". Теоретические подходы к исследованию взаимодействия финансового и реального сектора: теория </w:t>
            </w:r>
            <w:proofErr w:type="spellStart"/>
            <w:r w:rsidRPr="00DE33ED">
              <w:rPr>
                <w:rFonts w:ascii="Times New Roman" w:hAnsi="Times New Roman" w:cs="Times New Roman"/>
                <w:color w:val="000000"/>
                <w:sz w:val="19"/>
                <w:szCs w:val="19"/>
                <w:lang w:val="ru-RU"/>
              </w:rPr>
              <w:t>Й.Шумпетера</w:t>
            </w:r>
            <w:proofErr w:type="spellEnd"/>
            <w:r w:rsidRPr="00DE33ED">
              <w:rPr>
                <w:rFonts w:ascii="Times New Roman" w:hAnsi="Times New Roman" w:cs="Times New Roman"/>
                <w:color w:val="000000"/>
                <w:sz w:val="19"/>
                <w:szCs w:val="19"/>
                <w:lang w:val="ru-RU"/>
              </w:rPr>
              <w:t xml:space="preserve">, теория </w:t>
            </w:r>
            <w:proofErr w:type="spellStart"/>
            <w:r w:rsidRPr="00DE33ED">
              <w:rPr>
                <w:rFonts w:ascii="Times New Roman" w:hAnsi="Times New Roman" w:cs="Times New Roman"/>
                <w:color w:val="000000"/>
                <w:sz w:val="19"/>
                <w:szCs w:val="19"/>
                <w:lang w:val="ru-RU"/>
              </w:rPr>
              <w:t>Дж.М.Кейнса</w:t>
            </w:r>
            <w:proofErr w:type="spellEnd"/>
            <w:r w:rsidRPr="00DE33ED">
              <w:rPr>
                <w:rFonts w:ascii="Times New Roman" w:hAnsi="Times New Roman" w:cs="Times New Roman"/>
                <w:color w:val="000000"/>
                <w:sz w:val="19"/>
                <w:szCs w:val="19"/>
                <w:lang w:val="ru-RU"/>
              </w:rPr>
              <w:t xml:space="preserve">, теория асимметричной информации, теория институциональных основ взаимодействия. Механизмы взаимодействия финансового и реального сектора в условиях экономического кризиса. Трансмиссионные каналы как механизм передачи воздействия от финансового рынка к реальному сектору экономики: канал процентной ставки, инфляционный канал, канал валютного курса, кредитный канал, канал стоимости активов, теория </w:t>
            </w:r>
            <w:r>
              <w:rPr>
                <w:rFonts w:ascii="Times New Roman" w:hAnsi="Times New Roman" w:cs="Times New Roman"/>
                <w:color w:val="000000"/>
                <w:sz w:val="19"/>
                <w:szCs w:val="19"/>
              </w:rPr>
              <w:t>q</w:t>
            </w:r>
            <w:r w:rsidRPr="00DE33ED">
              <w:rPr>
                <w:rFonts w:ascii="Times New Roman" w:hAnsi="Times New Roman" w:cs="Times New Roman"/>
                <w:color w:val="000000"/>
                <w:sz w:val="19"/>
                <w:szCs w:val="19"/>
                <w:lang w:val="ru-RU"/>
              </w:rPr>
              <w:t>-</w:t>
            </w:r>
            <w:proofErr w:type="spellStart"/>
            <w:r w:rsidRPr="00DE33ED">
              <w:rPr>
                <w:rFonts w:ascii="Times New Roman" w:hAnsi="Times New Roman" w:cs="Times New Roman"/>
                <w:color w:val="000000"/>
                <w:sz w:val="19"/>
                <w:szCs w:val="19"/>
                <w:lang w:val="ru-RU"/>
              </w:rPr>
              <w:t>Тобина</w:t>
            </w:r>
            <w:proofErr w:type="spellEnd"/>
            <w:r w:rsidRPr="00DE33ED">
              <w:rPr>
                <w:rFonts w:ascii="Times New Roman" w:hAnsi="Times New Roman" w:cs="Times New Roman"/>
                <w:color w:val="000000"/>
                <w:sz w:val="19"/>
                <w:szCs w:val="19"/>
                <w:lang w:val="ru-RU"/>
              </w:rPr>
              <w:t>. Зависимость структуры промышленного производства от характера финансирования в условиях спада экономики. Управление взаимодействием финансового и реального сектора в России: институциональный подход, административный подход, синтетический подход. Инвестиционные функции финансового рынка. Инвестиционный процесс как главная форма взаимодействия финансового рынка и реального сектора экономики. Инвестиции в основной капитал – важнейшее условие поступательного развития экономики.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Тема 14.  «Взаимодействие финансового рынка и реального сектора экономики». Анализ теоретических подходов в исследовании взаимодействия финансового и реального сектора экономики. Механизм взаимодействия финансового и реального сектора в условиях экономического кризиса. Инвестиционные функции финансового рынка. Инвестиционный процесс как главная форма взаимодействия финансового рынка и реального сектора экономики. Инвестиции в основной капитал – важнейшее условие поступательного развития экономики. Дискуссии, круглый стол, презентации и доклады студентов об усилении роли финансового рынка в развитии реального сектора экономики.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9"/>
        <w:gridCol w:w="812"/>
        <w:gridCol w:w="672"/>
        <w:gridCol w:w="1098"/>
        <w:gridCol w:w="1213"/>
        <w:gridCol w:w="672"/>
        <w:gridCol w:w="388"/>
        <w:gridCol w:w="946"/>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32</w:t>
            </w:r>
          </w:p>
        </w:tc>
      </w:tr>
      <w:tr w:rsidR="005B2455">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Тема 14.  "Взаимодействие финансового рынка и реального сектора экономики". Состояние реального сектора российской экономики. Развитие фондового рынка в России. Определение факторов, влияющих на динамику фондового рынка. Взаимосвязи развития фондового рынка и реального сектора. Современные модели влияния финансового рынка на экономический рост. Эволюция теории влияния финансового рынка на экономический рост. Издержки финансового посредничества. Накопление капитала и экономический рост. Соотношение структуры финансового рынка и экономического роста. Влияние финансового рынка на НИОКР в контексте экономического роста. Функциональное взаимодействие фондового рынка и реального сектора в воспроизводственном процессе. Прямые и обратные связи фондового рынка и реального сектора. Проблема </w:t>
            </w:r>
            <w:proofErr w:type="spellStart"/>
            <w:r w:rsidRPr="00DE33ED">
              <w:rPr>
                <w:rFonts w:ascii="Times New Roman" w:hAnsi="Times New Roman" w:cs="Times New Roman"/>
                <w:color w:val="000000"/>
                <w:sz w:val="19"/>
                <w:szCs w:val="19"/>
                <w:lang w:val="ru-RU"/>
              </w:rPr>
              <w:t>комплементарности</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субституциональности</w:t>
            </w:r>
            <w:proofErr w:type="spellEnd"/>
            <w:r w:rsidRPr="00DE33ED">
              <w:rPr>
                <w:rFonts w:ascii="Times New Roman" w:hAnsi="Times New Roman" w:cs="Times New Roman"/>
                <w:color w:val="000000"/>
                <w:sz w:val="19"/>
                <w:szCs w:val="19"/>
                <w:lang w:val="ru-RU"/>
              </w:rPr>
              <w:t xml:space="preserve"> и противоречивости развития двух сфер. Особенности влияния финансового рынка на экономический рост в развитых и развивающихся странах. Влияние финансового рынка на экономический рост в России. Поиск направлений эффективного взаимодействия реального сектора и фондового рынка.</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rsidRPr="005C2EF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b/>
                <w:color w:val="000000"/>
                <w:sz w:val="19"/>
                <w:szCs w:val="19"/>
                <w:lang w:val="ru-RU"/>
              </w:rPr>
              <w:t>Раздел 3. Модуль 3 «Методы финансового инжиниринга»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5B2455">
            <w:pPr>
              <w:rPr>
                <w:lang w:val="ru-RU"/>
              </w:rPr>
            </w:pPr>
          </w:p>
        </w:tc>
      </w:tr>
    </w:tbl>
    <w:p w:rsidR="005B2455" w:rsidRPr="00DE33ED" w:rsidRDefault="00DE33ED">
      <w:pPr>
        <w:rPr>
          <w:sz w:val="0"/>
          <w:szCs w:val="0"/>
          <w:lang w:val="ru-RU"/>
        </w:rPr>
      </w:pPr>
      <w:r w:rsidRPr="00DE33ED">
        <w:rPr>
          <w:lang w:val="ru-RU"/>
        </w:rPr>
        <w:br w:type="page"/>
      </w:r>
    </w:p>
    <w:tbl>
      <w:tblPr>
        <w:tblW w:w="0" w:type="auto"/>
        <w:tblCellMar>
          <w:left w:w="0" w:type="dxa"/>
          <w:right w:w="0" w:type="dxa"/>
        </w:tblCellMar>
        <w:tblLook w:val="04A0" w:firstRow="1" w:lastRow="0" w:firstColumn="1" w:lastColumn="0" w:noHBand="0" w:noVBand="1"/>
      </w:tblPr>
      <w:tblGrid>
        <w:gridCol w:w="945"/>
        <w:gridCol w:w="3396"/>
        <w:gridCol w:w="119"/>
        <w:gridCol w:w="814"/>
        <w:gridCol w:w="674"/>
        <w:gridCol w:w="1100"/>
        <w:gridCol w:w="1215"/>
        <w:gridCol w:w="674"/>
        <w:gridCol w:w="389"/>
        <w:gridCol w:w="948"/>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33</w:t>
            </w:r>
          </w:p>
        </w:tc>
      </w:tr>
      <w:tr w:rsidR="005B2455">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Тема 15. «Финансовый инжиниринг». Понятие финансового инжиниринга, его основные цели. Основные субъекты и объекты финансового инжиниринга: финансовые институты, финансовые инженеры. Эмитенты и инвесторы как потребители результатов финансового инжиниринга. Внешние и внутренние факторы развития финансового инжиниринга. Эволюция понятия финансового инжиниринга в финансовой науке. Методы финансового инжиниринга: формирование структурированных финансовых продуктов, </w:t>
            </w:r>
            <w:proofErr w:type="spellStart"/>
            <w:r w:rsidRPr="00DE33ED">
              <w:rPr>
                <w:rFonts w:ascii="Times New Roman" w:hAnsi="Times New Roman" w:cs="Times New Roman"/>
                <w:color w:val="000000"/>
                <w:sz w:val="19"/>
                <w:szCs w:val="19"/>
                <w:lang w:val="ru-RU"/>
              </w:rPr>
              <w:t>секьюритизация</w:t>
            </w:r>
            <w:proofErr w:type="spellEnd"/>
            <w:r w:rsidRPr="00DE33ED">
              <w:rPr>
                <w:rFonts w:ascii="Times New Roman" w:hAnsi="Times New Roman" w:cs="Times New Roman"/>
                <w:color w:val="000000"/>
                <w:sz w:val="19"/>
                <w:szCs w:val="19"/>
                <w:lang w:val="ru-RU"/>
              </w:rPr>
              <w:t>, проектное финансирование, портфельное управление. Синтетические финансовые продукты.</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Финансовый инжиниринг на рынке долговых обязательств. Основные виды долговых обязательств, используемые в финансовом инжиниринге, их сравнительная характеристика, выбор финансового инструмента. Методика выбора оптимальных параметров финансового инструмента. Финансовый инжиниринг на рынке долевых ценных бумаг. Структурированные акции, их виды, цели выпуска, возможности для применения в российской практике. Понятие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Финансовый инжиниринг как процесс создания финансовых инноваций. Конструирование параметров ценных бумаг с использованием финансового инжиниринга. </w:t>
            </w:r>
            <w:proofErr w:type="spell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дальнейшего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инжиниринга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15. «Финансовый инжиниринг». Определение финансового инжиниринга. Финансовый инжиниринг на рынке долевых и долговых ценных бумаг. Дискуссии, круглый стол, презентации и доклады студентов об усилении роли финансового инжиниринга в развитии реального сектора экономики.</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72"/>
        <w:gridCol w:w="1097"/>
        <w:gridCol w:w="1212"/>
        <w:gridCol w:w="672"/>
        <w:gridCol w:w="388"/>
        <w:gridCol w:w="945"/>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34</w:t>
            </w:r>
          </w:p>
        </w:tc>
      </w:tr>
      <w:tr w:rsidR="005B2455">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15. "Финансовый инжиниринг". Методы финансового инжиниринга: модификация, декомпозиция, формирование пакетного продукта, их преимущества и недостатки для эмитентов и инвесторов.</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Финансовые инновации и рынок инновационных финансовых продуктов. Понятие и виды финансовых инноваций и инновационных финансовых продуктов. Рынок инновационных финансовых продуктов, его участники. Состояние и тенденции развития рынка инновационных финансовых продуктов в мире и в России. Методика выбора оптимальных параметров финансового инструмента (срок обращения, ставка купона, валюта обязательства, способ обеспечения исполнения обязательств). Понятие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Цели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Специфика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в российских условиях. Перераспределение рисков в процессе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Облигации катастроф. </w:t>
            </w:r>
            <w:proofErr w:type="spellStart"/>
            <w:r w:rsidRPr="00DE33ED">
              <w:rPr>
                <w:rFonts w:ascii="Times New Roman" w:hAnsi="Times New Roman" w:cs="Times New Roman"/>
                <w:color w:val="000000"/>
                <w:sz w:val="19"/>
                <w:szCs w:val="19"/>
                <w:lang w:val="ru-RU"/>
              </w:rPr>
              <w:t>Стриппирование</w:t>
            </w:r>
            <w:proofErr w:type="spellEnd"/>
            <w:r w:rsidRPr="00DE33ED">
              <w:rPr>
                <w:rFonts w:ascii="Times New Roman" w:hAnsi="Times New Roman" w:cs="Times New Roman"/>
                <w:color w:val="000000"/>
                <w:sz w:val="19"/>
                <w:szCs w:val="19"/>
                <w:lang w:val="ru-RU"/>
              </w:rPr>
              <w:t xml:space="preserve"> как метод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Цели и примеры </w:t>
            </w:r>
            <w:proofErr w:type="spellStart"/>
            <w:r w:rsidRPr="00DE33ED">
              <w:rPr>
                <w:rFonts w:ascii="Times New Roman" w:hAnsi="Times New Roman" w:cs="Times New Roman"/>
                <w:color w:val="000000"/>
                <w:sz w:val="19"/>
                <w:szCs w:val="19"/>
                <w:lang w:val="ru-RU"/>
              </w:rPr>
              <w:t>стриппирования</w:t>
            </w:r>
            <w:proofErr w:type="spellEnd"/>
            <w:r w:rsidRPr="00DE33ED">
              <w:rPr>
                <w:rFonts w:ascii="Times New Roman" w:hAnsi="Times New Roman" w:cs="Times New Roman"/>
                <w:color w:val="000000"/>
                <w:sz w:val="19"/>
                <w:szCs w:val="19"/>
                <w:lang w:val="ru-RU"/>
              </w:rPr>
              <w:t xml:space="preserve">. Коммерческие бумаги как инструмент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банковских кредитов.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16. «Структурированные финансовые продукты».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Теоретические основы структурированных финансовых продуктов. Структурированные финансовые продукты: понятие и архитектура. Задачи и классификация структурных продуктов. Основные типы структурированных продуктов: защитные; неограниченного участия; ограниченного участия; бинарные структурные продукты; повышенной доходности; реверс-конвертируемые структурные продукты; экзотические структурные продукты. Принципы выбора структурированного продукта. Анализ практики использования структурированных финансовых продуктов в финансовом инжиниринге. Рынок структурированных финансовых продуктов России: текущее состояние и перспективы развития. Принципы анализа и оценки структурированных финансовых продуктов. Методика конструирования структурированных финансовых продуктов. Структурированные финансовые продукты как инновационный инструмент хеджирования финансовых рисков. Инвестиционная привлекательность структурированных продуктов для розничных инвесторов.</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3"/>
        <w:gridCol w:w="118"/>
        <w:gridCol w:w="812"/>
        <w:gridCol w:w="672"/>
        <w:gridCol w:w="1098"/>
        <w:gridCol w:w="1212"/>
        <w:gridCol w:w="672"/>
        <w:gridCol w:w="388"/>
        <w:gridCol w:w="945"/>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35</w:t>
            </w:r>
          </w:p>
        </w:tc>
      </w:tr>
      <w:tr w:rsidR="005B245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16. «Структурированные финансовые продукты».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Анализ практики использования структурированных финансовых продуктов в финансовом инжиниринге. Рынок структурированных финансовых продуктов России. Конструирование структурированных финансовых продуктов. Инвестиционная привлекательность структурированных продуктов для розничных инвесторов. Дискуссии, круглый стол, презентации и доклады студентов об усилении роли финансового инжиниринга в развитии реального сектора экономики.</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Тема 17. «</w:t>
            </w:r>
            <w:proofErr w:type="spellStart"/>
            <w:r w:rsidRPr="00DE33ED">
              <w:rPr>
                <w:rFonts w:ascii="Times New Roman" w:hAnsi="Times New Roman" w:cs="Times New Roman"/>
                <w:color w:val="000000"/>
                <w:sz w:val="19"/>
                <w:szCs w:val="19"/>
                <w:lang w:val="ru-RU"/>
              </w:rPr>
              <w:t>Секьюритизация</w:t>
            </w:r>
            <w:proofErr w:type="spellEnd"/>
            <w:r w:rsidRPr="00DE33ED">
              <w:rPr>
                <w:rFonts w:ascii="Times New Roman" w:hAnsi="Times New Roman" w:cs="Times New Roman"/>
                <w:color w:val="000000"/>
                <w:sz w:val="19"/>
                <w:szCs w:val="19"/>
                <w:lang w:val="ru-RU"/>
              </w:rPr>
              <w:t xml:space="preserve">». Теоретические основы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 Предпосылки и условия возникновения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 Понятие и виды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 балансовая и </w:t>
            </w:r>
            <w:proofErr w:type="spellStart"/>
            <w:r w:rsidRPr="00DE33ED">
              <w:rPr>
                <w:rFonts w:ascii="Times New Roman" w:hAnsi="Times New Roman" w:cs="Times New Roman"/>
                <w:color w:val="000000"/>
                <w:sz w:val="19"/>
                <w:szCs w:val="19"/>
                <w:lang w:val="ru-RU"/>
              </w:rPr>
              <w:t>внебалансовая</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секьюритизация</w:t>
            </w:r>
            <w:proofErr w:type="spellEnd"/>
            <w:r w:rsidRPr="00DE33ED">
              <w:rPr>
                <w:rFonts w:ascii="Times New Roman" w:hAnsi="Times New Roman" w:cs="Times New Roman"/>
                <w:color w:val="000000"/>
                <w:sz w:val="19"/>
                <w:szCs w:val="19"/>
                <w:lang w:val="ru-RU"/>
              </w:rPr>
              <w:t xml:space="preserve">. Развитие исторических форм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 Основные участники процесса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и их функции. Механизм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Формирование современного механизма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  Отличие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 от иных форм финансирования. Классификация продуктов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Задачи, решаемые в процессе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Риски, присущие сделкам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методы их снижения. Оценка ипотечных </w:t>
            </w:r>
            <w:proofErr w:type="spellStart"/>
            <w:r w:rsidRPr="00DE33ED">
              <w:rPr>
                <w:rFonts w:ascii="Times New Roman" w:hAnsi="Times New Roman" w:cs="Times New Roman"/>
                <w:color w:val="000000"/>
                <w:sz w:val="19"/>
                <w:szCs w:val="19"/>
                <w:lang w:val="ru-RU"/>
              </w:rPr>
              <w:t>секьюритизированных</w:t>
            </w:r>
            <w:proofErr w:type="spellEnd"/>
            <w:r w:rsidRPr="00DE33ED">
              <w:rPr>
                <w:rFonts w:ascii="Times New Roman" w:hAnsi="Times New Roman" w:cs="Times New Roman"/>
                <w:color w:val="000000"/>
                <w:sz w:val="19"/>
                <w:szCs w:val="19"/>
                <w:lang w:val="ru-RU"/>
              </w:rPr>
              <w:t xml:space="preserve"> продуктов. Модели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ипотечных активов в российской практике. Предоставление ипотечного кредита, аккумулирование кредитов и формирование пула закладных. Выпуск и размещение ценных бумаг. Эффективность применения механизма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Ипотечная </w:t>
            </w:r>
            <w:proofErr w:type="spellStart"/>
            <w:r w:rsidRPr="00DE33ED">
              <w:rPr>
                <w:rFonts w:ascii="Times New Roman" w:hAnsi="Times New Roman" w:cs="Times New Roman"/>
                <w:color w:val="000000"/>
                <w:sz w:val="19"/>
                <w:szCs w:val="19"/>
                <w:lang w:val="ru-RU"/>
              </w:rPr>
              <w:t>секьюритизация</w:t>
            </w:r>
            <w:proofErr w:type="spellEnd"/>
            <w:r w:rsidRPr="00DE33ED">
              <w:rPr>
                <w:rFonts w:ascii="Times New Roman" w:hAnsi="Times New Roman" w:cs="Times New Roman"/>
                <w:color w:val="000000"/>
                <w:sz w:val="19"/>
                <w:szCs w:val="19"/>
                <w:lang w:val="ru-RU"/>
              </w:rPr>
              <w:t xml:space="preserve"> активов в США и в Европе. Проблемы, присущие российскому сегменту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Развитие рынка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в России.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секьюритизированного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18"/>
        <w:gridCol w:w="810"/>
        <w:gridCol w:w="671"/>
        <w:gridCol w:w="1097"/>
        <w:gridCol w:w="1210"/>
        <w:gridCol w:w="671"/>
        <w:gridCol w:w="387"/>
        <w:gridCol w:w="944"/>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36</w:t>
            </w:r>
          </w:p>
        </w:tc>
      </w:tr>
      <w:tr w:rsidR="005B245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17. «</w:t>
            </w:r>
            <w:proofErr w:type="spellStart"/>
            <w:r w:rsidRPr="00DE33ED">
              <w:rPr>
                <w:rFonts w:ascii="Times New Roman" w:hAnsi="Times New Roman" w:cs="Times New Roman"/>
                <w:color w:val="000000"/>
                <w:sz w:val="19"/>
                <w:szCs w:val="19"/>
                <w:lang w:val="ru-RU"/>
              </w:rPr>
              <w:t>Секьюритизация</w:t>
            </w:r>
            <w:proofErr w:type="spellEnd"/>
            <w:r w:rsidRPr="00DE33ED">
              <w:rPr>
                <w:rFonts w:ascii="Times New Roman" w:hAnsi="Times New Roman" w:cs="Times New Roman"/>
                <w:color w:val="000000"/>
                <w:sz w:val="19"/>
                <w:szCs w:val="19"/>
                <w:lang w:val="ru-RU"/>
              </w:rPr>
              <w:t xml:space="preserve">». Задачи, решаемые в процессе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Риски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методы их снижения. Модели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ипотечных активов в российской практике. Предоставление ипотечного кредита, аккумулирование кредитов и формирование пула закладных. Эффективность применения механизма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Оценка стоимости </w:t>
            </w:r>
            <w:proofErr w:type="spellStart"/>
            <w:r w:rsidRPr="00DE33ED">
              <w:rPr>
                <w:rFonts w:ascii="Times New Roman" w:hAnsi="Times New Roman" w:cs="Times New Roman"/>
                <w:color w:val="000000"/>
                <w:sz w:val="19"/>
                <w:szCs w:val="19"/>
                <w:lang w:val="ru-RU"/>
              </w:rPr>
              <w:t>секьюритизированного</w:t>
            </w:r>
            <w:proofErr w:type="spellEnd"/>
            <w:r w:rsidRPr="00DE33ED">
              <w:rPr>
                <w:rFonts w:ascii="Times New Roman" w:hAnsi="Times New Roman" w:cs="Times New Roman"/>
                <w:color w:val="000000"/>
                <w:sz w:val="19"/>
                <w:szCs w:val="19"/>
                <w:lang w:val="ru-RU"/>
              </w:rPr>
              <w:t xml:space="preserve"> продукта. Дискуссии, круглый стол, презентации и доклады студентов об усилении роли финансового инжиниринга в развитии реального сектора экономики. /</w:t>
            </w:r>
            <w:proofErr w:type="spellStart"/>
            <w:r w:rsidRPr="00DE33ED">
              <w:rPr>
                <w:rFonts w:ascii="Times New Roman" w:hAnsi="Times New Roman" w:cs="Times New Roman"/>
                <w:color w:val="000000"/>
                <w:sz w:val="19"/>
                <w:szCs w:val="19"/>
                <w:lang w:val="ru-RU"/>
              </w:rPr>
              <w:t>Пр</w:t>
            </w:r>
            <w:proofErr w:type="spellEnd"/>
            <w:r w:rsidRPr="00DE33E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18. «Проектное финансирование».</w:t>
            </w:r>
          </w:p>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Понятие инвестиционного проекта и их классификация. Определение проектного финансирования. Отличие проектного финансирования от синдицированного кредитования и венчурного финансирования. Виды проектного финансирования. Особенности оценки инвестиционных проектов. Участники проектного финансирования. Основные цели создания «проектной компании»  (</w:t>
            </w:r>
            <w:r>
              <w:rPr>
                <w:rFonts w:ascii="Times New Roman" w:hAnsi="Times New Roman" w:cs="Times New Roman"/>
                <w:color w:val="000000"/>
                <w:sz w:val="19"/>
                <w:szCs w:val="19"/>
              </w:rPr>
              <w:t>SPV</w:t>
            </w:r>
            <w:r w:rsidRPr="00DE33ED">
              <w:rPr>
                <w:rFonts w:ascii="Times New Roman" w:hAnsi="Times New Roman" w:cs="Times New Roman"/>
                <w:color w:val="000000"/>
                <w:sz w:val="19"/>
                <w:szCs w:val="19"/>
                <w:lang w:val="ru-RU"/>
              </w:rPr>
              <w:t xml:space="preserve"> или </w:t>
            </w:r>
            <w:r>
              <w:rPr>
                <w:rFonts w:ascii="Times New Roman" w:hAnsi="Times New Roman" w:cs="Times New Roman"/>
                <w:color w:val="000000"/>
                <w:sz w:val="19"/>
                <w:szCs w:val="19"/>
              </w:rPr>
              <w:t>SPE</w:t>
            </w:r>
            <w:r w:rsidRPr="00DE33ED">
              <w:rPr>
                <w:rFonts w:ascii="Times New Roman" w:hAnsi="Times New Roman" w:cs="Times New Roman"/>
                <w:color w:val="000000"/>
                <w:sz w:val="19"/>
                <w:szCs w:val="19"/>
                <w:lang w:val="ru-RU"/>
              </w:rPr>
              <w:t xml:space="preserve">). Развитие законодательной базы проектного финансирования. Государственные гарантии как инструмент развития проектного финансирования. Организация мониторинга и управления проектами в компании (банке). Понятие и сущность проектного финансирование на основе государственно-частного партнёрства. Риски проектного финансирования на основе государственно-частного партнёрства и пути их минимизации. </w:t>
            </w:r>
            <w:proofErr w:type="spell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Тема 18. «Проектное финансирование».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Проектное финансирование: цели, задачи. Обсуждение отличий проектного финансирования от синдицированного кредитования и венчурного финансирования. Виды проектного финансирования. Оценка инвестиционных проектов. Создание «проектной компании». Риски проектного финансирования на основе государственно-частного партнёрства и пути их минимизации. Дискуссии, круглый стол, презентации и доклады студентов об усилении роли финансового инжиниринга в развитии реального сектора экономики.</w:t>
            </w:r>
          </w:p>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bl>
    <w:p w:rsidR="005B2455" w:rsidRDefault="00DE33E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2"/>
        <w:gridCol w:w="1099"/>
        <w:gridCol w:w="1214"/>
        <w:gridCol w:w="673"/>
        <w:gridCol w:w="389"/>
        <w:gridCol w:w="94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37</w:t>
            </w:r>
          </w:p>
        </w:tc>
      </w:tr>
      <w:tr w:rsidR="005B2455">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Тема 18. «Портфельное управление". Портфельное управление как одна из форм финансового инжиниринга». Определение портфеля активов. Основные характеристики портфеля. Виды портфелей в зависимости от типа дохода, на который нацелен инвестиционный портфель.  Ожидаемая доходность и риск портфеля; средняя доходность портфеля. Эффект диверсификации. Портфель с минимальным риском, хеджирование. Процесс формирования портфеля ценных бумаг, практические методы формирования портфеля, графическая иллюстрация. Сравнительная характеристика моделей формирования инвестиционных портфелей </w:t>
            </w:r>
            <w:proofErr w:type="spellStart"/>
            <w:r w:rsidRPr="00DE33ED">
              <w:rPr>
                <w:rFonts w:ascii="Times New Roman" w:hAnsi="Times New Roman" w:cs="Times New Roman"/>
                <w:color w:val="000000"/>
                <w:sz w:val="19"/>
                <w:szCs w:val="19"/>
                <w:lang w:val="ru-RU"/>
              </w:rPr>
              <w:t>Марковица</w:t>
            </w:r>
            <w:proofErr w:type="spellEnd"/>
            <w:r w:rsidRPr="00DE33ED">
              <w:rPr>
                <w:rFonts w:ascii="Times New Roman" w:hAnsi="Times New Roman" w:cs="Times New Roman"/>
                <w:color w:val="000000"/>
                <w:sz w:val="19"/>
                <w:szCs w:val="19"/>
                <w:lang w:val="ru-RU"/>
              </w:rPr>
              <w:t xml:space="preserve">, Шарпа, </w:t>
            </w:r>
            <w:proofErr w:type="spellStart"/>
            <w:r w:rsidRPr="00DE33ED">
              <w:rPr>
                <w:rFonts w:ascii="Times New Roman" w:hAnsi="Times New Roman" w:cs="Times New Roman"/>
                <w:color w:val="000000"/>
                <w:sz w:val="19"/>
                <w:szCs w:val="19"/>
                <w:lang w:val="ru-RU"/>
              </w:rPr>
              <w:t>Блэка</w:t>
            </w:r>
            <w:proofErr w:type="spellEnd"/>
            <w:r w:rsidRPr="00DE33ED">
              <w:rPr>
                <w:rFonts w:ascii="Times New Roman" w:hAnsi="Times New Roman" w:cs="Times New Roman"/>
                <w:color w:val="000000"/>
                <w:sz w:val="19"/>
                <w:szCs w:val="19"/>
                <w:lang w:val="ru-RU"/>
              </w:rPr>
              <w:t xml:space="preserve"> и </w:t>
            </w:r>
            <w:proofErr w:type="spellStart"/>
            <w:r w:rsidRPr="00DE33ED">
              <w:rPr>
                <w:rFonts w:ascii="Times New Roman" w:hAnsi="Times New Roman" w:cs="Times New Roman"/>
                <w:color w:val="000000"/>
                <w:sz w:val="19"/>
                <w:szCs w:val="19"/>
                <w:lang w:val="ru-RU"/>
              </w:rPr>
              <w:t>Блэка-Литтермана</w:t>
            </w:r>
            <w:proofErr w:type="spellEnd"/>
            <w:r w:rsidRPr="00DE33ED">
              <w:rPr>
                <w:rFonts w:ascii="Times New Roman" w:hAnsi="Times New Roman" w:cs="Times New Roman"/>
                <w:color w:val="000000"/>
                <w:sz w:val="19"/>
                <w:szCs w:val="19"/>
                <w:lang w:val="ru-RU"/>
              </w:rPr>
              <w:t xml:space="preserve">. Эффективное множество портфелей. Выбор оптимального портфеля. </w:t>
            </w:r>
            <w:proofErr w:type="spellStart"/>
            <w:r w:rsidRPr="00DE33ED">
              <w:rPr>
                <w:rFonts w:ascii="Times New Roman" w:hAnsi="Times New Roman" w:cs="Times New Roman"/>
                <w:color w:val="000000"/>
                <w:sz w:val="19"/>
                <w:szCs w:val="19"/>
                <w:lang w:val="ru-RU"/>
              </w:rPr>
              <w:t>Безрисковые</w:t>
            </w:r>
            <w:proofErr w:type="spellEnd"/>
            <w:r w:rsidRPr="00DE33ED">
              <w:rPr>
                <w:rFonts w:ascii="Times New Roman" w:hAnsi="Times New Roman" w:cs="Times New Roman"/>
                <w:color w:val="000000"/>
                <w:sz w:val="19"/>
                <w:szCs w:val="19"/>
                <w:lang w:val="ru-RU"/>
              </w:rPr>
              <w:t xml:space="preserve"> ставки доходности и заимствования. Отыскание решения модели </w:t>
            </w:r>
            <w:proofErr w:type="spellStart"/>
            <w:r w:rsidRPr="00DE33ED">
              <w:rPr>
                <w:rFonts w:ascii="Times New Roman" w:hAnsi="Times New Roman" w:cs="Times New Roman"/>
                <w:color w:val="000000"/>
                <w:sz w:val="19"/>
                <w:szCs w:val="19"/>
                <w:lang w:val="ru-RU"/>
              </w:rPr>
              <w:t>Марковица</w:t>
            </w:r>
            <w:proofErr w:type="spellEnd"/>
            <w:r w:rsidRPr="00DE33ED">
              <w:rPr>
                <w:rFonts w:ascii="Times New Roman" w:hAnsi="Times New Roman" w:cs="Times New Roman"/>
                <w:color w:val="000000"/>
                <w:sz w:val="19"/>
                <w:szCs w:val="19"/>
                <w:lang w:val="ru-RU"/>
              </w:rPr>
              <w:t xml:space="preserve"> с помощью метода множителей Лагранжа. Компьютерный способ решения оптимизационной задачи по поиску структуры портфеля с заданными инвестиционными характеристиками. Оценка эффективности управления портфелем активов: коэффициенты Шарпа и </w:t>
            </w:r>
            <w:proofErr w:type="spellStart"/>
            <w:r w:rsidRPr="00DE33ED">
              <w:rPr>
                <w:rFonts w:ascii="Times New Roman" w:hAnsi="Times New Roman" w:cs="Times New Roman"/>
                <w:color w:val="000000"/>
                <w:sz w:val="19"/>
                <w:szCs w:val="19"/>
                <w:lang w:val="ru-RU"/>
              </w:rPr>
              <w:t>Трейнора</w:t>
            </w:r>
            <w:proofErr w:type="spellEnd"/>
            <w:r w:rsidRPr="00DE33ED">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ОК-6 ПК-1 ПК-7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 Л1.2 Л1.3 Л1.4 Л2.1 Л2.2 Л2.3 Л2.4 Л3.1 Л3.2 Л3.3</w:t>
            </w:r>
          </w:p>
          <w:p w:rsidR="005B2455" w:rsidRDefault="00DE33ED">
            <w:pPr>
              <w:spacing w:after="0" w:line="240" w:lineRule="auto"/>
              <w:jc w:val="center"/>
              <w:rPr>
                <w:sz w:val="19"/>
                <w:szCs w:val="19"/>
              </w:rPr>
            </w:pPr>
            <w:r>
              <w:rPr>
                <w:rFonts w:ascii="Times New Roman" w:hAnsi="Times New Roman" w:cs="Times New Roman"/>
                <w:color w:val="000000"/>
                <w:sz w:val="19"/>
                <w:szCs w:val="19"/>
              </w:rPr>
              <w:t>Э1 Э2 Э3 Э4 Э5 Э6 Э7 Э8 Э9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r>
      <w:tr w:rsidR="005B2455">
        <w:trPr>
          <w:trHeight w:hRule="exact" w:val="277"/>
        </w:trPr>
        <w:tc>
          <w:tcPr>
            <w:tcW w:w="993" w:type="dxa"/>
          </w:tcPr>
          <w:p w:rsidR="005B2455" w:rsidRDefault="005B2455"/>
        </w:tc>
        <w:tc>
          <w:tcPr>
            <w:tcW w:w="3545" w:type="dxa"/>
          </w:tcPr>
          <w:p w:rsidR="005B2455" w:rsidRDefault="005B2455"/>
        </w:tc>
        <w:tc>
          <w:tcPr>
            <w:tcW w:w="143" w:type="dxa"/>
          </w:tcPr>
          <w:p w:rsidR="005B2455" w:rsidRDefault="005B2455"/>
        </w:tc>
        <w:tc>
          <w:tcPr>
            <w:tcW w:w="851" w:type="dxa"/>
          </w:tcPr>
          <w:p w:rsidR="005B2455" w:rsidRDefault="005B2455"/>
        </w:tc>
        <w:tc>
          <w:tcPr>
            <w:tcW w:w="710" w:type="dxa"/>
          </w:tcPr>
          <w:p w:rsidR="005B2455" w:rsidRDefault="005B2455"/>
        </w:tc>
        <w:tc>
          <w:tcPr>
            <w:tcW w:w="1135" w:type="dxa"/>
          </w:tcPr>
          <w:p w:rsidR="005B2455" w:rsidRDefault="005B2455"/>
        </w:tc>
        <w:tc>
          <w:tcPr>
            <w:tcW w:w="1277" w:type="dxa"/>
          </w:tcPr>
          <w:p w:rsidR="005B2455" w:rsidRDefault="005B2455"/>
        </w:tc>
        <w:tc>
          <w:tcPr>
            <w:tcW w:w="710" w:type="dxa"/>
          </w:tcPr>
          <w:p w:rsidR="005B2455" w:rsidRDefault="005B2455"/>
        </w:tc>
        <w:tc>
          <w:tcPr>
            <w:tcW w:w="426" w:type="dxa"/>
          </w:tcPr>
          <w:p w:rsidR="005B2455" w:rsidRDefault="005B2455"/>
        </w:tc>
        <w:tc>
          <w:tcPr>
            <w:tcW w:w="993" w:type="dxa"/>
          </w:tcPr>
          <w:p w:rsidR="005B2455" w:rsidRDefault="005B2455"/>
        </w:tc>
      </w:tr>
      <w:tr w:rsidR="005B245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B2455" w:rsidRPr="005C2E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B2455" w:rsidRPr="005C2EF0">
        <w:trPr>
          <w:trHeight w:hRule="exact" w:val="447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Вопросы к экзамену:</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 Определение и понятие финансового рынка. Роль финансового рынка в национальной экономике.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2. Структура финансового рынка, классификация сегментов финансового рынка по различным критериям.</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3. Функции и роль институтов на финансовом рынке. Теоретические подходы </w:t>
            </w:r>
            <w:proofErr w:type="spellStart"/>
            <w:r w:rsidRPr="00DE33ED">
              <w:rPr>
                <w:rFonts w:ascii="Times New Roman" w:hAnsi="Times New Roman" w:cs="Times New Roman"/>
                <w:color w:val="000000"/>
                <w:sz w:val="19"/>
                <w:szCs w:val="19"/>
                <w:lang w:val="ru-RU"/>
              </w:rPr>
              <w:t>институционалистов</w:t>
            </w:r>
            <w:proofErr w:type="spellEnd"/>
            <w:r w:rsidRPr="00DE33ED">
              <w:rPr>
                <w:rFonts w:ascii="Times New Roman" w:hAnsi="Times New Roman" w:cs="Times New Roman"/>
                <w:color w:val="000000"/>
                <w:sz w:val="19"/>
                <w:szCs w:val="19"/>
                <w:lang w:val="ru-RU"/>
              </w:rPr>
              <w:t xml:space="preserve"> и неоклассиков в изучении финансового рынка.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 Классификация институциональных участников финансового рынка: банки, сберегательные институты, страховые и инвестиционные компании, брокерские и биржевые фирмы, инвестиционные фонды, пенсионные фонды.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 Преимущества исследования финансового рынка на институциональной основе.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 Функции финансового рынка.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 Особенности формирования финансового рынка в России.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 Кассовый и срочный рынок. Инструменты кассового рынка.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9. Кассовый и срочный рынок. Инструменты срочного рынка.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10. Виды и классификация финансовых инструментов.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11. Акции: общая характеристика. Обыкновенные и привилегированные акции,  сравнительная характеристика. Виды привилегированных акций.</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12. Виды стоимостей акций. Оценка доходности акций.</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13. Облигации: общая характеристика. Классификация облигаций.</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14. Простой вексель: характеристика и порядок обращения.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15. Переводной вексель: характеристика и порядок обращения.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16. Депозитные и сберегательные сертификаты, чеки, двойные складские свидетельства.</w:t>
            </w:r>
          </w:p>
        </w:tc>
      </w:tr>
    </w:tbl>
    <w:p w:rsidR="005B2455" w:rsidRPr="00DE33ED" w:rsidRDefault="00DE33ED">
      <w:pPr>
        <w:rPr>
          <w:sz w:val="0"/>
          <w:szCs w:val="0"/>
          <w:lang w:val="ru-RU"/>
        </w:rPr>
      </w:pPr>
      <w:r w:rsidRPr="00DE33ED">
        <w:rPr>
          <w:lang w:val="ru-RU"/>
        </w:rPr>
        <w:br w:type="page"/>
      </w:r>
    </w:p>
    <w:tbl>
      <w:tblPr>
        <w:tblW w:w="0" w:type="auto"/>
        <w:tblCellMar>
          <w:left w:w="0" w:type="dxa"/>
          <w:right w:w="0" w:type="dxa"/>
        </w:tblCellMar>
        <w:tblLook w:val="04A0" w:firstRow="1" w:lastRow="0" w:firstColumn="1" w:lastColumn="0" w:noHBand="0" w:noVBand="1"/>
      </w:tblPr>
      <w:tblGrid>
        <w:gridCol w:w="4495"/>
        <w:gridCol w:w="4810"/>
        <w:gridCol w:w="969"/>
      </w:tblGrid>
      <w:tr w:rsidR="005B2455">
        <w:trPr>
          <w:trHeight w:hRule="exact" w:val="416"/>
        </w:trPr>
        <w:tc>
          <w:tcPr>
            <w:tcW w:w="4692" w:type="dxa"/>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5104"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38</w:t>
            </w:r>
          </w:p>
        </w:tc>
      </w:tr>
      <w:tr w:rsidR="005B2455" w:rsidRPr="005C2EF0">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17. Депозитарные расписки: общая характеристика, участники эмиссии.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18. Экономическая сущность коносаментов, ипотечных ценных бумаг и закладных.</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19. Производные инструменты: форвардные и фьючерсные контракты. Общие черты и различие.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20. Ценообразование на фьючерсном рынке. Первоначальная и вариационная маржа. Торговля фьючерсами.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21. Общая характеристика производных инструментов. Сущность и классификация опционов и свопов.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22. Определение нижних и верхних границ стоимости опциона. Модели определения цены опциона.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23. Экзотические производные финансовые инструменты. Погодные производные финансовые инструменты.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24. Хеджирование финансовых и производственных рисков при помощи производных ценных бумаг.</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25. Роль </w:t>
            </w:r>
            <w:proofErr w:type="spellStart"/>
            <w:r w:rsidRPr="00DE33ED">
              <w:rPr>
                <w:rFonts w:ascii="Times New Roman" w:hAnsi="Times New Roman" w:cs="Times New Roman"/>
                <w:color w:val="000000"/>
                <w:sz w:val="19"/>
                <w:szCs w:val="19"/>
                <w:lang w:val="ru-RU"/>
              </w:rPr>
              <w:t>деривативов</w:t>
            </w:r>
            <w:proofErr w:type="spellEnd"/>
            <w:r w:rsidRPr="00DE33ED">
              <w:rPr>
                <w:rFonts w:ascii="Times New Roman" w:hAnsi="Times New Roman" w:cs="Times New Roman"/>
                <w:color w:val="000000"/>
                <w:sz w:val="19"/>
                <w:szCs w:val="19"/>
                <w:lang w:val="ru-RU"/>
              </w:rPr>
              <w:t xml:space="preserve"> в возникновении финансовых кризисов.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26. П</w:t>
            </w:r>
            <w:r>
              <w:rPr>
                <w:rFonts w:ascii="Times New Roman" w:hAnsi="Times New Roman" w:cs="Times New Roman"/>
                <w:color w:val="000000"/>
                <w:sz w:val="19"/>
                <w:szCs w:val="19"/>
              </w:rPr>
              <w:t>o</w:t>
            </w:r>
            <w:proofErr w:type="spellStart"/>
            <w:r w:rsidRPr="00DE33ED">
              <w:rPr>
                <w:rFonts w:ascii="Times New Roman" w:hAnsi="Times New Roman" w:cs="Times New Roman"/>
                <w:color w:val="000000"/>
                <w:sz w:val="19"/>
                <w:szCs w:val="19"/>
                <w:lang w:val="ru-RU"/>
              </w:rPr>
              <w:t>няти</w:t>
            </w:r>
            <w:proofErr w:type="spellEnd"/>
            <w:r>
              <w:rPr>
                <w:rFonts w:ascii="Times New Roman" w:hAnsi="Times New Roman" w:cs="Times New Roman"/>
                <w:color w:val="000000"/>
                <w:sz w:val="19"/>
                <w:szCs w:val="19"/>
              </w:rPr>
              <w:t>e</w:t>
            </w:r>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финан</w:t>
            </w:r>
            <w:proofErr w:type="spellEnd"/>
            <w:r>
              <w:rPr>
                <w:rFonts w:ascii="Times New Roman" w:hAnsi="Times New Roman" w:cs="Times New Roman"/>
                <w:color w:val="000000"/>
                <w:sz w:val="19"/>
                <w:szCs w:val="19"/>
              </w:rPr>
              <w:t>co</w:t>
            </w:r>
            <w:r w:rsidRPr="00DE33ED">
              <w:rPr>
                <w:rFonts w:ascii="Times New Roman" w:hAnsi="Times New Roman" w:cs="Times New Roman"/>
                <w:color w:val="000000"/>
                <w:sz w:val="19"/>
                <w:szCs w:val="19"/>
                <w:lang w:val="ru-RU"/>
              </w:rPr>
              <w:t>в</w:t>
            </w:r>
            <w:r>
              <w:rPr>
                <w:rFonts w:ascii="Times New Roman" w:hAnsi="Times New Roman" w:cs="Times New Roman"/>
                <w:color w:val="000000"/>
                <w:sz w:val="19"/>
                <w:szCs w:val="19"/>
              </w:rPr>
              <w:t>o</w:t>
            </w:r>
            <w:r w:rsidRPr="00DE33ED">
              <w:rPr>
                <w:rFonts w:ascii="Times New Roman" w:hAnsi="Times New Roman" w:cs="Times New Roman"/>
                <w:color w:val="000000"/>
                <w:sz w:val="19"/>
                <w:szCs w:val="19"/>
                <w:lang w:val="ru-RU"/>
              </w:rPr>
              <w:t>г</w:t>
            </w:r>
            <w:r>
              <w:rPr>
                <w:rFonts w:ascii="Times New Roman" w:hAnsi="Times New Roman" w:cs="Times New Roman"/>
                <w:color w:val="000000"/>
                <w:sz w:val="19"/>
                <w:szCs w:val="19"/>
              </w:rPr>
              <w:t>o</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w:t>
            </w:r>
            <w:r w:rsidRPr="00DE33ED">
              <w:rPr>
                <w:rFonts w:ascii="Times New Roman" w:hAnsi="Times New Roman" w:cs="Times New Roman"/>
                <w:color w:val="000000"/>
                <w:sz w:val="19"/>
                <w:szCs w:val="19"/>
                <w:lang w:val="ru-RU"/>
              </w:rPr>
              <w:t>и</w:t>
            </w:r>
            <w:r>
              <w:rPr>
                <w:rFonts w:ascii="Times New Roman" w:hAnsi="Times New Roman" w:cs="Times New Roman"/>
                <w:color w:val="000000"/>
                <w:sz w:val="19"/>
                <w:szCs w:val="19"/>
              </w:rPr>
              <w:t>c</w:t>
            </w:r>
            <w:r w:rsidRPr="00DE33ED">
              <w:rPr>
                <w:rFonts w:ascii="Times New Roman" w:hAnsi="Times New Roman" w:cs="Times New Roman"/>
                <w:color w:val="000000"/>
                <w:sz w:val="19"/>
                <w:szCs w:val="19"/>
                <w:lang w:val="ru-RU"/>
              </w:rPr>
              <w:t xml:space="preserve">ка. Применение </w:t>
            </w:r>
            <w:proofErr w:type="spellStart"/>
            <w:r w:rsidRPr="00DE33ED">
              <w:rPr>
                <w:rFonts w:ascii="Times New Roman" w:hAnsi="Times New Roman" w:cs="Times New Roman"/>
                <w:color w:val="000000"/>
                <w:sz w:val="19"/>
                <w:szCs w:val="19"/>
                <w:lang w:val="ru-RU"/>
              </w:rPr>
              <w:t>деривативов</w:t>
            </w:r>
            <w:proofErr w:type="spellEnd"/>
            <w:r w:rsidRPr="00DE33ED">
              <w:rPr>
                <w:rFonts w:ascii="Times New Roman" w:hAnsi="Times New Roman" w:cs="Times New Roman"/>
                <w:color w:val="000000"/>
                <w:sz w:val="19"/>
                <w:szCs w:val="19"/>
                <w:lang w:val="ru-RU"/>
              </w:rPr>
              <w:t xml:space="preserve"> для снижения финансового риска.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27. Классификация финансовых рисков. Расчет волатильности ценных бумаг на основе исторических данных.</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28. Методы расчета финансовых рисков. Показатель </w:t>
            </w:r>
            <w:r>
              <w:rPr>
                <w:rFonts w:ascii="Times New Roman" w:hAnsi="Times New Roman" w:cs="Times New Roman"/>
                <w:color w:val="000000"/>
                <w:sz w:val="19"/>
                <w:szCs w:val="19"/>
              </w:rPr>
              <w:t>value</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at</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risk</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VAR</w:t>
            </w:r>
            <w:r w:rsidRPr="00DE33ED">
              <w:rPr>
                <w:rFonts w:ascii="Times New Roman" w:hAnsi="Times New Roman" w:cs="Times New Roman"/>
                <w:color w:val="000000"/>
                <w:sz w:val="19"/>
                <w:szCs w:val="19"/>
                <w:lang w:val="ru-RU"/>
              </w:rPr>
              <w:t>).</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29. Структурированные продукты как инновационные инструменты финансового рынка.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30. Перспективы развития инновационных финансовых инструментов в российской экономике.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31. Структура и функции рынка ссудного капитала.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32. Анализ и классификация инструментов рынка ссудного капитала.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33. Тенденции развития современного ссудного рынка: либерализация, глобализация, расширение перечня инструментов.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34. Облигации как важнейший инструмент привлечения ссудного капитала.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35. Преимущества вексельного кредитования.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36. Понятие и предназначение рынка ценных бумаг. Рынок ценных бумаг как важнейший сегмент финансового рынка.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37. Роль рынка ценных бумаг в привлечении предприятиями денежных средств и капиталов.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38. Функции и структура рынка ценных бумаг.</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39. Участники рынка ценных бумаг.</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40. Виды профессиональной деятельности на рынке ценных бумаг: брокерская, дилерская, определение взаимных обязательств (клиринг), ведение реестра владельцев ценных бумаг, депозитарная.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41. Биржевой рынок ценных бумаг. Фондовая биржа: функции и организационная структура.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42. Государственное регулирование и саморегулирование рынка ценных бумаг.</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43. Модели функционирования фондового рынка: американская, германская, смешанная.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44. Модели ценообразования на рынке ценных бумаг: теория рациональных ожиданий.</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45. Модели ценообразования на рынке ценных бумаг: гипотеза эффективного рынка.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46. Модели ценообразования на рынке ценных бумаг: теория </w:t>
            </w:r>
            <w:proofErr w:type="spellStart"/>
            <w:r w:rsidRPr="00DE33ED">
              <w:rPr>
                <w:rFonts w:ascii="Times New Roman" w:hAnsi="Times New Roman" w:cs="Times New Roman"/>
                <w:color w:val="000000"/>
                <w:sz w:val="19"/>
                <w:szCs w:val="19"/>
                <w:lang w:val="ru-RU"/>
              </w:rPr>
              <w:t>рефлексивности</w:t>
            </w:r>
            <w:proofErr w:type="spellEnd"/>
            <w:r w:rsidRPr="00DE33ED">
              <w:rPr>
                <w:rFonts w:ascii="Times New Roman" w:hAnsi="Times New Roman" w:cs="Times New Roman"/>
                <w:color w:val="000000"/>
                <w:sz w:val="19"/>
                <w:szCs w:val="19"/>
                <w:lang w:val="ru-RU"/>
              </w:rPr>
              <w:t xml:space="preserve"> Сороса.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47. Инвестиционный потенциал российского рынка ценных бумаг.</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48. Определение валютного рынка. Виды валютных операций, их эволюция.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49. Участники валютного рынка и их функции. Влияние валютного курса на движение капитала.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50. Спрос и предложение валюты в России. Факторы, влияющие на формирование валютного курса рубля.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51. Инструменты валютного рынка: валютные операции с немедленной поставкой («спот»).</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52. Инструменты валютного рынка: срочные сделки с иностранной валютой (форварды, фьючерсы, опционы, валютные свопы).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53. Основные критерии конвертируемости национальной валюты.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54. Влияние валютных курсов рубля и международного валютного рынка на процесс воспроизводства в реальном секторе экономике.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55. Стратегия </w:t>
            </w:r>
            <w:r>
              <w:rPr>
                <w:rFonts w:ascii="Times New Roman" w:hAnsi="Times New Roman" w:cs="Times New Roman"/>
                <w:color w:val="000000"/>
                <w:sz w:val="19"/>
                <w:szCs w:val="19"/>
              </w:rPr>
              <w:t>carry</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trade</w:t>
            </w:r>
            <w:r w:rsidRPr="00DE33ED">
              <w:rPr>
                <w:rFonts w:ascii="Times New Roman" w:hAnsi="Times New Roman" w:cs="Times New Roman"/>
                <w:color w:val="000000"/>
                <w:sz w:val="19"/>
                <w:szCs w:val="19"/>
                <w:lang w:val="ru-RU"/>
              </w:rPr>
              <w:t xml:space="preserve"> как одна из форм движения международного спекулятивного капитала. Причины </w:t>
            </w:r>
            <w:r>
              <w:rPr>
                <w:rFonts w:ascii="Times New Roman" w:hAnsi="Times New Roman" w:cs="Times New Roman"/>
                <w:color w:val="000000"/>
                <w:sz w:val="19"/>
                <w:szCs w:val="19"/>
              </w:rPr>
              <w:t>carry</w:t>
            </w:r>
            <w:r w:rsidRPr="00DE33E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trade</w:t>
            </w:r>
            <w:r w:rsidRPr="00DE33ED">
              <w:rPr>
                <w:rFonts w:ascii="Times New Roman" w:hAnsi="Times New Roman" w:cs="Times New Roman"/>
                <w:color w:val="000000"/>
                <w:sz w:val="19"/>
                <w:szCs w:val="19"/>
                <w:lang w:val="ru-RU"/>
              </w:rPr>
              <w:t xml:space="preserve"> и её последствия для развивающейся экономики.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56. Основные понятия рынка еврооблигаций и его характеристика.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57. Проблемы и перспективы развития рынка еврооблигаций как источника долгосрочных заимствований для российских банков.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58. Рынок коллективного инвестирования, структура и функции.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59. Определение и функции страхового рынка. Страховые продукты как ресурсная база долгосрочных инвестиций.</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60. Рынок негосударственных пенсионных фондов, инвестиционный потенциал российского рынка НПФ.</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61. Паевые и акционерные инвестиционные фонды на российском рынке коллективного инвестирования.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62. Определение рынка золота. Биржевой и внебиржевой рынок золота.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63. Виды операций с золотом: фьючерсы и опционы на золото, обеспеченные золотом ценные бумаги, металлические счета.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64. Роль золота в экономике. История золотомонетного, золотослиткового и золотодевизного стандартов.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65. Золото и его роль в мировой валютной системе. Демонетизация золота, её основные причины.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66. Золото как составная часть золотовалютных резервов центральных банков.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67. Взгляды новых меркантилистов, </w:t>
            </w:r>
            <w:proofErr w:type="spellStart"/>
            <w:r w:rsidRPr="00DE33ED">
              <w:rPr>
                <w:rFonts w:ascii="Times New Roman" w:hAnsi="Times New Roman" w:cs="Times New Roman"/>
                <w:color w:val="000000"/>
                <w:sz w:val="19"/>
                <w:szCs w:val="19"/>
                <w:lang w:val="ru-RU"/>
              </w:rPr>
              <w:t>монетаристов</w:t>
            </w:r>
            <w:proofErr w:type="spellEnd"/>
            <w:r w:rsidRPr="00DE33ED">
              <w:rPr>
                <w:rFonts w:ascii="Times New Roman" w:hAnsi="Times New Roman" w:cs="Times New Roman"/>
                <w:color w:val="000000"/>
                <w:sz w:val="19"/>
                <w:szCs w:val="19"/>
                <w:lang w:val="ru-RU"/>
              </w:rPr>
              <w:t xml:space="preserve"> и </w:t>
            </w:r>
            <w:proofErr w:type="spellStart"/>
            <w:r w:rsidRPr="00DE33ED">
              <w:rPr>
                <w:rFonts w:ascii="Times New Roman" w:hAnsi="Times New Roman" w:cs="Times New Roman"/>
                <w:color w:val="000000"/>
                <w:sz w:val="19"/>
                <w:szCs w:val="19"/>
                <w:lang w:val="ru-RU"/>
              </w:rPr>
              <w:t>кейнсианцев</w:t>
            </w:r>
            <w:proofErr w:type="spellEnd"/>
            <w:r w:rsidRPr="00DE33ED">
              <w:rPr>
                <w:rFonts w:ascii="Times New Roman" w:hAnsi="Times New Roman" w:cs="Times New Roman"/>
                <w:color w:val="000000"/>
                <w:sz w:val="19"/>
                <w:szCs w:val="19"/>
                <w:lang w:val="ru-RU"/>
              </w:rPr>
              <w:t xml:space="preserve"> на необходимость накопления золота в международных резервах.</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68. Управление структурой золотовалютных резервов как эффективный механизм воздействия на курс национальной валюты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69. Цикличность финансового рынка: причины возникновения, характерные черты и периодичность.</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70. Экономические теории возникновения финансовых кризисов.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71. Определение финансового кризиса, депрессии, оживления, подъема. Механизм распространения циклических колебаний.</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72. Инфляция как проявление нестабильности финансового рынка и реального сектора экономики.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73. Понятие финансовой глобализации, ее преимущества и недостатки.</w:t>
            </w:r>
          </w:p>
        </w:tc>
      </w:tr>
    </w:tbl>
    <w:p w:rsidR="005B2455" w:rsidRPr="00DE33ED" w:rsidRDefault="00DE33ED">
      <w:pPr>
        <w:rPr>
          <w:sz w:val="0"/>
          <w:szCs w:val="0"/>
          <w:lang w:val="ru-RU"/>
        </w:rPr>
      </w:pPr>
      <w:r w:rsidRPr="00DE33ED">
        <w:rPr>
          <w:lang w:val="ru-RU"/>
        </w:rPr>
        <w:br w:type="page"/>
      </w:r>
    </w:p>
    <w:tbl>
      <w:tblPr>
        <w:tblW w:w="0" w:type="auto"/>
        <w:tblCellMar>
          <w:left w:w="0" w:type="dxa"/>
          <w:right w:w="0" w:type="dxa"/>
        </w:tblCellMar>
        <w:tblLook w:val="04A0" w:firstRow="1" w:lastRow="0" w:firstColumn="1" w:lastColumn="0" w:noHBand="0" w:noVBand="1"/>
      </w:tblPr>
      <w:tblGrid>
        <w:gridCol w:w="692"/>
        <w:gridCol w:w="1894"/>
        <w:gridCol w:w="1853"/>
        <w:gridCol w:w="1956"/>
        <w:gridCol w:w="2181"/>
        <w:gridCol w:w="701"/>
        <w:gridCol w:w="997"/>
      </w:tblGrid>
      <w:tr w:rsidR="005B2455">
        <w:trPr>
          <w:trHeight w:hRule="exact" w:val="416"/>
        </w:trPr>
        <w:tc>
          <w:tcPr>
            <w:tcW w:w="4692" w:type="dxa"/>
            <w:gridSpan w:val="3"/>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2127" w:type="dxa"/>
          </w:tcPr>
          <w:p w:rsidR="005B2455" w:rsidRDefault="005B2455"/>
        </w:tc>
        <w:tc>
          <w:tcPr>
            <w:tcW w:w="2269" w:type="dxa"/>
          </w:tcPr>
          <w:p w:rsidR="005B2455" w:rsidRDefault="005B2455"/>
        </w:tc>
        <w:tc>
          <w:tcPr>
            <w:tcW w:w="710"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39</w:t>
            </w:r>
          </w:p>
        </w:tc>
      </w:tr>
      <w:tr w:rsidR="005B2455" w:rsidRPr="005C2EF0">
        <w:trPr>
          <w:trHeight w:hRule="exact" w:val="882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74. Суть теорий глобализации: теория мировых систем, теория всемирной культуры, теория всемирного правления, теория глобального капитализма.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75. Последствия  финансовой глобализации для мировой экономики.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76. Международный финансовый рынок.</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77. Роль международных финансово-кредитных организаций в формировании и развитии мировой финансовой архитектуры.</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78. Причины зарубежного инвестирования капитала. Влияние международной миграции капитала на экономику развивающихся стран.</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79. Связь между международным движением капитала и финансовыми кризисами. Современные тенденции и влияние международного движения капитала на мировую экономику.</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80. Причины и последствия для экономического роста движения зарубежного капитала между фондовыми рынками развитых и развивающихся стран.</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81. Факторы, влияющие на объём зарубежных портфельных инвестиций.</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82. Эволюция и тенденции развития российского и мирового рынков ценных бумаг.</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83. Теоретические подходы к исследованию взаимодействия финансового и реального сектора.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84. Особенности влияния финансового рынка на экономический рост в развитых и развивающихся странах.</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85. Инвестиционный процесс как главная форма взаимодействия финансового рынка и реального сектора экономики.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86. Понятие финансового инжиниринга, его основные цели. Основные субъекты и объекты финансового инжиниринга.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87. Структурированные финансовые продукты: понятие и архитектура. Задачи и классификация структурных продуктов.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88. Структурированные финансовые продукты как инновационный инструмент хеджирования финансовых рисков.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89. Теоретические основы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 Предпосылки и условия возникновения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90. Задачи, решаемые в процессе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Риски, присущие сделкам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методы их снижения.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91. Формирование современного механизма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  Отличие </w:t>
            </w:r>
            <w:proofErr w:type="spellStart"/>
            <w:r w:rsidRPr="00DE33ED">
              <w:rPr>
                <w:rFonts w:ascii="Times New Roman" w:hAnsi="Times New Roman" w:cs="Times New Roman"/>
                <w:color w:val="000000"/>
                <w:sz w:val="19"/>
                <w:szCs w:val="19"/>
                <w:lang w:val="ru-RU"/>
              </w:rPr>
              <w:t>секьюритизации</w:t>
            </w:r>
            <w:proofErr w:type="spellEnd"/>
            <w:r w:rsidRPr="00DE33ED">
              <w:rPr>
                <w:rFonts w:ascii="Times New Roman" w:hAnsi="Times New Roman" w:cs="Times New Roman"/>
                <w:color w:val="000000"/>
                <w:sz w:val="19"/>
                <w:szCs w:val="19"/>
                <w:lang w:val="ru-RU"/>
              </w:rPr>
              <w:t xml:space="preserve"> активов от иных форм финансирования.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92. Понятие инвестиционного проекта и их классификация.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93. Отличие проектного финансирования от синдицированного кредитования и венчурного финансирования. Виды проектного финансирования.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94. Понятие и сущность проектного финансирование на основе государственно-частного партнёрства. Риски проектного финансирования.</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95. Портфельное управление как одна из форм финансового инжиниринг. Определение портфеля активов.</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96. Сравнительная характеристика моделей формирования инвестиционных портфелей </w:t>
            </w:r>
            <w:proofErr w:type="spellStart"/>
            <w:r w:rsidRPr="00DE33ED">
              <w:rPr>
                <w:rFonts w:ascii="Times New Roman" w:hAnsi="Times New Roman" w:cs="Times New Roman"/>
                <w:color w:val="000000"/>
                <w:sz w:val="19"/>
                <w:szCs w:val="19"/>
                <w:lang w:val="ru-RU"/>
              </w:rPr>
              <w:t>Марковица</w:t>
            </w:r>
            <w:proofErr w:type="spellEnd"/>
            <w:r w:rsidRPr="00DE33ED">
              <w:rPr>
                <w:rFonts w:ascii="Times New Roman" w:hAnsi="Times New Roman" w:cs="Times New Roman"/>
                <w:color w:val="000000"/>
                <w:sz w:val="19"/>
                <w:szCs w:val="19"/>
                <w:lang w:val="ru-RU"/>
              </w:rPr>
              <w:t xml:space="preserve">, Шарпа, </w:t>
            </w:r>
            <w:proofErr w:type="spellStart"/>
            <w:r w:rsidRPr="00DE33ED">
              <w:rPr>
                <w:rFonts w:ascii="Times New Roman" w:hAnsi="Times New Roman" w:cs="Times New Roman"/>
                <w:color w:val="000000"/>
                <w:sz w:val="19"/>
                <w:szCs w:val="19"/>
                <w:lang w:val="ru-RU"/>
              </w:rPr>
              <w:t>Блэка</w:t>
            </w:r>
            <w:proofErr w:type="spellEnd"/>
            <w:r w:rsidRPr="00DE33ED">
              <w:rPr>
                <w:rFonts w:ascii="Times New Roman" w:hAnsi="Times New Roman" w:cs="Times New Roman"/>
                <w:color w:val="000000"/>
                <w:sz w:val="19"/>
                <w:szCs w:val="19"/>
                <w:lang w:val="ru-RU"/>
              </w:rPr>
              <w:t xml:space="preserve"> и </w:t>
            </w:r>
            <w:proofErr w:type="spellStart"/>
            <w:r w:rsidRPr="00DE33ED">
              <w:rPr>
                <w:rFonts w:ascii="Times New Roman" w:hAnsi="Times New Roman" w:cs="Times New Roman"/>
                <w:color w:val="000000"/>
                <w:sz w:val="19"/>
                <w:szCs w:val="19"/>
                <w:lang w:val="ru-RU"/>
              </w:rPr>
              <w:t>Блэка</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Литтермана</w:t>
            </w:r>
            <w:proofErr w:type="spellEnd"/>
            <w:r w:rsidRPr="00DE33ED">
              <w:rPr>
                <w:rFonts w:ascii="Times New Roman" w:hAnsi="Times New Roman" w:cs="Times New Roman"/>
                <w:color w:val="000000"/>
                <w:sz w:val="19"/>
                <w:szCs w:val="19"/>
                <w:lang w:val="ru-RU"/>
              </w:rPr>
              <w:t>.</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97. Ожидаемая доходность и риск портфеля; средняя доходность портфеля. Эффект диверсификации.</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98. Оценка эффективности управления портфелем активов: коэффициенты Шарпа и </w:t>
            </w:r>
            <w:proofErr w:type="spellStart"/>
            <w:r w:rsidRPr="00DE33ED">
              <w:rPr>
                <w:rFonts w:ascii="Times New Roman" w:hAnsi="Times New Roman" w:cs="Times New Roman"/>
                <w:color w:val="000000"/>
                <w:sz w:val="19"/>
                <w:szCs w:val="19"/>
                <w:lang w:val="ru-RU"/>
              </w:rPr>
              <w:t>Трейнора</w:t>
            </w:r>
            <w:proofErr w:type="spellEnd"/>
            <w:r w:rsidRPr="00DE33ED">
              <w:rPr>
                <w:rFonts w:ascii="Times New Roman" w:hAnsi="Times New Roman" w:cs="Times New Roman"/>
                <w:color w:val="000000"/>
                <w:sz w:val="19"/>
                <w:szCs w:val="19"/>
                <w:lang w:val="ru-RU"/>
              </w:rPr>
              <w:t>.</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99. </w:t>
            </w:r>
            <w:proofErr w:type="spellStart"/>
            <w:r w:rsidRPr="00DE33ED">
              <w:rPr>
                <w:rFonts w:ascii="Times New Roman" w:hAnsi="Times New Roman" w:cs="Times New Roman"/>
                <w:color w:val="000000"/>
                <w:sz w:val="19"/>
                <w:szCs w:val="19"/>
                <w:lang w:val="ru-RU"/>
              </w:rPr>
              <w:t>Деривативы</w:t>
            </w:r>
            <w:proofErr w:type="spellEnd"/>
            <w:r w:rsidRPr="00DE33ED">
              <w:rPr>
                <w:rFonts w:ascii="Times New Roman" w:hAnsi="Times New Roman" w:cs="Times New Roman"/>
                <w:color w:val="000000"/>
                <w:sz w:val="19"/>
                <w:szCs w:val="19"/>
                <w:lang w:val="ru-RU"/>
              </w:rPr>
              <w:t xml:space="preserve"> как инструмент финансового инжиниринга</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100. Использование опционов в финансовом инжиниринге</w:t>
            </w:r>
          </w:p>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101. Перспективы развития финансового инжиниринга в России.</w:t>
            </w:r>
          </w:p>
        </w:tc>
      </w:tr>
      <w:tr w:rsidR="005B2455" w:rsidRPr="005C2EF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B2455" w:rsidRPr="005C2EF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Структура и содержание фонда оценочных сре</w:t>
            </w:r>
            <w:proofErr w:type="gramStart"/>
            <w:r w:rsidRPr="00DE33ED">
              <w:rPr>
                <w:rFonts w:ascii="Times New Roman" w:hAnsi="Times New Roman" w:cs="Times New Roman"/>
                <w:color w:val="000000"/>
                <w:sz w:val="19"/>
                <w:szCs w:val="19"/>
                <w:lang w:val="ru-RU"/>
              </w:rPr>
              <w:t>дств пр</w:t>
            </w:r>
            <w:proofErr w:type="gramEnd"/>
            <w:r w:rsidRPr="00DE33ED">
              <w:rPr>
                <w:rFonts w:ascii="Times New Roman" w:hAnsi="Times New Roman" w:cs="Times New Roman"/>
                <w:color w:val="000000"/>
                <w:sz w:val="19"/>
                <w:szCs w:val="19"/>
                <w:lang w:val="ru-RU"/>
              </w:rPr>
              <w:t>едставлены в Приложении 1 к рабочей программе дисциплины.</w:t>
            </w:r>
          </w:p>
        </w:tc>
      </w:tr>
      <w:tr w:rsidR="005B2455" w:rsidRPr="005C2EF0">
        <w:trPr>
          <w:trHeight w:hRule="exact" w:val="277"/>
        </w:trPr>
        <w:tc>
          <w:tcPr>
            <w:tcW w:w="710" w:type="dxa"/>
          </w:tcPr>
          <w:p w:rsidR="005B2455" w:rsidRPr="00DE33ED" w:rsidRDefault="005B2455">
            <w:pPr>
              <w:rPr>
                <w:lang w:val="ru-RU"/>
              </w:rPr>
            </w:pPr>
          </w:p>
        </w:tc>
        <w:tc>
          <w:tcPr>
            <w:tcW w:w="1986" w:type="dxa"/>
          </w:tcPr>
          <w:p w:rsidR="005B2455" w:rsidRPr="00DE33ED" w:rsidRDefault="005B2455">
            <w:pPr>
              <w:rPr>
                <w:lang w:val="ru-RU"/>
              </w:rPr>
            </w:pPr>
          </w:p>
        </w:tc>
        <w:tc>
          <w:tcPr>
            <w:tcW w:w="1986" w:type="dxa"/>
          </w:tcPr>
          <w:p w:rsidR="005B2455" w:rsidRPr="00DE33ED" w:rsidRDefault="005B2455">
            <w:pPr>
              <w:rPr>
                <w:lang w:val="ru-RU"/>
              </w:rPr>
            </w:pPr>
          </w:p>
        </w:tc>
        <w:tc>
          <w:tcPr>
            <w:tcW w:w="2127" w:type="dxa"/>
          </w:tcPr>
          <w:p w:rsidR="005B2455" w:rsidRPr="00DE33ED" w:rsidRDefault="005B2455">
            <w:pPr>
              <w:rPr>
                <w:lang w:val="ru-RU"/>
              </w:rPr>
            </w:pPr>
          </w:p>
        </w:tc>
        <w:tc>
          <w:tcPr>
            <w:tcW w:w="2269" w:type="dxa"/>
          </w:tcPr>
          <w:p w:rsidR="005B2455" w:rsidRPr="00DE33ED" w:rsidRDefault="005B2455">
            <w:pPr>
              <w:rPr>
                <w:lang w:val="ru-RU"/>
              </w:rPr>
            </w:pPr>
          </w:p>
        </w:tc>
        <w:tc>
          <w:tcPr>
            <w:tcW w:w="710" w:type="dxa"/>
          </w:tcPr>
          <w:p w:rsidR="005B2455" w:rsidRPr="00DE33ED" w:rsidRDefault="005B2455">
            <w:pPr>
              <w:rPr>
                <w:lang w:val="ru-RU"/>
              </w:rPr>
            </w:pPr>
          </w:p>
        </w:tc>
        <w:tc>
          <w:tcPr>
            <w:tcW w:w="993" w:type="dxa"/>
          </w:tcPr>
          <w:p w:rsidR="005B2455" w:rsidRPr="00DE33ED" w:rsidRDefault="005B2455">
            <w:pPr>
              <w:rPr>
                <w:lang w:val="ru-RU"/>
              </w:rPr>
            </w:pPr>
          </w:p>
        </w:tc>
      </w:tr>
      <w:tr w:rsidR="005B2455" w:rsidRPr="005C2EF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B24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B24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B24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B2455" w:rsidRPr="005C2E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Ермолов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Денежный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 xml:space="preserve">/ - неограниченный доступ для </w:t>
            </w:r>
            <w:proofErr w:type="spellStart"/>
            <w:r w:rsidRPr="00DE33ED">
              <w:rPr>
                <w:rFonts w:ascii="Times New Roman" w:hAnsi="Times New Roman" w:cs="Times New Roman"/>
                <w:color w:val="000000"/>
                <w:sz w:val="19"/>
                <w:szCs w:val="19"/>
                <w:lang w:val="ru-RU"/>
              </w:rPr>
              <w:t>зарегистрированн</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ых</w:t>
            </w:r>
            <w:proofErr w:type="spellEnd"/>
            <w:r w:rsidRPr="00DE33ED">
              <w:rPr>
                <w:rFonts w:ascii="Times New Roman" w:hAnsi="Times New Roman" w:cs="Times New Roman"/>
                <w:color w:val="000000"/>
                <w:sz w:val="19"/>
                <w:szCs w:val="19"/>
                <w:lang w:val="ru-RU"/>
              </w:rPr>
              <w:t xml:space="preserve"> пользователей</w:t>
            </w:r>
          </w:p>
        </w:tc>
      </w:tr>
      <w:tr w:rsidR="005B2455" w:rsidRPr="005C2E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proofErr w:type="spellStart"/>
            <w:r w:rsidRPr="00DE33ED">
              <w:rPr>
                <w:rFonts w:ascii="Times New Roman" w:hAnsi="Times New Roman" w:cs="Times New Roman"/>
                <w:color w:val="000000"/>
                <w:sz w:val="19"/>
                <w:szCs w:val="19"/>
                <w:lang w:val="ru-RU"/>
              </w:rPr>
              <w:t>Ширшов</w:t>
            </w:r>
            <w:proofErr w:type="spellEnd"/>
            <w:r w:rsidRPr="00DE33ED">
              <w:rPr>
                <w:rFonts w:ascii="Times New Roman" w:hAnsi="Times New Roman" w:cs="Times New Roman"/>
                <w:color w:val="000000"/>
                <w:sz w:val="19"/>
                <w:szCs w:val="19"/>
                <w:lang w:val="ru-RU"/>
              </w:rPr>
              <w:t xml:space="preserve"> Е. В., Петрик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 xml:space="preserve">/ - неограниченный доступ для </w:t>
            </w:r>
            <w:proofErr w:type="spellStart"/>
            <w:r w:rsidRPr="00DE33ED">
              <w:rPr>
                <w:rFonts w:ascii="Times New Roman" w:hAnsi="Times New Roman" w:cs="Times New Roman"/>
                <w:color w:val="000000"/>
                <w:sz w:val="19"/>
                <w:szCs w:val="19"/>
                <w:lang w:val="ru-RU"/>
              </w:rPr>
              <w:t>зарегистрированн</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ых</w:t>
            </w:r>
            <w:proofErr w:type="spellEnd"/>
            <w:r w:rsidRPr="00DE33ED">
              <w:rPr>
                <w:rFonts w:ascii="Times New Roman" w:hAnsi="Times New Roman" w:cs="Times New Roman"/>
                <w:color w:val="000000"/>
                <w:sz w:val="19"/>
                <w:szCs w:val="19"/>
                <w:lang w:val="ru-RU"/>
              </w:rPr>
              <w:t xml:space="preserve"> пользователей</w:t>
            </w:r>
          </w:p>
        </w:tc>
      </w:tr>
      <w:tr w:rsidR="005B2455" w:rsidRPr="005C2E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proofErr w:type="spellStart"/>
            <w:r w:rsidRPr="00DE33ED">
              <w:rPr>
                <w:rFonts w:ascii="Times New Roman" w:hAnsi="Times New Roman" w:cs="Times New Roman"/>
                <w:color w:val="000000"/>
                <w:sz w:val="19"/>
                <w:szCs w:val="19"/>
                <w:lang w:val="ru-RU"/>
              </w:rPr>
              <w:t>Пробин</w:t>
            </w:r>
            <w:proofErr w:type="spellEnd"/>
            <w:r w:rsidRPr="00DE33ED">
              <w:rPr>
                <w:rFonts w:ascii="Times New Roman" w:hAnsi="Times New Roman" w:cs="Times New Roman"/>
                <w:color w:val="000000"/>
                <w:sz w:val="19"/>
                <w:szCs w:val="19"/>
                <w:lang w:val="ru-RU"/>
              </w:rPr>
              <w:t xml:space="preserve"> П. С., </w:t>
            </w:r>
            <w:proofErr w:type="spellStart"/>
            <w:r w:rsidRPr="00DE33ED">
              <w:rPr>
                <w:rFonts w:ascii="Times New Roman" w:hAnsi="Times New Roman" w:cs="Times New Roman"/>
                <w:color w:val="000000"/>
                <w:sz w:val="19"/>
                <w:szCs w:val="19"/>
                <w:lang w:val="ru-RU"/>
              </w:rPr>
              <w:t>Проданова</w:t>
            </w:r>
            <w:proofErr w:type="spellEnd"/>
            <w:r w:rsidRPr="00DE33ED">
              <w:rPr>
                <w:rFonts w:ascii="Times New Roman" w:hAnsi="Times New Roman" w:cs="Times New Roman"/>
                <w:color w:val="000000"/>
                <w:sz w:val="19"/>
                <w:szCs w:val="19"/>
                <w:lang w:val="ru-RU"/>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Финансовые рынки: учебное пособие для студентов </w:t>
            </w:r>
            <w:proofErr w:type="gramStart"/>
            <w:r w:rsidRPr="00DE33ED">
              <w:rPr>
                <w:rFonts w:ascii="Times New Roman" w:hAnsi="Times New Roman" w:cs="Times New Roman"/>
                <w:color w:val="000000"/>
                <w:sz w:val="19"/>
                <w:szCs w:val="19"/>
                <w:lang w:val="ru-RU"/>
              </w:rPr>
              <w:t>вузов</w:t>
            </w:r>
            <w:proofErr w:type="gramEnd"/>
            <w:r w:rsidRPr="00DE33ED">
              <w:rPr>
                <w:rFonts w:ascii="Times New Roman" w:hAnsi="Times New Roman" w:cs="Times New Roman"/>
                <w:color w:val="000000"/>
                <w:sz w:val="19"/>
                <w:szCs w:val="19"/>
                <w:lang w:val="ru-RU"/>
              </w:rPr>
              <w:t xml:space="preserve"> обучающихся по направлению подготовки «Экономика»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 xml:space="preserve">/ - неограниченный доступ для </w:t>
            </w:r>
            <w:proofErr w:type="spellStart"/>
            <w:r w:rsidRPr="00DE33ED">
              <w:rPr>
                <w:rFonts w:ascii="Times New Roman" w:hAnsi="Times New Roman" w:cs="Times New Roman"/>
                <w:color w:val="000000"/>
                <w:sz w:val="19"/>
                <w:szCs w:val="19"/>
                <w:lang w:val="ru-RU"/>
              </w:rPr>
              <w:t>зарегистрированн</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ых</w:t>
            </w:r>
            <w:proofErr w:type="spellEnd"/>
            <w:r w:rsidRPr="00DE33ED">
              <w:rPr>
                <w:rFonts w:ascii="Times New Roman" w:hAnsi="Times New Roman" w:cs="Times New Roman"/>
                <w:color w:val="000000"/>
                <w:sz w:val="19"/>
                <w:szCs w:val="19"/>
                <w:lang w:val="ru-RU"/>
              </w:rPr>
              <w:t xml:space="preserve"> пользователей</w:t>
            </w:r>
          </w:p>
        </w:tc>
      </w:tr>
    </w:tbl>
    <w:p w:rsidR="005B2455" w:rsidRPr="00DE33ED" w:rsidRDefault="00DE33ED">
      <w:pPr>
        <w:rPr>
          <w:sz w:val="0"/>
          <w:szCs w:val="0"/>
          <w:lang w:val="ru-RU"/>
        </w:rPr>
      </w:pPr>
      <w:r w:rsidRPr="00DE33ED">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30"/>
        <w:gridCol w:w="1882"/>
        <w:gridCol w:w="1911"/>
        <w:gridCol w:w="2184"/>
        <w:gridCol w:w="699"/>
        <w:gridCol w:w="994"/>
      </w:tblGrid>
      <w:tr w:rsidR="005B2455">
        <w:trPr>
          <w:trHeight w:hRule="exact" w:val="416"/>
        </w:trPr>
        <w:tc>
          <w:tcPr>
            <w:tcW w:w="4692" w:type="dxa"/>
            <w:gridSpan w:val="4"/>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2127" w:type="dxa"/>
          </w:tcPr>
          <w:p w:rsidR="005B2455" w:rsidRDefault="005B2455"/>
        </w:tc>
        <w:tc>
          <w:tcPr>
            <w:tcW w:w="2269" w:type="dxa"/>
          </w:tcPr>
          <w:p w:rsidR="005B2455" w:rsidRDefault="005B2455"/>
        </w:tc>
        <w:tc>
          <w:tcPr>
            <w:tcW w:w="710"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40</w:t>
            </w:r>
          </w:p>
        </w:tc>
      </w:tr>
      <w:tr w:rsidR="005B24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B2455" w:rsidRPr="005C2E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Зверев В. А., Зверева А. В., </w:t>
            </w:r>
            <w:proofErr w:type="spellStart"/>
            <w:r w:rsidRPr="00DE33ED">
              <w:rPr>
                <w:rFonts w:ascii="Times New Roman" w:hAnsi="Times New Roman" w:cs="Times New Roman"/>
                <w:color w:val="000000"/>
                <w:sz w:val="19"/>
                <w:szCs w:val="19"/>
                <w:lang w:val="ru-RU"/>
              </w:rPr>
              <w:t>Евсюков</w:t>
            </w:r>
            <w:proofErr w:type="spellEnd"/>
            <w:r w:rsidRPr="00DE33ED">
              <w:rPr>
                <w:rFonts w:ascii="Times New Roman" w:hAnsi="Times New Roman" w:cs="Times New Roman"/>
                <w:color w:val="000000"/>
                <w:sz w:val="19"/>
                <w:szCs w:val="19"/>
                <w:lang w:val="ru-RU"/>
              </w:rPr>
              <w:t xml:space="preserve"> С. Г., Макеев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Рынок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бумаг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Москва: Издательско- торговая корпорация «Дашков и</w:t>
            </w:r>
            <w:proofErr w:type="gramStart"/>
            <w:r w:rsidRPr="00DE33ED">
              <w:rPr>
                <w:rFonts w:ascii="Times New Roman" w:hAnsi="Times New Roman" w:cs="Times New Roman"/>
                <w:color w:val="000000"/>
                <w:sz w:val="19"/>
                <w:szCs w:val="19"/>
                <w:lang w:val="ru-RU"/>
              </w:rPr>
              <w:t xml:space="preserve"> К</w:t>
            </w:r>
            <w:proofErr w:type="gramEnd"/>
            <w:r w:rsidRPr="00DE33ED">
              <w:rPr>
                <w:rFonts w:ascii="Times New Roman" w:hAnsi="Times New Roman" w:cs="Times New Roman"/>
                <w:color w:val="000000"/>
                <w:sz w:val="19"/>
                <w:szCs w:val="19"/>
                <w:lang w:val="ru-RU"/>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 xml:space="preserve">/ - неограниченный доступ для </w:t>
            </w:r>
            <w:proofErr w:type="spellStart"/>
            <w:r w:rsidRPr="00DE33ED">
              <w:rPr>
                <w:rFonts w:ascii="Times New Roman" w:hAnsi="Times New Roman" w:cs="Times New Roman"/>
                <w:color w:val="000000"/>
                <w:sz w:val="19"/>
                <w:szCs w:val="19"/>
                <w:lang w:val="ru-RU"/>
              </w:rPr>
              <w:t>зарегистрированн</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ых</w:t>
            </w:r>
            <w:proofErr w:type="spellEnd"/>
            <w:r w:rsidRPr="00DE33ED">
              <w:rPr>
                <w:rFonts w:ascii="Times New Roman" w:hAnsi="Times New Roman" w:cs="Times New Roman"/>
                <w:color w:val="000000"/>
                <w:sz w:val="19"/>
                <w:szCs w:val="19"/>
                <w:lang w:val="ru-RU"/>
              </w:rPr>
              <w:t xml:space="preserve"> пользователей</w:t>
            </w:r>
          </w:p>
        </w:tc>
      </w:tr>
      <w:tr w:rsidR="005B245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B24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B24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Бочаров</w:t>
            </w:r>
            <w:proofErr w:type="spellEnd"/>
            <w:r>
              <w:rPr>
                <w:rFonts w:ascii="Times New Roman" w:hAnsi="Times New Roman" w:cs="Times New Roman"/>
                <w:color w:val="000000"/>
                <w:sz w:val="19"/>
                <w:szCs w:val="19"/>
              </w:rPr>
              <w:t xml:space="preserve">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инжиниринг</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10</w:t>
            </w:r>
          </w:p>
        </w:tc>
      </w:tr>
      <w:tr w:rsidR="005B2455" w:rsidRPr="005C2E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Цибульникова</w:t>
            </w:r>
            <w:proofErr w:type="spellEnd"/>
            <w:r>
              <w:rPr>
                <w:rFonts w:ascii="Times New Roman" w:hAnsi="Times New Roman" w:cs="Times New Roman"/>
                <w:color w:val="000000"/>
                <w:sz w:val="19"/>
                <w:szCs w:val="19"/>
              </w:rPr>
              <w:t xml:space="preserve"> В.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Рынок ценных бумаг: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Томск: Томский государственный университет систем управления и радиоэлектроники,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 xml:space="preserve">/ - неограниченный доступ для </w:t>
            </w:r>
            <w:proofErr w:type="spellStart"/>
            <w:r w:rsidRPr="00DE33ED">
              <w:rPr>
                <w:rFonts w:ascii="Times New Roman" w:hAnsi="Times New Roman" w:cs="Times New Roman"/>
                <w:color w:val="000000"/>
                <w:sz w:val="19"/>
                <w:szCs w:val="19"/>
                <w:lang w:val="ru-RU"/>
              </w:rPr>
              <w:t>зарегистрированн</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ых</w:t>
            </w:r>
            <w:proofErr w:type="spellEnd"/>
            <w:r w:rsidRPr="00DE33ED">
              <w:rPr>
                <w:rFonts w:ascii="Times New Roman" w:hAnsi="Times New Roman" w:cs="Times New Roman"/>
                <w:color w:val="000000"/>
                <w:sz w:val="19"/>
                <w:szCs w:val="19"/>
                <w:lang w:val="ru-RU"/>
              </w:rPr>
              <w:t xml:space="preserve"> пользователей</w:t>
            </w:r>
          </w:p>
        </w:tc>
      </w:tr>
      <w:tr w:rsidR="005B2455" w:rsidRPr="005C2E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Коробейников О. П., Бочаров В. А., Крестьянинов А. Н., Гольдштейн Ю. В., </w:t>
            </w:r>
            <w:proofErr w:type="spellStart"/>
            <w:r w:rsidRPr="00DE33ED">
              <w:rPr>
                <w:rFonts w:ascii="Times New Roman" w:hAnsi="Times New Roman" w:cs="Times New Roman"/>
                <w:color w:val="000000"/>
                <w:sz w:val="19"/>
                <w:szCs w:val="19"/>
                <w:lang w:val="ru-RU"/>
              </w:rPr>
              <w:t>Гутин</w:t>
            </w:r>
            <w:proofErr w:type="spellEnd"/>
            <w:r w:rsidRPr="00DE33ED">
              <w:rPr>
                <w:rFonts w:ascii="Times New Roman" w:hAnsi="Times New Roman" w:cs="Times New Roman"/>
                <w:color w:val="000000"/>
                <w:sz w:val="19"/>
                <w:szCs w:val="19"/>
                <w:lang w:val="ru-RU"/>
              </w:rPr>
              <w:t xml:space="preserve"> 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Инвестиционный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инжиниринг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Нижний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Новгород</w:t>
            </w:r>
            <w:proofErr w:type="spellEnd"/>
            <w:r>
              <w:rPr>
                <w:rFonts w:ascii="Times New Roman" w:hAnsi="Times New Roman" w:cs="Times New Roman"/>
                <w:color w:val="000000"/>
                <w:sz w:val="19"/>
                <w:szCs w:val="19"/>
              </w:rPr>
              <w:t>: ННГАСУ,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 xml:space="preserve">/ - неограниченный доступ для </w:t>
            </w:r>
            <w:proofErr w:type="spellStart"/>
            <w:r w:rsidRPr="00DE33ED">
              <w:rPr>
                <w:rFonts w:ascii="Times New Roman" w:hAnsi="Times New Roman" w:cs="Times New Roman"/>
                <w:color w:val="000000"/>
                <w:sz w:val="19"/>
                <w:szCs w:val="19"/>
                <w:lang w:val="ru-RU"/>
              </w:rPr>
              <w:t>зарегистрированн</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ых</w:t>
            </w:r>
            <w:proofErr w:type="spellEnd"/>
            <w:r w:rsidRPr="00DE33ED">
              <w:rPr>
                <w:rFonts w:ascii="Times New Roman" w:hAnsi="Times New Roman" w:cs="Times New Roman"/>
                <w:color w:val="000000"/>
                <w:sz w:val="19"/>
                <w:szCs w:val="19"/>
                <w:lang w:val="ru-RU"/>
              </w:rPr>
              <w:t xml:space="preserve"> пользователей</w:t>
            </w:r>
          </w:p>
        </w:tc>
      </w:tr>
      <w:tr w:rsidR="005B2455" w:rsidRPr="005C2E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Бочаров П. П., </w:t>
            </w:r>
            <w:proofErr w:type="spellStart"/>
            <w:r w:rsidRPr="00DE33ED">
              <w:rPr>
                <w:rFonts w:ascii="Times New Roman" w:hAnsi="Times New Roman" w:cs="Times New Roman"/>
                <w:color w:val="000000"/>
                <w:sz w:val="19"/>
                <w:szCs w:val="19"/>
                <w:lang w:val="ru-RU"/>
              </w:rPr>
              <w:t>Касимов</w:t>
            </w:r>
            <w:proofErr w:type="spellEnd"/>
            <w:r w:rsidRPr="00DE33ED">
              <w:rPr>
                <w:rFonts w:ascii="Times New Roman" w:hAnsi="Times New Roman" w:cs="Times New Roman"/>
                <w:color w:val="000000"/>
                <w:sz w:val="19"/>
                <w:szCs w:val="19"/>
                <w:lang w:val="ru-RU"/>
              </w:rPr>
              <w:t xml:space="preserve"> Ю.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математика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Физматлит</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 xml:space="preserve">/ - неограниченный доступ для </w:t>
            </w:r>
            <w:proofErr w:type="spellStart"/>
            <w:r w:rsidRPr="00DE33ED">
              <w:rPr>
                <w:rFonts w:ascii="Times New Roman" w:hAnsi="Times New Roman" w:cs="Times New Roman"/>
                <w:color w:val="000000"/>
                <w:sz w:val="19"/>
                <w:szCs w:val="19"/>
                <w:lang w:val="ru-RU"/>
              </w:rPr>
              <w:t>зарегистрированн</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ых</w:t>
            </w:r>
            <w:proofErr w:type="spellEnd"/>
            <w:r w:rsidRPr="00DE33ED">
              <w:rPr>
                <w:rFonts w:ascii="Times New Roman" w:hAnsi="Times New Roman" w:cs="Times New Roman"/>
                <w:color w:val="000000"/>
                <w:sz w:val="19"/>
                <w:szCs w:val="19"/>
                <w:lang w:val="ru-RU"/>
              </w:rPr>
              <w:t xml:space="preserve"> пользователей</w:t>
            </w:r>
          </w:p>
        </w:tc>
      </w:tr>
      <w:tr w:rsidR="005B245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B24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5B245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B245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Финансовые рынки и финансово-кредитные институты: метод. рекомендации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45</w:t>
            </w:r>
          </w:p>
        </w:tc>
      </w:tr>
      <w:tr w:rsidR="005B2455" w:rsidRPr="005C2E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Князева Е. Г., </w:t>
            </w:r>
            <w:proofErr w:type="spellStart"/>
            <w:r w:rsidRPr="00DE33ED">
              <w:rPr>
                <w:rFonts w:ascii="Times New Roman" w:hAnsi="Times New Roman" w:cs="Times New Roman"/>
                <w:color w:val="000000"/>
                <w:sz w:val="19"/>
                <w:szCs w:val="19"/>
                <w:lang w:val="ru-RU"/>
              </w:rPr>
              <w:t>Мокеева</w:t>
            </w:r>
            <w:proofErr w:type="spellEnd"/>
            <w:r w:rsidRPr="00DE33ED">
              <w:rPr>
                <w:rFonts w:ascii="Times New Roman" w:hAnsi="Times New Roman" w:cs="Times New Roman"/>
                <w:color w:val="000000"/>
                <w:sz w:val="19"/>
                <w:szCs w:val="19"/>
                <w:lang w:val="ru-RU"/>
              </w:rPr>
              <w:t xml:space="preserve"> Н. Н., Родичева В. Б., Заборовский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Международный валютный рынок и валютный </w:t>
            </w:r>
            <w:proofErr w:type="spellStart"/>
            <w:r w:rsidRPr="00DE33ED">
              <w:rPr>
                <w:rFonts w:ascii="Times New Roman" w:hAnsi="Times New Roman" w:cs="Times New Roman"/>
                <w:color w:val="000000"/>
                <w:sz w:val="19"/>
                <w:szCs w:val="19"/>
                <w:lang w:val="ru-RU"/>
              </w:rPr>
              <w:t>дилинг</w:t>
            </w:r>
            <w:proofErr w:type="spellEnd"/>
            <w:r w:rsidRPr="00DE33ED">
              <w:rPr>
                <w:rFonts w:ascii="Times New Roman" w:hAnsi="Times New Roman" w:cs="Times New Roman"/>
                <w:color w:val="000000"/>
                <w:sz w:val="19"/>
                <w:szCs w:val="19"/>
                <w:lang w:val="ru-RU"/>
              </w:rPr>
              <w:t>: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 xml:space="preserve">/ - неограниченный доступ для </w:t>
            </w:r>
            <w:proofErr w:type="spellStart"/>
            <w:r w:rsidRPr="00DE33ED">
              <w:rPr>
                <w:rFonts w:ascii="Times New Roman" w:hAnsi="Times New Roman" w:cs="Times New Roman"/>
                <w:color w:val="000000"/>
                <w:sz w:val="19"/>
                <w:szCs w:val="19"/>
                <w:lang w:val="ru-RU"/>
              </w:rPr>
              <w:t>зарегистрированн</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ых</w:t>
            </w:r>
            <w:proofErr w:type="spellEnd"/>
            <w:r w:rsidRPr="00DE33ED">
              <w:rPr>
                <w:rFonts w:ascii="Times New Roman" w:hAnsi="Times New Roman" w:cs="Times New Roman"/>
                <w:color w:val="000000"/>
                <w:sz w:val="19"/>
                <w:szCs w:val="19"/>
                <w:lang w:val="ru-RU"/>
              </w:rPr>
              <w:t xml:space="preserve"> пользователей</w:t>
            </w:r>
          </w:p>
        </w:tc>
      </w:tr>
      <w:tr w:rsidR="005B2455" w:rsidRPr="005C2E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proofErr w:type="spellStart"/>
            <w:r w:rsidRPr="00DE33ED">
              <w:rPr>
                <w:rFonts w:ascii="Times New Roman" w:hAnsi="Times New Roman" w:cs="Times New Roman"/>
                <w:color w:val="000000"/>
                <w:sz w:val="19"/>
                <w:szCs w:val="19"/>
                <w:lang w:val="ru-RU"/>
              </w:rPr>
              <w:t>Агаркова</w:t>
            </w:r>
            <w:proofErr w:type="spellEnd"/>
            <w:r w:rsidRPr="00DE33ED">
              <w:rPr>
                <w:rFonts w:ascii="Times New Roman" w:hAnsi="Times New Roman" w:cs="Times New Roman"/>
                <w:color w:val="000000"/>
                <w:sz w:val="19"/>
                <w:szCs w:val="19"/>
                <w:lang w:val="ru-RU"/>
              </w:rPr>
              <w:t xml:space="preserve"> Л. В., </w:t>
            </w:r>
            <w:proofErr w:type="spellStart"/>
            <w:r w:rsidRPr="00DE33ED">
              <w:rPr>
                <w:rFonts w:ascii="Times New Roman" w:hAnsi="Times New Roman" w:cs="Times New Roman"/>
                <w:color w:val="000000"/>
                <w:sz w:val="19"/>
                <w:szCs w:val="19"/>
                <w:lang w:val="ru-RU"/>
              </w:rPr>
              <w:t>Углицких</w:t>
            </w:r>
            <w:proofErr w:type="spellEnd"/>
            <w:r w:rsidRPr="00DE33ED">
              <w:rPr>
                <w:rFonts w:ascii="Times New Roman" w:hAnsi="Times New Roman" w:cs="Times New Roman"/>
                <w:color w:val="000000"/>
                <w:sz w:val="19"/>
                <w:szCs w:val="19"/>
                <w:lang w:val="ru-RU"/>
              </w:rPr>
              <w:t xml:space="preserve"> О. Н., Глотова И. И., Гладилин А. А., Доронин Б.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Рынок ценных бумаг и валютный рынок: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 xml:space="preserve">/ - неограниченный доступ для </w:t>
            </w:r>
            <w:proofErr w:type="spellStart"/>
            <w:r w:rsidRPr="00DE33ED">
              <w:rPr>
                <w:rFonts w:ascii="Times New Roman" w:hAnsi="Times New Roman" w:cs="Times New Roman"/>
                <w:color w:val="000000"/>
                <w:sz w:val="19"/>
                <w:szCs w:val="19"/>
                <w:lang w:val="ru-RU"/>
              </w:rPr>
              <w:t>зарегистрированн</w:t>
            </w:r>
            <w:proofErr w:type="spellEnd"/>
            <w:r w:rsidRPr="00DE33ED">
              <w:rPr>
                <w:rFonts w:ascii="Times New Roman" w:hAnsi="Times New Roman" w:cs="Times New Roman"/>
                <w:color w:val="000000"/>
                <w:sz w:val="19"/>
                <w:szCs w:val="19"/>
                <w:lang w:val="ru-RU"/>
              </w:rPr>
              <w:t xml:space="preserve"> </w:t>
            </w:r>
            <w:proofErr w:type="spellStart"/>
            <w:r w:rsidRPr="00DE33ED">
              <w:rPr>
                <w:rFonts w:ascii="Times New Roman" w:hAnsi="Times New Roman" w:cs="Times New Roman"/>
                <w:color w:val="000000"/>
                <w:sz w:val="19"/>
                <w:szCs w:val="19"/>
                <w:lang w:val="ru-RU"/>
              </w:rPr>
              <w:t>ых</w:t>
            </w:r>
            <w:proofErr w:type="spellEnd"/>
            <w:r w:rsidRPr="00DE33ED">
              <w:rPr>
                <w:rFonts w:ascii="Times New Roman" w:hAnsi="Times New Roman" w:cs="Times New Roman"/>
                <w:color w:val="000000"/>
                <w:sz w:val="19"/>
                <w:szCs w:val="19"/>
                <w:lang w:val="ru-RU"/>
              </w:rPr>
              <w:t xml:space="preserve"> пользователей</w:t>
            </w:r>
          </w:p>
        </w:tc>
      </w:tr>
      <w:tr w:rsidR="005B2455" w:rsidRPr="005C2E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ЦБ РФ - </w:t>
            </w:r>
            <w:r>
              <w:rPr>
                <w:rFonts w:ascii="Times New Roman" w:hAnsi="Times New Roman" w:cs="Times New Roman"/>
                <w:color w:val="000000"/>
                <w:sz w:val="19"/>
                <w:szCs w:val="19"/>
              </w:rPr>
              <w:t>https</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Министерство экономического развития РФ - </w:t>
            </w: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ММВБ - </w:t>
            </w:r>
            <w:r>
              <w:rPr>
                <w:rFonts w:ascii="Times New Roman" w:hAnsi="Times New Roman" w:cs="Times New Roman"/>
                <w:color w:val="000000"/>
                <w:sz w:val="19"/>
                <w:szCs w:val="19"/>
              </w:rPr>
              <w:t>https</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moex</w:t>
            </w:r>
            <w:proofErr w:type="spellEnd"/>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DE33ED">
              <w:rPr>
                <w:rFonts w:ascii="Times New Roman" w:hAnsi="Times New Roman" w:cs="Times New Roman"/>
                <w:color w:val="000000"/>
                <w:sz w:val="19"/>
                <w:szCs w:val="19"/>
                <w:lang w:val="ru-RU"/>
              </w:rPr>
              <w:t>/</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Федеральная служба государственной статистики - </w:t>
            </w: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Инвестиционная компания </w:t>
            </w:r>
            <w:proofErr w:type="spellStart"/>
            <w:r w:rsidRPr="00DE33ED">
              <w:rPr>
                <w:rFonts w:ascii="Times New Roman" w:hAnsi="Times New Roman" w:cs="Times New Roman"/>
                <w:color w:val="000000"/>
                <w:sz w:val="19"/>
                <w:szCs w:val="19"/>
                <w:lang w:val="ru-RU"/>
              </w:rPr>
              <w:t>Финам</w:t>
            </w:r>
            <w:proofErr w:type="spellEnd"/>
            <w:r w:rsidRPr="00DE33ED">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https</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finam</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Финансовая Группа БКС - </w:t>
            </w:r>
            <w:r>
              <w:rPr>
                <w:rFonts w:ascii="Times New Roman" w:hAnsi="Times New Roman" w:cs="Times New Roman"/>
                <w:color w:val="000000"/>
                <w:sz w:val="19"/>
                <w:szCs w:val="19"/>
              </w:rPr>
              <w:t>https</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bcs</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ФРС -</w:t>
            </w:r>
            <w:r>
              <w:rPr>
                <w:rFonts w:ascii="Times New Roman" w:hAnsi="Times New Roman" w:cs="Times New Roman"/>
                <w:color w:val="000000"/>
                <w:sz w:val="19"/>
                <w:szCs w:val="19"/>
              </w:rPr>
              <w:t>https</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federalreserve</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DE33ED">
              <w:rPr>
                <w:rFonts w:ascii="Times New Roman" w:hAnsi="Times New Roman" w:cs="Times New Roman"/>
                <w:color w:val="000000"/>
                <w:sz w:val="19"/>
                <w:szCs w:val="19"/>
                <w:lang w:val="ru-RU"/>
              </w:rPr>
              <w:t>/</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ОПЕК - </w:t>
            </w:r>
            <w:r>
              <w:rPr>
                <w:rFonts w:ascii="Times New Roman" w:hAnsi="Times New Roman" w:cs="Times New Roman"/>
                <w:color w:val="000000"/>
                <w:sz w:val="19"/>
                <w:szCs w:val="19"/>
              </w:rPr>
              <w:t>http</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opec</w:t>
            </w:r>
            <w:proofErr w:type="spellEnd"/>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opec</w:t>
            </w:r>
            <w:proofErr w:type="spellEnd"/>
            <w:r w:rsidRPr="00DE33ED">
              <w:rPr>
                <w:rFonts w:ascii="Times New Roman" w:hAnsi="Times New Roman" w:cs="Times New Roman"/>
                <w:color w:val="000000"/>
                <w:sz w:val="19"/>
                <w:szCs w:val="19"/>
                <w:lang w:val="ru-RU"/>
              </w:rPr>
              <w:t>_</w:t>
            </w:r>
            <w:r>
              <w:rPr>
                <w:rFonts w:ascii="Times New Roman" w:hAnsi="Times New Roman" w:cs="Times New Roman"/>
                <w:color w:val="000000"/>
                <w:sz w:val="19"/>
                <w:szCs w:val="19"/>
              </w:rPr>
              <w:t>web</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en</w:t>
            </w:r>
            <w:r w:rsidRPr="00DE33ED">
              <w:rPr>
                <w:rFonts w:ascii="Times New Roman" w:hAnsi="Times New Roman" w:cs="Times New Roman"/>
                <w:color w:val="000000"/>
                <w:sz w:val="19"/>
                <w:szCs w:val="19"/>
                <w:lang w:val="ru-RU"/>
              </w:rPr>
              <w:t>/</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Агентство Рейтер - </w:t>
            </w:r>
            <w:r>
              <w:rPr>
                <w:rFonts w:ascii="Times New Roman" w:hAnsi="Times New Roman" w:cs="Times New Roman"/>
                <w:color w:val="000000"/>
                <w:sz w:val="19"/>
                <w:szCs w:val="19"/>
              </w:rPr>
              <w:t>https</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reuters</w:t>
            </w:r>
            <w:proofErr w:type="spellEnd"/>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news</w:t>
            </w:r>
          </w:p>
        </w:tc>
      </w:tr>
      <w:tr w:rsidR="005B2455" w:rsidRPr="005C2E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 xml:space="preserve">Лондонская фондовая биржа - </w:t>
            </w:r>
            <w:r>
              <w:rPr>
                <w:rFonts w:ascii="Times New Roman" w:hAnsi="Times New Roman" w:cs="Times New Roman"/>
                <w:color w:val="000000"/>
                <w:sz w:val="19"/>
                <w:szCs w:val="19"/>
              </w:rPr>
              <w:t>https</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londonstockexchange</w:t>
            </w:r>
            <w:proofErr w:type="spellEnd"/>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DE33ED">
              <w:rPr>
                <w:rFonts w:ascii="Times New Roman" w:hAnsi="Times New Roman" w:cs="Times New Roman"/>
                <w:color w:val="000000"/>
                <w:sz w:val="19"/>
                <w:szCs w:val="19"/>
                <w:lang w:val="ru-RU"/>
              </w:rPr>
              <w:t>/</w:t>
            </w:r>
            <w:r>
              <w:rPr>
                <w:rFonts w:ascii="Times New Roman" w:hAnsi="Times New Roman" w:cs="Times New Roman"/>
                <w:color w:val="000000"/>
                <w:sz w:val="19"/>
                <w:szCs w:val="19"/>
              </w:rPr>
              <w:t>homepage</w:t>
            </w:r>
            <w:r w:rsidRPr="00DE33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htm</w:t>
            </w:r>
            <w:proofErr w:type="spellEnd"/>
          </w:p>
        </w:tc>
      </w:tr>
      <w:tr w:rsidR="005B245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B24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Pr>
                <w:rFonts w:ascii="Times New Roman" w:hAnsi="Times New Roman" w:cs="Times New Roman"/>
                <w:color w:val="000000"/>
                <w:sz w:val="19"/>
                <w:szCs w:val="19"/>
              </w:rPr>
              <w:t>1. Microsoft Office;</w:t>
            </w:r>
          </w:p>
        </w:tc>
      </w:tr>
      <w:tr w:rsidR="005B24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Pr>
                <w:rFonts w:ascii="Times New Roman" w:hAnsi="Times New Roman" w:cs="Times New Roman"/>
                <w:color w:val="000000"/>
                <w:sz w:val="19"/>
                <w:szCs w:val="19"/>
              </w:rPr>
              <w:t>2. Acrobat reader.</w:t>
            </w:r>
          </w:p>
        </w:tc>
      </w:tr>
      <w:tr w:rsidR="005B245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Pr>
                <w:rFonts w:ascii="Times New Roman" w:hAnsi="Times New Roman" w:cs="Times New Roman"/>
                <w:color w:val="000000"/>
                <w:sz w:val="19"/>
                <w:szCs w:val="19"/>
              </w:rPr>
              <w:t>3. E-views 6.0</w:t>
            </w:r>
          </w:p>
        </w:tc>
      </w:tr>
      <w:tr w:rsidR="005B245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B24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B245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5B2455">
        <w:trPr>
          <w:trHeight w:hRule="exact" w:val="277"/>
        </w:trPr>
        <w:tc>
          <w:tcPr>
            <w:tcW w:w="710" w:type="dxa"/>
          </w:tcPr>
          <w:p w:rsidR="005B2455" w:rsidRDefault="005B2455"/>
        </w:tc>
        <w:tc>
          <w:tcPr>
            <w:tcW w:w="58" w:type="dxa"/>
          </w:tcPr>
          <w:p w:rsidR="005B2455" w:rsidRDefault="005B2455"/>
        </w:tc>
        <w:tc>
          <w:tcPr>
            <w:tcW w:w="1929" w:type="dxa"/>
          </w:tcPr>
          <w:p w:rsidR="005B2455" w:rsidRDefault="005B2455"/>
        </w:tc>
        <w:tc>
          <w:tcPr>
            <w:tcW w:w="1986" w:type="dxa"/>
          </w:tcPr>
          <w:p w:rsidR="005B2455" w:rsidRDefault="005B2455"/>
        </w:tc>
        <w:tc>
          <w:tcPr>
            <w:tcW w:w="2127" w:type="dxa"/>
          </w:tcPr>
          <w:p w:rsidR="005B2455" w:rsidRDefault="005B2455"/>
        </w:tc>
        <w:tc>
          <w:tcPr>
            <w:tcW w:w="2269" w:type="dxa"/>
          </w:tcPr>
          <w:p w:rsidR="005B2455" w:rsidRDefault="005B2455"/>
        </w:tc>
        <w:tc>
          <w:tcPr>
            <w:tcW w:w="710" w:type="dxa"/>
          </w:tcPr>
          <w:p w:rsidR="005B2455" w:rsidRDefault="005B2455"/>
        </w:tc>
        <w:tc>
          <w:tcPr>
            <w:tcW w:w="993" w:type="dxa"/>
          </w:tcPr>
          <w:p w:rsidR="005B2455" w:rsidRDefault="005B2455"/>
        </w:tc>
      </w:tr>
      <w:tr w:rsidR="005B2455" w:rsidRPr="005C2E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5B2455" w:rsidRPr="00DE33ED" w:rsidRDefault="00DE33ED">
      <w:pPr>
        <w:rPr>
          <w:sz w:val="0"/>
          <w:szCs w:val="0"/>
          <w:lang w:val="ru-RU"/>
        </w:rPr>
      </w:pPr>
      <w:r w:rsidRPr="00DE33ED">
        <w:rPr>
          <w:lang w:val="ru-RU"/>
        </w:rPr>
        <w:br w:type="page"/>
      </w:r>
    </w:p>
    <w:tbl>
      <w:tblPr>
        <w:tblW w:w="0" w:type="auto"/>
        <w:tblCellMar>
          <w:left w:w="0" w:type="dxa"/>
          <w:right w:w="0" w:type="dxa"/>
        </w:tblCellMar>
        <w:tblLook w:val="04A0" w:firstRow="1" w:lastRow="0" w:firstColumn="1" w:lastColumn="0" w:noHBand="0" w:noVBand="1"/>
      </w:tblPr>
      <w:tblGrid>
        <w:gridCol w:w="768"/>
        <w:gridCol w:w="3733"/>
        <w:gridCol w:w="4802"/>
        <w:gridCol w:w="971"/>
      </w:tblGrid>
      <w:tr w:rsidR="005B2455">
        <w:trPr>
          <w:trHeight w:hRule="exact" w:val="416"/>
        </w:trPr>
        <w:tc>
          <w:tcPr>
            <w:tcW w:w="4692" w:type="dxa"/>
            <w:gridSpan w:val="2"/>
            <w:shd w:val="clear" w:color="C0C0C0" w:fill="FFFFFF"/>
            <w:tcMar>
              <w:left w:w="34" w:type="dxa"/>
              <w:right w:w="34" w:type="dxa"/>
            </w:tcMar>
          </w:tcPr>
          <w:p w:rsidR="005B2455" w:rsidRDefault="00DE33ED">
            <w:pPr>
              <w:spacing w:after="0" w:line="240" w:lineRule="auto"/>
              <w:rPr>
                <w:sz w:val="16"/>
                <w:szCs w:val="16"/>
              </w:rPr>
            </w:pPr>
            <w:r>
              <w:rPr>
                <w:rFonts w:ascii="Times New Roman" w:hAnsi="Times New Roman" w:cs="Times New Roman"/>
                <w:color w:val="C0C0C0"/>
                <w:sz w:val="16"/>
                <w:szCs w:val="16"/>
              </w:rPr>
              <w:t>УП: 38.03.01.13_1.plx</w:t>
            </w:r>
          </w:p>
        </w:tc>
        <w:tc>
          <w:tcPr>
            <w:tcW w:w="5104" w:type="dxa"/>
          </w:tcPr>
          <w:p w:rsidR="005B2455" w:rsidRDefault="005B2455"/>
        </w:tc>
        <w:tc>
          <w:tcPr>
            <w:tcW w:w="1007" w:type="dxa"/>
            <w:shd w:val="clear" w:color="C0C0C0" w:fill="FFFFFF"/>
            <w:tcMar>
              <w:left w:w="34" w:type="dxa"/>
              <w:right w:w="34" w:type="dxa"/>
            </w:tcMar>
          </w:tcPr>
          <w:p w:rsidR="005B2455" w:rsidRDefault="00DE33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41</w:t>
            </w:r>
          </w:p>
        </w:tc>
      </w:tr>
      <w:tr w:rsidR="005B245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Default="00DE33ED">
            <w:pPr>
              <w:spacing w:after="0" w:line="240" w:lineRule="auto"/>
              <w:rPr>
                <w:sz w:val="19"/>
                <w:szCs w:val="19"/>
              </w:rPr>
            </w:pPr>
            <w:r w:rsidRPr="00DE33E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B2455">
        <w:trPr>
          <w:trHeight w:hRule="exact" w:val="277"/>
        </w:trPr>
        <w:tc>
          <w:tcPr>
            <w:tcW w:w="766" w:type="dxa"/>
          </w:tcPr>
          <w:p w:rsidR="005B2455" w:rsidRDefault="005B2455"/>
        </w:tc>
        <w:tc>
          <w:tcPr>
            <w:tcW w:w="3913" w:type="dxa"/>
          </w:tcPr>
          <w:p w:rsidR="005B2455" w:rsidRDefault="005B2455"/>
        </w:tc>
        <w:tc>
          <w:tcPr>
            <w:tcW w:w="5104" w:type="dxa"/>
          </w:tcPr>
          <w:p w:rsidR="005B2455" w:rsidRDefault="005B2455"/>
        </w:tc>
        <w:tc>
          <w:tcPr>
            <w:tcW w:w="993" w:type="dxa"/>
          </w:tcPr>
          <w:p w:rsidR="005B2455" w:rsidRDefault="005B2455"/>
        </w:tc>
      </w:tr>
      <w:tr w:rsidR="005B2455" w:rsidRPr="005C2EF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2455" w:rsidRPr="00DE33ED" w:rsidRDefault="00DE33ED">
            <w:pPr>
              <w:spacing w:after="0" w:line="240" w:lineRule="auto"/>
              <w:jc w:val="center"/>
              <w:rPr>
                <w:sz w:val="19"/>
                <w:szCs w:val="19"/>
                <w:lang w:val="ru-RU"/>
              </w:rPr>
            </w:pPr>
            <w:r w:rsidRPr="00DE33ED">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5B2455" w:rsidRPr="005C2EF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455" w:rsidRPr="00DE33ED" w:rsidRDefault="00DE33ED">
            <w:pPr>
              <w:spacing w:after="0" w:line="240" w:lineRule="auto"/>
              <w:rPr>
                <w:sz w:val="19"/>
                <w:szCs w:val="19"/>
                <w:lang w:val="ru-RU"/>
              </w:rPr>
            </w:pPr>
            <w:r w:rsidRPr="00DE33E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161BF" w:rsidRDefault="00A161BF">
      <w:pPr>
        <w:rPr>
          <w:lang w:val="ru-RU"/>
        </w:rPr>
      </w:pPr>
    </w:p>
    <w:p w:rsidR="00A161BF" w:rsidRDefault="00A161BF" w:rsidP="00A161BF">
      <w:pPr>
        <w:rPr>
          <w:lang w:val="ru-RU"/>
        </w:rPr>
      </w:pPr>
      <w:r>
        <w:rPr>
          <w:lang w:val="ru-RU"/>
        </w:rPr>
        <w:br w:type="page"/>
      </w:r>
    </w:p>
    <w:p w:rsidR="005C2EF0" w:rsidRDefault="005C2EF0">
      <w:pPr>
        <w:rPr>
          <w:lang w:val="ru-RU"/>
        </w:rPr>
      </w:pPr>
      <w:r>
        <w:rPr>
          <w:noProof/>
          <w:lang w:val="ru-RU" w:eastAsia="ru-RU"/>
        </w:rPr>
        <w:drawing>
          <wp:inline distT="0" distB="0" distL="0" distR="0" wp14:anchorId="614B1EE8">
            <wp:extent cx="6188075" cy="87426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075" cy="8742680"/>
                    </a:xfrm>
                    <a:prstGeom prst="rect">
                      <a:avLst/>
                    </a:prstGeom>
                    <a:noFill/>
                  </pic:spPr>
                </pic:pic>
              </a:graphicData>
            </a:graphic>
          </wp:inline>
        </w:drawing>
      </w:r>
    </w:p>
    <w:p w:rsidR="005C2EF0" w:rsidRDefault="005C2EF0">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rPr>
          <w:rFonts w:ascii="Cambria" w:hAnsi="Cambria"/>
          <w:b/>
          <w:bCs/>
          <w:color w:val="365F91"/>
          <w:sz w:val="28"/>
          <w:szCs w:val="28"/>
        </w:rPr>
      </w:sdtEndPr>
      <w:sdtContent>
        <w:sdt>
          <w:sdtPr>
            <w:rPr>
              <w:rFonts w:ascii="Times New Roman" w:eastAsia="Times New Roman" w:hAnsi="Times New Roman" w:cs="Times New Roman"/>
              <w:sz w:val="24"/>
              <w:szCs w:val="24"/>
              <w:lang w:val="ru-RU" w:eastAsia="ru-RU"/>
            </w:rPr>
            <w:id w:val="142635903"/>
            <w:docPartObj>
              <w:docPartGallery w:val="Table of Contents"/>
              <w:docPartUnique/>
            </w:docPartObj>
          </w:sdtPr>
          <w:sdtEndPr>
            <w:rPr>
              <w:rFonts w:ascii="Cambria" w:hAnsi="Cambria"/>
              <w:b/>
              <w:bCs/>
              <w:color w:val="365F91"/>
              <w:sz w:val="28"/>
              <w:szCs w:val="28"/>
            </w:rPr>
          </w:sdtEndPr>
          <w:sdtContent>
            <w:sdt>
              <w:sdtPr>
                <w:rPr>
                  <w:rFonts w:ascii="Times New Roman" w:eastAsia="Times New Roman" w:hAnsi="Times New Roman" w:cs="Times New Roman"/>
                  <w:sz w:val="24"/>
                  <w:szCs w:val="24"/>
                  <w:lang w:val="ru-RU" w:eastAsia="ru-RU"/>
                </w:rPr>
                <w:id w:val="347762805"/>
                <w:docPartObj>
                  <w:docPartGallery w:val="Table of Contents"/>
                  <w:docPartUnique/>
                </w:docPartObj>
              </w:sdtPr>
              <w:sdtContent>
                <w:p w:rsidR="005C2EF0" w:rsidRPr="005C2EF0" w:rsidRDefault="005C2EF0" w:rsidP="005C2EF0">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5C2EF0">
                    <w:rPr>
                      <w:rFonts w:ascii="Times New Roman" w:eastAsia="Times New Roman" w:hAnsi="Times New Roman" w:cs="Times New Roman"/>
                      <w:b/>
                      <w:bCs/>
                      <w:color w:val="365F91"/>
                      <w:sz w:val="28"/>
                      <w:szCs w:val="28"/>
                      <w:lang w:val="ru-RU" w:eastAsia="ru-RU"/>
                    </w:rPr>
                    <w:t>Оглавление</w:t>
                  </w:r>
                </w:p>
                <w:p w:rsidR="005C2EF0" w:rsidRPr="005C2EF0" w:rsidRDefault="005C2EF0" w:rsidP="005C2EF0">
                  <w:pPr>
                    <w:spacing w:after="0" w:line="360" w:lineRule="auto"/>
                    <w:rPr>
                      <w:rFonts w:ascii="Times New Roman" w:eastAsia="Times New Roman" w:hAnsi="Times New Roman" w:cs="Times New Roman"/>
                      <w:sz w:val="28"/>
                      <w:szCs w:val="28"/>
                      <w:lang w:val="ru-RU" w:eastAsia="ru-RU"/>
                    </w:rPr>
                  </w:pPr>
                </w:p>
                <w:p w:rsidR="005C2EF0" w:rsidRPr="005C2EF0" w:rsidRDefault="005C2EF0" w:rsidP="005C2EF0">
                  <w:pPr>
                    <w:spacing w:after="0" w:line="360" w:lineRule="auto"/>
                    <w:rPr>
                      <w:rFonts w:ascii="Times New Roman" w:eastAsia="Times New Roman" w:hAnsi="Times New Roman" w:cs="Times New Roman"/>
                      <w:sz w:val="28"/>
                      <w:szCs w:val="28"/>
                      <w:lang w:val="ru-RU" w:eastAsia="ru-RU"/>
                    </w:rPr>
                  </w:pPr>
                </w:p>
                <w:p w:rsidR="005C2EF0" w:rsidRPr="005C2EF0" w:rsidRDefault="005C2EF0" w:rsidP="005C2EF0">
                  <w:pPr>
                    <w:tabs>
                      <w:tab w:val="right" w:leader="dot" w:pos="9628"/>
                    </w:tabs>
                    <w:spacing w:after="100" w:line="240" w:lineRule="auto"/>
                    <w:rPr>
                      <w:rFonts w:ascii="Calibri" w:eastAsia="Times New Roman" w:hAnsi="Calibri" w:cs="Times New Roman"/>
                      <w:noProof/>
                      <w:lang w:val="ru-RU" w:eastAsia="ru-RU"/>
                    </w:rPr>
                  </w:pPr>
                  <w:r w:rsidRPr="005C2EF0">
                    <w:rPr>
                      <w:rFonts w:ascii="Times New Roman" w:eastAsia="Times New Roman" w:hAnsi="Times New Roman" w:cs="Times New Roman"/>
                      <w:sz w:val="28"/>
                      <w:szCs w:val="28"/>
                      <w:lang w:val="ru-RU" w:eastAsia="ru-RU"/>
                    </w:rPr>
                    <w:fldChar w:fldCharType="begin"/>
                  </w:r>
                  <w:r w:rsidRPr="005C2EF0">
                    <w:rPr>
                      <w:rFonts w:ascii="Times New Roman" w:eastAsia="Times New Roman" w:hAnsi="Times New Roman" w:cs="Times New Roman"/>
                      <w:sz w:val="28"/>
                      <w:szCs w:val="28"/>
                      <w:lang w:val="ru-RU" w:eastAsia="ru-RU"/>
                    </w:rPr>
                    <w:instrText xml:space="preserve"> TOC \o "1-3" \h \z \u </w:instrText>
                  </w:r>
                  <w:r w:rsidRPr="005C2EF0">
                    <w:rPr>
                      <w:rFonts w:ascii="Times New Roman" w:eastAsia="Times New Roman" w:hAnsi="Times New Roman" w:cs="Times New Roman"/>
                      <w:sz w:val="28"/>
                      <w:szCs w:val="28"/>
                      <w:lang w:val="ru-RU" w:eastAsia="ru-RU"/>
                    </w:rPr>
                    <w:fldChar w:fldCharType="separate"/>
                  </w:r>
                  <w:hyperlink w:anchor="_Toc494449635" w:history="1">
                    <w:r w:rsidRPr="005C2EF0">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5C2EF0">
                      <w:rPr>
                        <w:rFonts w:ascii="Times New Roman" w:eastAsia="Times New Roman" w:hAnsi="Times New Roman" w:cs="Times New Roman"/>
                        <w:noProof/>
                        <w:webHidden/>
                        <w:sz w:val="24"/>
                        <w:szCs w:val="24"/>
                        <w:lang w:val="ru-RU" w:eastAsia="ru-RU"/>
                      </w:rPr>
                      <w:tab/>
                    </w:r>
                    <w:r w:rsidRPr="005C2EF0">
                      <w:rPr>
                        <w:rFonts w:ascii="Times New Roman" w:eastAsia="Times New Roman" w:hAnsi="Times New Roman" w:cs="Times New Roman"/>
                        <w:noProof/>
                        <w:webHidden/>
                        <w:sz w:val="24"/>
                        <w:szCs w:val="24"/>
                        <w:lang w:val="ru-RU" w:eastAsia="ru-RU"/>
                      </w:rPr>
                      <w:fldChar w:fldCharType="begin"/>
                    </w:r>
                    <w:r w:rsidRPr="005C2EF0">
                      <w:rPr>
                        <w:rFonts w:ascii="Times New Roman" w:eastAsia="Times New Roman" w:hAnsi="Times New Roman" w:cs="Times New Roman"/>
                        <w:noProof/>
                        <w:webHidden/>
                        <w:sz w:val="24"/>
                        <w:szCs w:val="24"/>
                        <w:lang w:val="ru-RU" w:eastAsia="ru-RU"/>
                      </w:rPr>
                      <w:instrText xml:space="preserve"> PAGEREF _Toc494449635 \h </w:instrText>
                    </w:r>
                    <w:r w:rsidRPr="005C2EF0">
                      <w:rPr>
                        <w:rFonts w:ascii="Times New Roman" w:eastAsia="Times New Roman" w:hAnsi="Times New Roman" w:cs="Times New Roman"/>
                        <w:noProof/>
                        <w:webHidden/>
                        <w:sz w:val="24"/>
                        <w:szCs w:val="24"/>
                        <w:lang w:val="ru-RU" w:eastAsia="ru-RU"/>
                      </w:rPr>
                    </w:r>
                    <w:r w:rsidRPr="005C2EF0">
                      <w:rPr>
                        <w:rFonts w:ascii="Times New Roman" w:eastAsia="Times New Roman" w:hAnsi="Times New Roman" w:cs="Times New Roman"/>
                        <w:noProof/>
                        <w:webHidden/>
                        <w:sz w:val="24"/>
                        <w:szCs w:val="24"/>
                        <w:lang w:val="ru-RU" w:eastAsia="ru-RU"/>
                      </w:rPr>
                      <w:fldChar w:fldCharType="separate"/>
                    </w:r>
                    <w:r w:rsidRPr="005C2EF0">
                      <w:rPr>
                        <w:rFonts w:ascii="Times New Roman" w:eastAsia="Times New Roman" w:hAnsi="Times New Roman" w:cs="Times New Roman"/>
                        <w:noProof/>
                        <w:webHidden/>
                        <w:sz w:val="24"/>
                        <w:szCs w:val="24"/>
                        <w:lang w:val="ru-RU" w:eastAsia="ru-RU"/>
                      </w:rPr>
                      <w:t>3</w:t>
                    </w:r>
                    <w:r w:rsidRPr="005C2EF0">
                      <w:rPr>
                        <w:rFonts w:ascii="Times New Roman" w:eastAsia="Times New Roman" w:hAnsi="Times New Roman" w:cs="Times New Roman"/>
                        <w:noProof/>
                        <w:webHidden/>
                        <w:sz w:val="24"/>
                        <w:szCs w:val="24"/>
                        <w:lang w:val="ru-RU" w:eastAsia="ru-RU"/>
                      </w:rPr>
                      <w:fldChar w:fldCharType="end"/>
                    </w:r>
                  </w:hyperlink>
                </w:p>
                <w:p w:rsidR="005C2EF0" w:rsidRPr="005C2EF0" w:rsidRDefault="005C2EF0" w:rsidP="005C2EF0">
                  <w:pPr>
                    <w:tabs>
                      <w:tab w:val="right" w:leader="dot" w:pos="9628"/>
                    </w:tabs>
                    <w:spacing w:after="100" w:line="240" w:lineRule="auto"/>
                    <w:rPr>
                      <w:rFonts w:ascii="Calibri" w:eastAsia="Times New Roman" w:hAnsi="Calibri" w:cs="Times New Roman"/>
                      <w:noProof/>
                      <w:lang w:val="ru-RU" w:eastAsia="ru-RU"/>
                    </w:rPr>
                  </w:pPr>
                  <w:hyperlink w:anchor="_Toc494449636" w:history="1">
                    <w:r w:rsidRPr="005C2EF0">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5C2EF0">
                      <w:rPr>
                        <w:rFonts w:ascii="Times New Roman" w:eastAsia="Times New Roman" w:hAnsi="Times New Roman" w:cs="Times New Roman"/>
                        <w:noProof/>
                        <w:webHidden/>
                        <w:sz w:val="24"/>
                        <w:szCs w:val="24"/>
                        <w:lang w:val="ru-RU" w:eastAsia="ru-RU"/>
                      </w:rPr>
                      <w:tab/>
                    </w:r>
                    <w:r w:rsidRPr="005C2EF0">
                      <w:rPr>
                        <w:rFonts w:ascii="Times New Roman" w:eastAsia="Times New Roman" w:hAnsi="Times New Roman" w:cs="Times New Roman"/>
                        <w:noProof/>
                        <w:webHidden/>
                        <w:sz w:val="24"/>
                        <w:szCs w:val="24"/>
                        <w:lang w:val="ru-RU" w:eastAsia="ru-RU"/>
                      </w:rPr>
                      <w:fldChar w:fldCharType="begin"/>
                    </w:r>
                    <w:r w:rsidRPr="005C2EF0">
                      <w:rPr>
                        <w:rFonts w:ascii="Times New Roman" w:eastAsia="Times New Roman" w:hAnsi="Times New Roman" w:cs="Times New Roman"/>
                        <w:noProof/>
                        <w:webHidden/>
                        <w:sz w:val="24"/>
                        <w:szCs w:val="24"/>
                        <w:lang w:val="ru-RU" w:eastAsia="ru-RU"/>
                      </w:rPr>
                      <w:instrText xml:space="preserve"> PAGEREF _Toc494449636 \h </w:instrText>
                    </w:r>
                    <w:r w:rsidRPr="005C2EF0">
                      <w:rPr>
                        <w:rFonts w:ascii="Times New Roman" w:eastAsia="Times New Roman" w:hAnsi="Times New Roman" w:cs="Times New Roman"/>
                        <w:noProof/>
                        <w:webHidden/>
                        <w:sz w:val="24"/>
                        <w:szCs w:val="24"/>
                        <w:lang w:val="ru-RU" w:eastAsia="ru-RU"/>
                      </w:rPr>
                    </w:r>
                    <w:r w:rsidRPr="005C2EF0">
                      <w:rPr>
                        <w:rFonts w:ascii="Times New Roman" w:eastAsia="Times New Roman" w:hAnsi="Times New Roman" w:cs="Times New Roman"/>
                        <w:noProof/>
                        <w:webHidden/>
                        <w:sz w:val="24"/>
                        <w:szCs w:val="24"/>
                        <w:lang w:val="ru-RU" w:eastAsia="ru-RU"/>
                      </w:rPr>
                      <w:fldChar w:fldCharType="separate"/>
                    </w:r>
                    <w:r w:rsidRPr="005C2EF0">
                      <w:rPr>
                        <w:rFonts w:ascii="Times New Roman" w:eastAsia="Times New Roman" w:hAnsi="Times New Roman" w:cs="Times New Roman"/>
                        <w:noProof/>
                        <w:webHidden/>
                        <w:sz w:val="24"/>
                        <w:szCs w:val="24"/>
                        <w:lang w:val="ru-RU" w:eastAsia="ru-RU"/>
                      </w:rPr>
                      <w:t>3</w:t>
                    </w:r>
                    <w:r w:rsidRPr="005C2EF0">
                      <w:rPr>
                        <w:rFonts w:ascii="Times New Roman" w:eastAsia="Times New Roman" w:hAnsi="Times New Roman" w:cs="Times New Roman"/>
                        <w:noProof/>
                        <w:webHidden/>
                        <w:sz w:val="24"/>
                        <w:szCs w:val="24"/>
                        <w:lang w:val="ru-RU" w:eastAsia="ru-RU"/>
                      </w:rPr>
                      <w:fldChar w:fldCharType="end"/>
                    </w:r>
                  </w:hyperlink>
                </w:p>
                <w:p w:rsidR="005C2EF0" w:rsidRPr="005C2EF0" w:rsidRDefault="005C2EF0" w:rsidP="005C2EF0">
                  <w:pPr>
                    <w:tabs>
                      <w:tab w:val="right" w:leader="dot" w:pos="9628"/>
                    </w:tabs>
                    <w:spacing w:after="100" w:line="240" w:lineRule="auto"/>
                    <w:rPr>
                      <w:rFonts w:ascii="Calibri" w:eastAsia="Times New Roman" w:hAnsi="Calibri" w:cs="Times New Roman"/>
                      <w:noProof/>
                      <w:lang w:val="ru-RU" w:eastAsia="ru-RU"/>
                    </w:rPr>
                  </w:pPr>
                  <w:hyperlink w:anchor="_Toc494449637" w:history="1">
                    <w:r w:rsidRPr="005C2EF0">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C2EF0">
                      <w:rPr>
                        <w:rFonts w:ascii="Times New Roman" w:eastAsia="Times New Roman" w:hAnsi="Times New Roman" w:cs="Times New Roman"/>
                        <w:noProof/>
                        <w:webHidden/>
                        <w:sz w:val="24"/>
                        <w:szCs w:val="24"/>
                        <w:lang w:val="ru-RU" w:eastAsia="ru-RU"/>
                      </w:rPr>
                      <w:tab/>
                    </w:r>
                    <w:r w:rsidRPr="005C2EF0">
                      <w:rPr>
                        <w:rFonts w:ascii="Times New Roman" w:eastAsia="Times New Roman" w:hAnsi="Times New Roman" w:cs="Times New Roman"/>
                        <w:noProof/>
                        <w:webHidden/>
                        <w:sz w:val="24"/>
                        <w:szCs w:val="24"/>
                        <w:lang w:val="ru-RU" w:eastAsia="ru-RU"/>
                      </w:rPr>
                      <w:fldChar w:fldCharType="begin"/>
                    </w:r>
                    <w:r w:rsidRPr="005C2EF0">
                      <w:rPr>
                        <w:rFonts w:ascii="Times New Roman" w:eastAsia="Times New Roman" w:hAnsi="Times New Roman" w:cs="Times New Roman"/>
                        <w:noProof/>
                        <w:webHidden/>
                        <w:sz w:val="24"/>
                        <w:szCs w:val="24"/>
                        <w:lang w:val="ru-RU" w:eastAsia="ru-RU"/>
                      </w:rPr>
                      <w:instrText xml:space="preserve"> PAGEREF _Toc494449637 \h </w:instrText>
                    </w:r>
                    <w:r w:rsidRPr="005C2EF0">
                      <w:rPr>
                        <w:rFonts w:ascii="Times New Roman" w:eastAsia="Times New Roman" w:hAnsi="Times New Roman" w:cs="Times New Roman"/>
                        <w:noProof/>
                        <w:webHidden/>
                        <w:sz w:val="24"/>
                        <w:szCs w:val="24"/>
                        <w:lang w:val="ru-RU" w:eastAsia="ru-RU"/>
                      </w:rPr>
                    </w:r>
                    <w:r w:rsidRPr="005C2EF0">
                      <w:rPr>
                        <w:rFonts w:ascii="Times New Roman" w:eastAsia="Times New Roman" w:hAnsi="Times New Roman" w:cs="Times New Roman"/>
                        <w:noProof/>
                        <w:webHidden/>
                        <w:sz w:val="24"/>
                        <w:szCs w:val="24"/>
                        <w:lang w:val="ru-RU" w:eastAsia="ru-RU"/>
                      </w:rPr>
                      <w:fldChar w:fldCharType="separate"/>
                    </w:r>
                    <w:r w:rsidRPr="005C2EF0">
                      <w:rPr>
                        <w:rFonts w:ascii="Times New Roman" w:eastAsia="Times New Roman" w:hAnsi="Times New Roman" w:cs="Times New Roman"/>
                        <w:noProof/>
                        <w:webHidden/>
                        <w:sz w:val="24"/>
                        <w:szCs w:val="24"/>
                        <w:lang w:val="ru-RU" w:eastAsia="ru-RU"/>
                      </w:rPr>
                      <w:t>6</w:t>
                    </w:r>
                    <w:r w:rsidRPr="005C2EF0">
                      <w:rPr>
                        <w:rFonts w:ascii="Times New Roman" w:eastAsia="Times New Roman" w:hAnsi="Times New Roman" w:cs="Times New Roman"/>
                        <w:noProof/>
                        <w:webHidden/>
                        <w:sz w:val="24"/>
                        <w:szCs w:val="24"/>
                        <w:lang w:val="ru-RU" w:eastAsia="ru-RU"/>
                      </w:rPr>
                      <w:fldChar w:fldCharType="end"/>
                    </w:r>
                  </w:hyperlink>
                </w:p>
                <w:p w:rsidR="005C2EF0" w:rsidRPr="005C2EF0" w:rsidRDefault="005C2EF0" w:rsidP="005C2EF0">
                  <w:pPr>
                    <w:tabs>
                      <w:tab w:val="right" w:leader="dot" w:pos="9628"/>
                    </w:tabs>
                    <w:spacing w:after="100" w:line="240" w:lineRule="auto"/>
                    <w:rPr>
                      <w:rFonts w:ascii="Calibri" w:eastAsia="Times New Roman" w:hAnsi="Calibri" w:cs="Times New Roman"/>
                      <w:noProof/>
                      <w:lang w:val="ru-RU" w:eastAsia="ru-RU"/>
                    </w:rPr>
                  </w:pPr>
                  <w:hyperlink w:anchor="_Toc494449638" w:history="1">
                    <w:r w:rsidRPr="005C2EF0">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C2EF0">
                      <w:rPr>
                        <w:rFonts w:ascii="Times New Roman" w:eastAsia="Times New Roman" w:hAnsi="Times New Roman" w:cs="Times New Roman"/>
                        <w:noProof/>
                        <w:webHidden/>
                        <w:sz w:val="24"/>
                        <w:szCs w:val="24"/>
                        <w:lang w:val="ru-RU" w:eastAsia="ru-RU"/>
                      </w:rPr>
                      <w:tab/>
                    </w:r>
                    <w:r w:rsidRPr="005C2EF0">
                      <w:rPr>
                        <w:rFonts w:ascii="Times New Roman" w:eastAsia="Times New Roman" w:hAnsi="Times New Roman" w:cs="Times New Roman"/>
                        <w:noProof/>
                        <w:webHidden/>
                        <w:sz w:val="24"/>
                        <w:szCs w:val="24"/>
                        <w:lang w:val="ru-RU" w:eastAsia="ru-RU"/>
                      </w:rPr>
                      <w:fldChar w:fldCharType="begin"/>
                    </w:r>
                    <w:r w:rsidRPr="005C2EF0">
                      <w:rPr>
                        <w:rFonts w:ascii="Times New Roman" w:eastAsia="Times New Roman" w:hAnsi="Times New Roman" w:cs="Times New Roman"/>
                        <w:noProof/>
                        <w:webHidden/>
                        <w:sz w:val="24"/>
                        <w:szCs w:val="24"/>
                        <w:lang w:val="ru-RU" w:eastAsia="ru-RU"/>
                      </w:rPr>
                      <w:instrText xml:space="preserve"> PAGEREF _Toc494449638 \h </w:instrText>
                    </w:r>
                    <w:r w:rsidRPr="005C2EF0">
                      <w:rPr>
                        <w:rFonts w:ascii="Times New Roman" w:eastAsia="Times New Roman" w:hAnsi="Times New Roman" w:cs="Times New Roman"/>
                        <w:noProof/>
                        <w:webHidden/>
                        <w:sz w:val="24"/>
                        <w:szCs w:val="24"/>
                        <w:lang w:val="ru-RU" w:eastAsia="ru-RU"/>
                      </w:rPr>
                    </w:r>
                    <w:r w:rsidRPr="005C2EF0">
                      <w:rPr>
                        <w:rFonts w:ascii="Times New Roman" w:eastAsia="Times New Roman" w:hAnsi="Times New Roman" w:cs="Times New Roman"/>
                        <w:noProof/>
                        <w:webHidden/>
                        <w:sz w:val="24"/>
                        <w:szCs w:val="24"/>
                        <w:lang w:val="ru-RU" w:eastAsia="ru-RU"/>
                      </w:rPr>
                      <w:fldChar w:fldCharType="separate"/>
                    </w:r>
                    <w:r w:rsidRPr="005C2EF0">
                      <w:rPr>
                        <w:rFonts w:ascii="Times New Roman" w:eastAsia="Times New Roman" w:hAnsi="Times New Roman" w:cs="Times New Roman"/>
                        <w:noProof/>
                        <w:webHidden/>
                        <w:sz w:val="24"/>
                        <w:szCs w:val="24"/>
                        <w:lang w:val="ru-RU" w:eastAsia="ru-RU"/>
                      </w:rPr>
                      <w:t>24</w:t>
                    </w:r>
                    <w:r w:rsidRPr="005C2EF0">
                      <w:rPr>
                        <w:rFonts w:ascii="Times New Roman" w:eastAsia="Times New Roman" w:hAnsi="Times New Roman" w:cs="Times New Roman"/>
                        <w:noProof/>
                        <w:webHidden/>
                        <w:sz w:val="24"/>
                        <w:szCs w:val="24"/>
                        <w:lang w:val="ru-RU" w:eastAsia="ru-RU"/>
                      </w:rPr>
                      <w:fldChar w:fldCharType="end"/>
                    </w:r>
                  </w:hyperlink>
                </w:p>
                <w:p w:rsidR="005C2EF0" w:rsidRPr="005C2EF0" w:rsidRDefault="005C2EF0" w:rsidP="005C2EF0">
                  <w:pPr>
                    <w:spacing w:after="0" w:line="36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b/>
                      <w:bCs/>
                      <w:sz w:val="28"/>
                      <w:szCs w:val="28"/>
                      <w:lang w:val="ru-RU" w:eastAsia="ru-RU"/>
                    </w:rPr>
                    <w:fldChar w:fldCharType="end"/>
                  </w:r>
                </w:p>
              </w:sdtContent>
            </w:sdt>
            <w:p w:rsidR="005C2EF0" w:rsidRPr="005C2EF0" w:rsidRDefault="005C2EF0" w:rsidP="005C2EF0">
              <w:pPr>
                <w:keepNext/>
                <w:keepLines/>
                <w:spacing w:before="480" w:after="0" w:line="360" w:lineRule="auto"/>
                <w:jc w:val="center"/>
                <w:rPr>
                  <w:rFonts w:ascii="Cambria" w:eastAsia="Times New Roman" w:hAnsi="Cambria" w:cs="Times New Roman"/>
                  <w:b/>
                  <w:bCs/>
                  <w:color w:val="365F91"/>
                  <w:sz w:val="28"/>
                  <w:szCs w:val="28"/>
                  <w:lang w:val="ru-RU" w:eastAsia="ru-RU"/>
                </w:rPr>
              </w:pPr>
            </w:p>
          </w:sdtContent>
        </w:sdt>
        <w:p w:rsidR="005C2EF0" w:rsidRPr="005C2EF0" w:rsidRDefault="005C2EF0" w:rsidP="005C2EF0">
          <w:pPr>
            <w:keepNext/>
            <w:keepLines/>
            <w:spacing w:before="480" w:after="0" w:line="360" w:lineRule="auto"/>
            <w:jc w:val="center"/>
            <w:rPr>
              <w:rFonts w:ascii="Cambria" w:eastAsia="Times New Roman" w:hAnsi="Cambria" w:cs="Times New Roman"/>
              <w:b/>
              <w:bCs/>
              <w:color w:val="365F91"/>
              <w:sz w:val="28"/>
              <w:szCs w:val="28"/>
              <w:lang w:val="ru-RU" w:eastAsia="ru-RU"/>
            </w:rPr>
          </w:pPr>
        </w:p>
      </w:sdtContent>
    </w:sdt>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Pr="005C2EF0" w:rsidRDefault="005C2EF0" w:rsidP="005C2E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C2EF0" w:rsidRDefault="005C2EF0">
      <w:pPr>
        <w:rPr>
          <w:rFonts w:ascii="Cambria" w:eastAsia="Times New Roman" w:hAnsi="Cambria" w:cs="Times New Roman"/>
          <w:b/>
          <w:bCs/>
          <w:sz w:val="28"/>
          <w:szCs w:val="28"/>
          <w:lang w:val="ru-RU" w:eastAsia="ru-RU"/>
        </w:rPr>
      </w:pPr>
      <w:bookmarkStart w:id="0" w:name="_Toc453750942"/>
      <w:bookmarkStart w:id="1" w:name="_Toc494449635"/>
      <w:r>
        <w:rPr>
          <w:rFonts w:ascii="Cambria" w:eastAsia="Times New Roman" w:hAnsi="Cambria" w:cs="Times New Roman"/>
          <w:b/>
          <w:bCs/>
          <w:sz w:val="28"/>
          <w:szCs w:val="28"/>
          <w:lang w:val="ru-RU" w:eastAsia="ru-RU"/>
        </w:rPr>
        <w:br w:type="page"/>
      </w:r>
    </w:p>
    <w:p w:rsidR="005C2EF0" w:rsidRPr="005C2EF0" w:rsidRDefault="005C2EF0" w:rsidP="005C2EF0">
      <w:pPr>
        <w:keepNext/>
        <w:keepLines/>
        <w:spacing w:before="480" w:after="0" w:line="240" w:lineRule="auto"/>
        <w:outlineLvl w:val="0"/>
        <w:rPr>
          <w:rFonts w:ascii="Cambria" w:eastAsia="Times New Roman" w:hAnsi="Cambria" w:cs="Times New Roman"/>
          <w:b/>
          <w:bCs/>
          <w:sz w:val="28"/>
          <w:szCs w:val="28"/>
          <w:lang w:val="ru-RU" w:eastAsia="ru-RU"/>
        </w:rPr>
      </w:pPr>
      <w:r w:rsidRPr="005C2EF0">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p>
    <w:p w:rsidR="005C2EF0" w:rsidRPr="005C2EF0" w:rsidRDefault="005C2EF0" w:rsidP="005C2EF0">
      <w:pPr>
        <w:tabs>
          <w:tab w:val="left" w:pos="2295"/>
        </w:tabs>
        <w:spacing w:after="0" w:line="240" w:lineRule="auto"/>
        <w:jc w:val="center"/>
        <w:rPr>
          <w:rFonts w:ascii="Times New Roman" w:eastAsia="Times New Roman" w:hAnsi="Times New Roman" w:cs="Times New Roman"/>
          <w:b/>
          <w:sz w:val="28"/>
          <w:szCs w:val="28"/>
          <w:lang w:val="ru-RU" w:eastAsia="ru-RU"/>
        </w:rPr>
      </w:pPr>
    </w:p>
    <w:p w:rsidR="005C2EF0" w:rsidRPr="005C2EF0" w:rsidRDefault="005C2EF0" w:rsidP="005C2EF0">
      <w:pPr>
        <w:tabs>
          <w:tab w:val="left" w:pos="360"/>
        </w:tabs>
        <w:ind w:firstLine="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C2EF0" w:rsidRPr="005C2EF0" w:rsidRDefault="005C2EF0" w:rsidP="005C2EF0">
      <w:pPr>
        <w:keepNext/>
        <w:keepLines/>
        <w:spacing w:before="480" w:after="0" w:line="240" w:lineRule="auto"/>
        <w:outlineLvl w:val="0"/>
        <w:rPr>
          <w:rFonts w:ascii="Cambria" w:eastAsia="Times New Roman" w:hAnsi="Cambria" w:cs="Times New Roman"/>
          <w:b/>
          <w:bCs/>
          <w:sz w:val="28"/>
          <w:szCs w:val="28"/>
          <w:lang w:val="ru-RU" w:eastAsia="ru-RU"/>
        </w:rPr>
      </w:pPr>
      <w:bookmarkStart w:id="2" w:name="_Toc453750943"/>
      <w:bookmarkStart w:id="3" w:name="_Toc494449636"/>
      <w:r w:rsidRPr="005C2EF0">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5C2EF0">
        <w:rPr>
          <w:rFonts w:ascii="Cambria" w:eastAsia="Times New Roman" w:hAnsi="Cambria" w:cs="Times New Roman"/>
          <w:b/>
          <w:bCs/>
          <w:sz w:val="28"/>
          <w:szCs w:val="28"/>
          <w:lang w:val="ru-RU" w:eastAsia="ru-RU"/>
        </w:rPr>
        <w:t xml:space="preserve">  </w:t>
      </w:r>
    </w:p>
    <w:p w:rsidR="005C2EF0" w:rsidRPr="005C2EF0" w:rsidRDefault="005C2EF0" w:rsidP="005C2EF0">
      <w:pPr>
        <w:spacing w:after="0" w:line="240" w:lineRule="auto"/>
        <w:ind w:firstLine="708"/>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ind w:firstLine="708"/>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19" w:type="dxa"/>
        <w:tblLayout w:type="fixed"/>
        <w:tblCellMar>
          <w:left w:w="0" w:type="dxa"/>
          <w:right w:w="0" w:type="dxa"/>
        </w:tblCellMar>
        <w:tblLook w:val="01E0" w:firstRow="1" w:lastRow="1" w:firstColumn="1" w:lastColumn="1" w:noHBand="0" w:noVBand="0"/>
      </w:tblPr>
      <w:tblGrid>
        <w:gridCol w:w="2923"/>
        <w:gridCol w:w="2232"/>
        <w:gridCol w:w="2275"/>
        <w:gridCol w:w="1589"/>
      </w:tblGrid>
      <w:tr w:rsidR="005C2EF0" w:rsidRPr="005C2EF0" w:rsidTr="005C2EF0">
        <w:trPr>
          <w:trHeight w:val="752"/>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2EF0" w:rsidRPr="005C2EF0" w:rsidRDefault="005C2EF0" w:rsidP="005C2EF0">
            <w:pPr>
              <w:spacing w:after="0" w:line="256"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2EF0" w:rsidRPr="005C2EF0" w:rsidRDefault="005C2EF0" w:rsidP="005C2EF0">
            <w:pPr>
              <w:spacing w:after="0" w:line="256"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color w:val="000000"/>
                <w:sz w:val="28"/>
                <w:szCs w:val="28"/>
                <w:lang w:val="ru-RU" w:eastAsia="ru-RU"/>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2EF0" w:rsidRPr="005C2EF0" w:rsidRDefault="005C2EF0" w:rsidP="005C2EF0">
            <w:pPr>
              <w:spacing w:after="0" w:line="256"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color w:val="000000"/>
                <w:sz w:val="28"/>
                <w:szCs w:val="28"/>
                <w:lang w:val="ru-RU" w:eastAsia="ru-RU"/>
              </w:rPr>
              <w:t>Критерии оценивания</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2EF0" w:rsidRPr="005C2EF0" w:rsidRDefault="005C2EF0" w:rsidP="005C2EF0">
            <w:pPr>
              <w:spacing w:after="0" w:line="256"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color w:val="000000"/>
                <w:sz w:val="28"/>
                <w:szCs w:val="28"/>
                <w:lang w:val="ru-RU" w:eastAsia="ru-RU"/>
              </w:rPr>
              <w:t>Средства оценивания</w:t>
            </w:r>
          </w:p>
        </w:tc>
      </w:tr>
      <w:tr w:rsidR="005C2EF0" w:rsidRPr="005C2EF0" w:rsidTr="005C2EF0">
        <w:trPr>
          <w:trHeight w:val="554"/>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widowControl w:val="0"/>
              <w:autoSpaceDE w:val="0"/>
              <w:autoSpaceDN w:val="0"/>
              <w:adjustRightInd w:val="0"/>
              <w:spacing w:after="0" w:line="240" w:lineRule="auto"/>
              <w:ind w:firstLine="33"/>
              <w:jc w:val="center"/>
              <w:rPr>
                <w:rFonts w:ascii="Times New Roman" w:eastAsia="Times New Roman" w:hAnsi="Times New Roman" w:cs="Times New Roman"/>
                <w:color w:val="000000"/>
                <w:sz w:val="24"/>
                <w:szCs w:val="24"/>
                <w:lang w:val="ru-RU" w:eastAsia="ru-RU"/>
              </w:rPr>
            </w:pPr>
            <w:r w:rsidRPr="005C2EF0">
              <w:rPr>
                <w:rFonts w:ascii="Times New Roman" w:eastAsia="Times New Roman" w:hAnsi="Times New Roman" w:cs="Times New Roman"/>
                <w:sz w:val="24"/>
                <w:szCs w:val="24"/>
                <w:lang w:val="ru-RU" w:eastAsia="ru-RU"/>
              </w:rPr>
              <w:t>ОК-6 способностью использовать основы правовых знаний в различных сферах деятельности</w:t>
            </w:r>
          </w:p>
        </w:tc>
      </w:tr>
      <w:tr w:rsidR="005C2EF0" w:rsidRPr="005C2EF0" w:rsidTr="005C2EF0">
        <w:trPr>
          <w:trHeight w:val="4603"/>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sz w:val="24"/>
                <w:szCs w:val="24"/>
                <w:lang w:val="ru-RU" w:eastAsia="ru-RU"/>
              </w:rPr>
              <w:t>З</w:t>
            </w:r>
            <w:proofErr w:type="gramEnd"/>
            <w:r w:rsidRPr="005C2EF0">
              <w:rPr>
                <w:rFonts w:ascii="Times New Roman" w:eastAsia="Times New Roman" w:hAnsi="Times New Roman" w:cs="Times New Roman"/>
                <w:sz w:val="24"/>
                <w:szCs w:val="24"/>
                <w:lang w:val="ru-RU" w:eastAsia="ru-RU"/>
              </w:rPr>
              <w:t>:  - основные законодательные и нормативные акты, регламентирующие правила функционирования российского финансового рынка;</w:t>
            </w: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У: пользоваться информационными источниками для оперативного нахождения правовых материалов при анализе финансового рынка и выработке собственной мировоззренческой позиции.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ind w:left="33"/>
              <w:contextualSpacing/>
              <w:rPr>
                <w:rFonts w:ascii="Times New Roman" w:eastAsia="Times New Roman" w:hAnsi="Times New Roman" w:cs="Times New Roman"/>
                <w:i/>
                <w:color w:val="808080"/>
                <w:sz w:val="24"/>
                <w:szCs w:val="24"/>
                <w:lang w:val="ru-RU" w:eastAsia="ru-RU"/>
              </w:rPr>
            </w:pPr>
            <w:proofErr w:type="gramStart"/>
            <w:r w:rsidRPr="005C2EF0">
              <w:rPr>
                <w:rFonts w:ascii="Times New Roman" w:eastAsia="Times New Roman" w:hAnsi="Times New Roman" w:cs="Times New Roman"/>
                <w:sz w:val="24"/>
                <w:szCs w:val="24"/>
                <w:lang w:val="ru-RU" w:eastAsia="ru-RU"/>
              </w:rPr>
              <w:t>В</w:t>
            </w:r>
            <w:proofErr w:type="gramEnd"/>
            <w:r w:rsidRPr="005C2EF0">
              <w:rPr>
                <w:rFonts w:ascii="Times New Roman" w:eastAsia="Times New Roman" w:hAnsi="Times New Roman" w:cs="Times New Roman"/>
                <w:sz w:val="24"/>
                <w:szCs w:val="24"/>
                <w:lang w:val="ru-RU" w:eastAsia="ru-RU"/>
              </w:rPr>
              <w:t xml:space="preserve">: </w:t>
            </w:r>
            <w:proofErr w:type="gramStart"/>
            <w:r w:rsidRPr="005C2EF0">
              <w:rPr>
                <w:rFonts w:ascii="Times New Roman" w:eastAsia="Times New Roman" w:hAnsi="Times New Roman" w:cs="Times New Roman"/>
                <w:sz w:val="24"/>
                <w:szCs w:val="24"/>
                <w:lang w:val="ru-RU" w:eastAsia="ru-RU"/>
              </w:rPr>
              <w:t>нравственными</w:t>
            </w:r>
            <w:proofErr w:type="gramEnd"/>
            <w:r w:rsidRPr="005C2EF0">
              <w:rPr>
                <w:rFonts w:ascii="Times New Roman" w:eastAsia="Times New Roman" w:hAnsi="Times New Roman" w:cs="Times New Roman"/>
                <w:sz w:val="24"/>
                <w:szCs w:val="24"/>
                <w:lang w:val="ru-RU" w:eastAsia="ru-RU"/>
              </w:rPr>
              <w:t xml:space="preserve"> и правовыми нормами регулирования отношений между субъектами финансового рынка.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поиск и сбор необходимой информации и литературы</w:t>
            </w: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r w:rsidRPr="005C2EF0">
              <w:rPr>
                <w:rFonts w:ascii="Times New Roman" w:eastAsia="Times New Roman" w:hAnsi="Times New Roman" w:cs="Times New Roman"/>
                <w:sz w:val="24"/>
                <w:szCs w:val="24"/>
                <w:lang w:val="ru-RU" w:eastAsia="ru-RU"/>
              </w:rPr>
              <w:t>использование различных баз данных</w:t>
            </w:r>
            <w:r w:rsidRPr="005C2EF0">
              <w:rPr>
                <w:rFonts w:ascii="Times New Roman" w:eastAsia="Times New Roman" w:hAnsi="Times New Roman" w:cs="Times New Roman"/>
                <w:i/>
                <w:color w:val="808080"/>
                <w:sz w:val="24"/>
                <w:szCs w:val="24"/>
                <w:lang w:val="ru-RU" w:eastAsia="ru-RU"/>
              </w:rPr>
              <w:t xml:space="preserve"> </w:t>
            </w: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r w:rsidRPr="005C2EF0">
              <w:rPr>
                <w:rFonts w:ascii="Times New Roman" w:eastAsia="Times New Roman" w:hAnsi="Times New Roman" w:cs="Times New Roman"/>
                <w:sz w:val="24"/>
                <w:szCs w:val="24"/>
                <w:lang w:val="ru-RU" w:eastAsia="ru-RU"/>
              </w:rPr>
              <w:t>поиск и сбор необходимой информации и литературы</w:t>
            </w: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iCs/>
                <w:sz w:val="24"/>
                <w:szCs w:val="24"/>
                <w:lang w:val="ru-RU" w:eastAsia="ru-RU"/>
              </w:rPr>
              <w:t xml:space="preserve">целенаправленность поиска и отбора </w:t>
            </w: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sz w:val="24"/>
                <w:szCs w:val="24"/>
                <w:lang w:val="ru-RU" w:eastAsia="ru-RU"/>
              </w:rPr>
              <w:t>полнота и содержательность ответа</w:t>
            </w: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sz w:val="24"/>
                <w:szCs w:val="24"/>
                <w:lang w:val="ru-RU" w:eastAsia="ru-RU"/>
              </w:rPr>
              <w:t>полнота и содержательность ответа</w:t>
            </w: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tc>
      </w:tr>
      <w:tr w:rsidR="005C2EF0" w:rsidRPr="005C2EF0" w:rsidTr="005C2EF0">
        <w:trPr>
          <w:trHeight w:val="428"/>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2EF0" w:rsidRPr="005C2EF0" w:rsidRDefault="005C2EF0" w:rsidP="005C2EF0">
            <w:pPr>
              <w:tabs>
                <w:tab w:val="left" w:pos="1215"/>
              </w:tabs>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ПК-1 </w:t>
            </w:r>
            <w:r w:rsidRPr="005C2EF0">
              <w:rPr>
                <w:rFonts w:ascii="Times New Roman" w:eastAsia="Times New Roman" w:hAnsi="Times New Roman" w:cs="Times New Roman"/>
                <w:sz w:val="24"/>
                <w:szCs w:val="24"/>
                <w:lang w:val="ru-RU" w:eastAsia="ru-RU"/>
              </w:rPr>
              <w:t>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5C2EF0" w:rsidRPr="005C2EF0" w:rsidTr="005C2EF0">
        <w:trPr>
          <w:trHeight w:val="2005"/>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contextualSpacing/>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sz w:val="24"/>
                <w:szCs w:val="24"/>
                <w:lang w:val="ru-RU" w:eastAsia="ru-RU"/>
              </w:rPr>
              <w:t>З</w:t>
            </w:r>
            <w:proofErr w:type="gramEnd"/>
            <w:r w:rsidRPr="005C2EF0">
              <w:rPr>
                <w:rFonts w:ascii="Times New Roman" w:eastAsia="Times New Roman" w:hAnsi="Times New Roman" w:cs="Times New Roman"/>
                <w:sz w:val="24"/>
                <w:szCs w:val="24"/>
                <w:lang w:val="ru-RU" w:eastAsia="ru-RU"/>
              </w:rPr>
              <w:t>: : методику сбора и анализа исходных данных</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У: пользоваться источниками информации, выявлять и отображать </w:t>
            </w:r>
            <w:proofErr w:type="spellStart"/>
            <w:r w:rsidRPr="005C2EF0">
              <w:rPr>
                <w:rFonts w:ascii="Times New Roman" w:eastAsia="Times New Roman" w:hAnsi="Times New Roman" w:cs="Times New Roman"/>
                <w:sz w:val="24"/>
                <w:szCs w:val="24"/>
                <w:lang w:val="ru-RU" w:eastAsia="ru-RU"/>
              </w:rPr>
              <w:t>ценообразующие</w:t>
            </w:r>
            <w:proofErr w:type="spellEnd"/>
            <w:r w:rsidRPr="005C2EF0">
              <w:rPr>
                <w:rFonts w:ascii="Times New Roman" w:eastAsia="Times New Roman" w:hAnsi="Times New Roman" w:cs="Times New Roman"/>
                <w:sz w:val="24"/>
                <w:szCs w:val="24"/>
                <w:lang w:val="ru-RU" w:eastAsia="ru-RU"/>
              </w:rPr>
              <w:t xml:space="preserve"> факторы</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sz w:val="24"/>
                <w:szCs w:val="24"/>
                <w:lang w:val="ru-RU" w:eastAsia="ru-RU"/>
              </w:rPr>
              <w:t>В</w:t>
            </w:r>
            <w:proofErr w:type="gramEnd"/>
            <w:r w:rsidRPr="005C2EF0">
              <w:rPr>
                <w:rFonts w:ascii="Times New Roman" w:eastAsia="Times New Roman" w:hAnsi="Times New Roman" w:cs="Times New Roman"/>
                <w:sz w:val="24"/>
                <w:szCs w:val="24"/>
                <w:lang w:val="ru-RU" w:eastAsia="ru-RU"/>
              </w:rPr>
              <w:t xml:space="preserve">: </w:t>
            </w:r>
            <w:proofErr w:type="gramStart"/>
            <w:r w:rsidRPr="005C2EF0">
              <w:rPr>
                <w:rFonts w:ascii="Times New Roman" w:eastAsia="Times New Roman" w:hAnsi="Times New Roman" w:cs="Times New Roman"/>
                <w:sz w:val="24"/>
                <w:szCs w:val="24"/>
                <w:lang w:val="ru-RU" w:eastAsia="ru-RU"/>
              </w:rPr>
              <w:t>методами</w:t>
            </w:r>
            <w:proofErr w:type="gramEnd"/>
            <w:r w:rsidRPr="005C2EF0">
              <w:rPr>
                <w:rFonts w:ascii="Times New Roman" w:eastAsia="Times New Roman" w:hAnsi="Times New Roman" w:cs="Times New Roman"/>
                <w:sz w:val="24"/>
                <w:szCs w:val="24"/>
                <w:lang w:val="ru-RU" w:eastAsia="ru-RU"/>
              </w:rPr>
              <w:t xml:space="preserve"> анализа, изучения и прогнозирования динамики основных переменных финансового рынка;</w:t>
            </w:r>
          </w:p>
          <w:p w:rsidR="005C2EF0" w:rsidRPr="005C2EF0" w:rsidRDefault="005C2EF0" w:rsidP="005C2EF0">
            <w:pPr>
              <w:spacing w:after="0" w:line="240" w:lineRule="auto"/>
              <w:contextualSpacing/>
              <w:jc w:val="both"/>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4"/>
                <w:szCs w:val="24"/>
                <w:lang w:val="ru-RU" w:eastAsia="ru-RU"/>
              </w:rPr>
              <w:t>Качество составленного обзора</w:t>
            </w: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5C2EF0">
              <w:rPr>
                <w:rFonts w:ascii="Times New Roman" w:eastAsia="Times New Roman" w:hAnsi="Times New Roman" w:cs="Times New Roman"/>
                <w:iCs/>
                <w:sz w:val="24"/>
                <w:szCs w:val="24"/>
                <w:lang w:val="ru-RU" w:eastAsia="ru-RU"/>
              </w:rPr>
              <w:t>о-</w:t>
            </w:r>
            <w:proofErr w:type="gramEnd"/>
            <w:r w:rsidRPr="005C2EF0">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4"/>
                <w:szCs w:val="24"/>
                <w:lang w:val="ru-RU" w:eastAsia="ru-RU"/>
              </w:rPr>
              <w:t>поиск и сбор необходимой литературы,</w:t>
            </w: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iCs/>
                <w:sz w:val="24"/>
                <w:szCs w:val="24"/>
                <w:lang w:val="ru-RU" w:eastAsia="ru-RU"/>
              </w:rPr>
              <w:t>обоснованность обращения к базам данных</w:t>
            </w:r>
          </w:p>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iCs/>
                <w:sz w:val="24"/>
                <w:szCs w:val="24"/>
                <w:lang w:val="ru-RU" w:eastAsia="ru-RU"/>
              </w:rPr>
              <w:t>соответствие проблеме исследования</w:t>
            </w: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4"/>
                <w:szCs w:val="24"/>
                <w:lang w:val="ru-RU" w:eastAsia="ru-RU"/>
              </w:rPr>
              <w:t>умение отстаивать свою позицию; умение пользоваться дополнительной литературой при подготовке к занятиям</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jc w:val="center"/>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tc>
      </w:tr>
      <w:tr w:rsidR="005C2EF0" w:rsidRPr="005C2EF0" w:rsidTr="005C2EF0">
        <w:trPr>
          <w:trHeight w:val="337"/>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ПК-7 </w:t>
            </w:r>
            <w:r w:rsidRPr="005C2EF0">
              <w:rPr>
                <w:rFonts w:ascii="Times New Roman" w:eastAsia="Times New Roman" w:hAnsi="Times New Roman" w:cs="Times New Roman"/>
                <w:sz w:val="24"/>
                <w:szCs w:val="24"/>
                <w:lang w:val="ru-RU" w:eastAsia="ru-RU"/>
              </w:rPr>
              <w:t>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5C2EF0" w:rsidRPr="005C2EF0" w:rsidTr="005C2EF0">
        <w:trPr>
          <w:trHeight w:val="5090"/>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sz w:val="24"/>
                <w:szCs w:val="24"/>
                <w:lang w:val="ru-RU" w:eastAsia="ru-RU"/>
              </w:rPr>
              <w:t>З</w:t>
            </w:r>
            <w:proofErr w:type="gramEnd"/>
            <w:r w:rsidRPr="005C2EF0">
              <w:rPr>
                <w:rFonts w:ascii="Times New Roman" w:eastAsia="Times New Roman" w:hAnsi="Times New Roman" w:cs="Times New Roman"/>
                <w:sz w:val="24"/>
                <w:szCs w:val="24"/>
                <w:lang w:val="ru-RU" w:eastAsia="ru-RU"/>
              </w:rPr>
              <w:t xml:space="preserve">: отечественные и зарубежные источники финансовой информации, методику сбора необходимых для анализа данных и  подготовки их для наглядного представления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У: использовать установленную форму при составлении итогового документа об определении стоимостей в виде отчета, сметы, заключения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sz w:val="24"/>
                <w:szCs w:val="24"/>
                <w:lang w:val="ru-RU" w:eastAsia="ru-RU"/>
              </w:rPr>
              <w:t>В</w:t>
            </w:r>
            <w:proofErr w:type="gramEnd"/>
            <w:r w:rsidRPr="005C2EF0">
              <w:rPr>
                <w:rFonts w:ascii="Times New Roman" w:eastAsia="Times New Roman" w:hAnsi="Times New Roman" w:cs="Times New Roman"/>
                <w:sz w:val="24"/>
                <w:szCs w:val="24"/>
                <w:lang w:val="ru-RU" w:eastAsia="ru-RU"/>
              </w:rPr>
              <w:t>: выбором методов и подходов для определения стоимостей, доходностей и риска финансовых инструментов;</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iCs/>
                <w:sz w:val="24"/>
                <w:szCs w:val="24"/>
                <w:lang w:val="ru-RU" w:eastAsia="ru-RU"/>
              </w:rPr>
              <w:t>пользование глобальными информационными ресурсами</w:t>
            </w: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поиск и сбор необходимой литературы</w:t>
            </w: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4"/>
                <w:szCs w:val="24"/>
                <w:lang w:val="ru-RU" w:eastAsia="ru-RU"/>
              </w:rPr>
              <w:t>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iCs/>
                <w:sz w:val="24"/>
                <w:szCs w:val="24"/>
                <w:lang w:val="ru-RU" w:eastAsia="ru-RU"/>
              </w:rPr>
              <w:t xml:space="preserve">целенаправленность поиска и отбора </w:t>
            </w: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sz w:val="24"/>
                <w:szCs w:val="24"/>
                <w:lang w:val="ru-RU" w:eastAsia="ru-RU"/>
              </w:rPr>
              <w:t>полнота и содержательность ответа</w:t>
            </w: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iCs/>
                <w:sz w:val="24"/>
                <w:szCs w:val="24"/>
                <w:lang w:val="ru-RU" w:eastAsia="ru-RU"/>
              </w:rPr>
              <w:t xml:space="preserve">объем </w:t>
            </w:r>
            <w:proofErr w:type="gramStart"/>
            <w:r w:rsidRPr="005C2EF0">
              <w:rPr>
                <w:rFonts w:ascii="Times New Roman" w:eastAsia="Times New Roman" w:hAnsi="Times New Roman" w:cs="Times New Roman"/>
                <w:iCs/>
                <w:sz w:val="24"/>
                <w:szCs w:val="24"/>
                <w:lang w:val="ru-RU" w:eastAsia="ru-RU"/>
              </w:rPr>
              <w:t>выполненных</w:t>
            </w:r>
            <w:proofErr w:type="gramEnd"/>
            <w:r w:rsidRPr="005C2EF0">
              <w:rPr>
                <w:rFonts w:ascii="Times New Roman" w:eastAsia="Times New Roman" w:hAnsi="Times New Roman" w:cs="Times New Roman"/>
                <w:iCs/>
                <w:sz w:val="24"/>
                <w:szCs w:val="24"/>
                <w:lang w:val="ru-RU" w:eastAsia="ru-RU"/>
              </w:rPr>
              <w:t xml:space="preserve"> работы (в полном, не полном объеме)</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jc w:val="center"/>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tc>
      </w:tr>
      <w:tr w:rsidR="005C2EF0" w:rsidRPr="005C2EF0" w:rsidTr="005C2EF0">
        <w:trPr>
          <w:trHeight w:val="686"/>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4"/>
                <w:szCs w:val="24"/>
                <w:lang w:val="ru-RU" w:eastAsia="ru-RU"/>
              </w:rPr>
              <w:t>ПК-26 способностью осуществлять активно-пассивные и посреднические операции с ценными бумагами</w:t>
            </w:r>
          </w:p>
        </w:tc>
      </w:tr>
      <w:tr w:rsidR="005C2EF0" w:rsidRPr="005C2EF0" w:rsidTr="005C2EF0">
        <w:trPr>
          <w:trHeight w:val="1537"/>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sz w:val="24"/>
                <w:szCs w:val="24"/>
                <w:lang w:val="ru-RU" w:eastAsia="ru-RU"/>
              </w:rPr>
              <w:t>З</w:t>
            </w:r>
            <w:proofErr w:type="gramEnd"/>
            <w:r w:rsidRPr="005C2EF0">
              <w:rPr>
                <w:rFonts w:ascii="Times New Roman" w:eastAsia="Times New Roman" w:hAnsi="Times New Roman" w:cs="Times New Roman"/>
                <w:sz w:val="24"/>
                <w:szCs w:val="24"/>
                <w:lang w:val="ru-RU" w:eastAsia="ru-RU"/>
              </w:rPr>
              <w:t>: методы расчета доходности и риска инвестиций в ценные бумаги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У: выбирать и применять конкретные расчетные процедуры на финансовом рынке при прогнозировании доходности и риска его инструментов</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sz w:val="24"/>
                <w:szCs w:val="24"/>
                <w:lang w:val="ru-RU" w:eastAsia="ru-RU"/>
              </w:rPr>
              <w:t>В</w:t>
            </w:r>
            <w:proofErr w:type="gramEnd"/>
            <w:r w:rsidRPr="005C2EF0">
              <w:rPr>
                <w:rFonts w:ascii="Times New Roman" w:eastAsia="Times New Roman" w:hAnsi="Times New Roman" w:cs="Times New Roman"/>
                <w:sz w:val="24"/>
                <w:szCs w:val="24"/>
                <w:lang w:val="ru-RU" w:eastAsia="ru-RU"/>
              </w:rPr>
              <w:t xml:space="preserve">: </w:t>
            </w:r>
            <w:proofErr w:type="gramStart"/>
            <w:r w:rsidRPr="005C2EF0">
              <w:rPr>
                <w:rFonts w:ascii="Times New Roman" w:eastAsia="Times New Roman" w:hAnsi="Times New Roman" w:cs="Times New Roman"/>
                <w:sz w:val="24"/>
                <w:szCs w:val="24"/>
                <w:lang w:val="ru-RU" w:eastAsia="ru-RU"/>
              </w:rPr>
              <w:t>методами</w:t>
            </w:r>
            <w:proofErr w:type="gramEnd"/>
            <w:r w:rsidRPr="005C2EF0">
              <w:rPr>
                <w:rFonts w:ascii="Times New Roman" w:eastAsia="Times New Roman" w:hAnsi="Times New Roman" w:cs="Times New Roman"/>
                <w:sz w:val="24"/>
                <w:szCs w:val="24"/>
                <w:lang w:val="ru-RU" w:eastAsia="ru-RU"/>
              </w:rPr>
              <w:t xml:space="preserve"> анализа динамики макроэкономических переменных финансового рынка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поиск и сбор необходимой информации и литературы</w:t>
            </w: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r w:rsidRPr="005C2EF0">
              <w:rPr>
                <w:rFonts w:ascii="Times New Roman" w:eastAsia="Times New Roman" w:hAnsi="Times New Roman" w:cs="Times New Roman"/>
                <w:sz w:val="24"/>
                <w:szCs w:val="24"/>
                <w:lang w:val="ru-RU" w:eastAsia="ru-RU"/>
              </w:rPr>
              <w:t>использование различных баз данных</w:t>
            </w:r>
            <w:r w:rsidRPr="005C2EF0">
              <w:rPr>
                <w:rFonts w:ascii="Times New Roman" w:eastAsia="Times New Roman" w:hAnsi="Times New Roman" w:cs="Times New Roman"/>
                <w:i/>
                <w:color w:val="808080"/>
                <w:sz w:val="24"/>
                <w:szCs w:val="24"/>
                <w:lang w:val="ru-RU" w:eastAsia="ru-RU"/>
              </w:rPr>
              <w:t xml:space="preserve"> </w:t>
            </w: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color w:val="808080"/>
                <w:sz w:val="24"/>
                <w:szCs w:val="24"/>
                <w:lang w:val="ru-RU" w:eastAsia="ru-RU"/>
              </w:rPr>
            </w:pPr>
            <w:r w:rsidRPr="005C2EF0">
              <w:rPr>
                <w:rFonts w:ascii="Times New Roman" w:eastAsia="Times New Roman" w:hAnsi="Times New Roman" w:cs="Times New Roman"/>
                <w:sz w:val="24"/>
                <w:szCs w:val="24"/>
                <w:lang w:val="ru-RU" w:eastAsia="ru-RU"/>
              </w:rPr>
              <w:t>поиск и сбор необходимой информации и литературы</w:t>
            </w:r>
          </w:p>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p>
        </w:tc>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iCs/>
                <w:sz w:val="24"/>
                <w:szCs w:val="24"/>
                <w:lang w:val="ru-RU" w:eastAsia="ru-RU"/>
              </w:rPr>
              <w:t xml:space="preserve">целенаправленность поиска и отбора </w:t>
            </w: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sz w:val="24"/>
                <w:szCs w:val="24"/>
                <w:lang w:val="ru-RU" w:eastAsia="ru-RU"/>
              </w:rPr>
              <w:t>полнота и содержательность ответа</w:t>
            </w: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
                <w:iCs/>
                <w:color w:val="808080"/>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r w:rsidRPr="005C2EF0">
              <w:rPr>
                <w:rFonts w:ascii="Times New Roman" w:eastAsia="Times New Roman" w:hAnsi="Times New Roman" w:cs="Times New Roman"/>
                <w:sz w:val="24"/>
                <w:szCs w:val="24"/>
                <w:lang w:val="ru-RU" w:eastAsia="ru-RU"/>
              </w:rPr>
              <w:t>полнота и содержательность ответа</w:t>
            </w:r>
          </w:p>
          <w:p w:rsidR="005C2EF0" w:rsidRPr="005C2EF0" w:rsidRDefault="005C2EF0" w:rsidP="005C2EF0">
            <w:pPr>
              <w:spacing w:after="0" w:line="240" w:lineRule="auto"/>
              <w:rPr>
                <w:rFonts w:ascii="Times New Roman" w:eastAsia="Times New Roman" w:hAnsi="Times New Roman" w:cs="Times New Roman"/>
                <w:iCs/>
                <w:sz w:val="24"/>
                <w:szCs w:val="24"/>
                <w:lang w:val="ru-RU" w:eastAsia="ru-RU"/>
              </w:rPr>
            </w:pP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r w:rsidRPr="005C2EF0">
              <w:rPr>
                <w:rFonts w:ascii="Times New Roman" w:eastAsia="Times New Roman" w:hAnsi="Times New Roman" w:cs="Times New Roman"/>
                <w:sz w:val="20"/>
                <w:szCs w:val="20"/>
                <w:lang w:val="ru-RU" w:eastAsia="ru-RU"/>
              </w:rPr>
              <w:t>Т – тесты,</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О-опрос</w:t>
            </w:r>
            <w:proofErr w:type="gramEnd"/>
            <w:r w:rsidRPr="005C2EF0">
              <w:rPr>
                <w:rFonts w:ascii="Times New Roman" w:eastAsia="Times New Roman" w:hAnsi="Times New Roman" w:cs="Times New Roman"/>
                <w:sz w:val="20"/>
                <w:szCs w:val="20"/>
                <w:lang w:val="ru-RU" w:eastAsia="ru-RU"/>
              </w:rPr>
              <w:t>,</w:t>
            </w:r>
          </w:p>
          <w:p w:rsidR="005C2EF0" w:rsidRPr="005C2EF0" w:rsidRDefault="005C2EF0" w:rsidP="005C2EF0">
            <w:pPr>
              <w:spacing w:after="0" w:line="256"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З</w:t>
            </w:r>
            <w:proofErr w:type="gramEnd"/>
            <w:r w:rsidRPr="005C2EF0">
              <w:rPr>
                <w:rFonts w:ascii="Times New Roman" w:eastAsia="Times New Roman" w:hAnsi="Times New Roman" w:cs="Times New Roman"/>
                <w:sz w:val="20"/>
                <w:szCs w:val="20"/>
                <w:lang w:val="ru-RU" w:eastAsia="ru-RU"/>
              </w:rPr>
              <w:t xml:space="preserve"> – задачи,</w:t>
            </w:r>
          </w:p>
          <w:p w:rsidR="005C2EF0" w:rsidRPr="005C2EF0" w:rsidRDefault="005C2EF0" w:rsidP="005C2EF0">
            <w:pPr>
              <w:spacing w:after="0" w:line="240" w:lineRule="auto"/>
              <w:jc w:val="center"/>
              <w:rPr>
                <w:rFonts w:ascii="Times New Roman" w:eastAsia="Times New Roman" w:hAnsi="Times New Roman" w:cs="Times New Roman"/>
                <w:sz w:val="20"/>
                <w:szCs w:val="20"/>
                <w:lang w:val="ru-RU" w:eastAsia="ru-RU"/>
              </w:rPr>
            </w:pPr>
            <w:proofErr w:type="gramStart"/>
            <w:r w:rsidRPr="005C2EF0">
              <w:rPr>
                <w:rFonts w:ascii="Times New Roman" w:eastAsia="Times New Roman" w:hAnsi="Times New Roman" w:cs="Times New Roman"/>
                <w:sz w:val="20"/>
                <w:szCs w:val="20"/>
                <w:lang w:val="ru-RU" w:eastAsia="ru-RU"/>
              </w:rPr>
              <w:t>Р</w:t>
            </w:r>
            <w:proofErr w:type="gramEnd"/>
            <w:r w:rsidRPr="005C2EF0">
              <w:rPr>
                <w:rFonts w:ascii="Times New Roman" w:eastAsia="Times New Roman" w:hAnsi="Times New Roman" w:cs="Times New Roman"/>
                <w:sz w:val="20"/>
                <w:szCs w:val="20"/>
                <w:lang w:val="ru-RU" w:eastAsia="ru-RU"/>
              </w:rPr>
              <w:t xml:space="preserve"> – рефераты.</w:t>
            </w:r>
          </w:p>
        </w:tc>
      </w:tr>
    </w:tbl>
    <w:p w:rsidR="005C2EF0" w:rsidRPr="005C2EF0" w:rsidRDefault="005C2EF0" w:rsidP="005C2EF0">
      <w:pPr>
        <w:spacing w:after="0"/>
        <w:ind w:firstLine="708"/>
        <w:rPr>
          <w:rFonts w:ascii="Times New Roman" w:eastAsia="Times New Roman" w:hAnsi="Times New Roman" w:cs="Times New Roman"/>
          <w:sz w:val="28"/>
          <w:szCs w:val="28"/>
          <w:lang w:val="ru-RU" w:eastAsia="ru-RU"/>
        </w:rPr>
      </w:pPr>
    </w:p>
    <w:p w:rsidR="005C2EF0" w:rsidRPr="005C2EF0" w:rsidRDefault="005C2EF0" w:rsidP="005C2EF0">
      <w:pPr>
        <w:spacing w:after="0"/>
        <w:ind w:firstLine="708"/>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2.2 Шкалы оценивания:   </w:t>
      </w:r>
    </w:p>
    <w:p w:rsidR="005C2EF0" w:rsidRPr="005C2EF0" w:rsidRDefault="005C2EF0" w:rsidP="005C2EF0">
      <w:pPr>
        <w:spacing w:after="0"/>
        <w:ind w:firstLine="708"/>
        <w:rPr>
          <w:rFonts w:ascii="Times New Roman" w:eastAsia="Times New Roman" w:hAnsi="Times New Roman" w:cs="Times New Roman"/>
          <w:sz w:val="28"/>
          <w:szCs w:val="28"/>
          <w:lang w:val="ru-RU" w:eastAsia="ru-RU"/>
        </w:rPr>
      </w:pPr>
    </w:p>
    <w:p w:rsidR="005C2EF0" w:rsidRPr="005C2EF0" w:rsidRDefault="005C2EF0" w:rsidP="005C2EF0">
      <w:pPr>
        <w:tabs>
          <w:tab w:val="left" w:pos="567"/>
        </w:tabs>
        <w:spacing w:after="0"/>
        <w:ind w:firstLine="284"/>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C2EF0">
        <w:rPr>
          <w:rFonts w:ascii="Times New Roman" w:eastAsia="Times New Roman" w:hAnsi="Times New Roman" w:cs="Times New Roman"/>
          <w:sz w:val="28"/>
          <w:szCs w:val="28"/>
          <w:lang w:val="ru-RU" w:eastAsia="ru-RU"/>
        </w:rPr>
        <w:t>балльно</w:t>
      </w:r>
      <w:proofErr w:type="spellEnd"/>
      <w:r w:rsidRPr="005C2EF0">
        <w:rPr>
          <w:rFonts w:ascii="Times New Roman" w:eastAsia="Times New Roman" w:hAnsi="Times New Roman" w:cs="Times New Roman"/>
          <w:sz w:val="28"/>
          <w:szCs w:val="28"/>
          <w:lang w:val="ru-RU" w:eastAsia="ru-RU"/>
        </w:rPr>
        <w:t>-рейтинговой системы в 100-балльной шкале.</w:t>
      </w:r>
    </w:p>
    <w:p w:rsidR="005C2EF0" w:rsidRPr="005C2EF0" w:rsidRDefault="005C2EF0" w:rsidP="005C2EF0">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sz w:val="28"/>
          <w:szCs w:val="28"/>
          <w:lang w:val="ru-RU" w:eastAsia="ru-RU"/>
        </w:rPr>
        <w:t>- 84-100 баллов (оценка «отлично»)</w:t>
      </w:r>
      <w:r w:rsidRPr="005C2EF0">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5C2EF0">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5C2EF0">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C2EF0">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5C2EF0">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5C2EF0" w:rsidRPr="005C2EF0" w:rsidRDefault="005C2EF0" w:rsidP="005C2EF0">
      <w:pPr>
        <w:widowControl w:val="0"/>
        <w:spacing w:after="0" w:line="240" w:lineRule="auto"/>
        <w:ind w:firstLine="851"/>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- 67-83 баллов (оценка «хорошо»)</w:t>
      </w:r>
      <w:r w:rsidRPr="005C2EF0">
        <w:rPr>
          <w:rFonts w:ascii="Times New Roman" w:eastAsia="Times New Roman" w:hAnsi="Times New Roman" w:cs="Times New Roman"/>
          <w:iCs/>
          <w:spacing w:val="-1"/>
          <w:sz w:val="28"/>
          <w:szCs w:val="28"/>
          <w:lang w:val="ru-RU" w:eastAsia="ru-RU"/>
        </w:rPr>
        <w:t xml:space="preserve"> - </w:t>
      </w:r>
      <w:r w:rsidRPr="005C2EF0">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5C2EF0">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C2EF0">
        <w:rPr>
          <w:rFonts w:ascii="Times New Roman" w:eastAsia="Times New Roman" w:hAnsi="Times New Roman" w:cs="Times New Roman"/>
          <w:sz w:val="28"/>
          <w:szCs w:val="28"/>
          <w:lang w:val="ru-RU" w:eastAsia="ru-RU"/>
        </w:rPr>
        <w:t>обучающийся</w:t>
      </w:r>
      <w:proofErr w:type="gramEnd"/>
      <w:r w:rsidRPr="005C2EF0">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5C2EF0" w:rsidRPr="005C2EF0" w:rsidRDefault="005C2EF0" w:rsidP="005C2EF0">
      <w:pPr>
        <w:widowControl w:val="0"/>
        <w:spacing w:after="0" w:line="240" w:lineRule="auto"/>
        <w:ind w:firstLine="851"/>
        <w:jc w:val="both"/>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5C2EF0">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5C2EF0">
        <w:rPr>
          <w:rFonts w:ascii="Times New Roman" w:eastAsia="Times New Roman" w:hAnsi="Times New Roman" w:cs="Times New Roman"/>
          <w:sz w:val="28"/>
          <w:szCs w:val="28"/>
          <w:lang w:val="ru-RU" w:eastAsia="ru-RU"/>
        </w:rPr>
        <w:t>действия по применению знаний на практике;</w:t>
      </w:r>
      <w:proofErr w:type="gramEnd"/>
    </w:p>
    <w:p w:rsidR="005C2EF0" w:rsidRPr="005C2EF0" w:rsidRDefault="005C2EF0" w:rsidP="005C2EF0">
      <w:pPr>
        <w:widowControl w:val="0"/>
        <w:spacing w:after="0" w:line="240" w:lineRule="auto"/>
        <w:ind w:firstLine="708"/>
        <w:jc w:val="both"/>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sz w:val="28"/>
          <w:szCs w:val="28"/>
          <w:lang w:val="ru-RU" w:eastAsia="ru-RU"/>
        </w:rPr>
        <w:t>- 0-49 баллов (оценка неудовлетворительно)</w:t>
      </w:r>
      <w:r w:rsidRPr="005C2EF0">
        <w:rPr>
          <w:rFonts w:ascii="Times New Roman" w:eastAsia="Times New Roman" w:hAnsi="Times New Roman" w:cs="Times New Roman"/>
          <w:iCs/>
          <w:sz w:val="28"/>
          <w:szCs w:val="28"/>
          <w:lang w:val="ru-RU" w:eastAsia="ru-RU"/>
        </w:rPr>
        <w:t xml:space="preserve"> - ответы не связаны с вопросами, </w:t>
      </w:r>
      <w:r w:rsidRPr="005C2EF0">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roofErr w:type="gramEnd"/>
    </w:p>
    <w:p w:rsidR="005C2EF0" w:rsidRPr="005C2EF0" w:rsidRDefault="005C2EF0" w:rsidP="005C2EF0">
      <w:pPr>
        <w:spacing w:after="0"/>
        <w:ind w:firstLine="708"/>
        <w:rPr>
          <w:rFonts w:ascii="Times New Roman" w:eastAsia="Times New Roman" w:hAnsi="Times New Roman" w:cs="Times New Roman"/>
          <w:sz w:val="28"/>
          <w:szCs w:val="28"/>
          <w:lang w:val="ru-RU" w:eastAsia="ru-RU"/>
        </w:rPr>
      </w:pPr>
    </w:p>
    <w:p w:rsidR="005C2EF0" w:rsidRPr="005C2EF0" w:rsidRDefault="005C2EF0" w:rsidP="005C2EF0">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4" w:name="_Toc453750944"/>
      <w:bookmarkStart w:id="5" w:name="_Toc494449637"/>
      <w:r w:rsidRPr="005C2EF0">
        <w:rPr>
          <w:rFonts w:ascii="Cambria" w:eastAsia="Times New Roman" w:hAnsi="Cambria" w:cs="Times New Roman"/>
          <w:b/>
          <w:bCs/>
          <w:sz w:val="28"/>
          <w:szCs w:val="28"/>
          <w:lang w:val="ru-RU" w:eastAsia="ru-RU"/>
        </w:rPr>
        <w:t>3</w:t>
      </w:r>
      <w:r w:rsidRPr="005C2EF0">
        <w:rPr>
          <w:rFonts w:ascii="Cambria" w:eastAsia="Times New Roman" w:hAnsi="Cambria" w:cs="Times New Roman"/>
          <w:b/>
          <w:bCs/>
          <w:color w:val="365F91"/>
          <w:sz w:val="28"/>
          <w:szCs w:val="28"/>
          <w:lang w:val="ru-RU" w:eastAsia="ru-RU"/>
        </w:rPr>
        <w:t xml:space="preserve"> </w:t>
      </w:r>
      <w:r w:rsidRPr="005C2EF0">
        <w:rPr>
          <w:rFonts w:ascii="Cambria" w:eastAsia="Times New Roman" w:hAnsi="Cambria" w:cs="Times New Roman"/>
          <w:b/>
          <w:bCs/>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Default="005C2EF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C2EF0" w:rsidRPr="005C2EF0" w:rsidRDefault="005C2EF0" w:rsidP="005C2EF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p>
    <w:p w:rsidR="005C2EF0" w:rsidRPr="005C2EF0" w:rsidRDefault="005C2EF0" w:rsidP="005C2EF0">
      <w:pPr>
        <w:spacing w:after="0" w:line="240" w:lineRule="auto"/>
        <w:jc w:val="center"/>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8"/>
          <w:szCs w:val="24"/>
          <w:lang w:val="ru-RU" w:eastAsia="ru-RU"/>
        </w:rPr>
        <w:t>Кафедра «</w:t>
      </w:r>
      <w:r w:rsidRPr="005C2EF0">
        <w:rPr>
          <w:rFonts w:ascii="Times New Roman" w:eastAsia="Times New Roman" w:hAnsi="Times New Roman" w:cs="Times New Roman"/>
          <w:sz w:val="28"/>
          <w:szCs w:val="24"/>
          <w:u w:val="single"/>
          <w:lang w:val="ru-RU" w:eastAsia="ru-RU"/>
        </w:rPr>
        <w:t>Финансовый мониторинг и финансовые рынки»</w:t>
      </w:r>
    </w:p>
    <w:p w:rsidR="005C2EF0" w:rsidRPr="005C2EF0" w:rsidRDefault="005C2EF0" w:rsidP="005C2EF0">
      <w:pPr>
        <w:spacing w:after="0" w:line="240" w:lineRule="auto"/>
        <w:rPr>
          <w:rFonts w:ascii="Times New Roman" w:eastAsia="Times New Roman" w:hAnsi="Times New Roman" w:cs="Times New Roman"/>
          <w:b/>
          <w:sz w:val="28"/>
          <w:szCs w:val="28"/>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Вопросы к экзамену</w:t>
      </w:r>
    </w:p>
    <w:p w:rsidR="005C2EF0" w:rsidRPr="005C2EF0" w:rsidRDefault="005C2EF0" w:rsidP="005C2EF0">
      <w:pPr>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по дисциплине «Финансовые рынки и финансовый инжиниринг»</w:t>
      </w:r>
    </w:p>
    <w:p w:rsidR="005C2EF0" w:rsidRPr="005C2EF0" w:rsidRDefault="005C2EF0" w:rsidP="005C2EF0">
      <w:pPr>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jc w:val="center"/>
        <w:rPr>
          <w:rFonts w:ascii="Times New Roman" w:eastAsia="Times New Roman" w:hAnsi="Times New Roman" w:cs="Times New Roman"/>
          <w:sz w:val="28"/>
          <w:szCs w:val="24"/>
          <w:lang w:val="ru-RU" w:eastAsia="ru-RU"/>
        </w:rPr>
      </w:pP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Структура финансового рынка (описание различных подходов, лежащих в основе градации финансового рынка).</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color w:val="000000"/>
          <w:spacing w:val="3"/>
          <w:sz w:val="24"/>
          <w:szCs w:val="24"/>
          <w:lang w:val="ru-RU" w:eastAsia="ru-RU"/>
        </w:rPr>
      </w:pPr>
      <w:r w:rsidRPr="005C2EF0">
        <w:rPr>
          <w:rFonts w:ascii="Times New Roman" w:eastAsia="Times New Roman" w:hAnsi="Times New Roman" w:cs="Times New Roman"/>
          <w:color w:val="000000"/>
          <w:sz w:val="24"/>
          <w:szCs w:val="24"/>
          <w:lang w:val="ru-RU" w:eastAsia="ru-RU"/>
        </w:rPr>
        <w:t xml:space="preserve">Финансовый рынок, его роль в мобилизации </w:t>
      </w:r>
      <w:r w:rsidRPr="005C2EF0">
        <w:rPr>
          <w:rFonts w:ascii="Times New Roman" w:eastAsia="Times New Roman" w:hAnsi="Times New Roman" w:cs="Times New Roman"/>
          <w:color w:val="000000"/>
          <w:spacing w:val="3"/>
          <w:sz w:val="24"/>
          <w:szCs w:val="24"/>
          <w:lang w:val="ru-RU" w:eastAsia="ru-RU"/>
        </w:rPr>
        <w:t>и распределении финансовых ресурсов.</w:t>
      </w: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pacing w:val="2"/>
          <w:sz w:val="24"/>
          <w:szCs w:val="24"/>
          <w:lang w:val="ru-RU" w:eastAsia="ru-RU"/>
        </w:rPr>
        <w:t>Особенности формирования финансового рынка в России.</w:t>
      </w: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pacing w:val="1"/>
          <w:sz w:val="24"/>
          <w:szCs w:val="24"/>
          <w:lang w:val="ru-RU" w:eastAsia="ru-RU"/>
        </w:rPr>
        <w:t>Функции и структура рынка ценных бумаг.</w:t>
      </w:r>
    </w:p>
    <w:p w:rsidR="005C2EF0" w:rsidRPr="005C2EF0" w:rsidRDefault="005C2EF0" w:rsidP="005C2EF0">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17"/>
          <w:sz w:val="24"/>
          <w:szCs w:val="24"/>
          <w:lang w:val="ru-RU" w:eastAsia="ru-RU"/>
        </w:rPr>
      </w:pPr>
      <w:r w:rsidRPr="005C2EF0">
        <w:rPr>
          <w:rFonts w:ascii="Times New Roman" w:eastAsia="Times New Roman" w:hAnsi="Times New Roman" w:cs="Times New Roman"/>
          <w:spacing w:val="7"/>
          <w:sz w:val="24"/>
          <w:szCs w:val="24"/>
          <w:lang w:val="ru-RU" w:eastAsia="ru-RU"/>
        </w:rPr>
        <w:t>Понятие и предназначение рынка ценных бумаг.</w:t>
      </w:r>
    </w:p>
    <w:p w:rsidR="005C2EF0" w:rsidRPr="005C2EF0" w:rsidRDefault="005C2EF0" w:rsidP="005C2EF0">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17"/>
          <w:sz w:val="24"/>
          <w:szCs w:val="24"/>
          <w:lang w:val="ru-RU" w:eastAsia="ru-RU"/>
        </w:rPr>
      </w:pPr>
      <w:r w:rsidRPr="005C2EF0">
        <w:rPr>
          <w:rFonts w:ascii="Times New Roman" w:eastAsia="Times New Roman" w:hAnsi="Times New Roman" w:cs="Times New Roman"/>
          <w:sz w:val="24"/>
          <w:szCs w:val="24"/>
          <w:lang w:val="ru-RU" w:eastAsia="ru-RU"/>
        </w:rPr>
        <w:t>Инструменты рынка ценных бумаг.</w:t>
      </w:r>
    </w:p>
    <w:p w:rsidR="005C2EF0" w:rsidRPr="005C2EF0" w:rsidRDefault="005C2EF0" w:rsidP="005C2EF0">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7"/>
          <w:sz w:val="24"/>
          <w:szCs w:val="24"/>
          <w:lang w:val="ru-RU" w:eastAsia="ru-RU"/>
        </w:rPr>
      </w:pPr>
      <w:r w:rsidRPr="005C2EF0">
        <w:rPr>
          <w:rFonts w:ascii="Times New Roman" w:eastAsia="Times New Roman" w:hAnsi="Times New Roman" w:cs="Times New Roman"/>
          <w:spacing w:val="1"/>
          <w:sz w:val="24"/>
          <w:szCs w:val="24"/>
          <w:lang w:val="ru-RU" w:eastAsia="ru-RU"/>
        </w:rPr>
        <w:t>Особенности вексельного обращения в стране.</w:t>
      </w:r>
    </w:p>
    <w:p w:rsidR="005C2EF0" w:rsidRPr="005C2EF0" w:rsidRDefault="005C2EF0" w:rsidP="005C2EF0">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7"/>
          <w:sz w:val="24"/>
          <w:szCs w:val="24"/>
          <w:lang w:val="ru-RU" w:eastAsia="ru-RU"/>
        </w:rPr>
      </w:pPr>
      <w:r w:rsidRPr="005C2EF0">
        <w:rPr>
          <w:rFonts w:ascii="Times New Roman" w:eastAsia="Times New Roman" w:hAnsi="Times New Roman" w:cs="Times New Roman"/>
          <w:spacing w:val="1"/>
          <w:sz w:val="24"/>
          <w:szCs w:val="24"/>
          <w:lang w:val="ru-RU" w:eastAsia="ru-RU"/>
        </w:rPr>
        <w:t>Анализ рынка корпоративных облигаций.</w:t>
      </w:r>
    </w:p>
    <w:p w:rsidR="005C2EF0" w:rsidRPr="005C2EF0" w:rsidRDefault="005C2EF0" w:rsidP="005C2EF0">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7"/>
          <w:sz w:val="24"/>
          <w:szCs w:val="24"/>
          <w:lang w:val="ru-RU" w:eastAsia="ru-RU"/>
        </w:rPr>
      </w:pPr>
      <w:r w:rsidRPr="005C2EF0">
        <w:rPr>
          <w:rFonts w:ascii="Times New Roman" w:eastAsia="Times New Roman" w:hAnsi="Times New Roman" w:cs="Times New Roman"/>
          <w:spacing w:val="1"/>
          <w:sz w:val="24"/>
          <w:szCs w:val="24"/>
          <w:lang w:val="ru-RU" w:eastAsia="ru-RU"/>
        </w:rPr>
        <w:t>Акции: порядок выпуска, обращения, выплаты дивидендов.</w:t>
      </w:r>
    </w:p>
    <w:p w:rsidR="005C2EF0" w:rsidRPr="005C2EF0" w:rsidRDefault="005C2EF0" w:rsidP="005C2EF0">
      <w:pPr>
        <w:numPr>
          <w:ilvl w:val="0"/>
          <w:numId w:val="13"/>
        </w:numPr>
        <w:shd w:val="clear" w:color="auto" w:fill="FFFFFF"/>
        <w:tabs>
          <w:tab w:val="left" w:pos="240"/>
        </w:tabs>
        <w:spacing w:after="0" w:line="360" w:lineRule="auto"/>
        <w:jc w:val="both"/>
        <w:rPr>
          <w:rFonts w:ascii="Times New Roman" w:eastAsia="Times New Roman" w:hAnsi="Times New Roman" w:cs="Times New Roman"/>
          <w:spacing w:val="-7"/>
          <w:sz w:val="24"/>
          <w:szCs w:val="24"/>
          <w:lang w:val="ru-RU" w:eastAsia="ru-RU"/>
        </w:rPr>
      </w:pPr>
      <w:r w:rsidRPr="005C2EF0">
        <w:rPr>
          <w:rFonts w:ascii="Times New Roman" w:eastAsia="Times New Roman" w:hAnsi="Times New Roman" w:cs="Times New Roman"/>
          <w:spacing w:val="1"/>
          <w:sz w:val="24"/>
          <w:szCs w:val="24"/>
          <w:lang w:val="ru-RU" w:eastAsia="ru-RU"/>
        </w:rPr>
        <w:t xml:space="preserve"> Оценка собственности в целях инвестирования.</w:t>
      </w:r>
    </w:p>
    <w:p w:rsidR="005C2EF0" w:rsidRPr="005C2EF0" w:rsidRDefault="005C2EF0" w:rsidP="005C2EF0">
      <w:pPr>
        <w:keepNext/>
        <w:numPr>
          <w:ilvl w:val="0"/>
          <w:numId w:val="13"/>
        </w:numPr>
        <w:spacing w:after="0" w:line="360" w:lineRule="auto"/>
        <w:jc w:val="both"/>
        <w:outlineLvl w:val="0"/>
        <w:rPr>
          <w:rFonts w:ascii="Cambria" w:eastAsia="Times New Roman" w:hAnsi="Cambria" w:cs="Times New Roman"/>
          <w:bCs/>
          <w:sz w:val="24"/>
          <w:szCs w:val="24"/>
          <w:lang w:val="ru-RU" w:eastAsia="ru-RU"/>
        </w:rPr>
      </w:pPr>
      <w:r w:rsidRPr="005C2EF0">
        <w:rPr>
          <w:rFonts w:ascii="Cambria" w:eastAsia="Times New Roman" w:hAnsi="Cambria" w:cs="Times New Roman"/>
          <w:bCs/>
          <w:sz w:val="24"/>
          <w:szCs w:val="24"/>
          <w:lang w:val="ru-RU" w:eastAsia="ru-RU"/>
        </w:rPr>
        <w:t xml:space="preserve"> Сущность, функции и виды денег. </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pacing w:val="3"/>
          <w:sz w:val="24"/>
          <w:szCs w:val="24"/>
          <w:lang w:val="ru-RU" w:eastAsia="ru-RU"/>
        </w:rPr>
      </w:pPr>
      <w:r w:rsidRPr="005C2EF0">
        <w:rPr>
          <w:rFonts w:ascii="Times New Roman" w:eastAsia="Times New Roman" w:hAnsi="Times New Roman" w:cs="Times New Roman"/>
          <w:spacing w:val="3"/>
          <w:sz w:val="24"/>
          <w:szCs w:val="24"/>
          <w:lang w:val="ru-RU" w:eastAsia="ru-RU"/>
        </w:rPr>
        <w:t>Денежная система страны и ее элементы.</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pacing w:val="3"/>
          <w:sz w:val="24"/>
          <w:szCs w:val="24"/>
          <w:lang w:val="ru-RU" w:eastAsia="ru-RU"/>
        </w:rPr>
      </w:pPr>
      <w:r w:rsidRPr="005C2EF0">
        <w:rPr>
          <w:rFonts w:ascii="Times New Roman" w:eastAsia="Times New Roman" w:hAnsi="Times New Roman" w:cs="Times New Roman"/>
          <w:spacing w:val="1"/>
          <w:sz w:val="24"/>
          <w:szCs w:val="24"/>
          <w:lang w:val="ru-RU" w:eastAsia="ru-RU"/>
        </w:rPr>
        <w:t xml:space="preserve">Инфляция и формы ее проявления. </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color w:val="000000"/>
          <w:spacing w:val="3"/>
          <w:sz w:val="24"/>
          <w:szCs w:val="24"/>
          <w:lang w:val="ru-RU" w:eastAsia="ru-RU"/>
        </w:rPr>
      </w:pPr>
      <w:r w:rsidRPr="005C2EF0">
        <w:rPr>
          <w:rFonts w:ascii="Times New Roman" w:eastAsia="Times New Roman" w:hAnsi="Times New Roman" w:cs="Times New Roman"/>
          <w:color w:val="000000"/>
          <w:sz w:val="24"/>
          <w:szCs w:val="24"/>
          <w:lang w:val="ru-RU" w:eastAsia="ru-RU"/>
        </w:rPr>
        <w:t xml:space="preserve">Особенности инфляционного </w:t>
      </w:r>
      <w:r w:rsidRPr="005C2EF0">
        <w:rPr>
          <w:rFonts w:ascii="Times New Roman" w:eastAsia="Times New Roman" w:hAnsi="Times New Roman" w:cs="Times New Roman"/>
          <w:color w:val="000000"/>
          <w:spacing w:val="3"/>
          <w:sz w:val="24"/>
          <w:szCs w:val="24"/>
          <w:lang w:val="ru-RU" w:eastAsia="ru-RU"/>
        </w:rPr>
        <w:t>процесса в России.</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z w:val="24"/>
          <w:szCs w:val="24"/>
          <w:lang w:val="ru-RU" w:eastAsia="ru-RU"/>
        </w:rPr>
        <w:t xml:space="preserve">Кредит как форма движения </w:t>
      </w:r>
      <w:r w:rsidRPr="005C2EF0">
        <w:rPr>
          <w:rFonts w:ascii="Times New Roman" w:eastAsia="Times New Roman" w:hAnsi="Times New Roman" w:cs="Times New Roman"/>
          <w:color w:val="000000"/>
          <w:spacing w:val="-1"/>
          <w:sz w:val="24"/>
          <w:szCs w:val="24"/>
          <w:lang w:val="ru-RU" w:eastAsia="ru-RU"/>
        </w:rPr>
        <w:t>ссудного капитала.</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Развитие различных форм и видов кредитования.</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Взаимосвязь банковского кредитования и инвестирования в основные и оборотные фонды промышленных предприятий.</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Функции и операции Центрального банка РФ.</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Коммерческие банки: их роль и функции в рыночной экономике.</w:t>
      </w:r>
    </w:p>
    <w:p w:rsidR="005C2EF0" w:rsidRPr="005C2EF0" w:rsidRDefault="005C2EF0" w:rsidP="005C2EF0">
      <w:pPr>
        <w:widowControl w:val="0"/>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Роль банковской системы в общественном производстве.</w:t>
      </w: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Собственность как фактор социально-экономического развития   России.</w:t>
      </w: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Понятие и классификация рисков.</w:t>
      </w:r>
      <w:r w:rsidRPr="005C2EF0">
        <w:rPr>
          <w:rFonts w:ascii="Times New Roman" w:eastAsia="Times New Roman" w:hAnsi="Times New Roman" w:cs="Times New Roman"/>
          <w:b/>
          <w:sz w:val="24"/>
          <w:szCs w:val="24"/>
          <w:lang w:val="ru-RU" w:eastAsia="ru-RU"/>
        </w:rPr>
        <w:t xml:space="preserve"> </w:t>
      </w: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Основные виды финансовых рисков и  методы их оценки. </w:t>
      </w:r>
    </w:p>
    <w:p w:rsidR="005C2EF0" w:rsidRPr="005C2EF0" w:rsidRDefault="005C2EF0" w:rsidP="005C2EF0">
      <w:pPr>
        <w:widowControl w:val="0"/>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Стратегия и приемы </w:t>
      </w:r>
      <w:proofErr w:type="gramStart"/>
      <w:r w:rsidRPr="005C2EF0">
        <w:rPr>
          <w:rFonts w:ascii="Times New Roman" w:eastAsia="Times New Roman" w:hAnsi="Times New Roman" w:cs="Times New Roman"/>
          <w:sz w:val="24"/>
          <w:szCs w:val="24"/>
          <w:lang w:val="ru-RU" w:eastAsia="ru-RU"/>
        </w:rPr>
        <w:t>риск-менеджмента</w:t>
      </w:r>
      <w:proofErr w:type="gramEnd"/>
      <w:r w:rsidRPr="005C2EF0">
        <w:rPr>
          <w:rFonts w:ascii="Times New Roman" w:eastAsia="Times New Roman" w:hAnsi="Times New Roman" w:cs="Times New Roman"/>
          <w:sz w:val="24"/>
          <w:szCs w:val="24"/>
          <w:lang w:val="ru-RU" w:eastAsia="ru-RU"/>
        </w:rPr>
        <w:t>.</w:t>
      </w: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Содержание инвестиционной стратегии коммерческих организаций. </w:t>
      </w: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Понятие и классификация инвестиционных проектов. Управление инвестиционными проектами.</w:t>
      </w: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 Основные инструменты финансового рынка.</w:t>
      </w:r>
    </w:p>
    <w:p w:rsidR="005C2EF0" w:rsidRPr="005C2EF0" w:rsidRDefault="005C2EF0" w:rsidP="005C2EF0">
      <w:pPr>
        <w:numPr>
          <w:ilvl w:val="0"/>
          <w:numId w:val="13"/>
        </w:numPr>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 Определение доходности финансовых инструментов.</w:t>
      </w:r>
    </w:p>
    <w:p w:rsidR="005C2EF0" w:rsidRPr="005C2EF0" w:rsidRDefault="005C2EF0" w:rsidP="005C2EF0">
      <w:pPr>
        <w:widowControl w:val="0"/>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Валютно-финансовый и кредитный механизм внешнеэкономических связей.</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1"/>
          <w:sz w:val="24"/>
          <w:szCs w:val="24"/>
          <w:lang w:val="ru-RU" w:eastAsia="ru-RU"/>
        </w:rPr>
        <w:t>Мировая валютная система и ее модификация.</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Валютная система </w:t>
      </w:r>
      <w:r w:rsidRPr="005C2EF0">
        <w:rPr>
          <w:rFonts w:ascii="Times New Roman" w:eastAsia="Times New Roman" w:hAnsi="Times New Roman" w:cs="Times New Roman"/>
          <w:color w:val="000000"/>
          <w:spacing w:val="-4"/>
          <w:sz w:val="24"/>
          <w:szCs w:val="24"/>
          <w:lang w:val="ru-RU" w:eastAsia="ru-RU"/>
        </w:rPr>
        <w:t xml:space="preserve">Российской Федерации. </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Валютный курс рубля: состояние, тенденции, перспективы. </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Факторы, влияющие на установление и изменение валютного курса. </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Основные критерии определения и предпосылки обеспечения конвертируемости национальной валюты.</w:t>
      </w:r>
    </w:p>
    <w:p w:rsidR="005C2EF0" w:rsidRPr="005C2EF0" w:rsidRDefault="005C2EF0" w:rsidP="005C2EF0">
      <w:pPr>
        <w:numPr>
          <w:ilvl w:val="0"/>
          <w:numId w:val="13"/>
        </w:numPr>
        <w:shd w:val="clear" w:color="auto" w:fill="FFFFFF"/>
        <w:spacing w:after="0" w:line="36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Международный финансовый рынок. Сущность и основные последствия  финансовой глобализации.</w:t>
      </w:r>
    </w:p>
    <w:p w:rsidR="005C2EF0" w:rsidRPr="005C2EF0" w:rsidRDefault="005C2EF0" w:rsidP="005C2EF0">
      <w:pPr>
        <w:numPr>
          <w:ilvl w:val="0"/>
          <w:numId w:val="13"/>
        </w:numPr>
        <w:shd w:val="clear" w:color="auto" w:fill="FFFFFF"/>
        <w:spacing w:after="0" w:line="360" w:lineRule="auto"/>
        <w:ind w:left="1066" w:hanging="357"/>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Роль международных финансово-кредитных организаций в формировании и развитии мировой финансовой архитектуры.</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Понятие и сферы применения финансового инжиниринга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Факторы возникновения и развития финансового инжиниринга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Ценовые риски как фактор финансового инжиниринга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Роль инвестиционных посредников в инновационном инжиниринге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Основные виды финансовых инноваций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Портфельная теория и ее роль в финансовом инжиниринге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Необходимость и возможность инноваций на фондовом рынке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Виды ценных бумаг с фиксированным доходом и их роль в финансовом инжиниринге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Понятие и виды структурированных облигаций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 Ипотечные облигации как инструмент </w:t>
      </w:r>
      <w:proofErr w:type="spellStart"/>
      <w:r w:rsidRPr="005C2EF0">
        <w:rPr>
          <w:rFonts w:ascii="Times New Roman" w:eastAsia="Calibri" w:hAnsi="Times New Roman" w:cs="Times New Roman"/>
          <w:color w:val="000000"/>
          <w:sz w:val="24"/>
          <w:szCs w:val="24"/>
          <w:lang w:val="ru-RU"/>
        </w:rPr>
        <w:t>секьюритизации</w:t>
      </w:r>
      <w:proofErr w:type="spellEnd"/>
      <w:r w:rsidRPr="005C2EF0">
        <w:rPr>
          <w:rFonts w:ascii="Times New Roman" w:eastAsia="Calibri" w:hAnsi="Times New Roman" w:cs="Times New Roman"/>
          <w:color w:val="000000"/>
          <w:sz w:val="24"/>
          <w:szCs w:val="24"/>
          <w:lang w:val="ru-RU"/>
        </w:rPr>
        <w:t xml:space="preserve">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 </w:t>
      </w:r>
      <w:proofErr w:type="spellStart"/>
      <w:r w:rsidRPr="005C2EF0">
        <w:rPr>
          <w:rFonts w:ascii="Times New Roman" w:eastAsia="Calibri" w:hAnsi="Times New Roman" w:cs="Times New Roman"/>
          <w:color w:val="000000"/>
          <w:sz w:val="24"/>
          <w:szCs w:val="24"/>
          <w:lang w:val="ru-RU"/>
        </w:rPr>
        <w:t>Деривативы</w:t>
      </w:r>
      <w:proofErr w:type="spellEnd"/>
      <w:r w:rsidRPr="005C2EF0">
        <w:rPr>
          <w:rFonts w:ascii="Times New Roman" w:eastAsia="Calibri" w:hAnsi="Times New Roman" w:cs="Times New Roman"/>
          <w:color w:val="000000"/>
          <w:sz w:val="24"/>
          <w:szCs w:val="24"/>
          <w:lang w:val="ru-RU"/>
        </w:rPr>
        <w:t xml:space="preserve"> как инструмент финансового инжиниринга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Использование опционов в финансовом инжиниринге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Фьючерсные контракты как инструмент финансового инжиниринга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Использование свопов в инновационном конструировании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Классификация </w:t>
      </w:r>
      <w:proofErr w:type="gramStart"/>
      <w:r w:rsidRPr="005C2EF0">
        <w:rPr>
          <w:rFonts w:ascii="Times New Roman" w:eastAsia="Calibri" w:hAnsi="Times New Roman" w:cs="Times New Roman"/>
          <w:color w:val="000000"/>
          <w:sz w:val="24"/>
          <w:szCs w:val="24"/>
          <w:lang w:val="ru-RU"/>
        </w:rPr>
        <w:t>гибридных ценных</w:t>
      </w:r>
      <w:proofErr w:type="gramEnd"/>
      <w:r w:rsidRPr="005C2EF0">
        <w:rPr>
          <w:rFonts w:ascii="Times New Roman" w:eastAsia="Calibri" w:hAnsi="Times New Roman" w:cs="Times New Roman"/>
          <w:color w:val="000000"/>
          <w:sz w:val="24"/>
          <w:szCs w:val="24"/>
          <w:lang w:val="ru-RU"/>
        </w:rPr>
        <w:t xml:space="preserve"> бумаг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Принципы конструирования гибридных инструментов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Инновационные продукты на рынке собственного капитала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Особенности и виды конвертируемых облигаций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Мотивация эмитентов и инвесторов к использованию гибридных инструментов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Методологические основы использования инноваций в управлении активами и пассивами </w:t>
      </w:r>
    </w:p>
    <w:p w:rsidR="005C2EF0" w:rsidRPr="005C2EF0" w:rsidRDefault="005C2EF0" w:rsidP="005C2EF0">
      <w:pPr>
        <w:numPr>
          <w:ilvl w:val="0"/>
          <w:numId w:val="13"/>
        </w:numPr>
        <w:autoSpaceDE w:val="0"/>
        <w:autoSpaceDN w:val="0"/>
        <w:adjustRightInd w:val="0"/>
        <w:spacing w:after="0" w:line="360" w:lineRule="auto"/>
        <w:ind w:left="1066" w:hanging="357"/>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Перспективы развития финансового инжиниринга.</w:t>
      </w:r>
    </w:p>
    <w:p w:rsidR="005C2EF0" w:rsidRPr="005C2EF0" w:rsidRDefault="005C2EF0" w:rsidP="005C2EF0">
      <w:pPr>
        <w:autoSpaceDE w:val="0"/>
        <w:autoSpaceDN w:val="0"/>
        <w:adjustRightInd w:val="0"/>
        <w:spacing w:after="0" w:line="360" w:lineRule="auto"/>
        <w:ind w:left="1066"/>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 </w:t>
      </w:r>
    </w:p>
    <w:p w:rsidR="005C2EF0" w:rsidRDefault="005C2EF0">
      <w:pP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br w:type="page"/>
      </w:r>
    </w:p>
    <w:p w:rsidR="005C2EF0" w:rsidRPr="005C2EF0" w:rsidRDefault="005C2EF0" w:rsidP="005C2EF0">
      <w:pPr>
        <w:spacing w:after="0" w:line="240" w:lineRule="auto"/>
        <w:rPr>
          <w:rFonts w:ascii="Times New Roman" w:eastAsia="Times New Roman" w:hAnsi="Times New Roman" w:cs="Times New Roman"/>
          <w:b/>
          <w:sz w:val="28"/>
          <w:szCs w:val="28"/>
          <w:lang w:val="ru-RU" w:eastAsia="ru-RU"/>
        </w:rPr>
      </w:pPr>
      <w:r w:rsidRPr="005C2EF0">
        <w:rPr>
          <w:rFonts w:ascii="Times New Roman" w:eastAsia="Times New Roman" w:hAnsi="Times New Roman" w:cs="Times New Roman"/>
          <w:b/>
          <w:sz w:val="28"/>
          <w:szCs w:val="28"/>
          <w:lang w:val="ru-RU" w:eastAsia="ru-RU"/>
        </w:rPr>
        <w:t>Критерии оценивания:</w:t>
      </w:r>
    </w:p>
    <w:p w:rsidR="005C2EF0" w:rsidRPr="005C2EF0" w:rsidRDefault="005C2EF0" w:rsidP="005C2EF0">
      <w:pPr>
        <w:spacing w:after="0" w:line="240" w:lineRule="auto"/>
        <w:rPr>
          <w:rFonts w:ascii="Times New Roman" w:eastAsia="Times New Roman" w:hAnsi="Times New Roman" w:cs="Times New Roman"/>
          <w:b/>
          <w:sz w:val="28"/>
          <w:szCs w:val="28"/>
          <w:lang w:val="ru-RU" w:eastAsia="ru-RU"/>
        </w:rPr>
      </w:pPr>
    </w:p>
    <w:p w:rsidR="005C2EF0" w:rsidRPr="005C2EF0" w:rsidRDefault="005C2EF0" w:rsidP="005C2EF0">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sz w:val="28"/>
          <w:szCs w:val="28"/>
          <w:lang w:val="ru-RU" w:eastAsia="ru-RU"/>
        </w:rPr>
        <w:t>- 84-100 баллов (оценка «отлично»)</w:t>
      </w:r>
      <w:r w:rsidRPr="005C2EF0">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5C2EF0">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5C2EF0">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C2EF0">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5C2EF0">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5C2EF0" w:rsidRPr="005C2EF0" w:rsidRDefault="005C2EF0" w:rsidP="005C2EF0">
      <w:pPr>
        <w:widowControl w:val="0"/>
        <w:spacing w:after="0" w:line="240" w:lineRule="auto"/>
        <w:ind w:firstLine="851"/>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- 67-83 баллов (оценка «хорошо»)</w:t>
      </w:r>
      <w:r w:rsidRPr="005C2EF0">
        <w:rPr>
          <w:rFonts w:ascii="Times New Roman" w:eastAsia="Times New Roman" w:hAnsi="Times New Roman" w:cs="Times New Roman"/>
          <w:iCs/>
          <w:spacing w:val="-1"/>
          <w:sz w:val="28"/>
          <w:szCs w:val="28"/>
          <w:lang w:val="ru-RU" w:eastAsia="ru-RU"/>
        </w:rPr>
        <w:t xml:space="preserve"> - </w:t>
      </w:r>
      <w:r w:rsidRPr="005C2EF0">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5C2EF0">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C2EF0">
        <w:rPr>
          <w:rFonts w:ascii="Times New Roman" w:eastAsia="Times New Roman" w:hAnsi="Times New Roman" w:cs="Times New Roman"/>
          <w:sz w:val="28"/>
          <w:szCs w:val="28"/>
          <w:lang w:val="ru-RU" w:eastAsia="ru-RU"/>
        </w:rPr>
        <w:t>обучающийся</w:t>
      </w:r>
      <w:proofErr w:type="gramEnd"/>
      <w:r w:rsidRPr="005C2EF0">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5C2EF0" w:rsidRPr="005C2EF0" w:rsidRDefault="005C2EF0" w:rsidP="005C2EF0">
      <w:pPr>
        <w:widowControl w:val="0"/>
        <w:spacing w:after="0" w:line="240" w:lineRule="auto"/>
        <w:ind w:firstLine="851"/>
        <w:jc w:val="both"/>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5C2EF0">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5C2EF0">
        <w:rPr>
          <w:rFonts w:ascii="Times New Roman" w:eastAsia="Times New Roman" w:hAnsi="Times New Roman" w:cs="Times New Roman"/>
          <w:sz w:val="28"/>
          <w:szCs w:val="28"/>
          <w:lang w:val="ru-RU" w:eastAsia="ru-RU"/>
        </w:rPr>
        <w:t>действия по применению знаний на практике;</w:t>
      </w:r>
      <w:proofErr w:type="gramEnd"/>
    </w:p>
    <w:p w:rsidR="005C2EF0" w:rsidRPr="005C2EF0" w:rsidRDefault="005C2EF0" w:rsidP="005C2EF0">
      <w:pPr>
        <w:widowControl w:val="0"/>
        <w:spacing w:after="0" w:line="240" w:lineRule="auto"/>
        <w:ind w:firstLine="708"/>
        <w:jc w:val="both"/>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sz w:val="28"/>
          <w:szCs w:val="28"/>
          <w:lang w:val="ru-RU" w:eastAsia="ru-RU"/>
        </w:rPr>
        <w:t>- 0-49 баллов (оценка неудовлетворительно)</w:t>
      </w:r>
      <w:r w:rsidRPr="005C2EF0">
        <w:rPr>
          <w:rFonts w:ascii="Times New Roman" w:eastAsia="Times New Roman" w:hAnsi="Times New Roman" w:cs="Times New Roman"/>
          <w:iCs/>
          <w:sz w:val="28"/>
          <w:szCs w:val="28"/>
          <w:lang w:val="ru-RU" w:eastAsia="ru-RU"/>
        </w:rPr>
        <w:t xml:space="preserve"> - ответы не связаны с вопросами, </w:t>
      </w:r>
      <w:r w:rsidRPr="005C2EF0">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roofErr w:type="gramEnd"/>
    </w:p>
    <w:p w:rsidR="005C2EF0" w:rsidRPr="005C2EF0" w:rsidRDefault="005C2EF0" w:rsidP="005C2EF0">
      <w:pPr>
        <w:spacing w:after="0" w:line="240" w:lineRule="auto"/>
        <w:ind w:firstLine="708"/>
        <w:jc w:val="both"/>
        <w:rPr>
          <w:rFonts w:ascii="Times New Roman" w:eastAsia="Times New Roman" w:hAnsi="Times New Roman" w:cs="Times New Roman"/>
          <w:color w:val="00B050"/>
          <w:sz w:val="28"/>
          <w:szCs w:val="28"/>
          <w:lang w:val="ru-RU" w:eastAsia="ru-RU"/>
        </w:rPr>
      </w:pPr>
    </w:p>
    <w:p w:rsidR="005C2EF0" w:rsidRPr="005C2EF0" w:rsidRDefault="005C2EF0" w:rsidP="005C2EF0">
      <w:pPr>
        <w:spacing w:after="0" w:line="240" w:lineRule="auto"/>
        <w:ind w:firstLine="708"/>
        <w:jc w:val="both"/>
        <w:rPr>
          <w:rFonts w:ascii="Times New Roman" w:eastAsia="Times New Roman" w:hAnsi="Times New Roman" w:cs="Times New Roman"/>
          <w:i/>
          <w:color w:val="00B050"/>
          <w:sz w:val="28"/>
          <w:szCs w:val="28"/>
          <w:lang w:val="ru-RU" w:eastAsia="ru-RU"/>
        </w:rPr>
      </w:pPr>
    </w:p>
    <w:p w:rsidR="005C2EF0" w:rsidRPr="005C2EF0" w:rsidRDefault="005C2EF0" w:rsidP="005C2EF0">
      <w:pPr>
        <w:spacing w:after="0" w:line="240" w:lineRule="auto"/>
        <w:ind w:firstLine="708"/>
        <w:jc w:val="both"/>
        <w:rPr>
          <w:rFonts w:ascii="Times New Roman" w:eastAsia="Times New Roman" w:hAnsi="Times New Roman" w:cs="Times New Roman"/>
          <w:i/>
          <w:color w:val="00B050"/>
          <w:sz w:val="28"/>
          <w:szCs w:val="28"/>
          <w:lang w:val="ru-RU" w:eastAsia="ru-RU"/>
        </w:rPr>
      </w:pPr>
    </w:p>
    <w:p w:rsidR="005C2EF0" w:rsidRDefault="005C2EF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C2EF0" w:rsidRPr="005C2EF0" w:rsidRDefault="005C2EF0" w:rsidP="005C2EF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C2EF0" w:rsidRPr="005C2EF0" w:rsidRDefault="005C2EF0" w:rsidP="005C2EF0">
      <w:pPr>
        <w:widowControl w:val="0"/>
        <w:spacing w:after="0" w:line="240" w:lineRule="auto"/>
        <w:jc w:val="center"/>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jc w:val="center"/>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8"/>
          <w:szCs w:val="24"/>
          <w:lang w:val="ru-RU" w:eastAsia="ru-RU"/>
        </w:rPr>
        <w:t>Кафедра  «</w:t>
      </w:r>
      <w:r w:rsidRPr="005C2EF0">
        <w:rPr>
          <w:rFonts w:ascii="Times New Roman" w:eastAsia="Times New Roman" w:hAnsi="Times New Roman" w:cs="Times New Roman"/>
          <w:sz w:val="28"/>
          <w:szCs w:val="24"/>
          <w:u w:val="single"/>
          <w:lang w:val="ru-RU" w:eastAsia="ru-RU"/>
        </w:rPr>
        <w:t>Финансовый мониторинг и финансовые рынки»</w:t>
      </w: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5C2EF0">
        <w:rPr>
          <w:rFonts w:ascii="Times New Roman" w:eastAsia="Times New Roman" w:hAnsi="Times New Roman" w:cs="Times New Roman"/>
          <w:sz w:val="24"/>
          <w:szCs w:val="24"/>
          <w:vertAlign w:val="superscript"/>
          <w:lang w:val="ru-RU" w:eastAsia="ru-RU"/>
        </w:rPr>
        <w:t xml:space="preserve">                  </w:t>
      </w:r>
    </w:p>
    <w:p w:rsidR="005C2EF0" w:rsidRPr="005C2EF0" w:rsidRDefault="005C2EF0" w:rsidP="005C2EF0">
      <w:pPr>
        <w:spacing w:after="0" w:line="240" w:lineRule="auto"/>
        <w:jc w:val="center"/>
        <w:textAlignment w:val="baseline"/>
        <w:rPr>
          <w:rFonts w:ascii="Times New Roman" w:eastAsia="Times New Roman" w:hAnsi="Times New Roman" w:cs="Times New Roman"/>
          <w:b/>
          <w:sz w:val="28"/>
          <w:szCs w:val="28"/>
          <w:lang w:val="ru-RU" w:eastAsia="ru-RU"/>
        </w:rPr>
      </w:pPr>
      <w:r w:rsidRPr="005C2EF0">
        <w:rPr>
          <w:rFonts w:ascii="Times New Roman" w:eastAsia="Times New Roman" w:hAnsi="Times New Roman" w:cs="Times New Roman"/>
          <w:b/>
          <w:sz w:val="28"/>
          <w:szCs w:val="28"/>
          <w:lang w:val="ru-RU" w:eastAsia="ru-RU"/>
        </w:rPr>
        <w:t xml:space="preserve">Тесты письменные </w:t>
      </w:r>
    </w:p>
    <w:p w:rsidR="005C2EF0" w:rsidRPr="005C2EF0" w:rsidRDefault="005C2EF0" w:rsidP="005C2EF0">
      <w:pPr>
        <w:spacing w:after="0" w:line="240" w:lineRule="auto"/>
        <w:jc w:val="center"/>
        <w:textAlignment w:val="baseline"/>
        <w:rPr>
          <w:rFonts w:ascii="Calibri" w:eastAsia="Times New Roman" w:hAnsi="Calibri" w:cs="Times New Roman"/>
          <w:sz w:val="28"/>
          <w:szCs w:val="28"/>
          <w:lang w:val="ru-RU" w:eastAsia="ru-RU"/>
        </w:rPr>
      </w:pPr>
      <w:r w:rsidRPr="005C2EF0">
        <w:rPr>
          <w:rFonts w:ascii="Times New Roman" w:eastAsia="Times New Roman" w:hAnsi="Times New Roman" w:cs="Times New Roman"/>
          <w:sz w:val="28"/>
          <w:szCs w:val="24"/>
          <w:lang w:val="ru-RU" w:eastAsia="ru-RU"/>
        </w:rPr>
        <w:t xml:space="preserve">по </w:t>
      </w:r>
      <w:r w:rsidRPr="005C2EF0">
        <w:rPr>
          <w:rFonts w:ascii="Times New Roman" w:eastAsia="Times New Roman" w:hAnsi="Times New Roman" w:cs="Times New Roman"/>
          <w:sz w:val="28"/>
          <w:szCs w:val="28"/>
          <w:lang w:val="ru-RU" w:eastAsia="ru-RU"/>
        </w:rPr>
        <w:t>дисциплине</w:t>
      </w:r>
      <w:r w:rsidRPr="005C2EF0">
        <w:rPr>
          <w:rFonts w:ascii="Times New Roman" w:eastAsia="Times New Roman" w:hAnsi="Times New Roman" w:cs="Times New Roman"/>
          <w:b/>
          <w:bCs/>
          <w:iCs/>
          <w:sz w:val="28"/>
          <w:szCs w:val="28"/>
          <w:lang w:val="ru-RU" w:eastAsia="ru-RU"/>
        </w:rPr>
        <w:t> «</w:t>
      </w:r>
      <w:r w:rsidRPr="005C2EF0">
        <w:rPr>
          <w:rFonts w:ascii="Times New Roman" w:eastAsia="Times New Roman" w:hAnsi="Times New Roman" w:cs="Times New Roman"/>
          <w:sz w:val="28"/>
          <w:szCs w:val="28"/>
          <w:u w:val="single"/>
          <w:lang w:val="ru-RU" w:eastAsia="ru-RU"/>
        </w:rPr>
        <w:t xml:space="preserve"> Финансовые рынки и финансовый инжиниринг»</w:t>
      </w:r>
    </w:p>
    <w:p w:rsidR="005C2EF0" w:rsidRPr="005C2EF0" w:rsidRDefault="005C2EF0" w:rsidP="005C2EF0">
      <w:pPr>
        <w:spacing w:after="0" w:line="240" w:lineRule="auto"/>
        <w:jc w:val="center"/>
        <w:textAlignment w:val="baseline"/>
        <w:rPr>
          <w:rFonts w:ascii="Calibri" w:eastAsia="Times New Roman" w:hAnsi="Calibri" w:cs="Times New Roman"/>
          <w:sz w:val="28"/>
          <w:szCs w:val="28"/>
          <w:lang w:val="ru-RU" w:eastAsia="ru-RU"/>
        </w:rPr>
      </w:pPr>
      <w:r w:rsidRPr="005C2EF0">
        <w:rPr>
          <w:rFonts w:ascii="Times New Roman" w:eastAsia="Times New Roman" w:hAnsi="Times New Roman" w:cs="Times New Roman"/>
          <w:sz w:val="28"/>
          <w:szCs w:val="28"/>
          <w:vertAlign w:val="superscript"/>
          <w:lang w:val="ru-RU" w:eastAsia="ru-RU"/>
        </w:rPr>
        <w:t xml:space="preserve">                                       </w:t>
      </w:r>
    </w:p>
    <w:p w:rsidR="005C2EF0" w:rsidRPr="005C2EF0" w:rsidRDefault="005C2EF0" w:rsidP="005C2EF0">
      <w:pPr>
        <w:spacing w:after="0" w:line="240" w:lineRule="auto"/>
        <w:ind w:left="1080"/>
        <w:contextualSpacing/>
        <w:jc w:val="center"/>
        <w:outlineLvl w:val="0"/>
        <w:rPr>
          <w:rFonts w:ascii="Times New Roman" w:eastAsia="Times New Roman" w:hAnsi="Times New Roman" w:cs="Times New Roman"/>
          <w:b/>
          <w:color w:val="000000"/>
          <w:sz w:val="28"/>
          <w:szCs w:val="28"/>
          <w:lang w:val="ru-RU" w:eastAsia="ru-RU"/>
        </w:rPr>
      </w:pPr>
      <w:r w:rsidRPr="005C2EF0">
        <w:rPr>
          <w:rFonts w:ascii="Times New Roman" w:eastAsia="Times New Roman" w:hAnsi="Times New Roman" w:cs="Times New Roman"/>
          <w:b/>
          <w:color w:val="000000"/>
          <w:sz w:val="28"/>
          <w:szCs w:val="28"/>
          <w:lang w:val="ru-RU" w:eastAsia="ru-RU"/>
        </w:rPr>
        <w:t>Пример теста для самоконтроля</w:t>
      </w:r>
      <w:r w:rsidRPr="005C2EF0">
        <w:rPr>
          <w:rFonts w:ascii="Times New Roman" w:eastAsia="Times New Roman" w:hAnsi="Times New Roman" w:cs="Times New Roman"/>
          <w:b/>
          <w:color w:val="000000"/>
          <w:sz w:val="28"/>
          <w:szCs w:val="28"/>
          <w:vertAlign w:val="superscript"/>
          <w:lang w:val="ru-RU" w:eastAsia="ru-RU"/>
        </w:rPr>
        <w:footnoteReference w:id="1"/>
      </w:r>
      <w:r w:rsidRPr="005C2EF0">
        <w:rPr>
          <w:rFonts w:ascii="Times New Roman" w:eastAsia="Times New Roman" w:hAnsi="Times New Roman" w:cs="Times New Roman"/>
          <w:b/>
          <w:color w:val="000000"/>
          <w:sz w:val="28"/>
          <w:szCs w:val="28"/>
          <w:lang w:val="ru-RU" w:eastAsia="ru-RU"/>
        </w:rPr>
        <w:t>.</w:t>
      </w:r>
    </w:p>
    <w:p w:rsidR="005C2EF0" w:rsidRPr="005C2EF0" w:rsidRDefault="005C2EF0" w:rsidP="005C2EF0">
      <w:pPr>
        <w:spacing w:after="0" w:line="240" w:lineRule="auto"/>
        <w:ind w:left="502"/>
        <w:contextualSpacing/>
        <w:outlineLvl w:val="0"/>
        <w:rPr>
          <w:rFonts w:ascii="Times New Roman" w:eastAsia="Times New Roman" w:hAnsi="Times New Roman" w:cs="Times New Roman"/>
          <w:b/>
          <w:color w:val="000000"/>
          <w:sz w:val="28"/>
          <w:szCs w:val="28"/>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Главная цель государственного регулирования финансового рынка:</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создать условия для стабильного экономического роста, стабильности иностранной валюты, привлечения сбережений</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создать условия для стабильного экономического роста</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создать условия для стабильного экономического роста, стабильности иностранной валюты</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создать условия для стабильного экономического роста, стабильности национальной валюты, привлечения сбережений</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Регулирование финансового рынка – это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упорядочение деятельности всех участников финансового рынка со стороны уполномоченных органов</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упорядочение деятельности всех участников рынка со стороны государственных органов</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упорядочение деятельности всех участников финансового рынка со стороны саморегулируемых организаций</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упорядочение деятельности всех участников финансового рынка со стороны международных финансовых организаций</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Необходимость жесткого государственного регулирования финансового рынка обусловлена следующими причинами: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сложность отношений между участниками рынка</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масштабность финансового рынка</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высокие риски участников рынка</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всеми указанными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К административным способам государственного регулирования финансового рынка не относится: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регистрация выпусков ценных бумаг</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2) лицензирование </w:t>
      </w:r>
      <w:proofErr w:type="gramStart"/>
      <w:r w:rsidRPr="005C2EF0">
        <w:rPr>
          <w:rFonts w:ascii="Times New Roman" w:eastAsia="Times New Roman" w:hAnsi="Times New Roman" w:cs="Times New Roman"/>
          <w:sz w:val="24"/>
          <w:szCs w:val="24"/>
          <w:lang w:val="ru-RU" w:eastAsia="ru-RU"/>
        </w:rPr>
        <w:t>деятельности профессиональных участников рынка ценных бумаг</w:t>
      </w:r>
      <w:proofErr w:type="gramEnd"/>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защита прав владельцев ценных бумаг</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управление государственной собственностью в форме ценных бумаг</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К </w:t>
      </w:r>
      <w:proofErr w:type="gramStart"/>
      <w:r w:rsidRPr="005C2EF0">
        <w:rPr>
          <w:rFonts w:ascii="Times New Roman" w:eastAsia="Times New Roman" w:hAnsi="Times New Roman" w:cs="Times New Roman"/>
          <w:sz w:val="24"/>
          <w:szCs w:val="24"/>
          <w:lang w:val="ru-RU" w:eastAsia="ru-RU"/>
        </w:rPr>
        <w:t>экономическим способам</w:t>
      </w:r>
      <w:proofErr w:type="gramEnd"/>
      <w:r w:rsidRPr="005C2EF0">
        <w:rPr>
          <w:rFonts w:ascii="Times New Roman" w:eastAsia="Times New Roman" w:hAnsi="Times New Roman" w:cs="Times New Roman"/>
          <w:sz w:val="24"/>
          <w:szCs w:val="24"/>
          <w:lang w:val="ru-RU" w:eastAsia="ru-RU"/>
        </w:rPr>
        <w:t xml:space="preserve"> государственного регулирования финансового рынка не относится: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операции на открытом рынке</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управление государственной собственностью в форме ценных бумаг</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налогообложение операций с ценными бумагами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раскрытие информации на рынке ценных бумаг</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Федеральный закон «О защите прав и законных интересов инвесторов на рынке ценных бумаг» защищает права инвесторов</w:t>
      </w:r>
      <w:proofErr w:type="gramStart"/>
      <w:r w:rsidRPr="005C2EF0">
        <w:rPr>
          <w:rFonts w:ascii="Times New Roman" w:eastAsia="Times New Roman" w:hAnsi="Times New Roman" w:cs="Times New Roman"/>
          <w:sz w:val="24"/>
          <w:szCs w:val="24"/>
          <w:lang w:val="ru-RU" w:eastAsia="ru-RU"/>
        </w:rPr>
        <w:t xml:space="preserve"> - :</w:t>
      </w:r>
      <w:proofErr w:type="gramEnd"/>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физических лиц</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юридических лиц</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физических и юридических лиц</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институциональных инвесторов</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Федеральный закон «О защите прав и законных интересов инвесторов на рынке ценных бумаг» не применяется в следующих случаях, </w:t>
      </w:r>
      <w:proofErr w:type="gramStart"/>
      <w:r w:rsidRPr="005C2EF0">
        <w:rPr>
          <w:rFonts w:ascii="Times New Roman" w:eastAsia="Times New Roman" w:hAnsi="Times New Roman" w:cs="Times New Roman"/>
          <w:sz w:val="24"/>
          <w:szCs w:val="24"/>
          <w:lang w:val="ru-RU" w:eastAsia="ru-RU"/>
        </w:rPr>
        <w:t>кроме</w:t>
      </w:r>
      <w:proofErr w:type="gramEnd"/>
      <w:r w:rsidRPr="005C2EF0">
        <w:rPr>
          <w:rFonts w:ascii="Times New Roman" w:eastAsia="Times New Roman" w:hAnsi="Times New Roman" w:cs="Times New Roman"/>
          <w:sz w:val="24"/>
          <w:szCs w:val="24"/>
          <w:lang w:val="ru-RU" w:eastAsia="ru-RU"/>
        </w:rPr>
        <w:t>:</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1) при обращении </w:t>
      </w:r>
      <w:proofErr w:type="gramStart"/>
      <w:r w:rsidRPr="005C2EF0">
        <w:rPr>
          <w:rFonts w:ascii="Times New Roman" w:eastAsia="Times New Roman" w:hAnsi="Times New Roman" w:cs="Times New Roman"/>
          <w:sz w:val="24"/>
          <w:szCs w:val="24"/>
          <w:lang w:val="ru-RU" w:eastAsia="ru-RU"/>
        </w:rPr>
        <w:t>муниципальных ценных</w:t>
      </w:r>
      <w:proofErr w:type="gramEnd"/>
      <w:r w:rsidRPr="005C2EF0">
        <w:rPr>
          <w:rFonts w:ascii="Times New Roman" w:eastAsia="Times New Roman" w:hAnsi="Times New Roman" w:cs="Times New Roman"/>
          <w:sz w:val="24"/>
          <w:szCs w:val="24"/>
          <w:lang w:val="ru-RU" w:eastAsia="ru-RU"/>
        </w:rPr>
        <w:t xml:space="preserve"> бумаг</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при обращении векселей</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при обращении акций</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при привлечении денежных средств пенсионными фондами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Если при заключении договоров с инвесторами, в них включаются условия, которые ограничивают права инвесторов по сравнению с правами, предусмотренными законодательством, то:</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такие договоры являются ничтожными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такие договоры являются недействительными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такие условия являются ничтожными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такие условия являются недействительными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К лицам, располагающим служебной информацией, относятся, за исключением:</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члены органов управления эмитента</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аудиторы эмитента</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3) члены </w:t>
      </w:r>
      <w:proofErr w:type="gramStart"/>
      <w:r w:rsidRPr="005C2EF0">
        <w:rPr>
          <w:rFonts w:ascii="Times New Roman" w:eastAsia="Times New Roman" w:hAnsi="Times New Roman" w:cs="Times New Roman"/>
          <w:sz w:val="24"/>
          <w:szCs w:val="24"/>
          <w:lang w:val="ru-RU" w:eastAsia="ru-RU"/>
        </w:rPr>
        <w:t>органов управления профессионального участника рынка ценных бумаг</w:t>
      </w:r>
      <w:proofErr w:type="gramEnd"/>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служащие государственных органов</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Целями деятельности Банка России являются следующие, за исключением:</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обеспечение эффективного и бесперебойного функционирования платежной системы</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развитие и укрепление банковской системы</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защита и обеспечение устойчивости рубля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получение прибыли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Политика, направленная на увеличение ликвидности и снижение процентных ставок, называется: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денежная экспансия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кредитная экспансия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денежная рестрикция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4) кредитная рестрикция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Политика, направленная на сокращение ликвидности и повышение процентных ставок, называется: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денежная экспансия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кредитная экспансия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денежная рестрикция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4) кредитная рестрикция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С целью стимулирования экономического роста проводится: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денежная экспансия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кредитная экспансия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денежная рестрикция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4) кредитная рестрикция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С целью антиинфляционного регулирования проводится: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денежная экспансия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кредитная экспансия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денежная рестрикция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4) кредитная рестрикция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Нормативы обязательных резервов, устанавливаемые Банком России не могут превышать … обязатель</w:t>
      </w:r>
      <w:proofErr w:type="gramStart"/>
      <w:r w:rsidRPr="005C2EF0">
        <w:rPr>
          <w:rFonts w:ascii="Times New Roman" w:eastAsia="Times New Roman" w:hAnsi="Times New Roman" w:cs="Times New Roman"/>
          <w:sz w:val="24"/>
          <w:szCs w:val="24"/>
          <w:lang w:val="ru-RU" w:eastAsia="ru-RU"/>
        </w:rPr>
        <w:t>ств кр</w:t>
      </w:r>
      <w:proofErr w:type="gramEnd"/>
      <w:r w:rsidRPr="005C2EF0">
        <w:rPr>
          <w:rFonts w:ascii="Times New Roman" w:eastAsia="Times New Roman" w:hAnsi="Times New Roman" w:cs="Times New Roman"/>
          <w:sz w:val="24"/>
          <w:szCs w:val="24"/>
          <w:lang w:val="ru-RU" w:eastAsia="ru-RU"/>
        </w:rPr>
        <w:t>едитной организации:</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5%</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10%</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15%</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20%</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Облигации Банка России могут размещаться и обращаться </w:t>
      </w:r>
      <w:proofErr w:type="gramStart"/>
      <w:r w:rsidRPr="005C2EF0">
        <w:rPr>
          <w:rFonts w:ascii="Times New Roman" w:eastAsia="Times New Roman" w:hAnsi="Times New Roman" w:cs="Times New Roman"/>
          <w:sz w:val="24"/>
          <w:szCs w:val="24"/>
          <w:lang w:val="ru-RU" w:eastAsia="ru-RU"/>
        </w:rPr>
        <w:t>среди</w:t>
      </w:r>
      <w:proofErr w:type="gramEnd"/>
      <w:r w:rsidRPr="005C2EF0">
        <w:rPr>
          <w:rFonts w:ascii="Times New Roman" w:eastAsia="Times New Roman" w:hAnsi="Times New Roman" w:cs="Times New Roman"/>
          <w:sz w:val="24"/>
          <w:szCs w:val="24"/>
          <w:lang w:val="ru-RU" w:eastAsia="ru-RU"/>
        </w:rPr>
        <w:t>:</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физических лиц</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юридических лиц</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кредитных организаций</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всех перечисленных</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 Главными целями банковского регулирования и банковского надзора являются: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1) повышение уровня занятости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поддержание курса рубля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повышение темпов экономического роста</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4) поддержание стабильности банковской системы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 К субъектам регулирования валютного рынка относятся следующие, за исключением:</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органы валютного регулирования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органы валютного контроля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агенты валютного регулирования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агенты валютного контроля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sz w:val="24"/>
          <w:szCs w:val="24"/>
          <w:lang w:val="ru-RU" w:eastAsia="ru-RU"/>
        </w:rPr>
        <w:t>Инструментами валютного регулирования являются следующие, за исключением:</w:t>
      </w:r>
      <w:proofErr w:type="gramEnd"/>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1) валютная интервенция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2) валютные ограничения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процентная политика</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валютная экспансия</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numPr>
          <w:ilvl w:val="0"/>
          <w:numId w:val="6"/>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 Банк России может устанавливать валютные ограничения в следующих случаях, </w:t>
      </w:r>
      <w:proofErr w:type="gramStart"/>
      <w:r w:rsidRPr="005C2EF0">
        <w:rPr>
          <w:rFonts w:ascii="Times New Roman" w:eastAsia="Times New Roman" w:hAnsi="Times New Roman" w:cs="Times New Roman"/>
          <w:sz w:val="24"/>
          <w:szCs w:val="24"/>
          <w:lang w:val="ru-RU" w:eastAsia="ru-RU"/>
        </w:rPr>
        <w:t>кроме</w:t>
      </w:r>
      <w:proofErr w:type="gramEnd"/>
      <w:r w:rsidRPr="005C2EF0">
        <w:rPr>
          <w:rFonts w:ascii="Times New Roman" w:eastAsia="Times New Roman" w:hAnsi="Times New Roman" w:cs="Times New Roman"/>
          <w:sz w:val="24"/>
          <w:szCs w:val="24"/>
          <w:lang w:val="ru-RU" w:eastAsia="ru-RU"/>
        </w:rPr>
        <w:t>:</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1) для предотвращения существенного сокращения золотовалютных резервов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2) для предотвращения резких колебаний курса валюты РФ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3) для поддержания устойчивости Платежного баланса РФ </w:t>
      </w:r>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для предотвращения нарушений валютного законодательства</w:t>
      </w:r>
    </w:p>
    <w:p w:rsidR="005C2EF0" w:rsidRPr="005C2EF0" w:rsidRDefault="005C2EF0" w:rsidP="005C2EF0">
      <w:pPr>
        <w:spacing w:after="0" w:line="240" w:lineRule="auto"/>
        <w:ind w:firstLine="567"/>
        <w:jc w:val="both"/>
        <w:textAlignment w:val="baseline"/>
        <w:rPr>
          <w:rFonts w:ascii="Times New Roman" w:eastAsia="Times New Roman" w:hAnsi="Times New Roman" w:cs="Times New Roman"/>
          <w:b/>
          <w:bCs/>
          <w:sz w:val="28"/>
          <w:szCs w:val="24"/>
          <w:lang w:val="ru-RU" w:eastAsia="ru-RU"/>
        </w:rPr>
      </w:pPr>
    </w:p>
    <w:p w:rsidR="005C2EF0" w:rsidRPr="005C2EF0" w:rsidRDefault="005C2EF0" w:rsidP="005C2EF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5C2EF0">
        <w:rPr>
          <w:rFonts w:ascii="Times New Roman" w:eastAsia="Calibri" w:hAnsi="Times New Roman" w:cs="Times New Roman"/>
          <w:b/>
          <w:color w:val="000000"/>
          <w:sz w:val="24"/>
          <w:szCs w:val="24"/>
          <w:lang w:val="ru-RU"/>
        </w:rPr>
        <w:t>Инструкция по выполнению</w:t>
      </w:r>
    </w:p>
    <w:p w:rsidR="005C2EF0" w:rsidRPr="005C2EF0" w:rsidRDefault="005C2EF0" w:rsidP="005C2EF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5C2EF0" w:rsidRPr="005C2EF0" w:rsidRDefault="005C2EF0" w:rsidP="005C2EF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Отвечать на тесты необходимо после того как студент изучил соответствующий раздел темы. При ответе на вопросы тестов нужно пользоваться разработанными преподавателем лекциями по данной дисциплине. </w:t>
      </w:r>
      <w:proofErr w:type="gramStart"/>
      <w:r w:rsidRPr="005C2EF0">
        <w:rPr>
          <w:rFonts w:ascii="Times New Roman" w:eastAsia="Calibri" w:hAnsi="Times New Roman" w:cs="Times New Roman"/>
          <w:color w:val="000000"/>
          <w:sz w:val="24"/>
          <w:szCs w:val="24"/>
          <w:lang w:val="ru-RU"/>
        </w:rPr>
        <w:t>Найдя в лекциях ответ на поставленный в тесте вопрос студент лучше запомнит осваиваемый материал</w:t>
      </w:r>
      <w:proofErr w:type="gramEnd"/>
      <w:r w:rsidRPr="005C2EF0">
        <w:rPr>
          <w:rFonts w:ascii="Times New Roman" w:eastAsia="Calibri" w:hAnsi="Times New Roman" w:cs="Times New Roman"/>
          <w:color w:val="000000"/>
          <w:sz w:val="24"/>
          <w:szCs w:val="24"/>
          <w:lang w:val="ru-RU"/>
        </w:rPr>
        <w:t xml:space="preserve">. </w:t>
      </w:r>
    </w:p>
    <w:p w:rsidR="005C2EF0" w:rsidRPr="005C2EF0" w:rsidRDefault="005C2EF0" w:rsidP="005C2EF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5C2EF0" w:rsidRPr="005C2EF0" w:rsidRDefault="005C2EF0" w:rsidP="005C2EF0">
      <w:pPr>
        <w:spacing w:after="0" w:line="240" w:lineRule="auto"/>
        <w:textAlignment w:val="baseline"/>
        <w:rPr>
          <w:rFonts w:ascii="Calibri" w:eastAsia="Times New Roman" w:hAnsi="Calibri" w:cs="Times New Roman"/>
          <w:b/>
          <w:sz w:val="12"/>
          <w:szCs w:val="12"/>
          <w:lang w:val="ru-RU" w:eastAsia="ru-RU"/>
        </w:rPr>
      </w:pPr>
      <w:proofErr w:type="gramStart"/>
      <w:r w:rsidRPr="005C2EF0">
        <w:rPr>
          <w:rFonts w:ascii="Times New Roman" w:eastAsia="Times New Roman" w:hAnsi="Times New Roman" w:cs="Times New Roman"/>
          <w:b/>
          <w:sz w:val="24"/>
          <w:szCs w:val="24"/>
          <w:lang w:val="ru-RU" w:eastAsia="ru-RU"/>
        </w:rPr>
        <w:t>Критерии оценки</w:t>
      </w:r>
      <w:proofErr w:type="gramEnd"/>
      <w:r w:rsidRPr="005C2EF0">
        <w:rPr>
          <w:rFonts w:ascii="Times New Roman" w:eastAsia="Times New Roman" w:hAnsi="Times New Roman" w:cs="Times New Roman"/>
          <w:b/>
          <w:sz w:val="24"/>
          <w:szCs w:val="24"/>
          <w:lang w:val="ru-RU" w:eastAsia="ru-RU"/>
        </w:rPr>
        <w:t>: </w:t>
      </w:r>
    </w:p>
    <w:p w:rsidR="005C2EF0" w:rsidRPr="005C2EF0" w:rsidRDefault="005C2EF0" w:rsidP="005C2EF0">
      <w:pPr>
        <w:numPr>
          <w:ilvl w:val="0"/>
          <w:numId w:val="3"/>
        </w:numPr>
        <w:spacing w:after="0" w:line="240" w:lineRule="auto"/>
        <w:ind w:left="0"/>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w:t>
      </w:r>
      <w:proofErr w:type="gramStart"/>
      <w:r w:rsidRPr="005C2EF0">
        <w:rPr>
          <w:rFonts w:ascii="Times New Roman" w:eastAsia="Times New Roman" w:hAnsi="Times New Roman" w:cs="Times New Roman"/>
          <w:sz w:val="24"/>
          <w:szCs w:val="24"/>
          <w:lang w:val="ru-RU" w:eastAsia="ru-RU"/>
        </w:rPr>
        <w:t>,</w:t>
      </w:r>
      <w:proofErr w:type="gramEnd"/>
      <w:r w:rsidRPr="005C2EF0">
        <w:rPr>
          <w:rFonts w:ascii="Times New Roman" w:eastAsia="Times New Roman" w:hAnsi="Times New Roman" w:cs="Times New Roman"/>
          <w:sz w:val="24"/>
          <w:szCs w:val="24"/>
          <w:lang w:val="ru-RU" w:eastAsia="ru-RU"/>
        </w:rPr>
        <w:t xml:space="preserve"> чем на 85%  вопросов теста; </w:t>
      </w:r>
    </w:p>
    <w:p w:rsidR="005C2EF0" w:rsidRPr="005C2EF0" w:rsidRDefault="005C2EF0" w:rsidP="005C2EF0">
      <w:pPr>
        <w:numPr>
          <w:ilvl w:val="0"/>
          <w:numId w:val="3"/>
        </w:numPr>
        <w:spacing w:after="0" w:line="240" w:lineRule="auto"/>
        <w:ind w:left="0"/>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4"/>
          <w:szCs w:val="24"/>
          <w:lang w:val="ru-RU" w:eastAsia="ru-RU"/>
        </w:rPr>
        <w:t>оценка хорошо» выставляется студенту, если он правильно ответил не менее</w:t>
      </w:r>
      <w:proofErr w:type="gramStart"/>
      <w:r w:rsidRPr="005C2EF0">
        <w:rPr>
          <w:rFonts w:ascii="Times New Roman" w:eastAsia="Times New Roman" w:hAnsi="Times New Roman" w:cs="Times New Roman"/>
          <w:sz w:val="24"/>
          <w:szCs w:val="24"/>
          <w:lang w:val="ru-RU" w:eastAsia="ru-RU"/>
        </w:rPr>
        <w:t>,</w:t>
      </w:r>
      <w:proofErr w:type="gramEnd"/>
      <w:r w:rsidRPr="005C2EF0">
        <w:rPr>
          <w:rFonts w:ascii="Times New Roman" w:eastAsia="Times New Roman" w:hAnsi="Times New Roman" w:cs="Times New Roman"/>
          <w:sz w:val="24"/>
          <w:szCs w:val="24"/>
          <w:lang w:val="ru-RU" w:eastAsia="ru-RU"/>
        </w:rPr>
        <w:t xml:space="preserve"> чем на 70%  вопросов теста; </w:t>
      </w:r>
    </w:p>
    <w:p w:rsidR="005C2EF0" w:rsidRPr="005C2EF0" w:rsidRDefault="005C2EF0" w:rsidP="005C2EF0">
      <w:pPr>
        <w:numPr>
          <w:ilvl w:val="0"/>
          <w:numId w:val="3"/>
        </w:numPr>
        <w:spacing w:after="0" w:line="240" w:lineRule="auto"/>
        <w:ind w:left="0"/>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4"/>
          <w:szCs w:val="24"/>
          <w:lang w:val="ru-RU" w:eastAsia="ru-RU"/>
        </w:rPr>
        <w:t>оценка «удовлетворительно» выставляется студенту, если он правильно ответил не менее</w:t>
      </w:r>
      <w:proofErr w:type="gramStart"/>
      <w:r w:rsidRPr="005C2EF0">
        <w:rPr>
          <w:rFonts w:ascii="Times New Roman" w:eastAsia="Times New Roman" w:hAnsi="Times New Roman" w:cs="Times New Roman"/>
          <w:sz w:val="24"/>
          <w:szCs w:val="24"/>
          <w:lang w:val="ru-RU" w:eastAsia="ru-RU"/>
        </w:rPr>
        <w:t>,</w:t>
      </w:r>
      <w:proofErr w:type="gramEnd"/>
      <w:r w:rsidRPr="005C2EF0">
        <w:rPr>
          <w:rFonts w:ascii="Times New Roman" w:eastAsia="Times New Roman" w:hAnsi="Times New Roman" w:cs="Times New Roman"/>
          <w:sz w:val="24"/>
          <w:szCs w:val="24"/>
          <w:lang w:val="ru-RU" w:eastAsia="ru-RU"/>
        </w:rPr>
        <w:t xml:space="preserve"> чем на 55%  вопросов теста; </w:t>
      </w:r>
    </w:p>
    <w:p w:rsidR="005C2EF0" w:rsidRPr="002E53CD" w:rsidRDefault="005C2EF0" w:rsidP="002E53CD">
      <w:pPr>
        <w:numPr>
          <w:ilvl w:val="0"/>
          <w:numId w:val="3"/>
        </w:numPr>
        <w:spacing w:after="0" w:line="240" w:lineRule="auto"/>
        <w:ind w:left="0"/>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4"/>
          <w:szCs w:val="24"/>
          <w:lang w:val="ru-RU" w:eastAsia="ru-RU"/>
        </w:rPr>
        <w:t>оценка неудовлетворительно» выставляется студенту, если он правильно ответил менее</w:t>
      </w:r>
      <w:proofErr w:type="gramStart"/>
      <w:r w:rsidRPr="005C2EF0">
        <w:rPr>
          <w:rFonts w:ascii="Times New Roman" w:eastAsia="Times New Roman" w:hAnsi="Times New Roman" w:cs="Times New Roman"/>
          <w:sz w:val="24"/>
          <w:szCs w:val="24"/>
          <w:lang w:val="ru-RU" w:eastAsia="ru-RU"/>
        </w:rPr>
        <w:t>,</w:t>
      </w:r>
      <w:proofErr w:type="gramEnd"/>
      <w:r w:rsidRPr="005C2EF0">
        <w:rPr>
          <w:rFonts w:ascii="Times New Roman" w:eastAsia="Times New Roman" w:hAnsi="Times New Roman" w:cs="Times New Roman"/>
          <w:sz w:val="24"/>
          <w:szCs w:val="24"/>
          <w:lang w:val="ru-RU" w:eastAsia="ru-RU"/>
        </w:rPr>
        <w:t xml:space="preserve"> чем на 55%  вопросов теста. </w:t>
      </w: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C2EF0" w:rsidRPr="005C2EF0" w:rsidRDefault="005C2EF0" w:rsidP="005C2EF0">
      <w:pPr>
        <w:spacing w:after="0"/>
        <w:jc w:val="center"/>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Кафедра «Финансовый мониторинг и финансовые рынки»</w:t>
      </w:r>
    </w:p>
    <w:p w:rsidR="005C2EF0" w:rsidRPr="005C2EF0" w:rsidRDefault="005C2EF0" w:rsidP="005C2EF0">
      <w:pPr>
        <w:spacing w:after="0" w:line="240" w:lineRule="auto"/>
        <w:jc w:val="center"/>
        <w:textAlignment w:val="baseline"/>
        <w:rPr>
          <w:rFonts w:ascii="Times New Roman" w:eastAsia="Times New Roman" w:hAnsi="Times New Roman" w:cs="Times New Roman"/>
          <w:b/>
          <w:sz w:val="24"/>
          <w:szCs w:val="24"/>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b/>
          <w:sz w:val="24"/>
          <w:szCs w:val="24"/>
          <w:lang w:val="ru-RU" w:eastAsia="ru-RU"/>
        </w:rPr>
      </w:pPr>
      <w:r w:rsidRPr="005C2EF0">
        <w:rPr>
          <w:rFonts w:ascii="Times New Roman" w:eastAsia="Times New Roman" w:hAnsi="Times New Roman" w:cs="Times New Roman"/>
          <w:b/>
          <w:sz w:val="24"/>
          <w:szCs w:val="24"/>
          <w:lang w:val="ru-RU" w:eastAsia="ru-RU"/>
        </w:rPr>
        <w:t>Вопросы для обсуждения</w:t>
      </w:r>
      <w:r w:rsidRPr="005C2EF0">
        <w:rPr>
          <w:rFonts w:ascii="Times New Roman" w:eastAsia="Times New Roman" w:hAnsi="Times New Roman" w:cs="Times New Roman"/>
          <w:b/>
          <w:sz w:val="24"/>
          <w:szCs w:val="24"/>
          <w:vertAlign w:val="superscript"/>
          <w:lang w:val="ru-RU" w:eastAsia="ru-RU"/>
        </w:rPr>
        <w:footnoteReference w:id="2"/>
      </w:r>
      <w:r w:rsidRPr="005C2EF0">
        <w:rPr>
          <w:rFonts w:ascii="Times New Roman" w:eastAsia="Times New Roman" w:hAnsi="Times New Roman" w:cs="Times New Roman"/>
          <w:b/>
          <w:sz w:val="24"/>
          <w:szCs w:val="24"/>
          <w:lang w:val="ru-RU" w:eastAsia="ru-RU"/>
        </w:rPr>
        <w:t xml:space="preserve"> (О – опрос)</w:t>
      </w: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5C2EF0">
        <w:rPr>
          <w:rFonts w:ascii="Times New Roman" w:eastAsia="Times New Roman" w:hAnsi="Times New Roman" w:cs="Times New Roman"/>
          <w:sz w:val="24"/>
          <w:szCs w:val="24"/>
          <w:lang w:val="ru-RU" w:eastAsia="ko-KR"/>
        </w:rPr>
        <w:t xml:space="preserve">по дисциплине </w:t>
      </w:r>
      <w:r w:rsidRPr="005C2EF0">
        <w:rPr>
          <w:rFonts w:ascii="Times New Roman" w:eastAsia="Times New Roman" w:hAnsi="Times New Roman" w:cs="Times New Roman"/>
          <w:b/>
          <w:bCs/>
          <w:iCs/>
          <w:sz w:val="24"/>
          <w:szCs w:val="24"/>
          <w:lang w:val="ru-RU" w:eastAsia="ko-KR"/>
        </w:rPr>
        <w:t>«</w:t>
      </w:r>
      <w:r w:rsidRPr="005C2EF0">
        <w:rPr>
          <w:rFonts w:ascii="Times New Roman" w:eastAsia="Times New Roman" w:hAnsi="Times New Roman" w:cs="Times New Roman"/>
          <w:sz w:val="24"/>
          <w:szCs w:val="24"/>
          <w:lang w:val="ru-RU" w:eastAsia="ko-KR"/>
        </w:rPr>
        <w:t> Финансовый рынок и финансовый инжиниринг»</w:t>
      </w: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sz w:val="24"/>
          <w:szCs w:val="24"/>
          <w:lang w:val="ru-RU" w:eastAsia="ko-KR"/>
        </w:rPr>
      </w:pP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sz w:val="24"/>
          <w:szCs w:val="24"/>
          <w:lang w:val="ru-RU" w:eastAsia="ko-KR"/>
        </w:rPr>
      </w:pPr>
    </w:p>
    <w:p w:rsidR="005C2EF0" w:rsidRPr="005C2EF0" w:rsidRDefault="005C2EF0" w:rsidP="005C2EF0">
      <w:pPr>
        <w:numPr>
          <w:ilvl w:val="0"/>
          <w:numId w:val="7"/>
        </w:numPr>
        <w:shd w:val="clear" w:color="auto" w:fill="FFFFFF"/>
        <w:tabs>
          <w:tab w:val="left" w:pos="245"/>
        </w:tabs>
        <w:spacing w:before="220" w:after="0" w:line="240" w:lineRule="auto"/>
        <w:rPr>
          <w:rFonts w:ascii="Times New Roman" w:eastAsia="Times New Roman" w:hAnsi="Times New Roman" w:cs="Times New Roman"/>
          <w:color w:val="000000"/>
          <w:spacing w:val="-17"/>
          <w:sz w:val="24"/>
          <w:szCs w:val="24"/>
          <w:lang w:val="ru-RU" w:eastAsia="ru-RU"/>
        </w:rPr>
      </w:pPr>
      <w:r w:rsidRPr="005C2EF0">
        <w:rPr>
          <w:rFonts w:ascii="Times New Roman" w:eastAsia="Times New Roman" w:hAnsi="Times New Roman" w:cs="Times New Roman"/>
          <w:color w:val="000000"/>
          <w:spacing w:val="-2"/>
          <w:sz w:val="24"/>
          <w:szCs w:val="24"/>
          <w:lang w:val="ru-RU" w:eastAsia="ru-RU"/>
        </w:rPr>
        <w:t>Дайте определение финансового рынка и рынка ценных бумаг.</w:t>
      </w:r>
    </w:p>
    <w:p w:rsidR="005C2EF0" w:rsidRPr="005C2EF0" w:rsidRDefault="005C2EF0" w:rsidP="005C2EF0">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4"/>
          <w:sz w:val="24"/>
          <w:szCs w:val="24"/>
          <w:lang w:val="ru-RU" w:eastAsia="ru-RU"/>
        </w:rPr>
      </w:pPr>
      <w:r w:rsidRPr="005C2EF0">
        <w:rPr>
          <w:rFonts w:ascii="Times New Roman" w:eastAsia="Times New Roman" w:hAnsi="Times New Roman" w:cs="Times New Roman"/>
          <w:color w:val="000000"/>
          <w:spacing w:val="3"/>
          <w:sz w:val="24"/>
          <w:szCs w:val="24"/>
          <w:lang w:val="ru-RU" w:eastAsia="ru-RU"/>
        </w:rPr>
        <w:t xml:space="preserve">Какие функции выполняет рынок ценных  бумаг в экономике.  Приведите </w:t>
      </w:r>
      <w:r w:rsidRPr="005C2EF0">
        <w:rPr>
          <w:rFonts w:ascii="Times New Roman" w:eastAsia="Times New Roman" w:hAnsi="Times New Roman" w:cs="Times New Roman"/>
          <w:color w:val="000000"/>
          <w:spacing w:val="-2"/>
          <w:sz w:val="24"/>
          <w:szCs w:val="24"/>
          <w:lang w:val="ru-RU" w:eastAsia="ru-RU"/>
        </w:rPr>
        <w:t>примеры из российской практики?</w:t>
      </w:r>
    </w:p>
    <w:p w:rsidR="005C2EF0" w:rsidRPr="005C2EF0" w:rsidRDefault="005C2EF0" w:rsidP="005C2EF0">
      <w:pPr>
        <w:numPr>
          <w:ilvl w:val="0"/>
          <w:numId w:val="7"/>
        </w:numPr>
        <w:shd w:val="clear" w:color="auto" w:fill="FFFFFF"/>
        <w:tabs>
          <w:tab w:val="left" w:pos="245"/>
        </w:tabs>
        <w:spacing w:before="4" w:after="0" w:line="240" w:lineRule="auto"/>
        <w:rPr>
          <w:rFonts w:ascii="Times New Roman" w:eastAsia="Times New Roman" w:hAnsi="Times New Roman" w:cs="Times New Roman"/>
          <w:color w:val="000000"/>
          <w:spacing w:val="-12"/>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Как </w:t>
      </w:r>
      <w:proofErr w:type="gramStart"/>
      <w:r w:rsidRPr="005C2EF0">
        <w:rPr>
          <w:rFonts w:ascii="Times New Roman" w:eastAsia="Times New Roman" w:hAnsi="Times New Roman" w:cs="Times New Roman"/>
          <w:color w:val="000000"/>
          <w:spacing w:val="-2"/>
          <w:sz w:val="24"/>
          <w:szCs w:val="24"/>
          <w:lang w:val="ru-RU" w:eastAsia="ru-RU"/>
        </w:rPr>
        <w:t>связаны</w:t>
      </w:r>
      <w:proofErr w:type="gramEnd"/>
      <w:r w:rsidRPr="005C2EF0">
        <w:rPr>
          <w:rFonts w:ascii="Times New Roman" w:eastAsia="Times New Roman" w:hAnsi="Times New Roman" w:cs="Times New Roman"/>
          <w:color w:val="000000"/>
          <w:spacing w:val="-2"/>
          <w:sz w:val="24"/>
          <w:szCs w:val="24"/>
          <w:lang w:val="ru-RU" w:eastAsia="ru-RU"/>
        </w:rPr>
        <w:t xml:space="preserve"> между собой рынок ценных бумаг и экономика в целом?</w:t>
      </w:r>
    </w:p>
    <w:p w:rsidR="005C2EF0" w:rsidRPr="005C2EF0" w:rsidRDefault="005C2EF0" w:rsidP="005C2EF0">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1"/>
          <w:sz w:val="24"/>
          <w:szCs w:val="24"/>
          <w:lang w:val="ru-RU" w:eastAsia="ru-RU"/>
        </w:rPr>
      </w:pPr>
      <w:r w:rsidRPr="005C2EF0">
        <w:rPr>
          <w:rFonts w:ascii="Times New Roman" w:eastAsia="Times New Roman" w:hAnsi="Times New Roman" w:cs="Times New Roman"/>
          <w:color w:val="000000"/>
          <w:spacing w:val="-2"/>
          <w:sz w:val="24"/>
          <w:szCs w:val="24"/>
          <w:lang w:val="ru-RU" w:eastAsia="ru-RU"/>
        </w:rPr>
        <w:t>Какое значение имеет ссудный рынок и рынок ценных бумаг для предприятий?</w:t>
      </w:r>
    </w:p>
    <w:p w:rsidR="005C2EF0" w:rsidRPr="005C2EF0" w:rsidRDefault="005C2EF0" w:rsidP="005C2EF0">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5"/>
          <w:sz w:val="24"/>
          <w:szCs w:val="24"/>
          <w:lang w:val="ru-RU" w:eastAsia="ru-RU"/>
        </w:rPr>
      </w:pPr>
      <w:r w:rsidRPr="005C2EF0">
        <w:rPr>
          <w:rFonts w:ascii="Times New Roman" w:eastAsia="Times New Roman" w:hAnsi="Times New Roman" w:cs="Times New Roman"/>
          <w:color w:val="000000"/>
          <w:spacing w:val="-1"/>
          <w:sz w:val="24"/>
          <w:szCs w:val="24"/>
          <w:lang w:val="ru-RU" w:eastAsia="ru-RU"/>
        </w:rPr>
        <w:t>Что означает "первичный" и "вторичный" рынок ценных бумаг?</w:t>
      </w:r>
    </w:p>
    <w:p w:rsidR="005C2EF0" w:rsidRPr="005C2EF0" w:rsidRDefault="005C2EF0" w:rsidP="005C2EF0">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6"/>
          <w:sz w:val="24"/>
          <w:szCs w:val="24"/>
          <w:lang w:val="ru-RU" w:eastAsia="ru-RU"/>
        </w:rPr>
      </w:pPr>
      <w:r w:rsidRPr="005C2EF0">
        <w:rPr>
          <w:rFonts w:ascii="Times New Roman" w:eastAsia="Times New Roman" w:hAnsi="Times New Roman" w:cs="Times New Roman"/>
          <w:color w:val="000000"/>
          <w:spacing w:val="-2"/>
          <w:sz w:val="24"/>
          <w:szCs w:val="24"/>
          <w:lang w:val="ru-RU" w:eastAsia="ru-RU"/>
        </w:rPr>
        <w:t>Что такое открытая и закрытая эмиссия ценных бумаг?</w:t>
      </w:r>
    </w:p>
    <w:p w:rsidR="005C2EF0" w:rsidRPr="005C2EF0" w:rsidRDefault="005C2EF0" w:rsidP="005C2EF0">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6"/>
          <w:sz w:val="24"/>
          <w:szCs w:val="24"/>
          <w:lang w:val="ru-RU" w:eastAsia="ru-RU"/>
        </w:rPr>
      </w:pPr>
      <w:r w:rsidRPr="005C2EF0">
        <w:rPr>
          <w:rFonts w:ascii="Times New Roman" w:eastAsia="Times New Roman" w:hAnsi="Times New Roman" w:cs="Times New Roman"/>
          <w:color w:val="000000"/>
          <w:spacing w:val="-2"/>
          <w:sz w:val="24"/>
          <w:szCs w:val="24"/>
          <w:lang w:val="ru-RU" w:eastAsia="ru-RU"/>
        </w:rPr>
        <w:t>Какие функции выполняет биржа, регистраторы, депозитарии на рынке ценных бумаг?</w:t>
      </w:r>
    </w:p>
    <w:p w:rsidR="005C2EF0" w:rsidRPr="005C2EF0" w:rsidRDefault="005C2EF0" w:rsidP="005C2EF0">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6"/>
          <w:sz w:val="24"/>
          <w:szCs w:val="24"/>
          <w:lang w:val="ru-RU" w:eastAsia="ru-RU"/>
        </w:rPr>
      </w:pPr>
      <w:r w:rsidRPr="005C2EF0">
        <w:rPr>
          <w:rFonts w:ascii="Times New Roman" w:eastAsia="Times New Roman" w:hAnsi="Times New Roman" w:cs="Times New Roman"/>
          <w:color w:val="000000"/>
          <w:spacing w:val="-16"/>
          <w:sz w:val="24"/>
          <w:szCs w:val="24"/>
          <w:lang w:val="ru-RU" w:eastAsia="ru-RU"/>
        </w:rPr>
        <w:t>Почему паевой инвестиционный фонд называется фондом коллективного инвестирования?</w:t>
      </w:r>
    </w:p>
    <w:p w:rsidR="005C2EF0" w:rsidRPr="005C2EF0" w:rsidRDefault="005C2EF0" w:rsidP="005C2EF0">
      <w:pPr>
        <w:numPr>
          <w:ilvl w:val="0"/>
          <w:numId w:val="7"/>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В чем разница между простыми и сложными процентами?</w:t>
      </w:r>
    </w:p>
    <w:p w:rsidR="005C2EF0" w:rsidRPr="005C2EF0" w:rsidRDefault="005C2EF0" w:rsidP="005C2EF0">
      <w:pPr>
        <w:numPr>
          <w:ilvl w:val="0"/>
          <w:numId w:val="7"/>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Для чего применяется дисконтирование?</w:t>
      </w:r>
    </w:p>
    <w:p w:rsidR="005C2EF0" w:rsidRPr="005C2EF0" w:rsidRDefault="005C2EF0" w:rsidP="005C2EF0">
      <w:pPr>
        <w:numPr>
          <w:ilvl w:val="0"/>
          <w:numId w:val="7"/>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 Вкладчик помещает на счет в банке 50 000 рублей под 6% годовых. Проценты капитализируются ежемесячно. Какую сумму получит вкладчик через десять месяцев?</w:t>
      </w:r>
    </w:p>
    <w:p w:rsidR="005C2EF0" w:rsidRPr="005C2EF0" w:rsidRDefault="005C2EF0" w:rsidP="005C2EF0">
      <w:pPr>
        <w:numPr>
          <w:ilvl w:val="0"/>
          <w:numId w:val="7"/>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Заемщик берет кредит 300 000 рублей на 7 лет под 13% годовых с условием, что он будет погашать кредит ежемесячно. Определите величину выплат по кредиту. </w:t>
      </w:r>
    </w:p>
    <w:p w:rsidR="005C2EF0" w:rsidRPr="005C2EF0" w:rsidRDefault="005C2EF0" w:rsidP="005C2EF0">
      <w:pPr>
        <w:numPr>
          <w:ilvl w:val="0"/>
          <w:numId w:val="7"/>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Вы дали заем в 70 000 и получили через 2 месяца 73 000 рублей. Определите эффективную доходность операции.</w:t>
      </w:r>
    </w:p>
    <w:p w:rsidR="005C2EF0" w:rsidRPr="005C2EF0" w:rsidRDefault="005C2EF0" w:rsidP="005C2EF0">
      <w:pPr>
        <w:numPr>
          <w:ilvl w:val="0"/>
          <w:numId w:val="7"/>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Вкладчик положил на счет в банк 150 000 рублей. Норма процента – 8% с учетом капитализации. Начисляется простой процент в течение года. Вкладчик может снять свой вклад в любое время по истечении 3 лет. Он снял вклад через 3 года и 97 дней. Какую сумму получил вкладчик?</w:t>
      </w:r>
    </w:p>
    <w:p w:rsidR="005C2EF0" w:rsidRPr="005C2EF0" w:rsidRDefault="005C2EF0" w:rsidP="005C2EF0">
      <w:pPr>
        <w:numPr>
          <w:ilvl w:val="0"/>
          <w:numId w:val="7"/>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Какую сумму необходимо поместить в банк под 9% годовых, чтобы через 3 года получить 120 тысяч рублей. Ежеквартальная капитализация.</w:t>
      </w:r>
    </w:p>
    <w:p w:rsidR="005C2EF0" w:rsidRPr="005C2EF0" w:rsidRDefault="005C2EF0" w:rsidP="005C2EF0">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9"/>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 Для чего предприятия и банки выпускают ценные бумаги?</w:t>
      </w:r>
    </w:p>
    <w:p w:rsidR="005C2EF0" w:rsidRPr="005C2EF0" w:rsidRDefault="005C2EF0" w:rsidP="005C2EF0">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5"/>
          <w:sz w:val="24"/>
          <w:szCs w:val="24"/>
          <w:lang w:val="ru-RU" w:eastAsia="ru-RU"/>
        </w:rPr>
      </w:pPr>
      <w:r w:rsidRPr="005C2EF0">
        <w:rPr>
          <w:rFonts w:ascii="Times New Roman" w:eastAsia="Times New Roman" w:hAnsi="Times New Roman" w:cs="Times New Roman"/>
          <w:color w:val="000000"/>
          <w:spacing w:val="-2"/>
          <w:sz w:val="24"/>
          <w:szCs w:val="24"/>
          <w:lang w:val="ru-RU" w:eastAsia="ru-RU"/>
        </w:rPr>
        <w:t>Дайте определение акции.</w:t>
      </w:r>
    </w:p>
    <w:p w:rsidR="005C2EF0" w:rsidRPr="005C2EF0" w:rsidRDefault="005C2EF0" w:rsidP="005C2EF0">
      <w:pPr>
        <w:numPr>
          <w:ilvl w:val="0"/>
          <w:numId w:val="7"/>
        </w:numPr>
        <w:shd w:val="clear" w:color="auto" w:fill="FFFFFF"/>
        <w:tabs>
          <w:tab w:val="left" w:pos="245"/>
        </w:tabs>
        <w:spacing w:after="0" w:line="240" w:lineRule="auto"/>
        <w:rPr>
          <w:rFonts w:ascii="Times New Roman" w:eastAsia="Times New Roman" w:hAnsi="Times New Roman" w:cs="Times New Roman"/>
          <w:color w:val="000000"/>
          <w:spacing w:val="-15"/>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В чем отличие простых акций </w:t>
      </w:r>
      <w:proofErr w:type="gramStart"/>
      <w:r w:rsidRPr="005C2EF0">
        <w:rPr>
          <w:rFonts w:ascii="Times New Roman" w:eastAsia="Times New Roman" w:hAnsi="Times New Roman" w:cs="Times New Roman"/>
          <w:color w:val="000000"/>
          <w:spacing w:val="-2"/>
          <w:sz w:val="24"/>
          <w:szCs w:val="24"/>
          <w:lang w:val="ru-RU" w:eastAsia="ru-RU"/>
        </w:rPr>
        <w:t>от</w:t>
      </w:r>
      <w:proofErr w:type="gramEnd"/>
      <w:r w:rsidRPr="005C2EF0">
        <w:rPr>
          <w:rFonts w:ascii="Times New Roman" w:eastAsia="Times New Roman" w:hAnsi="Times New Roman" w:cs="Times New Roman"/>
          <w:color w:val="000000"/>
          <w:spacing w:val="-2"/>
          <w:sz w:val="24"/>
          <w:szCs w:val="24"/>
          <w:lang w:val="ru-RU" w:eastAsia="ru-RU"/>
        </w:rPr>
        <w:t xml:space="preserve"> привилегированных?</w:t>
      </w:r>
    </w:p>
    <w:p w:rsidR="005C2EF0" w:rsidRPr="005C2EF0" w:rsidRDefault="005C2EF0" w:rsidP="005C2EF0">
      <w:pPr>
        <w:numPr>
          <w:ilvl w:val="0"/>
          <w:numId w:val="7"/>
        </w:numPr>
        <w:shd w:val="clear" w:color="auto" w:fill="FFFFFF"/>
        <w:tabs>
          <w:tab w:val="left" w:pos="277"/>
        </w:tabs>
        <w:spacing w:before="4" w:after="0" w:line="240" w:lineRule="auto"/>
        <w:rPr>
          <w:rFonts w:ascii="Times New Roman" w:eastAsia="Times New Roman" w:hAnsi="Times New Roman" w:cs="Times New Roman"/>
          <w:color w:val="000000"/>
          <w:spacing w:val="-8"/>
          <w:sz w:val="24"/>
          <w:szCs w:val="24"/>
          <w:lang w:val="ru-RU" w:eastAsia="ru-RU"/>
        </w:rPr>
      </w:pPr>
      <w:r w:rsidRPr="005C2EF0">
        <w:rPr>
          <w:rFonts w:ascii="Times New Roman" w:eastAsia="Times New Roman" w:hAnsi="Times New Roman" w:cs="Times New Roman"/>
          <w:color w:val="000000"/>
          <w:spacing w:val="-2"/>
          <w:sz w:val="24"/>
          <w:szCs w:val="24"/>
          <w:lang w:val="ru-RU" w:eastAsia="ru-RU"/>
        </w:rPr>
        <w:t>Какие виды доходности акций можно назвать, что они показывают?</w:t>
      </w:r>
    </w:p>
    <w:p w:rsidR="005C2EF0" w:rsidRPr="005C2EF0" w:rsidRDefault="005C2EF0" w:rsidP="005C2EF0">
      <w:pPr>
        <w:numPr>
          <w:ilvl w:val="0"/>
          <w:numId w:val="7"/>
        </w:numPr>
        <w:shd w:val="clear" w:color="auto" w:fill="FFFFFF"/>
        <w:tabs>
          <w:tab w:val="left" w:pos="0"/>
        </w:tabs>
        <w:spacing w:after="0" w:line="240" w:lineRule="auto"/>
        <w:rPr>
          <w:rFonts w:ascii="Times New Roman" w:eastAsia="Times New Roman" w:hAnsi="Times New Roman" w:cs="Times New Roman"/>
          <w:color w:val="000000"/>
          <w:spacing w:val="-1"/>
          <w:sz w:val="24"/>
          <w:szCs w:val="24"/>
          <w:lang w:val="ru-RU" w:eastAsia="ru-RU"/>
        </w:rPr>
      </w:pPr>
      <w:r w:rsidRPr="005C2EF0">
        <w:rPr>
          <w:rFonts w:ascii="Times New Roman" w:eastAsia="Times New Roman" w:hAnsi="Times New Roman" w:cs="Times New Roman"/>
          <w:color w:val="000000"/>
          <w:sz w:val="24"/>
          <w:szCs w:val="24"/>
          <w:lang w:val="ru-RU" w:eastAsia="ru-RU"/>
        </w:rPr>
        <w:t xml:space="preserve">Цена приобретения акции 110 рублей, номинал – 100 руб. Рыночная цена акции – 130 </w:t>
      </w:r>
      <w:r w:rsidRPr="005C2EF0">
        <w:rPr>
          <w:rFonts w:ascii="Times New Roman" w:eastAsia="Times New Roman" w:hAnsi="Times New Roman" w:cs="Times New Roman"/>
          <w:color w:val="000000"/>
          <w:spacing w:val="-1"/>
          <w:sz w:val="24"/>
          <w:szCs w:val="24"/>
          <w:lang w:val="ru-RU" w:eastAsia="ru-RU"/>
        </w:rPr>
        <w:t>рублей. Акция была продана по рыночной цене. Выплачен дивиденд 15 рублей на одну акцию</w:t>
      </w:r>
      <w:r w:rsidRPr="005C2EF0">
        <w:rPr>
          <w:rFonts w:ascii="Times New Roman" w:eastAsia="Times New Roman" w:hAnsi="Times New Roman" w:cs="Times New Roman"/>
          <w:color w:val="000000"/>
          <w:spacing w:val="-2"/>
          <w:sz w:val="24"/>
          <w:szCs w:val="24"/>
          <w:lang w:val="ru-RU" w:eastAsia="ru-RU"/>
        </w:rPr>
        <w:t>. Какова доходность к погашению, каков курс акции, если период владения составил 8 месяцев?</w:t>
      </w:r>
    </w:p>
    <w:p w:rsidR="005C2EF0" w:rsidRPr="005C2EF0" w:rsidRDefault="005C2EF0" w:rsidP="005C2EF0">
      <w:pPr>
        <w:numPr>
          <w:ilvl w:val="0"/>
          <w:numId w:val="7"/>
        </w:numPr>
        <w:shd w:val="clear" w:color="auto" w:fill="FFFFFF"/>
        <w:tabs>
          <w:tab w:val="left" w:pos="0"/>
        </w:tabs>
        <w:spacing w:after="0" w:line="240" w:lineRule="auto"/>
        <w:rPr>
          <w:rFonts w:ascii="Times New Roman" w:eastAsia="Times New Roman" w:hAnsi="Times New Roman" w:cs="Times New Roman"/>
          <w:color w:val="000000"/>
          <w:spacing w:val="-1"/>
          <w:sz w:val="24"/>
          <w:szCs w:val="24"/>
          <w:lang w:val="ru-RU" w:eastAsia="ru-RU"/>
        </w:rPr>
      </w:pPr>
      <w:r w:rsidRPr="005C2EF0">
        <w:rPr>
          <w:rFonts w:ascii="Times New Roman" w:eastAsia="Times New Roman" w:hAnsi="Times New Roman" w:cs="Times New Roman"/>
          <w:color w:val="000000"/>
          <w:spacing w:val="-1"/>
          <w:sz w:val="24"/>
          <w:szCs w:val="24"/>
          <w:lang w:val="ru-RU" w:eastAsia="ru-RU"/>
        </w:rPr>
        <w:t xml:space="preserve"> Определите величину дивиденда на обыкновенную акцию, если предприятие зара</w:t>
      </w:r>
      <w:r w:rsidRPr="005C2EF0">
        <w:rPr>
          <w:rFonts w:ascii="Times New Roman" w:eastAsia="Times New Roman" w:hAnsi="Times New Roman" w:cs="Times New Roman"/>
          <w:color w:val="000000"/>
          <w:sz w:val="24"/>
          <w:szCs w:val="24"/>
          <w:lang w:val="ru-RU" w:eastAsia="ru-RU"/>
        </w:rPr>
        <w:t>ботало 800 000 рублей прибыли. По решению собрания акционеров в виде дивидендов выплачивается 60% чистой прибыли. Выпущено всего 10 000 акций, номи</w:t>
      </w:r>
      <w:r w:rsidRPr="005C2EF0">
        <w:rPr>
          <w:rFonts w:ascii="Times New Roman" w:eastAsia="Times New Roman" w:hAnsi="Times New Roman" w:cs="Times New Roman"/>
          <w:color w:val="000000"/>
          <w:spacing w:val="3"/>
          <w:sz w:val="24"/>
          <w:szCs w:val="24"/>
          <w:lang w:val="ru-RU" w:eastAsia="ru-RU"/>
        </w:rPr>
        <w:t xml:space="preserve">нал всех акций - 1 000 рублей. Привилегированных акций 15%. Фиксированный дивиденд </w:t>
      </w:r>
      <w:r w:rsidRPr="005C2EF0">
        <w:rPr>
          <w:rFonts w:ascii="Times New Roman" w:eastAsia="Times New Roman" w:hAnsi="Times New Roman" w:cs="Times New Roman"/>
          <w:color w:val="000000"/>
          <w:spacing w:val="-1"/>
          <w:sz w:val="24"/>
          <w:szCs w:val="24"/>
          <w:lang w:val="ru-RU" w:eastAsia="ru-RU"/>
        </w:rPr>
        <w:t>на привилегированные акции -20%.</w:t>
      </w:r>
    </w:p>
    <w:p w:rsidR="005C2EF0" w:rsidRPr="005C2EF0" w:rsidRDefault="005C2EF0" w:rsidP="005C2EF0">
      <w:pPr>
        <w:numPr>
          <w:ilvl w:val="0"/>
          <w:numId w:val="7"/>
        </w:numPr>
        <w:shd w:val="clear" w:color="auto" w:fill="FFFFFF"/>
        <w:tabs>
          <w:tab w:val="left" w:pos="241"/>
        </w:tabs>
        <w:spacing w:after="0" w:line="240" w:lineRule="auto"/>
        <w:rPr>
          <w:rFonts w:ascii="Times New Roman" w:eastAsia="Times New Roman" w:hAnsi="Times New Roman" w:cs="Times New Roman"/>
          <w:color w:val="000000"/>
          <w:spacing w:val="-17"/>
          <w:sz w:val="24"/>
          <w:szCs w:val="24"/>
          <w:lang w:val="ru-RU" w:eastAsia="ru-RU"/>
        </w:rPr>
      </w:pPr>
      <w:r w:rsidRPr="005C2EF0">
        <w:rPr>
          <w:rFonts w:ascii="Times New Roman" w:eastAsia="Times New Roman" w:hAnsi="Times New Roman" w:cs="Times New Roman"/>
          <w:color w:val="000000"/>
          <w:spacing w:val="-2"/>
          <w:sz w:val="24"/>
          <w:szCs w:val="24"/>
          <w:lang w:val="ru-RU" w:eastAsia="ru-RU"/>
        </w:rPr>
        <w:t>Дайте определение вексел</w:t>
      </w:r>
      <w:proofErr w:type="gramStart"/>
      <w:r w:rsidRPr="005C2EF0">
        <w:rPr>
          <w:rFonts w:ascii="Times New Roman" w:eastAsia="Times New Roman" w:hAnsi="Times New Roman" w:cs="Times New Roman"/>
          <w:color w:val="000000"/>
          <w:spacing w:val="-2"/>
          <w:sz w:val="24"/>
          <w:szCs w:val="24"/>
          <w:lang w:val="ru-RU" w:eastAsia="ru-RU"/>
        </w:rPr>
        <w:t>я-</w:t>
      </w:r>
      <w:proofErr w:type="gramEnd"/>
      <w:r w:rsidRPr="005C2EF0">
        <w:rPr>
          <w:rFonts w:ascii="Times New Roman" w:eastAsia="Times New Roman" w:hAnsi="Times New Roman" w:cs="Times New Roman"/>
          <w:color w:val="000000"/>
          <w:spacing w:val="-2"/>
          <w:sz w:val="24"/>
          <w:szCs w:val="24"/>
          <w:lang w:val="ru-RU" w:eastAsia="ru-RU"/>
        </w:rPr>
        <w:t xml:space="preserve"> соло и векселя -тратты.</w:t>
      </w:r>
    </w:p>
    <w:p w:rsidR="005C2EF0" w:rsidRPr="005C2EF0" w:rsidRDefault="005C2EF0" w:rsidP="005C2EF0">
      <w:pPr>
        <w:numPr>
          <w:ilvl w:val="0"/>
          <w:numId w:val="7"/>
        </w:numPr>
        <w:shd w:val="clear" w:color="auto" w:fill="FFFFFF"/>
        <w:tabs>
          <w:tab w:val="left" w:pos="241"/>
        </w:tabs>
        <w:spacing w:before="4" w:after="0" w:line="240" w:lineRule="auto"/>
        <w:rPr>
          <w:rFonts w:ascii="Times New Roman" w:eastAsia="Times New Roman" w:hAnsi="Times New Roman" w:cs="Times New Roman"/>
          <w:color w:val="000000"/>
          <w:spacing w:val="-12"/>
          <w:sz w:val="24"/>
          <w:szCs w:val="24"/>
          <w:lang w:val="ru-RU" w:eastAsia="ru-RU"/>
        </w:rPr>
      </w:pPr>
      <w:r w:rsidRPr="005C2EF0">
        <w:rPr>
          <w:rFonts w:ascii="Times New Roman" w:eastAsia="Times New Roman" w:hAnsi="Times New Roman" w:cs="Times New Roman"/>
          <w:color w:val="000000"/>
          <w:spacing w:val="-2"/>
          <w:sz w:val="24"/>
          <w:szCs w:val="24"/>
          <w:lang w:val="ru-RU" w:eastAsia="ru-RU"/>
        </w:rPr>
        <w:t>Покажите схемы взаимосвязи участников вексельного процесса.</w:t>
      </w:r>
    </w:p>
    <w:p w:rsidR="005C2EF0" w:rsidRPr="005C2EF0" w:rsidRDefault="005C2EF0" w:rsidP="005C2EF0">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7"/>
          <w:sz w:val="24"/>
          <w:szCs w:val="24"/>
          <w:lang w:val="ru-RU" w:eastAsia="ru-RU"/>
        </w:rPr>
      </w:pPr>
      <w:r w:rsidRPr="005C2EF0">
        <w:rPr>
          <w:rFonts w:ascii="Times New Roman" w:eastAsia="Times New Roman" w:hAnsi="Times New Roman" w:cs="Times New Roman"/>
          <w:color w:val="000000"/>
          <w:spacing w:val="-3"/>
          <w:sz w:val="24"/>
          <w:szCs w:val="24"/>
          <w:lang w:val="ru-RU" w:eastAsia="ru-RU"/>
        </w:rPr>
        <w:t>Дайте характеристику облигаций, выпускаемых в России.</w:t>
      </w:r>
    </w:p>
    <w:p w:rsidR="005C2EF0" w:rsidRPr="005C2EF0" w:rsidRDefault="005C2EF0" w:rsidP="005C2EF0">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0"/>
          <w:sz w:val="24"/>
          <w:szCs w:val="24"/>
          <w:lang w:val="ru-RU" w:eastAsia="ru-RU"/>
        </w:rPr>
      </w:pPr>
      <w:r w:rsidRPr="005C2EF0">
        <w:rPr>
          <w:rFonts w:ascii="Times New Roman" w:eastAsia="Times New Roman" w:hAnsi="Times New Roman" w:cs="Times New Roman"/>
          <w:color w:val="000000"/>
          <w:sz w:val="24"/>
          <w:szCs w:val="24"/>
          <w:lang w:val="ru-RU" w:eastAsia="ru-RU"/>
        </w:rPr>
        <w:t>Какие виды облигаций существуют? Почему облигации используют за рубе</w:t>
      </w:r>
      <w:r w:rsidRPr="005C2EF0">
        <w:rPr>
          <w:rFonts w:ascii="Times New Roman" w:eastAsia="Times New Roman" w:hAnsi="Times New Roman" w:cs="Times New Roman"/>
          <w:color w:val="000000"/>
          <w:spacing w:val="-2"/>
          <w:sz w:val="24"/>
          <w:szCs w:val="24"/>
          <w:lang w:val="ru-RU" w:eastAsia="ru-RU"/>
        </w:rPr>
        <w:t>жом активнее, нежели в России?</w:t>
      </w:r>
    </w:p>
    <w:p w:rsidR="005C2EF0" w:rsidRPr="005C2EF0" w:rsidRDefault="005C2EF0" w:rsidP="005C2EF0">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4"/>
          <w:sz w:val="24"/>
          <w:szCs w:val="24"/>
          <w:lang w:val="ru-RU" w:eastAsia="ru-RU"/>
        </w:rPr>
      </w:pPr>
      <w:r w:rsidRPr="005C2EF0">
        <w:rPr>
          <w:rFonts w:ascii="Times New Roman" w:eastAsia="Times New Roman" w:hAnsi="Times New Roman" w:cs="Times New Roman"/>
          <w:color w:val="000000"/>
          <w:spacing w:val="-2"/>
          <w:sz w:val="24"/>
          <w:szCs w:val="24"/>
          <w:lang w:val="ru-RU" w:eastAsia="ru-RU"/>
        </w:rPr>
        <w:t>Может ли акционерное общество выпускать облигации?</w:t>
      </w:r>
    </w:p>
    <w:p w:rsidR="005C2EF0" w:rsidRPr="005C2EF0" w:rsidRDefault="005C2EF0" w:rsidP="005C2EF0">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0"/>
          <w:sz w:val="24"/>
          <w:szCs w:val="24"/>
          <w:lang w:val="ru-RU" w:eastAsia="ru-RU"/>
        </w:rPr>
      </w:pPr>
      <w:r w:rsidRPr="005C2EF0">
        <w:rPr>
          <w:rFonts w:ascii="Times New Roman" w:eastAsia="Times New Roman" w:hAnsi="Times New Roman" w:cs="Times New Roman"/>
          <w:color w:val="000000"/>
          <w:spacing w:val="-3"/>
          <w:sz w:val="24"/>
          <w:szCs w:val="24"/>
          <w:lang w:val="ru-RU" w:eastAsia="ru-RU"/>
        </w:rPr>
        <w:t xml:space="preserve">В чем отличие сберегательных сертификатов </w:t>
      </w:r>
      <w:proofErr w:type="gramStart"/>
      <w:r w:rsidRPr="005C2EF0">
        <w:rPr>
          <w:rFonts w:ascii="Times New Roman" w:eastAsia="Times New Roman" w:hAnsi="Times New Roman" w:cs="Times New Roman"/>
          <w:color w:val="000000"/>
          <w:spacing w:val="-3"/>
          <w:sz w:val="24"/>
          <w:szCs w:val="24"/>
          <w:lang w:val="ru-RU" w:eastAsia="ru-RU"/>
        </w:rPr>
        <w:t>от</w:t>
      </w:r>
      <w:proofErr w:type="gramEnd"/>
      <w:r w:rsidRPr="005C2EF0">
        <w:rPr>
          <w:rFonts w:ascii="Times New Roman" w:eastAsia="Times New Roman" w:hAnsi="Times New Roman" w:cs="Times New Roman"/>
          <w:color w:val="000000"/>
          <w:spacing w:val="-3"/>
          <w:sz w:val="24"/>
          <w:szCs w:val="24"/>
          <w:lang w:val="ru-RU" w:eastAsia="ru-RU"/>
        </w:rPr>
        <w:t xml:space="preserve"> банковских?</w:t>
      </w:r>
    </w:p>
    <w:p w:rsidR="005C2EF0" w:rsidRPr="005C2EF0" w:rsidRDefault="005C2EF0" w:rsidP="005C2EF0">
      <w:pPr>
        <w:numPr>
          <w:ilvl w:val="0"/>
          <w:numId w:val="7"/>
        </w:numPr>
        <w:shd w:val="clear" w:color="auto" w:fill="FFFFFF"/>
        <w:tabs>
          <w:tab w:val="left" w:pos="259"/>
        </w:tabs>
        <w:spacing w:after="0" w:line="240" w:lineRule="auto"/>
        <w:rPr>
          <w:rFonts w:ascii="Times New Roman" w:eastAsia="Times New Roman" w:hAnsi="Times New Roman" w:cs="Times New Roman"/>
          <w:color w:val="000000"/>
          <w:spacing w:val="-10"/>
          <w:sz w:val="24"/>
          <w:szCs w:val="24"/>
          <w:lang w:val="ru-RU" w:eastAsia="ru-RU"/>
        </w:rPr>
      </w:pPr>
      <w:r w:rsidRPr="005C2EF0">
        <w:rPr>
          <w:rFonts w:ascii="Times New Roman" w:eastAsia="Times New Roman" w:hAnsi="Times New Roman" w:cs="Times New Roman"/>
          <w:color w:val="000000"/>
          <w:spacing w:val="-3"/>
          <w:sz w:val="24"/>
          <w:szCs w:val="24"/>
          <w:lang w:val="ru-RU" w:eastAsia="ru-RU"/>
        </w:rPr>
        <w:t>Какие факторы влияют на цену сертификатов?</w:t>
      </w:r>
    </w:p>
    <w:p w:rsidR="005C2EF0" w:rsidRPr="005C2EF0" w:rsidRDefault="005C2EF0" w:rsidP="005C2EF0">
      <w:pPr>
        <w:numPr>
          <w:ilvl w:val="0"/>
          <w:numId w:val="7"/>
        </w:numPr>
        <w:shd w:val="clear" w:color="auto" w:fill="FFFFFF"/>
        <w:tabs>
          <w:tab w:val="left" w:pos="259"/>
        </w:tabs>
        <w:spacing w:before="7" w:after="0" w:line="240" w:lineRule="auto"/>
        <w:rPr>
          <w:rFonts w:ascii="Times New Roman" w:eastAsia="Times New Roman" w:hAnsi="Times New Roman" w:cs="Times New Roman"/>
          <w:color w:val="000000"/>
          <w:spacing w:val="-14"/>
          <w:sz w:val="24"/>
          <w:szCs w:val="24"/>
          <w:lang w:val="ru-RU" w:eastAsia="ru-RU"/>
        </w:rPr>
      </w:pPr>
      <w:r w:rsidRPr="005C2EF0">
        <w:rPr>
          <w:rFonts w:ascii="Times New Roman" w:eastAsia="Times New Roman" w:hAnsi="Times New Roman" w:cs="Times New Roman"/>
          <w:color w:val="000000"/>
          <w:spacing w:val="-3"/>
          <w:sz w:val="24"/>
          <w:szCs w:val="24"/>
          <w:lang w:val="ru-RU" w:eastAsia="ru-RU"/>
        </w:rPr>
        <w:t>Можно ли использовать сертификаты для расчетов?</w:t>
      </w:r>
    </w:p>
    <w:p w:rsidR="005C2EF0" w:rsidRPr="005C2EF0" w:rsidRDefault="005C2EF0" w:rsidP="005C2EF0">
      <w:pPr>
        <w:numPr>
          <w:ilvl w:val="0"/>
          <w:numId w:val="7"/>
        </w:numPr>
        <w:shd w:val="clear" w:color="auto" w:fill="FFFFFF"/>
        <w:tabs>
          <w:tab w:val="left" w:pos="248"/>
        </w:tabs>
        <w:spacing w:after="0" w:line="240" w:lineRule="auto"/>
        <w:rPr>
          <w:rFonts w:ascii="Times New Roman" w:eastAsia="Times New Roman" w:hAnsi="Times New Roman" w:cs="Times New Roman"/>
          <w:color w:val="000000"/>
          <w:spacing w:val="-15"/>
          <w:sz w:val="24"/>
          <w:szCs w:val="24"/>
          <w:lang w:val="ru-RU" w:eastAsia="ru-RU"/>
        </w:rPr>
      </w:pPr>
      <w:r w:rsidRPr="005C2EF0">
        <w:rPr>
          <w:rFonts w:ascii="Times New Roman" w:eastAsia="Times New Roman" w:hAnsi="Times New Roman" w:cs="Times New Roman"/>
          <w:color w:val="000000"/>
          <w:spacing w:val="-1"/>
          <w:sz w:val="24"/>
          <w:szCs w:val="24"/>
          <w:lang w:val="ru-RU" w:eastAsia="ru-RU"/>
        </w:rPr>
        <w:t>В чем особенность производных ценных бумаг?</w:t>
      </w:r>
    </w:p>
    <w:p w:rsidR="005C2EF0" w:rsidRPr="005C2EF0" w:rsidRDefault="005C2EF0" w:rsidP="005C2EF0">
      <w:pPr>
        <w:numPr>
          <w:ilvl w:val="0"/>
          <w:numId w:val="7"/>
        </w:numPr>
        <w:shd w:val="clear" w:color="auto" w:fill="FFFFFF"/>
        <w:tabs>
          <w:tab w:val="left" w:pos="248"/>
        </w:tabs>
        <w:spacing w:after="0" w:line="240" w:lineRule="auto"/>
        <w:rPr>
          <w:rFonts w:ascii="Times New Roman" w:eastAsia="Times New Roman" w:hAnsi="Times New Roman" w:cs="Times New Roman"/>
          <w:color w:val="000000"/>
          <w:spacing w:val="-10"/>
          <w:sz w:val="24"/>
          <w:szCs w:val="24"/>
          <w:lang w:val="ru-RU" w:eastAsia="ru-RU"/>
        </w:rPr>
      </w:pPr>
      <w:r w:rsidRPr="005C2EF0">
        <w:rPr>
          <w:rFonts w:ascii="Times New Roman" w:eastAsia="Times New Roman" w:hAnsi="Times New Roman" w:cs="Times New Roman"/>
          <w:color w:val="000000"/>
          <w:spacing w:val="-2"/>
          <w:sz w:val="24"/>
          <w:szCs w:val="24"/>
          <w:lang w:val="ru-RU" w:eastAsia="ru-RU"/>
        </w:rPr>
        <w:t>С какой целью заключают фьючерсные контракты?</w:t>
      </w:r>
    </w:p>
    <w:p w:rsidR="005C2EF0" w:rsidRPr="005C2EF0" w:rsidRDefault="005C2EF0" w:rsidP="005C2EF0">
      <w:pPr>
        <w:numPr>
          <w:ilvl w:val="0"/>
          <w:numId w:val="7"/>
        </w:numPr>
        <w:shd w:val="clear" w:color="auto" w:fill="FFFFFF"/>
        <w:tabs>
          <w:tab w:val="left" w:pos="248"/>
        </w:tabs>
        <w:spacing w:before="4" w:after="0" w:line="240" w:lineRule="auto"/>
        <w:rPr>
          <w:rFonts w:ascii="Times New Roman" w:eastAsia="Times New Roman" w:hAnsi="Times New Roman" w:cs="Times New Roman"/>
          <w:color w:val="000000"/>
          <w:spacing w:val="-14"/>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Чем отличаются фьючерсные контракты от </w:t>
      </w:r>
      <w:proofErr w:type="gramStart"/>
      <w:r w:rsidRPr="005C2EF0">
        <w:rPr>
          <w:rFonts w:ascii="Times New Roman" w:eastAsia="Times New Roman" w:hAnsi="Times New Roman" w:cs="Times New Roman"/>
          <w:color w:val="000000"/>
          <w:spacing w:val="-2"/>
          <w:sz w:val="24"/>
          <w:szCs w:val="24"/>
          <w:lang w:val="ru-RU" w:eastAsia="ru-RU"/>
        </w:rPr>
        <w:t>опционных</w:t>
      </w:r>
      <w:proofErr w:type="gramEnd"/>
      <w:r w:rsidRPr="005C2EF0">
        <w:rPr>
          <w:rFonts w:ascii="Times New Roman" w:eastAsia="Times New Roman" w:hAnsi="Times New Roman" w:cs="Times New Roman"/>
          <w:color w:val="000000"/>
          <w:spacing w:val="-2"/>
          <w:sz w:val="24"/>
          <w:szCs w:val="24"/>
          <w:lang w:val="ru-RU" w:eastAsia="ru-RU"/>
        </w:rPr>
        <w:t>?</w:t>
      </w:r>
    </w:p>
    <w:p w:rsidR="005C2EF0" w:rsidRPr="005C2EF0" w:rsidRDefault="005C2EF0" w:rsidP="005C2EF0">
      <w:pPr>
        <w:numPr>
          <w:ilvl w:val="0"/>
          <w:numId w:val="7"/>
        </w:numPr>
        <w:shd w:val="clear" w:color="auto" w:fill="FFFFFF"/>
        <w:tabs>
          <w:tab w:val="left" w:pos="248"/>
        </w:tabs>
        <w:spacing w:before="4" w:after="0" w:line="240" w:lineRule="auto"/>
        <w:rPr>
          <w:rFonts w:ascii="Times New Roman" w:eastAsia="Times New Roman" w:hAnsi="Times New Roman" w:cs="Times New Roman"/>
          <w:color w:val="000000"/>
          <w:spacing w:val="-10"/>
          <w:sz w:val="24"/>
          <w:szCs w:val="24"/>
          <w:lang w:val="ru-RU" w:eastAsia="ru-RU"/>
        </w:rPr>
      </w:pPr>
      <w:r w:rsidRPr="005C2EF0">
        <w:rPr>
          <w:rFonts w:ascii="Times New Roman" w:eastAsia="Times New Roman" w:hAnsi="Times New Roman" w:cs="Times New Roman"/>
          <w:color w:val="000000"/>
          <w:spacing w:val="-1"/>
          <w:sz w:val="24"/>
          <w:szCs w:val="24"/>
          <w:lang w:val="ru-RU" w:eastAsia="ru-RU"/>
        </w:rPr>
        <w:t>Чем отличается опцион "</w:t>
      </w:r>
      <w:proofErr w:type="spellStart"/>
      <w:r w:rsidRPr="005C2EF0">
        <w:rPr>
          <w:rFonts w:ascii="Times New Roman" w:eastAsia="Times New Roman" w:hAnsi="Times New Roman" w:cs="Times New Roman"/>
          <w:color w:val="000000"/>
          <w:spacing w:val="-1"/>
          <w:sz w:val="24"/>
          <w:szCs w:val="24"/>
          <w:lang w:val="ru-RU" w:eastAsia="ru-RU"/>
        </w:rPr>
        <w:t>колл</w:t>
      </w:r>
      <w:proofErr w:type="spellEnd"/>
      <w:r w:rsidRPr="005C2EF0">
        <w:rPr>
          <w:rFonts w:ascii="Times New Roman" w:eastAsia="Times New Roman" w:hAnsi="Times New Roman" w:cs="Times New Roman"/>
          <w:color w:val="000000"/>
          <w:spacing w:val="-1"/>
          <w:sz w:val="24"/>
          <w:szCs w:val="24"/>
          <w:lang w:val="ru-RU" w:eastAsia="ru-RU"/>
        </w:rPr>
        <w:t>" от опциона "пут"?</w:t>
      </w:r>
    </w:p>
    <w:p w:rsidR="005C2EF0" w:rsidRPr="005C2EF0" w:rsidRDefault="005C2EF0" w:rsidP="005C2EF0">
      <w:pPr>
        <w:numPr>
          <w:ilvl w:val="0"/>
          <w:numId w:val="7"/>
        </w:numPr>
        <w:shd w:val="clear" w:color="auto" w:fill="FFFFFF"/>
        <w:tabs>
          <w:tab w:val="left" w:pos="248"/>
        </w:tabs>
        <w:spacing w:before="4" w:after="0" w:line="240" w:lineRule="auto"/>
        <w:rPr>
          <w:rFonts w:ascii="Times New Roman" w:eastAsia="Times New Roman" w:hAnsi="Times New Roman" w:cs="Times New Roman"/>
          <w:color w:val="000000"/>
          <w:spacing w:val="-8"/>
          <w:sz w:val="24"/>
          <w:szCs w:val="24"/>
          <w:lang w:val="ru-RU" w:eastAsia="ru-RU"/>
        </w:rPr>
      </w:pPr>
      <w:r w:rsidRPr="005C2EF0">
        <w:rPr>
          <w:rFonts w:ascii="Times New Roman" w:eastAsia="Times New Roman" w:hAnsi="Times New Roman" w:cs="Times New Roman"/>
          <w:color w:val="000000"/>
          <w:spacing w:val="-2"/>
          <w:sz w:val="24"/>
          <w:szCs w:val="24"/>
          <w:lang w:val="ru-RU" w:eastAsia="ru-RU"/>
        </w:rPr>
        <w:t>Почему варрант называют долгосрочным опционом?</w:t>
      </w:r>
    </w:p>
    <w:p w:rsidR="005C2EF0" w:rsidRPr="005C2EF0" w:rsidRDefault="005C2EF0" w:rsidP="005C2EF0">
      <w:pPr>
        <w:numPr>
          <w:ilvl w:val="0"/>
          <w:numId w:val="7"/>
        </w:numPr>
        <w:shd w:val="clear" w:color="auto" w:fill="FFFFFF"/>
        <w:tabs>
          <w:tab w:val="left" w:pos="248"/>
        </w:tabs>
        <w:spacing w:before="4" w:after="0" w:line="240" w:lineRule="auto"/>
        <w:rPr>
          <w:rFonts w:ascii="Times New Roman" w:eastAsia="Times New Roman" w:hAnsi="Times New Roman" w:cs="Times New Roman"/>
          <w:color w:val="000000"/>
          <w:spacing w:val="-14"/>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Какие факторы влияют на цену опциона пут и опциона </w:t>
      </w:r>
      <w:proofErr w:type="spellStart"/>
      <w:r w:rsidRPr="005C2EF0">
        <w:rPr>
          <w:rFonts w:ascii="Times New Roman" w:eastAsia="Times New Roman" w:hAnsi="Times New Roman" w:cs="Times New Roman"/>
          <w:color w:val="000000"/>
          <w:spacing w:val="-2"/>
          <w:sz w:val="24"/>
          <w:szCs w:val="24"/>
          <w:lang w:val="ru-RU" w:eastAsia="ru-RU"/>
        </w:rPr>
        <w:t>колл</w:t>
      </w:r>
      <w:proofErr w:type="spellEnd"/>
      <w:r w:rsidRPr="005C2EF0">
        <w:rPr>
          <w:rFonts w:ascii="Times New Roman" w:eastAsia="Times New Roman" w:hAnsi="Times New Roman" w:cs="Times New Roman"/>
          <w:color w:val="000000"/>
          <w:spacing w:val="-2"/>
          <w:sz w:val="24"/>
          <w:szCs w:val="24"/>
          <w:lang w:val="ru-RU" w:eastAsia="ru-RU"/>
        </w:rPr>
        <w:t>?</w:t>
      </w:r>
    </w:p>
    <w:p w:rsidR="005C2EF0" w:rsidRPr="005C2EF0" w:rsidRDefault="005C2EF0" w:rsidP="005C2EF0">
      <w:pPr>
        <w:numPr>
          <w:ilvl w:val="0"/>
          <w:numId w:val="7"/>
        </w:numPr>
        <w:shd w:val="clear" w:color="auto" w:fill="FFFFFF"/>
        <w:tabs>
          <w:tab w:val="left" w:pos="248"/>
        </w:tabs>
        <w:spacing w:after="0" w:line="240" w:lineRule="auto"/>
        <w:rPr>
          <w:rFonts w:ascii="Times New Roman" w:eastAsia="Times New Roman" w:hAnsi="Times New Roman" w:cs="Times New Roman"/>
          <w:color w:val="000000"/>
          <w:spacing w:val="-15"/>
          <w:sz w:val="24"/>
          <w:szCs w:val="24"/>
          <w:lang w:val="ru-RU" w:eastAsia="ru-RU"/>
        </w:rPr>
      </w:pPr>
      <w:r w:rsidRPr="005C2EF0">
        <w:rPr>
          <w:rFonts w:ascii="Times New Roman" w:eastAsia="Times New Roman" w:hAnsi="Times New Roman" w:cs="Times New Roman"/>
          <w:color w:val="000000"/>
          <w:spacing w:val="1"/>
          <w:sz w:val="24"/>
          <w:szCs w:val="24"/>
          <w:lang w:val="ru-RU" w:eastAsia="ru-RU"/>
        </w:rPr>
        <w:t>Может ли покупатель акций застраховаться от повышения цены акции с по</w:t>
      </w:r>
      <w:r w:rsidRPr="005C2EF0">
        <w:rPr>
          <w:rFonts w:ascii="Times New Roman" w:eastAsia="Times New Roman" w:hAnsi="Times New Roman" w:cs="Times New Roman"/>
          <w:color w:val="000000"/>
          <w:spacing w:val="-2"/>
          <w:sz w:val="24"/>
          <w:szCs w:val="24"/>
          <w:lang w:val="ru-RU" w:eastAsia="ru-RU"/>
        </w:rPr>
        <w:t xml:space="preserve">мощью опциона </w:t>
      </w:r>
      <w:proofErr w:type="spellStart"/>
      <w:r w:rsidRPr="005C2EF0">
        <w:rPr>
          <w:rFonts w:ascii="Times New Roman" w:eastAsia="Times New Roman" w:hAnsi="Times New Roman" w:cs="Times New Roman"/>
          <w:color w:val="000000"/>
          <w:spacing w:val="-2"/>
          <w:sz w:val="24"/>
          <w:szCs w:val="24"/>
          <w:lang w:val="ru-RU" w:eastAsia="ru-RU"/>
        </w:rPr>
        <w:t>колл</w:t>
      </w:r>
      <w:proofErr w:type="spellEnd"/>
      <w:r w:rsidRPr="005C2EF0">
        <w:rPr>
          <w:rFonts w:ascii="Times New Roman" w:eastAsia="Times New Roman" w:hAnsi="Times New Roman" w:cs="Times New Roman"/>
          <w:color w:val="000000"/>
          <w:spacing w:val="-2"/>
          <w:sz w:val="24"/>
          <w:szCs w:val="24"/>
          <w:lang w:val="ru-RU" w:eastAsia="ru-RU"/>
        </w:rPr>
        <w:t>? пут?</w:t>
      </w:r>
    </w:p>
    <w:p w:rsidR="005C2EF0" w:rsidRPr="005C2EF0" w:rsidRDefault="005C2EF0" w:rsidP="005C2EF0">
      <w:pPr>
        <w:numPr>
          <w:ilvl w:val="0"/>
          <w:numId w:val="7"/>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Современное состояние российского финансового рынка.</w:t>
      </w:r>
    </w:p>
    <w:p w:rsidR="005C2EF0" w:rsidRPr="005C2EF0" w:rsidRDefault="005C2EF0" w:rsidP="005C2EF0">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21"/>
          <w:sz w:val="24"/>
          <w:szCs w:val="24"/>
          <w:lang w:val="ru-RU" w:eastAsia="ru-RU"/>
        </w:rPr>
      </w:pPr>
      <w:r w:rsidRPr="005C2EF0">
        <w:rPr>
          <w:rFonts w:ascii="Times New Roman" w:eastAsia="Times New Roman" w:hAnsi="Times New Roman" w:cs="Times New Roman"/>
          <w:color w:val="000000"/>
          <w:spacing w:val="-5"/>
          <w:sz w:val="24"/>
          <w:szCs w:val="24"/>
          <w:lang w:val="ru-RU" w:eastAsia="ru-RU"/>
        </w:rPr>
        <w:t>Какие нормативные акты регулируют операции с ценными бумагами в России?</w:t>
      </w:r>
    </w:p>
    <w:p w:rsidR="005C2EF0" w:rsidRPr="005C2EF0" w:rsidRDefault="005C2EF0" w:rsidP="005C2EF0">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14"/>
          <w:sz w:val="24"/>
          <w:szCs w:val="24"/>
          <w:lang w:val="ru-RU" w:eastAsia="ru-RU"/>
        </w:rPr>
      </w:pPr>
      <w:r w:rsidRPr="005C2EF0">
        <w:rPr>
          <w:rFonts w:ascii="Times New Roman" w:eastAsia="Times New Roman" w:hAnsi="Times New Roman" w:cs="Times New Roman"/>
          <w:color w:val="000000"/>
          <w:sz w:val="24"/>
          <w:szCs w:val="24"/>
          <w:lang w:val="ru-RU" w:eastAsia="ru-RU"/>
        </w:rPr>
        <w:t xml:space="preserve">Какую роль в регулировании рынка ценных бумаг играет Центральный Банк </w:t>
      </w:r>
      <w:r w:rsidRPr="005C2EF0">
        <w:rPr>
          <w:rFonts w:ascii="Times New Roman" w:eastAsia="Times New Roman" w:hAnsi="Times New Roman" w:cs="Times New Roman"/>
          <w:color w:val="000000"/>
          <w:spacing w:val="-3"/>
          <w:sz w:val="24"/>
          <w:szCs w:val="24"/>
          <w:lang w:val="ru-RU" w:eastAsia="ru-RU"/>
        </w:rPr>
        <w:t>России?</w:t>
      </w:r>
    </w:p>
    <w:p w:rsidR="005C2EF0" w:rsidRPr="005C2EF0" w:rsidRDefault="005C2EF0" w:rsidP="005C2EF0">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10"/>
          <w:sz w:val="24"/>
          <w:szCs w:val="24"/>
          <w:lang w:val="ru-RU" w:eastAsia="ru-RU"/>
        </w:rPr>
      </w:pPr>
      <w:r w:rsidRPr="005C2EF0">
        <w:rPr>
          <w:rFonts w:ascii="Times New Roman" w:eastAsia="Times New Roman" w:hAnsi="Times New Roman" w:cs="Times New Roman"/>
          <w:color w:val="000000"/>
          <w:spacing w:val="-1"/>
          <w:sz w:val="24"/>
          <w:szCs w:val="24"/>
          <w:lang w:val="ru-RU" w:eastAsia="ru-RU"/>
        </w:rPr>
        <w:t>С какими ценными бумагами в России могут работать физические лица?</w:t>
      </w:r>
    </w:p>
    <w:p w:rsidR="005C2EF0" w:rsidRPr="005C2EF0" w:rsidRDefault="005C2EF0" w:rsidP="005C2EF0">
      <w:pPr>
        <w:numPr>
          <w:ilvl w:val="0"/>
          <w:numId w:val="7"/>
        </w:numPr>
        <w:shd w:val="clear" w:color="auto" w:fill="FFFFFF"/>
        <w:tabs>
          <w:tab w:val="left" w:pos="252"/>
        </w:tabs>
        <w:spacing w:before="7" w:after="0" w:line="240" w:lineRule="auto"/>
        <w:rPr>
          <w:rFonts w:ascii="Times New Roman" w:eastAsia="Times New Roman" w:hAnsi="Times New Roman" w:cs="Times New Roman"/>
          <w:color w:val="000000"/>
          <w:spacing w:val="-12"/>
          <w:sz w:val="24"/>
          <w:szCs w:val="24"/>
          <w:lang w:val="ru-RU" w:eastAsia="ru-RU"/>
        </w:rPr>
      </w:pPr>
      <w:r w:rsidRPr="005C2EF0">
        <w:rPr>
          <w:rFonts w:ascii="Times New Roman" w:eastAsia="Times New Roman" w:hAnsi="Times New Roman" w:cs="Times New Roman"/>
          <w:color w:val="000000"/>
          <w:spacing w:val="-1"/>
          <w:sz w:val="24"/>
          <w:szCs w:val="24"/>
          <w:lang w:val="ru-RU" w:eastAsia="ru-RU"/>
        </w:rPr>
        <w:t>Как повлиял кризис рынка ипотечного кредитования в мире на российский фондовый рынок?</w:t>
      </w:r>
    </w:p>
    <w:p w:rsidR="005C2EF0" w:rsidRPr="005C2EF0" w:rsidRDefault="005C2EF0" w:rsidP="005C2EF0">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12"/>
          <w:sz w:val="24"/>
          <w:szCs w:val="24"/>
          <w:lang w:val="ru-RU" w:eastAsia="ru-RU"/>
        </w:rPr>
      </w:pPr>
      <w:r w:rsidRPr="005C2EF0">
        <w:rPr>
          <w:rFonts w:ascii="Times New Roman" w:eastAsia="Times New Roman" w:hAnsi="Times New Roman" w:cs="Times New Roman"/>
          <w:color w:val="000000"/>
          <w:sz w:val="24"/>
          <w:szCs w:val="24"/>
          <w:lang w:val="ru-RU" w:eastAsia="ru-RU"/>
        </w:rPr>
        <w:t xml:space="preserve">Как </w:t>
      </w:r>
      <w:proofErr w:type="gramStart"/>
      <w:r w:rsidRPr="005C2EF0">
        <w:rPr>
          <w:rFonts w:ascii="Times New Roman" w:eastAsia="Times New Roman" w:hAnsi="Times New Roman" w:cs="Times New Roman"/>
          <w:color w:val="000000"/>
          <w:sz w:val="24"/>
          <w:szCs w:val="24"/>
          <w:lang w:val="ru-RU" w:eastAsia="ru-RU"/>
        </w:rPr>
        <w:t>связаны</w:t>
      </w:r>
      <w:proofErr w:type="gramEnd"/>
      <w:r w:rsidRPr="005C2EF0">
        <w:rPr>
          <w:rFonts w:ascii="Times New Roman" w:eastAsia="Times New Roman" w:hAnsi="Times New Roman" w:cs="Times New Roman"/>
          <w:color w:val="000000"/>
          <w:sz w:val="24"/>
          <w:szCs w:val="24"/>
          <w:lang w:val="ru-RU" w:eastAsia="ru-RU"/>
        </w:rPr>
        <w:t xml:space="preserve"> между собой финансовый кризис и положение "голу</w:t>
      </w:r>
      <w:r w:rsidRPr="005C2EF0">
        <w:rPr>
          <w:rFonts w:ascii="Times New Roman" w:eastAsia="Times New Roman" w:hAnsi="Times New Roman" w:cs="Times New Roman"/>
          <w:color w:val="000000"/>
          <w:spacing w:val="-2"/>
          <w:sz w:val="24"/>
          <w:szCs w:val="24"/>
          <w:lang w:val="ru-RU" w:eastAsia="ru-RU"/>
        </w:rPr>
        <w:t>бых фишек"?</w:t>
      </w:r>
    </w:p>
    <w:p w:rsidR="005C2EF0" w:rsidRPr="005C2EF0" w:rsidRDefault="005C2EF0" w:rsidP="005C2EF0">
      <w:pPr>
        <w:numPr>
          <w:ilvl w:val="0"/>
          <w:numId w:val="7"/>
        </w:numPr>
        <w:shd w:val="clear" w:color="auto" w:fill="FFFFFF"/>
        <w:tabs>
          <w:tab w:val="left" w:pos="252"/>
        </w:tabs>
        <w:spacing w:after="0" w:line="240" w:lineRule="auto"/>
        <w:rPr>
          <w:rFonts w:ascii="Times New Roman" w:eastAsia="Times New Roman" w:hAnsi="Times New Roman" w:cs="Times New Roman"/>
          <w:color w:val="000000"/>
          <w:spacing w:val="-10"/>
          <w:sz w:val="24"/>
          <w:szCs w:val="24"/>
          <w:lang w:val="ru-RU" w:eastAsia="ru-RU"/>
        </w:rPr>
      </w:pPr>
      <w:r w:rsidRPr="005C2EF0">
        <w:rPr>
          <w:rFonts w:ascii="Times New Roman" w:eastAsia="Times New Roman" w:hAnsi="Times New Roman" w:cs="Times New Roman"/>
          <w:color w:val="000000"/>
          <w:spacing w:val="-1"/>
          <w:sz w:val="24"/>
          <w:szCs w:val="24"/>
          <w:lang w:val="ru-RU" w:eastAsia="ru-RU"/>
        </w:rPr>
        <w:t>Как можно оценить сегодняшнее состояние рынка ценных бумаг в России?</w:t>
      </w:r>
    </w:p>
    <w:p w:rsidR="005C2EF0" w:rsidRPr="005C2EF0" w:rsidRDefault="005C2EF0" w:rsidP="005C2EF0">
      <w:pPr>
        <w:spacing w:after="0" w:line="240" w:lineRule="auto"/>
        <w:jc w:val="center"/>
        <w:rPr>
          <w:rFonts w:ascii="Times New Roman" w:eastAsia="Times New Roman" w:hAnsi="Times New Roman" w:cs="Times New Roman"/>
          <w:sz w:val="24"/>
          <w:szCs w:val="24"/>
          <w:lang w:val="ru-RU" w:eastAsia="ru-RU"/>
        </w:rPr>
      </w:pPr>
    </w:p>
    <w:p w:rsidR="005C2EF0" w:rsidRPr="005C2EF0" w:rsidRDefault="005C2EF0" w:rsidP="005C2EF0">
      <w:pPr>
        <w:spacing w:after="0" w:line="360" w:lineRule="auto"/>
        <w:jc w:val="both"/>
        <w:textAlignment w:val="baseline"/>
        <w:rPr>
          <w:rFonts w:ascii="Times New Roman" w:eastAsia="Times New Roman" w:hAnsi="Times New Roman" w:cs="Times New Roman"/>
          <w:sz w:val="28"/>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i/>
          <w:sz w:val="24"/>
          <w:szCs w:val="24"/>
          <w:lang w:val="ru-RU" w:eastAsia="ru-RU"/>
        </w:rPr>
        <w:t>Регламент проведения</w:t>
      </w:r>
      <w:proofErr w:type="gramEnd"/>
      <w:r w:rsidRPr="005C2EF0">
        <w:rPr>
          <w:rFonts w:ascii="Times New Roman" w:eastAsia="Times New Roman" w:hAnsi="Times New Roman" w:cs="Times New Roman"/>
          <w:sz w:val="24"/>
          <w:szCs w:val="24"/>
          <w:lang w:val="ru-RU" w:eastAsia="ru-RU"/>
        </w:rPr>
        <w:t xml:space="preserve">  мероприятия оценивания: 1 вопрос - 5-10 минут устно.</w:t>
      </w: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b/>
          <w:sz w:val="24"/>
          <w:szCs w:val="24"/>
          <w:lang w:val="ru-RU" w:eastAsia="ru-RU"/>
        </w:rPr>
        <w:t>Критерии оценивания</w:t>
      </w:r>
      <w:r w:rsidRPr="005C2EF0">
        <w:rPr>
          <w:rFonts w:ascii="Times New Roman" w:eastAsia="Times New Roman" w:hAnsi="Times New Roman" w:cs="Times New Roman"/>
          <w:sz w:val="24"/>
          <w:szCs w:val="24"/>
          <w:lang w:val="ru-RU" w:eastAsia="ru-RU"/>
        </w:rPr>
        <w:t xml:space="preserve">: </w:t>
      </w:r>
    </w:p>
    <w:p w:rsidR="005C2EF0" w:rsidRPr="005C2EF0" w:rsidRDefault="005C2EF0" w:rsidP="005C2EF0">
      <w:pPr>
        <w:spacing w:after="0" w:line="240" w:lineRule="auto"/>
        <w:jc w:val="both"/>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оценка «отлично» выставляется обучающемуся, если дан полный, развернутый ответ на поставленный вопрос в соответствии с логикой изложения;</w:t>
      </w:r>
    </w:p>
    <w:p w:rsidR="005C2EF0" w:rsidRPr="005C2EF0" w:rsidRDefault="005C2EF0" w:rsidP="005C2EF0">
      <w:pPr>
        <w:spacing w:after="0" w:line="240" w:lineRule="auto"/>
        <w:jc w:val="both"/>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оценка «хорошо» выставляется обучающемуся, если в ответе были неточности;</w:t>
      </w:r>
    </w:p>
    <w:p w:rsidR="005C2EF0" w:rsidRPr="005C2EF0" w:rsidRDefault="005C2EF0" w:rsidP="005C2EF0">
      <w:pPr>
        <w:spacing w:after="0" w:line="240" w:lineRule="auto"/>
        <w:jc w:val="both"/>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оценка «удовлетворительно» выставляется обучающемуся, если уровень овладения материалом не позволяет раскрыть ключевые позиции соответствующих компетенций;</w:t>
      </w:r>
    </w:p>
    <w:p w:rsidR="005C2EF0" w:rsidRPr="005C2EF0" w:rsidRDefault="005C2EF0" w:rsidP="005C2EF0">
      <w:pPr>
        <w:spacing w:after="0" w:line="240" w:lineRule="auto"/>
        <w:jc w:val="both"/>
        <w:textAlignment w:val="baseline"/>
        <w:rPr>
          <w:rFonts w:ascii="Calibri" w:eastAsia="Times New Roman" w:hAnsi="Calibri" w:cs="Times New Roman"/>
          <w:sz w:val="24"/>
          <w:szCs w:val="24"/>
          <w:lang w:val="ru-RU" w:eastAsia="ru-RU"/>
        </w:rPr>
      </w:pPr>
      <w:r w:rsidRPr="005C2EF0">
        <w:rPr>
          <w:rFonts w:ascii="Times New Roman" w:eastAsia="Times New Roman" w:hAnsi="Times New Roman" w:cs="Times New Roman"/>
          <w:sz w:val="24"/>
          <w:szCs w:val="24"/>
          <w:lang w:val="ru-RU" w:eastAsia="ru-RU"/>
        </w:rPr>
        <w:t>- оценка «неудовлетворительно» выставляется обучающемуся, если он не владеет материалом по заданному вопросу.</w:t>
      </w:r>
    </w:p>
    <w:p w:rsidR="005C2EF0" w:rsidRPr="005C2EF0" w:rsidRDefault="005C2EF0" w:rsidP="005C2EF0">
      <w:pPr>
        <w:spacing w:after="0" w:line="240" w:lineRule="auto"/>
        <w:textAlignment w:val="baseline"/>
        <w:rPr>
          <w:rFonts w:ascii="Calibri" w:eastAsia="Times New Roman" w:hAnsi="Calibri" w:cs="Times New Roman"/>
          <w:sz w:val="24"/>
          <w:szCs w:val="24"/>
          <w:lang w:val="ru-RU" w:eastAsia="ru-RU"/>
        </w:rPr>
      </w:pPr>
      <w:r w:rsidRPr="005C2EF0">
        <w:rPr>
          <w:rFonts w:ascii="Calibri" w:eastAsia="Times New Roman" w:hAnsi="Calibri" w:cs="Times New Roman"/>
          <w:sz w:val="24"/>
          <w:szCs w:val="24"/>
          <w:lang w:val="ru-RU" w:eastAsia="ru-RU"/>
        </w:rPr>
        <w:t> </w:t>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p>
    <w:p w:rsidR="002E53CD" w:rsidRDefault="002E53CD">
      <w:pPr>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ru-RU" w:eastAsia="ru-RU"/>
        </w:rPr>
        <w:br w:type="page"/>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r w:rsidRPr="005C2EF0">
        <w:rPr>
          <w:rFonts w:ascii="Times New Roman" w:eastAsia="Times New Roman" w:hAnsi="Times New Roman" w:cs="Times New Roman"/>
          <w:sz w:val="28"/>
          <w:szCs w:val="24"/>
          <w:lang w:val="ru-RU" w:eastAsia="ru-RU"/>
        </w:rPr>
        <w:t>Министерство образования и науки Российской Федерации</w:t>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r w:rsidRPr="005C2EF0">
        <w:rPr>
          <w:rFonts w:ascii="Times New Roman" w:eastAsia="Times New Roman" w:hAnsi="Times New Roman" w:cs="Times New Roman"/>
          <w:sz w:val="28"/>
          <w:szCs w:val="24"/>
          <w:lang w:val="ru-RU" w:eastAsia="ru-RU"/>
        </w:rPr>
        <w:t>Федеральное государственное бюджетное образовательное учреждение высшего образования</w:t>
      </w:r>
    </w:p>
    <w:p w:rsidR="005C2EF0" w:rsidRPr="005C2EF0" w:rsidRDefault="005C2EF0" w:rsidP="005C2EF0">
      <w:pPr>
        <w:spacing w:after="0"/>
        <w:jc w:val="center"/>
        <w:textAlignment w:val="baseline"/>
        <w:rPr>
          <w:rFonts w:ascii="Times New Roman" w:eastAsia="Times New Roman" w:hAnsi="Times New Roman" w:cs="Times New Roman"/>
          <w:sz w:val="28"/>
          <w:szCs w:val="24"/>
          <w:lang w:val="ru-RU" w:eastAsia="ru-RU"/>
        </w:rPr>
      </w:pPr>
      <w:r w:rsidRPr="005C2EF0">
        <w:rPr>
          <w:rFonts w:ascii="Times New Roman" w:eastAsia="Times New Roman" w:hAnsi="Times New Roman" w:cs="Times New Roman"/>
          <w:sz w:val="28"/>
          <w:szCs w:val="24"/>
          <w:lang w:val="ru-RU" w:eastAsia="ru-RU"/>
        </w:rPr>
        <w:t>«Ростовский государственный экономический университет (РИНХ)»</w:t>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r w:rsidRPr="005C2EF0">
        <w:rPr>
          <w:rFonts w:ascii="Times New Roman" w:eastAsia="Times New Roman" w:hAnsi="Times New Roman" w:cs="Times New Roman"/>
          <w:sz w:val="28"/>
          <w:szCs w:val="24"/>
          <w:lang w:val="ru-RU" w:eastAsia="ru-RU"/>
        </w:rPr>
        <w:t>Кафедра «Финансовый мониторинг и финансовые рынки»</w:t>
      </w:r>
    </w:p>
    <w:p w:rsidR="005C2EF0" w:rsidRPr="005C2EF0" w:rsidRDefault="005C2EF0" w:rsidP="005C2EF0">
      <w:pPr>
        <w:spacing w:after="0" w:line="240" w:lineRule="auto"/>
        <w:jc w:val="center"/>
        <w:textAlignment w:val="baseline"/>
        <w:rPr>
          <w:rFonts w:ascii="Times New Roman" w:eastAsia="Times New Roman" w:hAnsi="Times New Roman" w:cs="Times New Roman"/>
          <w:b/>
          <w:sz w:val="28"/>
          <w:szCs w:val="24"/>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b/>
          <w:sz w:val="28"/>
          <w:szCs w:val="24"/>
          <w:lang w:val="ru-RU" w:eastAsia="ru-RU"/>
        </w:rPr>
      </w:pPr>
      <w:r w:rsidRPr="005C2EF0">
        <w:rPr>
          <w:rFonts w:ascii="Times New Roman" w:eastAsia="Times New Roman" w:hAnsi="Times New Roman" w:cs="Times New Roman"/>
          <w:b/>
          <w:sz w:val="28"/>
          <w:szCs w:val="24"/>
          <w:lang w:val="ru-RU" w:eastAsia="ru-RU"/>
        </w:rPr>
        <w:t xml:space="preserve">Комплект </w:t>
      </w:r>
      <w:proofErr w:type="spellStart"/>
      <w:r w:rsidRPr="005C2EF0">
        <w:rPr>
          <w:rFonts w:ascii="Times New Roman" w:eastAsia="Times New Roman" w:hAnsi="Times New Roman" w:cs="Times New Roman"/>
          <w:b/>
          <w:sz w:val="28"/>
          <w:szCs w:val="24"/>
          <w:lang w:val="ru-RU" w:eastAsia="ru-RU"/>
        </w:rPr>
        <w:t>разноуровневых</w:t>
      </w:r>
      <w:proofErr w:type="spellEnd"/>
      <w:r w:rsidRPr="005C2EF0">
        <w:rPr>
          <w:rFonts w:ascii="Times New Roman" w:eastAsia="Times New Roman" w:hAnsi="Times New Roman" w:cs="Times New Roman"/>
          <w:b/>
          <w:sz w:val="28"/>
          <w:szCs w:val="24"/>
          <w:lang w:val="ru-RU" w:eastAsia="ru-RU"/>
        </w:rPr>
        <w:t xml:space="preserve"> задач (заданий)</w:t>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r w:rsidRPr="005C2EF0">
        <w:rPr>
          <w:rFonts w:ascii="Times New Roman" w:eastAsia="Times New Roman" w:hAnsi="Times New Roman" w:cs="Times New Roman"/>
          <w:sz w:val="28"/>
          <w:szCs w:val="24"/>
          <w:lang w:val="ru-RU" w:eastAsia="ru-RU"/>
        </w:rPr>
        <w:t>по дисциплине «Финансовые рынки и финансовый инжиниринг»</w:t>
      </w:r>
    </w:p>
    <w:p w:rsidR="005C2EF0" w:rsidRPr="005C2EF0" w:rsidRDefault="005C2EF0" w:rsidP="005C2EF0">
      <w:pPr>
        <w:spacing w:after="0" w:line="240" w:lineRule="auto"/>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8"/>
          <w:szCs w:val="24"/>
          <w:lang w:val="ru-RU" w:eastAsia="ru-RU"/>
        </w:rPr>
        <w:t> </w:t>
      </w: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b/>
          <w:bCs/>
          <w:sz w:val="24"/>
          <w:szCs w:val="24"/>
          <w:lang w:val="ru-RU" w:eastAsia="ru-RU"/>
        </w:rPr>
        <w:t>1 Задачи репродуктивного уровня</w:t>
      </w:r>
      <w:r w:rsidRPr="005C2EF0">
        <w:rPr>
          <w:rFonts w:ascii="Times New Roman" w:eastAsia="Times New Roman" w:hAnsi="Times New Roman" w:cs="Times New Roman"/>
          <w:sz w:val="24"/>
          <w:szCs w:val="24"/>
          <w:lang w:val="ru-RU" w:eastAsia="ru-RU"/>
        </w:rPr>
        <w:t> </w:t>
      </w:r>
    </w:p>
    <w:p w:rsidR="005C2EF0" w:rsidRPr="005C2EF0" w:rsidRDefault="005C2EF0" w:rsidP="005C2EF0">
      <w:pPr>
        <w:spacing w:after="0" w:line="240" w:lineRule="auto"/>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4"/>
          <w:szCs w:val="24"/>
          <w:lang w:val="ru-RU" w:eastAsia="ru-RU"/>
        </w:rPr>
        <w:t>  </w:t>
      </w:r>
    </w:p>
    <w:p w:rsidR="005C2EF0" w:rsidRPr="005C2EF0" w:rsidRDefault="005C2EF0" w:rsidP="005C2EF0">
      <w:pPr>
        <w:numPr>
          <w:ilvl w:val="0"/>
          <w:numId w:val="8"/>
        </w:numPr>
        <w:shd w:val="clear" w:color="auto" w:fill="FFFFFF"/>
        <w:tabs>
          <w:tab w:val="left" w:pos="436"/>
        </w:tabs>
        <w:spacing w:after="0" w:line="240" w:lineRule="auto"/>
        <w:rPr>
          <w:rFonts w:ascii="Times New Roman" w:eastAsia="Times New Roman" w:hAnsi="Times New Roman" w:cs="Times New Roman"/>
          <w:color w:val="000000"/>
          <w:spacing w:val="-10"/>
          <w:sz w:val="24"/>
          <w:szCs w:val="24"/>
          <w:lang w:val="ru-RU" w:eastAsia="ru-RU"/>
        </w:rPr>
      </w:pPr>
      <w:r w:rsidRPr="005C2EF0">
        <w:rPr>
          <w:rFonts w:ascii="Times New Roman" w:eastAsia="Times New Roman" w:hAnsi="Times New Roman" w:cs="Times New Roman"/>
          <w:color w:val="000000"/>
          <w:sz w:val="24"/>
          <w:szCs w:val="24"/>
          <w:lang w:val="ru-RU" w:eastAsia="ru-RU"/>
        </w:rPr>
        <w:t>Вы получили вексель на 100 000 рублей, выписанный 15.06.2018 г. Срок по</w:t>
      </w:r>
      <w:r w:rsidRPr="005C2EF0">
        <w:rPr>
          <w:rFonts w:ascii="Times New Roman" w:eastAsia="Times New Roman" w:hAnsi="Times New Roman" w:cs="Times New Roman"/>
          <w:color w:val="000000"/>
          <w:spacing w:val="2"/>
          <w:sz w:val="24"/>
          <w:szCs w:val="24"/>
          <w:lang w:val="ru-RU" w:eastAsia="ru-RU"/>
        </w:rPr>
        <w:t xml:space="preserve">гашения 20.06.2018г. </w:t>
      </w:r>
      <w:proofErr w:type="gramStart"/>
      <w:r w:rsidRPr="005C2EF0">
        <w:rPr>
          <w:rFonts w:ascii="Times New Roman" w:eastAsia="Times New Roman" w:hAnsi="Times New Roman" w:cs="Times New Roman"/>
          <w:color w:val="000000"/>
          <w:spacing w:val="2"/>
          <w:sz w:val="24"/>
          <w:szCs w:val="24"/>
          <w:lang w:val="ru-RU" w:eastAsia="ru-RU"/>
        </w:rPr>
        <w:t>Ставка</w:t>
      </w:r>
      <w:proofErr w:type="gramEnd"/>
      <w:r w:rsidRPr="005C2EF0">
        <w:rPr>
          <w:rFonts w:ascii="Times New Roman" w:eastAsia="Times New Roman" w:hAnsi="Times New Roman" w:cs="Times New Roman"/>
          <w:color w:val="000000"/>
          <w:spacing w:val="2"/>
          <w:sz w:val="24"/>
          <w:szCs w:val="24"/>
          <w:lang w:val="ru-RU" w:eastAsia="ru-RU"/>
        </w:rPr>
        <w:t xml:space="preserve"> банковского процента - 17%. </w:t>
      </w:r>
      <w:proofErr w:type="gramStart"/>
      <w:r w:rsidRPr="005C2EF0">
        <w:rPr>
          <w:rFonts w:ascii="Times New Roman" w:eastAsia="Times New Roman" w:hAnsi="Times New Roman" w:cs="Times New Roman"/>
          <w:color w:val="000000"/>
          <w:spacing w:val="2"/>
          <w:sz w:val="24"/>
          <w:szCs w:val="24"/>
          <w:lang w:val="ru-RU" w:eastAsia="ru-RU"/>
        </w:rPr>
        <w:t>Какую</w:t>
      </w:r>
      <w:proofErr w:type="gramEnd"/>
      <w:r w:rsidRPr="005C2EF0">
        <w:rPr>
          <w:rFonts w:ascii="Times New Roman" w:eastAsia="Times New Roman" w:hAnsi="Times New Roman" w:cs="Times New Roman"/>
          <w:color w:val="000000"/>
          <w:spacing w:val="2"/>
          <w:sz w:val="24"/>
          <w:szCs w:val="24"/>
          <w:lang w:val="ru-RU" w:eastAsia="ru-RU"/>
        </w:rPr>
        <w:t xml:space="preserve"> сумму полу</w:t>
      </w:r>
      <w:r w:rsidRPr="005C2EF0">
        <w:rPr>
          <w:rFonts w:ascii="Times New Roman" w:eastAsia="Times New Roman" w:hAnsi="Times New Roman" w:cs="Times New Roman"/>
          <w:color w:val="000000"/>
          <w:spacing w:val="-1"/>
          <w:sz w:val="24"/>
          <w:szCs w:val="24"/>
          <w:lang w:val="ru-RU" w:eastAsia="ru-RU"/>
        </w:rPr>
        <w:t>чит векселедержатель при погашении векселя?</w:t>
      </w:r>
    </w:p>
    <w:p w:rsidR="005C2EF0" w:rsidRPr="005C2EF0" w:rsidRDefault="005C2EF0" w:rsidP="005C2EF0">
      <w:pPr>
        <w:numPr>
          <w:ilvl w:val="0"/>
          <w:numId w:val="8"/>
        </w:numPr>
        <w:shd w:val="clear" w:color="auto" w:fill="FFFFFF"/>
        <w:tabs>
          <w:tab w:val="left" w:pos="436"/>
        </w:tabs>
        <w:spacing w:after="0" w:line="240" w:lineRule="auto"/>
        <w:rPr>
          <w:rFonts w:ascii="Times New Roman" w:eastAsia="Times New Roman" w:hAnsi="Times New Roman" w:cs="Times New Roman"/>
          <w:color w:val="000000"/>
          <w:spacing w:val="-11"/>
          <w:sz w:val="24"/>
          <w:szCs w:val="24"/>
          <w:lang w:val="ru-RU" w:eastAsia="ru-RU"/>
        </w:rPr>
      </w:pPr>
      <w:r w:rsidRPr="005C2EF0">
        <w:rPr>
          <w:rFonts w:ascii="Times New Roman" w:eastAsia="Times New Roman" w:hAnsi="Times New Roman" w:cs="Times New Roman"/>
          <w:color w:val="000000"/>
          <w:spacing w:val="1"/>
          <w:sz w:val="24"/>
          <w:szCs w:val="24"/>
          <w:lang w:val="ru-RU" w:eastAsia="ru-RU"/>
        </w:rPr>
        <w:t>Вы получили вексель на сумму 50 000 рублей с погашением через 8 меся</w:t>
      </w:r>
      <w:r w:rsidRPr="005C2EF0">
        <w:rPr>
          <w:rFonts w:ascii="Times New Roman" w:eastAsia="Times New Roman" w:hAnsi="Times New Roman" w:cs="Times New Roman"/>
          <w:color w:val="000000"/>
          <w:spacing w:val="-1"/>
          <w:sz w:val="24"/>
          <w:szCs w:val="24"/>
          <w:lang w:val="ru-RU" w:eastAsia="ru-RU"/>
        </w:rPr>
        <w:t xml:space="preserve">цев. </w:t>
      </w:r>
      <w:proofErr w:type="gramStart"/>
      <w:r w:rsidRPr="005C2EF0">
        <w:rPr>
          <w:rFonts w:ascii="Times New Roman" w:eastAsia="Times New Roman" w:hAnsi="Times New Roman" w:cs="Times New Roman"/>
          <w:color w:val="000000"/>
          <w:spacing w:val="-1"/>
          <w:sz w:val="24"/>
          <w:szCs w:val="24"/>
          <w:lang w:val="ru-RU" w:eastAsia="ru-RU"/>
        </w:rPr>
        <w:t>Ставка банковской) процента 22%. Какую сумму получите при погашении?</w:t>
      </w:r>
      <w:proofErr w:type="gramEnd"/>
      <w:r w:rsidRPr="005C2EF0">
        <w:rPr>
          <w:rFonts w:ascii="Times New Roman" w:eastAsia="Times New Roman" w:hAnsi="Times New Roman" w:cs="Times New Roman"/>
          <w:color w:val="000000"/>
          <w:spacing w:val="-1"/>
          <w:sz w:val="24"/>
          <w:szCs w:val="24"/>
          <w:lang w:val="ru-RU" w:eastAsia="ru-RU"/>
        </w:rPr>
        <w:t xml:space="preserve"> </w:t>
      </w:r>
      <w:r w:rsidRPr="005C2EF0">
        <w:rPr>
          <w:rFonts w:ascii="Times New Roman" w:eastAsia="Times New Roman" w:hAnsi="Times New Roman" w:cs="Times New Roman"/>
          <w:color w:val="000000"/>
          <w:spacing w:val="-2"/>
          <w:sz w:val="24"/>
          <w:szCs w:val="24"/>
          <w:lang w:val="ru-RU" w:eastAsia="ru-RU"/>
        </w:rPr>
        <w:t>Какую доходность обеспечивает эта сделка?</w:t>
      </w:r>
    </w:p>
    <w:p w:rsidR="005C2EF0" w:rsidRPr="005C2EF0" w:rsidRDefault="005C2EF0" w:rsidP="005C2EF0">
      <w:pPr>
        <w:numPr>
          <w:ilvl w:val="0"/>
          <w:numId w:val="8"/>
        </w:numPr>
        <w:shd w:val="clear" w:color="auto" w:fill="FFFFFF"/>
        <w:spacing w:after="0" w:line="240" w:lineRule="auto"/>
        <w:ind w:right="14"/>
        <w:jc w:val="both"/>
        <w:rPr>
          <w:rFonts w:ascii="Times New Roman" w:eastAsia="Times New Roman" w:hAnsi="Times New Roman" w:cs="Times New Roman"/>
          <w:color w:val="000000"/>
          <w:spacing w:val="-5"/>
          <w:sz w:val="24"/>
          <w:szCs w:val="24"/>
          <w:lang w:val="ru-RU" w:eastAsia="ru-RU"/>
        </w:rPr>
      </w:pPr>
      <w:r w:rsidRPr="005C2EF0">
        <w:rPr>
          <w:rFonts w:ascii="Times New Roman" w:eastAsia="Times New Roman" w:hAnsi="Times New Roman" w:cs="Times New Roman"/>
          <w:color w:val="000000"/>
          <w:spacing w:val="2"/>
          <w:sz w:val="24"/>
          <w:szCs w:val="24"/>
          <w:lang w:val="ru-RU" w:eastAsia="ru-RU"/>
        </w:rPr>
        <w:t>Вы купили вексель номиналом 100 000 рублей за 95 000 рублей. Вексель 2</w:t>
      </w:r>
      <w:r w:rsidRPr="005C2EF0">
        <w:rPr>
          <w:rFonts w:ascii="Times New Roman" w:eastAsia="Times New Roman" w:hAnsi="Times New Roman" w:cs="Times New Roman"/>
          <w:color w:val="000000"/>
          <w:spacing w:val="-1"/>
          <w:sz w:val="24"/>
          <w:szCs w:val="24"/>
          <w:lang w:val="ru-RU" w:eastAsia="ru-RU"/>
        </w:rPr>
        <w:t xml:space="preserve">-х месячный. По векселю начисляется 10% </w:t>
      </w:r>
      <w:proofErr w:type="gramStart"/>
      <w:r w:rsidRPr="005C2EF0">
        <w:rPr>
          <w:rFonts w:ascii="Times New Roman" w:eastAsia="Times New Roman" w:hAnsi="Times New Roman" w:cs="Times New Roman"/>
          <w:color w:val="000000"/>
          <w:spacing w:val="-1"/>
          <w:sz w:val="24"/>
          <w:szCs w:val="24"/>
          <w:lang w:val="ru-RU" w:eastAsia="ru-RU"/>
        </w:rPr>
        <w:t>годовых</w:t>
      </w:r>
      <w:proofErr w:type="gramEnd"/>
      <w:r w:rsidRPr="005C2EF0">
        <w:rPr>
          <w:rFonts w:ascii="Times New Roman" w:eastAsia="Times New Roman" w:hAnsi="Times New Roman" w:cs="Times New Roman"/>
          <w:color w:val="000000"/>
          <w:spacing w:val="-1"/>
          <w:sz w:val="24"/>
          <w:szCs w:val="24"/>
          <w:lang w:val="ru-RU" w:eastAsia="ru-RU"/>
        </w:rPr>
        <w:t>. Какую доходность обес</w:t>
      </w:r>
      <w:r w:rsidRPr="005C2EF0">
        <w:rPr>
          <w:rFonts w:ascii="Times New Roman" w:eastAsia="Times New Roman" w:hAnsi="Times New Roman" w:cs="Times New Roman"/>
          <w:color w:val="000000"/>
          <w:spacing w:val="-5"/>
          <w:sz w:val="24"/>
          <w:szCs w:val="24"/>
          <w:lang w:val="ru-RU" w:eastAsia="ru-RU"/>
        </w:rPr>
        <w:t>печит эта сделка'?</w:t>
      </w:r>
    </w:p>
    <w:p w:rsidR="005C2EF0" w:rsidRPr="005C2EF0" w:rsidRDefault="005C2EF0" w:rsidP="005C2EF0">
      <w:pPr>
        <w:spacing w:after="0" w:line="240" w:lineRule="auto"/>
        <w:textAlignment w:val="baseline"/>
        <w:rPr>
          <w:rFonts w:ascii="Times New Roman" w:eastAsia="Times New Roman" w:hAnsi="Times New Roman" w:cs="Times New Roman"/>
          <w:b/>
          <w:bCs/>
          <w:sz w:val="24"/>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b/>
          <w:bCs/>
          <w:sz w:val="24"/>
          <w:szCs w:val="24"/>
          <w:lang w:val="ru-RU" w:eastAsia="ru-RU"/>
        </w:rPr>
        <w:t>2 Задачи реконструктивного уровня </w:t>
      </w:r>
      <w:r w:rsidRPr="005C2EF0">
        <w:rPr>
          <w:rFonts w:ascii="Times New Roman" w:eastAsia="Times New Roman" w:hAnsi="Times New Roman" w:cs="Times New Roman"/>
          <w:sz w:val="24"/>
          <w:szCs w:val="24"/>
          <w:lang w:val="ru-RU" w:eastAsia="ru-RU"/>
        </w:rPr>
        <w:t> </w:t>
      </w:r>
    </w:p>
    <w:p w:rsidR="005C2EF0" w:rsidRPr="005C2EF0" w:rsidRDefault="005C2EF0" w:rsidP="005C2EF0">
      <w:pPr>
        <w:spacing w:after="0" w:line="240" w:lineRule="auto"/>
        <w:textAlignment w:val="baseline"/>
        <w:rPr>
          <w:rFonts w:ascii="Calibri" w:eastAsia="Times New Roman" w:hAnsi="Calibri" w:cs="Times New Roman"/>
          <w:sz w:val="12"/>
          <w:szCs w:val="12"/>
          <w:lang w:val="ru-RU" w:eastAsia="ru-RU"/>
        </w:rPr>
      </w:pPr>
    </w:p>
    <w:p w:rsidR="005C2EF0" w:rsidRPr="005C2EF0" w:rsidRDefault="005C2EF0" w:rsidP="005C2EF0">
      <w:pPr>
        <w:numPr>
          <w:ilvl w:val="0"/>
          <w:numId w:val="9"/>
        </w:numPr>
        <w:shd w:val="clear" w:color="auto" w:fill="FFFFFF"/>
        <w:tabs>
          <w:tab w:val="left" w:pos="259"/>
        </w:tabs>
        <w:spacing w:after="0" w:line="240" w:lineRule="auto"/>
        <w:rPr>
          <w:rFonts w:ascii="Times New Roman" w:eastAsia="Times New Roman" w:hAnsi="Times New Roman" w:cs="Times New Roman"/>
          <w:color w:val="000000"/>
          <w:spacing w:val="-12"/>
          <w:sz w:val="24"/>
          <w:szCs w:val="24"/>
          <w:lang w:val="ru-RU" w:eastAsia="ru-RU"/>
        </w:rPr>
      </w:pPr>
      <w:r w:rsidRPr="005C2EF0">
        <w:rPr>
          <w:rFonts w:ascii="Times New Roman" w:eastAsia="Times New Roman" w:hAnsi="Times New Roman" w:cs="Times New Roman"/>
          <w:color w:val="000000"/>
          <w:sz w:val="24"/>
          <w:szCs w:val="24"/>
          <w:lang w:val="ru-RU" w:eastAsia="ru-RU"/>
        </w:rPr>
        <w:t>Номинал облигации 2000 рублей. Рыночная цена 1800 рублей. Облигация 6-</w:t>
      </w:r>
      <w:r w:rsidRPr="005C2EF0">
        <w:rPr>
          <w:rFonts w:ascii="Times New Roman" w:eastAsia="Times New Roman" w:hAnsi="Times New Roman" w:cs="Times New Roman"/>
          <w:color w:val="000000"/>
          <w:spacing w:val="-5"/>
          <w:sz w:val="24"/>
          <w:szCs w:val="24"/>
          <w:lang w:val="ru-RU" w:eastAsia="ru-RU"/>
        </w:rPr>
        <w:t>месячная. Какую доходность обеспечивает эта сделка при погашении облигации?</w:t>
      </w:r>
    </w:p>
    <w:p w:rsidR="005C2EF0" w:rsidRPr="005C2EF0" w:rsidRDefault="005C2EF0" w:rsidP="005C2EF0">
      <w:pPr>
        <w:numPr>
          <w:ilvl w:val="0"/>
          <w:numId w:val="9"/>
        </w:numPr>
        <w:shd w:val="clear" w:color="auto" w:fill="FFFFFF"/>
        <w:tabs>
          <w:tab w:val="left" w:pos="259"/>
        </w:tabs>
        <w:spacing w:after="0" w:line="240" w:lineRule="auto"/>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1"/>
          <w:sz w:val="24"/>
          <w:szCs w:val="24"/>
          <w:lang w:val="ru-RU" w:eastAsia="ru-RU"/>
        </w:rPr>
        <w:t xml:space="preserve">Номинал облигации - 500 рублей. Рыночная цена - 600 рублей. Обеспечите </w:t>
      </w:r>
      <w:r w:rsidRPr="005C2EF0">
        <w:rPr>
          <w:rFonts w:ascii="Times New Roman" w:eastAsia="Times New Roman" w:hAnsi="Times New Roman" w:cs="Times New Roman"/>
          <w:color w:val="000000"/>
          <w:sz w:val="24"/>
          <w:szCs w:val="24"/>
          <w:lang w:val="ru-RU" w:eastAsia="ru-RU"/>
        </w:rPr>
        <w:t xml:space="preserve">ли Вы доходность в 25% </w:t>
      </w:r>
      <w:proofErr w:type="gramStart"/>
      <w:r w:rsidRPr="005C2EF0">
        <w:rPr>
          <w:rFonts w:ascii="Times New Roman" w:eastAsia="Times New Roman" w:hAnsi="Times New Roman" w:cs="Times New Roman"/>
          <w:color w:val="000000"/>
          <w:sz w:val="24"/>
          <w:szCs w:val="24"/>
          <w:lang w:val="ru-RU" w:eastAsia="ru-RU"/>
        </w:rPr>
        <w:t>годовых</w:t>
      </w:r>
      <w:proofErr w:type="gramEnd"/>
      <w:r w:rsidRPr="005C2EF0">
        <w:rPr>
          <w:rFonts w:ascii="Times New Roman" w:eastAsia="Times New Roman" w:hAnsi="Times New Roman" w:cs="Times New Roman"/>
          <w:color w:val="000000"/>
          <w:sz w:val="24"/>
          <w:szCs w:val="24"/>
          <w:lang w:val="ru-RU" w:eastAsia="ru-RU"/>
        </w:rPr>
        <w:t xml:space="preserve">, если купите ее и погасите в срок? Облигация </w:t>
      </w:r>
      <w:r w:rsidRPr="005C2EF0">
        <w:rPr>
          <w:rFonts w:ascii="Times New Roman" w:eastAsia="Times New Roman" w:hAnsi="Times New Roman" w:cs="Times New Roman"/>
          <w:color w:val="000000"/>
          <w:spacing w:val="2"/>
          <w:sz w:val="24"/>
          <w:szCs w:val="24"/>
          <w:lang w:val="ru-RU" w:eastAsia="ru-RU"/>
        </w:rPr>
        <w:t>3-х месячная, до момента погашения осталось 2 месяца. По облигации выпла</w:t>
      </w:r>
      <w:r w:rsidRPr="005C2EF0">
        <w:rPr>
          <w:rFonts w:ascii="Times New Roman" w:eastAsia="Times New Roman" w:hAnsi="Times New Roman" w:cs="Times New Roman"/>
          <w:color w:val="000000"/>
          <w:spacing w:val="-2"/>
          <w:sz w:val="24"/>
          <w:szCs w:val="24"/>
          <w:lang w:val="ru-RU" w:eastAsia="ru-RU"/>
        </w:rPr>
        <w:t xml:space="preserve">чивается 18% </w:t>
      </w:r>
      <w:proofErr w:type="gramStart"/>
      <w:r w:rsidRPr="005C2EF0">
        <w:rPr>
          <w:rFonts w:ascii="Times New Roman" w:eastAsia="Times New Roman" w:hAnsi="Times New Roman" w:cs="Times New Roman"/>
          <w:color w:val="000000"/>
          <w:spacing w:val="-2"/>
          <w:sz w:val="24"/>
          <w:szCs w:val="24"/>
          <w:lang w:val="ru-RU" w:eastAsia="ru-RU"/>
        </w:rPr>
        <w:t>годовых</w:t>
      </w:r>
      <w:proofErr w:type="gramEnd"/>
      <w:r w:rsidRPr="005C2EF0">
        <w:rPr>
          <w:rFonts w:ascii="Times New Roman" w:eastAsia="Times New Roman" w:hAnsi="Times New Roman" w:cs="Times New Roman"/>
          <w:color w:val="000000"/>
          <w:spacing w:val="-2"/>
          <w:sz w:val="24"/>
          <w:szCs w:val="24"/>
          <w:lang w:val="ru-RU" w:eastAsia="ru-RU"/>
        </w:rPr>
        <w:t xml:space="preserve"> при погашении.</w:t>
      </w:r>
    </w:p>
    <w:p w:rsidR="005C2EF0" w:rsidRPr="005C2EF0" w:rsidRDefault="005C2EF0" w:rsidP="005C2EF0">
      <w:pPr>
        <w:numPr>
          <w:ilvl w:val="0"/>
          <w:numId w:val="9"/>
        </w:numPr>
        <w:shd w:val="clear" w:color="auto" w:fill="FFFFFF"/>
        <w:spacing w:before="7" w:after="0" w:line="240" w:lineRule="auto"/>
        <w:jc w:val="both"/>
        <w:rPr>
          <w:rFonts w:ascii="Times New Roman" w:eastAsia="Times New Roman" w:hAnsi="Times New Roman" w:cs="Times New Roman"/>
          <w:color w:val="000000"/>
          <w:spacing w:val="-3"/>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 За сколько необходимо купить облигацию номиналом 3000 рублей, чтобы </w:t>
      </w:r>
      <w:r w:rsidRPr="005C2EF0">
        <w:rPr>
          <w:rFonts w:ascii="Times New Roman" w:eastAsia="Times New Roman" w:hAnsi="Times New Roman" w:cs="Times New Roman"/>
          <w:color w:val="000000"/>
          <w:spacing w:val="-1"/>
          <w:sz w:val="24"/>
          <w:szCs w:val="24"/>
          <w:lang w:val="ru-RU" w:eastAsia="ru-RU"/>
        </w:rPr>
        <w:t xml:space="preserve">обеспечить доходность 12% годовых, если облигация 3-х месячная? Купон не </w:t>
      </w:r>
      <w:r w:rsidRPr="005C2EF0">
        <w:rPr>
          <w:rFonts w:ascii="Times New Roman" w:eastAsia="Times New Roman" w:hAnsi="Times New Roman" w:cs="Times New Roman"/>
          <w:color w:val="000000"/>
          <w:spacing w:val="-3"/>
          <w:sz w:val="24"/>
          <w:szCs w:val="24"/>
          <w:lang w:val="ru-RU" w:eastAsia="ru-RU"/>
        </w:rPr>
        <w:t>выплачивается.</w:t>
      </w:r>
    </w:p>
    <w:p w:rsidR="005C2EF0" w:rsidRPr="005C2EF0" w:rsidRDefault="005C2EF0" w:rsidP="005C2EF0">
      <w:pPr>
        <w:spacing w:after="0" w:line="240" w:lineRule="auto"/>
        <w:textAlignment w:val="baseline"/>
        <w:rPr>
          <w:rFonts w:ascii="Times New Roman" w:eastAsia="Times New Roman" w:hAnsi="Times New Roman" w:cs="Times New Roman"/>
          <w:color w:val="7030A0"/>
          <w:sz w:val="24"/>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b/>
          <w:bCs/>
          <w:sz w:val="24"/>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b/>
          <w:bCs/>
          <w:sz w:val="24"/>
          <w:szCs w:val="24"/>
          <w:lang w:val="ru-RU" w:eastAsia="ru-RU"/>
        </w:rPr>
        <w:t>3 Задачи творческого уровня  </w:t>
      </w:r>
      <w:r w:rsidRPr="005C2EF0">
        <w:rPr>
          <w:rFonts w:ascii="Times New Roman" w:eastAsia="Times New Roman" w:hAnsi="Times New Roman" w:cs="Times New Roman"/>
          <w:sz w:val="24"/>
          <w:szCs w:val="24"/>
          <w:lang w:val="ru-RU" w:eastAsia="ru-RU"/>
        </w:rPr>
        <w:t> </w:t>
      </w:r>
    </w:p>
    <w:p w:rsidR="005C2EF0" w:rsidRPr="005C2EF0" w:rsidRDefault="005C2EF0" w:rsidP="005C2EF0">
      <w:pPr>
        <w:spacing w:after="0" w:line="240" w:lineRule="auto"/>
        <w:textAlignment w:val="baseline"/>
        <w:rPr>
          <w:rFonts w:ascii="Calibri" w:eastAsia="Times New Roman" w:hAnsi="Calibri" w:cs="Times New Roman"/>
          <w:sz w:val="12"/>
          <w:szCs w:val="12"/>
          <w:lang w:val="ru-RU" w:eastAsia="ru-RU"/>
        </w:rPr>
      </w:pPr>
    </w:p>
    <w:p w:rsidR="005C2EF0" w:rsidRPr="005C2EF0" w:rsidRDefault="005C2EF0" w:rsidP="005C2EF0">
      <w:pPr>
        <w:numPr>
          <w:ilvl w:val="0"/>
          <w:numId w:val="10"/>
        </w:numPr>
        <w:shd w:val="clear" w:color="auto" w:fill="FFFFFF"/>
        <w:spacing w:after="0" w:line="240" w:lineRule="auto"/>
        <w:ind w:right="7"/>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1"/>
          <w:sz w:val="24"/>
          <w:szCs w:val="24"/>
          <w:lang w:val="ru-RU" w:eastAsia="ru-RU"/>
        </w:rPr>
        <w:t xml:space="preserve">Рыночная цена облигации - 400 рублей, номинал 500 рублей. Облигация годичная. Выплачивается купон по ставке 15% </w:t>
      </w:r>
      <w:proofErr w:type="gramStart"/>
      <w:r w:rsidRPr="005C2EF0">
        <w:rPr>
          <w:rFonts w:ascii="Times New Roman" w:eastAsia="Times New Roman" w:hAnsi="Times New Roman" w:cs="Times New Roman"/>
          <w:color w:val="000000"/>
          <w:spacing w:val="-1"/>
          <w:sz w:val="24"/>
          <w:szCs w:val="24"/>
          <w:lang w:val="ru-RU" w:eastAsia="ru-RU"/>
        </w:rPr>
        <w:t>годовых</w:t>
      </w:r>
      <w:proofErr w:type="gramEnd"/>
      <w:r w:rsidRPr="005C2EF0">
        <w:rPr>
          <w:rFonts w:ascii="Times New Roman" w:eastAsia="Times New Roman" w:hAnsi="Times New Roman" w:cs="Times New Roman"/>
          <w:color w:val="000000"/>
          <w:spacing w:val="-1"/>
          <w:sz w:val="24"/>
          <w:szCs w:val="24"/>
          <w:lang w:val="ru-RU" w:eastAsia="ru-RU"/>
        </w:rPr>
        <w:t xml:space="preserve"> ежеквартально. Какая до</w:t>
      </w:r>
      <w:r w:rsidRPr="005C2EF0">
        <w:rPr>
          <w:rFonts w:ascii="Times New Roman" w:eastAsia="Times New Roman" w:hAnsi="Times New Roman" w:cs="Times New Roman"/>
          <w:color w:val="000000"/>
          <w:spacing w:val="-2"/>
          <w:sz w:val="24"/>
          <w:szCs w:val="24"/>
          <w:lang w:val="ru-RU" w:eastAsia="ru-RU"/>
        </w:rPr>
        <w:t>ходность обеспечивается по данной финансовой операции?</w:t>
      </w:r>
    </w:p>
    <w:p w:rsidR="005C2EF0" w:rsidRPr="005C2EF0" w:rsidRDefault="005C2EF0" w:rsidP="005C2EF0">
      <w:pPr>
        <w:numPr>
          <w:ilvl w:val="0"/>
          <w:numId w:val="10"/>
        </w:numPr>
        <w:shd w:val="clear" w:color="auto" w:fill="FFFFFF"/>
        <w:tabs>
          <w:tab w:val="left" w:pos="248"/>
        </w:tabs>
        <w:spacing w:before="4"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4"/>
          <w:sz w:val="24"/>
          <w:szCs w:val="24"/>
          <w:lang w:val="ru-RU" w:eastAsia="ru-RU"/>
        </w:rPr>
        <w:t xml:space="preserve">Вы владелец опциона "пут" на 100 акций. Цена опциона 500 рублей. Цена </w:t>
      </w:r>
      <w:r w:rsidRPr="005C2EF0">
        <w:rPr>
          <w:rFonts w:ascii="Times New Roman" w:eastAsia="Times New Roman" w:hAnsi="Times New Roman" w:cs="Times New Roman"/>
          <w:color w:val="000000"/>
          <w:spacing w:val="1"/>
          <w:sz w:val="24"/>
          <w:szCs w:val="24"/>
          <w:lang w:val="ru-RU" w:eastAsia="ru-RU"/>
        </w:rPr>
        <w:t xml:space="preserve">акций по контракту 300 рублей. </w:t>
      </w:r>
      <w:proofErr w:type="gramStart"/>
      <w:r w:rsidRPr="005C2EF0">
        <w:rPr>
          <w:rFonts w:ascii="Times New Roman" w:eastAsia="Times New Roman" w:hAnsi="Times New Roman" w:cs="Times New Roman"/>
          <w:color w:val="000000"/>
          <w:spacing w:val="1"/>
          <w:sz w:val="24"/>
          <w:szCs w:val="24"/>
          <w:lang w:val="ru-RU" w:eastAsia="ru-RU"/>
        </w:rPr>
        <w:t xml:space="preserve">В момент подписания контракта курс акций на </w:t>
      </w:r>
      <w:r w:rsidRPr="005C2EF0">
        <w:rPr>
          <w:rFonts w:ascii="Times New Roman" w:eastAsia="Times New Roman" w:hAnsi="Times New Roman" w:cs="Times New Roman"/>
          <w:color w:val="000000"/>
          <w:sz w:val="24"/>
          <w:szCs w:val="24"/>
          <w:lang w:val="ru-RU" w:eastAsia="ru-RU"/>
        </w:rPr>
        <w:t xml:space="preserve">бирже 280 рублей, на момент погашения: 1 вариант - 310 рублей, </w:t>
      </w:r>
      <w:r w:rsidRPr="005C2EF0">
        <w:rPr>
          <w:rFonts w:ascii="Times New Roman" w:eastAsia="Times New Roman" w:hAnsi="Times New Roman" w:cs="Times New Roman"/>
          <w:color w:val="000000"/>
          <w:spacing w:val="-1"/>
          <w:sz w:val="24"/>
          <w:szCs w:val="24"/>
          <w:lang w:val="ru-RU" w:eastAsia="ru-RU"/>
        </w:rPr>
        <w:t>2 вариант - 290 рублей.</w:t>
      </w:r>
      <w:proofErr w:type="gramEnd"/>
      <w:r w:rsidRPr="005C2EF0">
        <w:rPr>
          <w:rFonts w:ascii="Times New Roman" w:eastAsia="Times New Roman" w:hAnsi="Times New Roman" w:cs="Times New Roman"/>
          <w:color w:val="000000"/>
          <w:spacing w:val="-1"/>
          <w:sz w:val="24"/>
          <w:szCs w:val="24"/>
          <w:lang w:val="ru-RU" w:eastAsia="ru-RU"/>
        </w:rPr>
        <w:t xml:space="preserve"> Ваши действия в каждом из вариантов?</w:t>
      </w:r>
    </w:p>
    <w:p w:rsidR="005C2EF0" w:rsidRPr="005C2EF0" w:rsidRDefault="005C2EF0" w:rsidP="005C2EF0">
      <w:pPr>
        <w:numPr>
          <w:ilvl w:val="0"/>
          <w:numId w:val="10"/>
        </w:numPr>
        <w:shd w:val="clear" w:color="auto" w:fill="FFFFFF"/>
        <w:tabs>
          <w:tab w:val="left" w:pos="248"/>
        </w:tabs>
        <w:spacing w:before="4" w:after="0" w:line="240" w:lineRule="auto"/>
        <w:rPr>
          <w:rFonts w:ascii="Times New Roman" w:eastAsia="Times New Roman" w:hAnsi="Times New Roman" w:cs="Times New Roman"/>
          <w:color w:val="000000"/>
          <w:spacing w:val="-14"/>
          <w:sz w:val="24"/>
          <w:szCs w:val="24"/>
          <w:lang w:val="ru-RU" w:eastAsia="ru-RU"/>
        </w:rPr>
      </w:pPr>
      <w:r w:rsidRPr="005C2EF0">
        <w:rPr>
          <w:rFonts w:ascii="Times New Roman" w:eastAsia="Times New Roman" w:hAnsi="Times New Roman" w:cs="Times New Roman"/>
          <w:color w:val="000000"/>
          <w:sz w:val="24"/>
          <w:szCs w:val="24"/>
          <w:lang w:val="ru-RU" w:eastAsia="ru-RU"/>
        </w:rPr>
        <w:t>Заключена фьючерсная сделка на  покупку 200 акций по 50 рублей. Курс ак</w:t>
      </w:r>
      <w:r w:rsidRPr="005C2EF0">
        <w:rPr>
          <w:rFonts w:ascii="Times New Roman" w:eastAsia="Times New Roman" w:hAnsi="Times New Roman" w:cs="Times New Roman"/>
          <w:color w:val="000000"/>
          <w:spacing w:val="2"/>
          <w:sz w:val="24"/>
          <w:szCs w:val="24"/>
          <w:lang w:val="ru-RU" w:eastAsia="ru-RU"/>
        </w:rPr>
        <w:t xml:space="preserve">ций на момент заключения сделки - 46 рублей, на момент расчетов - 52 рубля. </w:t>
      </w:r>
      <w:r w:rsidRPr="005C2EF0">
        <w:rPr>
          <w:rFonts w:ascii="Times New Roman" w:eastAsia="Times New Roman" w:hAnsi="Times New Roman" w:cs="Times New Roman"/>
          <w:color w:val="000000"/>
          <w:spacing w:val="-2"/>
          <w:sz w:val="24"/>
          <w:szCs w:val="24"/>
          <w:lang w:val="ru-RU" w:eastAsia="ru-RU"/>
        </w:rPr>
        <w:t>Каков выигрыш или проигрыш участников данной сделки?</w:t>
      </w: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b/>
          <w:bCs/>
          <w:color w:val="7030A0"/>
          <w:sz w:val="24"/>
          <w:szCs w:val="24"/>
          <w:lang w:val="ru-RU" w:eastAsia="ru-RU"/>
        </w:rPr>
      </w:pPr>
    </w:p>
    <w:p w:rsidR="005C2EF0" w:rsidRPr="005C2EF0" w:rsidRDefault="005C2EF0" w:rsidP="005C2EF0">
      <w:pPr>
        <w:spacing w:after="0" w:line="240" w:lineRule="auto"/>
        <w:textAlignment w:val="baseline"/>
        <w:rPr>
          <w:rFonts w:ascii="Calibri" w:eastAsia="Times New Roman" w:hAnsi="Calibri" w:cs="Times New Roman"/>
          <w:sz w:val="28"/>
          <w:szCs w:val="28"/>
          <w:lang w:val="ru-RU" w:eastAsia="ru-RU"/>
        </w:rPr>
      </w:pPr>
      <w:r w:rsidRPr="005C2EF0">
        <w:rPr>
          <w:rFonts w:ascii="Times New Roman" w:eastAsia="Times New Roman" w:hAnsi="Times New Roman" w:cs="Times New Roman"/>
          <w:sz w:val="28"/>
          <w:szCs w:val="28"/>
          <w:lang w:val="ru-RU" w:eastAsia="ru-RU"/>
        </w:rPr>
        <w:t> </w:t>
      </w:r>
    </w:p>
    <w:p w:rsidR="005C2EF0" w:rsidRPr="005C2EF0" w:rsidRDefault="005C2EF0" w:rsidP="005C2EF0">
      <w:pPr>
        <w:spacing w:after="0" w:line="240" w:lineRule="auto"/>
        <w:textAlignment w:val="baseline"/>
        <w:rPr>
          <w:rFonts w:ascii="Times New Roman" w:eastAsia="Times New Roman" w:hAnsi="Times New Roman" w:cs="Times New Roman"/>
          <w:sz w:val="28"/>
          <w:szCs w:val="28"/>
          <w:lang w:val="ru-RU" w:eastAsia="ru-RU"/>
        </w:rPr>
      </w:pPr>
      <w:proofErr w:type="gramStart"/>
      <w:r w:rsidRPr="005C2EF0">
        <w:rPr>
          <w:rFonts w:ascii="Times New Roman" w:eastAsia="Times New Roman" w:hAnsi="Times New Roman" w:cs="Times New Roman"/>
          <w:i/>
          <w:sz w:val="28"/>
          <w:szCs w:val="28"/>
          <w:lang w:val="ru-RU" w:eastAsia="ru-RU"/>
        </w:rPr>
        <w:t>Регламент проведения</w:t>
      </w:r>
      <w:proofErr w:type="gramEnd"/>
      <w:r w:rsidRPr="005C2EF0">
        <w:rPr>
          <w:rFonts w:ascii="Times New Roman" w:eastAsia="Times New Roman" w:hAnsi="Times New Roman" w:cs="Times New Roman"/>
          <w:sz w:val="28"/>
          <w:szCs w:val="28"/>
          <w:lang w:val="ru-RU" w:eastAsia="ru-RU"/>
        </w:rPr>
        <w:t xml:space="preserve">  мероприятия оценивания: 1 задача 10-20 мин.</w:t>
      </w:r>
    </w:p>
    <w:p w:rsidR="005C2EF0" w:rsidRPr="005C2EF0" w:rsidRDefault="005C2EF0" w:rsidP="005C2EF0">
      <w:pPr>
        <w:spacing w:after="0" w:line="240" w:lineRule="auto"/>
        <w:textAlignment w:val="baseline"/>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b/>
          <w:sz w:val="28"/>
          <w:szCs w:val="28"/>
          <w:lang w:val="ru-RU" w:eastAsia="ru-RU"/>
        </w:rPr>
        <w:t>Критерии оценивания</w:t>
      </w:r>
      <w:r w:rsidRPr="005C2EF0">
        <w:rPr>
          <w:rFonts w:ascii="Times New Roman" w:eastAsia="Times New Roman" w:hAnsi="Times New Roman" w:cs="Times New Roman"/>
          <w:sz w:val="28"/>
          <w:szCs w:val="28"/>
          <w:lang w:val="ru-RU" w:eastAsia="ru-RU"/>
        </w:rPr>
        <w:t xml:space="preserve">: </w:t>
      </w:r>
    </w:p>
    <w:p w:rsidR="005C2EF0" w:rsidRPr="005C2EF0" w:rsidRDefault="005C2EF0" w:rsidP="005C2EF0">
      <w:pPr>
        <w:numPr>
          <w:ilvl w:val="0"/>
          <w:numId w:val="4"/>
        </w:numPr>
        <w:spacing w:after="0" w:line="240" w:lineRule="auto"/>
        <w:contextualSpacing/>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оценка «зачтено» выставляется, если решены все задачи;</w:t>
      </w:r>
    </w:p>
    <w:p w:rsidR="005C2EF0" w:rsidRPr="005C2EF0" w:rsidRDefault="005C2EF0" w:rsidP="005C2EF0">
      <w:pPr>
        <w:numPr>
          <w:ilvl w:val="0"/>
          <w:numId w:val="4"/>
        </w:numPr>
        <w:spacing w:after="0" w:line="240" w:lineRule="auto"/>
        <w:contextualSpacing/>
        <w:textAlignment w:val="baseline"/>
        <w:rPr>
          <w:rFonts w:ascii="Calibri" w:eastAsia="Times New Roman" w:hAnsi="Calibri" w:cs="Times New Roman"/>
          <w:sz w:val="28"/>
          <w:szCs w:val="28"/>
          <w:lang w:val="ru-RU" w:eastAsia="ru-RU"/>
        </w:rPr>
      </w:pPr>
      <w:r w:rsidRPr="005C2EF0">
        <w:rPr>
          <w:rFonts w:ascii="Times New Roman" w:eastAsia="Times New Roman" w:hAnsi="Times New Roman" w:cs="Times New Roman"/>
          <w:sz w:val="28"/>
          <w:szCs w:val="28"/>
          <w:lang w:val="ru-RU" w:eastAsia="ru-RU"/>
        </w:rPr>
        <w:t>оценка «не зачтено», если решено менее половины задач.</w:t>
      </w:r>
    </w:p>
    <w:p w:rsidR="005C2EF0" w:rsidRPr="005C2EF0" w:rsidRDefault="005C2EF0" w:rsidP="005C2EF0">
      <w:pPr>
        <w:spacing w:after="0" w:line="240" w:lineRule="auto"/>
        <w:textAlignment w:val="baseline"/>
        <w:rPr>
          <w:rFonts w:ascii="Calibri" w:eastAsia="Times New Roman" w:hAnsi="Calibri" w:cs="Times New Roman"/>
          <w:sz w:val="28"/>
          <w:szCs w:val="28"/>
          <w:lang w:val="ru-RU" w:eastAsia="ru-RU"/>
        </w:rPr>
      </w:pPr>
      <w:r w:rsidRPr="005C2EF0">
        <w:rPr>
          <w:rFonts w:ascii="Times New Roman" w:eastAsia="Times New Roman" w:hAnsi="Times New Roman" w:cs="Times New Roman"/>
          <w:sz w:val="28"/>
          <w:szCs w:val="28"/>
          <w:lang w:val="ru-RU" w:eastAsia="ru-RU"/>
        </w:rPr>
        <w:t> </w:t>
      </w:r>
      <w:r w:rsidRPr="005C2EF0">
        <w:rPr>
          <w:rFonts w:ascii="Calibri" w:eastAsia="Times New Roman" w:hAnsi="Calibri" w:cs="Times New Roman"/>
          <w:sz w:val="28"/>
          <w:szCs w:val="28"/>
          <w:lang w:val="ru-RU" w:eastAsia="ru-RU"/>
        </w:rPr>
        <w:t> </w:t>
      </w:r>
    </w:p>
    <w:p w:rsidR="005C2EF0" w:rsidRPr="005C2EF0" w:rsidRDefault="005C2EF0" w:rsidP="005C2EF0">
      <w:pPr>
        <w:rPr>
          <w:rFonts w:ascii="Times New Roman" w:eastAsia="Times New Roman" w:hAnsi="Times New Roman" w:cs="Times New Roman"/>
          <w:sz w:val="24"/>
          <w:szCs w:val="24"/>
          <w:lang w:val="ru-RU" w:eastAsia="ru-RU"/>
        </w:rPr>
      </w:pPr>
    </w:p>
    <w:p w:rsidR="005C2EF0" w:rsidRPr="005C2EF0" w:rsidRDefault="005C2EF0" w:rsidP="002E53CD">
      <w:pPr>
        <w:shd w:val="clear" w:color="auto" w:fill="FFFFFF"/>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C2EF0" w:rsidRPr="005C2EF0" w:rsidRDefault="005C2EF0" w:rsidP="005C2EF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p>
    <w:p w:rsidR="005C2EF0" w:rsidRPr="005C2EF0" w:rsidRDefault="005C2EF0" w:rsidP="005C2EF0">
      <w:pPr>
        <w:spacing w:after="0" w:line="240" w:lineRule="auto"/>
        <w:jc w:val="center"/>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8"/>
          <w:szCs w:val="24"/>
          <w:lang w:val="ru-RU" w:eastAsia="ru-RU"/>
        </w:rPr>
        <w:t>Кафедра «</w:t>
      </w:r>
      <w:r w:rsidRPr="005C2EF0">
        <w:rPr>
          <w:rFonts w:ascii="Times New Roman" w:eastAsia="Times New Roman" w:hAnsi="Times New Roman" w:cs="Times New Roman"/>
          <w:i/>
          <w:iCs/>
          <w:sz w:val="28"/>
          <w:szCs w:val="24"/>
          <w:u w:val="single"/>
          <w:lang w:val="ru-RU" w:eastAsia="ru-RU"/>
        </w:rPr>
        <w:t>Финансовый мониторинг и финансовые рынки»</w:t>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r w:rsidRPr="005C2EF0">
        <w:rPr>
          <w:rFonts w:ascii="Times New Roman" w:eastAsia="Times New Roman" w:hAnsi="Times New Roman" w:cs="Times New Roman"/>
          <w:b/>
          <w:bCs/>
          <w:sz w:val="28"/>
          <w:szCs w:val="28"/>
          <w:lang w:val="ru-RU" w:eastAsia="ru-RU"/>
        </w:rPr>
        <w:t>Темы рефератов</w:t>
      </w:r>
    </w:p>
    <w:p w:rsidR="005C2EF0" w:rsidRPr="005C2EF0" w:rsidRDefault="005C2EF0" w:rsidP="005C2EF0">
      <w:pPr>
        <w:spacing w:after="0" w:line="240" w:lineRule="auto"/>
        <w:jc w:val="center"/>
        <w:textAlignment w:val="baseline"/>
        <w:rPr>
          <w:rFonts w:ascii="Calibri" w:eastAsia="Times New Roman" w:hAnsi="Calibri" w:cs="Times New Roman"/>
          <w:sz w:val="28"/>
          <w:szCs w:val="28"/>
          <w:lang w:val="ru-RU" w:eastAsia="ru-RU"/>
        </w:rPr>
      </w:pPr>
      <w:r w:rsidRPr="005C2EF0">
        <w:rPr>
          <w:rFonts w:ascii="Times New Roman" w:eastAsia="Times New Roman" w:hAnsi="Times New Roman" w:cs="Times New Roman"/>
          <w:sz w:val="28"/>
          <w:szCs w:val="24"/>
          <w:lang w:val="ru-RU" w:eastAsia="ru-RU"/>
        </w:rPr>
        <w:t xml:space="preserve">по </w:t>
      </w:r>
      <w:r w:rsidRPr="005C2EF0">
        <w:rPr>
          <w:rFonts w:ascii="Times New Roman" w:eastAsia="Times New Roman" w:hAnsi="Times New Roman" w:cs="Times New Roman"/>
          <w:sz w:val="28"/>
          <w:szCs w:val="28"/>
          <w:lang w:val="ru-RU" w:eastAsia="ru-RU"/>
        </w:rPr>
        <w:t>дисциплине</w:t>
      </w:r>
      <w:r w:rsidRPr="005C2EF0">
        <w:rPr>
          <w:rFonts w:ascii="Times New Roman" w:eastAsia="Times New Roman" w:hAnsi="Times New Roman" w:cs="Times New Roman"/>
          <w:b/>
          <w:bCs/>
          <w:iCs/>
          <w:sz w:val="28"/>
          <w:szCs w:val="28"/>
          <w:lang w:val="ru-RU" w:eastAsia="ru-RU"/>
        </w:rPr>
        <w:t> «</w:t>
      </w:r>
      <w:r w:rsidRPr="005C2EF0">
        <w:rPr>
          <w:rFonts w:ascii="Times New Roman" w:eastAsia="Times New Roman" w:hAnsi="Times New Roman" w:cs="Times New Roman"/>
          <w:sz w:val="28"/>
          <w:szCs w:val="28"/>
          <w:u w:val="single"/>
          <w:lang w:val="ru-RU" w:eastAsia="ru-RU"/>
        </w:rPr>
        <w:t xml:space="preserve"> Финансовые рынки и финансовый инжиниринг»</w:t>
      </w:r>
    </w:p>
    <w:p w:rsidR="005C2EF0" w:rsidRPr="005C2EF0" w:rsidRDefault="005C2EF0" w:rsidP="005C2EF0">
      <w:pPr>
        <w:spacing w:after="0" w:line="240" w:lineRule="auto"/>
        <w:jc w:val="center"/>
        <w:textAlignment w:val="baseline"/>
        <w:rPr>
          <w:rFonts w:ascii="Calibri" w:eastAsia="Times New Roman" w:hAnsi="Calibri" w:cs="Times New Roman"/>
          <w:sz w:val="12"/>
          <w:szCs w:val="12"/>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numPr>
          <w:ilvl w:val="0"/>
          <w:numId w:val="11"/>
        </w:num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История развития рынка ценных бумаг в России.</w:t>
      </w:r>
    </w:p>
    <w:p w:rsidR="005C2EF0" w:rsidRPr="005C2EF0" w:rsidRDefault="005C2EF0" w:rsidP="005C2EF0">
      <w:pPr>
        <w:numPr>
          <w:ilvl w:val="0"/>
          <w:numId w:val="11"/>
        </w:numPr>
        <w:shd w:val="clear" w:color="auto" w:fill="FFFFFF"/>
        <w:tabs>
          <w:tab w:val="left" w:pos="256"/>
        </w:tabs>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Практика </w:t>
      </w:r>
      <w:r w:rsidRPr="005C2EF0">
        <w:rPr>
          <w:rFonts w:ascii="Times New Roman" w:eastAsia="Times New Roman" w:hAnsi="Times New Roman" w:cs="Times New Roman"/>
          <w:color w:val="000000"/>
          <w:spacing w:val="-2"/>
          <w:sz w:val="24"/>
          <w:szCs w:val="24"/>
          <w:lang w:eastAsia="ru-RU"/>
        </w:rPr>
        <w:t>IPO</w:t>
      </w:r>
      <w:r w:rsidRPr="005C2EF0">
        <w:rPr>
          <w:rFonts w:ascii="Times New Roman" w:eastAsia="Times New Roman" w:hAnsi="Times New Roman" w:cs="Times New Roman"/>
          <w:color w:val="000000"/>
          <w:spacing w:val="-2"/>
          <w:sz w:val="24"/>
          <w:szCs w:val="24"/>
          <w:lang w:val="ru-RU" w:eastAsia="ru-RU"/>
        </w:rPr>
        <w:t xml:space="preserve"> в современной России</w:t>
      </w:r>
    </w:p>
    <w:p w:rsidR="005C2EF0" w:rsidRPr="005C2EF0" w:rsidRDefault="005C2EF0" w:rsidP="005C2EF0">
      <w:pPr>
        <w:numPr>
          <w:ilvl w:val="0"/>
          <w:numId w:val="11"/>
        </w:numPr>
        <w:shd w:val="clear" w:color="auto" w:fill="FFFFFF"/>
        <w:tabs>
          <w:tab w:val="left" w:pos="256"/>
        </w:tabs>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Приватизация и развитие рынка акций.</w:t>
      </w:r>
    </w:p>
    <w:p w:rsidR="005C2EF0" w:rsidRPr="005C2EF0" w:rsidRDefault="005C2EF0" w:rsidP="005C2EF0">
      <w:pPr>
        <w:numPr>
          <w:ilvl w:val="0"/>
          <w:numId w:val="11"/>
        </w:numPr>
        <w:shd w:val="clear" w:color="auto" w:fill="FFFFFF"/>
        <w:tabs>
          <w:tab w:val="left" w:pos="0"/>
        </w:tabs>
        <w:spacing w:after="0" w:line="240" w:lineRule="auto"/>
        <w:jc w:val="both"/>
        <w:rPr>
          <w:rFonts w:ascii="Times New Roman" w:eastAsia="Times New Roman" w:hAnsi="Times New Roman" w:cs="Times New Roman"/>
          <w:color w:val="000000"/>
          <w:spacing w:val="-1"/>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Развитие рынка </w:t>
      </w:r>
      <w:proofErr w:type="gramStart"/>
      <w:r w:rsidRPr="005C2EF0">
        <w:rPr>
          <w:rFonts w:ascii="Times New Roman" w:eastAsia="Times New Roman" w:hAnsi="Times New Roman" w:cs="Times New Roman"/>
          <w:color w:val="000000"/>
          <w:spacing w:val="-2"/>
          <w:sz w:val="24"/>
          <w:szCs w:val="24"/>
          <w:lang w:val="ru-RU" w:eastAsia="ru-RU"/>
        </w:rPr>
        <w:t>ипотечных  ценных</w:t>
      </w:r>
      <w:proofErr w:type="gramEnd"/>
      <w:r w:rsidRPr="005C2EF0">
        <w:rPr>
          <w:rFonts w:ascii="Times New Roman" w:eastAsia="Times New Roman" w:hAnsi="Times New Roman" w:cs="Times New Roman"/>
          <w:color w:val="000000"/>
          <w:spacing w:val="-2"/>
          <w:sz w:val="24"/>
          <w:szCs w:val="24"/>
          <w:lang w:val="ru-RU" w:eastAsia="ru-RU"/>
        </w:rPr>
        <w:t xml:space="preserve"> бумаг.</w:t>
      </w:r>
      <w:r w:rsidRPr="005C2EF0">
        <w:rPr>
          <w:rFonts w:ascii="Times New Roman" w:eastAsia="Times New Roman" w:hAnsi="Times New Roman" w:cs="Times New Roman"/>
          <w:color w:val="000000"/>
          <w:spacing w:val="-1"/>
          <w:sz w:val="24"/>
          <w:szCs w:val="24"/>
          <w:lang w:val="ru-RU" w:eastAsia="ru-RU"/>
        </w:rPr>
        <w:t xml:space="preserve"> </w:t>
      </w:r>
    </w:p>
    <w:p w:rsidR="005C2EF0" w:rsidRPr="005C2EF0" w:rsidRDefault="005C2EF0" w:rsidP="005C2EF0">
      <w:pPr>
        <w:numPr>
          <w:ilvl w:val="0"/>
          <w:numId w:val="11"/>
        </w:numPr>
        <w:spacing w:after="0" w:line="240" w:lineRule="auto"/>
        <w:jc w:val="both"/>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sz w:val="24"/>
          <w:szCs w:val="24"/>
          <w:lang w:val="ru-RU" w:eastAsia="ru-RU"/>
        </w:rPr>
        <w:t>Государственные ценные</w:t>
      </w:r>
      <w:proofErr w:type="gramEnd"/>
      <w:r w:rsidRPr="005C2EF0">
        <w:rPr>
          <w:rFonts w:ascii="Times New Roman" w:eastAsia="Times New Roman" w:hAnsi="Times New Roman" w:cs="Times New Roman"/>
          <w:sz w:val="24"/>
          <w:szCs w:val="24"/>
          <w:lang w:val="ru-RU" w:eastAsia="ru-RU"/>
        </w:rPr>
        <w:t xml:space="preserve"> бумаги Томской области.</w:t>
      </w:r>
    </w:p>
    <w:p w:rsidR="005C2EF0" w:rsidRPr="005C2EF0" w:rsidRDefault="005C2EF0" w:rsidP="005C2EF0">
      <w:pPr>
        <w:numPr>
          <w:ilvl w:val="0"/>
          <w:numId w:val="11"/>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Паевой инвестиционный фонд как форма коллективного инвестирования в России: современная практика использования</w:t>
      </w:r>
    </w:p>
    <w:p w:rsidR="005C2EF0" w:rsidRPr="005C2EF0" w:rsidRDefault="005C2EF0" w:rsidP="005C2EF0">
      <w:pPr>
        <w:numPr>
          <w:ilvl w:val="0"/>
          <w:numId w:val="11"/>
        </w:numPr>
        <w:shd w:val="clear" w:color="auto" w:fill="FFFFFF"/>
        <w:tabs>
          <w:tab w:val="left" w:pos="572"/>
        </w:tabs>
        <w:spacing w:after="0" w:line="240" w:lineRule="auto"/>
        <w:jc w:val="both"/>
        <w:rPr>
          <w:rFonts w:ascii="Times New Roman" w:eastAsia="Times New Roman" w:hAnsi="Times New Roman" w:cs="Times New Roman"/>
          <w:color w:val="000000"/>
          <w:spacing w:val="-19"/>
          <w:sz w:val="24"/>
          <w:szCs w:val="24"/>
          <w:lang w:val="ru-RU" w:eastAsia="ru-RU"/>
        </w:rPr>
      </w:pPr>
      <w:r w:rsidRPr="005C2EF0">
        <w:rPr>
          <w:rFonts w:ascii="Times New Roman" w:eastAsia="Times New Roman" w:hAnsi="Times New Roman" w:cs="Times New Roman"/>
          <w:color w:val="000000"/>
          <w:spacing w:val="-2"/>
          <w:sz w:val="24"/>
          <w:szCs w:val="24"/>
          <w:lang w:val="ru-RU" w:eastAsia="ru-RU"/>
        </w:rPr>
        <w:t>Российские предприятия на мировом рынке ценных бумаг.</w:t>
      </w:r>
    </w:p>
    <w:p w:rsidR="005C2EF0" w:rsidRPr="005C2EF0" w:rsidRDefault="005C2EF0" w:rsidP="005C2EF0">
      <w:pPr>
        <w:numPr>
          <w:ilvl w:val="0"/>
          <w:numId w:val="11"/>
        </w:numPr>
        <w:shd w:val="clear" w:color="auto" w:fill="FFFFFF"/>
        <w:tabs>
          <w:tab w:val="left" w:pos="583"/>
        </w:tabs>
        <w:spacing w:after="0" w:line="240" w:lineRule="auto"/>
        <w:jc w:val="both"/>
        <w:rPr>
          <w:rFonts w:ascii="Times New Roman" w:eastAsia="Times New Roman" w:hAnsi="Times New Roman" w:cs="Times New Roman"/>
          <w:color w:val="000000"/>
          <w:spacing w:val="-21"/>
          <w:sz w:val="24"/>
          <w:szCs w:val="24"/>
          <w:lang w:val="ru-RU" w:eastAsia="ru-RU"/>
        </w:rPr>
      </w:pPr>
      <w:r w:rsidRPr="005C2EF0">
        <w:rPr>
          <w:rFonts w:ascii="Times New Roman" w:eastAsia="Times New Roman" w:hAnsi="Times New Roman" w:cs="Times New Roman"/>
          <w:color w:val="000000"/>
          <w:spacing w:val="-1"/>
          <w:sz w:val="24"/>
          <w:szCs w:val="24"/>
          <w:lang w:val="ru-RU" w:eastAsia="ru-RU"/>
        </w:rPr>
        <w:t xml:space="preserve">Развитие фондовых бирж в России </w:t>
      </w:r>
    </w:p>
    <w:p w:rsidR="005C2EF0" w:rsidRPr="005C2EF0" w:rsidRDefault="005C2EF0" w:rsidP="005C2EF0">
      <w:pPr>
        <w:numPr>
          <w:ilvl w:val="0"/>
          <w:numId w:val="11"/>
        </w:numPr>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Фондовые индексы и их использование для принятия инвестиционных   </w:t>
      </w:r>
      <w:r w:rsidRPr="005C2EF0">
        <w:rPr>
          <w:rFonts w:ascii="Times New Roman" w:eastAsia="Times New Roman" w:hAnsi="Times New Roman" w:cs="Times New Roman"/>
          <w:color w:val="000000"/>
          <w:spacing w:val="-4"/>
          <w:sz w:val="24"/>
          <w:szCs w:val="24"/>
          <w:lang w:val="ru-RU" w:eastAsia="ru-RU"/>
        </w:rPr>
        <w:t>решений</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2"/>
          <w:sz w:val="24"/>
          <w:szCs w:val="24"/>
          <w:lang w:val="ru-RU" w:eastAsia="ru-RU"/>
        </w:rPr>
        <w:t>Состояние экономики и динамика развития рынка ценных бумаг</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z w:val="24"/>
          <w:szCs w:val="24"/>
          <w:lang w:val="ru-RU" w:eastAsia="ru-RU"/>
        </w:rPr>
        <w:t>Мировой финансовый кризис и его влияние на состояние российского ссудного рын</w:t>
      </w:r>
      <w:r w:rsidRPr="005C2EF0">
        <w:rPr>
          <w:rFonts w:ascii="Times New Roman" w:eastAsia="Times New Roman" w:hAnsi="Times New Roman" w:cs="Times New Roman"/>
          <w:color w:val="000000"/>
          <w:spacing w:val="-2"/>
          <w:sz w:val="24"/>
          <w:szCs w:val="24"/>
          <w:lang w:val="ru-RU" w:eastAsia="ru-RU"/>
        </w:rPr>
        <w:t>ка.</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Рынки заемного капитала: особенности российского и мирового рынка.</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Влияние валютного курса на состояние рынка ценных бумаг.</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Рынок золота: его динамика и влияние на состояние мирового финансового рынка.</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Рынок </w:t>
      </w:r>
      <w:proofErr w:type="gramStart"/>
      <w:r w:rsidRPr="005C2EF0">
        <w:rPr>
          <w:rFonts w:ascii="Times New Roman" w:eastAsia="Times New Roman" w:hAnsi="Times New Roman" w:cs="Times New Roman"/>
          <w:color w:val="000000"/>
          <w:spacing w:val="-2"/>
          <w:sz w:val="24"/>
          <w:szCs w:val="24"/>
          <w:lang w:val="ru-RU" w:eastAsia="ru-RU"/>
        </w:rPr>
        <w:t>государственных ценных</w:t>
      </w:r>
      <w:proofErr w:type="gramEnd"/>
      <w:r w:rsidRPr="005C2EF0">
        <w:rPr>
          <w:rFonts w:ascii="Times New Roman" w:eastAsia="Times New Roman" w:hAnsi="Times New Roman" w:cs="Times New Roman"/>
          <w:color w:val="000000"/>
          <w:spacing w:val="-2"/>
          <w:sz w:val="24"/>
          <w:szCs w:val="24"/>
          <w:lang w:val="ru-RU" w:eastAsia="ru-RU"/>
        </w:rPr>
        <w:t xml:space="preserve"> бумаг и структура государственного долга.</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Анализ долговой политики ЦБ РФ.</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Роль ценных бумаг в финансировании инвестиций.</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Анализ видов финансирования инвестиций в России.</w:t>
      </w:r>
    </w:p>
    <w:p w:rsidR="005C2EF0" w:rsidRPr="005C2EF0" w:rsidRDefault="005C2EF0" w:rsidP="005C2EF0">
      <w:pPr>
        <w:numPr>
          <w:ilvl w:val="0"/>
          <w:numId w:val="11"/>
        </w:numPr>
        <w:shd w:val="clear" w:color="auto" w:fill="FFFFFF"/>
        <w:spacing w:after="0" w:line="240" w:lineRule="auto"/>
        <w:jc w:val="both"/>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Венчурное финансирование и связь с финансовым рынком.</w:t>
      </w:r>
    </w:p>
    <w:p w:rsidR="005C2EF0" w:rsidRPr="005C2EF0" w:rsidRDefault="005C2EF0" w:rsidP="005C2EF0">
      <w:pPr>
        <w:numPr>
          <w:ilvl w:val="0"/>
          <w:numId w:val="11"/>
        </w:numPr>
        <w:autoSpaceDE w:val="0"/>
        <w:autoSpaceDN w:val="0"/>
        <w:adjustRightInd w:val="0"/>
        <w:spacing w:after="0" w:line="240" w:lineRule="auto"/>
        <w:rPr>
          <w:rFonts w:ascii="Times New Roman" w:eastAsia="Times New Roman" w:hAnsi="Times New Roman" w:cs="Times New Roman"/>
          <w:color w:val="000000"/>
          <w:spacing w:val="-6"/>
          <w:sz w:val="24"/>
          <w:szCs w:val="24"/>
          <w:lang w:val="ru-RU" w:eastAsia="ru-RU"/>
        </w:rPr>
      </w:pPr>
      <w:r w:rsidRPr="005C2EF0">
        <w:rPr>
          <w:rFonts w:ascii="Times New Roman" w:eastAsia="Times New Roman" w:hAnsi="Times New Roman" w:cs="Times New Roman"/>
          <w:color w:val="000000"/>
          <w:spacing w:val="-6"/>
          <w:sz w:val="24"/>
          <w:szCs w:val="24"/>
          <w:lang w:val="ru-RU" w:eastAsia="ru-RU"/>
        </w:rPr>
        <w:t>Структура и функции финансового рынка.</w:t>
      </w:r>
    </w:p>
    <w:p w:rsidR="005C2EF0" w:rsidRPr="005C2EF0" w:rsidRDefault="005C2EF0" w:rsidP="005C2EF0">
      <w:pPr>
        <w:numPr>
          <w:ilvl w:val="0"/>
          <w:numId w:val="11"/>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Процессы </w:t>
      </w:r>
      <w:proofErr w:type="spellStart"/>
      <w:r w:rsidRPr="005C2EF0">
        <w:rPr>
          <w:rFonts w:ascii="Times New Roman" w:eastAsia="Times New Roman" w:hAnsi="Times New Roman" w:cs="Times New Roman"/>
          <w:sz w:val="24"/>
          <w:szCs w:val="24"/>
          <w:lang w:val="ru-RU" w:eastAsia="ru-RU"/>
        </w:rPr>
        <w:t>секьюритизации</w:t>
      </w:r>
      <w:proofErr w:type="spellEnd"/>
      <w:r w:rsidRPr="005C2EF0">
        <w:rPr>
          <w:rFonts w:ascii="Times New Roman" w:eastAsia="Times New Roman" w:hAnsi="Times New Roman" w:cs="Times New Roman"/>
          <w:sz w:val="24"/>
          <w:szCs w:val="24"/>
          <w:lang w:val="ru-RU" w:eastAsia="ru-RU"/>
        </w:rPr>
        <w:t xml:space="preserve"> финансовых рынков.</w:t>
      </w:r>
    </w:p>
    <w:p w:rsidR="005C2EF0" w:rsidRPr="005C2EF0" w:rsidRDefault="005C2EF0" w:rsidP="005C2EF0">
      <w:pPr>
        <w:numPr>
          <w:ilvl w:val="0"/>
          <w:numId w:val="11"/>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Ссудный рынок, его роль в экономике России.</w:t>
      </w:r>
    </w:p>
    <w:p w:rsidR="005C2EF0" w:rsidRPr="005C2EF0" w:rsidRDefault="005C2EF0" w:rsidP="005C2EF0">
      <w:pPr>
        <w:numPr>
          <w:ilvl w:val="0"/>
          <w:numId w:val="11"/>
        </w:numPr>
        <w:shd w:val="clear" w:color="auto" w:fill="FFFFFF"/>
        <w:spacing w:after="0" w:line="240" w:lineRule="auto"/>
        <w:ind w:right="1166"/>
        <w:rPr>
          <w:rFonts w:ascii="Times New Roman" w:eastAsia="Times New Roman" w:hAnsi="Times New Roman" w:cs="Times New Roman"/>
          <w:color w:val="000000"/>
          <w:spacing w:val="-6"/>
          <w:sz w:val="24"/>
          <w:szCs w:val="24"/>
          <w:lang w:val="ru-RU" w:eastAsia="ru-RU"/>
        </w:rPr>
      </w:pPr>
      <w:r w:rsidRPr="005C2EF0">
        <w:rPr>
          <w:rFonts w:ascii="Times New Roman" w:eastAsia="Times New Roman" w:hAnsi="Times New Roman" w:cs="Times New Roman"/>
          <w:color w:val="000000"/>
          <w:spacing w:val="-6"/>
          <w:sz w:val="24"/>
          <w:szCs w:val="24"/>
          <w:lang w:val="ru-RU" w:eastAsia="ru-RU"/>
        </w:rPr>
        <w:t xml:space="preserve">Рынок ценных бумаг, его роль в экономике России, основные функции. </w:t>
      </w:r>
    </w:p>
    <w:p w:rsidR="005C2EF0" w:rsidRPr="005C2EF0" w:rsidRDefault="005C2EF0" w:rsidP="005C2EF0">
      <w:pPr>
        <w:numPr>
          <w:ilvl w:val="0"/>
          <w:numId w:val="11"/>
        </w:numPr>
        <w:shd w:val="clear" w:color="auto" w:fill="FFFFFF"/>
        <w:spacing w:after="0" w:line="240" w:lineRule="auto"/>
        <w:ind w:right="1166"/>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i/>
          <w:iCs/>
          <w:color w:val="000000"/>
          <w:spacing w:val="-1"/>
          <w:sz w:val="24"/>
          <w:szCs w:val="24"/>
          <w:lang w:val="ru-RU" w:eastAsia="ru-RU"/>
        </w:rPr>
        <w:t xml:space="preserve"> </w:t>
      </w:r>
      <w:r w:rsidRPr="005C2EF0">
        <w:rPr>
          <w:rFonts w:ascii="Times New Roman" w:eastAsia="Times New Roman" w:hAnsi="Times New Roman" w:cs="Times New Roman"/>
          <w:color w:val="000000"/>
          <w:spacing w:val="-1"/>
          <w:sz w:val="24"/>
          <w:szCs w:val="24"/>
          <w:lang w:val="ru-RU" w:eastAsia="ru-RU"/>
        </w:rPr>
        <w:t>Виды ценных бумаг.</w:t>
      </w:r>
    </w:p>
    <w:p w:rsidR="005C2EF0" w:rsidRPr="005C2EF0" w:rsidRDefault="005C2EF0" w:rsidP="005C2EF0">
      <w:pPr>
        <w:numPr>
          <w:ilvl w:val="0"/>
          <w:numId w:val="11"/>
        </w:numPr>
        <w:shd w:val="clear" w:color="auto" w:fill="FFFFFF"/>
        <w:spacing w:after="0" w:line="240" w:lineRule="auto"/>
        <w:ind w:right="1166"/>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4"/>
          <w:sz w:val="24"/>
          <w:szCs w:val="24"/>
          <w:lang w:val="ru-RU" w:eastAsia="ru-RU"/>
        </w:rPr>
        <w:t xml:space="preserve"> Свойства ценной бумаги.</w:t>
      </w:r>
    </w:p>
    <w:p w:rsidR="005C2EF0" w:rsidRPr="005C2EF0" w:rsidRDefault="005C2EF0" w:rsidP="005C2EF0">
      <w:pPr>
        <w:numPr>
          <w:ilvl w:val="0"/>
          <w:numId w:val="11"/>
        </w:numPr>
        <w:shd w:val="clear" w:color="auto" w:fill="FFFFFF"/>
        <w:spacing w:after="0" w:line="240" w:lineRule="auto"/>
        <w:ind w:right="1166"/>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4"/>
          <w:sz w:val="24"/>
          <w:szCs w:val="24"/>
          <w:lang w:val="ru-RU" w:eastAsia="ru-RU"/>
        </w:rPr>
        <w:t xml:space="preserve"> Участники рынка ценных бумаг.</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color w:val="000000"/>
          <w:spacing w:val="-6"/>
          <w:sz w:val="24"/>
          <w:szCs w:val="24"/>
          <w:lang w:val="ru-RU" w:eastAsia="ru-RU"/>
        </w:rPr>
      </w:pPr>
      <w:r w:rsidRPr="005C2EF0">
        <w:rPr>
          <w:rFonts w:ascii="Times New Roman" w:eastAsia="Times New Roman" w:hAnsi="Times New Roman" w:cs="Times New Roman"/>
          <w:color w:val="000000"/>
          <w:spacing w:val="-6"/>
          <w:sz w:val="24"/>
          <w:szCs w:val="24"/>
          <w:lang w:val="ru-RU" w:eastAsia="ru-RU"/>
        </w:rPr>
        <w:t xml:space="preserve">Паевые инвестиционные фонды. Особенности функционирования. </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5"/>
          <w:sz w:val="24"/>
          <w:szCs w:val="24"/>
          <w:lang w:val="ru-RU" w:eastAsia="ru-RU"/>
        </w:rPr>
        <w:t xml:space="preserve"> Виды рынков ценных бумаг,</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4"/>
          <w:sz w:val="24"/>
          <w:szCs w:val="24"/>
          <w:lang w:val="ru-RU" w:eastAsia="ru-RU"/>
        </w:rPr>
        <w:t xml:space="preserve"> Технология торгов на рынке ценных бумаг. Заявки на участие в аукционе.</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4"/>
          <w:sz w:val="24"/>
          <w:szCs w:val="24"/>
          <w:lang w:val="ru-RU" w:eastAsia="ru-RU"/>
        </w:rPr>
        <w:t>Расчет текущей стоимости и будущей стоимости финансового актива.</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3"/>
          <w:sz w:val="24"/>
          <w:szCs w:val="24"/>
          <w:lang w:val="ru-RU" w:eastAsia="ru-RU"/>
        </w:rPr>
        <w:t xml:space="preserve">Общая характеристика </w:t>
      </w:r>
      <w:proofErr w:type="gramStart"/>
      <w:r w:rsidRPr="005C2EF0">
        <w:rPr>
          <w:rFonts w:ascii="Times New Roman" w:eastAsia="Times New Roman" w:hAnsi="Times New Roman" w:cs="Times New Roman"/>
          <w:color w:val="000000"/>
          <w:spacing w:val="-3"/>
          <w:sz w:val="24"/>
          <w:szCs w:val="24"/>
          <w:lang w:val="ru-RU" w:eastAsia="ru-RU"/>
        </w:rPr>
        <w:t>государственных  ценных</w:t>
      </w:r>
      <w:proofErr w:type="gramEnd"/>
      <w:r w:rsidRPr="005C2EF0">
        <w:rPr>
          <w:rFonts w:ascii="Times New Roman" w:eastAsia="Times New Roman" w:hAnsi="Times New Roman" w:cs="Times New Roman"/>
          <w:color w:val="000000"/>
          <w:spacing w:val="-3"/>
          <w:sz w:val="24"/>
          <w:szCs w:val="24"/>
          <w:lang w:val="ru-RU" w:eastAsia="ru-RU"/>
        </w:rPr>
        <w:t xml:space="preserve"> бумаг </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2"/>
          <w:sz w:val="24"/>
          <w:szCs w:val="24"/>
          <w:lang w:val="ru-RU" w:eastAsia="ru-RU"/>
        </w:rPr>
        <w:t>Акция как ценная бумага. Общая характеристика видов и прав.</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5"/>
          <w:sz w:val="24"/>
          <w:szCs w:val="24"/>
          <w:lang w:val="ru-RU" w:eastAsia="ru-RU"/>
        </w:rPr>
        <w:t xml:space="preserve">Курс акции и факторы, влияющие на него. </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1"/>
          <w:sz w:val="24"/>
          <w:szCs w:val="24"/>
          <w:lang w:val="ru-RU" w:eastAsia="ru-RU"/>
        </w:rPr>
        <w:t xml:space="preserve"> Расчет дивиденда на акцию.</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4"/>
          <w:sz w:val="24"/>
          <w:szCs w:val="24"/>
          <w:lang w:val="ru-RU" w:eastAsia="ru-RU"/>
        </w:rPr>
        <w:t>Общая характеристика частной облигации. Текущая стоимость и доходность.</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Вексель как </w:t>
      </w:r>
      <w:proofErr w:type="gramStart"/>
      <w:r w:rsidRPr="005C2EF0">
        <w:rPr>
          <w:rFonts w:ascii="Times New Roman" w:eastAsia="Times New Roman" w:hAnsi="Times New Roman" w:cs="Times New Roman"/>
          <w:color w:val="000000"/>
          <w:spacing w:val="-2"/>
          <w:sz w:val="24"/>
          <w:szCs w:val="24"/>
          <w:lang w:val="ru-RU" w:eastAsia="ru-RU"/>
        </w:rPr>
        <w:t>частная ценная</w:t>
      </w:r>
      <w:proofErr w:type="gramEnd"/>
      <w:r w:rsidRPr="005C2EF0">
        <w:rPr>
          <w:rFonts w:ascii="Times New Roman" w:eastAsia="Times New Roman" w:hAnsi="Times New Roman" w:cs="Times New Roman"/>
          <w:color w:val="000000"/>
          <w:spacing w:val="-2"/>
          <w:sz w:val="24"/>
          <w:szCs w:val="24"/>
          <w:lang w:val="ru-RU" w:eastAsia="ru-RU"/>
        </w:rPr>
        <w:t xml:space="preserve"> бумага.</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6"/>
          <w:sz w:val="24"/>
          <w:szCs w:val="24"/>
          <w:lang w:val="ru-RU" w:eastAsia="ru-RU"/>
        </w:rPr>
        <w:t>Схема расчета по векселю – соло.</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 Схема расчета по векселю - тратта. </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2"/>
          <w:sz w:val="24"/>
          <w:szCs w:val="24"/>
          <w:lang w:val="ru-RU" w:eastAsia="ru-RU"/>
        </w:rPr>
        <w:t xml:space="preserve"> Виды доходов по векселю, расчет доходности.</w:t>
      </w:r>
    </w:p>
    <w:p w:rsidR="005C2EF0" w:rsidRPr="005C2EF0" w:rsidRDefault="005C2EF0" w:rsidP="005C2EF0">
      <w:pPr>
        <w:numPr>
          <w:ilvl w:val="0"/>
          <w:numId w:val="11"/>
        </w:numPr>
        <w:shd w:val="clear" w:color="auto" w:fill="FFFFFF"/>
        <w:spacing w:after="0" w:line="240" w:lineRule="auto"/>
        <w:ind w:right="389"/>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color w:val="000000"/>
          <w:spacing w:val="-4"/>
          <w:sz w:val="24"/>
          <w:szCs w:val="24"/>
          <w:lang w:val="ru-RU" w:eastAsia="ru-RU"/>
        </w:rPr>
        <w:t xml:space="preserve"> Сертификат. Общая характеристика  ценной   бумаги. Расчет доходности и текущей</w:t>
      </w:r>
    </w:p>
    <w:p w:rsidR="005C2EF0" w:rsidRPr="005C2EF0" w:rsidRDefault="005C2EF0" w:rsidP="005C2EF0">
      <w:pPr>
        <w:numPr>
          <w:ilvl w:val="0"/>
          <w:numId w:val="11"/>
        </w:numPr>
        <w:shd w:val="clear" w:color="auto" w:fill="FFFFFF"/>
        <w:spacing w:after="0" w:line="240" w:lineRule="auto"/>
        <w:rPr>
          <w:rFonts w:ascii="Times New Roman" w:eastAsia="Times New Roman" w:hAnsi="Times New Roman" w:cs="Times New Roman"/>
          <w:color w:val="000000"/>
          <w:spacing w:val="-6"/>
          <w:sz w:val="24"/>
          <w:szCs w:val="24"/>
          <w:lang w:val="ru-RU" w:eastAsia="ru-RU"/>
        </w:rPr>
      </w:pPr>
      <w:r w:rsidRPr="005C2EF0">
        <w:rPr>
          <w:rFonts w:ascii="Times New Roman" w:eastAsia="Times New Roman" w:hAnsi="Times New Roman" w:cs="Times New Roman"/>
          <w:color w:val="000000"/>
          <w:spacing w:val="-6"/>
          <w:sz w:val="24"/>
          <w:szCs w:val="24"/>
          <w:lang w:val="ru-RU" w:eastAsia="ru-RU"/>
        </w:rPr>
        <w:t xml:space="preserve">стоимости. </w:t>
      </w:r>
    </w:p>
    <w:p w:rsidR="005C2EF0" w:rsidRPr="005C2EF0" w:rsidRDefault="005C2EF0" w:rsidP="005C2EF0">
      <w:pPr>
        <w:numPr>
          <w:ilvl w:val="0"/>
          <w:numId w:val="11"/>
        </w:numPr>
        <w:shd w:val="clear" w:color="auto" w:fill="FFFFFF"/>
        <w:spacing w:after="0" w:line="240" w:lineRule="auto"/>
        <w:rPr>
          <w:rFonts w:ascii="Times New Roman" w:eastAsia="Times New Roman" w:hAnsi="Times New Roman" w:cs="Times New Roman"/>
          <w:color w:val="000000"/>
          <w:spacing w:val="-2"/>
          <w:sz w:val="24"/>
          <w:szCs w:val="24"/>
          <w:lang w:val="ru-RU" w:eastAsia="ru-RU"/>
        </w:rPr>
      </w:pPr>
      <w:r w:rsidRPr="005C2EF0">
        <w:rPr>
          <w:rFonts w:ascii="Times New Roman" w:eastAsia="Times New Roman" w:hAnsi="Times New Roman" w:cs="Times New Roman"/>
          <w:color w:val="000000"/>
          <w:spacing w:val="-2"/>
          <w:sz w:val="24"/>
          <w:szCs w:val="24"/>
          <w:lang w:val="ru-RU" w:eastAsia="ru-RU"/>
        </w:rPr>
        <w:t>Фьючерсный контракт.</w:t>
      </w:r>
    </w:p>
    <w:p w:rsidR="005C2EF0" w:rsidRPr="005C2EF0" w:rsidRDefault="005C2EF0" w:rsidP="005C2EF0">
      <w:pPr>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i/>
          <w:iCs/>
          <w:color w:val="000000"/>
          <w:spacing w:val="-2"/>
          <w:sz w:val="24"/>
          <w:szCs w:val="24"/>
          <w:lang w:val="ru-RU" w:eastAsia="ru-RU"/>
        </w:rPr>
        <w:t>Развитие рынка о</w:t>
      </w:r>
      <w:r w:rsidRPr="005C2EF0">
        <w:rPr>
          <w:rFonts w:ascii="Times New Roman" w:eastAsia="Times New Roman" w:hAnsi="Times New Roman" w:cs="Times New Roman"/>
          <w:color w:val="000000"/>
          <w:spacing w:val="-2"/>
          <w:sz w:val="24"/>
          <w:szCs w:val="24"/>
          <w:lang w:val="ru-RU" w:eastAsia="ru-RU"/>
        </w:rPr>
        <w:t>пционов в России.</w:t>
      </w:r>
    </w:p>
    <w:p w:rsidR="005C2EF0" w:rsidRPr="005C2EF0" w:rsidRDefault="005C2EF0" w:rsidP="005C2EF0">
      <w:pPr>
        <w:numPr>
          <w:ilvl w:val="0"/>
          <w:numId w:val="11"/>
        </w:numPr>
        <w:spacing w:after="0" w:line="240" w:lineRule="auto"/>
        <w:rPr>
          <w:rFonts w:ascii="Times New Roman" w:eastAsia="Times New Roman" w:hAnsi="Times New Roman" w:cs="Times New Roman"/>
          <w:color w:val="000000"/>
          <w:spacing w:val="-5"/>
          <w:sz w:val="24"/>
          <w:szCs w:val="24"/>
          <w:lang w:val="ru-RU" w:eastAsia="ru-RU"/>
        </w:rPr>
      </w:pPr>
      <w:r w:rsidRPr="005C2EF0">
        <w:rPr>
          <w:rFonts w:ascii="Times New Roman" w:eastAsia="Times New Roman" w:hAnsi="Times New Roman" w:cs="Times New Roman"/>
          <w:color w:val="000000"/>
          <w:spacing w:val="-5"/>
          <w:sz w:val="24"/>
          <w:szCs w:val="24"/>
          <w:lang w:val="ru-RU" w:eastAsia="ru-RU"/>
        </w:rPr>
        <w:t>Виды сделок на фондовой бирже.</w:t>
      </w:r>
    </w:p>
    <w:p w:rsidR="005C2EF0" w:rsidRPr="005C2EF0" w:rsidRDefault="005C2EF0" w:rsidP="005C2EF0">
      <w:pPr>
        <w:numPr>
          <w:ilvl w:val="0"/>
          <w:numId w:val="11"/>
        </w:numPr>
        <w:spacing w:after="0" w:line="240" w:lineRule="auto"/>
        <w:rPr>
          <w:rFonts w:ascii="Times New Roman" w:eastAsia="Times New Roman" w:hAnsi="Times New Roman" w:cs="Times New Roman"/>
          <w:color w:val="000000"/>
          <w:spacing w:val="-10"/>
          <w:sz w:val="24"/>
          <w:szCs w:val="24"/>
          <w:lang w:val="ru-RU" w:eastAsia="ru-RU"/>
        </w:rPr>
      </w:pPr>
      <w:r w:rsidRPr="005C2EF0">
        <w:rPr>
          <w:rFonts w:ascii="Times New Roman" w:eastAsia="Times New Roman" w:hAnsi="Times New Roman" w:cs="Times New Roman"/>
          <w:color w:val="000000"/>
          <w:spacing w:val="-10"/>
          <w:sz w:val="24"/>
          <w:szCs w:val="24"/>
          <w:lang w:val="ru-RU" w:eastAsia="ru-RU"/>
        </w:rPr>
        <w:t>Фондовые индексы.</w:t>
      </w:r>
    </w:p>
    <w:p w:rsidR="005C2EF0" w:rsidRPr="005C2EF0" w:rsidRDefault="005C2EF0" w:rsidP="005C2EF0">
      <w:pPr>
        <w:numPr>
          <w:ilvl w:val="0"/>
          <w:numId w:val="11"/>
        </w:numPr>
        <w:spacing w:after="0" w:line="240" w:lineRule="auto"/>
        <w:rPr>
          <w:rFonts w:ascii="Times New Roman" w:eastAsia="Times New Roman" w:hAnsi="Times New Roman" w:cs="Times New Roman"/>
          <w:color w:val="000000"/>
          <w:spacing w:val="-5"/>
          <w:sz w:val="24"/>
          <w:szCs w:val="24"/>
          <w:lang w:val="ru-RU" w:eastAsia="ru-RU"/>
        </w:rPr>
      </w:pPr>
      <w:r w:rsidRPr="005C2EF0">
        <w:rPr>
          <w:rFonts w:ascii="Times New Roman" w:eastAsia="Times New Roman" w:hAnsi="Times New Roman" w:cs="Times New Roman"/>
          <w:color w:val="000000"/>
          <w:spacing w:val="-5"/>
          <w:sz w:val="24"/>
          <w:szCs w:val="24"/>
          <w:lang w:val="ru-RU" w:eastAsia="ru-RU"/>
        </w:rPr>
        <w:t>Финансовые кризисы в России.</w:t>
      </w:r>
    </w:p>
    <w:p w:rsidR="005C2EF0" w:rsidRPr="005C2EF0" w:rsidRDefault="005C2EF0" w:rsidP="005C2EF0">
      <w:pPr>
        <w:numPr>
          <w:ilvl w:val="0"/>
          <w:numId w:val="11"/>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Принципы </w:t>
      </w:r>
      <w:proofErr w:type="gramStart"/>
      <w:r w:rsidRPr="005C2EF0">
        <w:rPr>
          <w:rFonts w:ascii="Times New Roman" w:eastAsia="Times New Roman" w:hAnsi="Times New Roman" w:cs="Times New Roman"/>
          <w:sz w:val="24"/>
          <w:szCs w:val="24"/>
          <w:lang w:val="ru-RU" w:eastAsia="ru-RU"/>
        </w:rPr>
        <w:t>построения системы регулирования фондового рынка</w:t>
      </w:r>
      <w:proofErr w:type="gramEnd"/>
      <w:r w:rsidRPr="005C2EF0">
        <w:rPr>
          <w:rFonts w:ascii="Times New Roman" w:eastAsia="Times New Roman" w:hAnsi="Times New Roman" w:cs="Times New Roman"/>
          <w:sz w:val="24"/>
          <w:szCs w:val="24"/>
          <w:lang w:val="ru-RU" w:eastAsia="ru-RU"/>
        </w:rPr>
        <w:t>.</w:t>
      </w:r>
    </w:p>
    <w:p w:rsidR="005C2EF0" w:rsidRPr="005C2EF0" w:rsidRDefault="005C2EF0" w:rsidP="005C2EF0">
      <w:pPr>
        <w:numPr>
          <w:ilvl w:val="0"/>
          <w:numId w:val="11"/>
        </w:num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Роль саморегулируемых организаций на фондовом рынке.</w:t>
      </w:r>
    </w:p>
    <w:p w:rsidR="005C2EF0" w:rsidRPr="005C2EF0" w:rsidRDefault="005C2EF0" w:rsidP="005C2EF0">
      <w:pPr>
        <w:numPr>
          <w:ilvl w:val="0"/>
          <w:numId w:val="11"/>
        </w:num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Особенности функционирования мирового финансового рынка.</w:t>
      </w:r>
    </w:p>
    <w:p w:rsidR="005C2EF0" w:rsidRPr="005C2EF0" w:rsidRDefault="005C2EF0" w:rsidP="005C2EF0">
      <w:pPr>
        <w:numPr>
          <w:ilvl w:val="0"/>
          <w:numId w:val="11"/>
        </w:num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Виды ценных бумаг на мировом рынке ценных бумаг. Валюта и сделки с валютой на валютной бирже.</w:t>
      </w:r>
    </w:p>
    <w:p w:rsidR="005C2EF0" w:rsidRPr="005C2EF0" w:rsidRDefault="005C2EF0" w:rsidP="005C2EF0">
      <w:pPr>
        <w:numPr>
          <w:ilvl w:val="0"/>
          <w:numId w:val="11"/>
        </w:num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Курс валюты и факторы, влияющие на него.</w:t>
      </w:r>
    </w:p>
    <w:p w:rsidR="005C2EF0" w:rsidRPr="005C2EF0" w:rsidRDefault="005C2EF0" w:rsidP="005C2EF0">
      <w:pPr>
        <w:numPr>
          <w:ilvl w:val="0"/>
          <w:numId w:val="11"/>
        </w:num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Способы инвестирования с использованием ценных бумаг.</w:t>
      </w:r>
    </w:p>
    <w:p w:rsidR="005C2EF0" w:rsidRPr="005C2EF0" w:rsidRDefault="005C2EF0" w:rsidP="005C2EF0">
      <w:pPr>
        <w:numPr>
          <w:ilvl w:val="0"/>
          <w:numId w:val="11"/>
        </w:numPr>
        <w:spacing w:after="0" w:line="240" w:lineRule="auto"/>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Мировой кредитный рынок и его современное состояние.</w:t>
      </w:r>
    </w:p>
    <w:p w:rsidR="005C2EF0" w:rsidRPr="005C2EF0" w:rsidRDefault="005C2EF0" w:rsidP="005C2EF0">
      <w:pPr>
        <w:shd w:val="clear" w:color="auto" w:fill="FFFFFF"/>
        <w:spacing w:after="0" w:line="240" w:lineRule="auto"/>
        <w:jc w:val="both"/>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both"/>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proofErr w:type="gramStart"/>
      <w:r w:rsidRPr="005C2EF0">
        <w:rPr>
          <w:rFonts w:ascii="Times New Roman" w:eastAsia="Times New Roman" w:hAnsi="Times New Roman" w:cs="Times New Roman"/>
          <w:lang w:val="ru-RU" w:eastAsia="ru-RU"/>
        </w:rPr>
        <w:t>Регламент проведения</w:t>
      </w:r>
      <w:proofErr w:type="gramEnd"/>
      <w:r w:rsidRPr="005C2EF0">
        <w:rPr>
          <w:rFonts w:ascii="Times New Roman" w:eastAsia="Times New Roman" w:hAnsi="Times New Roman" w:cs="Times New Roman"/>
          <w:lang w:val="ru-RU" w:eastAsia="ru-RU"/>
        </w:rPr>
        <w:t xml:space="preserve">  мероприятия оценивания: 1 реферат – 10-20 минут (устно или письменно)</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i/>
          <w:lang w:val="ru-RU" w:eastAsia="ru-RU"/>
        </w:rPr>
        <w:t>Критерии оценивания</w:t>
      </w:r>
      <w:r w:rsidRPr="005C2EF0">
        <w:rPr>
          <w:rFonts w:ascii="Times New Roman" w:eastAsia="Times New Roman" w:hAnsi="Times New Roman" w:cs="Times New Roman"/>
          <w:lang w:val="ru-RU" w:eastAsia="ru-RU"/>
        </w:rPr>
        <w:t>:</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lang w:val="ru-RU" w:eastAsia="ru-RU"/>
        </w:rPr>
        <w:t>-</w:t>
      </w:r>
      <w:r w:rsidRPr="005C2EF0">
        <w:rPr>
          <w:rFonts w:ascii="Times New Roman" w:eastAsia="Times New Roman" w:hAnsi="Times New Roman" w:cs="Times New Roman"/>
          <w:lang w:val="ru-RU" w:eastAsia="ru-RU"/>
        </w:rPr>
        <w:tab/>
        <w:t>оценка «отлично» выставляется обучающемуся, если дан полный, развёрнутый ответ на поставленный вопрос, по докладу подготовлена презентация</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lang w:val="ru-RU" w:eastAsia="ru-RU"/>
        </w:rPr>
        <w:t>-</w:t>
      </w:r>
      <w:r w:rsidRPr="005C2EF0">
        <w:rPr>
          <w:rFonts w:ascii="Times New Roman" w:eastAsia="Times New Roman" w:hAnsi="Times New Roman" w:cs="Times New Roman"/>
          <w:lang w:val="ru-RU" w:eastAsia="ru-RU"/>
        </w:rPr>
        <w:tab/>
        <w:t>оценка «хорошо» выставляется обучающемуся, если в ответе на поставленный вопрос были неточности;</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lang w:val="ru-RU" w:eastAsia="ru-RU"/>
        </w:rPr>
        <w:t>оценка «удовлетворительно» выставляется обучающемуся, если уровень овладения материалом не позволяет раскрыть ключевые позиции соответствующих компетенций;</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lang w:val="ru-RU" w:eastAsia="ru-RU"/>
        </w:rPr>
        <w:t>-</w:t>
      </w:r>
      <w:r w:rsidRPr="005C2EF0">
        <w:rPr>
          <w:rFonts w:ascii="Times New Roman" w:eastAsia="Times New Roman" w:hAnsi="Times New Roman" w:cs="Times New Roman"/>
          <w:lang w:val="ru-RU" w:eastAsia="ru-RU"/>
        </w:rPr>
        <w:tab/>
        <w:t xml:space="preserve">оценка «неудовлетворительно» выставляется в случае, если </w:t>
      </w:r>
      <w:proofErr w:type="gramStart"/>
      <w:r w:rsidRPr="005C2EF0">
        <w:rPr>
          <w:rFonts w:ascii="Times New Roman" w:eastAsia="Times New Roman" w:hAnsi="Times New Roman" w:cs="Times New Roman"/>
          <w:lang w:val="ru-RU" w:eastAsia="ru-RU"/>
        </w:rPr>
        <w:t>обучающийся</w:t>
      </w:r>
      <w:proofErr w:type="gramEnd"/>
      <w:r w:rsidRPr="005C2EF0">
        <w:rPr>
          <w:rFonts w:ascii="Times New Roman" w:eastAsia="Times New Roman" w:hAnsi="Times New Roman" w:cs="Times New Roman"/>
          <w:lang w:val="ru-RU" w:eastAsia="ru-RU"/>
        </w:rPr>
        <w:t xml:space="preserve"> не владеет материалом по заданному вопросу</w:t>
      </w:r>
    </w:p>
    <w:p w:rsidR="005C2EF0" w:rsidRPr="005C2EF0" w:rsidRDefault="005C2EF0" w:rsidP="005C2EF0">
      <w:pPr>
        <w:shd w:val="clear" w:color="auto" w:fill="FFFFFF"/>
        <w:spacing w:after="0" w:line="240" w:lineRule="auto"/>
        <w:jc w:val="both"/>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both"/>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2E53CD" w:rsidRDefault="002E53CD">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5C2EF0">
        <w:rPr>
          <w:rFonts w:ascii="Times New Roman" w:eastAsia="Times New Roman" w:hAnsi="Times New Roman" w:cs="Times New Roman"/>
          <w:sz w:val="24"/>
          <w:szCs w:val="24"/>
          <w:lang w:val="ru-RU" w:eastAsia="ru-RU"/>
        </w:rPr>
        <w:t>Кафедра  «Финансовый мониторинг и финансовые рынки»</w:t>
      </w:r>
      <w:r w:rsidRPr="005C2EF0">
        <w:rPr>
          <w:rFonts w:ascii="Times New Roman" w:eastAsia="Times New Roman" w:hAnsi="Times New Roman" w:cs="Times New Roman"/>
          <w:sz w:val="24"/>
          <w:szCs w:val="24"/>
          <w:vertAlign w:val="superscript"/>
          <w:lang w:val="ru-RU" w:eastAsia="ru-RU"/>
        </w:rPr>
        <w:t xml:space="preserve"> </w:t>
      </w: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jc w:val="center"/>
        <w:rPr>
          <w:rFonts w:ascii="Times New Roman" w:eastAsia="Times New Roman" w:hAnsi="Times New Roman" w:cs="Times New Roman"/>
          <w:b/>
          <w:sz w:val="24"/>
          <w:szCs w:val="24"/>
          <w:lang w:val="ru-RU" w:eastAsia="ru-RU"/>
        </w:rPr>
      </w:pPr>
      <w:r w:rsidRPr="005C2EF0">
        <w:rPr>
          <w:rFonts w:ascii="Times New Roman" w:eastAsia="Times New Roman" w:hAnsi="Times New Roman" w:cs="Times New Roman"/>
          <w:b/>
          <w:sz w:val="24"/>
          <w:szCs w:val="24"/>
          <w:lang w:val="ru-RU" w:eastAsia="ru-RU"/>
        </w:rPr>
        <w:t>БИЛЕТ № 1</w:t>
      </w: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5C2EF0">
        <w:rPr>
          <w:rFonts w:ascii="Times New Roman" w:eastAsia="Times New Roman" w:hAnsi="Times New Roman" w:cs="Times New Roman"/>
          <w:sz w:val="24"/>
          <w:szCs w:val="24"/>
          <w:lang w:val="ru-RU" w:eastAsia="ko-KR"/>
        </w:rPr>
        <w:t>по дисциплине</w:t>
      </w:r>
      <w:r w:rsidRPr="005C2EF0">
        <w:rPr>
          <w:rFonts w:ascii="Times New Roman" w:eastAsia="Times New Roman" w:hAnsi="Times New Roman" w:cs="Times New Roman"/>
          <w:b/>
          <w:i/>
          <w:sz w:val="24"/>
          <w:szCs w:val="24"/>
          <w:lang w:val="ru-RU" w:eastAsia="ko-KR"/>
        </w:rPr>
        <w:t xml:space="preserve"> «</w:t>
      </w:r>
      <w:r w:rsidRPr="005C2EF0">
        <w:rPr>
          <w:rFonts w:ascii="Times New Roman" w:eastAsia="Times New Roman" w:hAnsi="Times New Roman" w:cs="Times New Roman"/>
          <w:sz w:val="24"/>
          <w:szCs w:val="24"/>
          <w:lang w:val="ru-RU" w:eastAsia="ko-KR"/>
        </w:rPr>
        <w:t>Финансовые рынки и финансовый инжиниринг».</w:t>
      </w: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i/>
          <w:sz w:val="24"/>
          <w:szCs w:val="24"/>
          <w:lang w:val="ru-RU" w:eastAsia="ko-KR"/>
        </w:rPr>
      </w:pP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r w:rsidRPr="005C2EF0">
        <w:rPr>
          <w:rFonts w:ascii="Times New Roman" w:eastAsia="Times New Roman" w:hAnsi="Times New Roman" w:cs="Times New Roman"/>
          <w:i/>
          <w:sz w:val="24"/>
          <w:szCs w:val="24"/>
          <w:vertAlign w:val="superscript"/>
          <w:lang w:val="ru-RU" w:eastAsia="ko-KR"/>
        </w:rPr>
        <w:t xml:space="preserve">           </w:t>
      </w:r>
    </w:p>
    <w:p w:rsidR="005C2EF0" w:rsidRPr="005C2EF0" w:rsidRDefault="005C2EF0" w:rsidP="005C2EF0">
      <w:pPr>
        <w:spacing w:after="0" w:line="360" w:lineRule="auto"/>
        <w:ind w:left="1080"/>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Расскажите об о</w:t>
      </w:r>
      <w:r w:rsidRPr="005C2EF0">
        <w:rPr>
          <w:rFonts w:ascii="Times New Roman" w:eastAsia="Times New Roman" w:hAnsi="Times New Roman" w:cs="Times New Roman"/>
          <w:color w:val="000000"/>
          <w:spacing w:val="2"/>
          <w:sz w:val="24"/>
          <w:szCs w:val="24"/>
          <w:lang w:val="ru-RU" w:eastAsia="ru-RU"/>
        </w:rPr>
        <w:t>собенностях формирования финансового рынка в России.</w:t>
      </w:r>
    </w:p>
    <w:p w:rsidR="005C2EF0" w:rsidRPr="005C2EF0" w:rsidRDefault="005C2EF0" w:rsidP="005C2EF0">
      <w:pPr>
        <w:autoSpaceDE w:val="0"/>
        <w:autoSpaceDN w:val="0"/>
        <w:adjustRightInd w:val="0"/>
        <w:spacing w:after="0" w:line="360" w:lineRule="auto"/>
        <w:ind w:left="1080"/>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2. Расскажите о перспективах развития финансового инжиниринга </w:t>
      </w:r>
    </w:p>
    <w:p w:rsidR="005C2EF0" w:rsidRPr="005C2EF0" w:rsidRDefault="005C2EF0" w:rsidP="005C2EF0">
      <w:pPr>
        <w:tabs>
          <w:tab w:val="left" w:pos="-284"/>
          <w:tab w:val="left" w:pos="0"/>
          <w:tab w:val="left" w:pos="840"/>
        </w:tabs>
        <w:spacing w:after="0" w:line="240" w:lineRule="auto"/>
        <w:jc w:val="both"/>
        <w:rPr>
          <w:rFonts w:ascii="Times New Roman" w:eastAsia="Times New Roman" w:hAnsi="Times New Roman" w:cs="Times New Roman"/>
          <w:sz w:val="24"/>
          <w:szCs w:val="24"/>
          <w:lang w:val="ru-RU" w:eastAsia="ru-RU"/>
        </w:rPr>
      </w:pPr>
    </w:p>
    <w:p w:rsidR="005C2EF0" w:rsidRPr="005C2EF0" w:rsidRDefault="005C2EF0" w:rsidP="005C2EF0">
      <w:pPr>
        <w:tabs>
          <w:tab w:val="left" w:pos="1320"/>
        </w:tabs>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rPr>
          <w:rFonts w:ascii="Times New Roman" w:eastAsia="Times New Roman" w:hAnsi="Times New Roman" w:cs="Times New Roman"/>
          <w:b/>
          <w:sz w:val="24"/>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Составитель _____________________И.С. Иванченко</w:t>
      </w: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Заведующий кафедрой _________________________ Е.Н. </w:t>
      </w:r>
      <w:proofErr w:type="spellStart"/>
      <w:r w:rsidRPr="005C2EF0">
        <w:rPr>
          <w:rFonts w:ascii="Times New Roman" w:eastAsia="Times New Roman" w:hAnsi="Times New Roman" w:cs="Times New Roman"/>
          <w:sz w:val="24"/>
          <w:szCs w:val="24"/>
          <w:lang w:val="ru-RU" w:eastAsia="ru-RU"/>
        </w:rPr>
        <w:t>Алифанова</w:t>
      </w:r>
      <w:proofErr w:type="spellEnd"/>
      <w:r w:rsidRPr="005C2EF0">
        <w:rPr>
          <w:rFonts w:ascii="Times New Roman" w:eastAsia="Times New Roman" w:hAnsi="Times New Roman" w:cs="Times New Roman"/>
          <w:sz w:val="24"/>
          <w:szCs w:val="24"/>
          <w:lang w:val="ru-RU" w:eastAsia="ru-RU"/>
        </w:rPr>
        <w:t xml:space="preserve">  «23» мая 2018    г. </w:t>
      </w:r>
    </w:p>
    <w:p w:rsidR="005C2EF0" w:rsidRPr="005C2EF0" w:rsidRDefault="005C2EF0" w:rsidP="005C2EF0">
      <w:pPr>
        <w:spacing w:after="0" w:line="240" w:lineRule="auto"/>
        <w:jc w:val="center"/>
        <w:textAlignment w:val="baseline"/>
        <w:rPr>
          <w:rFonts w:ascii="Times New Roman" w:eastAsia="Times New Roman" w:hAnsi="Times New Roman" w:cs="Times New Roman"/>
          <w:b/>
          <w:bCs/>
          <w:sz w:val="24"/>
          <w:szCs w:val="24"/>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5C2EF0">
        <w:rPr>
          <w:rFonts w:ascii="Times New Roman" w:eastAsia="Times New Roman" w:hAnsi="Times New Roman" w:cs="Times New Roman"/>
          <w:sz w:val="24"/>
          <w:szCs w:val="24"/>
          <w:lang w:val="ru-RU" w:eastAsia="ru-RU"/>
        </w:rPr>
        <w:t>Кафедра  «Финансовый мониторинг и финансовые рынки»</w:t>
      </w:r>
      <w:r w:rsidRPr="005C2EF0">
        <w:rPr>
          <w:rFonts w:ascii="Times New Roman" w:eastAsia="Times New Roman" w:hAnsi="Times New Roman" w:cs="Times New Roman"/>
          <w:sz w:val="24"/>
          <w:szCs w:val="24"/>
          <w:vertAlign w:val="superscript"/>
          <w:lang w:val="ru-RU" w:eastAsia="ru-RU"/>
        </w:rPr>
        <w:t xml:space="preserve"> </w:t>
      </w: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jc w:val="center"/>
        <w:rPr>
          <w:rFonts w:ascii="Times New Roman" w:eastAsia="Times New Roman" w:hAnsi="Times New Roman" w:cs="Times New Roman"/>
          <w:b/>
          <w:sz w:val="24"/>
          <w:szCs w:val="24"/>
          <w:lang w:val="ru-RU" w:eastAsia="ru-RU"/>
        </w:rPr>
      </w:pPr>
      <w:r w:rsidRPr="005C2EF0">
        <w:rPr>
          <w:rFonts w:ascii="Times New Roman" w:eastAsia="Times New Roman" w:hAnsi="Times New Roman" w:cs="Times New Roman"/>
          <w:b/>
          <w:sz w:val="24"/>
          <w:szCs w:val="24"/>
          <w:lang w:val="ru-RU" w:eastAsia="ru-RU"/>
        </w:rPr>
        <w:t>БИЛЕТ № 2</w:t>
      </w: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5C2EF0">
        <w:rPr>
          <w:rFonts w:ascii="Times New Roman" w:eastAsia="Times New Roman" w:hAnsi="Times New Roman" w:cs="Times New Roman"/>
          <w:sz w:val="24"/>
          <w:szCs w:val="24"/>
          <w:lang w:val="ru-RU" w:eastAsia="ko-KR"/>
        </w:rPr>
        <w:t>по дисциплине</w:t>
      </w:r>
      <w:r w:rsidRPr="005C2EF0">
        <w:rPr>
          <w:rFonts w:ascii="Times New Roman" w:eastAsia="Times New Roman" w:hAnsi="Times New Roman" w:cs="Times New Roman"/>
          <w:b/>
          <w:i/>
          <w:sz w:val="24"/>
          <w:szCs w:val="24"/>
          <w:lang w:val="ru-RU" w:eastAsia="ko-KR"/>
        </w:rPr>
        <w:t xml:space="preserve"> «</w:t>
      </w:r>
      <w:r w:rsidRPr="005C2EF0">
        <w:rPr>
          <w:rFonts w:ascii="Times New Roman" w:eastAsia="Times New Roman" w:hAnsi="Times New Roman" w:cs="Times New Roman"/>
          <w:sz w:val="24"/>
          <w:szCs w:val="24"/>
          <w:lang w:val="ru-RU" w:eastAsia="ko-KR"/>
        </w:rPr>
        <w:t>Финансовые рынки и финансовый инжиниринг».</w:t>
      </w: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sz w:val="24"/>
          <w:szCs w:val="24"/>
          <w:lang w:val="ru-RU" w:eastAsia="ko-KR"/>
        </w:rPr>
      </w:pP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sz w:val="24"/>
          <w:szCs w:val="24"/>
          <w:lang w:val="ru-RU" w:eastAsia="ko-KR"/>
        </w:rPr>
      </w:pPr>
    </w:p>
    <w:p w:rsidR="005C2EF0" w:rsidRPr="005C2EF0" w:rsidRDefault="005C2EF0" w:rsidP="005C2EF0">
      <w:pPr>
        <w:tabs>
          <w:tab w:val="left" w:pos="500"/>
        </w:tabs>
        <w:spacing w:after="0" w:line="240" w:lineRule="auto"/>
        <w:ind w:right="-30"/>
        <w:jc w:val="center"/>
        <w:rPr>
          <w:rFonts w:ascii="Times New Roman" w:eastAsia="Times New Roman" w:hAnsi="Times New Roman" w:cs="Times New Roman"/>
          <w:i/>
          <w:sz w:val="24"/>
          <w:szCs w:val="24"/>
          <w:lang w:val="ru-RU" w:eastAsia="ko-KR"/>
        </w:rPr>
      </w:pPr>
    </w:p>
    <w:p w:rsidR="005C2EF0" w:rsidRPr="005C2EF0" w:rsidRDefault="005C2EF0" w:rsidP="005C2EF0">
      <w:pPr>
        <w:numPr>
          <w:ilvl w:val="0"/>
          <w:numId w:val="16"/>
        </w:numPr>
        <w:autoSpaceDE w:val="0"/>
        <w:autoSpaceDN w:val="0"/>
        <w:adjustRightInd w:val="0"/>
        <w:spacing w:after="0" w:line="360" w:lineRule="auto"/>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 Расскажите о портфельной теор</w:t>
      </w:r>
      <w:proofErr w:type="gramStart"/>
      <w:r w:rsidRPr="005C2EF0">
        <w:rPr>
          <w:rFonts w:ascii="Times New Roman" w:eastAsia="Calibri" w:hAnsi="Times New Roman" w:cs="Times New Roman"/>
          <w:color w:val="000000"/>
          <w:sz w:val="24"/>
          <w:szCs w:val="24"/>
          <w:lang w:val="ru-RU"/>
        </w:rPr>
        <w:t>ии и ее</w:t>
      </w:r>
      <w:proofErr w:type="gramEnd"/>
      <w:r w:rsidRPr="005C2EF0">
        <w:rPr>
          <w:rFonts w:ascii="Times New Roman" w:eastAsia="Calibri" w:hAnsi="Times New Roman" w:cs="Times New Roman"/>
          <w:color w:val="000000"/>
          <w:sz w:val="24"/>
          <w:szCs w:val="24"/>
          <w:lang w:val="ru-RU"/>
        </w:rPr>
        <w:t xml:space="preserve"> роли в финансовом инжиниринге </w:t>
      </w:r>
    </w:p>
    <w:p w:rsidR="005C2EF0" w:rsidRPr="005C2EF0" w:rsidRDefault="005C2EF0" w:rsidP="005C2EF0">
      <w:pPr>
        <w:numPr>
          <w:ilvl w:val="0"/>
          <w:numId w:val="16"/>
        </w:numPr>
        <w:autoSpaceDE w:val="0"/>
        <w:autoSpaceDN w:val="0"/>
        <w:adjustRightInd w:val="0"/>
        <w:spacing w:after="0" w:line="360" w:lineRule="auto"/>
        <w:rPr>
          <w:rFonts w:ascii="Times New Roman" w:eastAsia="Calibri" w:hAnsi="Times New Roman" w:cs="Times New Roman"/>
          <w:color w:val="000000"/>
          <w:sz w:val="24"/>
          <w:szCs w:val="24"/>
          <w:lang w:val="ru-RU"/>
        </w:rPr>
      </w:pPr>
      <w:r w:rsidRPr="005C2EF0">
        <w:rPr>
          <w:rFonts w:ascii="Times New Roman" w:eastAsia="Calibri" w:hAnsi="Times New Roman" w:cs="Times New Roman"/>
          <w:color w:val="000000"/>
          <w:sz w:val="24"/>
          <w:szCs w:val="24"/>
          <w:lang w:val="ru-RU"/>
        </w:rPr>
        <w:t xml:space="preserve">Охарактеризуйте фьючерсные контракты как инструмент финансового инжиниринга </w:t>
      </w:r>
    </w:p>
    <w:p w:rsidR="005C2EF0" w:rsidRPr="005C2EF0" w:rsidRDefault="005C2EF0" w:rsidP="005C2EF0">
      <w:pPr>
        <w:spacing w:after="0" w:line="240" w:lineRule="auto"/>
        <w:ind w:left="1277"/>
        <w:jc w:val="both"/>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ind w:left="1277"/>
        <w:jc w:val="both"/>
        <w:rPr>
          <w:rFonts w:ascii="Times New Roman" w:eastAsia="Times New Roman" w:hAnsi="Times New Roman" w:cs="Times New Roman"/>
          <w:sz w:val="24"/>
          <w:szCs w:val="24"/>
          <w:lang w:val="ru-RU" w:eastAsia="ru-RU"/>
        </w:rPr>
      </w:pPr>
    </w:p>
    <w:p w:rsidR="005C2EF0" w:rsidRPr="005C2EF0" w:rsidRDefault="005C2EF0" w:rsidP="005C2EF0">
      <w:pPr>
        <w:tabs>
          <w:tab w:val="left" w:pos="1320"/>
        </w:tabs>
        <w:spacing w:after="0" w:line="240" w:lineRule="auto"/>
        <w:ind w:firstLine="1100"/>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Составитель _____________________И.С. Иванченко</w:t>
      </w: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Заведующий кафедрой _________________________ Е.Н. </w:t>
      </w:r>
      <w:proofErr w:type="spellStart"/>
      <w:r w:rsidRPr="005C2EF0">
        <w:rPr>
          <w:rFonts w:ascii="Times New Roman" w:eastAsia="Times New Roman" w:hAnsi="Times New Roman" w:cs="Times New Roman"/>
          <w:sz w:val="24"/>
          <w:szCs w:val="24"/>
          <w:lang w:val="ru-RU" w:eastAsia="ru-RU"/>
        </w:rPr>
        <w:t>Алифанова</w:t>
      </w:r>
      <w:proofErr w:type="spellEnd"/>
      <w:r w:rsidRPr="005C2EF0">
        <w:rPr>
          <w:rFonts w:ascii="Times New Roman" w:eastAsia="Times New Roman" w:hAnsi="Times New Roman" w:cs="Times New Roman"/>
          <w:sz w:val="24"/>
          <w:szCs w:val="24"/>
          <w:lang w:val="ru-RU" w:eastAsia="ru-RU"/>
        </w:rPr>
        <w:t xml:space="preserve">  «23» мая 2018    г. </w:t>
      </w:r>
    </w:p>
    <w:p w:rsidR="005C2EF0" w:rsidRPr="005C2EF0" w:rsidRDefault="005C2EF0" w:rsidP="002E53CD">
      <w:pPr>
        <w:tabs>
          <w:tab w:val="left" w:pos="-142"/>
        </w:tabs>
        <w:spacing w:after="0" w:line="240" w:lineRule="auto"/>
        <w:rPr>
          <w:rFonts w:ascii="Times New Roman" w:eastAsia="Times New Roman" w:hAnsi="Times New Roman" w:cs="Times New Roman"/>
          <w:sz w:val="28"/>
          <w:szCs w:val="24"/>
          <w:lang w:val="ru-RU" w:eastAsia="ru-RU"/>
        </w:rPr>
      </w:pPr>
      <w:r w:rsidRPr="005C2EF0">
        <w:rPr>
          <w:rFonts w:ascii="Times New Roman" w:eastAsia="Times New Roman" w:hAnsi="Times New Roman" w:cs="Times New Roman"/>
          <w:sz w:val="28"/>
          <w:szCs w:val="28"/>
          <w:lang w:val="ru-RU" w:eastAsia="ru-RU"/>
        </w:rPr>
        <w:t xml:space="preserve"> </w:t>
      </w:r>
    </w:p>
    <w:p w:rsidR="005C2EF0" w:rsidRPr="002E53CD" w:rsidRDefault="005C2EF0" w:rsidP="005C2EF0">
      <w:pPr>
        <w:spacing w:after="0" w:line="240" w:lineRule="auto"/>
        <w:textAlignment w:val="baseline"/>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8"/>
          <w:szCs w:val="28"/>
          <w:lang w:val="ru-RU" w:eastAsia="ru-RU"/>
        </w:rPr>
        <w:t>        </w:t>
      </w:r>
      <w:r w:rsidR="002E53CD">
        <w:rPr>
          <w:rFonts w:ascii="Times New Roman" w:eastAsia="Times New Roman" w:hAnsi="Times New Roman" w:cs="Times New Roman"/>
          <w:sz w:val="24"/>
          <w:szCs w:val="24"/>
          <w:lang w:val="ru-RU" w:eastAsia="ru-RU"/>
        </w:rPr>
        <w:t>Критерии оценивания: </w:t>
      </w:r>
    </w:p>
    <w:p w:rsidR="005C2EF0" w:rsidRPr="005C2EF0" w:rsidRDefault="005C2EF0" w:rsidP="005C2EF0">
      <w:pPr>
        <w:numPr>
          <w:ilvl w:val="0"/>
          <w:numId w:val="3"/>
        </w:numPr>
        <w:spacing w:after="0" w:line="240" w:lineRule="auto"/>
        <w:ind w:left="0"/>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4"/>
          <w:szCs w:val="24"/>
          <w:lang w:val="ru-RU" w:eastAsia="ru-RU"/>
        </w:rPr>
        <w:t>оценка «отлично» выставляется, если студент полно и правильно ответил на два вопроса в билете, а также правильно решил задачу; </w:t>
      </w:r>
    </w:p>
    <w:p w:rsidR="005C2EF0" w:rsidRPr="005C2EF0" w:rsidRDefault="005C2EF0" w:rsidP="005C2EF0">
      <w:pPr>
        <w:numPr>
          <w:ilvl w:val="0"/>
          <w:numId w:val="3"/>
        </w:numPr>
        <w:spacing w:after="0" w:line="240" w:lineRule="auto"/>
        <w:ind w:left="0"/>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4"/>
          <w:szCs w:val="24"/>
          <w:lang w:val="ru-RU" w:eastAsia="ru-RU"/>
        </w:rPr>
        <w:t>оценка хорошо» выставляется, если студент правильно ответил на два вопроса, правильно решил задачу, но на один из двух вопросов ответ был не совсем полный, а также, если на заданный преподавателем дополнительный вопрос по изучаемой теме был получен не совсем полный ответ; </w:t>
      </w:r>
    </w:p>
    <w:p w:rsidR="005C2EF0" w:rsidRPr="005C2EF0" w:rsidRDefault="005C2EF0" w:rsidP="005C2EF0">
      <w:pPr>
        <w:numPr>
          <w:ilvl w:val="0"/>
          <w:numId w:val="3"/>
        </w:numPr>
        <w:spacing w:after="0" w:line="240" w:lineRule="auto"/>
        <w:ind w:left="0"/>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4"/>
          <w:szCs w:val="24"/>
          <w:lang w:val="ru-RU" w:eastAsia="ru-RU"/>
        </w:rPr>
        <w:t>оценка «удовлетворительно» выставляется, если студент неправильно ответил или совсем не ответил на один из билетных вопросов; </w:t>
      </w:r>
    </w:p>
    <w:p w:rsidR="005C2EF0" w:rsidRPr="005C2EF0" w:rsidRDefault="005C2EF0" w:rsidP="005C2EF0">
      <w:pPr>
        <w:numPr>
          <w:ilvl w:val="0"/>
          <w:numId w:val="3"/>
        </w:numPr>
        <w:spacing w:after="0" w:line="240" w:lineRule="auto"/>
        <w:ind w:left="0"/>
        <w:textAlignment w:val="baseline"/>
        <w:rPr>
          <w:rFonts w:ascii="Times New Roman" w:eastAsia="Times New Roman" w:hAnsi="Times New Roman" w:cs="Times New Roman"/>
          <w:sz w:val="24"/>
          <w:szCs w:val="24"/>
          <w:lang w:val="ru-RU" w:eastAsia="ru-RU"/>
        </w:rPr>
      </w:pPr>
      <w:proofErr w:type="gramStart"/>
      <w:r w:rsidRPr="005C2EF0">
        <w:rPr>
          <w:rFonts w:ascii="Times New Roman" w:eastAsia="Times New Roman" w:hAnsi="Times New Roman" w:cs="Times New Roman"/>
          <w:sz w:val="24"/>
          <w:szCs w:val="24"/>
          <w:lang w:val="ru-RU" w:eastAsia="ru-RU"/>
        </w:rPr>
        <w:t xml:space="preserve">оценка неудовлетворительно» выставляется, если студент неправильно ответил на два билетных вопроса, или если студент неправильно ответил на один вопрос и не решил задачу, кроме того студент также плохо отвечал на дополнительных вопросы, устно задаваемые преподавателем, или совсем не смог на них ответить. </w:t>
      </w:r>
      <w:proofErr w:type="gramEnd"/>
    </w:p>
    <w:p w:rsidR="005C2EF0" w:rsidRPr="005C2EF0" w:rsidRDefault="005C2EF0" w:rsidP="002E53CD">
      <w:pPr>
        <w:shd w:val="clear" w:color="auto" w:fill="FFFFFF"/>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C2EF0" w:rsidRPr="005C2EF0" w:rsidRDefault="005C2EF0" w:rsidP="005C2EF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p>
    <w:p w:rsidR="005C2EF0" w:rsidRPr="005C2EF0" w:rsidRDefault="005C2EF0" w:rsidP="005C2EF0">
      <w:pPr>
        <w:spacing w:after="0" w:line="240" w:lineRule="auto"/>
        <w:jc w:val="center"/>
        <w:textAlignment w:val="baseline"/>
        <w:rPr>
          <w:rFonts w:ascii="Calibri" w:eastAsia="Times New Roman" w:hAnsi="Calibri" w:cs="Times New Roman"/>
          <w:sz w:val="12"/>
          <w:szCs w:val="12"/>
          <w:lang w:val="ru-RU" w:eastAsia="ru-RU"/>
        </w:rPr>
      </w:pPr>
      <w:r w:rsidRPr="005C2EF0">
        <w:rPr>
          <w:rFonts w:ascii="Times New Roman" w:eastAsia="Times New Roman" w:hAnsi="Times New Roman" w:cs="Times New Roman"/>
          <w:sz w:val="28"/>
          <w:szCs w:val="24"/>
          <w:lang w:val="ru-RU" w:eastAsia="ru-RU"/>
        </w:rPr>
        <w:t>Кафедра «</w:t>
      </w:r>
      <w:r w:rsidRPr="005C2EF0">
        <w:rPr>
          <w:rFonts w:ascii="Times New Roman" w:eastAsia="Times New Roman" w:hAnsi="Times New Roman" w:cs="Times New Roman"/>
          <w:i/>
          <w:iCs/>
          <w:sz w:val="28"/>
          <w:szCs w:val="24"/>
          <w:u w:val="single"/>
          <w:lang w:val="ru-RU" w:eastAsia="ru-RU"/>
        </w:rPr>
        <w:t>Финансовый мониторинг и финансовые рынки»</w:t>
      </w:r>
    </w:p>
    <w:p w:rsidR="005C2EF0" w:rsidRPr="005C2EF0" w:rsidRDefault="005C2EF0" w:rsidP="005C2EF0">
      <w:pPr>
        <w:spacing w:after="0" w:line="240" w:lineRule="auto"/>
        <w:jc w:val="center"/>
        <w:textAlignment w:val="baseline"/>
        <w:rPr>
          <w:rFonts w:ascii="Times New Roman" w:eastAsia="Times New Roman" w:hAnsi="Times New Roman" w:cs="Times New Roman"/>
          <w:sz w:val="28"/>
          <w:szCs w:val="24"/>
          <w:lang w:val="ru-RU" w:eastAsia="ru-RU"/>
        </w:rPr>
      </w:pPr>
      <w:r w:rsidRPr="005C2EF0">
        <w:rPr>
          <w:rFonts w:ascii="Times New Roman" w:eastAsia="Times New Roman" w:hAnsi="Times New Roman" w:cs="Times New Roman"/>
          <w:b/>
          <w:bCs/>
          <w:sz w:val="28"/>
          <w:szCs w:val="28"/>
          <w:lang w:val="ru-RU" w:eastAsia="ru-RU"/>
        </w:rPr>
        <w:t>Темы курсовых работ</w:t>
      </w:r>
    </w:p>
    <w:p w:rsidR="005C2EF0" w:rsidRPr="005C2EF0" w:rsidRDefault="005C2EF0" w:rsidP="005C2EF0">
      <w:pPr>
        <w:spacing w:after="0" w:line="240" w:lineRule="auto"/>
        <w:jc w:val="center"/>
        <w:textAlignment w:val="baseline"/>
        <w:rPr>
          <w:rFonts w:ascii="Calibri" w:eastAsia="Times New Roman" w:hAnsi="Calibri" w:cs="Times New Roman"/>
          <w:sz w:val="28"/>
          <w:szCs w:val="28"/>
          <w:lang w:val="ru-RU" w:eastAsia="ru-RU"/>
        </w:rPr>
      </w:pPr>
      <w:r w:rsidRPr="005C2EF0">
        <w:rPr>
          <w:rFonts w:ascii="Times New Roman" w:eastAsia="Times New Roman" w:hAnsi="Times New Roman" w:cs="Times New Roman"/>
          <w:sz w:val="28"/>
          <w:szCs w:val="24"/>
          <w:lang w:val="ru-RU" w:eastAsia="ru-RU"/>
        </w:rPr>
        <w:t xml:space="preserve">по </w:t>
      </w:r>
      <w:r w:rsidRPr="005C2EF0">
        <w:rPr>
          <w:rFonts w:ascii="Times New Roman" w:eastAsia="Times New Roman" w:hAnsi="Times New Roman" w:cs="Times New Roman"/>
          <w:sz w:val="28"/>
          <w:szCs w:val="28"/>
          <w:lang w:val="ru-RU" w:eastAsia="ru-RU"/>
        </w:rPr>
        <w:t>дисциплине</w:t>
      </w:r>
      <w:r w:rsidRPr="005C2EF0">
        <w:rPr>
          <w:rFonts w:ascii="Times New Roman" w:eastAsia="Times New Roman" w:hAnsi="Times New Roman" w:cs="Times New Roman"/>
          <w:b/>
          <w:bCs/>
          <w:iCs/>
          <w:sz w:val="28"/>
          <w:szCs w:val="28"/>
          <w:lang w:val="ru-RU" w:eastAsia="ru-RU"/>
        </w:rPr>
        <w:t> «</w:t>
      </w:r>
      <w:r w:rsidRPr="005C2EF0">
        <w:rPr>
          <w:rFonts w:ascii="Times New Roman" w:eastAsia="Times New Roman" w:hAnsi="Times New Roman" w:cs="Times New Roman"/>
          <w:sz w:val="28"/>
          <w:szCs w:val="28"/>
          <w:u w:val="single"/>
          <w:lang w:val="ru-RU" w:eastAsia="ru-RU"/>
        </w:rPr>
        <w:t xml:space="preserve"> Финансовые рынки и финансовый инжиниринг»</w:t>
      </w:r>
    </w:p>
    <w:p w:rsidR="005C2EF0" w:rsidRPr="005C2EF0" w:rsidRDefault="005C2EF0" w:rsidP="005C2EF0">
      <w:pPr>
        <w:spacing w:after="0" w:line="240" w:lineRule="auto"/>
        <w:jc w:val="center"/>
        <w:textAlignment w:val="baseline"/>
        <w:rPr>
          <w:rFonts w:ascii="Calibri" w:eastAsia="Times New Roman" w:hAnsi="Calibri" w:cs="Times New Roman"/>
          <w:sz w:val="12"/>
          <w:szCs w:val="12"/>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Финансовые рынки и финансовые институты и их роль в финансировании экономики.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Финансовые институты как субъекты финансового рынка.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Ссудный рынок: содержание, функции, особенности формирования в России.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Рынок золота: содержание, функции, особенности формирования в России.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Валютный рынок: содержание, функции, особенности формирования в России.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Рынок Страхования: содержание, функции, особенности формирования в России.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Рынок ценных бумаг: содержание, функции, особенности формирования в России.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Перспективы развития фондового рынка в России.</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Биржевой рынок срочных финансовых инструментов РФ и перспективы его развития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Формирование портфеля ценных бумаг и управление им.</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Налогообложение доходов и операций с ценными бумагами.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Виды ценных бумаг, их классификация, свойства, функции, доходность.</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Валютный рынок: основные понятия, этапы становления, законодательная основа развития.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Биржевой и внебиржевой рынок ценных бумаг, сделки, биржевые индексы.</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Крупнейшие операторы российского рынка </w:t>
      </w:r>
      <w:hyperlink r:id="rId11" w:tooltip="Ценные бумаги" w:history="1">
        <w:r w:rsidRPr="005C2EF0">
          <w:rPr>
            <w:rFonts w:ascii="Times New Roman" w:eastAsia="Times New Roman" w:hAnsi="Times New Roman" w:cs="Times New Roman"/>
            <w:sz w:val="28"/>
            <w:szCs w:val="28"/>
            <w:bdr w:val="none" w:sz="0" w:space="0" w:color="auto" w:frame="1"/>
            <w:lang w:val="ru-RU" w:eastAsia="ru-RU"/>
          </w:rPr>
          <w:t>ценных бумаг</w:t>
        </w:r>
      </w:hyperlink>
      <w:r w:rsidRPr="005C2EF0">
        <w:rPr>
          <w:rFonts w:ascii="Times New Roman" w:eastAsia="Times New Roman" w:hAnsi="Times New Roman" w:cs="Times New Roman"/>
          <w:sz w:val="28"/>
          <w:szCs w:val="28"/>
          <w:lang w:val="ru-RU" w:eastAsia="ru-RU"/>
        </w:rPr>
        <w:t> (</w:t>
      </w:r>
      <w:proofErr w:type="spellStart"/>
      <w:r w:rsidRPr="005C2EF0">
        <w:rPr>
          <w:rFonts w:ascii="Times New Roman" w:eastAsia="Times New Roman" w:hAnsi="Times New Roman" w:cs="Times New Roman"/>
          <w:sz w:val="28"/>
          <w:szCs w:val="28"/>
          <w:lang w:val="ru-RU" w:eastAsia="ru-RU"/>
        </w:rPr>
        <w:t>брокерско</w:t>
      </w:r>
      <w:proofErr w:type="spellEnd"/>
      <w:r w:rsidRPr="005C2EF0">
        <w:rPr>
          <w:rFonts w:ascii="Times New Roman" w:eastAsia="Times New Roman" w:hAnsi="Times New Roman" w:cs="Times New Roman"/>
          <w:sz w:val="28"/>
          <w:szCs w:val="28"/>
          <w:lang w:val="ru-RU" w:eastAsia="ru-RU"/>
        </w:rPr>
        <w:t>-дилерские компании и коммерческие банки).</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Крупнейшие рейтинговые агентства мира. Организация работы рейтинговых агентств.</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Анализ российского рынка акций, проблемы и перспективы его развития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Анализ российского рынка облигаций частных эмитентов, проблемы и перспективы его развития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Анализ российского рынка государственных долговых обязательств, проблемы и перспективы его развития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Анализ российского рынка муниципальных долговых обязательств, проблемы и перспективы его развития</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Основные финансовые инструменты кредитного рынка в России</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Основные финансовые инструменты рынка ценных бумаг в России</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Основные финансовые инструменты валютного рынка в России</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Основные финансовые инструменты страхового рынка в России</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Основные финансовые инструменты  рынка золота на примере мировых финансовых рынков</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w:t>
      </w:r>
      <w:proofErr w:type="spellStart"/>
      <w:r w:rsidRPr="005C2EF0">
        <w:rPr>
          <w:rFonts w:ascii="Times New Roman" w:eastAsia="Times New Roman" w:hAnsi="Times New Roman" w:cs="Times New Roman"/>
          <w:sz w:val="28"/>
          <w:szCs w:val="28"/>
          <w:lang w:val="ru-RU" w:eastAsia="ru-RU"/>
        </w:rPr>
        <w:t>Секъюритизация</w:t>
      </w:r>
      <w:proofErr w:type="spellEnd"/>
      <w:r w:rsidRPr="005C2EF0">
        <w:rPr>
          <w:rFonts w:ascii="Times New Roman" w:eastAsia="Times New Roman" w:hAnsi="Times New Roman" w:cs="Times New Roman"/>
          <w:sz w:val="28"/>
          <w:szCs w:val="28"/>
          <w:lang w:val="ru-RU" w:eastAsia="ru-RU"/>
        </w:rPr>
        <w:t xml:space="preserve"> долгов: мировая и российская практика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sz w:val="28"/>
          <w:szCs w:val="28"/>
          <w:lang w:val="ru-RU" w:eastAsia="ru-RU"/>
        </w:rPr>
        <w:t xml:space="preserve"> Специфика российского рынка </w:t>
      </w:r>
      <w:hyperlink r:id="rId12" w:tooltip="Вексель" w:history="1">
        <w:r w:rsidRPr="005C2EF0">
          <w:rPr>
            <w:rFonts w:ascii="Times New Roman" w:eastAsia="Times New Roman" w:hAnsi="Times New Roman" w:cs="Times New Roman"/>
            <w:sz w:val="28"/>
            <w:szCs w:val="28"/>
            <w:bdr w:val="none" w:sz="0" w:space="0" w:color="auto" w:frame="1"/>
            <w:lang w:val="ru-RU" w:eastAsia="ru-RU"/>
          </w:rPr>
          <w:t>векселей</w:t>
        </w:r>
      </w:hyperlink>
      <w:r w:rsidRPr="005C2EF0">
        <w:rPr>
          <w:rFonts w:ascii="Times New Roman" w:eastAsia="Times New Roman" w:hAnsi="Times New Roman" w:cs="Times New Roman"/>
          <w:sz w:val="28"/>
          <w:szCs w:val="28"/>
          <w:lang w:val="ru-RU" w:eastAsia="ru-RU"/>
        </w:rPr>
        <w:t>.</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sz w:val="28"/>
          <w:szCs w:val="28"/>
          <w:lang w:val="ru-RU" w:eastAsia="ru-RU"/>
        </w:rPr>
        <w:t xml:space="preserve"> Текущая макроэкономическая ситуация в России, и ее влияние на рынок ценных бумаг.</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Форвардные контракты и их роль в экономике.</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Опционные контракты и их значение для хеджирования рисков.</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sz w:val="28"/>
          <w:szCs w:val="28"/>
          <w:lang w:val="ru-RU" w:eastAsia="ru-RU"/>
        </w:rPr>
        <w:t xml:space="preserve"> Фьючерсные контракты и их отличие от форвардных контрактов. </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Уровень развития </w:t>
      </w:r>
      <w:proofErr w:type="gramStart"/>
      <w:r w:rsidRPr="005C2EF0">
        <w:rPr>
          <w:rFonts w:ascii="Times New Roman" w:eastAsia="Times New Roman" w:hAnsi="Times New Roman" w:cs="Times New Roman"/>
          <w:sz w:val="28"/>
          <w:szCs w:val="28"/>
          <w:lang w:val="ru-RU" w:eastAsia="ru-RU"/>
        </w:rPr>
        <w:t>российского срочного</w:t>
      </w:r>
      <w:proofErr w:type="gramEnd"/>
      <w:r w:rsidRPr="005C2EF0">
        <w:rPr>
          <w:rFonts w:ascii="Times New Roman" w:eastAsia="Times New Roman" w:hAnsi="Times New Roman" w:cs="Times New Roman"/>
          <w:sz w:val="28"/>
          <w:szCs w:val="28"/>
          <w:lang w:val="ru-RU" w:eastAsia="ru-RU"/>
        </w:rPr>
        <w:t xml:space="preserve"> рынка.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Денежный рынок в структуре финансовых рынков страны.</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Рынок ссудного капитала или межбанковских кредитов.</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Реализация денежно-кредитной политики в России.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Банки и финансовые кредитные учреждения – основные проводники реализации денежно-кредитных отношений.</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Рынок страхования в России: виды и формы страхования.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sz w:val="28"/>
          <w:szCs w:val="28"/>
          <w:lang w:val="ru-RU" w:eastAsia="ru-RU"/>
        </w:rPr>
        <w:t xml:space="preserve"> Страховые компании на рынке ценных бумаг: международный опыт и российская практика.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Формирования и деятельность паевых инвестиционных фондов.</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Законодательные основы страхования рынка ценных бумаг.</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Риски на рынке ценных бумаг: виды и сущность. </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Методы управления финансовыми рисками.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Риски на валютном рынке. Методы их регулирования.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Риски на финансовых рынках, методы их минимизации.</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sz w:val="28"/>
          <w:szCs w:val="28"/>
          <w:lang w:val="ru-RU" w:eastAsia="ru-RU"/>
        </w:rPr>
        <w:t xml:space="preserve"> Хеджирование и </w:t>
      </w:r>
      <w:proofErr w:type="spellStart"/>
      <w:r w:rsidRPr="005C2EF0">
        <w:rPr>
          <w:rFonts w:ascii="Times New Roman" w:eastAsia="Times New Roman" w:hAnsi="Times New Roman" w:cs="Times New Roman"/>
          <w:sz w:val="28"/>
          <w:szCs w:val="28"/>
          <w:lang w:val="ru-RU" w:eastAsia="ru-RU"/>
        </w:rPr>
        <w:t>секьюритизация</w:t>
      </w:r>
      <w:proofErr w:type="spellEnd"/>
      <w:r w:rsidRPr="005C2EF0">
        <w:rPr>
          <w:rFonts w:ascii="Times New Roman" w:eastAsia="Times New Roman" w:hAnsi="Times New Roman" w:cs="Times New Roman"/>
          <w:sz w:val="28"/>
          <w:szCs w:val="28"/>
          <w:lang w:val="ru-RU" w:eastAsia="ru-RU"/>
        </w:rPr>
        <w:t xml:space="preserve"> как </w:t>
      </w:r>
      <w:hyperlink r:id="rId13" w:tooltip="Технологии управления" w:history="1">
        <w:r w:rsidRPr="005C2EF0">
          <w:rPr>
            <w:rFonts w:ascii="Times New Roman" w:eastAsia="Times New Roman" w:hAnsi="Times New Roman" w:cs="Times New Roman"/>
            <w:sz w:val="28"/>
            <w:szCs w:val="28"/>
            <w:bdr w:val="none" w:sz="0" w:space="0" w:color="auto" w:frame="1"/>
            <w:lang w:val="ru-RU" w:eastAsia="ru-RU"/>
          </w:rPr>
          <w:t>метод управления</w:t>
        </w:r>
      </w:hyperlink>
      <w:r w:rsidRPr="005C2EF0">
        <w:rPr>
          <w:rFonts w:ascii="Times New Roman" w:eastAsia="Times New Roman" w:hAnsi="Times New Roman" w:cs="Times New Roman"/>
          <w:sz w:val="28"/>
          <w:szCs w:val="28"/>
          <w:lang w:val="ru-RU" w:eastAsia="ru-RU"/>
        </w:rPr>
        <w:t> финансовыми рисками.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Финансовый рынок: перспективы развития.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Глобализация на финансовых рынках: тенденции и противоречия.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Финансовые кризисы: сущность: сущность, причины, последствия.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Валютный рынок: тенденции развития и прогнозы.</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Финансовый рынок и инвестиционная деятельность организаций.</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Совершенствование финансового рынка в России.</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Институциональные инвесторы: сравнительная характеристика возможностей инвестирования</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Паевой инвестиционный фонд как институт коллективного инвестирования</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sz w:val="28"/>
          <w:szCs w:val="28"/>
          <w:lang w:val="ru-RU" w:eastAsia="ru-RU"/>
        </w:rPr>
        <w:t xml:space="preserve"> Негосударственный пенсионный фонд как институт коллективного инвестирования.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Государственное регулирование финансовым рынком.</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Денежно-кредитная политика центрального банка.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Государственное регулирование кредитно-финансовых институтов.</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Анализ российского рынка </w:t>
      </w:r>
      <w:proofErr w:type="spellStart"/>
      <w:r w:rsidRPr="005C2EF0">
        <w:rPr>
          <w:rFonts w:ascii="Times New Roman" w:eastAsia="Times New Roman" w:hAnsi="Times New Roman" w:cs="Times New Roman"/>
          <w:sz w:val="28"/>
          <w:szCs w:val="28"/>
          <w:lang w:val="ru-RU" w:eastAsia="ru-RU"/>
        </w:rPr>
        <w:t>микрофинансовых</w:t>
      </w:r>
      <w:proofErr w:type="spellEnd"/>
      <w:r w:rsidRPr="005C2EF0">
        <w:rPr>
          <w:rFonts w:ascii="Times New Roman" w:eastAsia="Times New Roman" w:hAnsi="Times New Roman" w:cs="Times New Roman"/>
          <w:sz w:val="28"/>
          <w:szCs w:val="28"/>
          <w:lang w:val="ru-RU" w:eastAsia="ru-RU"/>
        </w:rPr>
        <w:t xml:space="preserve"> организаций: тенденции, проблемы и перспективы развития.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w:t>
      </w:r>
      <w:proofErr w:type="spellStart"/>
      <w:r w:rsidRPr="005C2EF0">
        <w:rPr>
          <w:rFonts w:ascii="Times New Roman" w:eastAsia="Times New Roman" w:hAnsi="Times New Roman" w:cs="Times New Roman"/>
          <w:sz w:val="28"/>
          <w:szCs w:val="28"/>
          <w:lang w:val="ru-RU" w:eastAsia="ru-RU"/>
        </w:rPr>
        <w:t>Брокерско</w:t>
      </w:r>
      <w:proofErr w:type="spellEnd"/>
      <w:r w:rsidRPr="005C2EF0">
        <w:rPr>
          <w:rFonts w:ascii="Times New Roman" w:eastAsia="Times New Roman" w:hAnsi="Times New Roman" w:cs="Times New Roman"/>
          <w:sz w:val="28"/>
          <w:szCs w:val="28"/>
          <w:lang w:val="ru-RU" w:eastAsia="ru-RU"/>
        </w:rPr>
        <w:t>-дилерские компании в России: количественная и качественная характеристика, сравнение с мировой практикой</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Управляющие ценными бумагами в России: количественная и качественная характеристика, сравнение с мировой практикой</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Клиринговые организации в России: количественная и качественная характеристика, сравнение с мировой практикой</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Депозитарная инфраструктура рынка ценных бумаг: международный и российский опыт</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Сеть регистраторов ценных бумаг в России: количественная и качественная характеристика Проблемы нарушения прав акционеров, связанные с ведением реестра акционеров</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Инвестиционное консультирование: международный опыт и российская практика</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sz w:val="28"/>
          <w:szCs w:val="28"/>
          <w:lang w:val="ru-RU" w:eastAsia="ru-RU"/>
        </w:rPr>
        <w:t>Количественная и качественная характеристика системы специализированных депозитариев в России.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Хеджирование финансовых рисков.</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 Деятельность международного валютного рынка FOREX.</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Особенности международного валютного рынка </w:t>
      </w:r>
      <w:proofErr w:type="spellStart"/>
      <w:r w:rsidRPr="005C2EF0">
        <w:rPr>
          <w:rFonts w:ascii="Times New Roman" w:eastAsia="Times New Roman" w:hAnsi="Times New Roman" w:cs="Times New Roman"/>
          <w:sz w:val="28"/>
          <w:szCs w:val="28"/>
          <w:lang w:val="ru-RU" w:eastAsia="ru-RU"/>
        </w:rPr>
        <w:t>Forex</w:t>
      </w:r>
      <w:proofErr w:type="spellEnd"/>
      <w:r w:rsidRPr="005C2EF0">
        <w:rPr>
          <w:rFonts w:ascii="Times New Roman" w:eastAsia="Times New Roman" w:hAnsi="Times New Roman" w:cs="Times New Roman"/>
          <w:sz w:val="28"/>
          <w:szCs w:val="28"/>
          <w:lang w:val="ru-RU" w:eastAsia="ru-RU"/>
        </w:rPr>
        <w:t xml:space="preserve"> в современных условиях.</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 Механизм функционирования рынка евровалют</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Глобализация на финансовых рынках: причины и последствия.</w:t>
      </w:r>
      <w:r w:rsidRPr="005C2EF0">
        <w:rPr>
          <w:rFonts w:ascii="Times New Roman" w:eastAsia="Times New Roman" w:hAnsi="Times New Roman" w:cs="Times New Roman"/>
          <w:sz w:val="28"/>
          <w:szCs w:val="28"/>
          <w:lang w:val="ru-RU" w:eastAsia="ru-RU"/>
        </w:rPr>
        <w:t xml:space="preserve"> </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Глобализация и ее воздействие на международный валютный рынок.</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Современные технологии в страховании финансовых рисков.</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Частные пенсионные фонды – ключевой ресурс развития финансового сектора России.</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 xml:space="preserve">Повышение </w:t>
      </w:r>
      <w:proofErr w:type="spellStart"/>
      <w:r w:rsidRPr="005C2EF0">
        <w:rPr>
          <w:rFonts w:ascii="Times New Roman" w:eastAsia="Times New Roman" w:hAnsi="Times New Roman" w:cs="Times New Roman"/>
          <w:iCs/>
          <w:sz w:val="28"/>
          <w:szCs w:val="28"/>
          <w:lang w:val="ru-RU" w:eastAsia="ru-RU"/>
        </w:rPr>
        <w:t>конкурентноспособности</w:t>
      </w:r>
      <w:proofErr w:type="spellEnd"/>
      <w:r w:rsidRPr="005C2EF0">
        <w:rPr>
          <w:rFonts w:ascii="Times New Roman" w:eastAsia="Times New Roman" w:hAnsi="Times New Roman" w:cs="Times New Roman"/>
          <w:iCs/>
          <w:sz w:val="28"/>
          <w:szCs w:val="28"/>
          <w:lang w:val="ru-RU" w:eastAsia="ru-RU"/>
        </w:rPr>
        <w:t xml:space="preserve"> российского фондового рынка.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Повышение эффективности финансового рынка.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Московский международный финансовый центр: стратегия формирования.</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iCs/>
          <w:sz w:val="28"/>
          <w:szCs w:val="28"/>
          <w:lang w:val="ru-RU" w:eastAsia="ru-RU"/>
        </w:rPr>
      </w:pPr>
      <w:r w:rsidRPr="005C2EF0">
        <w:rPr>
          <w:rFonts w:ascii="Times New Roman" w:eastAsia="Times New Roman" w:hAnsi="Times New Roman" w:cs="Times New Roman"/>
          <w:iCs/>
          <w:sz w:val="28"/>
          <w:szCs w:val="28"/>
          <w:lang w:val="ru-RU" w:eastAsia="ru-RU"/>
        </w:rPr>
        <w:t>Международная валютная система: анализ современного состояния.</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Валютные риски: оценка и управление.</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Методы и инструменты управления </w:t>
      </w:r>
      <w:hyperlink r:id="rId14" w:tooltip="Валютный риск" w:history="1">
        <w:r w:rsidRPr="005C2EF0">
          <w:rPr>
            <w:rFonts w:ascii="Times New Roman" w:eastAsia="Times New Roman" w:hAnsi="Times New Roman" w:cs="Times New Roman"/>
            <w:sz w:val="28"/>
            <w:szCs w:val="28"/>
            <w:bdr w:val="none" w:sz="0" w:space="0" w:color="auto" w:frame="1"/>
            <w:lang w:val="ru-RU" w:eastAsia="ru-RU"/>
          </w:rPr>
          <w:t>валютными рисками</w:t>
        </w:r>
      </w:hyperlink>
      <w:r w:rsidRPr="005C2EF0">
        <w:rPr>
          <w:rFonts w:ascii="Times New Roman" w:eastAsia="Times New Roman" w:hAnsi="Times New Roman" w:cs="Times New Roman"/>
          <w:sz w:val="28"/>
          <w:szCs w:val="28"/>
          <w:lang w:val="ru-RU" w:eastAsia="ru-RU"/>
        </w:rPr>
        <w:t>.</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Роль золота и золотого рынка в мировой </w:t>
      </w:r>
      <w:hyperlink r:id="rId15" w:tooltip="Валютная система" w:history="1">
        <w:r w:rsidRPr="005C2EF0">
          <w:rPr>
            <w:rFonts w:ascii="Times New Roman" w:eastAsia="Times New Roman" w:hAnsi="Times New Roman" w:cs="Times New Roman"/>
            <w:sz w:val="28"/>
            <w:szCs w:val="28"/>
            <w:bdr w:val="none" w:sz="0" w:space="0" w:color="auto" w:frame="1"/>
            <w:lang w:val="ru-RU" w:eastAsia="ru-RU"/>
          </w:rPr>
          <w:t>валютной системе</w:t>
        </w:r>
      </w:hyperlink>
      <w:r w:rsidRPr="005C2EF0">
        <w:rPr>
          <w:rFonts w:ascii="Times New Roman" w:eastAsia="Times New Roman" w:hAnsi="Times New Roman" w:cs="Times New Roman"/>
          <w:sz w:val="28"/>
          <w:szCs w:val="28"/>
          <w:lang w:val="ru-RU" w:eastAsia="ru-RU"/>
        </w:rPr>
        <w:t>.</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Анализ возможностей возврата к </w:t>
      </w:r>
      <w:hyperlink r:id="rId16" w:tooltip="Золотые стандарты" w:history="1">
        <w:r w:rsidRPr="005C2EF0">
          <w:rPr>
            <w:rFonts w:ascii="Times New Roman" w:eastAsia="Times New Roman" w:hAnsi="Times New Roman" w:cs="Times New Roman"/>
            <w:sz w:val="28"/>
            <w:szCs w:val="28"/>
            <w:bdr w:val="none" w:sz="0" w:space="0" w:color="auto" w:frame="1"/>
            <w:lang w:val="ru-RU" w:eastAsia="ru-RU"/>
          </w:rPr>
          <w:t>золотому стандарту</w:t>
        </w:r>
      </w:hyperlink>
      <w:r w:rsidRPr="005C2EF0">
        <w:rPr>
          <w:rFonts w:ascii="Times New Roman" w:eastAsia="Times New Roman" w:hAnsi="Times New Roman" w:cs="Times New Roman"/>
          <w:sz w:val="28"/>
          <w:szCs w:val="28"/>
          <w:lang w:val="ru-RU" w:eastAsia="ru-RU"/>
        </w:rPr>
        <w:t> после мирового финансового кризиса 2008 г.</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Особенности международного рынка </w:t>
      </w:r>
      <w:hyperlink r:id="rId17" w:tooltip="Драгоценные металлы" w:history="1">
        <w:r w:rsidRPr="005C2EF0">
          <w:rPr>
            <w:rFonts w:ascii="Times New Roman" w:eastAsia="Times New Roman" w:hAnsi="Times New Roman" w:cs="Times New Roman"/>
            <w:sz w:val="28"/>
            <w:szCs w:val="28"/>
            <w:bdr w:val="none" w:sz="0" w:space="0" w:color="auto" w:frame="1"/>
            <w:lang w:val="ru-RU" w:eastAsia="ru-RU"/>
          </w:rPr>
          <w:t>драгоценных металлов</w:t>
        </w:r>
      </w:hyperlink>
      <w:r w:rsidRPr="005C2EF0">
        <w:rPr>
          <w:rFonts w:ascii="Times New Roman" w:eastAsia="Times New Roman" w:hAnsi="Times New Roman" w:cs="Times New Roman"/>
          <w:sz w:val="28"/>
          <w:szCs w:val="28"/>
          <w:lang w:val="ru-RU" w:eastAsia="ru-RU"/>
        </w:rPr>
        <w:t>.</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Специфика и инвестиционный потенциал российского рынка золота.</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Обеспечение </w:t>
      </w:r>
      <w:hyperlink r:id="rId18" w:tooltip="Конвертируемость" w:history="1">
        <w:r w:rsidRPr="005C2EF0">
          <w:rPr>
            <w:rFonts w:ascii="Times New Roman" w:eastAsia="Times New Roman" w:hAnsi="Times New Roman" w:cs="Times New Roman"/>
            <w:sz w:val="28"/>
            <w:szCs w:val="28"/>
            <w:bdr w:val="none" w:sz="0" w:space="0" w:color="auto" w:frame="1"/>
            <w:lang w:val="ru-RU" w:eastAsia="ru-RU"/>
          </w:rPr>
          <w:t>конвертируемости</w:t>
        </w:r>
      </w:hyperlink>
      <w:r w:rsidRPr="005C2EF0">
        <w:rPr>
          <w:rFonts w:ascii="Times New Roman" w:eastAsia="Times New Roman" w:hAnsi="Times New Roman" w:cs="Times New Roman"/>
          <w:sz w:val="28"/>
          <w:szCs w:val="28"/>
          <w:lang w:val="ru-RU" w:eastAsia="ru-RU"/>
        </w:rPr>
        <w:t> российского рубля и перспективы его использования в качестве </w:t>
      </w:r>
      <w:hyperlink r:id="rId19" w:tooltip="Валюта резервная" w:history="1">
        <w:r w:rsidRPr="005C2EF0">
          <w:rPr>
            <w:rFonts w:ascii="Times New Roman" w:eastAsia="Times New Roman" w:hAnsi="Times New Roman" w:cs="Times New Roman"/>
            <w:sz w:val="28"/>
            <w:szCs w:val="28"/>
            <w:bdr w:val="none" w:sz="0" w:space="0" w:color="auto" w:frame="1"/>
            <w:lang w:val="ru-RU" w:eastAsia="ru-RU"/>
          </w:rPr>
          <w:t>резервной валюты</w:t>
        </w:r>
      </w:hyperlink>
      <w:r w:rsidRPr="005C2EF0">
        <w:rPr>
          <w:rFonts w:ascii="Times New Roman" w:eastAsia="Times New Roman" w:hAnsi="Times New Roman" w:cs="Times New Roman"/>
          <w:sz w:val="28"/>
          <w:szCs w:val="28"/>
          <w:lang w:val="ru-RU" w:eastAsia="ru-RU"/>
        </w:rPr>
        <w:t>.</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Анализ ключевых факторов, определяющих курс рубля.</w:t>
      </w:r>
    </w:p>
    <w:p w:rsidR="005C2EF0" w:rsidRPr="005C2EF0" w:rsidRDefault="005C2EF0" w:rsidP="005C2EF0">
      <w:pPr>
        <w:numPr>
          <w:ilvl w:val="0"/>
          <w:numId w:val="17"/>
        </w:numPr>
        <w:shd w:val="clear" w:color="auto" w:fill="FFFFFF"/>
        <w:spacing w:after="0" w:line="360" w:lineRule="auto"/>
        <w:ind w:left="709"/>
        <w:textAlignment w:val="baseline"/>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Повышение статуса Московской биржи: перспективы развития </w:t>
      </w:r>
      <w:proofErr w:type="gramStart"/>
      <w:r w:rsidRPr="005C2EF0">
        <w:rPr>
          <w:rFonts w:ascii="Times New Roman" w:eastAsia="Times New Roman" w:hAnsi="Times New Roman" w:cs="Times New Roman"/>
          <w:sz w:val="28"/>
          <w:szCs w:val="28"/>
          <w:lang w:val="ru-RU" w:eastAsia="ru-RU"/>
        </w:rPr>
        <w:t>от</w:t>
      </w:r>
      <w:proofErr w:type="gramEnd"/>
      <w:r w:rsidRPr="005C2EF0">
        <w:rPr>
          <w:rFonts w:ascii="Times New Roman" w:eastAsia="Times New Roman" w:hAnsi="Times New Roman" w:cs="Times New Roman"/>
          <w:sz w:val="28"/>
          <w:szCs w:val="28"/>
          <w:lang w:val="ru-RU" w:eastAsia="ru-RU"/>
        </w:rPr>
        <w:t xml:space="preserve"> национального до международного финансового центра.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Решение предприятием проблемы дефицита оборотных средств посредством факторинга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Решение предприятием проблемы модернизации основных фондов посредством лизинга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Решение </w:t>
      </w:r>
      <w:proofErr w:type="gramStart"/>
      <w:r w:rsidRPr="005C2EF0">
        <w:rPr>
          <w:rFonts w:ascii="Times New Roman" w:eastAsia="Times New Roman" w:hAnsi="Times New Roman" w:cs="Times New Roman"/>
          <w:sz w:val="28"/>
          <w:szCs w:val="28"/>
          <w:lang w:val="ru-RU" w:eastAsia="ru-RU"/>
        </w:rPr>
        <w:t>проблемы снижения риска убытков</w:t>
      </w:r>
      <w:proofErr w:type="gramEnd"/>
      <w:r w:rsidRPr="005C2EF0">
        <w:rPr>
          <w:rFonts w:ascii="Times New Roman" w:eastAsia="Times New Roman" w:hAnsi="Times New Roman" w:cs="Times New Roman"/>
          <w:sz w:val="28"/>
          <w:szCs w:val="28"/>
          <w:lang w:val="ru-RU" w:eastAsia="ru-RU"/>
        </w:rPr>
        <w:t xml:space="preserve"> от предпринимательской деятельности посредством страхования</w:t>
      </w:r>
    </w:p>
    <w:p w:rsidR="005C2EF0" w:rsidRPr="005C2EF0" w:rsidRDefault="005C2EF0" w:rsidP="005C2EF0">
      <w:pPr>
        <w:numPr>
          <w:ilvl w:val="0"/>
          <w:numId w:val="17"/>
        </w:numPr>
        <w:tabs>
          <w:tab w:val="left" w:pos="900"/>
        </w:tabs>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Решение проблемы неплатежей посредством вексельного обращения</w:t>
      </w:r>
    </w:p>
    <w:p w:rsidR="005C2EF0" w:rsidRPr="005C2EF0" w:rsidRDefault="005C2EF0" w:rsidP="005C2EF0">
      <w:pPr>
        <w:numPr>
          <w:ilvl w:val="0"/>
          <w:numId w:val="17"/>
        </w:numPr>
        <w:tabs>
          <w:tab w:val="left" w:pos="900"/>
        </w:tabs>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Банковский кредит как источник финансирования инвестиционного проекта предприятия </w:t>
      </w:r>
    </w:p>
    <w:p w:rsidR="005C2EF0" w:rsidRPr="005C2EF0" w:rsidRDefault="005C2EF0" w:rsidP="005C2EF0">
      <w:pPr>
        <w:numPr>
          <w:ilvl w:val="0"/>
          <w:numId w:val="17"/>
        </w:numPr>
        <w:tabs>
          <w:tab w:val="left" w:pos="900"/>
        </w:tabs>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Формы привлечения венчурного капитала для развития предпринимательской деятельности</w:t>
      </w:r>
    </w:p>
    <w:p w:rsidR="005C2EF0" w:rsidRPr="005C2EF0" w:rsidRDefault="005C2EF0" w:rsidP="005C2EF0">
      <w:pPr>
        <w:numPr>
          <w:ilvl w:val="0"/>
          <w:numId w:val="17"/>
        </w:numPr>
        <w:tabs>
          <w:tab w:val="left" w:pos="900"/>
        </w:tabs>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Выбор источников финансирования инвестиционного (инновационного) проекта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Возможности применения инновационных финансовых продуктов на российском рынке ценных бумаг</w:t>
      </w:r>
    </w:p>
    <w:p w:rsidR="005C2EF0" w:rsidRPr="005C2EF0" w:rsidRDefault="005C2EF0" w:rsidP="005C2EF0">
      <w:pPr>
        <w:numPr>
          <w:ilvl w:val="0"/>
          <w:numId w:val="17"/>
        </w:numPr>
        <w:spacing w:after="0" w:line="360" w:lineRule="auto"/>
        <w:ind w:left="709"/>
        <w:jc w:val="both"/>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Фундаментальный и технический анализ инвестиционных качеств финансовых активов: недостатки и преимущества.</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Суверенный рейтинг России: перспективы дальнейшего повышения  и влияние на рынок ценных бумаг</w:t>
      </w:r>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 xml:space="preserve">Анализ </w:t>
      </w:r>
      <w:proofErr w:type="gramStart"/>
      <w:r w:rsidRPr="005C2EF0">
        <w:rPr>
          <w:rFonts w:ascii="Times New Roman" w:eastAsia="Times New Roman" w:hAnsi="Times New Roman" w:cs="Times New Roman"/>
          <w:sz w:val="28"/>
          <w:szCs w:val="28"/>
          <w:lang w:val="ru-RU" w:eastAsia="ru-RU"/>
        </w:rPr>
        <w:t>потенциала роста российского рынка акций</w:t>
      </w:r>
      <w:proofErr w:type="gramEnd"/>
    </w:p>
    <w:p w:rsidR="005C2EF0" w:rsidRPr="005C2EF0" w:rsidRDefault="005C2EF0" w:rsidP="005C2EF0">
      <w:pPr>
        <w:numPr>
          <w:ilvl w:val="0"/>
          <w:numId w:val="17"/>
        </w:numPr>
        <w:spacing w:after="0" w:line="360" w:lineRule="auto"/>
        <w:ind w:left="709"/>
        <w:rPr>
          <w:rFonts w:ascii="Times New Roman" w:eastAsia="Times New Roman" w:hAnsi="Times New Roman" w:cs="Times New Roman"/>
          <w:sz w:val="28"/>
          <w:szCs w:val="28"/>
          <w:lang w:val="ru-RU" w:eastAsia="ru-RU"/>
        </w:rPr>
      </w:pPr>
      <w:r w:rsidRPr="005C2EF0">
        <w:rPr>
          <w:rFonts w:ascii="Times New Roman" w:eastAsia="Times New Roman" w:hAnsi="Times New Roman" w:cs="Times New Roman"/>
          <w:sz w:val="28"/>
          <w:szCs w:val="28"/>
          <w:lang w:val="ru-RU" w:eastAsia="ru-RU"/>
        </w:rPr>
        <w:t>Зависимость российского рынка акций от состояния международных финансовых рынков.</w:t>
      </w:r>
    </w:p>
    <w:p w:rsidR="005C2EF0" w:rsidRPr="005C2EF0" w:rsidRDefault="005C2EF0" w:rsidP="005C2EF0">
      <w:pPr>
        <w:shd w:val="clear" w:color="auto" w:fill="FFFFFF"/>
        <w:spacing w:after="0" w:line="240" w:lineRule="auto"/>
        <w:jc w:val="both"/>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proofErr w:type="gramStart"/>
      <w:r w:rsidRPr="005C2EF0">
        <w:rPr>
          <w:rFonts w:ascii="Times New Roman" w:eastAsia="Times New Roman" w:hAnsi="Times New Roman" w:cs="Times New Roman"/>
          <w:lang w:val="ru-RU" w:eastAsia="ru-RU"/>
        </w:rPr>
        <w:t>Регламент проведения</w:t>
      </w:r>
      <w:proofErr w:type="gramEnd"/>
      <w:r w:rsidRPr="005C2EF0">
        <w:rPr>
          <w:rFonts w:ascii="Times New Roman" w:eastAsia="Times New Roman" w:hAnsi="Times New Roman" w:cs="Times New Roman"/>
          <w:lang w:val="ru-RU" w:eastAsia="ru-RU"/>
        </w:rPr>
        <w:t xml:space="preserve">  мероприятия оценивания: 1 курсовая работа – 5-6 часов (письменно)</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i/>
          <w:lang w:val="ru-RU" w:eastAsia="ru-RU"/>
        </w:rPr>
        <w:t>Критерии оценивания</w:t>
      </w:r>
      <w:r w:rsidRPr="005C2EF0">
        <w:rPr>
          <w:rFonts w:ascii="Times New Roman" w:eastAsia="Times New Roman" w:hAnsi="Times New Roman" w:cs="Times New Roman"/>
          <w:lang w:val="ru-RU" w:eastAsia="ru-RU"/>
        </w:rPr>
        <w:t>:</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lang w:val="ru-RU" w:eastAsia="ru-RU"/>
        </w:rPr>
        <w:t>-</w:t>
      </w:r>
      <w:r w:rsidRPr="005C2EF0">
        <w:rPr>
          <w:rFonts w:ascii="Times New Roman" w:eastAsia="Times New Roman" w:hAnsi="Times New Roman" w:cs="Times New Roman"/>
          <w:lang w:val="ru-RU" w:eastAsia="ru-RU"/>
        </w:rPr>
        <w:tab/>
        <w:t xml:space="preserve">оценка «отлично» выставляется обучающемуся, если дан полный, развёрнутый ответ на выбранную тему курсовой работы; </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lang w:val="ru-RU" w:eastAsia="ru-RU"/>
        </w:rPr>
        <w:t>-</w:t>
      </w:r>
      <w:r w:rsidRPr="005C2EF0">
        <w:rPr>
          <w:rFonts w:ascii="Times New Roman" w:eastAsia="Times New Roman" w:hAnsi="Times New Roman" w:cs="Times New Roman"/>
          <w:lang w:val="ru-RU" w:eastAsia="ru-RU"/>
        </w:rPr>
        <w:tab/>
        <w:t>оценка «хорошо» выставляется обучающемуся, если в раскрытии темы были неточности;</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lang w:val="ru-RU" w:eastAsia="ru-RU"/>
        </w:rPr>
        <w:t>- оценка «удовлетворительно» выставляется обучающемуся, если уровень овладения материалом не позволяет раскрыть ключевые позиции соответствующих компетенций;</w:t>
      </w:r>
    </w:p>
    <w:p w:rsidR="005C2EF0" w:rsidRPr="005C2EF0" w:rsidRDefault="005C2EF0" w:rsidP="005C2EF0">
      <w:pPr>
        <w:spacing w:after="0" w:line="240" w:lineRule="auto"/>
        <w:textAlignment w:val="baseline"/>
        <w:rPr>
          <w:rFonts w:ascii="Times New Roman" w:eastAsia="Times New Roman" w:hAnsi="Times New Roman" w:cs="Times New Roman"/>
          <w:lang w:val="ru-RU" w:eastAsia="ru-RU"/>
        </w:rPr>
      </w:pPr>
      <w:r w:rsidRPr="005C2EF0">
        <w:rPr>
          <w:rFonts w:ascii="Times New Roman" w:eastAsia="Times New Roman" w:hAnsi="Times New Roman" w:cs="Times New Roman"/>
          <w:lang w:val="ru-RU" w:eastAsia="ru-RU"/>
        </w:rPr>
        <w:t>-</w:t>
      </w:r>
      <w:r w:rsidRPr="005C2EF0">
        <w:rPr>
          <w:rFonts w:ascii="Times New Roman" w:eastAsia="Times New Roman" w:hAnsi="Times New Roman" w:cs="Times New Roman"/>
          <w:lang w:val="ru-RU" w:eastAsia="ru-RU"/>
        </w:rPr>
        <w:tab/>
        <w:t xml:space="preserve">оценка «неудовлетворительно» выставляется в случае, если </w:t>
      </w:r>
      <w:proofErr w:type="gramStart"/>
      <w:r w:rsidRPr="005C2EF0">
        <w:rPr>
          <w:rFonts w:ascii="Times New Roman" w:eastAsia="Times New Roman" w:hAnsi="Times New Roman" w:cs="Times New Roman"/>
          <w:lang w:val="ru-RU" w:eastAsia="ru-RU"/>
        </w:rPr>
        <w:t>обучающийся</w:t>
      </w:r>
      <w:proofErr w:type="gramEnd"/>
      <w:r w:rsidRPr="005C2EF0">
        <w:rPr>
          <w:rFonts w:ascii="Times New Roman" w:eastAsia="Times New Roman" w:hAnsi="Times New Roman" w:cs="Times New Roman"/>
          <w:lang w:val="ru-RU" w:eastAsia="ru-RU"/>
        </w:rPr>
        <w:t xml:space="preserve"> не владеет материалом по выбранной теме.</w:t>
      </w:r>
    </w:p>
    <w:p w:rsidR="005C2EF0" w:rsidRPr="005C2EF0" w:rsidRDefault="005C2EF0" w:rsidP="005C2EF0">
      <w:pPr>
        <w:shd w:val="clear" w:color="auto" w:fill="FFFFFF"/>
        <w:spacing w:after="0" w:line="240" w:lineRule="auto"/>
        <w:jc w:val="both"/>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5C2EF0">
      <w:pPr>
        <w:shd w:val="clear" w:color="auto" w:fill="FFFFFF"/>
        <w:spacing w:after="0" w:line="240" w:lineRule="auto"/>
        <w:jc w:val="center"/>
        <w:rPr>
          <w:rFonts w:ascii="Times New Roman" w:eastAsia="Times New Roman" w:hAnsi="Times New Roman" w:cs="Times New Roman"/>
          <w:sz w:val="28"/>
          <w:szCs w:val="28"/>
          <w:lang w:val="ru-RU" w:eastAsia="ru-RU"/>
        </w:rPr>
      </w:pPr>
    </w:p>
    <w:p w:rsidR="005C2EF0" w:rsidRPr="005C2EF0" w:rsidRDefault="005C2EF0" w:rsidP="002E53CD">
      <w:pPr>
        <w:shd w:val="clear" w:color="auto" w:fill="FFFFFF"/>
        <w:spacing w:after="0" w:line="240" w:lineRule="auto"/>
        <w:rPr>
          <w:rFonts w:ascii="Times New Roman" w:eastAsia="Times New Roman" w:hAnsi="Times New Roman" w:cs="Times New Roman"/>
          <w:sz w:val="28"/>
          <w:szCs w:val="28"/>
          <w:lang w:val="ru-RU" w:eastAsia="ru-RU"/>
        </w:rPr>
      </w:pPr>
    </w:p>
    <w:p w:rsidR="005C2EF0" w:rsidRPr="005C2EF0" w:rsidRDefault="005C2EF0" w:rsidP="005C2EF0">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6" w:name="_Toc494449638"/>
      <w:r w:rsidRPr="005C2EF0">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5C2EF0" w:rsidRPr="005C2EF0" w:rsidRDefault="005C2EF0" w:rsidP="005C2EF0">
      <w:pPr>
        <w:spacing w:after="0" w:line="240" w:lineRule="auto"/>
        <w:rPr>
          <w:rFonts w:ascii="Times New Roman" w:eastAsia="Times New Roman" w:hAnsi="Times New Roman" w:cs="Times New Roman"/>
          <w:sz w:val="24"/>
          <w:szCs w:val="24"/>
          <w:lang w:val="ru-RU" w:eastAsia="ru-RU"/>
        </w:rPr>
      </w:pPr>
    </w:p>
    <w:p w:rsidR="005C2EF0" w:rsidRPr="005C2EF0" w:rsidRDefault="005C2EF0" w:rsidP="005C2EF0">
      <w:pPr>
        <w:spacing w:after="0"/>
        <w:ind w:firstLine="708"/>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5C2EF0" w:rsidRPr="005C2EF0" w:rsidRDefault="005C2EF0" w:rsidP="005C2EF0">
      <w:pPr>
        <w:spacing w:after="0"/>
        <w:ind w:firstLine="708"/>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b/>
          <w:sz w:val="24"/>
          <w:szCs w:val="24"/>
          <w:lang w:val="ru-RU" w:eastAsia="ru-RU"/>
        </w:rPr>
        <w:t xml:space="preserve">Текущий контроль </w:t>
      </w:r>
      <w:r w:rsidRPr="005C2EF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C2EF0" w:rsidRPr="005C2EF0" w:rsidRDefault="005C2EF0" w:rsidP="005C2EF0">
      <w:pPr>
        <w:spacing w:after="0"/>
        <w:ind w:firstLine="708"/>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При текущей аттестации две контрольные точки отражают оценку в процентах следующих видов работы студента:</w:t>
      </w:r>
    </w:p>
    <w:p w:rsidR="005C2EF0" w:rsidRPr="005C2EF0" w:rsidRDefault="005C2EF0" w:rsidP="005C2EF0">
      <w:pPr>
        <w:spacing w:after="0"/>
        <w:ind w:firstLine="708"/>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1. Степень посещаемости лекций и практик – 5%;</w:t>
      </w:r>
    </w:p>
    <w:p w:rsidR="005C2EF0" w:rsidRPr="005C2EF0" w:rsidRDefault="005C2EF0" w:rsidP="005C2EF0">
      <w:pPr>
        <w:spacing w:after="0"/>
        <w:ind w:firstLine="708"/>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2. Степень подготовленности студента к практическим занятиям и активность на этих занятиях – 25%;</w:t>
      </w:r>
    </w:p>
    <w:p w:rsidR="005C2EF0" w:rsidRPr="005C2EF0" w:rsidRDefault="005C2EF0" w:rsidP="005C2EF0">
      <w:pPr>
        <w:spacing w:after="0"/>
        <w:ind w:firstLine="708"/>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3. Самостоятельная работа (дополнительные занятия) – 10%;</w:t>
      </w:r>
    </w:p>
    <w:p w:rsidR="005C2EF0" w:rsidRPr="005C2EF0" w:rsidRDefault="005C2EF0" w:rsidP="005C2EF0">
      <w:pPr>
        <w:spacing w:after="0"/>
        <w:ind w:firstLine="708"/>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4. Тестирование – 10%.</w:t>
      </w:r>
    </w:p>
    <w:p w:rsidR="005C2EF0" w:rsidRPr="005C2EF0" w:rsidRDefault="005C2EF0" w:rsidP="005C2EF0">
      <w:pPr>
        <w:spacing w:after="0"/>
        <w:ind w:firstLine="708"/>
        <w:jc w:val="both"/>
        <w:rPr>
          <w:rFonts w:ascii="Times New Roman" w:eastAsia="Times New Roman" w:hAnsi="Times New Roman" w:cs="Times New Roman"/>
          <w:sz w:val="24"/>
          <w:szCs w:val="24"/>
          <w:lang w:val="ru-RU" w:eastAsia="ru-RU"/>
        </w:rPr>
      </w:pPr>
    </w:p>
    <w:p w:rsidR="005C2EF0" w:rsidRPr="005C2EF0" w:rsidRDefault="005C2EF0" w:rsidP="005C2EF0">
      <w:pPr>
        <w:spacing w:after="0"/>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 </w:t>
      </w:r>
      <w:r w:rsidRPr="005C2EF0">
        <w:rPr>
          <w:rFonts w:ascii="Times New Roman" w:eastAsia="Times New Roman" w:hAnsi="Times New Roman" w:cs="Times New Roman"/>
          <w:sz w:val="24"/>
          <w:szCs w:val="24"/>
          <w:lang w:val="ru-RU" w:eastAsia="ru-RU"/>
        </w:rPr>
        <w:tab/>
      </w:r>
      <w:r w:rsidRPr="005C2EF0">
        <w:rPr>
          <w:rFonts w:ascii="Times New Roman" w:eastAsia="Times New Roman" w:hAnsi="Times New Roman" w:cs="Times New Roman"/>
          <w:b/>
          <w:sz w:val="24"/>
          <w:szCs w:val="24"/>
          <w:lang w:val="ru-RU" w:eastAsia="ru-RU"/>
        </w:rPr>
        <w:t>Промежуточная аттестация</w:t>
      </w:r>
      <w:r w:rsidRPr="005C2EF0">
        <w:rPr>
          <w:rFonts w:ascii="Times New Roman" w:eastAsia="Times New Roman" w:hAnsi="Times New Roman" w:cs="Times New Roman"/>
          <w:sz w:val="24"/>
          <w:szCs w:val="24"/>
          <w:lang w:val="ru-RU" w:eastAsia="ru-RU"/>
        </w:rPr>
        <w:t xml:space="preserve"> проводится в форме зачета. </w:t>
      </w:r>
    </w:p>
    <w:p w:rsidR="005C2EF0" w:rsidRPr="005C2EF0" w:rsidRDefault="005C2EF0" w:rsidP="005C2EF0">
      <w:pPr>
        <w:spacing w:after="0"/>
        <w:ind w:firstLine="567"/>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Для допуска к промежуточной аттестации необходимо набрать не менее 50% по текущей работе. Студент, не набравший обязательного минимума, обязан пересдать (</w:t>
      </w:r>
      <w:proofErr w:type="spellStart"/>
      <w:r w:rsidRPr="005C2EF0">
        <w:rPr>
          <w:rFonts w:ascii="Times New Roman" w:eastAsia="Times New Roman" w:hAnsi="Times New Roman" w:cs="Times New Roman"/>
          <w:sz w:val="24"/>
          <w:szCs w:val="24"/>
          <w:lang w:val="ru-RU" w:eastAsia="ru-RU"/>
        </w:rPr>
        <w:t>досдать</w:t>
      </w:r>
      <w:proofErr w:type="spellEnd"/>
      <w:r w:rsidRPr="005C2EF0">
        <w:rPr>
          <w:rFonts w:ascii="Times New Roman" w:eastAsia="Times New Roman" w:hAnsi="Times New Roman" w:cs="Times New Roman"/>
          <w:sz w:val="24"/>
          <w:szCs w:val="24"/>
          <w:lang w:val="ru-RU" w:eastAsia="ru-RU"/>
        </w:rPr>
        <w:t>) контрольные точки до получения итогового балла по дисциплине, соответствующего положительной оценке в традиционной шкале выставления оценок.</w:t>
      </w:r>
    </w:p>
    <w:p w:rsidR="005C2EF0" w:rsidRPr="005C2EF0" w:rsidRDefault="005C2EF0" w:rsidP="005C2EF0">
      <w:pPr>
        <w:spacing w:after="0"/>
        <w:ind w:firstLine="567"/>
        <w:jc w:val="both"/>
        <w:rPr>
          <w:rFonts w:ascii="Times New Roman" w:eastAsia="Times New Roman" w:hAnsi="Times New Roman" w:cs="Times New Roman"/>
          <w:sz w:val="24"/>
          <w:szCs w:val="24"/>
          <w:lang w:val="ru-RU" w:eastAsia="ru-RU"/>
        </w:rPr>
      </w:pPr>
      <w:r w:rsidRPr="005C2EF0">
        <w:rPr>
          <w:rFonts w:ascii="Times New Roman" w:eastAsia="Times New Roman" w:hAnsi="Times New Roman" w:cs="Times New Roman"/>
          <w:sz w:val="24"/>
          <w:szCs w:val="24"/>
          <w:lang w:val="ru-RU" w:eastAsia="ru-RU"/>
        </w:rPr>
        <w:t xml:space="preserve">Студент, набравший в ходе текущей работы количество баллов, соответствующее оценке «удовлетворительно», «хорошо», «отлично» от экзамена освобождается, получив автоматически данную оценку.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на экзамене по дисциплине, составляет 100 баллов. </w:t>
      </w:r>
    </w:p>
    <w:p w:rsidR="005C2EF0" w:rsidRPr="005C2EF0" w:rsidRDefault="005C2EF0" w:rsidP="005C2EF0">
      <w:pPr>
        <w:spacing w:after="0"/>
        <w:ind w:firstLine="567"/>
        <w:jc w:val="both"/>
        <w:rPr>
          <w:rFonts w:ascii="Times New Roman" w:eastAsia="Times New Roman" w:hAnsi="Times New Roman" w:cs="Times New Roman"/>
          <w:b/>
          <w:bCs/>
          <w:sz w:val="28"/>
          <w:szCs w:val="24"/>
          <w:lang w:val="ru-RU" w:eastAsia="ru-RU"/>
        </w:rPr>
      </w:pPr>
      <w:r w:rsidRPr="005C2EF0">
        <w:rPr>
          <w:rFonts w:ascii="Times New Roman" w:eastAsia="Times New Roman" w:hAnsi="Times New Roman" w:cs="Times New Roman"/>
          <w:sz w:val="24"/>
          <w:szCs w:val="24"/>
          <w:lang w:val="ru-RU" w:eastAsia="ru-RU"/>
        </w:rPr>
        <w:t xml:space="preserve">Экзамен проводится в экзаменационную сессию в устной форме.  Количество вопросов в экзаменационном  задании – 2.  Выставление оценки производится в день экзамена.  Результаты экзамена заносятся в зачетную ведомость и зачетную книжку студента. Студенты, не прошедшие промежуточную аттестацию по графику сессии и не сдавшие экзамен, должны ликвидировать задолженность в установленном порядке. </w:t>
      </w:r>
    </w:p>
    <w:p w:rsidR="005C2EF0" w:rsidRPr="005C2EF0" w:rsidRDefault="005C2EF0" w:rsidP="005C2EF0">
      <w:pPr>
        <w:spacing w:after="0" w:line="240" w:lineRule="auto"/>
        <w:textAlignment w:val="baseline"/>
        <w:rPr>
          <w:rFonts w:ascii="Calibri" w:eastAsia="Times New Roman" w:hAnsi="Calibri" w:cs="Times New Roman"/>
          <w:sz w:val="12"/>
          <w:szCs w:val="12"/>
          <w:lang w:val="ru-RU" w:eastAsia="ru-RU"/>
        </w:rPr>
      </w:pPr>
    </w:p>
    <w:p w:rsidR="00A161BF" w:rsidRDefault="00A161BF">
      <w:pPr>
        <w:rPr>
          <w:lang w:val="ru-RU"/>
        </w:rPr>
      </w:pPr>
      <w:r>
        <w:rPr>
          <w:lang w:val="ru-RU"/>
        </w:rPr>
        <w:br w:type="page"/>
      </w:r>
    </w:p>
    <w:p w:rsidR="00A161BF" w:rsidRDefault="002E53CD" w:rsidP="00A161BF">
      <w:pPr>
        <w:rPr>
          <w:lang w:val="ru-RU"/>
        </w:rPr>
      </w:pPr>
      <w:r>
        <w:rPr>
          <w:noProof/>
          <w:lang w:val="ru-RU" w:eastAsia="ru-RU"/>
        </w:rPr>
        <w:drawing>
          <wp:inline distT="0" distB="0" distL="0" distR="0" wp14:anchorId="39688F14">
            <wp:extent cx="6090285" cy="85959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85" cy="8595995"/>
                    </a:xfrm>
                    <a:prstGeom prst="rect">
                      <a:avLst/>
                    </a:prstGeom>
                    <a:noFill/>
                  </pic:spPr>
                </pic:pic>
              </a:graphicData>
            </a:graphic>
          </wp:inline>
        </w:drawing>
      </w:r>
    </w:p>
    <w:p w:rsidR="00A161BF" w:rsidRDefault="00A161BF">
      <w:pPr>
        <w:rPr>
          <w:lang w:val="ru-RU"/>
        </w:rPr>
      </w:pPr>
      <w:r>
        <w:rPr>
          <w:lang w:val="ru-RU"/>
        </w:rPr>
        <w:br w:type="page"/>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A161BF">
        <w:rPr>
          <w:rFonts w:ascii="Times New Roman" w:eastAsia="Times New Roman" w:hAnsi="Times New Roman" w:cs="Times New Roman"/>
          <w:bCs/>
          <w:i/>
          <w:sz w:val="28"/>
          <w:szCs w:val="28"/>
          <w:lang w:val="ru-RU" w:eastAsia="ru-RU"/>
        </w:rPr>
        <w:t>«Финансовые рынки и финансовый инжиниринг»</w:t>
      </w:r>
      <w:r w:rsidRPr="00A161BF">
        <w:rPr>
          <w:rFonts w:ascii="Times New Roman" w:eastAsia="Times New Roman" w:hAnsi="Times New Roman" w:cs="Times New Roman"/>
          <w:bCs/>
          <w:sz w:val="28"/>
          <w:szCs w:val="28"/>
          <w:lang w:val="ru-RU" w:eastAsia="ru-RU"/>
        </w:rPr>
        <w:t xml:space="preserve">  адресованы  студентам  </w:t>
      </w:r>
      <w:r w:rsidRPr="00A161BF">
        <w:rPr>
          <w:rFonts w:ascii="Times New Roman" w:eastAsia="Times New Roman" w:hAnsi="Times New Roman" w:cs="Times New Roman"/>
          <w:bCs/>
          <w:i/>
          <w:sz w:val="28"/>
          <w:szCs w:val="28"/>
          <w:lang w:val="ru-RU" w:eastAsia="ru-RU"/>
        </w:rPr>
        <w:t>всех</w:t>
      </w:r>
      <w:r w:rsidRPr="00A161BF">
        <w:rPr>
          <w:rFonts w:ascii="Times New Roman" w:eastAsia="Times New Roman" w:hAnsi="Times New Roman" w:cs="Times New Roman"/>
          <w:bCs/>
          <w:sz w:val="28"/>
          <w:szCs w:val="28"/>
          <w:lang w:val="ru-RU" w:eastAsia="ru-RU"/>
        </w:rPr>
        <w:t xml:space="preserve"> форм обучения.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A161BF">
        <w:rPr>
          <w:rFonts w:ascii="Times New Roman" w:eastAsia="Times New Roman" w:hAnsi="Times New Roman" w:cs="Times New Roman"/>
          <w:bCs/>
          <w:i/>
          <w:sz w:val="28"/>
          <w:szCs w:val="28"/>
          <w:lang w:val="ru-RU" w:eastAsia="ru-RU"/>
        </w:rPr>
        <w:t>«Экономика»</w:t>
      </w:r>
      <w:r w:rsidRPr="00A161BF">
        <w:rPr>
          <w:rFonts w:ascii="Times New Roman" w:eastAsia="Times New Roman" w:hAnsi="Times New Roman" w:cs="Times New Roman"/>
          <w:bCs/>
          <w:sz w:val="28"/>
          <w:szCs w:val="28"/>
          <w:lang w:val="ru-RU" w:eastAsia="ru-RU"/>
        </w:rPr>
        <w:t xml:space="preserve"> предусмотрены следующие виды занятий:</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лекции;</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практические занятия.</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В ходе лекционных занятий рассматриваются все лекционные темы курса, даются  рекомендации для самостоятельной работы и подготовке к практическим занятиям.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самостоятельной работы с научной литературой, с математическими и статистическими методами анализа данных.</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 изучить конспект лекций;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 просмотреть решение предложенных в конце лекции задач.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A161BF">
        <w:rPr>
          <w:rFonts w:ascii="Times New Roman" w:eastAsia="Times New Roman" w:hAnsi="Times New Roman" w:cs="Times New Roman"/>
          <w:bCs/>
          <w:sz w:val="28"/>
          <w:szCs w:val="28"/>
          <w:lang w:val="ru-RU" w:eastAsia="ru-RU"/>
        </w:rPr>
        <w:t>т.ч</w:t>
      </w:r>
      <w:proofErr w:type="spellEnd"/>
      <w:r w:rsidRPr="00A161BF">
        <w:rPr>
          <w:rFonts w:ascii="Times New Roman" w:eastAsia="Times New Roman" w:hAnsi="Times New Roman" w:cs="Times New Roman"/>
          <w:bCs/>
          <w:sz w:val="28"/>
          <w:szCs w:val="28"/>
          <w:lang w:val="ru-RU" w:eastAsia="ru-RU"/>
        </w:rPr>
        <w:t>. интерактивные) методы обучения, в частности,  интерактивная доска для подготовки и проведения лекционных и семинарских занятий.</w:t>
      </w:r>
    </w:p>
    <w:p w:rsidR="00A161BF" w:rsidRPr="00A161BF" w:rsidRDefault="00A161BF" w:rsidP="00A161BF">
      <w:pPr>
        <w:widowControl w:val="0"/>
        <w:spacing w:after="0"/>
        <w:ind w:firstLine="708"/>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1" w:history="1">
        <w:r w:rsidRPr="00A161BF">
          <w:rPr>
            <w:rFonts w:ascii="Times New Roman" w:eastAsia="Times New Roman" w:hAnsi="Times New Roman" w:cs="Times New Roman"/>
            <w:bCs/>
            <w:color w:val="000080"/>
            <w:sz w:val="28"/>
            <w:szCs w:val="28"/>
            <w:u w:val="single"/>
            <w:lang w:val="ru-RU" w:eastAsia="ru-RU"/>
          </w:rPr>
          <w:t>http://library.rsue.ru/</w:t>
        </w:r>
      </w:hyperlink>
      <w:r w:rsidRPr="00A161BF">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161BF" w:rsidRPr="00A161BF" w:rsidRDefault="00A161BF" w:rsidP="002E53CD">
      <w:pPr>
        <w:widowControl w:val="0"/>
        <w:tabs>
          <w:tab w:val="left" w:pos="720"/>
        </w:tabs>
        <w:spacing w:after="0" w:line="360" w:lineRule="auto"/>
        <w:jc w:val="both"/>
        <w:rPr>
          <w:rFonts w:ascii="Times New Roman" w:eastAsia="Times New Roman" w:hAnsi="Times New Roman" w:cs="Times New Roman"/>
          <w:i/>
          <w:sz w:val="28"/>
          <w:szCs w:val="28"/>
          <w:lang w:val="ru-RU" w:eastAsia="ru-RU"/>
        </w:rPr>
      </w:pPr>
    </w:p>
    <w:p w:rsidR="002E53CD" w:rsidRDefault="002E53CD" w:rsidP="00A161BF">
      <w:pPr>
        <w:widowControl w:val="0"/>
        <w:tabs>
          <w:tab w:val="left" w:pos="720"/>
        </w:tabs>
        <w:spacing w:after="0" w:line="360" w:lineRule="auto"/>
        <w:ind w:firstLine="540"/>
        <w:jc w:val="center"/>
        <w:rPr>
          <w:rFonts w:ascii="Times New Roman" w:eastAsia="Times New Roman" w:hAnsi="Times New Roman" w:cs="Times New Roman"/>
          <w:i/>
          <w:sz w:val="28"/>
          <w:szCs w:val="28"/>
          <w:lang w:val="ru-RU" w:eastAsia="ru-RU"/>
        </w:rPr>
      </w:pPr>
    </w:p>
    <w:p w:rsidR="00A161BF" w:rsidRPr="00A161BF" w:rsidRDefault="00A161BF" w:rsidP="00A161BF">
      <w:pPr>
        <w:widowControl w:val="0"/>
        <w:tabs>
          <w:tab w:val="left" w:pos="720"/>
        </w:tabs>
        <w:spacing w:after="0" w:line="360" w:lineRule="auto"/>
        <w:ind w:firstLine="540"/>
        <w:jc w:val="center"/>
        <w:rPr>
          <w:rFonts w:ascii="Times New Roman" w:eastAsia="Times New Roman" w:hAnsi="Times New Roman" w:cs="Times New Roman"/>
          <w:i/>
          <w:sz w:val="28"/>
          <w:szCs w:val="28"/>
          <w:lang w:val="ru-RU" w:eastAsia="ru-RU"/>
        </w:rPr>
      </w:pPr>
      <w:r w:rsidRPr="00A161BF">
        <w:rPr>
          <w:rFonts w:ascii="Times New Roman" w:eastAsia="Times New Roman" w:hAnsi="Times New Roman" w:cs="Times New Roman"/>
          <w:i/>
          <w:sz w:val="28"/>
          <w:szCs w:val="28"/>
          <w:lang w:val="ru-RU" w:eastAsia="ru-RU"/>
        </w:rPr>
        <w:t>Методические рекомендации по самостоятельной работе студентов с контрольными вопросами, заданиями, тестами, перечнями литературы и вопросами к зачету:</w:t>
      </w:r>
    </w:p>
    <w:p w:rsidR="00A161BF" w:rsidRPr="00A161BF" w:rsidRDefault="00A161BF" w:rsidP="00A161BF">
      <w:pPr>
        <w:widowControl w:val="0"/>
        <w:numPr>
          <w:ilvl w:val="1"/>
          <w:numId w:val="1"/>
        </w:numPr>
        <w:tabs>
          <w:tab w:val="left" w:pos="720"/>
          <w:tab w:val="num" w:pos="1080"/>
        </w:tabs>
        <w:spacing w:after="0" w:line="360" w:lineRule="auto"/>
        <w:ind w:firstLine="540"/>
        <w:jc w:val="both"/>
        <w:rPr>
          <w:rFonts w:ascii="Times New Roman" w:eastAsia="Times New Roman" w:hAnsi="Times New Roman" w:cs="Times New Roman"/>
          <w:sz w:val="28"/>
          <w:szCs w:val="28"/>
          <w:lang w:val="ru-RU" w:eastAsia="ru-RU"/>
        </w:rPr>
      </w:pPr>
      <w:r w:rsidRPr="00A161BF">
        <w:rPr>
          <w:rFonts w:ascii="Times New Roman" w:eastAsia="Times New Roman" w:hAnsi="Times New Roman" w:cs="Times New Roman"/>
          <w:sz w:val="28"/>
          <w:szCs w:val="28"/>
          <w:lang w:val="ru-RU" w:eastAsia="ru-RU"/>
        </w:rPr>
        <w:t>РП включает перечень задач по всем темам курса «Финансовые рынки и финансовый инжиниринг». К решению задач целесообразно приступать только после изучения соответствующей темы курса и проработки аналогичных задач с преподавателем на практическом занятии.</w:t>
      </w:r>
    </w:p>
    <w:p w:rsidR="00A161BF" w:rsidRPr="00A161BF" w:rsidRDefault="00A161BF" w:rsidP="00A161BF">
      <w:pPr>
        <w:widowControl w:val="0"/>
        <w:numPr>
          <w:ilvl w:val="1"/>
          <w:numId w:val="1"/>
        </w:numPr>
        <w:tabs>
          <w:tab w:val="left" w:pos="720"/>
          <w:tab w:val="num" w:pos="1080"/>
        </w:tabs>
        <w:spacing w:after="0" w:line="360" w:lineRule="auto"/>
        <w:ind w:firstLine="540"/>
        <w:jc w:val="both"/>
        <w:rPr>
          <w:rFonts w:ascii="Times New Roman" w:eastAsia="Times New Roman" w:hAnsi="Times New Roman" w:cs="Times New Roman"/>
          <w:sz w:val="28"/>
          <w:szCs w:val="28"/>
          <w:lang w:val="ru-RU" w:eastAsia="ru-RU"/>
        </w:rPr>
      </w:pPr>
      <w:r w:rsidRPr="00A161BF">
        <w:rPr>
          <w:rFonts w:ascii="Times New Roman" w:eastAsia="Times New Roman" w:hAnsi="Times New Roman" w:cs="Times New Roman"/>
          <w:sz w:val="28"/>
          <w:szCs w:val="28"/>
          <w:lang w:val="ru-RU" w:eastAsia="ru-RU"/>
        </w:rPr>
        <w:t>После каждой темы преподаватель предложит контрольные вопросы, ответить на которые можно при ознакомлении с лекционным материалом, а в ряде случаев с основной и дополнительной литературой, рекомендованной преподавателем.</w:t>
      </w:r>
    </w:p>
    <w:p w:rsidR="00A161BF" w:rsidRPr="00A161BF" w:rsidRDefault="00A161BF" w:rsidP="00A161BF">
      <w:pPr>
        <w:widowControl w:val="0"/>
        <w:numPr>
          <w:ilvl w:val="1"/>
          <w:numId w:val="1"/>
        </w:numPr>
        <w:tabs>
          <w:tab w:val="left" w:pos="720"/>
          <w:tab w:val="num" w:pos="1080"/>
        </w:tabs>
        <w:spacing w:after="0" w:line="360" w:lineRule="auto"/>
        <w:ind w:firstLine="540"/>
        <w:jc w:val="both"/>
        <w:rPr>
          <w:rFonts w:ascii="Times New Roman" w:eastAsia="Times New Roman" w:hAnsi="Times New Roman" w:cs="Times New Roman"/>
          <w:sz w:val="28"/>
          <w:szCs w:val="28"/>
          <w:lang w:val="ru-RU" w:eastAsia="ru-RU"/>
        </w:rPr>
      </w:pPr>
      <w:r w:rsidRPr="00A161BF">
        <w:rPr>
          <w:rFonts w:ascii="Times New Roman" w:eastAsia="Times New Roman" w:hAnsi="Times New Roman" w:cs="Times New Roman"/>
          <w:sz w:val="28"/>
          <w:szCs w:val="28"/>
          <w:lang w:val="ru-RU" w:eastAsia="ru-RU"/>
        </w:rPr>
        <w:t>Тесты и вопросы к экзамену не вызовут затруднений, если студент прослушал лекцию, а так же ознакомился с рекомендованной преподавателем литературой.</w:t>
      </w:r>
    </w:p>
    <w:p w:rsidR="00A161BF" w:rsidRPr="00A161BF" w:rsidRDefault="00A161BF" w:rsidP="00A161BF">
      <w:pPr>
        <w:widowControl w:val="0"/>
        <w:numPr>
          <w:ilvl w:val="1"/>
          <w:numId w:val="1"/>
        </w:numPr>
        <w:tabs>
          <w:tab w:val="left" w:pos="720"/>
          <w:tab w:val="num" w:pos="1080"/>
        </w:tabs>
        <w:spacing w:after="0" w:line="360" w:lineRule="auto"/>
        <w:ind w:firstLine="540"/>
        <w:jc w:val="both"/>
        <w:rPr>
          <w:rFonts w:ascii="Times New Roman" w:eastAsia="Times New Roman" w:hAnsi="Times New Roman" w:cs="Times New Roman"/>
          <w:sz w:val="28"/>
          <w:szCs w:val="28"/>
          <w:lang w:val="ru-RU" w:eastAsia="ru-RU"/>
        </w:rPr>
      </w:pPr>
      <w:r w:rsidRPr="00A161BF">
        <w:rPr>
          <w:rFonts w:ascii="Times New Roman" w:eastAsia="Times New Roman" w:hAnsi="Times New Roman" w:cs="Times New Roman"/>
          <w:sz w:val="28"/>
          <w:szCs w:val="28"/>
          <w:lang w:val="ru-RU" w:eastAsia="ru-RU"/>
        </w:rPr>
        <w:t>Перечень литературы включает в себя основную литературу. Как правило, это учебная литература. Кроме того, в перечень включена дополнительная литература - это научная литература. В процессе изучения дисциплины преподаватель рекомендует слушателям по конкретным вопросам тот или иной источник, давая свои комментарии по поводу характера и содержания излагаемого материала.</w:t>
      </w:r>
    </w:p>
    <w:p w:rsidR="00A161BF" w:rsidRPr="00A161BF" w:rsidRDefault="00A161BF" w:rsidP="00A161BF">
      <w:pPr>
        <w:widowControl w:val="0"/>
        <w:spacing w:after="0" w:line="360" w:lineRule="auto"/>
        <w:ind w:firstLine="708"/>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567"/>
        <w:jc w:val="center"/>
        <w:rPr>
          <w:rFonts w:ascii="Times New Roman" w:eastAsia="Times New Roman" w:hAnsi="Times New Roman" w:cs="Times New Roman"/>
          <w:bCs/>
          <w:sz w:val="28"/>
          <w:szCs w:val="28"/>
          <w:u w:val="single"/>
          <w:lang w:val="ru-RU" w:eastAsia="ru-RU"/>
        </w:rPr>
      </w:pPr>
      <w:r w:rsidRPr="00A161BF">
        <w:rPr>
          <w:rFonts w:ascii="Times New Roman" w:eastAsia="Times New Roman" w:hAnsi="Times New Roman" w:cs="Times New Roman"/>
          <w:bCs/>
          <w:sz w:val="28"/>
          <w:szCs w:val="28"/>
          <w:u w:val="single"/>
          <w:lang w:val="ru-RU" w:eastAsia="ru-RU"/>
        </w:rPr>
        <w:t>Методические указания по выполнению рефератов</w:t>
      </w:r>
    </w:p>
    <w:p w:rsidR="00A161BF" w:rsidRPr="00A161BF" w:rsidRDefault="00A161BF" w:rsidP="00A161BF">
      <w:pPr>
        <w:spacing w:after="0" w:line="240" w:lineRule="auto"/>
        <w:ind w:firstLine="567"/>
        <w:jc w:val="center"/>
        <w:rPr>
          <w:rFonts w:ascii="Times New Roman" w:eastAsia="Times New Roman" w:hAnsi="Times New Roman" w:cs="Times New Roman"/>
          <w:bCs/>
          <w:sz w:val="28"/>
          <w:szCs w:val="28"/>
          <w:u w:val="single"/>
          <w:lang w:val="ru-RU" w:eastAsia="ru-RU"/>
        </w:rPr>
      </w:pPr>
      <w:r w:rsidRPr="00A161BF">
        <w:rPr>
          <w:rFonts w:ascii="Times New Roman" w:eastAsia="Times New Roman" w:hAnsi="Times New Roman" w:cs="Times New Roman"/>
          <w:bCs/>
          <w:sz w:val="28"/>
          <w:szCs w:val="28"/>
          <w:u w:val="single"/>
          <w:lang w:val="ru-RU" w:eastAsia="ru-RU"/>
        </w:rPr>
        <w:t>по дисциплине «Финансовые рынки и финансовый инжиниринг»</w:t>
      </w:r>
    </w:p>
    <w:p w:rsidR="00A161BF" w:rsidRPr="00A161BF" w:rsidRDefault="00A161BF" w:rsidP="00A161BF">
      <w:pPr>
        <w:spacing w:after="0" w:line="240" w:lineRule="auto"/>
        <w:ind w:firstLine="567"/>
        <w:jc w:val="both"/>
        <w:rPr>
          <w:rFonts w:ascii="Times New Roman" w:eastAsia="Times New Roman" w:hAnsi="Times New Roman" w:cs="Times New Roman"/>
          <w:bCs/>
          <w:color w:val="FF0000"/>
          <w:sz w:val="28"/>
          <w:szCs w:val="28"/>
          <w:lang w:val="ru-RU" w:eastAsia="ru-RU"/>
        </w:rPr>
      </w:pP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Цель реферативной работы - развитие у студентов навыков самостоятельной работы, овладение методами современных научных исследований, углублённое изучение какого-либо вопроса, темы, раздела учебной дисциплины (включая изучение литературы). </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Тема реферата выбирается из списка, предложенного преподавателем, в соответствии с темами рабочей программы. Допускается выбор свободной темы, но по согласованию с преподавателем и в рамках тем учебного плана по данной дисциплине.</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Для написания реферата студенту необходимо ознакомиться, изучить и проанализировать по выбранной теме законодательные и нормативные документы, экономическую литературу, включая периодические публикации в журналах, сборники материалов научно-практических конференций, монографии за последние три года.</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При написании реферата по дисциплине следует учитывать требования к оформлению и содержанию:</w:t>
      </w:r>
    </w:p>
    <w:p w:rsidR="00A161BF" w:rsidRPr="00A161BF" w:rsidRDefault="00A161BF" w:rsidP="00A161BF">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образец титульного листа см. рис.1;</w:t>
      </w:r>
    </w:p>
    <w:p w:rsidR="00A161BF" w:rsidRPr="00A161BF" w:rsidRDefault="00A161BF" w:rsidP="00A161BF">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объем: реферат: 12-25 стр.</w:t>
      </w:r>
    </w:p>
    <w:p w:rsidR="00A161BF" w:rsidRPr="00A161BF" w:rsidRDefault="00A161BF" w:rsidP="00A161BF">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межстрочный интервал: 1,5 (в графиках, таблицах, рисунках – 1).</w:t>
      </w:r>
    </w:p>
    <w:p w:rsidR="00A161BF" w:rsidRPr="00A161BF" w:rsidRDefault="00A161BF" w:rsidP="00A161BF">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размер шрифта: 14 (в графиках, таблицах, рисунках, сноски – 12).</w:t>
      </w:r>
    </w:p>
    <w:p w:rsidR="00A161BF" w:rsidRPr="00A161BF" w:rsidRDefault="00A161BF" w:rsidP="00A161BF">
      <w:pPr>
        <w:numPr>
          <w:ilvl w:val="0"/>
          <w:numId w:val="2"/>
        </w:numPr>
        <w:spacing w:after="0" w:line="240" w:lineRule="auto"/>
        <w:ind w:firstLine="284"/>
        <w:contextualSpacing/>
        <w:jc w:val="both"/>
        <w:rPr>
          <w:rFonts w:ascii="Times New Roman" w:eastAsia="Times New Roman" w:hAnsi="Times New Roman" w:cs="Times New Roman"/>
          <w:bCs/>
          <w:sz w:val="28"/>
          <w:szCs w:val="28"/>
          <w:lang w:eastAsia="ru-RU"/>
        </w:rPr>
      </w:pPr>
      <w:r w:rsidRPr="00A161BF">
        <w:rPr>
          <w:rFonts w:ascii="Times New Roman" w:eastAsia="Times New Roman" w:hAnsi="Times New Roman" w:cs="Times New Roman"/>
          <w:bCs/>
          <w:sz w:val="28"/>
          <w:szCs w:val="28"/>
          <w:lang w:val="ru-RU" w:eastAsia="ru-RU"/>
        </w:rPr>
        <w:t>тип</w:t>
      </w:r>
      <w:r w:rsidRPr="00A161BF">
        <w:rPr>
          <w:rFonts w:ascii="Times New Roman" w:eastAsia="Times New Roman" w:hAnsi="Times New Roman" w:cs="Times New Roman"/>
          <w:bCs/>
          <w:sz w:val="28"/>
          <w:szCs w:val="28"/>
          <w:lang w:eastAsia="ru-RU"/>
        </w:rPr>
        <w:t xml:space="preserve"> </w:t>
      </w:r>
      <w:r w:rsidRPr="00A161BF">
        <w:rPr>
          <w:rFonts w:ascii="Times New Roman" w:eastAsia="Times New Roman" w:hAnsi="Times New Roman" w:cs="Times New Roman"/>
          <w:bCs/>
          <w:sz w:val="28"/>
          <w:szCs w:val="28"/>
          <w:lang w:val="ru-RU" w:eastAsia="ru-RU"/>
        </w:rPr>
        <w:t>шрифта</w:t>
      </w:r>
      <w:r w:rsidRPr="00A161BF">
        <w:rPr>
          <w:rFonts w:ascii="Times New Roman" w:eastAsia="Times New Roman" w:hAnsi="Times New Roman" w:cs="Times New Roman"/>
          <w:bCs/>
          <w:sz w:val="28"/>
          <w:szCs w:val="28"/>
          <w:lang w:eastAsia="ru-RU"/>
        </w:rPr>
        <w:t>: Times New Roman;</w:t>
      </w:r>
    </w:p>
    <w:p w:rsidR="00A161BF" w:rsidRPr="00A161BF" w:rsidRDefault="00A161BF" w:rsidP="00A161BF">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в реферате должна прослеживаться четкая логика в формулировке разделов, в их последовательности, в чередовании блоков мыслей в самом тексте.</w:t>
      </w:r>
    </w:p>
    <w:p w:rsidR="00A161BF" w:rsidRPr="00A161BF" w:rsidRDefault="00A161BF" w:rsidP="00A161BF">
      <w:pPr>
        <w:numPr>
          <w:ilvl w:val="0"/>
          <w:numId w:val="2"/>
        </w:numPr>
        <w:spacing w:after="0" w:line="240" w:lineRule="auto"/>
        <w:ind w:firstLine="284"/>
        <w:contextualSpacing/>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в реферате должна быть четко видимой структурная внутренняя композиция (иерархия блоков: от общего к частному).</w:t>
      </w: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- 2-я стр. - оглавление (именно оглавление показывает в первую очередь умение автора логически излагать материал).</w:t>
      </w: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5C2EF0" w:rsidP="00A161BF">
      <w:pPr>
        <w:spacing w:after="0" w:line="240" w:lineRule="auto"/>
        <w:ind w:firstLine="284"/>
        <w:jc w:val="both"/>
        <w:rPr>
          <w:rFonts w:ascii="Times New Roman" w:eastAsia="Times New Roman" w:hAnsi="Times New Roman" w:cs="Times New Roman"/>
          <w:bCs/>
          <w:sz w:val="28"/>
          <w:szCs w:val="28"/>
          <w:lang w:val="ru-RU" w:eastAsia="ru-RU"/>
        </w:rPr>
      </w:pPr>
      <w:r>
        <w:rPr>
          <w:rFonts w:ascii="Calibri" w:eastAsia="Times New Roman" w:hAnsi="Calibri" w:cs="Times New Roman"/>
          <w:noProof/>
        </w:rPr>
        <w:pict>
          <v:shapetype id="_x0000_t202" coordsize="21600,21600" o:spt="202" path="m,l,21600r21600,l21600,xe">
            <v:stroke joinstyle="miter"/>
            <v:path gradientshapeok="t" o:connecttype="rect"/>
          </v:shapetype>
          <v:shape id="Поле 6" o:spid="_x0000_s1026" type="#_x0000_t202" style="position:absolute;left:0;text-align:left;margin-left:43.2pt;margin-top:1.8pt;width:372.75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">
            <v:textbox>
              <w:txbxContent>
                <w:p w:rsidR="005C2EF0" w:rsidRDefault="005C2EF0" w:rsidP="00A161BF">
                  <w:pPr>
                    <w:tabs>
                      <w:tab w:val="left" w:pos="900"/>
                    </w:tabs>
                    <w:jc w:val="center"/>
                  </w:pPr>
                </w:p>
                <w:p w:rsidR="005C2EF0" w:rsidRPr="001219BB" w:rsidRDefault="005C2EF0" w:rsidP="00A161BF">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Министерство образования и науки Российской Федерации</w:t>
                  </w:r>
                </w:p>
                <w:p w:rsidR="005C2EF0" w:rsidRPr="001219BB" w:rsidRDefault="005C2EF0" w:rsidP="00A161BF">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Ростовский государственный экономический университет (РИНХ)</w:t>
                  </w:r>
                </w:p>
                <w:p w:rsidR="005C2EF0" w:rsidRPr="001219BB" w:rsidRDefault="005C2EF0" w:rsidP="00A161BF">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Кафедра «Финансовый мониторинг и финансовые рынки»</w:t>
                  </w:r>
                </w:p>
                <w:p w:rsidR="005C2EF0" w:rsidRPr="001219BB" w:rsidRDefault="005C2EF0" w:rsidP="00A161BF">
                  <w:pPr>
                    <w:tabs>
                      <w:tab w:val="left" w:pos="900"/>
                    </w:tabs>
                    <w:spacing w:after="0"/>
                    <w:jc w:val="center"/>
                    <w:rPr>
                      <w:rFonts w:ascii="Times New Roman" w:hAnsi="Times New Roman" w:cs="Times New Roman"/>
                      <w:lang w:val="ru-RU"/>
                    </w:rPr>
                  </w:pPr>
                </w:p>
                <w:p w:rsidR="005C2EF0" w:rsidRPr="001219BB" w:rsidRDefault="005C2EF0" w:rsidP="00A161BF">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Реферат</w:t>
                  </w:r>
                </w:p>
                <w:p w:rsidR="005C2EF0" w:rsidRPr="001219BB" w:rsidRDefault="005C2EF0" w:rsidP="00A161BF">
                  <w:pPr>
                    <w:tabs>
                      <w:tab w:val="left" w:pos="900"/>
                    </w:tabs>
                    <w:spacing w:after="0"/>
                    <w:jc w:val="center"/>
                    <w:rPr>
                      <w:rFonts w:ascii="Times New Roman" w:hAnsi="Times New Roman" w:cs="Times New Roman"/>
                      <w:lang w:val="ru-RU"/>
                    </w:rPr>
                  </w:pPr>
                </w:p>
                <w:p w:rsidR="005C2EF0" w:rsidRPr="001219BB" w:rsidRDefault="005C2EF0" w:rsidP="00A161BF">
                  <w:pPr>
                    <w:tabs>
                      <w:tab w:val="left" w:pos="900"/>
                    </w:tabs>
                    <w:spacing w:after="0"/>
                    <w:jc w:val="center"/>
                    <w:rPr>
                      <w:rFonts w:ascii="Times New Roman" w:hAnsi="Times New Roman" w:cs="Times New Roman"/>
                      <w:lang w:val="ru-RU"/>
                    </w:rPr>
                  </w:pPr>
                </w:p>
                <w:p w:rsidR="005C2EF0" w:rsidRPr="001219BB" w:rsidRDefault="005C2EF0" w:rsidP="00A161BF">
                  <w:pPr>
                    <w:tabs>
                      <w:tab w:val="left" w:pos="900"/>
                    </w:tabs>
                    <w:spacing w:after="0"/>
                    <w:jc w:val="center"/>
                    <w:rPr>
                      <w:rFonts w:ascii="Times New Roman" w:hAnsi="Times New Roman" w:cs="Times New Roman"/>
                      <w:lang w:val="ru-RU"/>
                    </w:rPr>
                  </w:pPr>
                  <w:r w:rsidRPr="001219BB">
                    <w:rPr>
                      <w:rFonts w:ascii="Times New Roman" w:hAnsi="Times New Roman" w:cs="Times New Roman"/>
                      <w:lang w:val="ru-RU"/>
                    </w:rPr>
                    <w:t>Особенности развития российского финансового рынка</w:t>
                  </w:r>
                </w:p>
                <w:p w:rsidR="005C2EF0" w:rsidRPr="001219BB" w:rsidRDefault="005C2EF0" w:rsidP="00A161BF">
                  <w:pPr>
                    <w:tabs>
                      <w:tab w:val="left" w:pos="900"/>
                    </w:tabs>
                    <w:rPr>
                      <w:lang w:val="ru-RU"/>
                    </w:rPr>
                  </w:pPr>
                </w:p>
                <w:p w:rsidR="005C2EF0" w:rsidRPr="001219BB" w:rsidRDefault="005C2EF0" w:rsidP="00A161BF">
                  <w:pPr>
                    <w:tabs>
                      <w:tab w:val="left" w:pos="900"/>
                    </w:tabs>
                    <w:rPr>
                      <w:rFonts w:ascii="Times New Roman" w:hAnsi="Times New Roman" w:cs="Times New Roman"/>
                      <w:lang w:val="ru-RU"/>
                    </w:rPr>
                  </w:pPr>
                  <w:r w:rsidRPr="001219BB">
                    <w:rPr>
                      <w:rFonts w:ascii="Times New Roman" w:hAnsi="Times New Roman" w:cs="Times New Roman"/>
                      <w:lang w:val="ru-RU"/>
                    </w:rPr>
                    <w:t>Автор</w:t>
                  </w:r>
                  <w:proofErr w:type="gramStart"/>
                  <w:r w:rsidRPr="001219BB">
                    <w:rPr>
                      <w:rFonts w:ascii="Times New Roman" w:hAnsi="Times New Roman" w:cs="Times New Roman"/>
                      <w:lang w:val="ru-RU"/>
                    </w:rPr>
                    <w:t xml:space="preserve"> :</w:t>
                  </w:r>
                  <w:proofErr w:type="gramEnd"/>
                  <w:r w:rsidRPr="001219BB">
                    <w:rPr>
                      <w:rFonts w:ascii="Times New Roman" w:hAnsi="Times New Roman" w:cs="Times New Roman"/>
                      <w:lang w:val="ru-RU"/>
                    </w:rPr>
                    <w:t xml:space="preserve"> студент гр.___      </w:t>
                  </w:r>
                  <w:r>
                    <w:rPr>
                      <w:rFonts w:ascii="Times New Roman" w:hAnsi="Times New Roman" w:cs="Times New Roman"/>
                      <w:lang w:val="ru-RU"/>
                    </w:rPr>
                    <w:t xml:space="preserve">                     </w:t>
                  </w:r>
                  <w:r w:rsidRPr="001219BB">
                    <w:rPr>
                      <w:rFonts w:ascii="Times New Roman" w:hAnsi="Times New Roman" w:cs="Times New Roman"/>
                      <w:lang w:val="ru-RU"/>
                    </w:rPr>
                    <w:t xml:space="preserve">               </w:t>
                  </w:r>
                  <w:proofErr w:type="spellStart"/>
                  <w:r w:rsidRPr="001219BB">
                    <w:rPr>
                      <w:rFonts w:ascii="Times New Roman" w:hAnsi="Times New Roman" w:cs="Times New Roman"/>
                      <w:lang w:val="ru-RU"/>
                    </w:rPr>
                    <w:t>Р.П.Иванов</w:t>
                  </w:r>
                  <w:proofErr w:type="spellEnd"/>
                  <w:r w:rsidRPr="001219BB">
                    <w:rPr>
                      <w:rFonts w:ascii="Times New Roman" w:hAnsi="Times New Roman" w:cs="Times New Roman"/>
                      <w:lang w:val="ru-RU"/>
                    </w:rPr>
                    <w:t xml:space="preserve"> </w:t>
                  </w:r>
                </w:p>
                <w:p w:rsidR="005C2EF0" w:rsidRPr="001219BB" w:rsidRDefault="005C2EF0" w:rsidP="00A161BF">
                  <w:pPr>
                    <w:tabs>
                      <w:tab w:val="left" w:pos="900"/>
                    </w:tabs>
                    <w:jc w:val="center"/>
                    <w:rPr>
                      <w:lang w:val="ru-RU"/>
                    </w:rPr>
                  </w:pPr>
                </w:p>
                <w:p w:rsidR="005C2EF0" w:rsidRPr="001219BB" w:rsidRDefault="005C2EF0" w:rsidP="00A161BF">
                  <w:pPr>
                    <w:tabs>
                      <w:tab w:val="left" w:pos="900"/>
                    </w:tabs>
                    <w:jc w:val="center"/>
                    <w:rPr>
                      <w:lang w:val="ru-RU"/>
                    </w:rPr>
                  </w:pPr>
                </w:p>
                <w:p w:rsidR="005C2EF0" w:rsidRPr="001219BB" w:rsidRDefault="005C2EF0" w:rsidP="00A161BF">
                  <w:pPr>
                    <w:tabs>
                      <w:tab w:val="left" w:pos="900"/>
                    </w:tabs>
                    <w:jc w:val="center"/>
                    <w:rPr>
                      <w:lang w:val="ru-RU"/>
                    </w:rPr>
                  </w:pPr>
                </w:p>
                <w:p w:rsidR="005C2EF0" w:rsidRPr="00DB2902" w:rsidRDefault="005C2EF0" w:rsidP="00A161BF">
                  <w:pPr>
                    <w:tabs>
                      <w:tab w:val="left" w:pos="900"/>
                    </w:tabs>
                    <w:jc w:val="center"/>
                  </w:pPr>
                  <w:proofErr w:type="spellStart"/>
                  <w:r>
                    <w:t>Ростов-на-Дону</w:t>
                  </w:r>
                  <w:proofErr w:type="spellEnd"/>
                  <w:r>
                    <w:t>, 2015</w:t>
                  </w:r>
                </w:p>
              </w:txbxContent>
            </v:textbox>
          </v:shape>
        </w:pict>
      </w: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284"/>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567"/>
        <w:jc w:val="center"/>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Рис. 1. Оформление титульного листа реферата</w:t>
      </w:r>
    </w:p>
    <w:p w:rsidR="00A161BF" w:rsidRPr="00A161BF" w:rsidRDefault="00A161BF" w:rsidP="00A161BF">
      <w:pPr>
        <w:spacing w:after="0" w:line="240" w:lineRule="auto"/>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Оглавление реферата состоит из Введения, двух глав, 4 пунктов (параграфов), заключения и списка литературы (библиографии):</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Введение…</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Глава 1……..</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1.1…..</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1.2…….</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Глава</w:t>
      </w:r>
      <w:proofErr w:type="gramStart"/>
      <w:r w:rsidRPr="00A161BF">
        <w:rPr>
          <w:rFonts w:ascii="Times New Roman" w:eastAsia="Times New Roman" w:hAnsi="Times New Roman" w:cs="Times New Roman"/>
          <w:bCs/>
          <w:sz w:val="28"/>
          <w:szCs w:val="28"/>
          <w:lang w:val="ru-RU" w:eastAsia="ru-RU"/>
        </w:rPr>
        <w:t>2</w:t>
      </w:r>
      <w:proofErr w:type="gramEnd"/>
      <w:r w:rsidRPr="00A161BF">
        <w:rPr>
          <w:rFonts w:ascii="Times New Roman" w:eastAsia="Times New Roman" w:hAnsi="Times New Roman" w:cs="Times New Roman"/>
          <w:bCs/>
          <w:sz w:val="28"/>
          <w:szCs w:val="28"/>
          <w:lang w:val="ru-RU" w:eastAsia="ru-RU"/>
        </w:rPr>
        <w:t>…..</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2.1……</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2.2……</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Заключение…</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Литература….. </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 xml:space="preserve">Оглавление реферата можно делать небольшим: состоящим из Введения, 2-3 пунктов (параграфов), заключения и списка литературы (библиографии). </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Реферат должен показать умение автора теоретически обобщать, классифицировать, находить интересные взаимозависимости экономических явлений, выявлять тенденции и закономерности развития.</w:t>
      </w:r>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proofErr w:type="gramStart"/>
      <w:r w:rsidRPr="00A161BF">
        <w:rPr>
          <w:rFonts w:ascii="Times New Roman" w:eastAsia="Times New Roman" w:hAnsi="Times New Roman" w:cs="Times New Roman"/>
          <w:bCs/>
          <w:sz w:val="28"/>
          <w:szCs w:val="28"/>
          <w:lang w:val="ru-RU" w:eastAsia="ru-RU"/>
        </w:rPr>
        <w:t>Автору следует показать умение пользоваться научным аппаратом, который включает систему ссылок, сносок, цифр, таблиц, цитат, графиков, формул, библиографию.</w:t>
      </w:r>
      <w:proofErr w:type="gramEnd"/>
    </w:p>
    <w:p w:rsidR="00A161BF" w:rsidRPr="00A161BF" w:rsidRDefault="00A161BF" w:rsidP="00A161BF">
      <w:pPr>
        <w:spacing w:after="0" w:line="240" w:lineRule="auto"/>
        <w:ind w:firstLine="567"/>
        <w:jc w:val="both"/>
        <w:rPr>
          <w:rFonts w:ascii="Times New Roman" w:eastAsia="Times New Roman" w:hAnsi="Times New Roman" w:cs="Times New Roman"/>
          <w:bCs/>
          <w:sz w:val="28"/>
          <w:szCs w:val="28"/>
          <w:lang w:val="ru-RU" w:eastAsia="ru-RU"/>
        </w:rPr>
      </w:pPr>
      <w:r w:rsidRPr="00A161BF">
        <w:rPr>
          <w:rFonts w:ascii="Times New Roman" w:eastAsia="Times New Roman" w:hAnsi="Times New Roman" w:cs="Times New Roman"/>
          <w:bCs/>
          <w:sz w:val="28"/>
          <w:szCs w:val="28"/>
          <w:lang w:val="ru-RU" w:eastAsia="ru-RU"/>
        </w:rPr>
        <w:t>Одним из важных показателей подготовленности автора – наличие умело сделанного заключения (резюме) работы.</w:t>
      </w:r>
    </w:p>
    <w:p w:rsidR="00A161BF" w:rsidRPr="00A161BF" w:rsidRDefault="00A161BF" w:rsidP="00A161BF">
      <w:pPr>
        <w:spacing w:after="0" w:line="240" w:lineRule="auto"/>
        <w:ind w:firstLine="567"/>
        <w:jc w:val="both"/>
        <w:rPr>
          <w:rFonts w:ascii="Times New Roman" w:eastAsia="Times New Roman" w:hAnsi="Times New Roman" w:cs="Times New Roman"/>
          <w:sz w:val="24"/>
          <w:szCs w:val="24"/>
          <w:lang w:val="ru-RU" w:eastAsia="ru-RU"/>
        </w:rPr>
      </w:pPr>
      <w:r w:rsidRPr="00A161BF">
        <w:rPr>
          <w:rFonts w:ascii="Times New Roman" w:eastAsia="Times New Roman" w:hAnsi="Times New Roman" w:cs="Times New Roman"/>
          <w:bCs/>
          <w:sz w:val="28"/>
          <w:szCs w:val="28"/>
          <w:lang w:val="ru-RU" w:eastAsia="ru-RU"/>
        </w:rPr>
        <w:t>Приводимая в конце работы библиография свидетельствует о подготовленности и ответственности автора. Блок литературы должен быть составлен по принципу – опора на алфавит (1-2 летней давности) и включать монографии, статьи в научных журналах, Интернет. Список литературы должен включать минимум 3-4 источника.</w:t>
      </w:r>
    </w:p>
    <w:p w:rsidR="00A161BF" w:rsidRPr="00A161BF" w:rsidRDefault="00A161BF" w:rsidP="00A161BF">
      <w:pPr>
        <w:rPr>
          <w:rFonts w:ascii="Calibri" w:eastAsia="Times New Roman" w:hAnsi="Calibri" w:cs="Times New Roman"/>
          <w:lang w:val="ru-RU"/>
        </w:rPr>
      </w:pPr>
      <w:bookmarkStart w:id="7" w:name="_GoBack"/>
      <w:bookmarkEnd w:id="7"/>
    </w:p>
    <w:sectPr w:rsidR="00A161BF" w:rsidRPr="00A161BF">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EF0" w:rsidRDefault="005C2EF0" w:rsidP="005C2EF0">
      <w:pPr>
        <w:spacing w:after="0" w:line="240" w:lineRule="auto"/>
      </w:pPr>
      <w:r>
        <w:separator/>
      </w:r>
    </w:p>
  </w:endnote>
  <w:endnote w:type="continuationSeparator" w:id="0">
    <w:p w:rsidR="005C2EF0" w:rsidRDefault="005C2EF0" w:rsidP="005C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EF0" w:rsidRDefault="005C2EF0" w:rsidP="005C2EF0">
      <w:pPr>
        <w:spacing w:after="0" w:line="240" w:lineRule="auto"/>
      </w:pPr>
      <w:r>
        <w:separator/>
      </w:r>
    </w:p>
  </w:footnote>
  <w:footnote w:type="continuationSeparator" w:id="0">
    <w:p w:rsidR="005C2EF0" w:rsidRDefault="005C2EF0" w:rsidP="005C2EF0">
      <w:pPr>
        <w:spacing w:after="0" w:line="240" w:lineRule="auto"/>
      </w:pPr>
      <w:r>
        <w:continuationSeparator/>
      </w:r>
    </w:p>
  </w:footnote>
  <w:footnote w:id="1">
    <w:p w:rsidR="005C2EF0" w:rsidRPr="002E53CD" w:rsidRDefault="005C2EF0" w:rsidP="005C2EF0">
      <w:pPr>
        <w:jc w:val="both"/>
        <w:rPr>
          <w:lang w:val="ru-RU"/>
        </w:rPr>
      </w:pPr>
      <w:r w:rsidRPr="002E53CD">
        <w:rPr>
          <w:rStyle w:val="ae"/>
          <w:sz w:val="18"/>
          <w:szCs w:val="18"/>
        </w:rPr>
        <w:footnoteRef/>
      </w:r>
      <w:r w:rsidRPr="002E53CD">
        <w:rPr>
          <w:sz w:val="18"/>
          <w:szCs w:val="18"/>
          <w:lang w:val="ru-RU"/>
        </w:rPr>
        <w:t xml:space="preserve"> Решетникова Л.Г. Государство на финансовом рынке. Учебно-методический комплекс. Тюменский</w:t>
      </w:r>
      <w:r w:rsidRPr="005C2EF0">
        <w:rPr>
          <w:lang w:val="ru-RU"/>
        </w:rPr>
        <w:t xml:space="preserve"> государственный </w:t>
      </w:r>
      <w:r w:rsidRPr="002E53CD">
        <w:rPr>
          <w:sz w:val="18"/>
          <w:lang w:val="ru-RU"/>
        </w:rPr>
        <w:t>университет. 2013. – 32 с.</w:t>
      </w:r>
    </w:p>
    <w:p w:rsidR="005C2EF0" w:rsidRDefault="005C2EF0" w:rsidP="005C2EF0">
      <w:pPr>
        <w:pStyle w:val="ac"/>
      </w:pPr>
    </w:p>
  </w:footnote>
  <w:footnote w:id="2">
    <w:p w:rsidR="005C2EF0" w:rsidRPr="00B60A29" w:rsidRDefault="005C2EF0" w:rsidP="005C2EF0">
      <w:pPr>
        <w:widowControl w:val="0"/>
        <w:jc w:val="both"/>
        <w:rPr>
          <w:sz w:val="20"/>
          <w:szCs w:val="20"/>
        </w:rPr>
      </w:pPr>
      <w:r w:rsidRPr="00B60A29">
        <w:rPr>
          <w:rStyle w:val="ae"/>
          <w:sz w:val="20"/>
          <w:szCs w:val="20"/>
        </w:rPr>
        <w:footnoteRef/>
      </w:r>
      <w:r w:rsidRPr="005C2EF0">
        <w:rPr>
          <w:sz w:val="20"/>
          <w:szCs w:val="20"/>
          <w:lang w:val="ru-RU"/>
        </w:rPr>
        <w:t xml:space="preserve"> </w:t>
      </w:r>
      <w:proofErr w:type="spellStart"/>
      <w:r w:rsidRPr="005C2EF0">
        <w:rPr>
          <w:sz w:val="20"/>
          <w:szCs w:val="20"/>
          <w:lang w:val="ru-RU"/>
        </w:rPr>
        <w:t>Шимширт</w:t>
      </w:r>
      <w:proofErr w:type="spellEnd"/>
      <w:r w:rsidRPr="005C2EF0">
        <w:rPr>
          <w:sz w:val="20"/>
          <w:szCs w:val="20"/>
          <w:lang w:val="ru-RU"/>
        </w:rPr>
        <w:t xml:space="preserve"> Н.Д. Рабочая программа дисциплины «Финансовые рынки и институты». </w:t>
      </w:r>
      <w:proofErr w:type="spellStart"/>
      <w:proofErr w:type="gramStart"/>
      <w:r w:rsidRPr="00B60A29">
        <w:rPr>
          <w:sz w:val="20"/>
          <w:szCs w:val="20"/>
        </w:rPr>
        <w:t>Национальный</w:t>
      </w:r>
      <w:proofErr w:type="spellEnd"/>
      <w:r w:rsidRPr="00B60A29">
        <w:rPr>
          <w:sz w:val="20"/>
          <w:szCs w:val="20"/>
        </w:rPr>
        <w:t xml:space="preserve"> </w:t>
      </w:r>
      <w:proofErr w:type="spellStart"/>
      <w:r w:rsidRPr="00B60A29">
        <w:rPr>
          <w:sz w:val="20"/>
          <w:szCs w:val="20"/>
        </w:rPr>
        <w:t>исследовательский</w:t>
      </w:r>
      <w:proofErr w:type="spellEnd"/>
      <w:r w:rsidRPr="00B60A29">
        <w:rPr>
          <w:sz w:val="20"/>
          <w:szCs w:val="20"/>
        </w:rPr>
        <w:t xml:space="preserve"> «</w:t>
      </w:r>
      <w:proofErr w:type="spellStart"/>
      <w:r w:rsidRPr="00B60A29">
        <w:rPr>
          <w:sz w:val="20"/>
          <w:szCs w:val="20"/>
        </w:rPr>
        <w:t>Томский</w:t>
      </w:r>
      <w:proofErr w:type="spellEnd"/>
      <w:r w:rsidRPr="00B60A29">
        <w:rPr>
          <w:sz w:val="20"/>
          <w:szCs w:val="20"/>
        </w:rPr>
        <w:t xml:space="preserve"> </w:t>
      </w:r>
      <w:proofErr w:type="spellStart"/>
      <w:r w:rsidRPr="00B60A29">
        <w:rPr>
          <w:sz w:val="20"/>
          <w:szCs w:val="20"/>
        </w:rPr>
        <w:t>государственный</w:t>
      </w:r>
      <w:proofErr w:type="spellEnd"/>
      <w:r w:rsidRPr="00B60A29">
        <w:rPr>
          <w:sz w:val="20"/>
          <w:szCs w:val="20"/>
        </w:rPr>
        <w:t xml:space="preserve"> </w:t>
      </w:r>
      <w:proofErr w:type="spellStart"/>
      <w:r w:rsidRPr="00B60A29">
        <w:rPr>
          <w:sz w:val="20"/>
          <w:szCs w:val="20"/>
        </w:rPr>
        <w:t>университет</w:t>
      </w:r>
      <w:proofErr w:type="spellEnd"/>
      <w:r w:rsidRPr="00B60A29">
        <w:rPr>
          <w:sz w:val="20"/>
          <w:szCs w:val="20"/>
        </w:rPr>
        <w:t>».</w:t>
      </w:r>
      <w:proofErr w:type="gramEnd"/>
      <w:r w:rsidRPr="00B60A29">
        <w:rPr>
          <w:sz w:val="20"/>
          <w:szCs w:val="20"/>
        </w:rPr>
        <w:t xml:space="preserve"> </w:t>
      </w:r>
      <w:proofErr w:type="gramStart"/>
      <w:r w:rsidRPr="00B60A29">
        <w:rPr>
          <w:sz w:val="20"/>
          <w:szCs w:val="20"/>
        </w:rPr>
        <w:t>2012. – 22 с.</w:t>
      </w:r>
      <w:proofErr w:type="gramEnd"/>
    </w:p>
    <w:p w:rsidR="005C2EF0" w:rsidRPr="00B60A29" w:rsidRDefault="005C2EF0" w:rsidP="005C2EF0">
      <w:pPr>
        <w:pStyle w:val="a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C9C"/>
    <w:multiLevelType w:val="hybridMultilevel"/>
    <w:tmpl w:val="601EFE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2D51B9"/>
    <w:multiLevelType w:val="hybridMultilevel"/>
    <w:tmpl w:val="ADD07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D6013"/>
    <w:multiLevelType w:val="hybridMultilevel"/>
    <w:tmpl w:val="000C45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652B7B"/>
    <w:multiLevelType w:val="hybridMultilevel"/>
    <w:tmpl w:val="49409D80"/>
    <w:lvl w:ilvl="0" w:tplc="A9AA647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E83778"/>
    <w:multiLevelType w:val="hybridMultilevel"/>
    <w:tmpl w:val="B56A5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81757B"/>
    <w:multiLevelType w:val="hybridMultilevel"/>
    <w:tmpl w:val="94ECA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932CC5"/>
    <w:multiLevelType w:val="hybridMultilevel"/>
    <w:tmpl w:val="601EFE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FE40163"/>
    <w:multiLevelType w:val="hybridMultilevel"/>
    <w:tmpl w:val="C34CEFE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121CB4"/>
    <w:multiLevelType w:val="hybridMultilevel"/>
    <w:tmpl w:val="B56A5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A97CE6"/>
    <w:multiLevelType w:val="hybridMultilevel"/>
    <w:tmpl w:val="B56A5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BC5306"/>
    <w:multiLevelType w:val="hybridMultilevel"/>
    <w:tmpl w:val="A4FCF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C92FCD"/>
    <w:multiLevelType w:val="hybridMultilevel"/>
    <w:tmpl w:val="B49435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3617D4E"/>
    <w:multiLevelType w:val="hybridMultilevel"/>
    <w:tmpl w:val="E036F34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4D06CD0"/>
    <w:multiLevelType w:val="hybridMultilevel"/>
    <w:tmpl w:val="65829A8E"/>
    <w:lvl w:ilvl="0" w:tplc="37ECBAB0">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8A21292"/>
    <w:multiLevelType w:val="hybridMultilevel"/>
    <w:tmpl w:val="60CC0D7E"/>
    <w:lvl w:ilvl="0" w:tplc="37ECBAB0">
      <w:start w:val="65535"/>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4731D3"/>
    <w:multiLevelType w:val="hybridMultilevel"/>
    <w:tmpl w:val="B56A5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0"/>
  </w:num>
  <w:num w:numId="6">
    <w:abstractNumId w:val="3"/>
  </w:num>
  <w:num w:numId="7">
    <w:abstractNumId w:val="9"/>
  </w:num>
  <w:num w:numId="8">
    <w:abstractNumId w:val="4"/>
  </w:num>
  <w:num w:numId="9">
    <w:abstractNumId w:val="16"/>
  </w:num>
  <w:num w:numId="10">
    <w:abstractNumId w:val="10"/>
  </w:num>
  <w:num w:numId="11">
    <w:abstractNumId w:val="1"/>
  </w:num>
  <w:num w:numId="12">
    <w:abstractNumId w:val="6"/>
  </w:num>
  <w:num w:numId="13">
    <w:abstractNumId w:val="8"/>
  </w:num>
  <w:num w:numId="14">
    <w:abstractNumId w:val="2"/>
  </w:num>
  <w:num w:numId="15">
    <w:abstractNumId w:val="5"/>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53CD"/>
    <w:rsid w:val="005B2455"/>
    <w:rsid w:val="005C2EF0"/>
    <w:rsid w:val="00A161BF"/>
    <w:rsid w:val="00A70910"/>
    <w:rsid w:val="00D31453"/>
    <w:rsid w:val="00DE33ED"/>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5C2EF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5C2EF0"/>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5C2EF0"/>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61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61BF"/>
    <w:rPr>
      <w:rFonts w:ascii="Tahoma" w:hAnsi="Tahoma" w:cs="Tahoma"/>
      <w:sz w:val="16"/>
      <w:szCs w:val="16"/>
    </w:rPr>
  </w:style>
  <w:style w:type="paragraph" w:customStyle="1" w:styleId="110">
    <w:name w:val="Заголовок 11"/>
    <w:basedOn w:val="a"/>
    <w:next w:val="a"/>
    <w:link w:val="10"/>
    <w:uiPriority w:val="9"/>
    <w:qFormat/>
    <w:rsid w:val="005C2EF0"/>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21">
    <w:name w:val="Заголовок 21"/>
    <w:basedOn w:val="a"/>
    <w:next w:val="a"/>
    <w:unhideWhenUsed/>
    <w:qFormat/>
    <w:rsid w:val="005C2EF0"/>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5C2EF0"/>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5C2EF0"/>
  </w:style>
  <w:style w:type="character" w:customStyle="1" w:styleId="20">
    <w:name w:val="Заголовок 2 Знак"/>
    <w:basedOn w:val="a0"/>
    <w:link w:val="2"/>
    <w:rsid w:val="005C2EF0"/>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5C2EF0"/>
    <w:rPr>
      <w:rFonts w:ascii="Cambria" w:eastAsia="Times New Roman" w:hAnsi="Cambria" w:cs="Times New Roman"/>
      <w:i/>
      <w:iCs/>
      <w:color w:val="243F60"/>
      <w:sz w:val="24"/>
      <w:szCs w:val="24"/>
      <w:lang w:eastAsia="ru-RU"/>
    </w:rPr>
  </w:style>
  <w:style w:type="paragraph" w:customStyle="1" w:styleId="Default">
    <w:name w:val="Default"/>
    <w:rsid w:val="005C2EF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5C2EF0"/>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5C2EF0"/>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5C2EF0"/>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5C2EF0"/>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5C2EF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5C2EF0"/>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10"/>
    <w:uiPriority w:val="9"/>
    <w:rsid w:val="005C2EF0"/>
    <w:rPr>
      <w:rFonts w:ascii="Cambria" w:eastAsia="Times New Roman" w:hAnsi="Cambria" w:cs="Times New Roman"/>
      <w:b/>
      <w:bCs/>
      <w:color w:val="365F91"/>
      <w:sz w:val="28"/>
      <w:szCs w:val="28"/>
      <w:lang w:eastAsia="ru-RU"/>
    </w:rPr>
  </w:style>
  <w:style w:type="paragraph" w:customStyle="1" w:styleId="ConsPlusNormal">
    <w:name w:val="ConsPlusNormal"/>
    <w:rsid w:val="005C2EF0"/>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5C2EF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5C2EF0"/>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5C2EF0"/>
    <w:rPr>
      <w:rFonts w:asciiTheme="majorHAnsi" w:eastAsiaTheme="majorEastAsia" w:hAnsiTheme="majorHAnsi" w:cstheme="majorBidi"/>
      <w:b/>
      <w:bCs/>
      <w:color w:val="2E74B5" w:themeColor="accent1" w:themeShade="BF"/>
      <w:sz w:val="28"/>
      <w:szCs w:val="28"/>
    </w:rPr>
  </w:style>
  <w:style w:type="paragraph" w:styleId="a9">
    <w:name w:val="TOC Heading"/>
    <w:basedOn w:val="1"/>
    <w:next w:val="a"/>
    <w:uiPriority w:val="39"/>
    <w:unhideWhenUsed/>
    <w:qFormat/>
    <w:rsid w:val="005C2EF0"/>
    <w:pPr>
      <w:outlineLvl w:val="9"/>
    </w:pPr>
    <w:rPr>
      <w:lang w:val="ru-RU" w:eastAsia="ru-RU"/>
    </w:rPr>
  </w:style>
  <w:style w:type="paragraph" w:styleId="22">
    <w:name w:val="toc 2"/>
    <w:basedOn w:val="a"/>
    <w:next w:val="a"/>
    <w:autoRedefine/>
    <w:uiPriority w:val="39"/>
    <w:unhideWhenUsed/>
    <w:rsid w:val="005C2EF0"/>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5C2EF0"/>
    <w:pPr>
      <w:spacing w:after="100" w:line="240" w:lineRule="auto"/>
    </w:pPr>
    <w:rPr>
      <w:rFonts w:ascii="Times New Roman" w:eastAsia="Times New Roman" w:hAnsi="Times New Roman" w:cs="Times New Roman"/>
      <w:sz w:val="24"/>
      <w:szCs w:val="24"/>
      <w:lang w:val="ru-RU" w:eastAsia="ru-RU"/>
    </w:rPr>
  </w:style>
  <w:style w:type="character" w:customStyle="1" w:styleId="16">
    <w:name w:val="Гиперссылка1"/>
    <w:basedOn w:val="a0"/>
    <w:uiPriority w:val="99"/>
    <w:unhideWhenUsed/>
    <w:rsid w:val="005C2EF0"/>
    <w:rPr>
      <w:color w:val="0000FF"/>
      <w:u w:val="single"/>
    </w:rPr>
  </w:style>
  <w:style w:type="paragraph" w:styleId="aa">
    <w:name w:val="Body Text"/>
    <w:basedOn w:val="a"/>
    <w:link w:val="ab"/>
    <w:unhideWhenUsed/>
    <w:rsid w:val="005C2EF0"/>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rsid w:val="005C2EF0"/>
    <w:rPr>
      <w:rFonts w:ascii="Times New Roman" w:eastAsia="Times New Roman" w:hAnsi="Times New Roman" w:cs="Times New Roman"/>
      <w:sz w:val="24"/>
      <w:szCs w:val="24"/>
      <w:lang w:val="ru-RU" w:eastAsia="ru-RU"/>
    </w:rPr>
  </w:style>
  <w:style w:type="paragraph" w:styleId="ac">
    <w:name w:val="footnote text"/>
    <w:basedOn w:val="a"/>
    <w:link w:val="ad"/>
    <w:unhideWhenUsed/>
    <w:rsid w:val="005C2EF0"/>
    <w:pPr>
      <w:spacing w:after="0" w:line="240" w:lineRule="auto"/>
    </w:pPr>
    <w:rPr>
      <w:rFonts w:ascii="Times New Roman" w:eastAsia="Times New Roman" w:hAnsi="Times New Roman" w:cs="Times New Roman"/>
      <w:sz w:val="20"/>
      <w:szCs w:val="20"/>
      <w:lang w:val="ru-RU" w:eastAsia="ru-RU"/>
    </w:rPr>
  </w:style>
  <w:style w:type="character" w:customStyle="1" w:styleId="ad">
    <w:name w:val="Текст сноски Знак"/>
    <w:basedOn w:val="a0"/>
    <w:link w:val="ac"/>
    <w:rsid w:val="005C2EF0"/>
    <w:rPr>
      <w:rFonts w:ascii="Times New Roman" w:eastAsia="Times New Roman" w:hAnsi="Times New Roman" w:cs="Times New Roman"/>
      <w:sz w:val="20"/>
      <w:szCs w:val="20"/>
      <w:lang w:val="ru-RU" w:eastAsia="ru-RU"/>
    </w:rPr>
  </w:style>
  <w:style w:type="character" w:styleId="ae">
    <w:name w:val="footnote reference"/>
    <w:basedOn w:val="a0"/>
    <w:semiHidden/>
    <w:unhideWhenUsed/>
    <w:rsid w:val="005C2EF0"/>
    <w:rPr>
      <w:vertAlign w:val="superscript"/>
    </w:rPr>
  </w:style>
  <w:style w:type="paragraph" w:styleId="af">
    <w:name w:val="Normal (Web)"/>
    <w:basedOn w:val="a"/>
    <w:uiPriority w:val="99"/>
    <w:unhideWhenUsed/>
    <w:rsid w:val="005C2E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6pt">
    <w:name w:val="Обычный + 16 pt"/>
    <w:aliases w:val="полужирный,по центру"/>
    <w:basedOn w:val="a"/>
    <w:link w:val="af0"/>
    <w:rsid w:val="005C2EF0"/>
    <w:pPr>
      <w:spacing w:after="0" w:line="360" w:lineRule="auto"/>
      <w:ind w:firstLine="709"/>
      <w:jc w:val="both"/>
    </w:pPr>
    <w:rPr>
      <w:rFonts w:ascii="Times New Roman" w:eastAsia="Times New Roman" w:hAnsi="Times New Roman" w:cs="Times New Roman"/>
      <w:sz w:val="32"/>
      <w:szCs w:val="24"/>
      <w:lang w:val="ru-RU" w:eastAsia="ru-RU"/>
    </w:rPr>
  </w:style>
  <w:style w:type="character" w:customStyle="1" w:styleId="af0">
    <w:name w:val="по центру Знак"/>
    <w:basedOn w:val="a0"/>
    <w:link w:val="16pt"/>
    <w:rsid w:val="005C2EF0"/>
    <w:rPr>
      <w:rFonts w:ascii="Times New Roman" w:eastAsia="Times New Roman" w:hAnsi="Times New Roman" w:cs="Times New Roman"/>
      <w:sz w:val="32"/>
      <w:szCs w:val="24"/>
      <w:lang w:val="ru-RU" w:eastAsia="ru-RU"/>
    </w:rPr>
  </w:style>
  <w:style w:type="paragraph" w:styleId="23">
    <w:name w:val="Body Text 2"/>
    <w:basedOn w:val="a"/>
    <w:link w:val="24"/>
    <w:unhideWhenUsed/>
    <w:rsid w:val="005C2EF0"/>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5C2EF0"/>
    <w:rPr>
      <w:rFonts w:ascii="Times New Roman" w:eastAsia="Times New Roman" w:hAnsi="Times New Roman" w:cs="Times New Roman"/>
      <w:sz w:val="24"/>
      <w:szCs w:val="24"/>
      <w:lang w:val="ru-RU" w:eastAsia="ru-RU"/>
    </w:rPr>
  </w:style>
  <w:style w:type="paragraph" w:customStyle="1" w:styleId="17">
    <w:name w:val="Абзац списка1"/>
    <w:basedOn w:val="a"/>
    <w:rsid w:val="005C2EF0"/>
    <w:pPr>
      <w:spacing w:after="0" w:line="240" w:lineRule="auto"/>
      <w:ind w:left="720"/>
      <w:contextualSpacing/>
    </w:pPr>
    <w:rPr>
      <w:rFonts w:ascii="Times New Roman" w:eastAsia="Calibri" w:hAnsi="Times New Roman" w:cs="Times New Roman"/>
      <w:sz w:val="20"/>
      <w:szCs w:val="20"/>
      <w:lang w:val="ru-RU" w:eastAsia="ru-RU"/>
    </w:rPr>
  </w:style>
  <w:style w:type="paragraph" w:styleId="25">
    <w:name w:val="Body Text Indent 2"/>
    <w:basedOn w:val="a"/>
    <w:link w:val="26"/>
    <w:rsid w:val="005C2EF0"/>
    <w:pPr>
      <w:spacing w:after="120" w:line="480" w:lineRule="auto"/>
      <w:ind w:left="283"/>
    </w:pPr>
    <w:rPr>
      <w:rFonts w:ascii="Times New Roman" w:eastAsia="Times New Roman" w:hAnsi="Times New Roman" w:cs="Times New Roman"/>
      <w:sz w:val="20"/>
      <w:szCs w:val="20"/>
      <w:lang w:val="ru-RU" w:eastAsia="ru-RU"/>
    </w:rPr>
  </w:style>
  <w:style w:type="character" w:customStyle="1" w:styleId="26">
    <w:name w:val="Основной текст с отступом 2 Знак"/>
    <w:basedOn w:val="a0"/>
    <w:link w:val="25"/>
    <w:rsid w:val="005C2EF0"/>
    <w:rPr>
      <w:rFonts w:ascii="Times New Roman" w:eastAsia="Times New Roman" w:hAnsi="Times New Roman" w:cs="Times New Roman"/>
      <w:sz w:val="20"/>
      <w:szCs w:val="20"/>
      <w:lang w:val="ru-RU" w:eastAsia="ru-RU"/>
    </w:rPr>
  </w:style>
  <w:style w:type="paragraph" w:styleId="af1">
    <w:name w:val="footer"/>
    <w:basedOn w:val="a"/>
    <w:link w:val="af2"/>
    <w:uiPriority w:val="99"/>
    <w:rsid w:val="005C2E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Нижний колонтитул Знак"/>
    <w:basedOn w:val="a0"/>
    <w:link w:val="af1"/>
    <w:uiPriority w:val="99"/>
    <w:rsid w:val="005C2EF0"/>
    <w:rPr>
      <w:rFonts w:ascii="Times New Roman" w:eastAsia="Times New Roman" w:hAnsi="Times New Roman" w:cs="Times New Roman"/>
      <w:sz w:val="24"/>
      <w:szCs w:val="24"/>
      <w:lang w:val="ru-RU" w:eastAsia="ru-RU"/>
    </w:rPr>
  </w:style>
  <w:style w:type="paragraph" w:styleId="af3">
    <w:name w:val="Title"/>
    <w:basedOn w:val="a"/>
    <w:link w:val="af4"/>
    <w:qFormat/>
    <w:rsid w:val="005C2E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4">
    <w:name w:val="Название Знак"/>
    <w:basedOn w:val="a0"/>
    <w:link w:val="af3"/>
    <w:rsid w:val="005C2EF0"/>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5C2EF0"/>
  </w:style>
  <w:style w:type="paragraph" w:styleId="af5">
    <w:name w:val="header"/>
    <w:basedOn w:val="a"/>
    <w:link w:val="af6"/>
    <w:uiPriority w:val="99"/>
    <w:unhideWhenUsed/>
    <w:rsid w:val="005C2EF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Верхний колонтитул Знак"/>
    <w:basedOn w:val="a0"/>
    <w:link w:val="af5"/>
    <w:uiPriority w:val="99"/>
    <w:rsid w:val="005C2EF0"/>
    <w:rPr>
      <w:rFonts w:ascii="Times New Roman" w:eastAsia="Times New Roman" w:hAnsi="Times New Roman" w:cs="Times New Roman"/>
      <w:sz w:val="24"/>
      <w:szCs w:val="24"/>
      <w:lang w:val="ru-RU" w:eastAsia="ru-RU"/>
    </w:rPr>
  </w:style>
  <w:style w:type="paragraph" w:customStyle="1" w:styleId="af7">
    <w:name w:val="Знак Знак Знак Знак"/>
    <w:basedOn w:val="a"/>
    <w:rsid w:val="005C2EF0"/>
    <w:pPr>
      <w:spacing w:after="160" w:line="240" w:lineRule="exact"/>
    </w:pPr>
    <w:rPr>
      <w:rFonts w:ascii="Verdana" w:eastAsia="Times New Roman" w:hAnsi="Verdana" w:cs="Times New Roman"/>
      <w:sz w:val="20"/>
      <w:szCs w:val="20"/>
    </w:rPr>
  </w:style>
  <w:style w:type="paragraph" w:customStyle="1" w:styleId="31">
    <w:name w:val="Основной текст 31"/>
    <w:basedOn w:val="a"/>
    <w:rsid w:val="005C2EF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val="ru-RU" w:eastAsia="ru-RU"/>
    </w:rPr>
  </w:style>
  <w:style w:type="paragraph" w:styleId="3">
    <w:name w:val="Body Text Indent 3"/>
    <w:basedOn w:val="a"/>
    <w:link w:val="30"/>
    <w:rsid w:val="005C2EF0"/>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rsid w:val="005C2EF0"/>
    <w:rPr>
      <w:rFonts w:ascii="Times New Roman" w:eastAsia="Times New Roman" w:hAnsi="Times New Roman" w:cs="Times New Roman"/>
      <w:sz w:val="16"/>
      <w:szCs w:val="16"/>
      <w:lang w:val="ru-RU" w:eastAsia="ru-RU"/>
    </w:rPr>
  </w:style>
  <w:style w:type="character" w:styleId="af8">
    <w:name w:val="Strong"/>
    <w:basedOn w:val="a0"/>
    <w:qFormat/>
    <w:rsid w:val="005C2EF0"/>
    <w:rPr>
      <w:b/>
      <w:bCs/>
    </w:rPr>
  </w:style>
  <w:style w:type="character" w:customStyle="1" w:styleId="210">
    <w:name w:val="Заголовок 2 Знак1"/>
    <w:basedOn w:val="a0"/>
    <w:link w:val="2"/>
    <w:uiPriority w:val="9"/>
    <w:semiHidden/>
    <w:rsid w:val="005C2EF0"/>
    <w:rPr>
      <w:rFonts w:asciiTheme="majorHAnsi" w:eastAsiaTheme="majorEastAsia" w:hAnsiTheme="majorHAnsi" w:cstheme="majorBidi"/>
      <w:b/>
      <w:bCs/>
      <w:color w:val="5B9BD5" w:themeColor="accent1"/>
      <w:sz w:val="26"/>
      <w:szCs w:val="26"/>
    </w:rPr>
  </w:style>
  <w:style w:type="character" w:customStyle="1" w:styleId="610">
    <w:name w:val="Заголовок 6 Знак1"/>
    <w:basedOn w:val="a0"/>
    <w:link w:val="6"/>
    <w:uiPriority w:val="9"/>
    <w:semiHidden/>
    <w:rsid w:val="005C2EF0"/>
    <w:rPr>
      <w:rFonts w:asciiTheme="majorHAnsi" w:eastAsiaTheme="majorEastAsia" w:hAnsiTheme="majorHAnsi" w:cstheme="majorBidi"/>
      <w:i/>
      <w:iCs/>
      <w:color w:val="1F4D78" w:themeColor="accent1" w:themeShade="7F"/>
    </w:rPr>
  </w:style>
  <w:style w:type="character" w:styleId="af9">
    <w:name w:val="Hyperlink"/>
    <w:basedOn w:val="a0"/>
    <w:uiPriority w:val="99"/>
    <w:semiHidden/>
    <w:unhideWhenUsed/>
    <w:rsid w:val="005C2EF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ndia.ru/text/category/tehnologii_upravleniya/" TargetMode="External"/><Relationship Id="rId18" Type="http://schemas.openxmlformats.org/officeDocument/2006/relationships/hyperlink" Target="https://pandia.ru/text/category/konvertiruemostmz/" TargetMode="External"/><Relationship Id="rId3" Type="http://schemas.microsoft.com/office/2007/relationships/stylesWithEffects" Target="stylesWithEffects.xml"/><Relationship Id="rId21" Type="http://schemas.openxmlformats.org/officeDocument/2006/relationships/hyperlink" Target="http://library.rsue.ru/" TargetMode="External"/><Relationship Id="rId7" Type="http://schemas.openxmlformats.org/officeDocument/2006/relationships/endnotes" Target="endnotes.xml"/><Relationship Id="rId12" Type="http://schemas.openxmlformats.org/officeDocument/2006/relationships/hyperlink" Target="https://pandia.ru/text/category/vekselmz/" TargetMode="External"/><Relationship Id="rId17" Type="http://schemas.openxmlformats.org/officeDocument/2006/relationships/hyperlink" Target="https://pandia.ru/text/category/dragotcennie_metalli/" TargetMode="External"/><Relationship Id="rId2" Type="http://schemas.openxmlformats.org/officeDocument/2006/relationships/styles" Target="styles.xml"/><Relationship Id="rId16" Type="http://schemas.openxmlformats.org/officeDocument/2006/relationships/hyperlink" Target="https://pandia.ru/text/category/zolotie_standarti/"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andia.ru/text/category/tcennie_bumagi/" TargetMode="External"/><Relationship Id="rId5" Type="http://schemas.openxmlformats.org/officeDocument/2006/relationships/webSettings" Target="webSettings.xml"/><Relationship Id="rId15" Type="http://schemas.openxmlformats.org/officeDocument/2006/relationships/hyperlink" Target="https://pandia.ru/text/category/valyutnaya_sistema/"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andia.ru/text/category/valyuta_rezervnay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ndia.ru/text/category/valyutnij_risk/"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69</Pages>
  <Words>15586</Words>
  <Characters>111438</Characters>
  <Application>Microsoft Office Word</Application>
  <DocSecurity>0</DocSecurity>
  <Lines>928</Lines>
  <Paragraphs>253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2018-2019_38_03_01_13_1_plx_Финансовые рынки и финансовый инжиниринг</vt:lpstr>
      <vt:lpstr>Лист1</vt:lpstr>
    </vt:vector>
  </TitlesOfParts>
  <Company>Microsoft</Company>
  <LinksUpToDate>false</LinksUpToDate>
  <CharactersWithSpaces>126771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2018-2019_38_03_01_13_1_plx_Финансовые рынки и финансовый инжиниринг</dc:title>
  <dc:creator>FastReport.NET</dc:creator>
  <cp:lastModifiedBy>Елена А. Зандер</cp:lastModifiedBy>
  <cp:revision>5</cp:revision>
  <dcterms:created xsi:type="dcterms:W3CDTF">2018-10-30T12:32:00Z</dcterms:created>
  <dcterms:modified xsi:type="dcterms:W3CDTF">2018-11-09T06:17:00Z</dcterms:modified>
</cp:coreProperties>
</file>