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DD" w:rsidRDefault="004F19DD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BEF78A4" wp14:editId="1CF3F622">
            <wp:extent cx="6480810" cy="948742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48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1C" w:rsidRDefault="002F2720">
      <w:pPr>
        <w:rPr>
          <w:sz w:val="0"/>
          <w:szCs w:val="0"/>
        </w:rPr>
      </w:pPr>
      <w:r>
        <w:br w:type="page"/>
      </w:r>
    </w:p>
    <w:p w:rsidR="002F2720" w:rsidRDefault="002F2720" w:rsidP="002F2720">
      <w:pPr>
        <w:framePr w:h="16795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648450" cy="943759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3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1C" w:rsidRPr="002F2720" w:rsidRDefault="0005441C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1766"/>
        <w:gridCol w:w="2595"/>
        <w:gridCol w:w="3342"/>
        <w:gridCol w:w="1463"/>
        <w:gridCol w:w="817"/>
        <w:gridCol w:w="148"/>
      </w:tblGrid>
      <w:tr w:rsidR="0005441C">
        <w:trPr>
          <w:trHeight w:hRule="exact" w:val="555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УП: z38.03.01.13_1.plx</w:t>
            </w:r>
          </w:p>
        </w:tc>
        <w:tc>
          <w:tcPr>
            <w:tcW w:w="3545" w:type="dxa"/>
          </w:tcPr>
          <w:p w:rsidR="0005441C" w:rsidRDefault="0005441C"/>
        </w:tc>
        <w:tc>
          <w:tcPr>
            <w:tcW w:w="1560" w:type="dxa"/>
          </w:tcPr>
          <w:p w:rsidR="0005441C" w:rsidRDefault="0005441C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05441C">
        <w:trPr>
          <w:trHeight w:hRule="exact" w:val="138"/>
        </w:trPr>
        <w:tc>
          <w:tcPr>
            <w:tcW w:w="143" w:type="dxa"/>
          </w:tcPr>
          <w:p w:rsidR="0005441C" w:rsidRDefault="0005441C"/>
        </w:tc>
        <w:tc>
          <w:tcPr>
            <w:tcW w:w="1844" w:type="dxa"/>
          </w:tcPr>
          <w:p w:rsidR="0005441C" w:rsidRDefault="0005441C"/>
        </w:tc>
        <w:tc>
          <w:tcPr>
            <w:tcW w:w="2694" w:type="dxa"/>
          </w:tcPr>
          <w:p w:rsidR="0005441C" w:rsidRDefault="0005441C"/>
        </w:tc>
        <w:tc>
          <w:tcPr>
            <w:tcW w:w="3545" w:type="dxa"/>
          </w:tcPr>
          <w:p w:rsidR="0005441C" w:rsidRDefault="0005441C"/>
        </w:tc>
        <w:tc>
          <w:tcPr>
            <w:tcW w:w="1560" w:type="dxa"/>
          </w:tcPr>
          <w:p w:rsidR="0005441C" w:rsidRDefault="0005441C"/>
        </w:tc>
        <w:tc>
          <w:tcPr>
            <w:tcW w:w="852" w:type="dxa"/>
          </w:tcPr>
          <w:p w:rsidR="0005441C" w:rsidRDefault="0005441C"/>
        </w:tc>
        <w:tc>
          <w:tcPr>
            <w:tcW w:w="143" w:type="dxa"/>
          </w:tcPr>
          <w:p w:rsidR="0005441C" w:rsidRDefault="0005441C"/>
        </w:tc>
      </w:tr>
      <w:tr w:rsidR="0005441C">
        <w:trPr>
          <w:trHeight w:hRule="exact" w:val="29"/>
        </w:trPr>
        <w:tc>
          <w:tcPr>
            <w:tcW w:w="10788" w:type="dxa"/>
            <w:gridSpan w:val="7"/>
            <w:tcBorders>
              <w:top w:val="single" w:sz="16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441C" w:rsidRDefault="0005441C"/>
        </w:tc>
      </w:tr>
      <w:tr w:rsidR="0005441C">
        <w:trPr>
          <w:trHeight w:hRule="exact" w:val="248"/>
        </w:trPr>
        <w:tc>
          <w:tcPr>
            <w:tcW w:w="143" w:type="dxa"/>
          </w:tcPr>
          <w:p w:rsidR="0005441C" w:rsidRDefault="0005441C"/>
        </w:tc>
        <w:tc>
          <w:tcPr>
            <w:tcW w:w="1844" w:type="dxa"/>
          </w:tcPr>
          <w:p w:rsidR="0005441C" w:rsidRDefault="0005441C"/>
        </w:tc>
        <w:tc>
          <w:tcPr>
            <w:tcW w:w="2694" w:type="dxa"/>
          </w:tcPr>
          <w:p w:rsidR="0005441C" w:rsidRDefault="0005441C"/>
        </w:tc>
        <w:tc>
          <w:tcPr>
            <w:tcW w:w="3545" w:type="dxa"/>
          </w:tcPr>
          <w:p w:rsidR="0005441C" w:rsidRDefault="0005441C"/>
        </w:tc>
        <w:tc>
          <w:tcPr>
            <w:tcW w:w="1560" w:type="dxa"/>
          </w:tcPr>
          <w:p w:rsidR="0005441C" w:rsidRDefault="0005441C"/>
        </w:tc>
        <w:tc>
          <w:tcPr>
            <w:tcW w:w="852" w:type="dxa"/>
          </w:tcPr>
          <w:p w:rsidR="0005441C" w:rsidRDefault="0005441C"/>
        </w:tc>
        <w:tc>
          <w:tcPr>
            <w:tcW w:w="143" w:type="dxa"/>
          </w:tcPr>
          <w:p w:rsidR="0005441C" w:rsidRDefault="0005441C"/>
        </w:tc>
      </w:tr>
      <w:tr w:rsidR="0005441C" w:rsidRPr="004F19DD">
        <w:trPr>
          <w:trHeight w:hRule="exact" w:val="277"/>
        </w:trPr>
        <w:tc>
          <w:tcPr>
            <w:tcW w:w="143" w:type="dxa"/>
          </w:tcPr>
          <w:p w:rsidR="0005441C" w:rsidRDefault="0005441C"/>
        </w:tc>
        <w:tc>
          <w:tcPr>
            <w:tcW w:w="1844" w:type="dxa"/>
          </w:tcPr>
          <w:p w:rsidR="0005441C" w:rsidRDefault="0005441C"/>
        </w:tc>
        <w:tc>
          <w:tcPr>
            <w:tcW w:w="625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  <w:tc>
          <w:tcPr>
            <w:tcW w:w="1560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138"/>
        </w:trPr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2361"/>
        </w:trPr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050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Отдел образовательных программ и планирования учебного процесса Торопова Т.В. __________</w:t>
            </w:r>
          </w:p>
          <w:p w:rsidR="0005441C" w:rsidRPr="002F2720" w:rsidRDefault="0005441C">
            <w:pPr>
              <w:spacing w:after="0" w:line="240" w:lineRule="auto"/>
              <w:rPr>
                <w:lang w:val="ru-RU"/>
              </w:rPr>
            </w:pPr>
          </w:p>
          <w:p w:rsidR="0005441C" w:rsidRPr="002F2720" w:rsidRDefault="002F2720">
            <w:pPr>
              <w:spacing w:after="0" w:line="240" w:lineRule="auto"/>
              <w:rPr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Рабочая программа пересмотрена, обсуждена и одобрена для исполнения в 2019-2020 учебном году на заседании кафедры Аудит</w:t>
            </w:r>
          </w:p>
          <w:p w:rsidR="0005441C" w:rsidRPr="002F2720" w:rsidRDefault="0005441C">
            <w:pPr>
              <w:spacing w:after="0" w:line="240" w:lineRule="auto"/>
              <w:rPr>
                <w:lang w:val="ru-RU"/>
              </w:rPr>
            </w:pPr>
          </w:p>
          <w:p w:rsidR="0005441C" w:rsidRPr="002F2720" w:rsidRDefault="002F2720">
            <w:pPr>
              <w:spacing w:after="0" w:line="240" w:lineRule="auto"/>
              <w:rPr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Зав. кафедрой д.э.н. профессор Кизилов А.Н. _________________</w:t>
            </w:r>
          </w:p>
          <w:p w:rsidR="0005441C" w:rsidRPr="002F2720" w:rsidRDefault="0005441C">
            <w:pPr>
              <w:spacing w:after="0" w:line="240" w:lineRule="auto"/>
              <w:rPr>
                <w:lang w:val="ru-RU"/>
              </w:rPr>
            </w:pPr>
          </w:p>
          <w:p w:rsidR="0005441C" w:rsidRPr="002F2720" w:rsidRDefault="002F2720">
            <w:pPr>
              <w:spacing w:after="0" w:line="240" w:lineRule="auto"/>
              <w:rPr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 xml:space="preserve">и): 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к.э.н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, доцент, Шурыгин А.В. _________________</w:t>
            </w:r>
          </w:p>
        </w:tc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138"/>
        </w:trPr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29"/>
        </w:trPr>
        <w:tc>
          <w:tcPr>
            <w:tcW w:w="10788" w:type="dxa"/>
            <w:gridSpan w:val="7"/>
            <w:tcBorders>
              <w:top w:val="single" w:sz="16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248"/>
        </w:trPr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277"/>
        </w:trPr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  <w:tc>
          <w:tcPr>
            <w:tcW w:w="1560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138"/>
        </w:trPr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2500"/>
        </w:trPr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050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Отдел образовательных программ и планирования учебного процесса Торопова Т.В. __________</w:t>
            </w:r>
          </w:p>
          <w:p w:rsidR="0005441C" w:rsidRPr="002F2720" w:rsidRDefault="0005441C">
            <w:pPr>
              <w:spacing w:after="0" w:line="240" w:lineRule="auto"/>
              <w:rPr>
                <w:lang w:val="ru-RU"/>
              </w:rPr>
            </w:pPr>
          </w:p>
          <w:p w:rsidR="0005441C" w:rsidRPr="002F2720" w:rsidRDefault="002F2720">
            <w:pPr>
              <w:spacing w:after="0" w:line="240" w:lineRule="auto"/>
              <w:rPr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Рабочая программа пересмотрена, обсуждена и одобрена для исполнения в 2020-2021 учебном году на заседании кафедры Аудит</w:t>
            </w:r>
          </w:p>
          <w:p w:rsidR="0005441C" w:rsidRPr="002F2720" w:rsidRDefault="0005441C">
            <w:pPr>
              <w:spacing w:after="0" w:line="240" w:lineRule="auto"/>
              <w:rPr>
                <w:lang w:val="ru-RU"/>
              </w:rPr>
            </w:pPr>
          </w:p>
          <w:p w:rsidR="0005441C" w:rsidRPr="002F2720" w:rsidRDefault="002F2720">
            <w:pPr>
              <w:spacing w:after="0" w:line="240" w:lineRule="auto"/>
              <w:rPr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Зав. кафедрой д.э.н. профессор Кизилов А.Н. _________________</w:t>
            </w:r>
          </w:p>
          <w:p w:rsidR="0005441C" w:rsidRPr="002F2720" w:rsidRDefault="0005441C">
            <w:pPr>
              <w:spacing w:after="0" w:line="240" w:lineRule="auto"/>
              <w:rPr>
                <w:lang w:val="ru-RU"/>
              </w:rPr>
            </w:pPr>
          </w:p>
          <w:p w:rsidR="0005441C" w:rsidRPr="002F2720" w:rsidRDefault="002F2720">
            <w:pPr>
              <w:spacing w:after="0" w:line="240" w:lineRule="auto"/>
              <w:rPr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 xml:space="preserve">и): 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к.э.н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, доцент, Шурыгин А.В. _________________</w:t>
            </w:r>
          </w:p>
        </w:tc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138"/>
        </w:trPr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29"/>
        </w:trPr>
        <w:tc>
          <w:tcPr>
            <w:tcW w:w="10788" w:type="dxa"/>
            <w:gridSpan w:val="7"/>
            <w:tcBorders>
              <w:top w:val="single" w:sz="16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248"/>
        </w:trPr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277"/>
        </w:trPr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  <w:tc>
          <w:tcPr>
            <w:tcW w:w="1560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138"/>
        </w:trPr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2222"/>
        </w:trPr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050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Отдел образовательных программ и планирования учебного процесса Торопова Т.В. __________</w:t>
            </w:r>
          </w:p>
          <w:p w:rsidR="0005441C" w:rsidRPr="002F2720" w:rsidRDefault="0005441C">
            <w:pPr>
              <w:spacing w:after="0" w:line="240" w:lineRule="auto"/>
              <w:rPr>
                <w:lang w:val="ru-RU"/>
              </w:rPr>
            </w:pPr>
          </w:p>
          <w:p w:rsidR="0005441C" w:rsidRPr="002F2720" w:rsidRDefault="002F2720">
            <w:pPr>
              <w:spacing w:after="0" w:line="240" w:lineRule="auto"/>
              <w:rPr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Рабочая программа пересмотрена, обсуждена и одобрена для исполнения в 2021-2022 учебном году на заседании кафедры Аудит</w:t>
            </w:r>
          </w:p>
          <w:p w:rsidR="0005441C" w:rsidRPr="002F2720" w:rsidRDefault="0005441C">
            <w:pPr>
              <w:spacing w:after="0" w:line="240" w:lineRule="auto"/>
              <w:rPr>
                <w:lang w:val="ru-RU"/>
              </w:rPr>
            </w:pPr>
          </w:p>
          <w:p w:rsidR="0005441C" w:rsidRPr="002F2720" w:rsidRDefault="002F2720">
            <w:pPr>
              <w:spacing w:after="0" w:line="240" w:lineRule="auto"/>
              <w:rPr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Зав. кафедрой: д.э.н. профессор Кизилов А.Н. _________________</w:t>
            </w:r>
          </w:p>
          <w:p w:rsidR="0005441C" w:rsidRPr="002F2720" w:rsidRDefault="0005441C">
            <w:pPr>
              <w:spacing w:after="0" w:line="240" w:lineRule="auto"/>
              <w:rPr>
                <w:lang w:val="ru-RU"/>
              </w:rPr>
            </w:pPr>
          </w:p>
          <w:p w:rsidR="0005441C" w:rsidRPr="002F2720" w:rsidRDefault="002F2720">
            <w:pPr>
              <w:spacing w:after="0" w:line="240" w:lineRule="auto"/>
              <w:rPr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 xml:space="preserve">и): 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к.э.н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, доцент, Шурыгин А.В. _________________</w:t>
            </w:r>
          </w:p>
        </w:tc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138"/>
        </w:trPr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29"/>
        </w:trPr>
        <w:tc>
          <w:tcPr>
            <w:tcW w:w="10788" w:type="dxa"/>
            <w:gridSpan w:val="7"/>
            <w:tcBorders>
              <w:top w:val="single" w:sz="16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387"/>
        </w:trPr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277"/>
        </w:trPr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625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  <w:tc>
          <w:tcPr>
            <w:tcW w:w="1560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277"/>
        </w:trPr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2222"/>
        </w:trPr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050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Отдел образовательных программ и планирования учебного процесса Торопова Т.В. __________</w:t>
            </w:r>
          </w:p>
          <w:p w:rsidR="0005441C" w:rsidRPr="002F2720" w:rsidRDefault="0005441C">
            <w:pPr>
              <w:spacing w:after="0" w:line="240" w:lineRule="auto"/>
              <w:rPr>
                <w:lang w:val="ru-RU"/>
              </w:rPr>
            </w:pPr>
          </w:p>
          <w:p w:rsidR="0005441C" w:rsidRPr="002F2720" w:rsidRDefault="002F2720">
            <w:pPr>
              <w:spacing w:after="0" w:line="240" w:lineRule="auto"/>
              <w:rPr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 Аудит</w:t>
            </w:r>
          </w:p>
          <w:p w:rsidR="0005441C" w:rsidRPr="002F2720" w:rsidRDefault="0005441C">
            <w:pPr>
              <w:spacing w:after="0" w:line="240" w:lineRule="auto"/>
              <w:rPr>
                <w:lang w:val="ru-RU"/>
              </w:rPr>
            </w:pPr>
          </w:p>
          <w:p w:rsidR="0005441C" w:rsidRPr="002F2720" w:rsidRDefault="002F2720">
            <w:pPr>
              <w:spacing w:after="0" w:line="240" w:lineRule="auto"/>
              <w:rPr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Зав. кафедрой: д.э.н. профессор Кизилов А.Н. _________________</w:t>
            </w:r>
          </w:p>
          <w:p w:rsidR="0005441C" w:rsidRPr="002F2720" w:rsidRDefault="0005441C">
            <w:pPr>
              <w:spacing w:after="0" w:line="240" w:lineRule="auto"/>
              <w:rPr>
                <w:lang w:val="ru-RU"/>
              </w:rPr>
            </w:pPr>
          </w:p>
          <w:p w:rsidR="0005441C" w:rsidRPr="002F2720" w:rsidRDefault="002F2720">
            <w:pPr>
              <w:spacing w:after="0" w:line="240" w:lineRule="auto"/>
              <w:rPr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 xml:space="preserve">и): 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к.э.н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lang w:val="ru-RU"/>
              </w:rPr>
              <w:t>, доцент, Шурыгин А.В. _________________</w:t>
            </w:r>
          </w:p>
        </w:tc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</w:tbl>
    <w:p w:rsidR="0005441C" w:rsidRPr="002F2720" w:rsidRDefault="002F2720">
      <w:pPr>
        <w:rPr>
          <w:sz w:val="0"/>
          <w:szCs w:val="0"/>
          <w:lang w:val="ru-RU"/>
        </w:rPr>
      </w:pPr>
      <w:r w:rsidRPr="002F27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1981"/>
        <w:gridCol w:w="1754"/>
        <w:gridCol w:w="4791"/>
        <w:gridCol w:w="971"/>
      </w:tblGrid>
      <w:tr w:rsidR="000544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z38.03.01.13_1.plx</w:t>
            </w:r>
          </w:p>
        </w:tc>
        <w:tc>
          <w:tcPr>
            <w:tcW w:w="5104" w:type="dxa"/>
          </w:tcPr>
          <w:p w:rsidR="0005441C" w:rsidRDefault="000544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5441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5441C" w:rsidRPr="004F19DD">
        <w:trPr>
          <w:trHeight w:hRule="exact" w:val="160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 «Основы аудита» относится к обязательным учебным дисциплинам, формирующим теоретическую базу и системную подготовку студентов к практической деятельности в области государственных и муниципальных финансов. Курс «Основы аудита» отражает два аспекта в изучении основ аудита – организационный и методологический. В основе теор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ау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дита лежат концепции, постулаты и стандарты аудита. Общие принципы аудита реализуются на практике через законодательство, нормативные акты, систему регулирования, стандартизацию аудиторской деятельности. Целью дисциплины «Основы аудита» является обеспечение достаточных знаний в области методологии и методики аудита.</w:t>
            </w:r>
          </w:p>
        </w:tc>
      </w:tr>
      <w:tr w:rsidR="0005441C" w:rsidRPr="004F19D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Задачами изучения дисциплины являются осмысливание базовых основополагающих  принципов теор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ау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дита, а также приобретение практических навыков организации проведения аудита</w:t>
            </w:r>
          </w:p>
        </w:tc>
      </w:tr>
      <w:tr w:rsidR="0005441C" w:rsidRPr="004F19DD">
        <w:trPr>
          <w:trHeight w:hRule="exact" w:val="277"/>
        </w:trPr>
        <w:tc>
          <w:tcPr>
            <w:tcW w:w="766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ОБРАЗОВАТЕЛЬНОЙ ПРОГРАММЫ</w:t>
            </w:r>
          </w:p>
        </w:tc>
      </w:tr>
      <w:tr w:rsidR="0005441C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05441C" w:rsidRPr="004F19DD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05441C" w:rsidRPr="004F19D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Необходимыми условиями успешного освоения дисциплин являются навыки, знания и умения, полученные в результате изучения дисциплин:</w:t>
            </w:r>
          </w:p>
        </w:tc>
      </w:tr>
      <w:tr w:rsidR="0005441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бухгалтерского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учета</w:t>
            </w:r>
            <w:proofErr w:type="spellEnd"/>
          </w:p>
        </w:tc>
      </w:tr>
      <w:tr w:rsidR="0005441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Деньги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банки</w:t>
            </w:r>
            <w:proofErr w:type="spellEnd"/>
          </w:p>
        </w:tc>
      </w:tr>
      <w:tr w:rsidR="0005441C" w:rsidRPr="004F19D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05441C" w:rsidRPr="004F19D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05441C" w:rsidRPr="004F19D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информационные технологии в экономике</w:t>
            </w:r>
          </w:p>
        </w:tc>
      </w:tr>
      <w:tr w:rsidR="0005441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Финансы</w:t>
            </w:r>
            <w:proofErr w:type="spellEnd"/>
          </w:p>
        </w:tc>
      </w:tr>
      <w:tr w:rsidR="0005441C" w:rsidRPr="004F19D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05441C" w:rsidRPr="004F19D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05441C" w:rsidRPr="004F19D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анализа хозяйственной деятельности организации</w:t>
            </w:r>
          </w:p>
        </w:tc>
      </w:tr>
      <w:tr w:rsidR="0005441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налогообложение</w:t>
            </w:r>
            <w:proofErr w:type="spellEnd"/>
          </w:p>
        </w:tc>
      </w:tr>
      <w:tr w:rsidR="0005441C" w:rsidRPr="004F19D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Первичный финансовый мониторинг и противодействие финансированию терроризма</w:t>
            </w:r>
          </w:p>
        </w:tc>
      </w:tr>
      <w:tr w:rsidR="0005441C" w:rsidRPr="004F19D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внутреннего контроля в субъектах финансового мониторинга</w:t>
            </w:r>
          </w:p>
        </w:tc>
      </w:tr>
      <w:tr w:rsidR="0005441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</w:p>
        </w:tc>
      </w:tr>
      <w:tr w:rsidR="0005441C">
        <w:trPr>
          <w:trHeight w:hRule="exact" w:val="277"/>
        </w:trPr>
        <w:tc>
          <w:tcPr>
            <w:tcW w:w="766" w:type="dxa"/>
          </w:tcPr>
          <w:p w:rsidR="0005441C" w:rsidRDefault="0005441C"/>
        </w:tc>
        <w:tc>
          <w:tcPr>
            <w:tcW w:w="2071" w:type="dxa"/>
          </w:tcPr>
          <w:p w:rsidR="0005441C" w:rsidRDefault="0005441C"/>
        </w:tc>
        <w:tc>
          <w:tcPr>
            <w:tcW w:w="1844" w:type="dxa"/>
          </w:tcPr>
          <w:p w:rsidR="0005441C" w:rsidRDefault="0005441C"/>
        </w:tc>
        <w:tc>
          <w:tcPr>
            <w:tcW w:w="5104" w:type="dxa"/>
          </w:tcPr>
          <w:p w:rsidR="0005441C" w:rsidRDefault="0005441C"/>
        </w:tc>
        <w:tc>
          <w:tcPr>
            <w:tcW w:w="993" w:type="dxa"/>
          </w:tcPr>
          <w:p w:rsidR="0005441C" w:rsidRDefault="0005441C"/>
        </w:tc>
      </w:tr>
      <w:tr w:rsidR="0005441C" w:rsidRPr="004F19DD">
        <w:trPr>
          <w:trHeight w:hRule="exact" w:val="41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ТРЕБОВАНИЯ К РЕЗУЛЬТАТАМ ОСВОЕНИЯ ДИСЦИПЛИНЫ</w:t>
            </w:r>
          </w:p>
        </w:tc>
      </w:tr>
      <w:tr w:rsidR="0005441C" w:rsidRPr="004F19DD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ПК-1: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05441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5441C" w:rsidRPr="004F19DD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  сбора   и   источники   информации,  необходимые      для      регулирования   деятельности хозяйствующих субъектов;</w:t>
            </w:r>
          </w:p>
        </w:tc>
      </w:tr>
      <w:tr w:rsidR="0005441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5441C" w:rsidRPr="004F19DD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  сбора   и   источники   информации,  необходимые      для      регулирования   деятельности хозяйствующих субъектов;</w:t>
            </w:r>
          </w:p>
        </w:tc>
      </w:tr>
      <w:tr w:rsidR="0005441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5441C" w:rsidRPr="004F19DD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приемами    анализа  исходных  данных, необходимых     для     расчета     экономических     и социально-экономических показателей, характеризующих     деятельность     хозяйствующих</w:t>
            </w:r>
          </w:p>
        </w:tc>
      </w:tr>
      <w:tr w:rsidR="0005441C" w:rsidRPr="004F19DD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ПК-2: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05441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5441C" w:rsidRPr="004F19DD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    методики    расчета    и    систему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05441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5441C" w:rsidRPr="004F19DD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рассчитывать  экономические  и  социально-экономические показатели, характеризующие деятельность  хозяйствующих субъектов</w:t>
            </w:r>
          </w:p>
        </w:tc>
      </w:tr>
      <w:tr w:rsidR="0005441C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5441C" w:rsidRPr="004F19DD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типовыми методиками расчета экономических и социально-экономических показателей, характеризующих деятельность хозяйствующих  субъектов</w:t>
            </w:r>
          </w:p>
        </w:tc>
      </w:tr>
    </w:tbl>
    <w:p w:rsidR="0005441C" w:rsidRPr="002F2720" w:rsidRDefault="002F2720">
      <w:pPr>
        <w:rPr>
          <w:sz w:val="0"/>
          <w:szCs w:val="0"/>
          <w:lang w:val="ru-RU"/>
        </w:rPr>
      </w:pPr>
      <w:r w:rsidRPr="002F272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3237"/>
        <w:gridCol w:w="143"/>
        <w:gridCol w:w="817"/>
        <w:gridCol w:w="693"/>
        <w:gridCol w:w="1112"/>
        <w:gridCol w:w="1247"/>
        <w:gridCol w:w="699"/>
        <w:gridCol w:w="395"/>
        <w:gridCol w:w="978"/>
      </w:tblGrid>
      <w:tr w:rsidR="000544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z38.03.01.13_1.plx</w:t>
            </w:r>
          </w:p>
        </w:tc>
        <w:tc>
          <w:tcPr>
            <w:tcW w:w="851" w:type="dxa"/>
          </w:tcPr>
          <w:p w:rsidR="0005441C" w:rsidRDefault="0005441C"/>
        </w:tc>
        <w:tc>
          <w:tcPr>
            <w:tcW w:w="710" w:type="dxa"/>
          </w:tcPr>
          <w:p w:rsidR="0005441C" w:rsidRDefault="0005441C"/>
        </w:tc>
        <w:tc>
          <w:tcPr>
            <w:tcW w:w="1135" w:type="dxa"/>
          </w:tcPr>
          <w:p w:rsidR="0005441C" w:rsidRDefault="0005441C"/>
        </w:tc>
        <w:tc>
          <w:tcPr>
            <w:tcW w:w="1277" w:type="dxa"/>
          </w:tcPr>
          <w:p w:rsidR="0005441C" w:rsidRDefault="0005441C"/>
        </w:tc>
        <w:tc>
          <w:tcPr>
            <w:tcW w:w="710" w:type="dxa"/>
          </w:tcPr>
          <w:p w:rsidR="0005441C" w:rsidRDefault="0005441C"/>
        </w:tc>
        <w:tc>
          <w:tcPr>
            <w:tcW w:w="426" w:type="dxa"/>
          </w:tcPr>
          <w:p w:rsidR="0005441C" w:rsidRDefault="000544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5441C" w:rsidRPr="004F19DD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ПК-6: 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</w:tr>
      <w:tr w:rsidR="0005441C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5441C" w:rsidRPr="004F19DD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 анализа  и  интерпретации    данных отечественной и зарубежной статистики о социально-экономических процессах и явлениях</w:t>
            </w:r>
          </w:p>
        </w:tc>
      </w:tr>
      <w:tr w:rsidR="0005441C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5441C" w:rsidRPr="004F19DD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выявлять  тенденции  изменения  социально-экономических показателей</w:t>
            </w:r>
          </w:p>
        </w:tc>
      </w:tr>
      <w:tr w:rsidR="0005441C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5441C" w:rsidRPr="004F19DD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анализа и интерпретации  данных отечественной и зарубежной статистики о социально-экономических процессах   и   явлениях;</w:t>
            </w:r>
          </w:p>
        </w:tc>
      </w:tr>
      <w:tr w:rsidR="0005441C" w:rsidRPr="004F19DD">
        <w:trPr>
          <w:trHeight w:hRule="exact" w:val="277"/>
        </w:trPr>
        <w:tc>
          <w:tcPr>
            <w:tcW w:w="99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05441C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05441C" w:rsidRPr="004F19D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4F19DD" w:rsidRDefault="004F19D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</w:t>
            </w:r>
            <w:r w:rsidR="002F2720" w:rsidRPr="004F19D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КОНЦЕПТУАЛЬНЫЕ ОСНОВЫ АУДИТА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4F19DD" w:rsidRDefault="0005441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4F19DD" w:rsidRDefault="0005441C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4F19DD" w:rsidRDefault="0005441C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4F19DD" w:rsidRDefault="0005441C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4F19DD" w:rsidRDefault="0005441C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4F19DD" w:rsidRDefault="0005441C">
            <w:pPr>
              <w:rPr>
                <w:lang w:val="ru-RU"/>
              </w:rPr>
            </w:pPr>
          </w:p>
        </w:tc>
      </w:tr>
      <w:tr w:rsidR="0005441C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4F19DD" w:rsidRDefault="002F27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9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1.1. Место аудита в системе экономического контроля: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и функции финансового контроля в условиях рыночной экономики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видов финансового контроля.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 независимого аудиторского контроля и его экономическая обусловленность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развития аудита как профессиональной  деятельности Сущность аудита и характеристика его основных компонентов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Цели, задачи и функц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ау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дита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аудита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видов аудита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Место аудита в структуре услуг, оказываемых аудиторскими организациями и </w:t>
            </w:r>
            <w:proofErr w:type="spellStart"/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proofErr w:type="spellEnd"/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индивидуальными аудиторами</w:t>
            </w:r>
          </w:p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Л2.1 Л2.2 Л2.3 Л2.4 Л2.5 Л3.1</w:t>
            </w:r>
          </w:p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</w:tr>
      <w:tr w:rsidR="0005441C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1.1. Место аудита в системе экономического контроля: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и функции финансового контроля в условиях рыночной экономики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видов финансового контроля.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 независимого аудиторского контроля и его экономическая обусловленность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развития аудита как профессиональной  деятельности</w:t>
            </w:r>
          </w:p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Л2.1 Л2.2 Л2.3 Л2.4 Л2.5 Л3.1</w:t>
            </w:r>
          </w:p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</w:tr>
      <w:tr w:rsidR="0005441C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Проанализировать определения контроля, ревиз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и ау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дита, изложенные в учебной и научной литературе.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Исследовать функции контроля и аудита на основании данных российских и международных стандартов аудита.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Ознакомиться с историческим экскурсом и этапами развития аудита.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Рассмотреть основные задачи государственного финансового контроля, ревиз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и ау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дита в экономической литературе.</w:t>
            </w:r>
          </w:p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Л2.1 Л2.2 Л2.3 Л2.4 Л2.5 Л3.1</w:t>
            </w:r>
          </w:p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</w:tr>
    </w:tbl>
    <w:p w:rsidR="0005441C" w:rsidRDefault="002F27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3387"/>
        <w:gridCol w:w="119"/>
        <w:gridCol w:w="816"/>
        <w:gridCol w:w="683"/>
        <w:gridCol w:w="1092"/>
        <w:gridCol w:w="1217"/>
        <w:gridCol w:w="675"/>
        <w:gridCol w:w="390"/>
        <w:gridCol w:w="949"/>
      </w:tblGrid>
      <w:tr w:rsidR="000544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z38.03.01.13_1.plx</w:t>
            </w:r>
          </w:p>
        </w:tc>
        <w:tc>
          <w:tcPr>
            <w:tcW w:w="851" w:type="dxa"/>
          </w:tcPr>
          <w:p w:rsidR="0005441C" w:rsidRDefault="0005441C"/>
        </w:tc>
        <w:tc>
          <w:tcPr>
            <w:tcW w:w="710" w:type="dxa"/>
          </w:tcPr>
          <w:p w:rsidR="0005441C" w:rsidRDefault="0005441C"/>
        </w:tc>
        <w:tc>
          <w:tcPr>
            <w:tcW w:w="1135" w:type="dxa"/>
          </w:tcPr>
          <w:p w:rsidR="0005441C" w:rsidRDefault="0005441C"/>
        </w:tc>
        <w:tc>
          <w:tcPr>
            <w:tcW w:w="1277" w:type="dxa"/>
          </w:tcPr>
          <w:p w:rsidR="0005441C" w:rsidRDefault="0005441C"/>
        </w:tc>
        <w:tc>
          <w:tcPr>
            <w:tcW w:w="710" w:type="dxa"/>
          </w:tcPr>
          <w:p w:rsidR="0005441C" w:rsidRDefault="0005441C"/>
        </w:tc>
        <w:tc>
          <w:tcPr>
            <w:tcW w:w="426" w:type="dxa"/>
          </w:tcPr>
          <w:p w:rsidR="0005441C" w:rsidRDefault="000544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05441C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1.2. Сущность аудита и его виды: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аудита и характеристика его основных компонентов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Цели, задачи и функц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ау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дита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аудита</w:t>
            </w:r>
          </w:p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Л2.1 Л2.2 Л2.3 Л2.4 Л2.5 Л3.1</w:t>
            </w:r>
          </w:p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</w:tr>
      <w:tr w:rsidR="0005441C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1.2. Сущность аудита и его виды:</w:t>
            </w:r>
          </w:p>
          <w:p w:rsidR="0005441C" w:rsidRPr="002F2720" w:rsidRDefault="000544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видов аудита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 аудита в структуре услуг, оказываемых аудиторскими организациями и индивидуальными аудиторами</w:t>
            </w:r>
          </w:p>
          <w:p w:rsidR="0005441C" w:rsidRPr="002F2720" w:rsidRDefault="0005441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Л2.5 Л3.1</w:t>
            </w:r>
          </w:p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</w:tr>
      <w:tr w:rsidR="0005441C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Определить сущность аудита, исследовав нормативные акты по аудиту (Федеральный закон «Об аудиторской деятельности», Федеральные правила (стандарты) аудиторской деятельности).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Исследовать цели, задачи и функц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ау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дита.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Проанализировать концепции и постулаты аудита на основе изучения иностранной и отечественной экономической литературы.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Дать классификацию видов аудита по следующим признакам: стадии развития, обязательности осуществления, сфере деятельности субъекта, объекту проверки, периодичности проверки, назначению.</w:t>
            </w:r>
          </w:p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Л2.1 Л2.2 Л2.3 Л2.4 Л3.1</w:t>
            </w:r>
          </w:p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</w:tr>
      <w:tr w:rsidR="0005441C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1.3. Регулирование аудиторской деятельности: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Законодательные ограничения в проведен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ау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диторских проверок конкретного клиента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Аудируемые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лица, подлежащие обязательному аудиту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Л2.1 Л2.2 Л2.3 Л2.4 Л2.5 Л3.1</w:t>
            </w:r>
          </w:p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</w:tr>
      <w:tr w:rsidR="0005441C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1.3. Регулирование аудиторской деятельности: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Законодательные ограничения в проведен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ау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диторских проверок конкретного клиента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Аудируемые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лица, подлежащие обязательному аудиту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Л2.1 Л2.2 Л2.3 Л2.4 Л2.5 Л3.1</w:t>
            </w:r>
          </w:p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</w:tr>
      <w:tr w:rsidR="0005441C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1.3. Регулирование аудиторской деятельности: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нормативного регулирования аудиторской деятельности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 аудита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функции органов, регулирующих аудиторскую деятельность в России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Законодательные ограничения в проведен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ау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диторских проверок конкретного клиента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Аудируемые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лица, подлежащие обязательному аудиту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Л2.1 Л2.2 Л2.3 Л2.4 Л3.1</w:t>
            </w:r>
          </w:p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</w:tr>
    </w:tbl>
    <w:p w:rsidR="0005441C" w:rsidRDefault="002F27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3392"/>
        <w:gridCol w:w="119"/>
        <w:gridCol w:w="815"/>
        <w:gridCol w:w="683"/>
        <w:gridCol w:w="1092"/>
        <w:gridCol w:w="1216"/>
        <w:gridCol w:w="674"/>
        <w:gridCol w:w="390"/>
        <w:gridCol w:w="948"/>
      </w:tblGrid>
      <w:tr w:rsidR="000544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z38.03.01.13_1.plx</w:t>
            </w:r>
          </w:p>
        </w:tc>
        <w:tc>
          <w:tcPr>
            <w:tcW w:w="851" w:type="dxa"/>
          </w:tcPr>
          <w:p w:rsidR="0005441C" w:rsidRDefault="0005441C"/>
        </w:tc>
        <w:tc>
          <w:tcPr>
            <w:tcW w:w="710" w:type="dxa"/>
          </w:tcPr>
          <w:p w:rsidR="0005441C" w:rsidRDefault="0005441C"/>
        </w:tc>
        <w:tc>
          <w:tcPr>
            <w:tcW w:w="1135" w:type="dxa"/>
          </w:tcPr>
          <w:p w:rsidR="0005441C" w:rsidRDefault="0005441C"/>
        </w:tc>
        <w:tc>
          <w:tcPr>
            <w:tcW w:w="1277" w:type="dxa"/>
          </w:tcPr>
          <w:p w:rsidR="0005441C" w:rsidRDefault="0005441C"/>
        </w:tc>
        <w:tc>
          <w:tcPr>
            <w:tcW w:w="710" w:type="dxa"/>
          </w:tcPr>
          <w:p w:rsidR="0005441C" w:rsidRDefault="0005441C"/>
        </w:tc>
        <w:tc>
          <w:tcPr>
            <w:tcW w:w="426" w:type="dxa"/>
          </w:tcPr>
          <w:p w:rsidR="0005441C" w:rsidRDefault="000544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05441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ТЕХНОЛОГИЯ ПРОВЕДЕНИЯ АУДИТА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</w:tr>
      <w:tr w:rsidR="0005441C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2.1. Технология проведения аудита финансовой (бухгалтерской) отчетности: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 аудиторской проверки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по документированию в аудите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Общий план и программа аудита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Существенность в аудите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Аудиторский риск и его основные компоненты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и оценка системы внутреннего контроля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аудируемого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лица</w:t>
            </w:r>
          </w:p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Л2.1 Л2.2 Л2.3 Л2.4 Л2.5 Л3.1</w:t>
            </w:r>
          </w:p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</w:tr>
      <w:tr w:rsidR="0005441C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2.1. Технология проведения аудита финансовой (бухгалтерской) отчетности: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 аудиторской проверки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по документированию в аудите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Общий план и программа аудита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Существенность в аудите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Аудиторский риск и его основные компоненты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и оценка системы внутреннего контроля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аудируемого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лица</w:t>
            </w:r>
          </w:p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Л2.1 Л2.2 Л2.3 Л2.4 Л2.5 Л3.1</w:t>
            </w:r>
          </w:p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</w:tr>
      <w:tr w:rsidR="0005441C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2.1. Технология проведения аудита финансовой (бухгалтерской) отчетности: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 аудиторской проверки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по документированию в аудите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Общий план и программа аудита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Существенность в аудите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Аудиторский риск и его основные компоненты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и оценка системы внутреннего контроля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аудируемого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лица</w:t>
            </w:r>
          </w:p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Л2.1 Л2.2 Л2.3 Л2.4 Л2.5 Л3.1</w:t>
            </w:r>
          </w:p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</w:tr>
      <w:tr w:rsidR="0005441C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2.2. Взаимодействие аудитора с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аудируемым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лицом и третьими лицами в процессе аудита финансовой (бухгалтерской) отчетности: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 виды и источники аудиторских доказательств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и виды аудиторских процедур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и анализ результатов аудиторской выборки.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Понятия искажений, ошибок и недобросовестных действий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аудируемого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лица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Процедуры и риски обнаружения ошибок и недобросовестных действий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аудируемого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лица.</w:t>
            </w:r>
          </w:p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Л2.1 Л2.2 Л2.3 Л2.4 Л2.5 Л3.1</w:t>
            </w:r>
          </w:p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</w:tr>
    </w:tbl>
    <w:p w:rsidR="0005441C" w:rsidRDefault="002F27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3409"/>
        <w:gridCol w:w="134"/>
        <w:gridCol w:w="799"/>
        <w:gridCol w:w="673"/>
        <w:gridCol w:w="1091"/>
        <w:gridCol w:w="1214"/>
        <w:gridCol w:w="673"/>
        <w:gridCol w:w="389"/>
        <w:gridCol w:w="947"/>
      </w:tblGrid>
      <w:tr w:rsidR="000544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z38.03.01.13_1.plx</w:t>
            </w:r>
          </w:p>
        </w:tc>
        <w:tc>
          <w:tcPr>
            <w:tcW w:w="851" w:type="dxa"/>
          </w:tcPr>
          <w:p w:rsidR="0005441C" w:rsidRDefault="0005441C"/>
        </w:tc>
        <w:tc>
          <w:tcPr>
            <w:tcW w:w="710" w:type="dxa"/>
          </w:tcPr>
          <w:p w:rsidR="0005441C" w:rsidRDefault="0005441C"/>
        </w:tc>
        <w:tc>
          <w:tcPr>
            <w:tcW w:w="1135" w:type="dxa"/>
          </w:tcPr>
          <w:p w:rsidR="0005441C" w:rsidRDefault="0005441C"/>
        </w:tc>
        <w:tc>
          <w:tcPr>
            <w:tcW w:w="1277" w:type="dxa"/>
          </w:tcPr>
          <w:p w:rsidR="0005441C" w:rsidRDefault="0005441C"/>
        </w:tc>
        <w:tc>
          <w:tcPr>
            <w:tcW w:w="710" w:type="dxa"/>
          </w:tcPr>
          <w:p w:rsidR="0005441C" w:rsidRDefault="0005441C"/>
        </w:tc>
        <w:tc>
          <w:tcPr>
            <w:tcW w:w="426" w:type="dxa"/>
          </w:tcPr>
          <w:p w:rsidR="0005441C" w:rsidRDefault="000544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05441C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2.2. Взаимодействие аудитора с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аудируемым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лицом и третьими лицами в процессе аудита финансовой (бухгалтерской) отчетности: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 виды и источники аудиторских доказательств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и виды аудиторских процедур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Л2.1 Л2.2 Л2.3 Л2.4 Л2.5 Л3.1</w:t>
            </w:r>
          </w:p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</w:tr>
      <w:tr w:rsidR="0005441C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2.2. Взаимодействие аудитора с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аудируемым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лицом и третьими лицами в процессе аудита финансовой (бухгалтерской) отчетности: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и анализ результатов аудиторской выборки.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Понятия искажений, ошибок и недобросовестных действий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аудируемого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лица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Процедуры и риски обнаружения ошибок и недобросовестных действий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аудируемого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лица.</w:t>
            </w:r>
          </w:p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Л2.1 Л2.2 Л2.3 Л2.4 Л2.5 Л3.1</w:t>
            </w:r>
          </w:p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</w:tr>
      <w:tr w:rsidR="0005441C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2.3. Оценка соблюдения законодательства в процессе аудита финансовой (бухгалтерской) отчетности: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аудитором информации по результатам аудита.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 структура и содержание аудиторского заключения.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Модифицированное аудиторское заключение.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Немодифицированное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аудиторское заключение.</w:t>
            </w:r>
          </w:p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Л2.1 Л2.2 Л2.3 Л2.4 Л2.5 Л3.1</w:t>
            </w:r>
          </w:p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</w:tr>
      <w:tr w:rsidR="0005441C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2.3. Оценка соблюдения законодательства в процессе аудита финансовой (бухгалтерской) отчетности: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аудитором информации по результатам аудита.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 структура и содержание аудиторского заключения.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Немодифицированное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аудиторское заключение.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Модифицированное аудиторское заключение</w:t>
            </w:r>
          </w:p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Л2.1 Л2.2 Л2.3 Л2.4 Л2.5 Л3.1</w:t>
            </w:r>
          </w:p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</w:tr>
      <w:tr w:rsidR="0005441C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 ПК-6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Л2.1 Л2.2 Л2.3 Л2.4 Л2.5 Л3.1</w:t>
            </w:r>
          </w:p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</w:tr>
      <w:tr w:rsidR="0005441C">
        <w:trPr>
          <w:trHeight w:hRule="exact" w:val="277"/>
        </w:trPr>
        <w:tc>
          <w:tcPr>
            <w:tcW w:w="993" w:type="dxa"/>
          </w:tcPr>
          <w:p w:rsidR="0005441C" w:rsidRDefault="0005441C"/>
        </w:tc>
        <w:tc>
          <w:tcPr>
            <w:tcW w:w="3545" w:type="dxa"/>
          </w:tcPr>
          <w:p w:rsidR="0005441C" w:rsidRDefault="0005441C"/>
        </w:tc>
        <w:tc>
          <w:tcPr>
            <w:tcW w:w="143" w:type="dxa"/>
          </w:tcPr>
          <w:p w:rsidR="0005441C" w:rsidRDefault="0005441C"/>
        </w:tc>
        <w:tc>
          <w:tcPr>
            <w:tcW w:w="851" w:type="dxa"/>
          </w:tcPr>
          <w:p w:rsidR="0005441C" w:rsidRDefault="0005441C"/>
        </w:tc>
        <w:tc>
          <w:tcPr>
            <w:tcW w:w="710" w:type="dxa"/>
          </w:tcPr>
          <w:p w:rsidR="0005441C" w:rsidRDefault="0005441C"/>
        </w:tc>
        <w:tc>
          <w:tcPr>
            <w:tcW w:w="1135" w:type="dxa"/>
          </w:tcPr>
          <w:p w:rsidR="0005441C" w:rsidRDefault="0005441C"/>
        </w:tc>
        <w:tc>
          <w:tcPr>
            <w:tcW w:w="1277" w:type="dxa"/>
          </w:tcPr>
          <w:p w:rsidR="0005441C" w:rsidRDefault="0005441C"/>
        </w:tc>
        <w:tc>
          <w:tcPr>
            <w:tcW w:w="710" w:type="dxa"/>
          </w:tcPr>
          <w:p w:rsidR="0005441C" w:rsidRDefault="0005441C"/>
        </w:tc>
        <w:tc>
          <w:tcPr>
            <w:tcW w:w="426" w:type="dxa"/>
          </w:tcPr>
          <w:p w:rsidR="0005441C" w:rsidRDefault="0005441C"/>
        </w:tc>
        <w:tc>
          <w:tcPr>
            <w:tcW w:w="993" w:type="dxa"/>
          </w:tcPr>
          <w:p w:rsidR="0005441C" w:rsidRDefault="0005441C"/>
        </w:tc>
      </w:tr>
      <w:tr w:rsidR="0005441C">
        <w:trPr>
          <w:trHeight w:hRule="exact" w:val="4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05441C" w:rsidRPr="004F19DD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5.1. Фонд оценочных сре</w:t>
            </w:r>
            <w:proofErr w:type="gramStart"/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я проведения промежуточной аттестации</w:t>
            </w:r>
          </w:p>
        </w:tc>
      </w:tr>
      <w:tr w:rsidR="0005441C">
        <w:trPr>
          <w:trHeight w:hRule="exact" w:val="21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к зачету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1.Роль и функции финансового контроля в условиях рыночной экономики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Классификация видов финансового контроля.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Значение независимого аудиторского контроля и его экономическая обусловленность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История развития аудита как профессиональной  деятельности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Сущность аудита и характеристика его основных компонентов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Цели, задачи и функц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ау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дита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Принципы аудита</w:t>
            </w:r>
          </w:p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аудита</w:t>
            </w:r>
            <w:proofErr w:type="spellEnd"/>
          </w:p>
        </w:tc>
      </w:tr>
    </w:tbl>
    <w:p w:rsidR="0005441C" w:rsidRDefault="002F27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881"/>
        <w:gridCol w:w="1876"/>
        <w:gridCol w:w="1957"/>
        <w:gridCol w:w="2178"/>
        <w:gridCol w:w="700"/>
        <w:gridCol w:w="996"/>
      </w:tblGrid>
      <w:tr w:rsidR="0005441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z38.03.01.13_1.plx</w:t>
            </w:r>
          </w:p>
        </w:tc>
        <w:tc>
          <w:tcPr>
            <w:tcW w:w="2127" w:type="dxa"/>
          </w:tcPr>
          <w:p w:rsidR="0005441C" w:rsidRDefault="0005441C"/>
        </w:tc>
        <w:tc>
          <w:tcPr>
            <w:tcW w:w="2269" w:type="dxa"/>
          </w:tcPr>
          <w:p w:rsidR="0005441C" w:rsidRDefault="0005441C"/>
        </w:tc>
        <w:tc>
          <w:tcPr>
            <w:tcW w:w="710" w:type="dxa"/>
          </w:tcPr>
          <w:p w:rsidR="0005441C" w:rsidRDefault="000544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05441C" w:rsidRPr="004F19DD">
        <w:trPr>
          <w:trHeight w:hRule="exact" w:val="707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Место аудита в структуре услуг, оказываемых аудиторскими организациями и  индивидуальными аудиторами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Система нормативного регулирования аудиторской деятельности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Стандартизация аудита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Структура и функции органов, регулирующих аудиторскую деятельность в России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Законодательные ограничения в проведен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ау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диторских проверок конкретного клиента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Критерии обязательного аудита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Права и обязанности аудиторских организаций и индивидуальных аудиторов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16. Права и обязанности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аудируемых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лиц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Ответственность аудиторских организаций и индивидуальных аудиторов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Контроль качества аудита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Международные стандарты аудита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Требования по документированию в аудите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Общий план и программа аудита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Существенность в аудите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Аудиторский риск и его основные компоненты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24. Изучение и оценка системы внутреннего контроля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аудируемого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лица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Понятие, виды и источники аудиторских доказательств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 Понятие и виды аудиторских процедур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Формирование и анализ результатов аудиторской выборки.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28. Понятия искажений, ошибок и недобросовестных действий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аудируемого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лица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29. Процедуры и риски обнаружения ошибок и недобросовестных действий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аудируемого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лица.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 Формирование аудитором информации по результатам аудита.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 Понятие, структура и содержание аудиторского заключения.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 Модифицированное аудиторское заключение.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33.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Немодифицированное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аудиторское заключение.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34. Выбор аудитором варианта аудиторского заключения.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 Этапы аудиторской проверки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36. Эволюция отечественных стандартов аудита</w:t>
            </w:r>
          </w:p>
          <w:p w:rsidR="0005441C" w:rsidRPr="004F19DD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  Эволюция международных стандартов аудита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38. Этические принципы в аудите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39. Кодекс этики и правила независимости в аудите</w:t>
            </w:r>
          </w:p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40. Раскройте технологию проведения аудита финансовой (бухгалтерской) отчетности</w:t>
            </w:r>
          </w:p>
        </w:tc>
      </w:tr>
      <w:tr w:rsidR="0005441C" w:rsidRPr="004F19D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5.2. Фонд оценочных сре</w:t>
            </w:r>
            <w:proofErr w:type="gramStart"/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я проведения текущего контроля</w:t>
            </w:r>
          </w:p>
        </w:tc>
      </w:tr>
      <w:tr w:rsidR="0005441C" w:rsidRPr="004F19D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пр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едставлены в Приложении 1 к рабочей программе дисциплины</w:t>
            </w:r>
          </w:p>
        </w:tc>
      </w:tr>
      <w:tr w:rsidR="0005441C" w:rsidRPr="004F19DD">
        <w:trPr>
          <w:trHeight w:hRule="exact" w:val="277"/>
        </w:trPr>
        <w:tc>
          <w:tcPr>
            <w:tcW w:w="710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05441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5441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5441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5441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Хахонова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Н., Богатая И. Н.,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Хахонова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 И.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Аудит: учеб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 для студентов, обучающихся по напр. "Экономика" (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и спец. "Финансы и кредит", "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учет, анализ и аудит", "Налоги и налогообложение"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РИО�, 2016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105</w:t>
            </w:r>
          </w:p>
        </w:tc>
      </w:tr>
      <w:tr w:rsidR="0005441C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И.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ЮНИТИ-ДАНА, 2008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</w:tr>
      <w:tr w:rsidR="0005441C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Богатая И. Н.,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Лабынцев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Т.,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Хахонова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Н.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н/Д: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258</w:t>
            </w:r>
          </w:p>
        </w:tc>
      </w:tr>
      <w:tr w:rsidR="0005441C" w:rsidRPr="004F19D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Соколова Е. С.,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Арабян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К. К.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аудита: учебно-практическое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Евразийский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/ - неограниченный доступ для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зарегистрированн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пользователей</w:t>
            </w:r>
          </w:p>
        </w:tc>
      </w:tr>
      <w:tr w:rsidR="0005441C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5441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5441C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Подольский В. И., Савин А. А.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Аудит: учеб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 студентов вузов, обучающихся по спец.: 060400 "Финансы и кредит", 060600 "Мировая экономика", 351200 "Налоги и налогообложение"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</w:tr>
    </w:tbl>
    <w:p w:rsidR="0005441C" w:rsidRDefault="002F272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8"/>
        <w:gridCol w:w="1821"/>
        <w:gridCol w:w="1872"/>
        <w:gridCol w:w="1928"/>
        <w:gridCol w:w="2179"/>
        <w:gridCol w:w="700"/>
        <w:gridCol w:w="996"/>
      </w:tblGrid>
      <w:tr w:rsidR="0005441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z38.03.01.13_1.plx</w:t>
            </w:r>
          </w:p>
        </w:tc>
        <w:tc>
          <w:tcPr>
            <w:tcW w:w="2127" w:type="dxa"/>
          </w:tcPr>
          <w:p w:rsidR="0005441C" w:rsidRDefault="0005441C"/>
        </w:tc>
        <w:tc>
          <w:tcPr>
            <w:tcW w:w="2269" w:type="dxa"/>
          </w:tcPr>
          <w:p w:rsidR="0005441C" w:rsidRDefault="0005441C"/>
        </w:tc>
        <w:tc>
          <w:tcPr>
            <w:tcW w:w="710" w:type="dxa"/>
          </w:tcPr>
          <w:p w:rsidR="0005441C" w:rsidRDefault="0005441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05441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5441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Хахонова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 И., Богатая И. Н.,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Хахонова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Н.,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Хахонова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Н.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Аудит: учеб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 для студентов, обучающихся по напр. "Экономика" (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и спец. "Финансы и кредит", "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учет, анализ и аудит", "Налоги и налогообложение"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н/Д: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МиниТайп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150</w:t>
            </w:r>
          </w:p>
        </w:tc>
      </w:tr>
      <w:tr w:rsidR="0005441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Хахонова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 И.,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Хахонова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Н., Богатая И. Н.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Аудит: учеб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 для студентов, обучающихся по направлению "Экономика" (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и спец. "Финансы и кредит", "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учет, анализ и аудит" и "Налоги и налогообложение"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 н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/Д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Мини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Тайп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</w:tr>
      <w:tr w:rsidR="0005441C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Подольский В. И., Сотникова Л. В., Савин А. А.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Международные и внутрифирменные стандарты аудиторской деятельности: учеб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особие для студентов вузов, обучающихся по спец.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080109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Бухгалт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2010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435</w:t>
            </w:r>
          </w:p>
        </w:tc>
      </w:tr>
      <w:tr w:rsidR="0005441C" w:rsidRPr="004F19D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З. П.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Бухгалтерский учет и основы аудита: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государственный университет экономики, статистики и информатики, 2004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/ - неограниченный доступ для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зарегистрированн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пользователей</w:t>
            </w:r>
          </w:p>
        </w:tc>
      </w:tr>
      <w:tr w:rsidR="0005441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05441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05441C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05441C" w:rsidRPr="004F19D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В.</w:t>
            </w:r>
          </w:p>
        </w:tc>
        <w:tc>
          <w:tcPr>
            <w:tcW w:w="4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ВГУ, 2015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/ - неограниченный доступ для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зарегистрированн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пользователей</w:t>
            </w:r>
          </w:p>
        </w:tc>
      </w:tr>
      <w:tr w:rsidR="0005441C" w:rsidRPr="004F19D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05441C" w:rsidRPr="004F19D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Официальный сайт Минфина России: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minfin</w:t>
            </w:r>
            <w:proofErr w:type="spellEnd"/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05441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KPMG: http://www.kpmg.com/</w:t>
            </w:r>
          </w:p>
        </w:tc>
      </w:tr>
      <w:tr w:rsidR="0005441C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PricewaterhouseCoopers: http://www.pwc.ru/</w:t>
            </w:r>
          </w:p>
        </w:tc>
      </w:tr>
      <w:tr w:rsidR="0005441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05441C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05441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05441C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+</w:t>
            </w:r>
          </w:p>
        </w:tc>
      </w:tr>
      <w:tr w:rsidR="0005441C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6.4.2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</w:p>
        </w:tc>
      </w:tr>
      <w:tr w:rsidR="0005441C">
        <w:trPr>
          <w:trHeight w:hRule="exact" w:val="277"/>
        </w:trPr>
        <w:tc>
          <w:tcPr>
            <w:tcW w:w="710" w:type="dxa"/>
          </w:tcPr>
          <w:p w:rsidR="0005441C" w:rsidRDefault="0005441C"/>
        </w:tc>
        <w:tc>
          <w:tcPr>
            <w:tcW w:w="58" w:type="dxa"/>
          </w:tcPr>
          <w:p w:rsidR="0005441C" w:rsidRDefault="0005441C"/>
        </w:tc>
        <w:tc>
          <w:tcPr>
            <w:tcW w:w="1929" w:type="dxa"/>
          </w:tcPr>
          <w:p w:rsidR="0005441C" w:rsidRDefault="0005441C"/>
        </w:tc>
        <w:tc>
          <w:tcPr>
            <w:tcW w:w="1986" w:type="dxa"/>
          </w:tcPr>
          <w:p w:rsidR="0005441C" w:rsidRDefault="0005441C"/>
        </w:tc>
        <w:tc>
          <w:tcPr>
            <w:tcW w:w="2127" w:type="dxa"/>
          </w:tcPr>
          <w:p w:rsidR="0005441C" w:rsidRDefault="0005441C"/>
        </w:tc>
        <w:tc>
          <w:tcPr>
            <w:tcW w:w="2269" w:type="dxa"/>
          </w:tcPr>
          <w:p w:rsidR="0005441C" w:rsidRDefault="0005441C"/>
        </w:tc>
        <w:tc>
          <w:tcPr>
            <w:tcW w:w="710" w:type="dxa"/>
          </w:tcPr>
          <w:p w:rsidR="0005441C" w:rsidRDefault="0005441C"/>
        </w:tc>
        <w:tc>
          <w:tcPr>
            <w:tcW w:w="993" w:type="dxa"/>
          </w:tcPr>
          <w:p w:rsidR="0005441C" w:rsidRDefault="0005441C"/>
        </w:tc>
      </w:tr>
      <w:tr w:rsidR="0005441C" w:rsidRPr="004F19D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05441C" w:rsidRPr="004F19DD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Default="002F272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1002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</w:t>
            </w:r>
          </w:p>
        </w:tc>
      </w:tr>
      <w:tr w:rsidR="0005441C" w:rsidRPr="004F19DD">
        <w:trPr>
          <w:trHeight w:hRule="exact" w:val="277"/>
        </w:trPr>
        <w:tc>
          <w:tcPr>
            <w:tcW w:w="710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929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5441C" w:rsidRPr="002F2720" w:rsidRDefault="0005441C">
            <w:pPr>
              <w:rPr>
                <w:lang w:val="ru-RU"/>
              </w:rPr>
            </w:pPr>
          </w:p>
        </w:tc>
      </w:tr>
      <w:tr w:rsidR="0005441C" w:rsidRPr="004F19D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УКАЗАНИЯ ДЛЯ </w:t>
            </w:r>
            <w:proofErr w:type="gramStart"/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2F272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05441C" w:rsidRPr="004F19D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5441C" w:rsidRPr="002F2720" w:rsidRDefault="002F272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F272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05441C" w:rsidRDefault="0005441C">
      <w:pPr>
        <w:rPr>
          <w:lang w:val="ru-RU"/>
        </w:rPr>
      </w:pPr>
    </w:p>
    <w:p w:rsidR="002F2720" w:rsidRDefault="002F2720">
      <w:pPr>
        <w:rPr>
          <w:lang w:val="ru-RU"/>
        </w:rPr>
      </w:pPr>
    </w:p>
    <w:p w:rsidR="002F2720" w:rsidRDefault="002F2720">
      <w:pPr>
        <w:rPr>
          <w:lang w:val="ru-RU"/>
        </w:rPr>
      </w:pPr>
    </w:p>
    <w:p w:rsidR="002F2720" w:rsidRDefault="002F2720">
      <w:pPr>
        <w:rPr>
          <w:lang w:val="ru-RU"/>
        </w:rPr>
      </w:pPr>
    </w:p>
    <w:p w:rsidR="002F2720" w:rsidRDefault="002F2720">
      <w:pPr>
        <w:rPr>
          <w:lang w:val="ru-RU"/>
        </w:rPr>
      </w:pPr>
    </w:p>
    <w:p w:rsidR="002F2720" w:rsidRDefault="002F2720">
      <w:pPr>
        <w:rPr>
          <w:lang w:val="ru-RU"/>
        </w:rPr>
      </w:pPr>
    </w:p>
    <w:p w:rsidR="002F2720" w:rsidRDefault="002F2720">
      <w:pPr>
        <w:rPr>
          <w:lang w:val="ru-RU"/>
        </w:rPr>
      </w:pPr>
    </w:p>
    <w:p w:rsidR="002F2720" w:rsidRDefault="002F2720">
      <w:pPr>
        <w:rPr>
          <w:lang w:val="ru-RU"/>
        </w:rPr>
      </w:pPr>
    </w:p>
    <w:p w:rsidR="002F2720" w:rsidRDefault="002F2720" w:rsidP="002F2720">
      <w:pPr>
        <w:framePr w:h="16647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572250" cy="94619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46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720" w:rsidRPr="002F2720" w:rsidRDefault="002F2720" w:rsidP="002F2720">
      <w:pPr>
        <w:keepNext/>
        <w:keepLines/>
        <w:spacing w:before="48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ru-RU" w:eastAsia="ru-RU"/>
        </w:rPr>
        <w:lastRenderedPageBreak/>
        <w:t>Оглавление</w:t>
      </w:r>
    </w:p>
    <w:p w:rsidR="002F2720" w:rsidRPr="002F2720" w:rsidRDefault="002F2720" w:rsidP="002F27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tabs>
          <w:tab w:val="right" w:leader="dot" w:pos="9345"/>
        </w:tabs>
        <w:spacing w:after="100" w:line="240" w:lineRule="auto"/>
        <w:rPr>
          <w:rFonts w:ascii="Calibri" w:eastAsia="Times New Roman" w:hAnsi="Calibri" w:cs="Times New Roman"/>
          <w:noProof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begin"/>
      </w: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instrText xml:space="preserve"> TOC \o "1-3" \h \z \u </w:instrText>
      </w: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separate"/>
      </w:r>
      <w:hyperlink w:anchor="_Toc480487761" w:history="1">
        <w:r w:rsidRPr="002F2720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val="ru-RU" w:eastAsia="ru-RU"/>
          </w:rPr>
          <w:t>1 Перечень компетенций с указанием этапов их формирования в процессе освоения образовательной программы</w:t>
        </w:r>
        <w:r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tab/>
        </w:r>
        <w:r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fldChar w:fldCharType="begin"/>
        </w:r>
        <w:r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instrText xml:space="preserve"> PAGEREF _Toc480487761 \h </w:instrText>
        </w:r>
        <w:r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</w:r>
        <w:r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fldChar w:fldCharType="separate"/>
        </w:r>
        <w:r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t>3</w:t>
        </w:r>
        <w:r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fldChar w:fldCharType="end"/>
        </w:r>
      </w:hyperlink>
    </w:p>
    <w:p w:rsidR="002F2720" w:rsidRPr="002F2720" w:rsidRDefault="00AA0A50" w:rsidP="002F2720">
      <w:pPr>
        <w:tabs>
          <w:tab w:val="right" w:leader="dot" w:pos="9345"/>
        </w:tabs>
        <w:spacing w:after="100" w:line="240" w:lineRule="auto"/>
        <w:rPr>
          <w:rFonts w:ascii="Calibri" w:eastAsia="Times New Roman" w:hAnsi="Calibri" w:cs="Times New Roman"/>
          <w:noProof/>
          <w:sz w:val="24"/>
          <w:szCs w:val="24"/>
          <w:lang w:val="ru-RU" w:eastAsia="ru-RU"/>
        </w:rPr>
      </w:pPr>
      <w:hyperlink w:anchor="_Toc480487762" w:history="1">
        <w:r w:rsidR="002F2720" w:rsidRPr="002F2720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val="ru-RU" w:eastAsia="ru-RU"/>
          </w:rPr>
          <w:t>2 Описание показателей и критериев оценивания компетенций на различных этапах их формирования, описание шкал оценивания</w:t>
        </w:r>
        <w:r w:rsidR="002F2720"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tab/>
        </w:r>
        <w:r w:rsidR="002F2720"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fldChar w:fldCharType="begin"/>
        </w:r>
        <w:r w:rsidR="002F2720"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instrText xml:space="preserve"> PAGEREF _Toc480487762 \h </w:instrText>
        </w:r>
        <w:r w:rsidR="002F2720"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</w:r>
        <w:r w:rsidR="002F2720"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fldChar w:fldCharType="separate"/>
        </w:r>
        <w:r w:rsidR="002F2720"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t>3</w:t>
        </w:r>
        <w:r w:rsidR="002F2720"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fldChar w:fldCharType="end"/>
        </w:r>
      </w:hyperlink>
    </w:p>
    <w:p w:rsidR="002F2720" w:rsidRPr="002F2720" w:rsidRDefault="00AA0A50" w:rsidP="002F2720">
      <w:pPr>
        <w:tabs>
          <w:tab w:val="right" w:leader="dot" w:pos="9345"/>
        </w:tabs>
        <w:spacing w:after="100" w:line="240" w:lineRule="auto"/>
        <w:rPr>
          <w:rFonts w:ascii="Calibri" w:eastAsia="Times New Roman" w:hAnsi="Calibri" w:cs="Times New Roman"/>
          <w:noProof/>
          <w:sz w:val="24"/>
          <w:szCs w:val="24"/>
          <w:lang w:val="ru-RU" w:eastAsia="ru-RU"/>
        </w:rPr>
      </w:pPr>
      <w:hyperlink w:anchor="_Toc480487763" w:history="1">
        <w:r w:rsidR="002F2720" w:rsidRPr="002F2720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val="ru-RU" w:eastAsia="ru-RU"/>
          </w:rPr>
          <w:t>3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  </w:r>
        <w:r w:rsidR="002F2720"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tab/>
        </w:r>
        <w:r w:rsidR="002F2720"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fldChar w:fldCharType="begin"/>
        </w:r>
        <w:r w:rsidR="002F2720"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instrText xml:space="preserve"> PAGEREF _Toc480487763 \h </w:instrText>
        </w:r>
        <w:r w:rsidR="002F2720"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</w:r>
        <w:r w:rsidR="002F2720"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fldChar w:fldCharType="separate"/>
        </w:r>
        <w:r w:rsidR="002F2720"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t>6</w:t>
        </w:r>
        <w:r w:rsidR="002F2720"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fldChar w:fldCharType="end"/>
        </w:r>
      </w:hyperlink>
    </w:p>
    <w:p w:rsidR="002F2720" w:rsidRPr="002F2720" w:rsidRDefault="00AA0A50" w:rsidP="002F2720">
      <w:pPr>
        <w:tabs>
          <w:tab w:val="right" w:leader="dot" w:pos="9345"/>
        </w:tabs>
        <w:spacing w:after="100" w:line="240" w:lineRule="auto"/>
        <w:rPr>
          <w:rFonts w:ascii="Calibri" w:eastAsia="Times New Roman" w:hAnsi="Calibri" w:cs="Times New Roman"/>
          <w:noProof/>
          <w:sz w:val="24"/>
          <w:szCs w:val="24"/>
          <w:lang w:val="ru-RU" w:eastAsia="ru-RU"/>
        </w:rPr>
      </w:pPr>
      <w:hyperlink w:anchor="_Toc480487764" w:history="1">
        <w:r w:rsidR="002F2720" w:rsidRPr="002F2720">
          <w:rPr>
            <w:rFonts w:ascii="Times New Roman" w:eastAsia="Times New Roman" w:hAnsi="Times New Roman" w:cs="Times New Roman"/>
            <w:noProof/>
            <w:sz w:val="24"/>
            <w:szCs w:val="24"/>
            <w:u w:val="single"/>
            <w:lang w:val="ru-RU" w:eastAsia="ru-RU"/>
          </w:rPr>
          <w:t>4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  </w:r>
        <w:r w:rsidR="002F2720"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tab/>
        </w:r>
        <w:r w:rsidR="002F2720"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fldChar w:fldCharType="begin"/>
        </w:r>
        <w:r w:rsidR="002F2720"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instrText xml:space="preserve"> PAGEREF _Toc480487764 \h </w:instrText>
        </w:r>
        <w:r w:rsidR="002F2720"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</w:r>
        <w:r w:rsidR="002F2720"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fldChar w:fldCharType="separate"/>
        </w:r>
        <w:r w:rsidR="002F2720"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t>22</w:t>
        </w:r>
        <w:r w:rsidR="002F2720" w:rsidRPr="002F2720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val="ru-RU" w:eastAsia="ru-RU"/>
          </w:rPr>
          <w:fldChar w:fldCharType="end"/>
        </w:r>
      </w:hyperlink>
    </w:p>
    <w:p w:rsidR="002F2720" w:rsidRPr="002F2720" w:rsidRDefault="002F2720" w:rsidP="002F27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fldChar w:fldCharType="end"/>
      </w:r>
    </w:p>
    <w:p w:rsidR="002F2720" w:rsidRPr="002F2720" w:rsidRDefault="002F2720" w:rsidP="002F2720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2F2720" w:rsidRPr="002F2720" w:rsidRDefault="002F2720" w:rsidP="002F2720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2F2720" w:rsidRPr="002F2720" w:rsidRDefault="002F2720" w:rsidP="002F2720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2F2720" w:rsidRPr="002F2720" w:rsidRDefault="002F2720" w:rsidP="002F2720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2F2720" w:rsidRPr="002F2720" w:rsidRDefault="002F2720" w:rsidP="002F2720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2F2720" w:rsidRPr="002F2720" w:rsidRDefault="002F2720" w:rsidP="002F2720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2F2720" w:rsidRPr="002F2720" w:rsidRDefault="002F2720" w:rsidP="002F2720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2F2720" w:rsidRPr="002F2720" w:rsidRDefault="002F2720" w:rsidP="002F2720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2F2720" w:rsidRPr="002F2720" w:rsidRDefault="002F2720" w:rsidP="002F2720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2F2720" w:rsidRPr="002F2720" w:rsidRDefault="002F2720" w:rsidP="002F2720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2F2720" w:rsidRPr="002F2720" w:rsidRDefault="002F2720" w:rsidP="002F2720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2F2720" w:rsidRPr="002F2720" w:rsidRDefault="002F2720" w:rsidP="002F2720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2F2720" w:rsidRPr="002F2720" w:rsidRDefault="002F2720" w:rsidP="002F2720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2F2720" w:rsidRDefault="002F2720" w:rsidP="002F2720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A0A50" w:rsidRDefault="00AA0A50" w:rsidP="002F2720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A0A50" w:rsidRPr="002F2720" w:rsidRDefault="00AA0A50" w:rsidP="002F2720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2F2720" w:rsidRPr="002F2720" w:rsidRDefault="002F2720" w:rsidP="002F2720">
      <w:pPr>
        <w:widowControl w:val="0"/>
        <w:spacing w:after="360" w:line="240" w:lineRule="auto"/>
        <w:ind w:left="283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2F2720" w:rsidRPr="002F2720" w:rsidRDefault="002F2720" w:rsidP="002F2720">
      <w:pPr>
        <w:keepNext/>
        <w:keepLines/>
        <w:spacing w:before="480" w:after="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</w:pPr>
      <w:bookmarkStart w:id="0" w:name="_Toc480487761"/>
      <w:r w:rsidRPr="002F272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  <w:lastRenderedPageBreak/>
        <w:t>1 Перечень компетенций с указанием этапов их формирования в процессе освоения образовательной программы</w:t>
      </w:r>
      <w:bookmarkEnd w:id="0"/>
    </w:p>
    <w:p w:rsidR="002F2720" w:rsidRPr="002F2720" w:rsidRDefault="002F2720" w:rsidP="002F2720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F2720" w:rsidRPr="002F2720" w:rsidRDefault="002F2720" w:rsidP="002F272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Перечень компетенций с указанием </w:t>
      </w:r>
      <w:r w:rsidRPr="002F2720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этапов</w:t>
      </w: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их формирования представлен в п. 3. «Требования к результатам освоения дисциплины» рабочей программы дисциплины. </w:t>
      </w:r>
    </w:p>
    <w:p w:rsidR="002F2720" w:rsidRPr="002F2720" w:rsidRDefault="002F2720" w:rsidP="002F2720">
      <w:pPr>
        <w:keepNext/>
        <w:keepLines/>
        <w:spacing w:before="480" w:after="0" w:line="24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</w:pPr>
      <w:bookmarkStart w:id="1" w:name="_Toc480487762"/>
      <w:r w:rsidRPr="002F272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  <w:t xml:space="preserve">2 Описание </w:t>
      </w:r>
      <w:r w:rsidRPr="002F2720">
        <w:rPr>
          <w:rFonts w:ascii="Cambria" w:eastAsia="Times New Roman" w:hAnsi="Cambria" w:cs="Times New Roman"/>
          <w:b/>
          <w:bCs/>
          <w:color w:val="FF0000"/>
          <w:sz w:val="28"/>
          <w:szCs w:val="28"/>
          <w:lang w:val="ru-RU" w:eastAsia="ru-RU"/>
        </w:rPr>
        <w:t>показателей и</w:t>
      </w:r>
      <w:r w:rsidRPr="002F272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  <w:t xml:space="preserve"> критериев оценивания компетенций на различных этапах их формирования, описание шкал оценивания</w:t>
      </w:r>
      <w:bookmarkEnd w:id="1"/>
      <w:r w:rsidRPr="002F272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  <w:t xml:space="preserve">  </w:t>
      </w:r>
    </w:p>
    <w:p w:rsidR="002F2720" w:rsidRPr="002F2720" w:rsidRDefault="002F2720" w:rsidP="002F27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2.1 Показатели и критерии оценивания компетенций:  </w:t>
      </w:r>
    </w:p>
    <w:p w:rsidR="002F2720" w:rsidRPr="002F2720" w:rsidRDefault="002F2720" w:rsidP="002F2720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W w:w="905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3"/>
        <w:gridCol w:w="2119"/>
        <w:gridCol w:w="3335"/>
        <w:gridCol w:w="1865"/>
      </w:tblGrid>
      <w:tr w:rsidR="002F2720" w:rsidRPr="002F2720" w:rsidTr="00F430B9">
        <w:trPr>
          <w:trHeight w:val="7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F2720" w:rsidRPr="002F2720" w:rsidRDefault="002F2720" w:rsidP="002F27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ЗУН, составляющие компетенцию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F2720" w:rsidRPr="002F2720" w:rsidRDefault="002F2720" w:rsidP="002F27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Показатели оценивания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F2720" w:rsidRPr="002F2720" w:rsidRDefault="002F2720" w:rsidP="002F27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Критерии оценивания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2F2720" w:rsidRPr="002F2720" w:rsidRDefault="002F2720" w:rsidP="002F272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Средства оценивания</w:t>
            </w:r>
          </w:p>
        </w:tc>
      </w:tr>
      <w:tr w:rsidR="002F2720" w:rsidRPr="004F19DD" w:rsidTr="00F430B9">
        <w:trPr>
          <w:trHeight w:val="430"/>
        </w:trPr>
        <w:tc>
          <w:tcPr>
            <w:tcW w:w="90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ПК-1 - способностью собирать и 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2F2720" w:rsidRPr="004F19DD" w:rsidTr="00F430B9">
        <w:trPr>
          <w:trHeight w:val="746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gramStart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З</w:t>
            </w:r>
            <w:proofErr w:type="gramEnd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методы   сбора   и   источники   информации,  необходимые      для      регулирования   деятельности хозяйствующих  субъектов;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gramStart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У</w:t>
            </w:r>
            <w:proofErr w:type="gramEnd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собирать и анализировать </w:t>
            </w:r>
            <w:proofErr w:type="gramStart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исходные</w:t>
            </w:r>
            <w:proofErr w:type="gramEnd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gramStart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В</w:t>
            </w:r>
            <w:proofErr w:type="gramEnd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gramStart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приемами</w:t>
            </w:r>
            <w:proofErr w:type="gramEnd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анализа исходных данных, необходимых для расчета экономических и 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Составленный обзор базовых нормативных требований в области аудита, поиск и сбор необходимой нормативной базы,  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выполненные ситуационные задания с обоснованием на основе требований нормативных актов в области аудита, 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использование баз данных Консультант плюс, Гарант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  <w:t xml:space="preserve">Соответствие подобранных нормативных актов проблеме исследования; 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полнота и содержательность раскрываемого вопроса по проблемам нормативного регулирования аудиторской проверки; у</w:t>
            </w:r>
            <w:r w:rsidRPr="002F272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  <w:t xml:space="preserve">мение решать ситуационные задания;  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  <w:t>соответствие представленной  в ответах информации сведениям из информационно-справочных систем Консультант Плюс, Гарант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  <w:t xml:space="preserve">С – собеседование, Т – тест, СЗ </w:t>
            </w:r>
            <w:proofErr w:type="gramStart"/>
            <w:r w:rsidRPr="002F272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  <w:t>–с</w:t>
            </w:r>
            <w:proofErr w:type="gramEnd"/>
            <w:r w:rsidRPr="002F272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  <w:t>итуационные задания, РЗ – расчетное задание</w:t>
            </w:r>
          </w:p>
        </w:tc>
      </w:tr>
      <w:tr w:rsidR="002F2720" w:rsidRPr="004F19DD" w:rsidTr="00F430B9">
        <w:trPr>
          <w:trHeight w:val="532"/>
        </w:trPr>
        <w:tc>
          <w:tcPr>
            <w:tcW w:w="90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ПК-2 – способностью на основе типовых методик и действующей нормативно-правовой базы рассчитывать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2F2720" w:rsidRPr="004F19DD" w:rsidTr="00F430B9">
        <w:trPr>
          <w:trHeight w:val="463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gramStart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З</w:t>
            </w:r>
            <w:proofErr w:type="gramEnd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типовые методики </w:t>
            </w: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lastRenderedPageBreak/>
              <w:t>расчета и систему экономических и социально-экономических показателей, характеризующих деятельность хозяйствующих субъектов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gramStart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У</w:t>
            </w:r>
            <w:proofErr w:type="gramEnd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рассчитывать экономические и социально-экономические показатели, характеризующие 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деятельность хозяйствующих субъектов; 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gramStart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В</w:t>
            </w:r>
            <w:proofErr w:type="gramEnd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gramStart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типовыми</w:t>
            </w:r>
            <w:proofErr w:type="gramEnd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методиками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навыками применения и интерпретации типовых методик и нормативно-правовой документации при расчёте плановых экономических и социально-экономических показателей деятельности хозяйствующего субъекта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lastRenderedPageBreak/>
              <w:t xml:space="preserve">Составленный </w:t>
            </w: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lastRenderedPageBreak/>
              <w:t xml:space="preserve">обзор требований в области аудита, поиск и сбор необходимой литературы,  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выполненные ситуационные задания, 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использование баз данных Консультант плюс, Гарант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  <w:lastRenderedPageBreak/>
              <w:t xml:space="preserve">Соответствие подобранной </w:t>
            </w:r>
            <w:r w:rsidRPr="002F272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  <w:lastRenderedPageBreak/>
              <w:t xml:space="preserve">литературы проблеме исследования; 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умение пользоваться дополнительной литературой при реферировании информации по вопросам аудита;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полнота и содержательность раскрываемого вопроса по проблемам организац</w:t>
            </w:r>
            <w:proofErr w:type="gramStart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ии ау</w:t>
            </w:r>
            <w:proofErr w:type="gramEnd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диторской проверки; у</w:t>
            </w:r>
            <w:r w:rsidRPr="002F272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  <w:t xml:space="preserve">мение решать ситуационные задания;  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  <w:t>соответствие представленной  в ответах информации материалам профессиональной и учебной литературы, сведениям из информационно-справочных систем Консультант Плюс, Гарант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  <w:lastRenderedPageBreak/>
              <w:t xml:space="preserve">С – </w:t>
            </w:r>
            <w:r w:rsidRPr="002F272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  <w:lastRenderedPageBreak/>
              <w:t xml:space="preserve">собеседование, Т – тест, СЗ </w:t>
            </w:r>
            <w:proofErr w:type="gramStart"/>
            <w:r w:rsidRPr="002F272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  <w:t>–с</w:t>
            </w:r>
            <w:proofErr w:type="gramEnd"/>
            <w:r w:rsidRPr="002F272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  <w:t>итуационные задания, РЗ – расчетное задание</w:t>
            </w:r>
          </w:p>
        </w:tc>
      </w:tr>
      <w:tr w:rsidR="002F2720" w:rsidRPr="004F19DD" w:rsidTr="00F430B9">
        <w:trPr>
          <w:trHeight w:val="599"/>
        </w:trPr>
        <w:tc>
          <w:tcPr>
            <w:tcW w:w="90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lastRenderedPageBreak/>
              <w:t>ПК-6 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</w:t>
            </w:r>
          </w:p>
        </w:tc>
      </w:tr>
      <w:tr w:rsidR="002F2720" w:rsidRPr="004F19DD" w:rsidTr="00F430B9">
        <w:trPr>
          <w:trHeight w:val="1111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gramStart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З</w:t>
            </w:r>
            <w:proofErr w:type="gramEnd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основы анализа и интерпретации данных отечественной и зарубежной статистики о социально-экономических процессах и явлениях;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proofErr w:type="gramStart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У выявлять</w:t>
            </w:r>
            <w:proofErr w:type="gramEnd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тенденции изменения социально-экономических показателей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ru-RU" w:eastAsia="ru-RU"/>
              </w:rPr>
            </w:pPr>
            <w:proofErr w:type="gramStart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lastRenderedPageBreak/>
              <w:t>В</w:t>
            </w:r>
            <w:proofErr w:type="gramEnd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  <w:proofErr w:type="gramStart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методами</w:t>
            </w:r>
            <w:proofErr w:type="gramEnd"/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 анализа и интерпретации данных отечественной и зарубежной статистики о социально-экономических процессах и явлениях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lastRenderedPageBreak/>
              <w:t xml:space="preserve">Составленный обзор оценки системы аудита, поиск и сбор необходимой литературы,  использование баз данных Консультант плюс Гарант, </w:t>
            </w:r>
            <w:r w:rsidRPr="002F272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  <w:t xml:space="preserve">использование </w:t>
            </w:r>
            <w:r w:rsidRPr="002F272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  <w:lastRenderedPageBreak/>
              <w:t>современных глобальных информационных ресурсов, проведение моделирования проведения процедур  и оценки системы внутреннего контроля и рисков</w:t>
            </w:r>
            <w:r w:rsidRPr="002F2720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ru-RU" w:eastAsia="ru-RU"/>
              </w:rPr>
              <w:t xml:space="preserve"> хозяйствующих субъектов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  <w:lastRenderedPageBreak/>
              <w:t xml:space="preserve">Соответствие подобранной литературы проблеме исследования; 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>умение пользоваться дополнительной литературой при реферировании профессиональной информации;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t xml:space="preserve">полнота и содержательность </w:t>
            </w:r>
            <w:r w:rsidRPr="002F2720">
              <w:rPr>
                <w:rFonts w:ascii="Times New Roman" w:eastAsia="Times New Roman" w:hAnsi="Times New Roman" w:cs="Times New Roman"/>
                <w:sz w:val="27"/>
                <w:szCs w:val="27"/>
                <w:lang w:val="ru-RU" w:eastAsia="ru-RU"/>
              </w:rPr>
              <w:lastRenderedPageBreak/>
              <w:t>раскрываемого вопроса по методам проведения и оформления результатов аудита; у</w:t>
            </w:r>
            <w:r w:rsidRPr="002F272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  <w:t xml:space="preserve">мение приводить примеры;  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  <w:t>соответствие представленной в ответах информации материалам профессиональной и учебной литературы, сведениям из информационно-справочных систем Консультант Плюс, Гарант</w:t>
            </w:r>
          </w:p>
        </w:tc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  <w:lastRenderedPageBreak/>
              <w:t xml:space="preserve">С – собеседование, Т – тест, СЗ </w:t>
            </w:r>
            <w:proofErr w:type="gramStart"/>
            <w:r w:rsidRPr="002F272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  <w:t>–с</w:t>
            </w:r>
            <w:proofErr w:type="gramEnd"/>
            <w:r w:rsidRPr="002F2720">
              <w:rPr>
                <w:rFonts w:ascii="Times New Roman" w:eastAsia="Times New Roman" w:hAnsi="Times New Roman" w:cs="Times New Roman"/>
                <w:iCs/>
                <w:sz w:val="27"/>
                <w:szCs w:val="27"/>
                <w:lang w:val="ru-RU" w:eastAsia="ru-RU"/>
              </w:rPr>
              <w:t>итуационные задания, РЗ – расчетное задание</w:t>
            </w:r>
          </w:p>
        </w:tc>
      </w:tr>
    </w:tbl>
    <w:p w:rsidR="002F2720" w:rsidRPr="002F2720" w:rsidRDefault="002F2720" w:rsidP="002F27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2.2 Шкалы оценивания:   </w:t>
      </w:r>
    </w:p>
    <w:p w:rsidR="002F2720" w:rsidRPr="002F2720" w:rsidRDefault="002F2720" w:rsidP="002F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балльно</w:t>
      </w:r>
      <w:proofErr w:type="spell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-рейтинговой системы в 100-балльной шкале:</w:t>
      </w:r>
    </w:p>
    <w:p w:rsidR="002F2720" w:rsidRPr="002F2720" w:rsidRDefault="002F2720" w:rsidP="002F27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50-100 баллов (зачет): изложенный материал фактически верен, наличие глубоких исчерпывающих знаний в объеме пройденной программы дисциплины в соответствии с поставленными программой курса целями и задачами обучения;</w:t>
      </w:r>
    </w:p>
    <w:p w:rsidR="002F2720" w:rsidRPr="002F2720" w:rsidRDefault="002F2720" w:rsidP="002F27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0-49 баллов (незачет): ответы не связаны с вопросами, наличие грубых ошибок в ответе, непонимание сущности излагаемого вопроса, неумение применять знания в практике, неуверенность и неточность ответов на дополнительные и наводящие вопросы. </w:t>
      </w:r>
    </w:p>
    <w:p w:rsidR="002F2720" w:rsidRPr="002F2720" w:rsidRDefault="002F2720" w:rsidP="002F2720">
      <w:pPr>
        <w:keepNext/>
        <w:keepLines/>
        <w:spacing w:before="480"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</w:pPr>
      <w:bookmarkStart w:id="2" w:name="_Toc480487763"/>
      <w:r w:rsidRPr="002F272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  <w:t>3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2"/>
    </w:p>
    <w:p w:rsidR="002F2720" w:rsidRPr="002F2720" w:rsidRDefault="002F2720" w:rsidP="002F27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50"/>
          <w:sz w:val="32"/>
          <w:szCs w:val="32"/>
          <w:lang w:val="ru-RU" w:eastAsia="ru-RU"/>
        </w:rPr>
      </w:pPr>
    </w:p>
    <w:p w:rsidR="002F2720" w:rsidRPr="002F2720" w:rsidRDefault="002F2720" w:rsidP="002F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 образования и науки Российской Федерации</w:t>
      </w:r>
    </w:p>
    <w:p w:rsidR="002F2720" w:rsidRPr="002F2720" w:rsidRDefault="002F2720" w:rsidP="002F27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:rsidR="002F2720" w:rsidRPr="002F2720" w:rsidRDefault="002F2720" w:rsidP="002F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«Ростовский государственный экономический университет (РИНХ)»</w:t>
      </w:r>
    </w:p>
    <w:p w:rsidR="002F2720" w:rsidRPr="002F2720" w:rsidRDefault="002F2720" w:rsidP="002F27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Кафедра Аудита</w:t>
      </w:r>
    </w:p>
    <w:p w:rsidR="002F2720" w:rsidRPr="002F2720" w:rsidRDefault="002F2720" w:rsidP="00AA0A50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Вопросы к зачету </w:t>
      </w:r>
    </w:p>
    <w:p w:rsidR="002F2720" w:rsidRPr="002F2720" w:rsidRDefault="002F2720" w:rsidP="002F2720">
      <w:pPr>
        <w:tabs>
          <w:tab w:val="left" w:pos="50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ko-KR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ko-KR"/>
        </w:rPr>
        <w:t>по дисциплине Основы аудита</w:t>
      </w:r>
      <w:r w:rsidRPr="002F272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ko-KR"/>
        </w:rPr>
        <w:t xml:space="preserve"> </w:t>
      </w:r>
      <w:r w:rsidRPr="002F272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ko-KR"/>
        </w:rPr>
        <w:t xml:space="preserve">  </w:t>
      </w:r>
    </w:p>
    <w:p w:rsidR="002F2720" w:rsidRPr="002F2720" w:rsidRDefault="002F2720" w:rsidP="002F2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p w:rsidR="002F2720" w:rsidRPr="002F2720" w:rsidRDefault="002F2720" w:rsidP="002F272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Понятие аудита. Цели, задачи, функции и принципы аудита.</w:t>
      </w:r>
    </w:p>
    <w:p w:rsidR="002F2720" w:rsidRPr="002F2720" w:rsidRDefault="002F2720" w:rsidP="002F272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Классификация видов аудиторской деятельности. Критерии обязательного аудита.</w:t>
      </w:r>
    </w:p>
    <w:p w:rsidR="002F2720" w:rsidRPr="002F2720" w:rsidRDefault="002F2720" w:rsidP="002F272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Значение независимого аудиторского контроля в современных условиях хозяйствования</w:t>
      </w:r>
    </w:p>
    <w:p w:rsidR="002F2720" w:rsidRPr="002F2720" w:rsidRDefault="002F2720" w:rsidP="002F272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История развития аудита как профессиональной  деятельности</w:t>
      </w:r>
    </w:p>
    <w:p w:rsidR="002F2720" w:rsidRPr="002F2720" w:rsidRDefault="002F2720" w:rsidP="002F272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Система нормативного регулирования 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аудиторской деятельности в РФ</w:t>
      </w:r>
    </w:p>
    <w:p w:rsidR="002F2720" w:rsidRPr="002F2720" w:rsidRDefault="002F2720" w:rsidP="002F272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Федеральный закон «Об аудиторской деятельности»</w:t>
      </w:r>
    </w:p>
    <w:p w:rsidR="002F2720" w:rsidRPr="002F2720" w:rsidRDefault="002F2720" w:rsidP="002F272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 и функции органов, регулирующих аудиторскую деятельность в РФ</w:t>
      </w:r>
    </w:p>
    <w:p w:rsidR="002F2720" w:rsidRPr="002F2720" w:rsidRDefault="002F2720" w:rsidP="002F272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Саморегулируемые организации и их роль в регулирование аудиторской деятельности в РФ</w:t>
      </w:r>
    </w:p>
    <w:p w:rsidR="002F2720" w:rsidRPr="002F2720" w:rsidRDefault="002F2720" w:rsidP="002F2720">
      <w:pPr>
        <w:widowControl w:val="0"/>
        <w:numPr>
          <w:ilvl w:val="0"/>
          <w:numId w:val="11"/>
        </w:num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Порядок подготовки и аттестац</w:t>
      </w:r>
      <w:proofErr w:type="gramStart"/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ии ау</w:t>
      </w:r>
      <w:proofErr w:type="gramEnd"/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диторов</w:t>
      </w:r>
    </w:p>
    <w:p w:rsidR="002F2720" w:rsidRPr="002F2720" w:rsidRDefault="002F2720" w:rsidP="002F272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Права, обязанности и ответственность аудиторских организаций и индивидуальных аудиторов</w:t>
      </w:r>
    </w:p>
    <w:p w:rsidR="002F2720" w:rsidRPr="002F2720" w:rsidRDefault="002F2720" w:rsidP="002F272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Права, обязанности и ответственность </w:t>
      </w:r>
      <w:proofErr w:type="spellStart"/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аудируемых</w:t>
      </w:r>
      <w:proofErr w:type="spellEnd"/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лиц</w:t>
      </w:r>
    </w:p>
    <w:p w:rsidR="002F2720" w:rsidRPr="002F2720" w:rsidRDefault="002F2720" w:rsidP="002F272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Внешний и внутренний контроль качества аудита</w:t>
      </w:r>
    </w:p>
    <w:p w:rsidR="002F2720" w:rsidRPr="002F2720" w:rsidRDefault="002F2720" w:rsidP="002F272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Профессиональная этика аудиторов</w:t>
      </w:r>
    </w:p>
    <w:p w:rsidR="002F2720" w:rsidRPr="002F2720" w:rsidRDefault="002F2720" w:rsidP="002F272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Стандартизация аудиторской деятельности. Классификация стандартов аудита.</w:t>
      </w:r>
    </w:p>
    <w:p w:rsidR="002F2720" w:rsidRPr="002F2720" w:rsidRDefault="002F2720" w:rsidP="002F272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Международные стандарты аудиторской деятельности</w:t>
      </w:r>
    </w:p>
    <w:p w:rsidR="002F2720" w:rsidRPr="002F2720" w:rsidRDefault="002F2720" w:rsidP="002F272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Значение и порядок разработки внутренних правил стандартов аудиторской деятельности. </w:t>
      </w:r>
    </w:p>
    <w:p w:rsidR="002F2720" w:rsidRPr="002F2720" w:rsidRDefault="002F2720" w:rsidP="002F272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Характеристика групп стандартов по видам</w:t>
      </w:r>
    </w:p>
    <w:p w:rsidR="002F2720" w:rsidRPr="002F2720" w:rsidRDefault="002F2720" w:rsidP="002F272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Этапы аудиторской проверки.</w:t>
      </w:r>
    </w:p>
    <w:p w:rsidR="002F2720" w:rsidRPr="002F2720" w:rsidRDefault="002F2720" w:rsidP="002F272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Согласование условий проведения аудита. Письмо-соглашение об условиях аудиторского задания.</w:t>
      </w:r>
    </w:p>
    <w:p w:rsidR="002F2720" w:rsidRPr="002F2720" w:rsidRDefault="002F2720" w:rsidP="002F2720">
      <w:pPr>
        <w:numPr>
          <w:ilvl w:val="0"/>
          <w:numId w:val="11"/>
        </w:numPr>
        <w:shd w:val="clear" w:color="auto" w:fill="FFFFFF"/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Планирование аудита.</w:t>
      </w:r>
    </w:p>
    <w:p w:rsidR="002F2720" w:rsidRPr="002F2720" w:rsidRDefault="002F2720" w:rsidP="002F272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Понятие существенности в аудите и методы определения уровня существенности.</w:t>
      </w:r>
    </w:p>
    <w:p w:rsidR="002F2720" w:rsidRPr="002F2720" w:rsidRDefault="002F2720" w:rsidP="002F272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Аудиторский риск и его основные компоненты.</w:t>
      </w:r>
    </w:p>
    <w:p w:rsidR="002F2720" w:rsidRPr="002F2720" w:rsidRDefault="002F2720" w:rsidP="002F272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Оценка системы внутреннего контроля и риска в процессе аудита </w:t>
      </w:r>
    </w:p>
    <w:p w:rsidR="002F2720" w:rsidRPr="002F2720" w:rsidRDefault="002F2720" w:rsidP="002F2720">
      <w:pPr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Рабочие документы аудитора: состав, содержание, использование и хранение.</w:t>
      </w:r>
    </w:p>
    <w:p w:rsidR="002F2720" w:rsidRPr="002F2720" w:rsidRDefault="002F2720" w:rsidP="002F2720">
      <w:pPr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Понятие, виды и источники аудиторских доказательств.</w:t>
      </w:r>
    </w:p>
    <w:p w:rsidR="002F2720" w:rsidRPr="002F2720" w:rsidRDefault="002F2720" w:rsidP="002F2720">
      <w:pPr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получения аудиторских доказательств.</w:t>
      </w:r>
    </w:p>
    <w:p w:rsidR="002F2720" w:rsidRPr="002F2720" w:rsidRDefault="002F2720" w:rsidP="002F2720">
      <w:pPr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и классификация аудиторских процедур</w:t>
      </w:r>
    </w:p>
    <w:p w:rsidR="002F2720" w:rsidRPr="002F2720" w:rsidRDefault="002F2720" w:rsidP="002F2720">
      <w:pPr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Аналитические процедуры в аудите.</w:t>
      </w:r>
    </w:p>
    <w:p w:rsidR="002F2720" w:rsidRPr="002F2720" w:rsidRDefault="002F2720" w:rsidP="002F2720">
      <w:pPr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Понятие и методы формирования аудиторской выборки. </w:t>
      </w:r>
    </w:p>
    <w:p w:rsidR="002F2720" w:rsidRPr="002F2720" w:rsidRDefault="002F2720" w:rsidP="002F2720">
      <w:pPr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работы третьих лиц в процессе аудита.</w:t>
      </w:r>
    </w:p>
    <w:p w:rsidR="002F2720" w:rsidRPr="002F2720" w:rsidRDefault="002F2720" w:rsidP="002F2720">
      <w:pPr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Понятие, структура и содержание аудиторского заключения.</w:t>
      </w:r>
    </w:p>
    <w:p w:rsidR="002F2720" w:rsidRPr="002F2720" w:rsidRDefault="002F2720" w:rsidP="002F2720">
      <w:pPr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аудиторского заключения. Условия модификации мнения аудитора.</w:t>
      </w:r>
    </w:p>
    <w:p w:rsidR="002F2720" w:rsidRPr="002F2720" w:rsidRDefault="002F2720" w:rsidP="002F2720">
      <w:pPr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Прочая информация руководству хозяйствующего субъекта по результатам аудита.</w:t>
      </w:r>
    </w:p>
    <w:p w:rsidR="002F2720" w:rsidRPr="002F2720" w:rsidRDefault="002F2720" w:rsidP="002F272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Этапы аудиторской проверки</w:t>
      </w:r>
    </w:p>
    <w:p w:rsidR="002F2720" w:rsidRPr="002F2720" w:rsidRDefault="002F2720" w:rsidP="002F272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Эволюция отечественных стандартов аудита </w:t>
      </w:r>
    </w:p>
    <w:p w:rsidR="002F2720" w:rsidRPr="002F2720" w:rsidRDefault="002F2720" w:rsidP="002F272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Эволюция международных стандартов аудита</w:t>
      </w:r>
    </w:p>
    <w:p w:rsidR="002F2720" w:rsidRPr="002F2720" w:rsidRDefault="002F2720" w:rsidP="002F272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Кодекс этики и правила независимости в аудите</w:t>
      </w:r>
    </w:p>
    <w:p w:rsidR="002F2720" w:rsidRPr="002F2720" w:rsidRDefault="002F2720" w:rsidP="002F272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Раскройте технологию проведения аудита финансовой (бухгалтерской) отчетности</w:t>
      </w:r>
    </w:p>
    <w:p w:rsidR="002F2720" w:rsidRPr="002F2720" w:rsidRDefault="002F2720" w:rsidP="002F272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  </w:t>
      </w:r>
      <w:r w:rsidRPr="002F2720">
        <w:rPr>
          <w:rFonts w:ascii="Times New Roman" w:eastAsia="Times New Roman" w:hAnsi="Times New Roman" w:cs="Times New Roman"/>
          <w:b/>
          <w:bCs/>
          <w:sz w:val="28"/>
          <w:szCs w:val="24"/>
          <w:lang w:val="ru-RU" w:eastAsia="ru-RU"/>
        </w:rPr>
        <w:t>Критерии оценки:</w:t>
      </w:r>
      <w:r w:rsidRPr="002F27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2F2720" w:rsidRPr="002F2720" w:rsidRDefault="002F2720" w:rsidP="002F2720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- оценка «зачтено» выставляется студенту, если  студентом усвоено более 50 процентов знаний; </w:t>
      </w:r>
    </w:p>
    <w:p w:rsidR="002F2720" w:rsidRPr="002F2720" w:rsidRDefault="002F2720" w:rsidP="002F2720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- оценка «не зачтено» если  студентом усвоено менее 50 процентов знаний. </w:t>
      </w:r>
    </w:p>
    <w:p w:rsidR="002F2720" w:rsidRPr="002F2720" w:rsidRDefault="002F2720" w:rsidP="002F2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Составитель ________________________ А.В. Шурыгин</w:t>
      </w:r>
    </w:p>
    <w:p w:rsidR="002F2720" w:rsidRPr="002F2720" w:rsidRDefault="002F2720" w:rsidP="002F2720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                                                     (подпись)</w:t>
      </w:r>
    </w:p>
    <w:p w:rsidR="002F2720" w:rsidRPr="002F2720" w:rsidRDefault="002F2720" w:rsidP="002F2720">
      <w:pPr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«____»__________________201… г. </w:t>
      </w:r>
    </w:p>
    <w:p w:rsidR="002F2720" w:rsidRPr="002F2720" w:rsidRDefault="002F2720" w:rsidP="002F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</w:t>
      </w:r>
    </w:p>
    <w:p w:rsidR="002F2720" w:rsidRPr="002F2720" w:rsidRDefault="002F2720" w:rsidP="002F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 образования и науки Российской Федерации</w:t>
      </w:r>
    </w:p>
    <w:p w:rsidR="002F2720" w:rsidRPr="002F2720" w:rsidRDefault="002F2720" w:rsidP="002F27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:rsidR="002F2720" w:rsidRPr="002F2720" w:rsidRDefault="002F2720" w:rsidP="002F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«Ростовский государственный экономический университет (РИНХ)»</w:t>
      </w:r>
    </w:p>
    <w:p w:rsidR="002F2720" w:rsidRPr="002F2720" w:rsidRDefault="002F2720" w:rsidP="002F27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Тесты</w:t>
      </w:r>
    </w:p>
    <w:p w:rsidR="002F2720" w:rsidRPr="002F2720" w:rsidRDefault="002F2720" w:rsidP="002F2720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Кафедра  Аудита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 xml:space="preserve">1. Банк тестов по модулям 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Модуль 1.</w:t>
      </w:r>
      <w:r w:rsidRPr="002F2720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Концептуальные основы аудита</w:t>
      </w:r>
      <w:r w:rsidRPr="002F2720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Тестовое задание 1 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Сопутствующие аудиту услуги - это: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1. Услуги эксперта;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Аудиторская деятельность, осуществляемая аудиторской организацией помимо проведения аудита;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Часть вспомогательных работ по осуществлению аудиторской проверки.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Тестовое задание 2 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Определите из ниже перечисленных прочих услуг услугу, совместимую с аудитом бухгалтерской отчетности: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Ведение бухгалтерского учета;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Составление бухгалтерской отчетности;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Бухгалтерское консультирование.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Тестовое задание 3 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Согласно требованиям Кодекса этики аудитор обязан: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Действовать в интересах заказчика услуг;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Действовать в интересах общества и всех пользователей отчетности;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Все выше изложенное.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Тестовое задание 4 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Система услуг, оказываемых аудиторскими организациями, включает: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Проведение аудита, оказание сопутствующих аудиту услуг и прочих услуг, связанных с аудиторской деятельностью;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Проведение аудита и оказание сопутствующих аудиту услуг;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3. Проведение аудита и оказание прочих услуг, связанных с аудиторской деятельностью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Тестовое задание 5 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Федеральные стандарты аудиторской деятельности утверждает: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Правительство РФ;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Министерство финансов РФ;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Совет по аудиторской деятельности при уполномоченном федеральном органе.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Тестовое задание 6 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Внутрифирменные правила (стандарты) аудиторской деятельности утверждает: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Руководство аудиторской организации;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Министерство финансов РФ;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Совет по аудиторской деятельности при уполномоченном федеральном органе.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Тестовое задание 7 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Общие принципы аудита определяет: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Внутрифирменные стандарты;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Федеральный стандарт №1 «Цель и основные принципы аудита финансовой  (бухгалтерской) отчетности»;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Кодекс профессиональной этики аудиторов.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Тестовое задание 8 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Требования внутренних стандартов саморегулируемых организаций аудиторов: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Обязательны</w:t>
      </w:r>
      <w:proofErr w:type="gram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к применению;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Обязательны  к применению за исключением положений, в отношении которых указано,  что они имеют рекомендательный характер;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Обязательны к применению для членов данной саморегулируемой организации.</w:t>
      </w:r>
      <w:proofErr w:type="gramEnd"/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Тестовое задание 9 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Ведение государственного реестра саморегулируемых организаций аудиторов осуществляется: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Правительством РФ;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 Уполномоченным федеральным органом;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Департаментом по организац</w:t>
      </w: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ау</w:t>
      </w:r>
      <w:proofErr w:type="gram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диторской деятельности Минфина России.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Тестовое задание 10 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Анализ состояния рынка аудиторских услуг в Российской Федерации является функцией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Правительства РФ;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Уполномоченного федерального органа;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Аудиторской организации.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Тестовое задание 11 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Целью деятельности саморегулируемых организаций аудиторов является: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Получение прибыли от оказания аудиторских услуг;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Обеспечение условий осуществления аудиторской деятельности;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Снижение риска ответственности перед пользователями бухгалтерской отчетности.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Тестовое задание 12 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Коммерческая организация приобретает право осуществлять аудиторскую деятельность с даты</w:t>
      </w: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Внесения сведений о ней в реестр аудиторов и аудиторских организаций саморегулируемой организац</w:t>
      </w: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ау</w:t>
      </w:r>
      <w:proofErr w:type="gram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диторов;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Подачи сведений о ней в саморегулируемую организац</w:t>
      </w: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ау</w:t>
      </w:r>
      <w:proofErr w:type="gram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диторов;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Получения лицензии.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Тестовое задание 13 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Внутренние стандарты аудиторской деятельности разрабатываются с учетом: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Международных стандартов аудиторской деятельности;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Международных стандартов финансовой отчетности;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Федеральных стандартов аудиторской деятельности.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Тестовое задание 14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Стандарты аудиторской деятельности классифицируются по уровню регулирования </w:t>
      </w:r>
      <w:proofErr w:type="gramStart"/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</w:t>
      </w:r>
      <w:proofErr w:type="gramEnd"/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Международные, национальные и внутренние;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Международные, национальные и внутрифирменные;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Стандарты, разработанные для стран Европейского Союза, и стандарты, разработанные для США.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Тестовое задание 15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Меры предосторожности, которые могут устранить угрозы независимости аудитора или ослабить их до приемлемого уровня, подразделяются </w:t>
      </w:r>
      <w:proofErr w:type="gramStart"/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</w:t>
      </w:r>
      <w:proofErr w:type="gramEnd"/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меры предосторожности, установленные аудиторской, нормативными правовыми актами и меры предосторожности, обусловленные рабочей средой;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2.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меры предосторожности, установленные аудиторской профессией и меры предосторожности, относящиеся к деятельности аудиторской организации;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меры предосторожности, относящиеся к заданию и меры предосторожности, обусловленные рабочей средой.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ru-RU"/>
        </w:rPr>
        <w:t>Модуль 2.</w:t>
      </w: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 xml:space="preserve">  Технология проведения аудита 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Тестовое задание 16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Может ли аудитор самостоятельно определять формы и методы проведения аудита?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Нет, необходимо согласование с руководством </w:t>
      </w:r>
      <w:proofErr w:type="spell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аудируемого</w:t>
      </w:r>
      <w:proofErr w:type="spell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лица;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Да;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Да, за исключением случаев, когда проводится обязательный аудит.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Тестовое задание 17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Коммерческая организация приобретает право осуществлять аудиторскую деятельность с даты</w:t>
      </w: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Внесения сведений о ней в реестр аудиторов и аудиторских организаций саморегулируемой организац</w:t>
      </w: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ау</w:t>
      </w:r>
      <w:proofErr w:type="gram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диторов;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Подачи сведений о ней в саморегулируемую организац</w:t>
      </w: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ау</w:t>
      </w:r>
      <w:proofErr w:type="gram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диторов;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Получения лицензии.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Тестовое задание 18</w:t>
      </w:r>
    </w:p>
    <w:p w:rsidR="002F2720" w:rsidRPr="002F2720" w:rsidRDefault="002F2720" w:rsidP="002F2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Единые требования в отношении контроля качества выполнения заданий по аудиту устанавливает Международный стандарт аудита:</w:t>
      </w:r>
    </w:p>
    <w:p w:rsidR="002F2720" w:rsidRPr="002F2720" w:rsidRDefault="002F2720" w:rsidP="002F272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Международный стандарт аудита;</w:t>
      </w:r>
    </w:p>
    <w:p w:rsidR="002F2720" w:rsidRPr="002F2720" w:rsidRDefault="002F2720" w:rsidP="002F272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val="ru-RU" w:eastAsia="ru-RU"/>
        </w:rPr>
      </w:pPr>
      <w:r w:rsidRPr="002F2720">
        <w:rPr>
          <w:rFonts w:ascii="Times New Roman" w:eastAsia="Calibri" w:hAnsi="Times New Roman" w:cs="Calibri"/>
          <w:sz w:val="24"/>
          <w:szCs w:val="24"/>
          <w:lang w:val="ru-RU" w:eastAsia="ru-RU"/>
        </w:rPr>
        <w:t>Постановление Правительства РФ;</w:t>
      </w:r>
    </w:p>
    <w:p w:rsidR="002F2720" w:rsidRPr="002F2720" w:rsidRDefault="002F2720" w:rsidP="002F272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  <w:lang w:val="ru-RU" w:eastAsia="ru-RU"/>
        </w:rPr>
      </w:pPr>
      <w:r w:rsidRPr="002F2720">
        <w:rPr>
          <w:rFonts w:ascii="Times New Roman" w:eastAsia="Calibri" w:hAnsi="Times New Roman" w:cs="Calibri"/>
          <w:sz w:val="24"/>
          <w:szCs w:val="24"/>
          <w:lang w:val="ru-RU" w:eastAsia="ru-RU"/>
        </w:rPr>
        <w:t>Стандарт аудита саморегулируемой организации.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Тестовое задание 19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Сутью принципа объективности в аудите является то, что аудитор не должен допускать влияния на его суждения: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предвзятости, конфликта интересов; 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предвзятости, других лиц</w:t>
      </w: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;</w:t>
      </w:r>
      <w:proofErr w:type="gramEnd"/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предвзятости, конфликта интересов либо других лиц.</w:t>
      </w:r>
    </w:p>
    <w:p w:rsidR="002F2720" w:rsidRPr="002F2720" w:rsidRDefault="002F2720" w:rsidP="002F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Тестовое задание 20</w:t>
      </w:r>
    </w:p>
    <w:p w:rsidR="002F2720" w:rsidRPr="002F2720" w:rsidRDefault="002F2720" w:rsidP="002F2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«Обзорная проверка качества выполнения задания» – это: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процесс, призванный после выдачи аудиторского заключения объективно оценить значимые суждения и выводы аудиторской группы, сформированные по результатам аудита; 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процесс, призванный до выдачи аудиторского заключения объективно оценить значимые суждения и выводы аудиторской группы, сформированные по результатам аудита;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один из видов внешнего контроля качества оказываемых аудиторских услуг.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2F2720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t>Тестовое задание 21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Профессиональная компетентность</w:t>
      </w: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– это 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элемент</w:t>
      </w: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кадровой работы; 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принятия на обслуживание нового клиента или </w:t>
      </w: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продолжении</w:t>
      </w:r>
      <w:proofErr w:type="gram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сотрудничества с уже существующим клиентом потенциальная угроза личной заинтересованности;</w:t>
      </w:r>
    </w:p>
    <w:p w:rsidR="002F2720" w:rsidRPr="002F2720" w:rsidRDefault="002F2720" w:rsidP="002F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выполнения задания.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ind w:left="502" w:hanging="430"/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</w:pPr>
      <w:r w:rsidRPr="002F272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  <w:t xml:space="preserve">2.Инструкция по выполнению. </w:t>
      </w:r>
      <w:r w:rsidRPr="002F2720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>Укажите номер правильного варианта ответа. Возможен только один правильный ответ.</w:t>
      </w:r>
    </w:p>
    <w:p w:rsidR="002F2720" w:rsidRPr="002F2720" w:rsidRDefault="002F2720" w:rsidP="002F2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2F2720" w:rsidRPr="002F2720" w:rsidRDefault="002F2720" w:rsidP="002F2720">
      <w:pPr>
        <w:numPr>
          <w:ilvl w:val="0"/>
          <w:numId w:val="10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Критерии оценки:</w:t>
      </w:r>
    </w:p>
    <w:p w:rsidR="002F2720" w:rsidRPr="002F2720" w:rsidRDefault="002F2720" w:rsidP="002F2720">
      <w:pPr>
        <w:widowControl w:val="0"/>
        <w:tabs>
          <w:tab w:val="num" w:pos="720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50-100 баллов (зачет)- выставляется студенту, если студент ответил правильно на 12 и более вопросов; </w:t>
      </w:r>
    </w:p>
    <w:p w:rsidR="002F2720" w:rsidRPr="002F2720" w:rsidRDefault="002F2720" w:rsidP="002F2720">
      <w:pPr>
        <w:widowControl w:val="0"/>
        <w:tabs>
          <w:tab w:val="num" w:pos="720"/>
          <w:tab w:val="num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0-49 баллов (незачет) выставляется студенту, если студент ответил правильно на 12 и менее вопросов.</w:t>
      </w:r>
    </w:p>
    <w:p w:rsidR="002F2720" w:rsidRPr="002F2720" w:rsidRDefault="002F2720" w:rsidP="002F2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Составитель _______________________    А.В. Шурыгин</w:t>
      </w:r>
    </w:p>
    <w:p w:rsidR="002F2720" w:rsidRPr="002F2720" w:rsidRDefault="002F2720" w:rsidP="002F2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                                                     (подпись)</w:t>
      </w:r>
    </w:p>
    <w:p w:rsidR="002F2720" w:rsidRPr="002F2720" w:rsidRDefault="002F2720" w:rsidP="002F2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«____»__________________201…  г. </w:t>
      </w:r>
    </w:p>
    <w:p w:rsidR="002F2720" w:rsidRPr="002F2720" w:rsidRDefault="002F2720" w:rsidP="002F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36"/>
          <w:szCs w:val="24"/>
          <w:lang w:val="ru-RU" w:eastAsia="ru-RU"/>
        </w:rPr>
        <w:t> </w:t>
      </w:r>
    </w:p>
    <w:p w:rsidR="002F2720" w:rsidRPr="002F2720" w:rsidRDefault="002F2720" w:rsidP="002F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 образования и науки Российской Федерации</w:t>
      </w:r>
    </w:p>
    <w:p w:rsidR="002F2720" w:rsidRPr="002F2720" w:rsidRDefault="002F2720" w:rsidP="002F27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:rsidR="002F2720" w:rsidRPr="002F2720" w:rsidRDefault="002F2720" w:rsidP="002F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«Ростовский государственный экономический университет (РИНХ)»</w:t>
      </w:r>
    </w:p>
    <w:p w:rsidR="002F2720" w:rsidRPr="002F2720" w:rsidRDefault="002F2720" w:rsidP="002F2720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Кафедра «Аудит»</w:t>
      </w:r>
    </w:p>
    <w:p w:rsidR="002F2720" w:rsidRPr="002F2720" w:rsidRDefault="002F2720" w:rsidP="002F2720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Ситуационные задачи</w:t>
      </w:r>
    </w:p>
    <w:p w:rsidR="002F2720" w:rsidRPr="002F2720" w:rsidRDefault="002F2720" w:rsidP="002F27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 дисциплине</w:t>
      </w:r>
      <w:r w:rsidRPr="002F2720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val="ru-RU" w:eastAsia="ru-RU"/>
        </w:rPr>
        <w:t> </w:t>
      </w:r>
      <w:r w:rsidRPr="002F2720">
        <w:rPr>
          <w:rFonts w:ascii="Times New Roman" w:eastAsia="Times New Roman" w:hAnsi="Times New Roman" w:cs="Times New Roman"/>
          <w:sz w:val="16"/>
          <w:szCs w:val="24"/>
          <w:vertAlign w:val="superscript"/>
          <w:lang w:val="ru-RU" w:eastAsia="ru-RU"/>
        </w:rPr>
        <w:t xml:space="preserve">      </w:t>
      </w:r>
      <w:r w:rsidRPr="002F27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Основы аудита</w:t>
      </w:r>
    </w:p>
    <w:p w:rsidR="002F2720" w:rsidRPr="002F2720" w:rsidRDefault="002F2720" w:rsidP="002F27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- </w:t>
      </w: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Ситуационная задача 1</w:t>
      </w:r>
    </w:p>
    <w:p w:rsidR="002F2720" w:rsidRPr="002F2720" w:rsidRDefault="002F2720" w:rsidP="002F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Сумма активов баланса АО «Квадрат» на 31.12.20ХХ г. – 17800 тыс. руб., объем выручки от продажи  продукции за 20ХХ г. – 459710 тыс. руб. Подлежит ли АО «Квадрат» обязательному аудиту; если да, то определите, по какому критерию.</w:t>
      </w:r>
      <w:proofErr w:type="gram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Используйте положения Федерального закона «Об аудиторской деятельности».</w:t>
      </w:r>
    </w:p>
    <w:p w:rsidR="002F2720" w:rsidRPr="002F2720" w:rsidRDefault="002F2720" w:rsidP="002F2720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Ситуационная задача 2</w:t>
      </w:r>
    </w:p>
    <w:p w:rsidR="002F2720" w:rsidRPr="002F2720" w:rsidRDefault="002F2720" w:rsidP="002F2720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Аудиторская фирма «Синус-Аудит» оказывает аудиторские услуг</w:t>
      </w: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ООО</w:t>
      </w:r>
      <w:proofErr w:type="gram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«Трапеция» в течение последних четырех последних лет</w:t>
      </w:r>
      <w:r w:rsidRPr="002F27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 xml:space="preserve"> 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осуществляет информационно-консультационное обслуживание, налоговый аудит. В отчетном году в связи со сменой бухгалтерского программного обеспечения произошла утеря части бухгалтерской информации. Руководств</w:t>
      </w: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ООО</w:t>
      </w:r>
      <w:proofErr w:type="gram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«Трапеция» обратилось к своим деловым партнерам (в аудиторскую фирму «Синус-Аудит») с просьбой произвести работы по восстановлению бухгалтерского учета за четвертый квартал 20ХХ г. и аудиторскую проверку за 20ХХ г. Оцените ситуацию. Используйте положения Федерального закона «Об аудиторской деятельности».</w:t>
      </w:r>
    </w:p>
    <w:p w:rsidR="002F2720" w:rsidRPr="002F2720" w:rsidRDefault="002F2720" w:rsidP="002F2720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Ситуационная задача 3</w:t>
      </w:r>
    </w:p>
    <w:p w:rsidR="002F2720" w:rsidRPr="002F2720" w:rsidRDefault="002F2720" w:rsidP="002F2720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Составьте примерную смету расходов аудиторской фирмы «Синус-Аудит» по статьям затрат с указанием ориентировочного удельного веса каждого вида расходов. Какие виды расходов являются специфичными для аудиторской деятельности? Какие расходы гарантируют высокое качество оказываемых аудиторских услуг?</w:t>
      </w:r>
    </w:p>
    <w:p w:rsidR="002F2720" w:rsidRPr="002F2720" w:rsidRDefault="002F2720" w:rsidP="002F2720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-14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Ситуационная задача 4</w:t>
      </w:r>
    </w:p>
    <w:p w:rsidR="002F2720" w:rsidRPr="002F2720" w:rsidRDefault="002F2720" w:rsidP="002F27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-14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pacing w:val="-14"/>
          <w:sz w:val="24"/>
          <w:szCs w:val="24"/>
          <w:lang w:val="ru-RU" w:eastAsia="ru-RU"/>
        </w:rPr>
        <w:t>Составьте Письмо обязательство на проведение аудита  АО «Диагональ» аудиторской фирмой «Аудит и консалтинг»</w:t>
      </w:r>
    </w:p>
    <w:p w:rsidR="002F2720" w:rsidRPr="002F2720" w:rsidRDefault="002F2720" w:rsidP="002F2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-14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Ситуационная задача 5</w:t>
      </w:r>
    </w:p>
    <w:p w:rsidR="002F2720" w:rsidRPr="002F2720" w:rsidRDefault="002F2720" w:rsidP="002F27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pacing w:val="-14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pacing w:val="-14"/>
          <w:sz w:val="24"/>
          <w:szCs w:val="24"/>
          <w:lang w:val="ru-RU" w:eastAsia="ru-RU"/>
        </w:rPr>
        <w:t xml:space="preserve">Составьте гражданско-правовой договор на проведение аудита  АО «Диагональ» аудиторской фирмой «Аудит и консалтинг» 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расходы гарантируют высокое качество оказываемых аудиторских услуг?</w:t>
      </w:r>
    </w:p>
    <w:p w:rsidR="002F2720" w:rsidRPr="002F2720" w:rsidRDefault="002F2720" w:rsidP="002F27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Ситуационная задача 6</w:t>
      </w:r>
    </w:p>
    <w:p w:rsidR="002F2720" w:rsidRPr="002F2720" w:rsidRDefault="002F2720" w:rsidP="002F2720">
      <w:pPr>
        <w:widowControl w:val="0"/>
        <w:tabs>
          <w:tab w:val="left" w:pos="750"/>
          <w:tab w:val="left" w:pos="11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Разработайте общий план аудита, руководствуясь Международными стандартами аудита. Основной вид деятельности АО «Диагональ» - осуществление автомобильных перевозок. В структуре АО «Диагональ» - кафе, автозаправочная станция, станция технического обслуживания автомобилей. В составе </w:t>
      </w:r>
      <w:proofErr w:type="spell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внеоборотных</w:t>
      </w:r>
      <w:proofErr w:type="spell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активов все виды активов, кроме нематериальных активов и  незавершенного строительства. В составе оборотных активов – все активы, кроме незавершенного 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производства и краткосрочных финансовых вложений. В отчетном периоде организация не пользовалась кредитами и займами. По результатам хозяйственной деятельности получена чистая прибыль. Отразите в общем плане аудита график и сроки проведения аудита с учетом планируемого объема работ и условий договора (01.03.201Х-23.03.201Х). В результате диагностики на этапе предварительного планирования определен состав аудиторской группы: руководитель аудиторской проверки, один аудитор и один ассистент аудитора. Результаты оформите в виде рабочего документа - приложения к внутрифирменному стандарту.</w:t>
      </w:r>
    </w:p>
    <w:p w:rsidR="002F2720" w:rsidRPr="002F2720" w:rsidRDefault="002F2720" w:rsidP="002F27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Ситуационная задача 7</w:t>
      </w:r>
    </w:p>
    <w:p w:rsidR="002F2720" w:rsidRPr="002F2720" w:rsidRDefault="002F2720" w:rsidP="002F2720">
      <w:pPr>
        <w:widowControl w:val="0"/>
        <w:tabs>
          <w:tab w:val="left" w:pos="750"/>
          <w:tab w:val="left" w:pos="11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Принимая во внимание предпосылки составления бухгалтерской отчетности, а также, учитывая условия, изложенные в ситуации 7, составьте программу аудита по сегменту «Аудит основных средств». Результаты оформите в виде рабочего документа - приложения к внутрифирменному стандарту.</w:t>
      </w:r>
    </w:p>
    <w:p w:rsidR="002F2720" w:rsidRPr="002F2720" w:rsidRDefault="002F2720" w:rsidP="002F2720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720" w:rsidRPr="002F2720" w:rsidRDefault="002F2720" w:rsidP="002F2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Ситуационная задача 8</w:t>
      </w:r>
    </w:p>
    <w:p w:rsidR="002F2720" w:rsidRPr="002F2720" w:rsidRDefault="002F2720" w:rsidP="002F2720">
      <w:pPr>
        <w:widowControl w:val="0"/>
        <w:tabs>
          <w:tab w:val="left" w:pos="7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процессе осуществления внешнего контроля качества аудита в фирме ООО «Синус-Аудит» установлено, что общий план аудита одного из клиентов (ООО «Сфера») содержит следующую информацию: </w:t>
      </w:r>
      <w:proofErr w:type="spell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аудируемое</w:t>
      </w:r>
      <w:proofErr w:type="spell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лицо; период аудита; общее количество человеко-часов. План составлен с указанием разделов бухгалтерского учета, соответствующих группировке статей бухгалтерского баланса. План аудита подписан руководителем аудиторской проверки. Определите и опишите нарушения в порядке составления и оформления общего плана аудита. Определите, какая информация в отношении общего плана аудита должна быть определена во внутрифирменном стандарте. </w:t>
      </w:r>
    </w:p>
    <w:p w:rsidR="002F2720" w:rsidRPr="002F2720" w:rsidRDefault="002F2720" w:rsidP="002F27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F2720" w:rsidRPr="002F2720" w:rsidRDefault="002F2720" w:rsidP="002F272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Ситуационная задача 9</w:t>
      </w:r>
    </w:p>
    <w:p w:rsidR="002F2720" w:rsidRPr="002F2720" w:rsidRDefault="002F2720" w:rsidP="002F2720">
      <w:pPr>
        <w:widowControl w:val="0"/>
        <w:tabs>
          <w:tab w:val="left" w:pos="750"/>
          <w:tab w:val="left" w:pos="11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планирован</w:t>
      </w: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ау</w:t>
      </w:r>
      <w:proofErr w:type="gram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диторской проверки возникла необходимость оценить аудиторский риск. Неотъемлемый  риск, обусловленный особенностями деятельности </w:t>
      </w:r>
      <w:proofErr w:type="spell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аудируемого</w:t>
      </w:r>
      <w:proofErr w:type="spell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лица, оказался высоким и составил 90 %. Риск средств контроля в связи с низкой надежностью системы внутреннего контроля аудиторы оценили в 50 %. После разработки программы аудита по сегментам риск </w:t>
      </w:r>
      <w:proofErr w:type="spell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необнаружения</w:t>
      </w:r>
      <w:proofErr w:type="spell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составил 14 %. Рассчитайте величину общего аудиторского риска и риска существенного искажения бухгалтерской отчетности.</w:t>
      </w:r>
    </w:p>
    <w:p w:rsidR="002F2720" w:rsidRPr="002F2720" w:rsidRDefault="002F2720" w:rsidP="002F2720">
      <w:pPr>
        <w:widowControl w:val="0"/>
        <w:tabs>
          <w:tab w:val="left" w:pos="750"/>
          <w:tab w:val="left" w:pos="11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Ситуационная задача 10</w:t>
      </w:r>
    </w:p>
    <w:p w:rsidR="002F2720" w:rsidRPr="002F2720" w:rsidRDefault="002F2720" w:rsidP="002F27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720" w:rsidRPr="002F2720" w:rsidRDefault="002F2720" w:rsidP="002F2720">
      <w:pPr>
        <w:widowControl w:val="0"/>
        <w:tabs>
          <w:tab w:val="left" w:pos="750"/>
          <w:tab w:val="left" w:pos="11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Исходя из данных ситуации 7, величина общего аудиторского риска оказалась очень высокой. Руководителем аудиторской организации принято решение принять меры для снижения общего аудиторского риска по проверке до приемлемой величины – 5 %. Определите величину риска </w:t>
      </w:r>
      <w:proofErr w:type="spell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необнаружения</w:t>
      </w:r>
      <w:proofErr w:type="spell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данном случае. Укажите способы снижения риска </w:t>
      </w:r>
      <w:proofErr w:type="spell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необнаружения</w:t>
      </w:r>
      <w:proofErr w:type="spell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F2720" w:rsidRPr="002F2720" w:rsidRDefault="002F2720" w:rsidP="002F27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Ситуационная задача 11</w:t>
      </w:r>
    </w:p>
    <w:p w:rsidR="002F2720" w:rsidRPr="002F2720" w:rsidRDefault="002F2720" w:rsidP="002F2720">
      <w:pPr>
        <w:keepNext/>
        <w:widowControl w:val="0"/>
        <w:tabs>
          <w:tab w:val="left" w:pos="429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процессе предварительного планирования аудита АО «Вертикаль», проводимого впервые аудиторской фирмой ООО «Синус-Аудит», получена следующая информация о клиенте: </w:t>
      </w:r>
    </w:p>
    <w:p w:rsidR="002F2720" w:rsidRPr="002F2720" w:rsidRDefault="002F2720" w:rsidP="002F2720">
      <w:pPr>
        <w:widowControl w:val="0"/>
        <w:numPr>
          <w:ilvl w:val="0"/>
          <w:numId w:val="4"/>
        </w:numPr>
        <w:tabs>
          <w:tab w:val="left" w:pos="567"/>
          <w:tab w:val="left" w:pos="1097"/>
          <w:tab w:val="left" w:pos="1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утеряны материалы предыдущей аудиторской проверки;</w:t>
      </w:r>
    </w:p>
    <w:p w:rsidR="002F2720" w:rsidRPr="002F2720" w:rsidRDefault="002F2720" w:rsidP="002F2720">
      <w:pPr>
        <w:widowControl w:val="0"/>
        <w:numPr>
          <w:ilvl w:val="0"/>
          <w:numId w:val="4"/>
        </w:numPr>
        <w:tabs>
          <w:tab w:val="left" w:pos="567"/>
          <w:tab w:val="left" w:pos="1097"/>
          <w:tab w:val="left" w:pos="1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отчетном периоде освоено производство принципиально нового вида продукции;</w:t>
      </w:r>
    </w:p>
    <w:p w:rsidR="002F2720" w:rsidRPr="002F2720" w:rsidRDefault="002F2720" w:rsidP="002F2720">
      <w:pPr>
        <w:widowControl w:val="0"/>
        <w:numPr>
          <w:ilvl w:val="0"/>
          <w:numId w:val="4"/>
        </w:numPr>
        <w:tabs>
          <w:tab w:val="left" w:pos="567"/>
          <w:tab w:val="left" w:pos="1097"/>
          <w:tab w:val="left" w:pos="1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конце </w:t>
      </w:r>
      <w:proofErr w:type="spell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аудируемого</w:t>
      </w:r>
      <w:proofErr w:type="spell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периода  произошла смена главного бухгалтера.</w:t>
      </w:r>
    </w:p>
    <w:p w:rsidR="002F2720" w:rsidRPr="002F2720" w:rsidRDefault="002F2720" w:rsidP="002F2720">
      <w:pPr>
        <w:widowControl w:val="0"/>
        <w:tabs>
          <w:tab w:val="left" w:pos="750"/>
          <w:tab w:val="left" w:pos="11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процессе изучения аудитором действующих систем бухгалтерского учета и  внутреннего контроля получена следующая информация. В бухгалтерии  работают 13 бухгалтеров. Используется журнально-ордерная форма бухгалтерского учета. Вся бухгалтерская информация, кроме расчетов с персоналом по заработной плате, обрабатывается вручную. Компьютерная программа по расчетам заработной платы работников создана программистами АО «Вертикаль». Вся полнота ответственности за организацию контроля обработки бухгалтерской информации и составления финансовой отчетности возложена на главного бухгалтера. Производственные отчеты различных подразделений согласно утвержденному графику должны представляться главному бухгалтеру. Руководство предприятия особенное внимание уделяет учету и контролю затрат основного производства. Поэтому периодически в течение года проводятся инвентаризации 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незавершенного производства. В случае необходимости отражения в учете нетипичных и неоднозначно трактуемых в законодательстве операций решение принимает главный бухгалтер. В аудиторские организации за консультациями учетный персонал не обращается.  В связи с сильной загруженностью главный бухгалтер не всегда успевает проконтролировать представление производственных отчетов и изучить результаты инвентаризации и сверок. Это приводит к тому, что основная работа по выявлению и исправлению ошибок, обнаруженных в результате инвентаризаций и сверок, проводится бухгалтерами производственных подразделений.</w:t>
      </w:r>
    </w:p>
    <w:p w:rsidR="002F2720" w:rsidRPr="002F2720" w:rsidRDefault="002F2720" w:rsidP="002F272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Выделите и опишите в рабочем документе факторы, влияющие на неотъемлемый риск и риск средств контроля. Оцените влияние данных факторов на величину неотъемлемого риска и риска средств контроля (оценки 1, 2, 3 – </w:t>
      </w: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gram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минимального до максимального влияния на риски). Определите перечень процедур внутреннего контроля и оцените их эффективность.</w:t>
      </w:r>
    </w:p>
    <w:p w:rsidR="002F2720" w:rsidRPr="002F2720" w:rsidRDefault="002F2720" w:rsidP="002F2720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</w:p>
    <w:p w:rsidR="002F2720" w:rsidRPr="002F2720" w:rsidRDefault="002F2720" w:rsidP="002F272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Ситуационная задача 12</w:t>
      </w:r>
    </w:p>
    <w:p w:rsidR="002F2720" w:rsidRPr="002F2720" w:rsidRDefault="002F2720" w:rsidP="002F272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каждой из приведенных ниже целей аудита предложите возможные процедуры проверки по существу, а также источники получения различных аудиторских доказательств.</w:t>
      </w:r>
    </w:p>
    <w:p w:rsidR="002F2720" w:rsidRPr="002F2720" w:rsidRDefault="002F2720" w:rsidP="002F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Цель аудита: Гарантировать, что резервы по сомнительной дебиторской задолженности </w:t>
      </w:r>
      <w:proofErr w:type="spell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аудируемого</w:t>
      </w:r>
      <w:proofErr w:type="spell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лица сформированы надлежащим образом.</w:t>
      </w:r>
    </w:p>
    <w:p w:rsidR="002F2720" w:rsidRPr="002F2720" w:rsidRDefault="002F2720" w:rsidP="002F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Цель аудита: Гарантировать, что вся кредиторская задолженность </w:t>
      </w:r>
      <w:proofErr w:type="spell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аудируемого</w:t>
      </w:r>
      <w:proofErr w:type="spell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лица отражена в бухгалтерской отчетности.</w:t>
      </w:r>
    </w:p>
    <w:p w:rsidR="002F2720" w:rsidRPr="002F2720" w:rsidRDefault="002F2720" w:rsidP="002F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Цель аудита: Гарантировать, что отраженные в бухгалтерской отчетности приобретенные товары и услуги соответствуют действительности.</w:t>
      </w:r>
    </w:p>
    <w:p w:rsidR="002F2720" w:rsidRPr="002F2720" w:rsidRDefault="002F2720" w:rsidP="002F272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2F2720" w:rsidRPr="002F2720" w:rsidRDefault="002F2720" w:rsidP="002F272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Ситуационная задача 13</w:t>
      </w:r>
    </w:p>
    <w:p w:rsidR="002F2720" w:rsidRPr="002F2720" w:rsidRDefault="002F2720" w:rsidP="002F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каждой из следующих целей аудита предложите возможные аналитические процедуры:</w:t>
      </w:r>
    </w:p>
    <w:p w:rsidR="002F2720" w:rsidRPr="002F2720" w:rsidRDefault="002F2720" w:rsidP="002F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Цель аудита: Гарантировать, что объем продаж </w:t>
      </w:r>
      <w:proofErr w:type="spell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аудируемого</w:t>
      </w:r>
      <w:proofErr w:type="spell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лица полностью отражен в отчете о финансовых результатах.</w:t>
      </w:r>
    </w:p>
    <w:p w:rsidR="002F2720" w:rsidRPr="002F2720" w:rsidRDefault="002F2720" w:rsidP="002F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Цель аудита: Гарантировать, что материально-производственные запасы </w:t>
      </w:r>
      <w:proofErr w:type="spell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аудируемого</w:t>
      </w:r>
      <w:proofErr w:type="spell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лица правильно отражены в бухгалтерской отчетности.</w:t>
      </w:r>
    </w:p>
    <w:p w:rsidR="002F2720" w:rsidRPr="002F2720" w:rsidRDefault="002F2720" w:rsidP="002F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Цель аудита: Гарантировать, что дебиторская задолженность </w:t>
      </w:r>
      <w:proofErr w:type="spell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аудируемого</w:t>
      </w:r>
      <w:proofErr w:type="spell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лица правильно отражена в бухгалтерской отчетности.</w:t>
      </w:r>
    </w:p>
    <w:p w:rsidR="002F2720" w:rsidRPr="002F2720" w:rsidRDefault="002F2720" w:rsidP="002F272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F2720" w:rsidRPr="002F2720" w:rsidRDefault="002F2720" w:rsidP="002F272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Ситуационная задача 14</w:t>
      </w:r>
    </w:p>
    <w:p w:rsidR="002F2720" w:rsidRPr="002F2720" w:rsidRDefault="002F2720" w:rsidP="002F272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Общий объем проверяемой совокупности хозяйственных операций по счету «Основные средства» 15876 тыс. руб. Суммарное стоимостное выражение элементов наибольшей  стоимости и ключевых элементов 992 тыс. руб. Уровень существенности согласно расчету  – 300 тыс. руб. Для анализируемой статьи учета характерны следующие риски:</w:t>
      </w:r>
    </w:p>
    <w:p w:rsidR="002F2720" w:rsidRPr="002F2720" w:rsidRDefault="002F2720" w:rsidP="002F2720">
      <w:pPr>
        <w:widowControl w:val="0"/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right="-5" w:hanging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неотъемлемый риск – средний;</w:t>
      </w:r>
    </w:p>
    <w:p w:rsidR="002F2720" w:rsidRPr="002F2720" w:rsidRDefault="002F2720" w:rsidP="002F2720">
      <w:pPr>
        <w:widowControl w:val="0"/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right="-5" w:hanging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риск средств контроля – средний;</w:t>
      </w:r>
    </w:p>
    <w:p w:rsidR="002F2720" w:rsidRPr="002F2720" w:rsidRDefault="002F2720" w:rsidP="002F2720">
      <w:pPr>
        <w:widowControl w:val="0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567" w:right="-5" w:hanging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риск, связанный с пересекающимися процедурами – высокий.</w:t>
      </w:r>
    </w:p>
    <w:p w:rsidR="002F2720" w:rsidRPr="002F2720" w:rsidRDefault="002F2720" w:rsidP="002F272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Определите число элементов выборки. </w:t>
      </w:r>
    </w:p>
    <w:p w:rsidR="002F2720" w:rsidRPr="002F2720" w:rsidRDefault="002F2720" w:rsidP="002F2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Ситуационная задача 15</w:t>
      </w:r>
    </w:p>
    <w:p w:rsidR="002F2720" w:rsidRPr="002F2720" w:rsidRDefault="002F2720" w:rsidP="002F27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проведения аудиторской проверки АО «</w:t>
      </w:r>
      <w:proofErr w:type="spell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Квадро</w:t>
      </w:r>
      <w:proofErr w:type="spell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за 200Х г. при запросе аудитором ООО «Синус-Аудит» необходимых документов получен отказ предоставить весь комплекс бухгалтерских документов и учетных регистров за второе полугодие 200Х г. При этом в качестве обоснования для отказа представлен Акт об уничтожении документации и имущества в результате аварии отопительной системы в декабре 201Х г., подписанный представителями управления МЧС по</w:t>
      </w:r>
      <w:proofErr w:type="gram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Ростовской области. </w:t>
      </w:r>
    </w:p>
    <w:p w:rsidR="002F2720" w:rsidRPr="002F2720" w:rsidRDefault="002F2720" w:rsidP="002F27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Напишите фрагмент модифицированного аудиторского заключения о финансовой (бухгалтерской) отчетности с соответствующим обоснованием.</w:t>
      </w:r>
    </w:p>
    <w:p w:rsidR="002F2720" w:rsidRPr="002F2720" w:rsidRDefault="002F2720" w:rsidP="002F27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оформлении модифицированного аудиторского заключения используйте одну из рекомендуемых форм, приведенных в Международных стандартах аудита.</w:t>
      </w:r>
    </w:p>
    <w:p w:rsidR="002F2720" w:rsidRPr="002F2720" w:rsidRDefault="002F2720" w:rsidP="002F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Ситуационная задача 16</w:t>
      </w:r>
    </w:p>
    <w:p w:rsidR="002F2720" w:rsidRPr="002F2720" w:rsidRDefault="002F2720" w:rsidP="002F27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аудит</w:t>
      </w: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ООО</w:t>
      </w:r>
      <w:proofErr w:type="gram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«Семестр» не обнаружены существенные нарушения и ситуации, которые могут привести к выдаче модифицированного аудиторского заключения. Аудиторская проверк</w:t>
      </w: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ООО</w:t>
      </w:r>
      <w:proofErr w:type="gram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«Семестр» за 200Х г. согласно договору оказания аудиторских услуг началась 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10.01.200ХХ г. Это не позволило аудиторам ООО «Синус-Аудит» наблюдать за проведением инвентаризации материально-производственных запасов, стоимость которых составляет 12% от валюты баланса.</w:t>
      </w:r>
    </w:p>
    <w:p w:rsidR="002F2720" w:rsidRPr="002F2720" w:rsidRDefault="002F2720" w:rsidP="002F27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Напишите фрагмент модифицированного аудиторского заключения о финансовой (бухгалтерской) отчетности с соответствующим обоснованием. При оформлении модифицированного аудиторского заключения используйте одну из рекомендуемых форм, приведенных в Международных стандартах аудита.</w:t>
      </w:r>
    </w:p>
    <w:p w:rsidR="002F2720" w:rsidRPr="002F2720" w:rsidRDefault="002F2720" w:rsidP="002F2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Ситуационная задача 17</w:t>
      </w:r>
    </w:p>
    <w:p w:rsidR="002F2720" w:rsidRPr="002F2720" w:rsidRDefault="002F2720" w:rsidP="002F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Аудиторская фирма «Синус-Аудит»  впервые заключила договор с АО «Эллипс» на проведение инициативного аудита. В процессе подготовки проверки руководство АО стало настаивать на использовании исключительно сплошного способа проверки по всем сегментам аудита. Выяснилось также, что главный бухгалтер категорически против направления аудиторами запросов дебиторам с целью подтверждения соответствующей задолженности, а также наблюдения процесса проведения инвентаризации запасов. Оцените ситуацию. Используйте положения Федерального закона «Об аудиторской деятельности» и Международных стандартов аудита.</w:t>
      </w:r>
    </w:p>
    <w:p w:rsidR="002F2720" w:rsidRPr="002F2720" w:rsidRDefault="002F2720" w:rsidP="002F2720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16"/>
          <w:szCs w:val="16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Ситуационная задача 18</w:t>
      </w:r>
    </w:p>
    <w:p w:rsidR="002F2720" w:rsidRPr="002F2720" w:rsidRDefault="002F2720" w:rsidP="002F27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результате аудита расчетов с аффилированными лицами АО «Спектр» аудитор ООО «Синус-Аудит» выявил дебиторскую задолженность дочерних обществ перед АО «Спектр» на сумму 8520 тыс. руб. Уровень существенности по проверяемой статье составил 3700 тыс. руб. При изучении аудитором пояснений к годовой бухгалтерской отчетности  АО «Спектр» за 201Х г. не обнаружены какие-либо данные относительно данного дебитора. </w:t>
      </w:r>
      <w:proofErr w:type="gramEnd"/>
    </w:p>
    <w:p w:rsidR="002F2720" w:rsidRPr="002F2720" w:rsidRDefault="002F2720" w:rsidP="002F2720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Напишите фрагмент модифицированного аудиторского заключения о финансовой (бухгалтерской) отчетности с соответствующим обоснованием. При оформлении модифицированного аудиторского заключения используйте одну из рекомендуемых форм, приведенных в федеральных правилах (стандартах).</w:t>
      </w:r>
    </w:p>
    <w:p w:rsidR="002F2720" w:rsidRPr="002F2720" w:rsidRDefault="002F2720" w:rsidP="002F2720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380"/>
        <w:gridCol w:w="1363"/>
      </w:tblGrid>
      <w:tr w:rsidR="002F2720" w:rsidRPr="002F2720" w:rsidTr="00F430B9">
        <w:tc>
          <w:tcPr>
            <w:tcW w:w="9463" w:type="dxa"/>
            <w:gridSpan w:val="3"/>
          </w:tcPr>
          <w:p w:rsidR="002F2720" w:rsidRPr="002F2720" w:rsidRDefault="002F2720" w:rsidP="002F27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val="ru-RU" w:eastAsia="ru-RU"/>
              </w:rPr>
              <w:t>Регламент проведения мероприятия оценивания</w:t>
            </w:r>
          </w:p>
        </w:tc>
      </w:tr>
      <w:tr w:rsidR="002F2720" w:rsidRPr="002F2720" w:rsidTr="00F430B9">
        <w:tc>
          <w:tcPr>
            <w:tcW w:w="720" w:type="dxa"/>
          </w:tcPr>
          <w:p w:rsidR="002F2720" w:rsidRPr="002F2720" w:rsidRDefault="002F2720" w:rsidP="002F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7380" w:type="dxa"/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Предел длительности решения задачи</w:t>
            </w:r>
          </w:p>
        </w:tc>
        <w:tc>
          <w:tcPr>
            <w:tcW w:w="1363" w:type="dxa"/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>5-30 мин.</w:t>
            </w:r>
          </w:p>
        </w:tc>
      </w:tr>
      <w:tr w:rsidR="002F2720" w:rsidRPr="002F2720" w:rsidTr="00F430B9">
        <w:tc>
          <w:tcPr>
            <w:tcW w:w="720" w:type="dxa"/>
          </w:tcPr>
          <w:p w:rsidR="002F2720" w:rsidRPr="002F2720" w:rsidRDefault="002F2720" w:rsidP="002F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7380" w:type="dxa"/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>Внесение исправлений в представленное решение</w:t>
            </w:r>
          </w:p>
        </w:tc>
        <w:tc>
          <w:tcPr>
            <w:tcW w:w="1363" w:type="dxa"/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>до 3 мин.</w:t>
            </w:r>
          </w:p>
        </w:tc>
      </w:tr>
      <w:tr w:rsidR="002F2720" w:rsidRPr="002F2720" w:rsidTr="00F430B9">
        <w:tc>
          <w:tcPr>
            <w:tcW w:w="720" w:type="dxa"/>
          </w:tcPr>
          <w:p w:rsidR="002F2720" w:rsidRPr="002F2720" w:rsidRDefault="002F2720" w:rsidP="002F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7380" w:type="dxa"/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>Комментарии преподавателя</w:t>
            </w:r>
          </w:p>
        </w:tc>
        <w:tc>
          <w:tcPr>
            <w:tcW w:w="1363" w:type="dxa"/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>до 2 мин.</w:t>
            </w:r>
          </w:p>
        </w:tc>
      </w:tr>
      <w:tr w:rsidR="002F2720" w:rsidRPr="002F2720" w:rsidTr="00F430B9">
        <w:tc>
          <w:tcPr>
            <w:tcW w:w="720" w:type="dxa"/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</w:p>
        </w:tc>
        <w:tc>
          <w:tcPr>
            <w:tcW w:w="7380" w:type="dxa"/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363" w:type="dxa"/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>до 35 мин.</w:t>
            </w:r>
          </w:p>
        </w:tc>
      </w:tr>
    </w:tbl>
    <w:p w:rsidR="002F2720" w:rsidRPr="002F2720" w:rsidRDefault="002F2720" w:rsidP="002F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320"/>
      </w:tblGrid>
      <w:tr w:rsidR="002F2720" w:rsidRPr="002F2720" w:rsidTr="00F430B9">
        <w:tc>
          <w:tcPr>
            <w:tcW w:w="9540" w:type="dxa"/>
            <w:gridSpan w:val="2"/>
          </w:tcPr>
          <w:p w:rsidR="002F2720" w:rsidRPr="002F2720" w:rsidRDefault="002F2720" w:rsidP="002F2720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>Критерии оценивания:</w:t>
            </w:r>
          </w:p>
        </w:tc>
      </w:tr>
      <w:tr w:rsidR="002F2720" w:rsidRPr="004F19DD" w:rsidTr="00F430B9">
        <w:tc>
          <w:tcPr>
            <w:tcW w:w="5220" w:type="dxa"/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Оценка «зачтено» выставляется, если  </w:t>
            </w:r>
          </w:p>
        </w:tc>
        <w:tc>
          <w:tcPr>
            <w:tcW w:w="4320" w:type="dxa"/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>Задача решена в полном объеме</w:t>
            </w:r>
            <w:r w:rsidRPr="002F272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или расчеты</w:t>
            </w: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или оценки </w:t>
            </w:r>
            <w:proofErr w:type="gramStart"/>
            <w:r w:rsidRPr="002F2720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>сделаны</w:t>
            </w:r>
            <w:proofErr w:type="gramEnd"/>
            <w:r w:rsidRPr="002F2720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верно, процент ошибок менее 15, предлагаемые рабочие документы методически обоснованы, сделаны необходимые выводы</w:t>
            </w:r>
            <w:r w:rsidRPr="002F2720">
              <w:rPr>
                <w:rFonts w:ascii="Times New Roman" w:eastAsia="Times New Roman" w:hAnsi="Times New Roman" w:cs="Times New Roman"/>
                <w:lang w:val="ru-RU" w:eastAsia="ru-RU"/>
              </w:rPr>
              <w:t>; </w:t>
            </w:r>
          </w:p>
        </w:tc>
      </w:tr>
      <w:tr w:rsidR="002F2720" w:rsidRPr="004F19DD" w:rsidTr="00F430B9">
        <w:tc>
          <w:tcPr>
            <w:tcW w:w="5220" w:type="dxa"/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Оценка «не зачтено» выставляется, если </w:t>
            </w:r>
          </w:p>
        </w:tc>
        <w:tc>
          <w:tcPr>
            <w:tcW w:w="4320" w:type="dxa"/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Задача не решена, </w:t>
            </w:r>
            <w:r w:rsidRPr="002F2720">
              <w:rPr>
                <w:rFonts w:ascii="Times New Roman" w:eastAsia="Times New Roman" w:hAnsi="Times New Roman" w:cs="Times New Roman"/>
                <w:lang w:val="ru-RU" w:eastAsia="ru-RU"/>
              </w:rPr>
              <w:t>расчеты</w:t>
            </w: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lang w:val="ru-RU" w:eastAsia="ru-RU"/>
              </w:rPr>
              <w:t xml:space="preserve"> или оценки сделаны неверно, процент ошибок более 15, предлагаемые рабочие документы методически не обоснованы, отсутствуют выводы.</w:t>
            </w:r>
          </w:p>
        </w:tc>
      </w:tr>
    </w:tbl>
    <w:p w:rsidR="002F2720" w:rsidRDefault="002F2720" w:rsidP="002F27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A0A50" w:rsidRPr="002F2720" w:rsidRDefault="00AA0A50" w:rsidP="00AA0A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Составитель _______________________    А.В. Шурыгин</w:t>
      </w:r>
    </w:p>
    <w:p w:rsidR="00AA0A50" w:rsidRPr="002F2720" w:rsidRDefault="00AA0A50" w:rsidP="00AA0A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                                                     (подпись)</w:t>
      </w:r>
    </w:p>
    <w:p w:rsidR="00AA0A50" w:rsidRPr="002F2720" w:rsidRDefault="00AA0A50" w:rsidP="00AA0A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«____»__________________201…  г. </w:t>
      </w:r>
    </w:p>
    <w:p w:rsidR="00AA0A50" w:rsidRPr="002F2720" w:rsidRDefault="00AA0A50" w:rsidP="00AA0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F2720" w:rsidRPr="002F2720" w:rsidRDefault="002F2720" w:rsidP="002F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 образования и науки Российской Федерации</w:t>
      </w:r>
    </w:p>
    <w:p w:rsidR="002F2720" w:rsidRPr="002F2720" w:rsidRDefault="002F2720" w:rsidP="002F27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:rsidR="002F2720" w:rsidRPr="002F2720" w:rsidRDefault="002F2720" w:rsidP="002F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«Ростовский государственный экономический университет (РИНХ)»</w:t>
      </w:r>
    </w:p>
    <w:p w:rsidR="002F2720" w:rsidRPr="002F2720" w:rsidRDefault="002F2720" w:rsidP="002F2720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Кафедра «Аудит»</w:t>
      </w:r>
    </w:p>
    <w:p w:rsidR="002F2720" w:rsidRPr="002F2720" w:rsidRDefault="002F2720" w:rsidP="002F2720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8"/>
          <w:szCs w:val="28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Вопросы для собеседования</w:t>
      </w:r>
    </w:p>
    <w:p w:rsidR="002F2720" w:rsidRPr="002F2720" w:rsidRDefault="002F2720" w:rsidP="002F2720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 xml:space="preserve">по </w:t>
      </w: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дисциплине</w:t>
      </w:r>
      <w:r w:rsidRPr="002F27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 </w:t>
      </w:r>
      <w:r w:rsidRPr="002F2720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 </w:t>
      </w: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«Основы</w:t>
      </w:r>
      <w:r w:rsidRPr="002F27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аудита»</w:t>
      </w:r>
    </w:p>
    <w:p w:rsidR="002F2720" w:rsidRPr="002F2720" w:rsidRDefault="002F2720" w:rsidP="002F2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1.</w:t>
      </w:r>
      <w:r w:rsidRPr="002F2720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.</w:t>
      </w: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ТЕОРЕТИЧЕСКИЕ И ОРГАНИЗАЦИОННЫЕ ОСНОВЫ АУДИТА</w:t>
      </w:r>
    </w:p>
    <w:p w:rsidR="002F2720" w:rsidRPr="002F2720" w:rsidRDefault="002F2720" w:rsidP="002F2720">
      <w:pPr>
        <w:keepNext/>
        <w:keepLines/>
        <w:suppressLineNumbers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ru-RU"/>
        </w:rPr>
        <w:t>Вопросы  для собеседования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2F2720" w:rsidRPr="002F2720" w:rsidRDefault="002F2720" w:rsidP="002F27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Проанализировать определения контроля, ревиз</w:t>
      </w: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и ау</w:t>
      </w:r>
      <w:proofErr w:type="gram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дита, изложенные в учебной и научной литературе.</w:t>
      </w:r>
    </w:p>
    <w:p w:rsidR="002F2720" w:rsidRPr="002F2720" w:rsidRDefault="002F2720" w:rsidP="002F27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Исследовать функции, принципы аудита на основании международных стандартов аудита.</w:t>
      </w:r>
    </w:p>
    <w:p w:rsidR="002F2720" w:rsidRPr="002F2720" w:rsidRDefault="002F2720" w:rsidP="002F272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Ознакомиться с историческим экскурсом и этапами развития аудита.</w:t>
      </w:r>
    </w:p>
    <w:p w:rsidR="002F2720" w:rsidRPr="002F2720" w:rsidRDefault="002F2720" w:rsidP="002F272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Рассмотреть основные задачи государственного финансового контроля, ревиз</w:t>
      </w: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и</w:t>
      </w: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</w:t>
      </w:r>
      <w:proofErr w:type="gram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дита экономической литературе.</w:t>
      </w:r>
    </w:p>
    <w:p w:rsidR="002F2720" w:rsidRPr="002F2720" w:rsidRDefault="002F2720" w:rsidP="002F2720">
      <w:pPr>
        <w:keepNext/>
        <w:keepLines/>
        <w:numPr>
          <w:ilvl w:val="0"/>
          <w:numId w:val="8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 сущность аудита, исследовав нормативные акты по аудиту (Федеральный закон «Об аудиторской деятельности», Международные стандарты аудита.</w:t>
      </w:r>
      <w:proofErr w:type="gramEnd"/>
    </w:p>
    <w:p w:rsidR="002F2720" w:rsidRPr="002F2720" w:rsidRDefault="002F2720" w:rsidP="002F2720">
      <w:pPr>
        <w:keepNext/>
        <w:keepLines/>
        <w:numPr>
          <w:ilvl w:val="0"/>
          <w:numId w:val="8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Исследовать</w:t>
      </w: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цели, задачи и функц</w:t>
      </w: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ау</w:t>
      </w:r>
      <w:proofErr w:type="gram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дита.</w:t>
      </w:r>
    </w:p>
    <w:p w:rsidR="002F2720" w:rsidRPr="002F2720" w:rsidRDefault="002F2720" w:rsidP="002F2720">
      <w:pPr>
        <w:keepNext/>
        <w:keepLines/>
        <w:numPr>
          <w:ilvl w:val="0"/>
          <w:numId w:val="8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Проанализировать</w:t>
      </w: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концепции и постулаты аудита на основе изучения иностранной и отечественной экономической литературы.</w:t>
      </w:r>
    </w:p>
    <w:p w:rsidR="002F2720" w:rsidRPr="002F2720" w:rsidRDefault="002F2720" w:rsidP="002F2720">
      <w:pPr>
        <w:keepNext/>
        <w:keepLines/>
        <w:numPr>
          <w:ilvl w:val="0"/>
          <w:numId w:val="8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Дать классификацию видов аудита по следующим признакам: стадии развития, обязательности осуществления, сфере деятельности субъекта, объекту проверки, периодичности проверки, назначению.</w:t>
      </w:r>
    </w:p>
    <w:p w:rsidR="002F2720" w:rsidRPr="002F2720" w:rsidRDefault="002F2720" w:rsidP="002F2720">
      <w:pPr>
        <w:keepNext/>
        <w:keepLines/>
        <w:numPr>
          <w:ilvl w:val="0"/>
          <w:numId w:val="8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Проанализировать современное состояние рынка аудиторских услуг.</w:t>
      </w:r>
    </w:p>
    <w:p w:rsidR="002F2720" w:rsidRPr="002F2720" w:rsidRDefault="002F2720" w:rsidP="002F2720">
      <w:pPr>
        <w:numPr>
          <w:ilvl w:val="0"/>
          <w:numId w:val="8"/>
        </w:numPr>
        <w:tabs>
          <w:tab w:val="num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 нормативно-правовые акты, применяемые в аудиторской деятельности</w:t>
      </w:r>
    </w:p>
    <w:p w:rsidR="002F2720" w:rsidRPr="002F2720" w:rsidRDefault="002F2720" w:rsidP="002F2720">
      <w:pPr>
        <w:numPr>
          <w:ilvl w:val="0"/>
          <w:numId w:val="8"/>
        </w:numPr>
        <w:tabs>
          <w:tab w:val="num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Ознакомиться с определением различных подходов к определению законодательных ограничений в занят</w:t>
      </w: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ау</w:t>
      </w:r>
      <w:proofErr w:type="gram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диторской деятельностью и в проведении аудиторских проверок конкретного клиента</w:t>
      </w:r>
    </w:p>
    <w:p w:rsidR="002F2720" w:rsidRPr="002F2720" w:rsidRDefault="002F2720" w:rsidP="002F2720">
      <w:pPr>
        <w:numPr>
          <w:ilvl w:val="0"/>
          <w:numId w:val="8"/>
        </w:numPr>
        <w:tabs>
          <w:tab w:val="num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Рассмотреть порядок осуществления внешнего и внутреннего контроля качества аудита </w:t>
      </w:r>
    </w:p>
    <w:p w:rsidR="002F2720" w:rsidRPr="002F2720" w:rsidRDefault="002F2720" w:rsidP="002F2720">
      <w:pPr>
        <w:numPr>
          <w:ilvl w:val="0"/>
          <w:numId w:val="8"/>
        </w:numPr>
        <w:tabs>
          <w:tab w:val="num" w:pos="64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Охарактеризовать основные виды ответственности аудиторских организаций и индивидуальных аудиторов </w:t>
      </w:r>
    </w:p>
    <w:p w:rsidR="002F2720" w:rsidRPr="002F2720" w:rsidRDefault="002F2720" w:rsidP="002F2720">
      <w:pPr>
        <w:keepNext/>
        <w:keepLines/>
        <w:suppressLineNumbers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2.</w:t>
      </w: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ТЕХНОЛОГИЯ ПРОВЕДЕНИЯ АУДИТА</w:t>
      </w:r>
    </w:p>
    <w:p w:rsidR="002F2720" w:rsidRPr="002F2720" w:rsidRDefault="002F2720" w:rsidP="002F2720">
      <w:pPr>
        <w:keepNext/>
        <w:keepLines/>
        <w:suppressLineNumbers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 w:eastAsia="ru-RU"/>
        </w:rPr>
        <w:t>Вопросы  для собеседования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2F2720" w:rsidRPr="002F2720" w:rsidRDefault="002F2720" w:rsidP="002F27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Ознакомиться с предпосылками составления бухгалтерской отчетности, их видами, использованием в процессе аудита</w:t>
      </w:r>
    </w:p>
    <w:p w:rsidR="002F2720" w:rsidRPr="002F2720" w:rsidRDefault="002F2720" w:rsidP="002F27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Изучить порядок взаимодействия аудитора и руководства </w:t>
      </w:r>
      <w:proofErr w:type="spell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аудируемого</w:t>
      </w:r>
      <w:proofErr w:type="spell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лица в процессе сбора аудиторских доказательств</w:t>
      </w:r>
    </w:p>
    <w:p w:rsidR="002F2720" w:rsidRPr="002F2720" w:rsidRDefault="002F2720" w:rsidP="002F27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Рассмотреть особенности проведения аудиторских процедур в особых случаях </w:t>
      </w:r>
    </w:p>
    <w:p w:rsidR="002F2720" w:rsidRPr="002F2720" w:rsidRDefault="002F2720" w:rsidP="002F272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Проанализировать нормативные документы в сфере регулирования сбора аудиторских доказательств</w:t>
      </w:r>
    </w:p>
    <w:p w:rsidR="002F2720" w:rsidRPr="002F2720" w:rsidRDefault="002F2720" w:rsidP="002F272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 вопросы влияния существенности на вариант аудиторского заключения.</w:t>
      </w:r>
    </w:p>
    <w:p w:rsidR="002F2720" w:rsidRPr="002F2720" w:rsidRDefault="002F2720" w:rsidP="002F27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Рассмотреть этапы формирования и выражения  мнения в аудиторском заключении</w:t>
      </w:r>
    </w:p>
    <w:p w:rsidR="002F2720" w:rsidRPr="002F2720" w:rsidRDefault="002F2720" w:rsidP="002F27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Представить перечень наиболее распространенных искажений бухгалтерской (финансовой) отчетности, которые ведут к модификац</w:t>
      </w: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ау</w:t>
      </w:r>
      <w:proofErr w:type="gram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диторского заключения  </w:t>
      </w:r>
    </w:p>
    <w:p w:rsidR="002F2720" w:rsidRPr="002F2720" w:rsidRDefault="002F2720" w:rsidP="002F27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Ознакомиться с принципами общения аудитора и руководством </w:t>
      </w:r>
      <w:proofErr w:type="spell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аудируемого</w:t>
      </w:r>
      <w:proofErr w:type="spell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лица</w:t>
      </w:r>
    </w:p>
    <w:p w:rsidR="002F2720" w:rsidRPr="002F2720" w:rsidRDefault="002F2720" w:rsidP="002F27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всех этапах аудита </w:t>
      </w:r>
    </w:p>
    <w:p w:rsidR="002F2720" w:rsidRPr="002F2720" w:rsidRDefault="002F2720" w:rsidP="002F27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Рассмотреть этапы формирования и выражения  мнения в аудиторском заключении</w:t>
      </w:r>
    </w:p>
    <w:p w:rsidR="002F2720" w:rsidRPr="002F2720" w:rsidRDefault="002F2720" w:rsidP="002F27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Представить перечень наиболее распространенных ситуаций, которые могут потребовать использование работы третьих лиц (эксперта и др.).</w:t>
      </w:r>
    </w:p>
    <w:p w:rsidR="002F2720" w:rsidRPr="002F2720" w:rsidRDefault="002F2720" w:rsidP="002F2720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Calibri"/>
          <w:sz w:val="24"/>
          <w:szCs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7"/>
        <w:gridCol w:w="4063"/>
      </w:tblGrid>
      <w:tr w:rsidR="002F2720" w:rsidRPr="002F2720" w:rsidTr="00F430B9">
        <w:tc>
          <w:tcPr>
            <w:tcW w:w="9570" w:type="dxa"/>
            <w:gridSpan w:val="2"/>
          </w:tcPr>
          <w:p w:rsidR="002F2720" w:rsidRPr="002F2720" w:rsidRDefault="002F2720" w:rsidP="002F2720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 w:eastAsia="ru-RU"/>
              </w:rPr>
              <w:t>Критерии оценки:</w:t>
            </w:r>
          </w:p>
        </w:tc>
      </w:tr>
      <w:tr w:rsidR="002F2720" w:rsidRPr="002F2720" w:rsidTr="00F430B9">
        <w:tc>
          <w:tcPr>
            <w:tcW w:w="5507" w:type="dxa"/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 xml:space="preserve">Оценка «зачтено» выставляется, если: 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>1. Ответ представлен в объеме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>2. Ссылка на нормативные документы представлена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>3.Дополнительные источники при ответе</w:t>
            </w:r>
          </w:p>
        </w:tc>
        <w:tc>
          <w:tcPr>
            <w:tcW w:w="4063" w:type="dxa"/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sym w:font="Symbol" w:char="F03E"/>
            </w: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 xml:space="preserve"> 70%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>в полном объеме или частично</w:t>
            </w: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sym w:font="Symbol" w:char="F03E"/>
            </w: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 xml:space="preserve"> 50%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>использованы</w:t>
            </w:r>
          </w:p>
        </w:tc>
      </w:tr>
      <w:tr w:rsidR="002F2720" w:rsidRPr="002F2720" w:rsidTr="00F430B9">
        <w:tc>
          <w:tcPr>
            <w:tcW w:w="5507" w:type="dxa"/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 xml:space="preserve">Оценка «не зачтено» выставляется, если 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>1. Ответ представлен в объеме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>2. Ссылка на нормативные документы представлена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>3.Дополнительные источники при ответе</w:t>
            </w:r>
          </w:p>
        </w:tc>
        <w:tc>
          <w:tcPr>
            <w:tcW w:w="4063" w:type="dxa"/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sym w:font="Symbol" w:char="F03C"/>
            </w: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>30%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 xml:space="preserve">частично </w:t>
            </w: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sym w:font="Symbol" w:char="F03C"/>
            </w: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 xml:space="preserve"> 50%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  <w:t>не использованы</w:t>
            </w:r>
          </w:p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ru-RU" w:eastAsia="ru-RU"/>
              </w:rPr>
            </w:pPr>
          </w:p>
        </w:tc>
      </w:tr>
    </w:tbl>
    <w:p w:rsidR="002F2720" w:rsidRPr="002F2720" w:rsidRDefault="002F2720" w:rsidP="002F2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Составитель ________________________ А.В. Шурыгин</w:t>
      </w:r>
    </w:p>
    <w:p w:rsidR="002F2720" w:rsidRPr="002F2720" w:rsidRDefault="002F2720" w:rsidP="002F2720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«____»__________________201… г. </w:t>
      </w:r>
    </w:p>
    <w:p w:rsidR="002F2720" w:rsidRPr="002F2720" w:rsidRDefault="002F2720" w:rsidP="002F2720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</w:p>
    <w:p w:rsidR="002F2720" w:rsidRPr="002F2720" w:rsidRDefault="002F2720" w:rsidP="002F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 образования и науки Российской Федерации</w:t>
      </w:r>
    </w:p>
    <w:p w:rsidR="002F2720" w:rsidRPr="002F2720" w:rsidRDefault="002F2720" w:rsidP="002F27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Федеральное государственное бюджетное образовательное учреждение высшего образования</w:t>
      </w:r>
    </w:p>
    <w:p w:rsidR="002F2720" w:rsidRPr="002F2720" w:rsidRDefault="002F2720" w:rsidP="002F2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«Ростовский государственный экономический университет (РИНХ)»</w:t>
      </w:r>
    </w:p>
    <w:p w:rsidR="002F2720" w:rsidRPr="002F2720" w:rsidRDefault="002F2720" w:rsidP="002F2720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Кафедра </w:t>
      </w:r>
      <w:r w:rsidRPr="002F2720">
        <w:rPr>
          <w:rFonts w:ascii="Times New Roman" w:eastAsia="Times New Roman" w:hAnsi="Times New Roman" w:cs="Times New Roman"/>
          <w:iCs/>
          <w:sz w:val="28"/>
          <w:szCs w:val="24"/>
          <w:lang w:val="ru-RU" w:eastAsia="ru-RU"/>
        </w:rPr>
        <w:t>«Аудит»</w:t>
      </w:r>
    </w:p>
    <w:p w:rsidR="002F2720" w:rsidRPr="002F2720" w:rsidRDefault="002F2720" w:rsidP="002F2720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</w:t>
      </w:r>
    </w:p>
    <w:p w:rsidR="002F2720" w:rsidRPr="002F2720" w:rsidRDefault="002F2720" w:rsidP="002F2720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8"/>
          <w:szCs w:val="28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Комплект расчетных заданий</w:t>
      </w:r>
    </w:p>
    <w:p w:rsidR="002F2720" w:rsidRPr="002F2720" w:rsidRDefault="002F2720" w:rsidP="002F2720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дисциплине «Основы аудита</w:t>
      </w:r>
      <w:r w:rsidRPr="002F27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»</w:t>
      </w:r>
    </w:p>
    <w:p w:rsidR="002F2720" w:rsidRPr="002F2720" w:rsidRDefault="002F2720" w:rsidP="002F2720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2F2720">
        <w:rPr>
          <w:rFonts w:ascii="Times New Roman" w:eastAsia="Times New Roman" w:hAnsi="Times New Roman" w:cs="Times New Roman"/>
          <w:color w:val="0070C0"/>
          <w:sz w:val="28"/>
          <w:szCs w:val="24"/>
          <w:lang w:val="ru-RU" w:eastAsia="ru-RU"/>
        </w:rPr>
        <w:t> </w:t>
      </w: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 Задачи репродуктивного уровня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</w:t>
      </w:r>
    </w:p>
    <w:p w:rsidR="002F2720" w:rsidRPr="002F2720" w:rsidRDefault="002F2720" w:rsidP="002F2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 1</w:t>
      </w:r>
    </w:p>
    <w:p w:rsidR="002F2720" w:rsidRPr="002F2720" w:rsidRDefault="002F2720" w:rsidP="002F2720">
      <w:pPr>
        <w:widowControl w:val="0"/>
        <w:tabs>
          <w:tab w:val="left" w:pos="750"/>
          <w:tab w:val="left" w:pos="11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планирован</w:t>
      </w: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ау</w:t>
      </w:r>
      <w:proofErr w:type="gram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диторской проверки возникла необходимость оценить аудиторский риск. Неотъемлемый  риск, обусловленный особенностями деятельности </w:t>
      </w:r>
      <w:proofErr w:type="spell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аудируемого</w:t>
      </w:r>
      <w:proofErr w:type="spell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лица, оказался высоким и составил 90 %. Риск средств контроля в связи с низкой надежностью системы внутреннего контроля аудиторы оценили в 50 %. После разработки программы аудита по сегментам риск </w:t>
      </w:r>
      <w:proofErr w:type="spell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необнаружения</w:t>
      </w:r>
      <w:proofErr w:type="spell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составил 14 %. Рассчитайте величину общего аудиторского риска и риска существенного искажения бухгалтерской отчетности.</w:t>
      </w:r>
    </w:p>
    <w:p w:rsidR="002F2720" w:rsidRPr="002F2720" w:rsidRDefault="002F2720" w:rsidP="002F2720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 Задачи реконструктивного уровня 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2F2720" w:rsidRPr="002F2720" w:rsidRDefault="002F2720" w:rsidP="002F2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1 </w:t>
      </w:r>
    </w:p>
    <w:p w:rsidR="002F2720" w:rsidRPr="002F2720" w:rsidRDefault="002F2720" w:rsidP="002F2720">
      <w:pPr>
        <w:widowControl w:val="0"/>
        <w:tabs>
          <w:tab w:val="left" w:pos="7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Рассмотрите следующие варианты сочетаний различных видов аудиторских доказательств. Расположите их по убыванию степени надежности. Определите, для подтверждения какой предпосылки подготовки бухгалтерской отчетности используются приведенные аудиторские доказательства.</w:t>
      </w:r>
    </w:p>
    <w:p w:rsidR="002F2720" w:rsidRPr="002F2720" w:rsidRDefault="002F2720" w:rsidP="002F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Цель: Подтвердить, что здания являются собственностью </w:t>
      </w:r>
      <w:proofErr w:type="spell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аудируемого</w:t>
      </w:r>
      <w:proofErr w:type="spell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лица.</w:t>
      </w:r>
    </w:p>
    <w:p w:rsidR="002F2720" w:rsidRPr="002F2720" w:rsidRDefault="002F2720" w:rsidP="002F272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1</w:t>
      </w:r>
    </w:p>
    <w:p w:rsidR="002F2720" w:rsidRPr="002F2720" w:rsidRDefault="002F2720" w:rsidP="002F272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аудиторских доказательств (вариант 1)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1134"/>
        <w:gridCol w:w="1486"/>
      </w:tblGrid>
      <w:tr w:rsidR="002F2720" w:rsidRPr="002F2720" w:rsidTr="00F430B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Доказательства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Ранжирование по степени надежности</w:t>
            </w:r>
          </w:p>
        </w:tc>
      </w:tr>
      <w:tr w:rsidR="002F2720" w:rsidRPr="004F19DD" w:rsidTr="00F430B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Устное заявление охранника, подтверждающее, что здания являются собственностью организации.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4F19DD" w:rsidTr="00F430B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Письменное подтверждение нотариуса о том, что у предприятия имеются документы, подтверждающие владение организацией заводскими зданиями.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4F19DD" w:rsidTr="00F430B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Оригиналы документов, представленных нотариусом, имеющих государственную регистрацию, подтверждающие владение организацией заводскими зданиями.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4F19DD" w:rsidTr="00F430B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Устное заявление директора, подтверждающее владение организацией заводскими зданиями.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4F19DD" w:rsidTr="00F430B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Заявление, подписанное директором, подтверждающее владение организацией заводскими зданиями.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F2720" w:rsidRPr="002F2720" w:rsidRDefault="002F2720" w:rsidP="002F272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Цель: Подтвердить остаток на расчетном счете </w:t>
      </w:r>
      <w:proofErr w:type="spell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аудируемого</w:t>
      </w:r>
      <w:proofErr w:type="spell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лица в конце года.</w:t>
      </w:r>
    </w:p>
    <w:p w:rsidR="002F2720" w:rsidRPr="002F2720" w:rsidRDefault="002F2720" w:rsidP="002F272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2</w:t>
      </w:r>
    </w:p>
    <w:p w:rsidR="002F2720" w:rsidRPr="002F2720" w:rsidRDefault="002F2720" w:rsidP="002F272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аудиторских доказательств (вариант 2)</w:t>
      </w:r>
    </w:p>
    <w:tbl>
      <w:tblPr>
        <w:tblW w:w="97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1418"/>
        <w:gridCol w:w="1486"/>
      </w:tblGrid>
      <w:tr w:rsidR="002F2720" w:rsidRPr="002F2720" w:rsidTr="00F430B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Доказательства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Ранжирование по степени надежности</w:t>
            </w:r>
          </w:p>
        </w:tc>
      </w:tr>
      <w:tr w:rsidR="002F2720" w:rsidRPr="004F19DD" w:rsidTr="00F430B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Устное подтверждение остатка финансовым директором.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4F19DD" w:rsidTr="00F430B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Копия выписки банка, отражающая остаток на расчетном счете в конце года.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4F19DD" w:rsidTr="00F430B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Письменное подтверждение из банка (справка) об остатке на расчетном счете в конце года.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4F19DD" w:rsidTr="00F430B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Устное подтверждение заместителя главного бухгалтера об остатке на расчетном счете в банке в конце года.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F2720" w:rsidRPr="002F2720" w:rsidRDefault="002F2720" w:rsidP="002F2720">
      <w:pPr>
        <w:widowControl w:val="0"/>
        <w:autoSpaceDE w:val="0"/>
        <w:autoSpaceDN w:val="0"/>
        <w:adjustRightInd w:val="0"/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Цель: Подтвердить стоимость административного здания, которое подверглось переоценке в течение года и включено в бухгалтерскую отчетность по новой стоимости.</w:t>
      </w:r>
    </w:p>
    <w:p w:rsidR="002F2720" w:rsidRPr="002F2720" w:rsidRDefault="002F2720" w:rsidP="002F272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 3</w:t>
      </w:r>
    </w:p>
    <w:p w:rsidR="002F2720" w:rsidRPr="002F2720" w:rsidRDefault="002F2720" w:rsidP="002F272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аудиторских доказательств (вариант 3)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1418"/>
        <w:gridCol w:w="1418"/>
      </w:tblGrid>
      <w:tr w:rsidR="002F2720" w:rsidRPr="002F2720" w:rsidTr="00F430B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Доказательства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Ранжирование по степени надежности</w:t>
            </w:r>
          </w:p>
        </w:tc>
      </w:tr>
      <w:tr w:rsidR="002F2720" w:rsidRPr="004F19DD" w:rsidTr="00F430B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Устное заявление оценщика, подтверждающего стоимость административного здания в конце года.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4F19DD" w:rsidTr="00F430B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Статья в финансовой прессе с информацией о стоимости, выплаченной за аналогичное административное здание.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4F19DD" w:rsidTr="00F430B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 аттестованного оценщика с подробным описанием его опыта работы и определяющее стоимость административного здания в конце года.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F2720" w:rsidRPr="002F2720" w:rsidRDefault="002F2720" w:rsidP="002F2720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3 Задачи творческого уровня  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2F2720" w:rsidRPr="002F2720" w:rsidRDefault="002F2720" w:rsidP="002F2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1 </w:t>
      </w:r>
    </w:p>
    <w:p w:rsidR="002F2720" w:rsidRPr="002F2720" w:rsidRDefault="002F2720" w:rsidP="002F2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результате аудита расчетов с аффилированными лицами АО «Спектр» аудитор ООО «Синус-Аудит» выявил дебиторскую задолженность дочерних обществ перед АО «Спектр» на сумму 8520 тыс. руб. Уровень существенности по проверяемой статье составил 3700 тыс. руб. При изучении аудитором пояснений к годовой бухгалтерской отчетности  АО «Спектр» за 201Х г. не обнаружены какие-либо данные относительно данного дебитора. </w:t>
      </w:r>
      <w:proofErr w:type="gramEnd"/>
    </w:p>
    <w:p w:rsidR="002F2720" w:rsidRPr="002F2720" w:rsidRDefault="002F2720" w:rsidP="002F2720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Напишите фрагмент модифицированного аудиторского заключения о финансовой (бухгалтерской) отчетности с соответствующим обоснованием. При оформлении модифицированного аудиторского заключения используйте одну из рекомендуемых форм, приведенных в федеральных правилах (стандартах).</w:t>
      </w:r>
    </w:p>
    <w:p w:rsidR="002F2720" w:rsidRPr="002F2720" w:rsidRDefault="002F2720" w:rsidP="002F2720">
      <w:pPr>
        <w:spacing w:after="0" w:line="251" w:lineRule="atLeast"/>
        <w:ind w:firstLine="567"/>
        <w:jc w:val="both"/>
        <w:rPr>
          <w:rFonts w:ascii="Tahoma" w:eastAsia="Times New Roman" w:hAnsi="Tahoma" w:cs="Tahoma"/>
          <w:sz w:val="20"/>
          <w:szCs w:val="20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2F2720">
        <w:rPr>
          <w:rFonts w:ascii="Times New Roman" w:eastAsia="Times New Roman" w:hAnsi="Times New Roman" w:cs="Times New Roman"/>
          <w:color w:val="0070C0"/>
          <w:sz w:val="28"/>
          <w:szCs w:val="24"/>
          <w:lang w:val="ru-RU" w:eastAsia="ru-RU"/>
        </w:rPr>
        <w:t> </w:t>
      </w: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 Задачи репродуктивного уровня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</w:t>
      </w:r>
    </w:p>
    <w:p w:rsidR="002F2720" w:rsidRPr="002F2720" w:rsidRDefault="002F2720" w:rsidP="002F2720">
      <w:pPr>
        <w:widowControl w:val="0"/>
        <w:tabs>
          <w:tab w:val="left" w:pos="75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внутрифирменному стандарту аудиторской фирм</w:t>
      </w: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 ООО</w:t>
      </w:r>
      <w:proofErr w:type="gram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«Синус-Аудит» для расчета уровня существенности и степени точности в качестве базовых выбраны следующие показатели бухгалтерской отчетности и их критерии.</w:t>
      </w:r>
    </w:p>
    <w:p w:rsidR="002F2720" w:rsidRPr="002F2720" w:rsidRDefault="002F2720" w:rsidP="002F2720">
      <w:pPr>
        <w:keepNext/>
        <w:widowControl w:val="0"/>
        <w:tabs>
          <w:tab w:val="left" w:pos="73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Базовые показатели и критерии для определения уровня существенности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20"/>
        <w:gridCol w:w="3240"/>
      </w:tblGrid>
      <w:tr w:rsidR="002F2720" w:rsidRPr="002F2720" w:rsidTr="00F430B9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Проценты</w:t>
            </w:r>
          </w:p>
        </w:tc>
      </w:tr>
      <w:tr w:rsidR="002F2720" w:rsidRPr="002F2720" w:rsidTr="00F430B9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720" w:rsidRPr="002F2720" w:rsidRDefault="002F2720" w:rsidP="002F27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Прибыль до налогообложения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  <w:tr w:rsidR="002F2720" w:rsidRPr="002F2720" w:rsidTr="00F430B9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Выручка от продаж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2F2720" w:rsidRPr="002F2720" w:rsidTr="00F430B9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Капитал и резервы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2F2720" w:rsidRPr="002F2720" w:rsidTr="00F430B9"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Сумма активов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720" w:rsidRPr="002F2720" w:rsidRDefault="002F2720" w:rsidP="002F2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2F2720" w:rsidRPr="002F2720" w:rsidRDefault="002F2720" w:rsidP="002F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Используя данные, приведенные в таблицах (рабочих документах аудитора), сделайте расчеты для определения и распределения единого уровня существенности.</w:t>
      </w:r>
    </w:p>
    <w:p w:rsidR="002F2720" w:rsidRPr="002F2720" w:rsidRDefault="002F2720" w:rsidP="002F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качестве источников информации использовать бухгалтерскую (финансовую) отчетность коммерческих организаций за последний отчетный год. </w:t>
      </w:r>
    </w:p>
    <w:p w:rsidR="002F2720" w:rsidRPr="002F2720" w:rsidRDefault="002F2720" w:rsidP="002F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качестве источников информации использовать бухгалтерскую (финансовую) отчетность коммерческих организаций за последний отчетный год. </w:t>
      </w:r>
    </w:p>
    <w:p w:rsidR="002F2720" w:rsidRPr="002F2720" w:rsidRDefault="002F2720" w:rsidP="002F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 Задачи реконструктивного уровня 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2F2720" w:rsidRPr="002F2720" w:rsidRDefault="002F2720" w:rsidP="002F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Используя данные, приведенные в таблицах (рабочих документах аудитора), сделайте расчеты для определения и распределения единого уровня существенности двумя способами.</w:t>
      </w:r>
    </w:p>
    <w:p w:rsidR="002F2720" w:rsidRPr="002F2720" w:rsidRDefault="002F2720" w:rsidP="002F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качестве источников информации использовать бухгалтерскую (финансовую) отчетность коммерческих организаций за последний отчетный год. </w:t>
      </w:r>
    </w:p>
    <w:p w:rsidR="002F2720" w:rsidRPr="002F2720" w:rsidRDefault="002F2720" w:rsidP="002F2720">
      <w:pPr>
        <w:widowControl w:val="0"/>
        <w:tabs>
          <w:tab w:val="left" w:pos="737"/>
        </w:tabs>
        <w:autoSpaceDE w:val="0"/>
        <w:autoSpaceDN w:val="0"/>
        <w:adjustRightInd w:val="0"/>
        <w:spacing w:after="0" w:line="26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720" w:rsidRPr="002F2720" w:rsidRDefault="002F2720" w:rsidP="002F2720">
      <w:pPr>
        <w:tabs>
          <w:tab w:val="left" w:pos="-1134"/>
          <w:tab w:val="num" w:pos="-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ВАРИАНТ 1.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5"/>
        <w:gridCol w:w="13"/>
        <w:gridCol w:w="990"/>
        <w:gridCol w:w="855"/>
        <w:gridCol w:w="7"/>
        <w:gridCol w:w="848"/>
        <w:gridCol w:w="598"/>
        <w:gridCol w:w="662"/>
        <w:gridCol w:w="1260"/>
      </w:tblGrid>
      <w:tr w:rsidR="002F2720" w:rsidRPr="002F2720" w:rsidTr="00F430B9">
        <w:trPr>
          <w:trHeight w:val="664"/>
        </w:trPr>
        <w:tc>
          <w:tcPr>
            <w:tcW w:w="7366" w:type="dxa"/>
            <w:gridSpan w:val="7"/>
          </w:tcPr>
          <w:p w:rsidR="002F2720" w:rsidRPr="002F2720" w:rsidRDefault="002F2720" w:rsidP="002F2720">
            <w:pPr>
              <w:keepNext/>
              <w:keepLines/>
              <w:spacing w:before="200" w:after="0" w:line="240" w:lineRule="auto"/>
              <w:outlineLvl w:val="5"/>
              <w:rPr>
                <w:rFonts w:ascii="Cambria" w:eastAsia="Times New Roman" w:hAnsi="Cambria" w:cs="Times New Roman"/>
                <w:iCs/>
                <w:color w:val="243F60"/>
                <w:sz w:val="24"/>
                <w:szCs w:val="24"/>
                <w:lang w:val="ru-RU" w:eastAsia="ru-RU"/>
              </w:rPr>
            </w:pPr>
            <w:r w:rsidRPr="002F2720">
              <w:rPr>
                <w:rFonts w:ascii="Cambria" w:eastAsia="Times New Roman" w:hAnsi="Cambria" w:cs="Times New Roman"/>
                <w:iCs/>
                <w:color w:val="243F60"/>
                <w:sz w:val="24"/>
                <w:szCs w:val="24"/>
                <w:lang w:val="ru-RU" w:eastAsia="ru-RU"/>
              </w:rPr>
              <w:t xml:space="preserve">ОПРЕДЕЛЕНИЕ  УРОВНЯ СУЩЕСТВЕННОСТИ </w:t>
            </w:r>
          </w:p>
          <w:p w:rsidR="002F2720" w:rsidRPr="002F2720" w:rsidRDefault="002F2720" w:rsidP="002F2720">
            <w:pPr>
              <w:keepNext/>
              <w:keepLines/>
              <w:spacing w:before="200" w:after="0" w:line="240" w:lineRule="auto"/>
              <w:jc w:val="center"/>
              <w:outlineLvl w:val="5"/>
              <w:rPr>
                <w:rFonts w:ascii="Cambria" w:eastAsia="Times New Roman" w:hAnsi="Cambria" w:cs="Times New Roman"/>
                <w:i/>
                <w:iCs/>
                <w:color w:val="243F60"/>
                <w:sz w:val="24"/>
                <w:szCs w:val="24"/>
                <w:lang w:val="ru-RU" w:eastAsia="ru-RU"/>
              </w:rPr>
            </w:pPr>
          </w:p>
        </w:tc>
        <w:tc>
          <w:tcPr>
            <w:tcW w:w="1922" w:type="dxa"/>
            <w:gridSpan w:val="2"/>
          </w:tcPr>
          <w:p w:rsidR="002F2720" w:rsidRPr="002F2720" w:rsidRDefault="002F2720" w:rsidP="002F27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2F2720" w:rsidRPr="002F2720" w:rsidRDefault="002F2720" w:rsidP="002F27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РД №2</w:t>
            </w:r>
          </w:p>
        </w:tc>
      </w:tr>
      <w:tr w:rsidR="002F2720" w:rsidRPr="002F2720" w:rsidTr="00F430B9">
        <w:trPr>
          <w:trHeight w:val="579"/>
        </w:trPr>
        <w:tc>
          <w:tcPr>
            <w:tcW w:w="5920" w:type="dxa"/>
            <w:gridSpan w:val="5"/>
            <w:vAlign w:val="center"/>
          </w:tcPr>
          <w:p w:rsidR="002F2720" w:rsidRPr="002F2720" w:rsidRDefault="002F2720" w:rsidP="002F2720">
            <w:pPr>
              <w:keepNext/>
              <w:keepLines/>
              <w:spacing w:before="200" w:after="0" w:line="240" w:lineRule="auto"/>
              <w:outlineLvl w:val="5"/>
              <w:rPr>
                <w:rFonts w:ascii="Cambria" w:eastAsia="Times New Roman" w:hAnsi="Cambria" w:cs="Times New Roman"/>
                <w:b/>
                <w:iCs/>
                <w:color w:val="243F60"/>
                <w:sz w:val="24"/>
                <w:szCs w:val="24"/>
                <w:lang w:val="ru-RU" w:eastAsia="ru-RU"/>
              </w:rPr>
            </w:pPr>
            <w:r w:rsidRPr="002F2720">
              <w:rPr>
                <w:rFonts w:ascii="Cambria" w:eastAsia="Times New Roman" w:hAnsi="Cambria" w:cs="Times New Roman"/>
                <w:b/>
                <w:iCs/>
                <w:color w:val="243F60"/>
                <w:sz w:val="24"/>
                <w:szCs w:val="24"/>
                <w:lang w:val="ru-RU" w:eastAsia="ru-RU"/>
              </w:rPr>
              <w:t>АУДИРУЕМОЕ ЛИЦО</w:t>
            </w:r>
          </w:p>
        </w:tc>
        <w:tc>
          <w:tcPr>
            <w:tcW w:w="3368" w:type="dxa"/>
            <w:gridSpan w:val="4"/>
            <w:vAlign w:val="center"/>
          </w:tcPr>
          <w:p w:rsidR="002F2720" w:rsidRPr="002F2720" w:rsidRDefault="002F2720" w:rsidP="002F2720">
            <w:pPr>
              <w:keepNext/>
              <w:keepLines/>
              <w:spacing w:before="200" w:after="0" w:line="240" w:lineRule="auto"/>
              <w:outlineLvl w:val="5"/>
              <w:rPr>
                <w:rFonts w:ascii="Cambria" w:eastAsia="Times New Roman" w:hAnsi="Cambria" w:cs="Times New Roman"/>
                <w:i/>
                <w:iCs/>
                <w:color w:val="243F60"/>
                <w:sz w:val="24"/>
                <w:szCs w:val="24"/>
                <w:lang w:val="ru-RU" w:eastAsia="ru-RU"/>
              </w:rPr>
            </w:pPr>
            <w:r w:rsidRPr="002F2720">
              <w:rPr>
                <w:rFonts w:ascii="Cambria" w:eastAsia="Times New Roman" w:hAnsi="Cambria" w:cs="Times New Roman"/>
                <w:b/>
                <w:iCs/>
                <w:color w:val="243F60"/>
                <w:sz w:val="24"/>
                <w:szCs w:val="24"/>
                <w:lang w:val="ru-RU" w:eastAsia="ru-RU"/>
              </w:rPr>
              <w:t>АУДИРУЕМЫЙ ПЕРИОД</w:t>
            </w:r>
          </w:p>
        </w:tc>
      </w:tr>
      <w:tr w:rsidR="002F2720" w:rsidRPr="004F19DD" w:rsidTr="00F430B9">
        <w:trPr>
          <w:cantSplit/>
        </w:trPr>
        <w:tc>
          <w:tcPr>
            <w:tcW w:w="9288" w:type="dxa"/>
            <w:gridSpan w:val="9"/>
            <w:vAlign w:val="center"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1. Определение единого (общего) уровня существенности и уровня точности </w:t>
            </w:r>
          </w:p>
        </w:tc>
      </w:tr>
      <w:tr w:rsidR="002F2720" w:rsidRPr="004F19DD" w:rsidTr="00F430B9">
        <w:trPr>
          <w:cantSplit/>
          <w:trHeight w:val="1128"/>
        </w:trPr>
        <w:tc>
          <w:tcPr>
            <w:tcW w:w="4055" w:type="dxa"/>
            <w:vMerge w:val="restart"/>
            <w:vAlign w:val="center"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базового показателя бухгалтерской отчетности</w:t>
            </w:r>
          </w:p>
        </w:tc>
        <w:tc>
          <w:tcPr>
            <w:tcW w:w="2713" w:type="dxa"/>
            <w:gridSpan w:val="5"/>
            <w:vAlign w:val="center"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Значение базового показателя,</w:t>
            </w:r>
          </w:p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тыс. руб.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от базового показателя %</w:t>
            </w:r>
          </w:p>
        </w:tc>
        <w:tc>
          <w:tcPr>
            <w:tcW w:w="1260" w:type="dxa"/>
            <w:vMerge w:val="restart"/>
            <w:vAlign w:val="center"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Значение для расчета единого (общего) уровня существенности тыс. руб.</w:t>
            </w:r>
          </w:p>
        </w:tc>
      </w:tr>
      <w:tr w:rsidR="002F2720" w:rsidRPr="002F2720" w:rsidTr="00F430B9">
        <w:trPr>
          <w:cantSplit/>
        </w:trPr>
        <w:tc>
          <w:tcPr>
            <w:tcW w:w="4055" w:type="dxa"/>
            <w:vMerge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03" w:type="dxa"/>
            <w:gridSpan w:val="2"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начало года (за прошлый год)</w:t>
            </w:r>
          </w:p>
        </w:tc>
        <w:tc>
          <w:tcPr>
            <w:tcW w:w="855" w:type="dxa"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конец </w:t>
            </w:r>
          </w:p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года (за отчетный год)</w:t>
            </w:r>
          </w:p>
        </w:tc>
        <w:tc>
          <w:tcPr>
            <w:tcW w:w="855" w:type="dxa"/>
            <w:gridSpan w:val="2"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Среднее за год</w:t>
            </w:r>
          </w:p>
        </w:tc>
        <w:tc>
          <w:tcPr>
            <w:tcW w:w="1260" w:type="dxa"/>
            <w:gridSpan w:val="2"/>
            <w:vMerge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vMerge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2F2720" w:rsidTr="00F430B9">
        <w:tc>
          <w:tcPr>
            <w:tcW w:w="4055" w:type="dxa"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03" w:type="dxa"/>
            <w:gridSpan w:val="2"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62" w:type="dxa"/>
            <w:gridSpan w:val="2"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48" w:type="dxa"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4</w:t>
            </w:r>
          </w:p>
        </w:tc>
        <w:tc>
          <w:tcPr>
            <w:tcW w:w="1260" w:type="dxa"/>
            <w:gridSpan w:val="2"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60" w:type="dxa"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2F2720" w:rsidRPr="002F2720" w:rsidTr="00F430B9">
        <w:trPr>
          <w:trHeight w:val="1683"/>
        </w:trPr>
        <w:tc>
          <w:tcPr>
            <w:tcW w:w="4055" w:type="dxa"/>
          </w:tcPr>
          <w:p w:rsidR="002F2720" w:rsidRPr="002F2720" w:rsidRDefault="002F2720" w:rsidP="002F2720">
            <w:pPr>
              <w:tabs>
                <w:tab w:val="left" w:pos="-113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1.Прибыль до налогообложения</w:t>
            </w:r>
          </w:p>
          <w:p w:rsidR="002F2720" w:rsidRPr="002F2720" w:rsidRDefault="002F2720" w:rsidP="002F2720">
            <w:pPr>
              <w:tabs>
                <w:tab w:val="left" w:pos="-1134"/>
                <w:tab w:val="num" w:pos="360"/>
              </w:tabs>
              <w:spacing w:before="120"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2.Выручка от продажи  (без НДС)</w:t>
            </w:r>
          </w:p>
          <w:p w:rsidR="002F2720" w:rsidRPr="002F2720" w:rsidRDefault="002F2720" w:rsidP="002F2720">
            <w:pPr>
              <w:tabs>
                <w:tab w:val="left" w:pos="-113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Сумма активов</w:t>
            </w:r>
          </w:p>
          <w:p w:rsidR="002F2720" w:rsidRPr="002F2720" w:rsidRDefault="002F2720" w:rsidP="002F2720">
            <w:pPr>
              <w:tabs>
                <w:tab w:val="left" w:pos="-113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Капитал и резервы </w:t>
            </w:r>
          </w:p>
        </w:tc>
        <w:tc>
          <w:tcPr>
            <w:tcW w:w="1003" w:type="dxa"/>
            <w:gridSpan w:val="2"/>
          </w:tcPr>
          <w:p w:rsidR="002F2720" w:rsidRPr="002F2720" w:rsidRDefault="002F2720" w:rsidP="002F2720">
            <w:pPr>
              <w:tabs>
                <w:tab w:val="left" w:pos="-113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62" w:type="dxa"/>
            <w:gridSpan w:val="2"/>
          </w:tcPr>
          <w:p w:rsidR="002F2720" w:rsidRPr="002F2720" w:rsidRDefault="002F2720" w:rsidP="002F2720">
            <w:pPr>
              <w:tabs>
                <w:tab w:val="left" w:pos="-1134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</w:tcPr>
          <w:p w:rsidR="002F2720" w:rsidRPr="002F2720" w:rsidRDefault="002F2720" w:rsidP="002F2720">
            <w:pPr>
              <w:tabs>
                <w:tab w:val="left" w:pos="-1134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gridSpan w:val="2"/>
          </w:tcPr>
          <w:p w:rsidR="002F2720" w:rsidRPr="002F2720" w:rsidRDefault="002F2720" w:rsidP="002F2720">
            <w:pPr>
              <w:tabs>
                <w:tab w:val="left" w:pos="-1134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  <w:p w:rsidR="002F2720" w:rsidRPr="002F2720" w:rsidRDefault="002F2720" w:rsidP="002F2720">
            <w:pPr>
              <w:tabs>
                <w:tab w:val="left" w:pos="-1134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2F2720" w:rsidRPr="002F2720" w:rsidRDefault="002F2720" w:rsidP="002F2720">
            <w:pPr>
              <w:tabs>
                <w:tab w:val="left" w:pos="-1134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  <w:p w:rsidR="002F2720" w:rsidRPr="002F2720" w:rsidRDefault="002F2720" w:rsidP="002F2720">
            <w:pPr>
              <w:tabs>
                <w:tab w:val="left" w:pos="-1134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60" w:type="dxa"/>
          </w:tcPr>
          <w:p w:rsidR="002F2720" w:rsidRPr="002F2720" w:rsidRDefault="002F2720" w:rsidP="002F2720">
            <w:pPr>
              <w:tabs>
                <w:tab w:val="left" w:pos="-113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2F2720" w:rsidTr="00F430B9">
        <w:trPr>
          <w:cantSplit/>
        </w:trPr>
        <w:tc>
          <w:tcPr>
            <w:tcW w:w="4068" w:type="dxa"/>
            <w:gridSpan w:val="2"/>
          </w:tcPr>
          <w:p w:rsidR="002F2720" w:rsidRPr="002F2720" w:rsidRDefault="002F2720" w:rsidP="002F2720">
            <w:pPr>
              <w:tabs>
                <w:tab w:val="left" w:pos="-113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основании данных графы 6.</w:t>
            </w:r>
          </w:p>
          <w:p w:rsidR="002F2720" w:rsidRPr="002F2720" w:rsidRDefault="002F2720" w:rsidP="002F2720">
            <w:pPr>
              <w:numPr>
                <w:ilvl w:val="0"/>
                <w:numId w:val="7"/>
              </w:numPr>
              <w:tabs>
                <w:tab w:val="left" w:pos="-113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Среднее значение уровня существенности (тыс. руб.)</w:t>
            </w:r>
          </w:p>
          <w:p w:rsidR="002F2720" w:rsidRPr="002F2720" w:rsidRDefault="002F2720" w:rsidP="002F2720">
            <w:pPr>
              <w:numPr>
                <w:ilvl w:val="0"/>
                <w:numId w:val="7"/>
              </w:numPr>
              <w:tabs>
                <w:tab w:val="left" w:pos="-113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Отличие наибольшего значения от среднего</w:t>
            </w:r>
            <w:proofErr w:type="gramStart"/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(%)</w:t>
            </w:r>
            <w:proofErr w:type="gramEnd"/>
          </w:p>
          <w:p w:rsidR="002F2720" w:rsidRPr="002F2720" w:rsidRDefault="002F2720" w:rsidP="002F2720">
            <w:pPr>
              <w:numPr>
                <w:ilvl w:val="0"/>
                <w:numId w:val="7"/>
              </w:numPr>
              <w:tabs>
                <w:tab w:val="left" w:pos="-113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Отличие наименьшего значения от среднего</w:t>
            </w:r>
            <w:proofErr w:type="gramStart"/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(%)</w:t>
            </w:r>
            <w:proofErr w:type="gramEnd"/>
          </w:p>
          <w:p w:rsidR="002F2720" w:rsidRPr="002F2720" w:rsidRDefault="002F2720" w:rsidP="002F2720">
            <w:pPr>
              <w:numPr>
                <w:ilvl w:val="0"/>
                <w:numId w:val="7"/>
              </w:numPr>
              <w:tabs>
                <w:tab w:val="left" w:pos="-113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Среднее значение уровня существенности на основе оставшихся показателей (тыс. руб.)</w:t>
            </w:r>
          </w:p>
          <w:p w:rsidR="002F2720" w:rsidRPr="002F2720" w:rsidRDefault="002F2720" w:rsidP="002F2720">
            <w:pPr>
              <w:numPr>
                <w:ilvl w:val="0"/>
                <w:numId w:val="7"/>
              </w:numPr>
              <w:tabs>
                <w:tab w:val="left" w:pos="-1134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Округление значения (тыс. руб.)</w:t>
            </w:r>
          </w:p>
        </w:tc>
        <w:tc>
          <w:tcPr>
            <w:tcW w:w="5220" w:type="dxa"/>
            <w:gridSpan w:val="7"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4F19DD" w:rsidTr="00F430B9">
        <w:trPr>
          <w:cantSplit/>
        </w:trPr>
        <w:tc>
          <w:tcPr>
            <w:tcW w:w="4068" w:type="dxa"/>
            <w:gridSpan w:val="2"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Общий уровень существенности                                                                                                                       (тыс. руб.)</w:t>
            </w:r>
          </w:p>
        </w:tc>
        <w:tc>
          <w:tcPr>
            <w:tcW w:w="5220" w:type="dxa"/>
            <w:gridSpan w:val="7"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4F19DD" w:rsidTr="00F430B9">
        <w:trPr>
          <w:cantSplit/>
        </w:trPr>
        <w:tc>
          <w:tcPr>
            <w:tcW w:w="4068" w:type="dxa"/>
            <w:gridSpan w:val="2"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Уровень точности (75% от уровня существенности), (тыс. руб.)                                                                                                                                    </w:t>
            </w:r>
          </w:p>
        </w:tc>
        <w:tc>
          <w:tcPr>
            <w:tcW w:w="5220" w:type="dxa"/>
            <w:gridSpan w:val="7"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F2720" w:rsidRPr="002F2720" w:rsidRDefault="002F2720" w:rsidP="002F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4"/>
        <w:gridCol w:w="1024"/>
        <w:gridCol w:w="127"/>
        <w:gridCol w:w="1080"/>
        <w:gridCol w:w="1133"/>
        <w:gridCol w:w="56"/>
        <w:gridCol w:w="808"/>
        <w:gridCol w:w="36"/>
        <w:gridCol w:w="106"/>
        <w:gridCol w:w="130"/>
        <w:gridCol w:w="12"/>
        <w:gridCol w:w="1012"/>
        <w:gridCol w:w="236"/>
        <w:gridCol w:w="844"/>
      </w:tblGrid>
      <w:tr w:rsidR="002F2720" w:rsidRPr="004F19DD" w:rsidTr="00F430B9">
        <w:trPr>
          <w:cantSplit/>
          <w:trHeight w:val="808"/>
        </w:trPr>
        <w:tc>
          <w:tcPr>
            <w:tcW w:w="9288" w:type="dxa"/>
            <w:gridSpan w:val="14"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2F2720" w:rsidRPr="002F2720" w:rsidRDefault="002F2720" w:rsidP="002F2720">
            <w:pPr>
              <w:tabs>
                <w:tab w:val="center" w:pos="4677"/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b/>
                <w:lang w:val="ru-RU" w:eastAsia="ru-RU"/>
              </w:rPr>
              <w:t>2. Определение уровней существенности значимых статей бухгалтерского баланса</w:t>
            </w:r>
          </w:p>
        </w:tc>
      </w:tr>
      <w:tr w:rsidR="002F2720" w:rsidRPr="004F19DD" w:rsidTr="00F430B9">
        <w:trPr>
          <w:cantSplit/>
        </w:trPr>
        <w:tc>
          <w:tcPr>
            <w:tcW w:w="2684" w:type="dxa"/>
            <w:vMerge w:val="restart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Значимые статьи баланса</w:t>
            </w:r>
          </w:p>
        </w:tc>
        <w:tc>
          <w:tcPr>
            <w:tcW w:w="2231" w:type="dxa"/>
            <w:gridSpan w:val="3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Сумма, тыс. руб.</w:t>
            </w:r>
          </w:p>
        </w:tc>
        <w:tc>
          <w:tcPr>
            <w:tcW w:w="2281" w:type="dxa"/>
            <w:gridSpan w:val="7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Доля статьи в валюте баланса, %</w:t>
            </w:r>
          </w:p>
        </w:tc>
        <w:tc>
          <w:tcPr>
            <w:tcW w:w="2092" w:type="dxa"/>
            <w:gridSpan w:val="3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Уровень существенности, распределенный по статьям, тыс. руб.</w:t>
            </w:r>
          </w:p>
        </w:tc>
      </w:tr>
      <w:tr w:rsidR="002F2720" w:rsidRPr="002F2720" w:rsidTr="00F430B9">
        <w:trPr>
          <w:cantSplit/>
        </w:trPr>
        <w:tc>
          <w:tcPr>
            <w:tcW w:w="2684" w:type="dxa"/>
            <w:vMerge/>
            <w:vAlign w:val="center"/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51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На 31.12.</w:t>
            </w:r>
          </w:p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20_г.</w:t>
            </w:r>
          </w:p>
        </w:tc>
        <w:tc>
          <w:tcPr>
            <w:tcW w:w="1080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На 31.12.</w:t>
            </w:r>
          </w:p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20_г.</w:t>
            </w:r>
          </w:p>
        </w:tc>
        <w:tc>
          <w:tcPr>
            <w:tcW w:w="1133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На 31.12.</w:t>
            </w:r>
          </w:p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20_г.</w:t>
            </w:r>
          </w:p>
        </w:tc>
        <w:tc>
          <w:tcPr>
            <w:tcW w:w="1148" w:type="dxa"/>
            <w:gridSpan w:val="6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 xml:space="preserve">На 31.12. </w:t>
            </w:r>
          </w:p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20_г.</w:t>
            </w:r>
          </w:p>
        </w:tc>
        <w:tc>
          <w:tcPr>
            <w:tcW w:w="1012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 xml:space="preserve">На 31.12. </w:t>
            </w:r>
          </w:p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20_г.</w:t>
            </w:r>
          </w:p>
        </w:tc>
        <w:tc>
          <w:tcPr>
            <w:tcW w:w="1080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На 31.12.</w:t>
            </w:r>
          </w:p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20_г.</w:t>
            </w:r>
          </w:p>
        </w:tc>
      </w:tr>
      <w:tr w:rsidR="002F2720" w:rsidRPr="002F2720" w:rsidTr="00F430B9"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1</w:t>
            </w:r>
          </w:p>
        </w:tc>
        <w:tc>
          <w:tcPr>
            <w:tcW w:w="1151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2</w:t>
            </w:r>
          </w:p>
        </w:tc>
        <w:tc>
          <w:tcPr>
            <w:tcW w:w="1080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3</w:t>
            </w:r>
          </w:p>
        </w:tc>
        <w:tc>
          <w:tcPr>
            <w:tcW w:w="1133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4</w:t>
            </w:r>
          </w:p>
        </w:tc>
        <w:tc>
          <w:tcPr>
            <w:tcW w:w="1148" w:type="dxa"/>
            <w:gridSpan w:val="6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5</w:t>
            </w:r>
          </w:p>
        </w:tc>
        <w:tc>
          <w:tcPr>
            <w:tcW w:w="1012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6</w:t>
            </w:r>
          </w:p>
        </w:tc>
        <w:tc>
          <w:tcPr>
            <w:tcW w:w="1080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7</w:t>
            </w:r>
          </w:p>
        </w:tc>
      </w:tr>
      <w:tr w:rsidR="002F2720" w:rsidRPr="002F2720" w:rsidTr="00F430B9">
        <w:trPr>
          <w:cantSplit/>
        </w:trPr>
        <w:tc>
          <w:tcPr>
            <w:tcW w:w="9288" w:type="dxa"/>
            <w:gridSpan w:val="14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Статьи актива</w:t>
            </w:r>
          </w:p>
        </w:tc>
      </w:tr>
      <w:tr w:rsidR="002F2720" w:rsidRPr="002F2720" w:rsidTr="00F430B9"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51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9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gridSpan w:val="4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gridSpan w:val="3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2F2720" w:rsidTr="00F430B9"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51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9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gridSpan w:val="4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gridSpan w:val="3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2F2720" w:rsidTr="00F430B9"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Валюта баланса</w:t>
            </w:r>
          </w:p>
        </w:tc>
        <w:tc>
          <w:tcPr>
            <w:tcW w:w="1151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9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100,0</w:t>
            </w:r>
          </w:p>
        </w:tc>
        <w:tc>
          <w:tcPr>
            <w:tcW w:w="1080" w:type="dxa"/>
            <w:gridSpan w:val="4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100,0</w:t>
            </w:r>
          </w:p>
        </w:tc>
        <w:tc>
          <w:tcPr>
            <w:tcW w:w="1260" w:type="dxa"/>
            <w:gridSpan w:val="3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2F2720" w:rsidTr="00F430B9">
        <w:trPr>
          <w:cantSplit/>
        </w:trPr>
        <w:tc>
          <w:tcPr>
            <w:tcW w:w="9288" w:type="dxa"/>
            <w:gridSpan w:val="14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Статьи пассива</w:t>
            </w:r>
          </w:p>
        </w:tc>
      </w:tr>
      <w:tr w:rsidR="002F2720" w:rsidRPr="002F2720" w:rsidTr="00F430B9"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51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9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gridSpan w:val="4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gridSpan w:val="3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2F2720" w:rsidTr="00F430B9"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51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9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gridSpan w:val="4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gridSpan w:val="3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2F2720" w:rsidTr="00F430B9"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Валюта баланса</w:t>
            </w:r>
          </w:p>
        </w:tc>
        <w:tc>
          <w:tcPr>
            <w:tcW w:w="1151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9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100,0</w:t>
            </w:r>
          </w:p>
        </w:tc>
        <w:tc>
          <w:tcPr>
            <w:tcW w:w="1080" w:type="dxa"/>
            <w:gridSpan w:val="4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100,0</w:t>
            </w:r>
          </w:p>
        </w:tc>
        <w:tc>
          <w:tcPr>
            <w:tcW w:w="1260" w:type="dxa"/>
            <w:gridSpan w:val="3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4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4F19DD" w:rsidTr="00F430B9">
        <w:trPr>
          <w:cantSplit/>
        </w:trPr>
        <w:tc>
          <w:tcPr>
            <w:tcW w:w="9288" w:type="dxa"/>
            <w:gridSpan w:val="14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b/>
                <w:lang w:val="ru-RU" w:eastAsia="ru-RU"/>
              </w:rPr>
              <w:t>3. Определение уровня существенности показателей отчета о прибылях и убытках</w:t>
            </w:r>
          </w:p>
        </w:tc>
      </w:tr>
      <w:tr w:rsidR="002F2720" w:rsidRPr="002F2720" w:rsidTr="00F430B9">
        <w:trPr>
          <w:cantSplit/>
        </w:trPr>
        <w:tc>
          <w:tcPr>
            <w:tcW w:w="2684" w:type="dxa"/>
            <w:vMerge w:val="restart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Показатели отчета о прибылях и убытках</w:t>
            </w:r>
          </w:p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 xml:space="preserve">   за    ______ год</w:t>
            </w:r>
          </w:p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31" w:type="dxa"/>
            <w:gridSpan w:val="3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Сумма, тыс. руб.</w:t>
            </w:r>
          </w:p>
        </w:tc>
        <w:tc>
          <w:tcPr>
            <w:tcW w:w="2033" w:type="dxa"/>
            <w:gridSpan w:val="4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Доля показателя в выручке от продажи, %</w:t>
            </w:r>
          </w:p>
        </w:tc>
        <w:tc>
          <w:tcPr>
            <w:tcW w:w="2340" w:type="dxa"/>
            <w:gridSpan w:val="6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Уровень существенности, распределенный по показателям,</w:t>
            </w:r>
          </w:p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 xml:space="preserve"> тыс. руб.</w:t>
            </w:r>
          </w:p>
        </w:tc>
      </w:tr>
      <w:tr w:rsidR="002F2720" w:rsidRPr="002F2720" w:rsidTr="00F430B9">
        <w:trPr>
          <w:cantSplit/>
        </w:trPr>
        <w:tc>
          <w:tcPr>
            <w:tcW w:w="2684" w:type="dxa"/>
            <w:vMerge/>
            <w:vAlign w:val="center"/>
          </w:tcPr>
          <w:p w:rsidR="002F2720" w:rsidRPr="002F2720" w:rsidRDefault="002F2720" w:rsidP="002F2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За предыдущий год</w:t>
            </w:r>
          </w:p>
        </w:tc>
        <w:tc>
          <w:tcPr>
            <w:tcW w:w="1207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За отчетный год</w:t>
            </w:r>
          </w:p>
        </w:tc>
        <w:tc>
          <w:tcPr>
            <w:tcW w:w="1133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За предыдущий год</w:t>
            </w:r>
          </w:p>
        </w:tc>
        <w:tc>
          <w:tcPr>
            <w:tcW w:w="900" w:type="dxa"/>
            <w:gridSpan w:val="3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За отчетный год</w:t>
            </w:r>
          </w:p>
        </w:tc>
        <w:tc>
          <w:tcPr>
            <w:tcW w:w="1260" w:type="dxa"/>
            <w:gridSpan w:val="4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За предыдущий год</w:t>
            </w:r>
          </w:p>
        </w:tc>
        <w:tc>
          <w:tcPr>
            <w:tcW w:w="1080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За отчетный год</w:t>
            </w:r>
          </w:p>
        </w:tc>
      </w:tr>
      <w:tr w:rsidR="002F2720" w:rsidRPr="002F2720" w:rsidTr="00F430B9">
        <w:trPr>
          <w:trHeight w:val="238"/>
        </w:trPr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1</w:t>
            </w:r>
          </w:p>
        </w:tc>
        <w:tc>
          <w:tcPr>
            <w:tcW w:w="102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2</w:t>
            </w:r>
          </w:p>
        </w:tc>
        <w:tc>
          <w:tcPr>
            <w:tcW w:w="1207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3</w:t>
            </w:r>
          </w:p>
        </w:tc>
        <w:tc>
          <w:tcPr>
            <w:tcW w:w="1133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4</w:t>
            </w:r>
          </w:p>
        </w:tc>
        <w:tc>
          <w:tcPr>
            <w:tcW w:w="900" w:type="dxa"/>
            <w:gridSpan w:val="3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5</w:t>
            </w:r>
          </w:p>
        </w:tc>
        <w:tc>
          <w:tcPr>
            <w:tcW w:w="1260" w:type="dxa"/>
            <w:gridSpan w:val="4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6</w:t>
            </w:r>
          </w:p>
        </w:tc>
        <w:tc>
          <w:tcPr>
            <w:tcW w:w="1080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7</w:t>
            </w:r>
          </w:p>
        </w:tc>
      </w:tr>
      <w:tr w:rsidR="002F2720" w:rsidRPr="002F2720" w:rsidTr="00F430B9"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Выручка от продажи</w:t>
            </w:r>
          </w:p>
        </w:tc>
        <w:tc>
          <w:tcPr>
            <w:tcW w:w="102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7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100,0</w:t>
            </w:r>
          </w:p>
        </w:tc>
        <w:tc>
          <w:tcPr>
            <w:tcW w:w="900" w:type="dxa"/>
            <w:gridSpan w:val="3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100,0</w:t>
            </w:r>
          </w:p>
        </w:tc>
        <w:tc>
          <w:tcPr>
            <w:tcW w:w="1260" w:type="dxa"/>
            <w:gridSpan w:val="4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2F2720" w:rsidTr="00F430B9"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7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  <w:gridSpan w:val="3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gridSpan w:val="4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2F2720" w:rsidTr="00F430B9"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2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07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  <w:gridSpan w:val="3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gridSpan w:val="4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gridSpan w:val="2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4F19DD" w:rsidTr="00F430B9">
        <w:trPr>
          <w:cantSplit/>
        </w:trPr>
        <w:tc>
          <w:tcPr>
            <w:tcW w:w="9288" w:type="dxa"/>
            <w:gridSpan w:val="14"/>
          </w:tcPr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lastRenderedPageBreak/>
              <w:t xml:space="preserve">ВАРИАНТ 2 </w:t>
            </w: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55"/>
              <w:gridCol w:w="22"/>
              <w:gridCol w:w="981"/>
              <w:gridCol w:w="855"/>
              <w:gridCol w:w="7"/>
              <w:gridCol w:w="848"/>
              <w:gridCol w:w="882"/>
              <w:gridCol w:w="378"/>
              <w:gridCol w:w="1260"/>
            </w:tblGrid>
            <w:tr w:rsidR="002F2720" w:rsidRPr="002F2720" w:rsidTr="00F430B9">
              <w:trPr>
                <w:trHeight w:val="771"/>
              </w:trPr>
              <w:tc>
                <w:tcPr>
                  <w:tcW w:w="765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720" w:rsidRPr="002F2720" w:rsidRDefault="002F2720" w:rsidP="002F2720">
                  <w:pPr>
                    <w:keepNext/>
                    <w:keepLines/>
                    <w:spacing w:before="200" w:after="0" w:line="240" w:lineRule="auto"/>
                    <w:outlineLvl w:val="5"/>
                    <w:rPr>
                      <w:rFonts w:ascii="Cambria" w:eastAsia="Times New Roman" w:hAnsi="Cambria" w:cs="Times New Roman"/>
                      <w:iCs/>
                      <w:color w:val="243F60"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Cambria" w:eastAsia="Times New Roman" w:hAnsi="Cambria" w:cs="Times New Roman"/>
                      <w:iCs/>
                      <w:color w:val="243F60"/>
                      <w:lang w:val="ru-RU" w:eastAsia="ru-RU"/>
                    </w:rPr>
                    <w:t>ОПРЕДЕЛЕНИЕ  УРОВНЯ СУЩЕСТВЕННОСТИ</w:t>
                  </w:r>
                </w:p>
                <w:p w:rsidR="002F2720" w:rsidRPr="002F2720" w:rsidRDefault="002F2720" w:rsidP="002F2720">
                  <w:pPr>
                    <w:keepNext/>
                    <w:keepLines/>
                    <w:spacing w:before="200" w:after="0" w:line="240" w:lineRule="auto"/>
                    <w:jc w:val="center"/>
                    <w:outlineLvl w:val="5"/>
                    <w:rPr>
                      <w:rFonts w:ascii="Cambria" w:eastAsia="Times New Roman" w:hAnsi="Cambria" w:cs="Times New Roman"/>
                      <w:i/>
                      <w:iCs/>
                      <w:color w:val="243F6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6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720" w:rsidRPr="002F2720" w:rsidRDefault="002F2720" w:rsidP="002F2720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</w:p>
                <w:p w:rsidR="002F2720" w:rsidRPr="002F2720" w:rsidRDefault="002F2720" w:rsidP="002F2720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  <w:t>РД №2</w:t>
                  </w:r>
                </w:p>
              </w:tc>
            </w:tr>
            <w:tr w:rsidR="002F2720" w:rsidRPr="002F2720" w:rsidTr="00F430B9">
              <w:trPr>
                <w:trHeight w:val="579"/>
              </w:trPr>
              <w:tc>
                <w:tcPr>
                  <w:tcW w:w="5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20" w:rsidRPr="002F2720" w:rsidRDefault="002F2720" w:rsidP="002F2720">
                  <w:pPr>
                    <w:keepNext/>
                    <w:keepLines/>
                    <w:spacing w:before="200" w:after="0" w:line="240" w:lineRule="auto"/>
                    <w:outlineLvl w:val="5"/>
                    <w:rPr>
                      <w:rFonts w:ascii="Cambria" w:eastAsia="Times New Roman" w:hAnsi="Cambria" w:cs="Times New Roman"/>
                      <w:b/>
                      <w:iCs/>
                      <w:color w:val="243F60"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Cambria" w:eastAsia="Times New Roman" w:hAnsi="Cambria" w:cs="Times New Roman"/>
                      <w:b/>
                      <w:iCs/>
                      <w:color w:val="243F60"/>
                      <w:lang w:val="ru-RU" w:eastAsia="ru-RU"/>
                    </w:rPr>
                    <w:t>АУДИРУЕМОЕ ЛИЦО</w:t>
                  </w:r>
                </w:p>
              </w:tc>
              <w:tc>
                <w:tcPr>
                  <w:tcW w:w="33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20" w:rsidRPr="002F2720" w:rsidRDefault="002F2720" w:rsidP="002F2720">
                  <w:pPr>
                    <w:keepNext/>
                    <w:keepLines/>
                    <w:spacing w:before="200" w:after="0" w:line="240" w:lineRule="auto"/>
                    <w:outlineLvl w:val="5"/>
                    <w:rPr>
                      <w:rFonts w:ascii="Cambria" w:eastAsia="Times New Roman" w:hAnsi="Cambria" w:cs="Times New Roman"/>
                      <w:b/>
                      <w:iCs/>
                      <w:color w:val="243F60"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Cambria" w:eastAsia="Times New Roman" w:hAnsi="Cambria" w:cs="Times New Roman"/>
                      <w:b/>
                      <w:iCs/>
                      <w:color w:val="243F60"/>
                      <w:lang w:val="ru-RU" w:eastAsia="ru-RU"/>
                    </w:rPr>
                    <w:t>АУДИРУЕМЫЙ ПЕРИОД</w:t>
                  </w:r>
                </w:p>
              </w:tc>
            </w:tr>
            <w:tr w:rsidR="002F2720" w:rsidRPr="004F19DD" w:rsidTr="00F430B9">
              <w:trPr>
                <w:cantSplit/>
              </w:trPr>
              <w:tc>
                <w:tcPr>
                  <w:tcW w:w="928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Times New Roman" w:eastAsia="Times New Roman" w:hAnsi="Times New Roman" w:cs="Times New Roman"/>
                      <w:b/>
                      <w:lang w:val="ru-RU" w:eastAsia="ru-RU"/>
                    </w:rPr>
                    <w:t>1. Определение единого (общего) уровня существенности</w:t>
                  </w:r>
                </w:p>
              </w:tc>
            </w:tr>
            <w:tr w:rsidR="002F2720" w:rsidRPr="004F19DD" w:rsidTr="00F430B9">
              <w:trPr>
                <w:cantSplit/>
                <w:trHeight w:val="1128"/>
              </w:trPr>
              <w:tc>
                <w:tcPr>
                  <w:tcW w:w="40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Наименование базового показателя бухгалтерской отчетности</w:t>
                  </w:r>
                </w:p>
              </w:tc>
              <w:tc>
                <w:tcPr>
                  <w:tcW w:w="27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Значение базового показателя,</w:t>
                  </w:r>
                </w:p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тыс. руб.</w:t>
                  </w:r>
                </w:p>
              </w:tc>
              <w:tc>
                <w:tcPr>
                  <w:tcW w:w="12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Доля от базового показателя %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Значение для расчета общего уровня существенности тыс. руб.</w:t>
                  </w:r>
                </w:p>
              </w:tc>
            </w:tr>
            <w:tr w:rsidR="002F2720" w:rsidRPr="002F2720" w:rsidTr="00F430B9">
              <w:trPr>
                <w:cantSplit/>
              </w:trPr>
              <w:tc>
                <w:tcPr>
                  <w:tcW w:w="40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На начало года </w:t>
                  </w:r>
                </w:p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(за прошлый год)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На конец</w:t>
                  </w:r>
                </w:p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года (за отчетный год)</w:t>
                  </w:r>
                </w:p>
              </w:tc>
              <w:tc>
                <w:tcPr>
                  <w:tcW w:w="8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Среднее за год</w:t>
                  </w:r>
                </w:p>
              </w:tc>
              <w:tc>
                <w:tcPr>
                  <w:tcW w:w="12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F2720" w:rsidRPr="002F2720" w:rsidTr="00F430B9">
              <w:tc>
                <w:tcPr>
                  <w:tcW w:w="4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1</w:t>
                  </w:r>
                </w:p>
              </w:tc>
              <w:tc>
                <w:tcPr>
                  <w:tcW w:w="10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2</w:t>
                  </w:r>
                </w:p>
              </w:tc>
              <w:tc>
                <w:tcPr>
                  <w:tcW w:w="8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3</w:t>
                  </w: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 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6</w:t>
                  </w:r>
                </w:p>
              </w:tc>
            </w:tr>
            <w:tr w:rsidR="002F2720" w:rsidRPr="002F2720" w:rsidTr="00F430B9">
              <w:trPr>
                <w:cantSplit/>
              </w:trPr>
              <w:tc>
                <w:tcPr>
                  <w:tcW w:w="4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720" w:rsidRPr="002F2720" w:rsidRDefault="002F2720" w:rsidP="002F2720">
                  <w:pPr>
                    <w:numPr>
                      <w:ilvl w:val="0"/>
                      <w:numId w:val="7"/>
                    </w:numPr>
                    <w:tabs>
                      <w:tab w:val="left" w:pos="-1134"/>
                    </w:tabs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…………………………………</w:t>
                  </w:r>
                </w:p>
              </w:tc>
              <w:tc>
                <w:tcPr>
                  <w:tcW w:w="521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……………………………………….</w:t>
                  </w:r>
                </w:p>
              </w:tc>
            </w:tr>
            <w:tr w:rsidR="002F2720" w:rsidRPr="004F19DD" w:rsidTr="00F430B9">
              <w:trPr>
                <w:cantSplit/>
              </w:trPr>
              <w:tc>
                <w:tcPr>
                  <w:tcW w:w="4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Общий уровень существенности                                                                                                                       (тыс. руб.)</w:t>
                  </w:r>
                </w:p>
              </w:tc>
              <w:tc>
                <w:tcPr>
                  <w:tcW w:w="521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F2720" w:rsidRPr="004F19DD" w:rsidTr="00F430B9">
              <w:trPr>
                <w:cantSplit/>
              </w:trPr>
              <w:tc>
                <w:tcPr>
                  <w:tcW w:w="40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2F2720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Доля общего уровня существенности от суммы активов</w:t>
                  </w:r>
                  <w:proofErr w:type="gramStart"/>
                  <w:r w:rsidRPr="002F2720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(%) </w:t>
                  </w:r>
                  <w:proofErr w:type="gramEnd"/>
                </w:p>
              </w:tc>
              <w:tc>
                <w:tcPr>
                  <w:tcW w:w="521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720" w:rsidRPr="002F2720" w:rsidRDefault="002F2720" w:rsidP="002F2720">
                  <w:pPr>
                    <w:tabs>
                      <w:tab w:val="left" w:pos="-1134"/>
                      <w:tab w:val="num" w:pos="-42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2F2720" w:rsidRPr="002F2720" w:rsidRDefault="002F2720" w:rsidP="002F2720">
            <w:pPr>
              <w:tabs>
                <w:tab w:val="left" w:pos="-1134"/>
                <w:tab w:val="num" w:pos="-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2. Определение уровней существенности значимых статей бухгалтерского баланса </w:t>
            </w:r>
            <w:proofErr w:type="gramStart"/>
            <w:r w:rsidRPr="002F272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на конец</w:t>
            </w:r>
            <w:proofErr w:type="gramEnd"/>
            <w:r w:rsidRPr="002F272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</w:t>
            </w:r>
            <w:proofErr w:type="spellStart"/>
            <w:r w:rsidRPr="002F272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аудируемого</w:t>
            </w:r>
            <w:proofErr w:type="spellEnd"/>
            <w:r w:rsidRPr="002F272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периода</w:t>
            </w:r>
          </w:p>
        </w:tc>
      </w:tr>
      <w:tr w:rsidR="002F2720" w:rsidRPr="004F19DD" w:rsidTr="00F430B9">
        <w:trPr>
          <w:cantSplit/>
        </w:trPr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 xml:space="preserve">Значимые статьи баланса по состоянию </w:t>
            </w:r>
            <w:proofErr w:type="gramStart"/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на</w:t>
            </w:r>
            <w:proofErr w:type="gramEnd"/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 xml:space="preserve"> ________</w:t>
            </w:r>
          </w:p>
        </w:tc>
        <w:tc>
          <w:tcPr>
            <w:tcW w:w="2231" w:type="dxa"/>
            <w:gridSpan w:val="3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Сумма, тыс. руб.</w:t>
            </w:r>
          </w:p>
        </w:tc>
        <w:tc>
          <w:tcPr>
            <w:tcW w:w="2033" w:type="dxa"/>
            <w:gridSpan w:val="4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Доля общего уровня существенности от суммы активов</w:t>
            </w:r>
            <w:proofErr w:type="gramStart"/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 xml:space="preserve"> (%)</w:t>
            </w:r>
            <w:proofErr w:type="gramEnd"/>
          </w:p>
        </w:tc>
        <w:tc>
          <w:tcPr>
            <w:tcW w:w="2340" w:type="dxa"/>
            <w:gridSpan w:val="6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Уровень существенности по статьям, тыс. руб.</w:t>
            </w:r>
          </w:p>
        </w:tc>
      </w:tr>
      <w:tr w:rsidR="002F2720" w:rsidRPr="002F2720" w:rsidTr="00F430B9"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1</w:t>
            </w:r>
          </w:p>
        </w:tc>
        <w:tc>
          <w:tcPr>
            <w:tcW w:w="2231" w:type="dxa"/>
            <w:gridSpan w:val="3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2</w:t>
            </w:r>
          </w:p>
        </w:tc>
        <w:tc>
          <w:tcPr>
            <w:tcW w:w="2033" w:type="dxa"/>
            <w:gridSpan w:val="4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3</w:t>
            </w:r>
          </w:p>
        </w:tc>
        <w:tc>
          <w:tcPr>
            <w:tcW w:w="2340" w:type="dxa"/>
            <w:gridSpan w:val="6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4</w:t>
            </w:r>
          </w:p>
        </w:tc>
      </w:tr>
      <w:tr w:rsidR="002F2720" w:rsidRPr="002F2720" w:rsidTr="00F430B9">
        <w:trPr>
          <w:cantSplit/>
        </w:trPr>
        <w:tc>
          <w:tcPr>
            <w:tcW w:w="9288" w:type="dxa"/>
            <w:gridSpan w:val="14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Статьи актива</w:t>
            </w:r>
          </w:p>
        </w:tc>
      </w:tr>
      <w:tr w:rsidR="002F2720" w:rsidRPr="002F2720" w:rsidTr="00F430B9"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31" w:type="dxa"/>
            <w:gridSpan w:val="3"/>
            <w:vMerge w:val="restart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7" w:type="dxa"/>
            <w:gridSpan w:val="3"/>
            <w:vMerge w:val="restart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6" w:type="dxa"/>
            <w:gridSpan w:val="7"/>
            <w:vMerge w:val="restart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2F2720" w:rsidTr="00F430B9"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31" w:type="dxa"/>
            <w:gridSpan w:val="3"/>
            <w:vMerge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7" w:type="dxa"/>
            <w:gridSpan w:val="3"/>
            <w:vMerge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6" w:type="dxa"/>
            <w:gridSpan w:val="7"/>
            <w:vMerge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2F2720" w:rsidTr="00F430B9"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31" w:type="dxa"/>
            <w:gridSpan w:val="3"/>
            <w:vMerge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7" w:type="dxa"/>
            <w:gridSpan w:val="3"/>
            <w:vMerge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6" w:type="dxa"/>
            <w:gridSpan w:val="7"/>
            <w:vMerge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2F2720" w:rsidTr="00F430B9">
        <w:trPr>
          <w:cantSplit/>
        </w:trPr>
        <w:tc>
          <w:tcPr>
            <w:tcW w:w="9288" w:type="dxa"/>
            <w:gridSpan w:val="14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Статьи пассива</w:t>
            </w:r>
          </w:p>
        </w:tc>
      </w:tr>
      <w:tr w:rsidR="002F2720" w:rsidRPr="002F2720" w:rsidTr="00F430B9"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31" w:type="dxa"/>
            <w:gridSpan w:val="3"/>
            <w:vMerge w:val="restart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7" w:type="dxa"/>
            <w:gridSpan w:val="3"/>
            <w:vMerge w:val="restart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6" w:type="dxa"/>
            <w:gridSpan w:val="7"/>
            <w:vMerge w:val="restart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2F2720" w:rsidTr="00F430B9"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31" w:type="dxa"/>
            <w:gridSpan w:val="3"/>
            <w:vMerge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7" w:type="dxa"/>
            <w:gridSpan w:val="3"/>
            <w:vMerge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6" w:type="dxa"/>
            <w:gridSpan w:val="7"/>
            <w:vMerge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2F2720" w:rsidTr="00F430B9"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31" w:type="dxa"/>
            <w:gridSpan w:val="3"/>
            <w:vMerge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97" w:type="dxa"/>
            <w:gridSpan w:val="3"/>
            <w:vMerge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76" w:type="dxa"/>
            <w:gridSpan w:val="7"/>
            <w:vMerge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4F19DD" w:rsidTr="00F430B9">
        <w:trPr>
          <w:cantSplit/>
        </w:trPr>
        <w:tc>
          <w:tcPr>
            <w:tcW w:w="9288" w:type="dxa"/>
            <w:gridSpan w:val="14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3. Определение уровней существенности показателей отчета о финансовых результатах за </w:t>
            </w:r>
            <w:proofErr w:type="spellStart"/>
            <w:r w:rsidRPr="002F2720">
              <w:rPr>
                <w:rFonts w:ascii="Times New Roman" w:eastAsia="Calibri" w:hAnsi="Times New Roman" w:cs="Times New Roman"/>
                <w:b/>
                <w:lang w:val="ru-RU" w:eastAsia="ru-RU"/>
              </w:rPr>
              <w:t>аудируемый</w:t>
            </w:r>
            <w:proofErr w:type="spellEnd"/>
            <w:r w:rsidRPr="002F2720">
              <w:rPr>
                <w:rFonts w:ascii="Times New Roman" w:eastAsia="Calibri" w:hAnsi="Times New Roman" w:cs="Times New Roman"/>
                <w:b/>
                <w:lang w:val="ru-RU" w:eastAsia="ru-RU"/>
              </w:rPr>
              <w:t xml:space="preserve"> период</w:t>
            </w:r>
          </w:p>
        </w:tc>
      </w:tr>
      <w:tr w:rsidR="002F2720" w:rsidRPr="004F19DD" w:rsidTr="00F430B9">
        <w:trPr>
          <w:cantSplit/>
        </w:trPr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Показатели отчета о финансовых результатах</w:t>
            </w:r>
          </w:p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 xml:space="preserve">   за    ______ год</w:t>
            </w:r>
          </w:p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31" w:type="dxa"/>
            <w:gridSpan w:val="3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Сумма, тыс. руб.</w:t>
            </w:r>
          </w:p>
        </w:tc>
        <w:tc>
          <w:tcPr>
            <w:tcW w:w="2139" w:type="dxa"/>
            <w:gridSpan w:val="5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Утвержденный во внутреннем регламенте процент для расчета уровня существенности</w:t>
            </w:r>
          </w:p>
        </w:tc>
        <w:tc>
          <w:tcPr>
            <w:tcW w:w="2234" w:type="dxa"/>
            <w:gridSpan w:val="5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Уровень существенности по показателям,</w:t>
            </w:r>
          </w:p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 xml:space="preserve"> тыс. руб.</w:t>
            </w:r>
          </w:p>
        </w:tc>
      </w:tr>
      <w:tr w:rsidR="002F2720" w:rsidRPr="002F2720" w:rsidTr="00F430B9"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1</w:t>
            </w:r>
          </w:p>
        </w:tc>
        <w:tc>
          <w:tcPr>
            <w:tcW w:w="2231" w:type="dxa"/>
            <w:gridSpan w:val="3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2</w:t>
            </w:r>
          </w:p>
        </w:tc>
        <w:tc>
          <w:tcPr>
            <w:tcW w:w="2139" w:type="dxa"/>
            <w:gridSpan w:val="5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3</w:t>
            </w:r>
          </w:p>
        </w:tc>
        <w:tc>
          <w:tcPr>
            <w:tcW w:w="2234" w:type="dxa"/>
            <w:gridSpan w:val="5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4</w:t>
            </w:r>
          </w:p>
        </w:tc>
      </w:tr>
      <w:tr w:rsidR="002F2720" w:rsidRPr="002F2720" w:rsidTr="00F430B9"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31" w:type="dxa"/>
            <w:gridSpan w:val="3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gridSpan w:val="5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Calibri" w:hAnsi="Times New Roman" w:cs="Times New Roman"/>
                <w:lang w:val="ru-RU" w:eastAsia="ru-RU"/>
              </w:rPr>
              <w:t>2</w:t>
            </w:r>
          </w:p>
        </w:tc>
        <w:tc>
          <w:tcPr>
            <w:tcW w:w="2234" w:type="dxa"/>
            <w:gridSpan w:val="5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2F2720" w:rsidTr="00F430B9"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31" w:type="dxa"/>
            <w:gridSpan w:val="3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gridSpan w:val="5"/>
          </w:tcPr>
          <w:p w:rsidR="002F2720" w:rsidRPr="002F2720" w:rsidRDefault="002F2720" w:rsidP="002F27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234" w:type="dxa"/>
            <w:gridSpan w:val="5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F2720" w:rsidRPr="002F2720" w:rsidTr="00F430B9">
        <w:tc>
          <w:tcPr>
            <w:tcW w:w="2684" w:type="dxa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31" w:type="dxa"/>
            <w:gridSpan w:val="3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39" w:type="dxa"/>
            <w:gridSpan w:val="5"/>
          </w:tcPr>
          <w:p w:rsidR="002F2720" w:rsidRPr="002F2720" w:rsidRDefault="002F2720" w:rsidP="002F27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2720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234" w:type="dxa"/>
            <w:gridSpan w:val="5"/>
          </w:tcPr>
          <w:p w:rsidR="002F2720" w:rsidRPr="002F2720" w:rsidRDefault="002F2720" w:rsidP="002F2720">
            <w:pPr>
              <w:tabs>
                <w:tab w:val="left" w:pos="7000"/>
                <w:tab w:val="right" w:pos="935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F2720" w:rsidRPr="002F2720" w:rsidRDefault="002F2720" w:rsidP="002F272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0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 Задачи творческого уровня  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2F2720" w:rsidRPr="002F2720" w:rsidRDefault="002F2720" w:rsidP="002F2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Задание 2</w:t>
      </w:r>
    </w:p>
    <w:p w:rsidR="002F2720" w:rsidRPr="002F2720" w:rsidRDefault="002F2720" w:rsidP="002F2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данных, представленных в рабочих документах, предложите оригинальный метод определения уровня существенности и определите уровень существенности на основе предложенного метода, оформите рабочие документы </w:t>
      </w:r>
    </w:p>
    <w:p w:rsidR="002F2720" w:rsidRPr="002F2720" w:rsidRDefault="002F2720" w:rsidP="002F2720">
      <w:pPr>
        <w:spacing w:after="0" w:line="251" w:lineRule="atLeast"/>
        <w:ind w:firstLine="567"/>
        <w:jc w:val="both"/>
        <w:rPr>
          <w:rFonts w:ascii="Tahoma" w:eastAsia="Times New Roman" w:hAnsi="Tahoma" w:cs="Tahoma"/>
          <w:sz w:val="20"/>
          <w:szCs w:val="20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оценки: </w:t>
      </w:r>
    </w:p>
    <w:p w:rsidR="002F2720" w:rsidRPr="002F2720" w:rsidRDefault="002F2720" w:rsidP="002F272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оценка «зачтено» выставляется студенту, если расчеты</w:t>
      </w:r>
      <w:r w:rsidRPr="002F2720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или оценки </w:t>
      </w:r>
      <w:proofErr w:type="gramStart"/>
      <w:r w:rsidRPr="002F2720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>сделаны</w:t>
      </w:r>
      <w:proofErr w:type="gramEnd"/>
      <w:r w:rsidRPr="002F2720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верно, процент ошибок менее 15, предлагаемые рабочие документы методически обоснованы, сделаны необходимые выводы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 </w:t>
      </w:r>
    </w:p>
    <w:p w:rsidR="002F2720" w:rsidRPr="002F2720" w:rsidRDefault="002F2720" w:rsidP="002F27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оценка «не зачтено» </w:t>
      </w:r>
      <w:r w:rsidRPr="002F2720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выставляется, если  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расчеты</w:t>
      </w:r>
      <w:r w:rsidRPr="002F2720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 w:eastAsia="ru-RU"/>
        </w:rPr>
        <w:t xml:space="preserve"> или оценки сделаны неверно, процент ошибок более 15, предлагаемые рабочие документы методически не обоснованы, отсутствуют выводы.</w:t>
      </w:r>
    </w:p>
    <w:p w:rsidR="002F2720" w:rsidRPr="002F2720" w:rsidRDefault="002F2720" w:rsidP="002F2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textAlignment w:val="baseline"/>
        <w:rPr>
          <w:rFonts w:ascii="Calibri" w:eastAsia="Times New Roman" w:hAnsi="Calibri" w:cs="Times New Roman"/>
          <w:sz w:val="12"/>
          <w:szCs w:val="12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  Составитель ________________________ А.В. Шурыгин</w:t>
      </w:r>
    </w:p>
    <w:p w:rsidR="002F2720" w:rsidRPr="002F2720" w:rsidRDefault="002F2720" w:rsidP="002F27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2F2720" w:rsidRPr="002F2720" w:rsidRDefault="002F2720" w:rsidP="002F2720">
      <w:pPr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«____»__________________20__  г. </w:t>
      </w:r>
    </w:p>
    <w:p w:rsidR="002F2720" w:rsidRPr="002F2720" w:rsidRDefault="002F2720" w:rsidP="002F2720">
      <w:pPr>
        <w:keepNext/>
        <w:keepLines/>
        <w:spacing w:before="480"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</w:pPr>
      <w:bookmarkStart w:id="3" w:name="_Toc480487764"/>
      <w:r w:rsidRPr="002F2720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ru-RU" w:eastAsia="ru-RU"/>
        </w:rPr>
        <w:t>4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  <w:bookmarkEnd w:id="3"/>
    </w:p>
    <w:p w:rsidR="002F2720" w:rsidRPr="002F2720" w:rsidRDefault="002F2720" w:rsidP="002F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Процедуры оценивания включают в себя текущий контроль и промежуточную аттестацию.</w:t>
      </w:r>
    </w:p>
    <w:p w:rsidR="002F2720" w:rsidRPr="002F2720" w:rsidRDefault="002F2720" w:rsidP="002F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Текущий контроль 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успеваемости проводится с использованием оценочных средств, представленных в п. 3 данного приложения. Результаты текущего контроля доводятся до сведения студентов до промежуточной аттестации.  </w:t>
      </w:r>
    </w:p>
    <w:p w:rsidR="002F2720" w:rsidRPr="002F2720" w:rsidRDefault="002F2720" w:rsidP="002F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2F27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Промежуточная аттестация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проводится в форме зачета. Зачет проводится в соответствии с </w:t>
      </w:r>
      <w:proofErr w:type="spell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балльно</w:t>
      </w:r>
      <w:proofErr w:type="spell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-рейтинговой системой оценивания. Для тех студентов, которые </w:t>
      </w:r>
      <w:proofErr w:type="gramStart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хотят повысить свою оценку проводится</w:t>
      </w:r>
      <w:proofErr w:type="gramEnd"/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письменный зачет. Количество вопросов в зачетном задании – 2. Проверка ответов и объявление результатов проводится в день зачета. </w:t>
      </w:r>
    </w:p>
    <w:p w:rsidR="002F2720" w:rsidRPr="002F2720" w:rsidRDefault="002F2720" w:rsidP="002F2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аттестации заносятся в экзаменационную ведомость и зачетную книжку студента. Студенты, не прошедшие промежуточную аттестацию по графику сессии, должны ликвидировать задолженность в установленном порядке.</w:t>
      </w:r>
    </w:p>
    <w:p w:rsidR="002F2720" w:rsidRPr="002F2720" w:rsidRDefault="002F2720" w:rsidP="002F2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720" w:rsidRPr="002F2720" w:rsidRDefault="002F2720" w:rsidP="002F2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F2720" w:rsidRDefault="002F2720">
      <w:pPr>
        <w:rPr>
          <w:lang w:val="ru-RU"/>
        </w:rPr>
      </w:pPr>
    </w:p>
    <w:p w:rsidR="002F2720" w:rsidRDefault="002F2720">
      <w:pPr>
        <w:rPr>
          <w:lang w:val="ru-RU"/>
        </w:rPr>
      </w:pPr>
    </w:p>
    <w:p w:rsidR="002F2720" w:rsidRDefault="002F2720">
      <w:pPr>
        <w:rPr>
          <w:lang w:val="ru-RU"/>
        </w:rPr>
      </w:pPr>
    </w:p>
    <w:p w:rsidR="002F2720" w:rsidRDefault="002F2720">
      <w:pPr>
        <w:rPr>
          <w:lang w:val="ru-RU"/>
        </w:rPr>
      </w:pPr>
    </w:p>
    <w:p w:rsidR="002F2720" w:rsidRDefault="002F2720">
      <w:pPr>
        <w:rPr>
          <w:lang w:val="ru-RU"/>
        </w:rPr>
      </w:pPr>
    </w:p>
    <w:p w:rsidR="002F2720" w:rsidRDefault="002F2720">
      <w:pPr>
        <w:rPr>
          <w:lang w:val="ru-RU"/>
        </w:rPr>
      </w:pPr>
    </w:p>
    <w:p w:rsidR="002F2720" w:rsidRDefault="002F2720">
      <w:pPr>
        <w:rPr>
          <w:lang w:val="ru-RU"/>
        </w:rPr>
      </w:pPr>
    </w:p>
    <w:p w:rsidR="002F2720" w:rsidRDefault="002F2720">
      <w:pPr>
        <w:rPr>
          <w:lang w:val="ru-RU"/>
        </w:rPr>
      </w:pPr>
      <w:bookmarkStart w:id="4" w:name="_GoBack"/>
      <w:bookmarkEnd w:id="4"/>
    </w:p>
    <w:p w:rsidR="002F2720" w:rsidRDefault="002F2720">
      <w:pPr>
        <w:rPr>
          <w:lang w:val="ru-RU"/>
        </w:rPr>
      </w:pPr>
    </w:p>
    <w:p w:rsidR="002F2720" w:rsidRDefault="002F2720">
      <w:pPr>
        <w:rPr>
          <w:lang w:val="ru-RU"/>
        </w:rPr>
      </w:pPr>
    </w:p>
    <w:p w:rsidR="002F2720" w:rsidRDefault="002F2720" w:rsidP="002F2720">
      <w:pPr>
        <w:framePr w:h="16766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372225" cy="9349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3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720" w:rsidRPr="002F2720" w:rsidRDefault="002F2720" w:rsidP="002F27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Методические  указания  по  освоению  дисциплины  «Основы аудита»  адресованы  студентам  всех форм обучения. Учебным планом по направлению подготовки 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38.03.01 «Экономика»</w:t>
      </w:r>
    </w:p>
    <w:p w:rsidR="002F2720" w:rsidRPr="002F2720" w:rsidRDefault="002F2720" w:rsidP="002F27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предусмотрены следующие виды занятий:</w:t>
      </w:r>
    </w:p>
    <w:p w:rsidR="002F2720" w:rsidRPr="002F2720" w:rsidRDefault="002F2720" w:rsidP="002F27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лекции;</w:t>
      </w:r>
    </w:p>
    <w:p w:rsidR="002F2720" w:rsidRPr="002F2720" w:rsidRDefault="002F2720" w:rsidP="002F27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практические занятия.</w:t>
      </w:r>
    </w:p>
    <w:p w:rsidR="002F2720" w:rsidRPr="002F2720" w:rsidRDefault="002F2720" w:rsidP="002F27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ходе лекционных занятий рассматриваются основные вопросы дисциплины, даются  рекомендации для самостоятельной работы и подготовке к практическим занятиям. </w:t>
      </w:r>
    </w:p>
    <w:p w:rsidR="002F2720" w:rsidRPr="002F2720" w:rsidRDefault="002F2720" w:rsidP="002F27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ходе практических занятий углубляются и закрепляются знания студентов  по  ряду  рассмотренных вопросов, развиваются навыки. 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практических занятиях в процессе опроса, собеседования, решения ситуационных задач и тестов, осуществляется оценка уровня изучения материала по соответствующим критериям оценивания компетенций.</w:t>
      </w:r>
    </w:p>
    <w:p w:rsidR="002F2720" w:rsidRPr="002F2720" w:rsidRDefault="002F2720" w:rsidP="002F27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 подготовке к практическим занятиям каждый студент должен:  </w:t>
      </w:r>
    </w:p>
    <w:p w:rsidR="002F2720" w:rsidRPr="002F2720" w:rsidRDefault="002F2720" w:rsidP="002F27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изучить рекомендованную учебную литературу;  </w:t>
      </w:r>
    </w:p>
    <w:p w:rsidR="002F2720" w:rsidRPr="002F2720" w:rsidRDefault="002F2720" w:rsidP="002F27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подготовить ответы на все вопросы по изучаемой теме;  </w:t>
      </w:r>
    </w:p>
    <w:p w:rsidR="002F2720" w:rsidRPr="002F2720" w:rsidRDefault="002F2720" w:rsidP="002F27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–письменно решить домашнее задание, рекомендованные преподавателем при изучении каждой темы.</w:t>
      </w:r>
    </w:p>
    <w:p w:rsidR="002F2720" w:rsidRPr="002F2720" w:rsidRDefault="002F2720" w:rsidP="002F27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процессе подготовки к практическим занятиям студенты  могут  воспользоваться  консультациями преподавателя.  </w:t>
      </w:r>
    </w:p>
    <w:p w:rsidR="002F2720" w:rsidRPr="002F2720" w:rsidRDefault="002F2720" w:rsidP="002F27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Вопросы, не рассмотренные  на  практических занятиях, должны  быть  изучены  студентами  в  ходе  самостоятельной  работы. Контроль  самостоятельной  работы  студентов  над  учебной  программой курса  осуществляется  в  ходе   занятий методом  устного опроса  или  посредством  тестирования.  В  ходе  самостоятельной  работы  каждый  студент  обязан  прочитать  основную  и  по  возможности  дополнительную  литературу  по  изучаемой  теме,  дополнить  конспекты занятий  недостающим  материалом,  выписками  из  рекомендованных первоисточников.  Выделить  непонятные  термины,  найти  их  значение  в энциклопедических словарях.  </w:t>
      </w:r>
    </w:p>
    <w:p w:rsidR="002F2720" w:rsidRPr="002F2720" w:rsidRDefault="002F2720" w:rsidP="002F27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Контроль  самостоятельной  работы  студентов  над  учебной  программой курса  осуществляется  в  ходе </w:t>
      </w:r>
      <w:r w:rsidRPr="002F27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практических </w:t>
      </w: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занятий методом  устного опроса  или  посредством  тестирования. </w:t>
      </w:r>
    </w:p>
    <w:p w:rsidR="002F2720" w:rsidRPr="002F2720" w:rsidRDefault="002F2720" w:rsidP="002F27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Студент  должен  готовиться  к  предстоящему  практическому занятию  по  всем,  обозначенным  в  рабочей программе дисциплины вопросам.  </w:t>
      </w:r>
    </w:p>
    <w:p w:rsidR="002F2720" w:rsidRPr="002F2720" w:rsidRDefault="002F2720" w:rsidP="002F27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  реализации  различных  видов  учебной  работы  используются разнообразные (в </w:t>
      </w:r>
      <w:proofErr w:type="spellStart"/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т.ч</w:t>
      </w:r>
      <w:proofErr w:type="spellEnd"/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интерактивные) методы обучения, в частности, интерактивная доска для подготовки и проведения лабораторных и семинарских занятий.  </w:t>
      </w:r>
    </w:p>
    <w:p w:rsidR="002F2720" w:rsidRPr="002F2720" w:rsidRDefault="002F2720" w:rsidP="002F27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Для подготовки к занятиям, текущему контролю и промежуточной аттестации  студенты  могут  воспользоваться электронной библиотекой ВУЗа </w:t>
      </w:r>
      <w:hyperlink r:id="rId10" w:history="1">
        <w:r w:rsidRPr="002F272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 w:eastAsia="ru-RU"/>
          </w:rPr>
          <w:t>http://library.rsue.ru/</w:t>
        </w:r>
      </w:hyperlink>
      <w:r w:rsidRPr="002F27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. Также обучающиеся могут  взять  на  дом необходимую  литературу  на  абонементе  вузовской библиотеки или воспользоваться читальными залами вуза.  </w:t>
      </w:r>
    </w:p>
    <w:p w:rsidR="002F2720" w:rsidRPr="002F2720" w:rsidRDefault="002F2720" w:rsidP="002F272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2F2720" w:rsidRPr="002F2720" w:rsidRDefault="002F2720" w:rsidP="002F2720">
      <w:pP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</w:p>
    <w:p w:rsidR="002F2720" w:rsidRDefault="002F2720">
      <w:pPr>
        <w:rPr>
          <w:lang w:val="ru-RU"/>
        </w:rPr>
      </w:pPr>
    </w:p>
    <w:p w:rsidR="002F2720" w:rsidRDefault="002F2720">
      <w:pPr>
        <w:rPr>
          <w:lang w:val="ru-RU"/>
        </w:rPr>
      </w:pPr>
    </w:p>
    <w:p w:rsidR="002F2720" w:rsidRDefault="002F2720">
      <w:pPr>
        <w:rPr>
          <w:lang w:val="ru-RU"/>
        </w:rPr>
      </w:pPr>
    </w:p>
    <w:p w:rsidR="002F2720" w:rsidRPr="002F2720" w:rsidRDefault="002F2720">
      <w:pPr>
        <w:rPr>
          <w:lang w:val="ru-RU"/>
        </w:rPr>
      </w:pPr>
    </w:p>
    <w:sectPr w:rsidR="002F2720" w:rsidRPr="002F272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CCF47C"/>
    <w:lvl w:ilvl="0">
      <w:numFmt w:val="decimal"/>
      <w:pStyle w:val="1"/>
      <w:lvlText w:val="*"/>
      <w:lvlJc w:val="left"/>
      <w:rPr>
        <w:rFonts w:cs="Times New Roman"/>
      </w:rPr>
    </w:lvl>
  </w:abstractNum>
  <w:abstractNum w:abstractNumId="1">
    <w:nsid w:val="01490A83"/>
    <w:multiLevelType w:val="multilevel"/>
    <w:tmpl w:val="C734A94C"/>
    <w:lvl w:ilvl="0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  <w:rPr>
        <w:rFonts w:cs="Times New Roman"/>
      </w:rPr>
    </w:lvl>
  </w:abstractNum>
  <w:abstractNum w:abstractNumId="2">
    <w:nsid w:val="1E986AD7"/>
    <w:multiLevelType w:val="hybridMultilevel"/>
    <w:tmpl w:val="1E9A6E70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>
    <w:nsid w:val="3A55196D"/>
    <w:multiLevelType w:val="hybridMultilevel"/>
    <w:tmpl w:val="334A00F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E597043"/>
    <w:multiLevelType w:val="singleLevel"/>
    <w:tmpl w:val="C8E23B0A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5">
    <w:nsid w:val="4E6B150A"/>
    <w:multiLevelType w:val="hybridMultilevel"/>
    <w:tmpl w:val="A1D28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C37A60"/>
    <w:multiLevelType w:val="singleLevel"/>
    <w:tmpl w:val="602043A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6CB6489D"/>
    <w:multiLevelType w:val="hybridMultilevel"/>
    <w:tmpl w:val="D702FAFC"/>
    <w:lvl w:ilvl="0" w:tplc="39084736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70640956"/>
    <w:multiLevelType w:val="hybridMultilevel"/>
    <w:tmpl w:val="B7364292"/>
    <w:lvl w:ilvl="0" w:tplc="4BE28E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4E84A2E"/>
    <w:multiLevelType w:val="hybridMultilevel"/>
    <w:tmpl w:val="A0EE744E"/>
    <w:lvl w:ilvl="0" w:tplc="4BE28E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0"/>
    <w:lvlOverride w:ilvl="0">
      <w:lvl w:ilvl="0">
        <w:numFmt w:val="bullet"/>
        <w:pStyle w:val="1"/>
        <w:lvlText w:val=""/>
        <w:legacy w:legacy="1" w:legacySpace="0" w:legacyIndent="360"/>
        <w:lvlJc w:val="left"/>
        <w:pPr>
          <w:ind w:left="649" w:hanging="360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6"/>
  </w:num>
  <w:num w:numId="6">
    <w:abstractNumId w:val="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4"/>
  </w:num>
  <w:num w:numId="8">
    <w:abstractNumId w:val="1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441C"/>
    <w:rsid w:val="001F0BC7"/>
    <w:rsid w:val="002F2720"/>
    <w:rsid w:val="004F19DD"/>
    <w:rsid w:val="00AA0A5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2F272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2F272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2F272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2F2720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720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9"/>
    <w:rsid w:val="002F2720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F2720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2F2720"/>
    <w:rPr>
      <w:rFonts w:ascii="Arial" w:eastAsia="Calibri" w:hAnsi="Arial" w:cs="Arial"/>
      <w:b/>
      <w:b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9"/>
    <w:rsid w:val="002F2720"/>
    <w:rPr>
      <w:rFonts w:ascii="Cambria" w:eastAsia="Times New Roman" w:hAnsi="Cambria" w:cs="Times New Roman"/>
      <w:i/>
      <w:iCs/>
      <w:color w:val="243F60"/>
      <w:sz w:val="24"/>
      <w:szCs w:val="24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2F2720"/>
  </w:style>
  <w:style w:type="paragraph" w:customStyle="1" w:styleId="Default">
    <w:name w:val="Default"/>
    <w:uiPriority w:val="99"/>
    <w:rsid w:val="002F27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99"/>
    <w:rsid w:val="002F2720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2F272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2F27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заголовок 1"/>
    <w:basedOn w:val="a"/>
    <w:next w:val="a"/>
    <w:uiPriority w:val="99"/>
    <w:rsid w:val="002F2720"/>
    <w:pPr>
      <w:keepNext/>
      <w:spacing w:after="0" w:line="240" w:lineRule="auto"/>
      <w:jc w:val="center"/>
    </w:pPr>
    <w:rPr>
      <w:rFonts w:ascii="TimesET" w:eastAsia="Calibri" w:hAnsi="TimesET" w:cs="Times New Roman"/>
      <w:sz w:val="24"/>
      <w:szCs w:val="20"/>
      <w:lang w:val="ru-RU" w:eastAsia="ru-RU"/>
    </w:rPr>
  </w:style>
  <w:style w:type="paragraph" w:customStyle="1" w:styleId="14">
    <w:name w:val="Обычный1"/>
    <w:uiPriority w:val="99"/>
    <w:rsid w:val="002F27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paragraph" w:styleId="a8">
    <w:name w:val="List Paragraph"/>
    <w:basedOn w:val="a"/>
    <w:uiPriority w:val="99"/>
    <w:qFormat/>
    <w:rsid w:val="002F27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2F27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40">
    <w:name w:val="Стиль Маркерованый + 14 пт Полож"/>
    <w:basedOn w:val="a"/>
    <w:link w:val="141"/>
    <w:uiPriority w:val="99"/>
    <w:rsid w:val="002F2720"/>
    <w:pPr>
      <w:tabs>
        <w:tab w:val="num" w:pos="720"/>
        <w:tab w:val="num" w:pos="1440"/>
      </w:tabs>
      <w:spacing w:after="0" w:line="240" w:lineRule="auto"/>
      <w:ind w:left="1440" w:hanging="360"/>
    </w:pPr>
    <w:rPr>
      <w:rFonts w:ascii="Times New Roman" w:eastAsia="Calibri" w:hAnsi="Times New Roman" w:cs="Times New Roman"/>
      <w:color w:val="000000"/>
      <w:sz w:val="24"/>
      <w:szCs w:val="20"/>
      <w:lang w:val="x-none" w:eastAsia="ru-RU"/>
    </w:rPr>
  </w:style>
  <w:style w:type="character" w:customStyle="1" w:styleId="141">
    <w:name w:val="Стиль Маркерованый + 14 пт Полож Знак Знак"/>
    <w:link w:val="140"/>
    <w:uiPriority w:val="99"/>
    <w:locked/>
    <w:rsid w:val="002F2720"/>
    <w:rPr>
      <w:rFonts w:ascii="Times New Roman" w:eastAsia="Calibri" w:hAnsi="Times New Roman" w:cs="Times New Roman"/>
      <w:color w:val="000000"/>
      <w:sz w:val="24"/>
      <w:szCs w:val="20"/>
      <w:lang w:val="x-none" w:eastAsia="ru-RU"/>
    </w:rPr>
  </w:style>
  <w:style w:type="paragraph" w:styleId="a9">
    <w:name w:val="TOC Heading"/>
    <w:basedOn w:val="10"/>
    <w:next w:val="a"/>
    <w:uiPriority w:val="99"/>
    <w:qFormat/>
    <w:rsid w:val="002F2720"/>
    <w:pPr>
      <w:spacing w:line="276" w:lineRule="auto"/>
      <w:outlineLvl w:val="9"/>
    </w:pPr>
  </w:style>
  <w:style w:type="paragraph" w:styleId="21">
    <w:name w:val="toc 2"/>
    <w:basedOn w:val="a"/>
    <w:next w:val="a"/>
    <w:autoRedefine/>
    <w:uiPriority w:val="99"/>
    <w:rsid w:val="002F2720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5">
    <w:name w:val="toc 1"/>
    <w:basedOn w:val="a"/>
    <w:next w:val="a"/>
    <w:autoRedefine/>
    <w:uiPriority w:val="99"/>
    <w:rsid w:val="002F2720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uiPriority w:val="99"/>
    <w:rsid w:val="002F2720"/>
    <w:rPr>
      <w:rFonts w:cs="Times New Roman"/>
      <w:color w:val="0000FF"/>
      <w:u w:val="single"/>
    </w:rPr>
  </w:style>
  <w:style w:type="paragraph" w:styleId="ab">
    <w:name w:val="Body Text"/>
    <w:aliases w:val="Знак"/>
    <w:basedOn w:val="a"/>
    <w:link w:val="ac"/>
    <w:uiPriority w:val="99"/>
    <w:semiHidden/>
    <w:rsid w:val="002F27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Знак"/>
    <w:aliases w:val="Знак Знак"/>
    <w:basedOn w:val="a0"/>
    <w:link w:val="ab"/>
    <w:uiPriority w:val="99"/>
    <w:semiHidden/>
    <w:rsid w:val="002F27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note text"/>
    <w:basedOn w:val="a"/>
    <w:link w:val="ae"/>
    <w:uiPriority w:val="99"/>
    <w:semiHidden/>
    <w:rsid w:val="002F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2F272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footnote reference"/>
    <w:uiPriority w:val="99"/>
    <w:semiHidden/>
    <w:rsid w:val="002F2720"/>
    <w:rPr>
      <w:rFonts w:cs="Times New Roman"/>
      <w:vertAlign w:val="superscript"/>
    </w:rPr>
  </w:style>
  <w:style w:type="paragraph" w:styleId="af0">
    <w:name w:val="Normal (Web)"/>
    <w:aliases w:val="Обычный (Web)"/>
    <w:basedOn w:val="a"/>
    <w:uiPriority w:val="99"/>
    <w:rsid w:val="002F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annotation reference"/>
    <w:uiPriority w:val="99"/>
    <w:semiHidden/>
    <w:rsid w:val="002F2720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2F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F272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rsid w:val="002F272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F272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af6">
    <w:name w:val="Знак Знак Знак"/>
    <w:uiPriority w:val="99"/>
    <w:rsid w:val="002F2720"/>
    <w:rPr>
      <w:rFonts w:eastAsia="Times New Roman"/>
      <w:sz w:val="24"/>
    </w:rPr>
  </w:style>
  <w:style w:type="paragraph" w:customStyle="1" w:styleId="16">
    <w:name w:val="Абзац списка1"/>
    <w:basedOn w:val="a"/>
    <w:uiPriority w:val="99"/>
    <w:rsid w:val="002F2720"/>
    <w:pPr>
      <w:ind w:left="720"/>
      <w:contextualSpacing/>
    </w:pPr>
    <w:rPr>
      <w:rFonts w:ascii="Calibri" w:eastAsia="Calibri" w:hAnsi="Calibri" w:cs="Calibri"/>
      <w:lang w:val="ru-RU" w:eastAsia="ru-RU"/>
    </w:rPr>
  </w:style>
  <w:style w:type="paragraph" w:styleId="31">
    <w:name w:val="Body Text 3"/>
    <w:basedOn w:val="a"/>
    <w:link w:val="32"/>
    <w:uiPriority w:val="99"/>
    <w:rsid w:val="002F27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2F272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2">
    <w:name w:val="Body Text Indent 2"/>
    <w:basedOn w:val="a"/>
    <w:link w:val="23"/>
    <w:uiPriority w:val="99"/>
    <w:rsid w:val="002F27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2F27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7">
    <w:name w:val="header"/>
    <w:basedOn w:val="a"/>
    <w:link w:val="af8"/>
    <w:uiPriority w:val="99"/>
    <w:rsid w:val="002F272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f8">
    <w:name w:val="Верхний колонтитул Знак"/>
    <w:basedOn w:val="a0"/>
    <w:link w:val="af7"/>
    <w:uiPriority w:val="99"/>
    <w:rsid w:val="002F2720"/>
    <w:rPr>
      <w:rFonts w:ascii="Calibri" w:eastAsia="Calibri" w:hAnsi="Calibri" w:cs="Times New Roman"/>
      <w:lang w:val="ru-RU"/>
    </w:rPr>
  </w:style>
  <w:style w:type="paragraph" w:customStyle="1" w:styleId="1">
    <w:name w:val="Маркированный 1"/>
    <w:basedOn w:val="a"/>
    <w:uiPriority w:val="99"/>
    <w:rsid w:val="002F2720"/>
    <w:pPr>
      <w:numPr>
        <w:numId w:val="3"/>
      </w:numPr>
      <w:spacing w:after="120" w:line="360" w:lineRule="auto"/>
      <w:ind w:left="1068"/>
      <w:jc w:val="both"/>
    </w:pPr>
    <w:rPr>
      <w:rFonts w:ascii="Times New Roman" w:eastAsia="Calibri" w:hAnsi="Times New Roman" w:cs="Times New Roman"/>
      <w:szCs w:val="20"/>
      <w:lang w:val="ru-RU" w:eastAsia="ru-RU"/>
    </w:rPr>
  </w:style>
  <w:style w:type="character" w:styleId="af9">
    <w:name w:val="Emphasis"/>
    <w:uiPriority w:val="99"/>
    <w:qFormat/>
    <w:rsid w:val="002F2720"/>
    <w:rPr>
      <w:rFonts w:cs="Times New Roman"/>
      <w:i/>
    </w:rPr>
  </w:style>
  <w:style w:type="paragraph" w:customStyle="1" w:styleId="afa">
    <w:name w:val="Стиль"/>
    <w:uiPriority w:val="99"/>
    <w:rsid w:val="002F2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4"/>
      <w:lang w:val="ru-RU" w:eastAsia="ru-RU"/>
    </w:rPr>
  </w:style>
  <w:style w:type="numbering" w:customStyle="1" w:styleId="110">
    <w:name w:val="Нет списка11"/>
    <w:next w:val="a2"/>
    <w:uiPriority w:val="99"/>
    <w:semiHidden/>
    <w:unhideWhenUsed/>
    <w:rsid w:val="002F2720"/>
  </w:style>
  <w:style w:type="paragraph" w:customStyle="1" w:styleId="24">
    <w:name w:val="Обычный2"/>
    <w:rsid w:val="002F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rary.rsu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9464</Words>
  <Characters>53947</Characters>
  <Application>Microsoft Office Word</Application>
  <DocSecurity>0</DocSecurity>
  <Lines>449</Lines>
  <Paragraphs>126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63285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2018-2019_z38_03_01_13_1_plx_Основы аудита</dc:title>
  <dc:creator>FastReport.NET</dc:creator>
  <cp:lastModifiedBy>Юлия Н. Киркач</cp:lastModifiedBy>
  <cp:revision>4</cp:revision>
  <dcterms:created xsi:type="dcterms:W3CDTF">2018-10-18T08:25:00Z</dcterms:created>
  <dcterms:modified xsi:type="dcterms:W3CDTF">2018-10-18T10:44:00Z</dcterms:modified>
</cp:coreProperties>
</file>