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3D0" w:rsidRDefault="00917DFA">
      <w:pPr>
        <w:rPr>
          <w:sz w:val="0"/>
          <w:szCs w:val="0"/>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СТР.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СТР 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A97FC7">
        <w:br w:type="page"/>
      </w:r>
    </w:p>
    <w:p w:rsidR="006933D0" w:rsidRPr="00917DFA" w:rsidRDefault="00917DFA">
      <w:pPr>
        <w:rPr>
          <w:sz w:val="0"/>
          <w:szCs w:val="0"/>
          <w:lang w:val="ru-RU"/>
        </w:rPr>
      </w:pPr>
      <w:r>
        <w:rPr>
          <w:noProof/>
          <w:lang w:val="ru-RU" w:eastAsia="ru-RU"/>
        </w:rPr>
        <w:drawing>
          <wp:inline distT="0" distB="0" distL="0" distR="0" wp14:anchorId="7692C1EE" wp14:editId="7726C6E9">
            <wp:extent cx="6480810" cy="9042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лист.png"/>
                    <pic:cNvPicPr/>
                  </pic:nvPicPr>
                  <pic:blipFill rotWithShape="1">
                    <a:blip r:embed="rId7">
                      <a:extLst>
                        <a:ext uri="{28A0092B-C50C-407E-A947-70E740481C1C}">
                          <a14:useLocalDpi xmlns:a14="http://schemas.microsoft.com/office/drawing/2010/main" val="0"/>
                        </a:ext>
                      </a:extLst>
                    </a:blip>
                    <a:srcRect l="13619" t="5236" r="51293" b="7724"/>
                    <a:stretch/>
                  </pic:blipFill>
                  <pic:spPr bwMode="auto">
                    <a:xfrm>
                      <a:off x="0" y="0"/>
                      <a:ext cx="6480810" cy="9042790"/>
                    </a:xfrm>
                    <a:prstGeom prst="rect">
                      <a:avLst/>
                    </a:prstGeom>
                    <a:ln>
                      <a:noFill/>
                    </a:ln>
                    <a:extLst>
                      <a:ext uri="{53640926-AAD7-44D8-BBD7-CCE9431645EC}">
                        <a14:shadowObscured xmlns:a14="http://schemas.microsoft.com/office/drawing/2010/main"/>
                      </a:ext>
                    </a:extLst>
                  </pic:spPr>
                </pic:pic>
              </a:graphicData>
            </a:graphic>
          </wp:inline>
        </w:drawing>
      </w:r>
      <w:r w:rsidR="00A97FC7" w:rsidRPr="00917DFA">
        <w:rPr>
          <w:lang w:val="ru-RU"/>
        </w:rPr>
        <w:br w:type="page"/>
      </w:r>
    </w:p>
    <w:tbl>
      <w:tblPr>
        <w:tblW w:w="0" w:type="auto"/>
        <w:tblCellMar>
          <w:left w:w="0" w:type="dxa"/>
          <w:right w:w="0" w:type="dxa"/>
        </w:tblCellMar>
        <w:tblLook w:val="04A0" w:firstRow="1" w:lastRow="0" w:firstColumn="1" w:lastColumn="0" w:noHBand="0" w:noVBand="1"/>
      </w:tblPr>
      <w:tblGrid>
        <w:gridCol w:w="775"/>
        <w:gridCol w:w="1980"/>
        <w:gridCol w:w="1754"/>
        <w:gridCol w:w="4793"/>
        <w:gridCol w:w="972"/>
      </w:tblGrid>
      <w:tr w:rsidR="006933D0">
        <w:trPr>
          <w:trHeight w:hRule="exact" w:val="416"/>
        </w:trPr>
        <w:tc>
          <w:tcPr>
            <w:tcW w:w="4692" w:type="dxa"/>
            <w:gridSpan w:val="3"/>
            <w:shd w:val="clear" w:color="C0C0C0" w:fill="FFFFFF"/>
            <w:tcMar>
              <w:left w:w="34" w:type="dxa"/>
              <w:right w:w="34" w:type="dxa"/>
            </w:tcMar>
          </w:tcPr>
          <w:p w:rsidR="006933D0" w:rsidRDefault="00A97FC7">
            <w:pPr>
              <w:spacing w:after="0" w:line="240" w:lineRule="auto"/>
              <w:rPr>
                <w:sz w:val="16"/>
                <w:szCs w:val="16"/>
              </w:rPr>
            </w:pPr>
            <w:r>
              <w:rPr>
                <w:rFonts w:ascii="Times New Roman" w:hAnsi="Times New Roman" w:cs="Times New Roman"/>
                <w:color w:val="C0C0C0"/>
                <w:sz w:val="16"/>
                <w:szCs w:val="16"/>
              </w:rPr>
              <w:t>УП: 38.03.01.13_1.plx</w:t>
            </w:r>
          </w:p>
        </w:tc>
        <w:tc>
          <w:tcPr>
            <w:tcW w:w="5104" w:type="dxa"/>
          </w:tcPr>
          <w:p w:rsidR="006933D0" w:rsidRDefault="006933D0"/>
        </w:tc>
        <w:tc>
          <w:tcPr>
            <w:tcW w:w="1007" w:type="dxa"/>
            <w:shd w:val="clear" w:color="C0C0C0" w:fill="FFFFFF"/>
            <w:tcMar>
              <w:left w:w="34" w:type="dxa"/>
              <w:right w:w="34" w:type="dxa"/>
            </w:tcMar>
          </w:tcPr>
          <w:p w:rsidR="006933D0" w:rsidRDefault="00A97FC7">
            <w:pPr>
              <w:spacing w:after="0" w:line="240" w:lineRule="auto"/>
              <w:jc w:val="right"/>
              <w:rPr>
                <w:sz w:val="16"/>
                <w:szCs w:val="16"/>
              </w:rPr>
            </w:pPr>
            <w:r>
              <w:rPr>
                <w:rFonts w:ascii="Times New Roman" w:hAnsi="Times New Roman" w:cs="Times New Roman"/>
                <w:color w:val="C0C0C0"/>
                <w:sz w:val="16"/>
                <w:szCs w:val="16"/>
              </w:rPr>
              <w:t>стр. 4</w:t>
            </w:r>
          </w:p>
        </w:tc>
      </w:tr>
      <w:tr w:rsidR="006933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933D0" w:rsidRPr="00917DFA">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Цели формирование компетенций обучающегося в области организации бухгалтерского учета, освоение теоретических знаний бухгалтерского учета  и выработка умения </w:t>
            </w:r>
            <w:r w:rsidRPr="00917DFA">
              <w:rPr>
                <w:rFonts w:ascii="Times New Roman" w:hAnsi="Times New Roman" w:cs="Times New Roman"/>
                <w:color w:val="000000"/>
                <w:sz w:val="19"/>
                <w:szCs w:val="19"/>
                <w:lang w:val="ru-RU"/>
              </w:rPr>
              <w:t>идентифицировать, оценивать, классифицировать и систематизировать его важнейшие объекты; привить навыки применения принципов обобщения учетной информации, прочтения и анализа финансовой отчетности на базе методологического инструментария и новых информацио</w:t>
            </w:r>
            <w:r w:rsidRPr="00917DFA">
              <w:rPr>
                <w:rFonts w:ascii="Times New Roman" w:hAnsi="Times New Roman" w:cs="Times New Roman"/>
                <w:color w:val="000000"/>
                <w:sz w:val="19"/>
                <w:szCs w:val="19"/>
                <w:lang w:val="ru-RU"/>
              </w:rPr>
              <w:t>нных технологий учета.</w:t>
            </w:r>
          </w:p>
        </w:tc>
      </w:tr>
      <w:tr w:rsidR="006933D0" w:rsidRPr="00917DFA">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w:t>
            </w:r>
            <w:r w:rsidRPr="00917DFA">
              <w:rPr>
                <w:rFonts w:ascii="Times New Roman" w:hAnsi="Times New Roman" w:cs="Times New Roman"/>
                <w:color w:val="000000"/>
                <w:sz w:val="19"/>
                <w:szCs w:val="19"/>
                <w:lang w:val="ru-RU"/>
              </w:rPr>
              <w:t xml:space="preserve"> первичного наблюдения за финансово-хозяйственной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w:t>
            </w:r>
            <w:r w:rsidRPr="00917DFA">
              <w:rPr>
                <w:rFonts w:ascii="Times New Roman" w:hAnsi="Times New Roman" w:cs="Times New Roman"/>
                <w:color w:val="000000"/>
                <w:sz w:val="19"/>
                <w:szCs w:val="19"/>
                <w:lang w:val="ru-RU"/>
              </w:rPr>
              <w:t>ие методов стоимостного измерения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6933D0" w:rsidRPr="00917DFA">
        <w:trPr>
          <w:trHeight w:hRule="exact" w:val="277"/>
        </w:trPr>
        <w:tc>
          <w:tcPr>
            <w:tcW w:w="766" w:type="dxa"/>
          </w:tcPr>
          <w:p w:rsidR="006933D0" w:rsidRPr="00917DFA" w:rsidRDefault="006933D0">
            <w:pPr>
              <w:rPr>
                <w:lang w:val="ru-RU"/>
              </w:rPr>
            </w:pPr>
          </w:p>
        </w:tc>
        <w:tc>
          <w:tcPr>
            <w:tcW w:w="2071" w:type="dxa"/>
          </w:tcPr>
          <w:p w:rsidR="006933D0" w:rsidRPr="00917DFA" w:rsidRDefault="006933D0">
            <w:pPr>
              <w:rPr>
                <w:lang w:val="ru-RU"/>
              </w:rPr>
            </w:pPr>
          </w:p>
        </w:tc>
        <w:tc>
          <w:tcPr>
            <w:tcW w:w="1844" w:type="dxa"/>
          </w:tcPr>
          <w:p w:rsidR="006933D0" w:rsidRPr="00917DFA" w:rsidRDefault="006933D0">
            <w:pPr>
              <w:rPr>
                <w:lang w:val="ru-RU"/>
              </w:rPr>
            </w:pPr>
          </w:p>
        </w:tc>
        <w:tc>
          <w:tcPr>
            <w:tcW w:w="5104" w:type="dxa"/>
          </w:tcPr>
          <w:p w:rsidR="006933D0" w:rsidRPr="00917DFA" w:rsidRDefault="006933D0">
            <w:pPr>
              <w:rPr>
                <w:lang w:val="ru-RU"/>
              </w:rPr>
            </w:pPr>
          </w:p>
        </w:tc>
        <w:tc>
          <w:tcPr>
            <w:tcW w:w="993" w:type="dxa"/>
          </w:tcPr>
          <w:p w:rsidR="006933D0" w:rsidRPr="00917DFA" w:rsidRDefault="006933D0">
            <w:pPr>
              <w:rPr>
                <w:lang w:val="ru-RU"/>
              </w:rPr>
            </w:pPr>
          </w:p>
        </w:tc>
      </w:tr>
      <w:tr w:rsidR="006933D0" w:rsidRPr="00917DF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 xml:space="preserve">2. МЕСТО ДИСЦИПЛИНЫ В СТРУКТУРЕ ОБРАЗОВАТЕЛЬНОЙ </w:t>
            </w:r>
            <w:r w:rsidRPr="00917DFA">
              <w:rPr>
                <w:rFonts w:ascii="Times New Roman" w:hAnsi="Times New Roman" w:cs="Times New Roman"/>
                <w:b/>
                <w:color w:val="000000"/>
                <w:sz w:val="19"/>
                <w:szCs w:val="19"/>
                <w:lang w:val="ru-RU"/>
              </w:rPr>
              <w:t>ПРОГРАММЫ</w:t>
            </w:r>
          </w:p>
        </w:tc>
      </w:tr>
      <w:tr w:rsidR="006933D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Б1.Б</w:t>
            </w:r>
          </w:p>
        </w:tc>
      </w:tr>
      <w:tr w:rsidR="006933D0" w:rsidRPr="00917DF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b/>
                <w:color w:val="000000"/>
                <w:sz w:val="19"/>
                <w:szCs w:val="19"/>
                <w:lang w:val="ru-RU"/>
              </w:rPr>
              <w:t>Требования к предварительной подготовке обучающегося:</w:t>
            </w:r>
          </w:p>
        </w:tc>
      </w:tr>
      <w:tr w:rsidR="006933D0" w:rsidRPr="00917DF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6933D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Микроэкономика</w:t>
            </w:r>
          </w:p>
        </w:tc>
      </w:tr>
      <w:tr w:rsidR="006933D0" w:rsidRPr="00917DF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Мировая экономика и международные экономические отношения</w:t>
            </w:r>
          </w:p>
        </w:tc>
      </w:tr>
      <w:tr w:rsidR="006933D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Статистика</w:t>
            </w:r>
          </w:p>
        </w:tc>
      </w:tr>
      <w:tr w:rsidR="006933D0" w:rsidRPr="00917DF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Современные информационные технологии в экономике</w:t>
            </w:r>
          </w:p>
        </w:tc>
      </w:tr>
      <w:tr w:rsidR="006933D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6933D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6933D0" w:rsidRPr="00917DF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b/>
                <w:color w:val="000000"/>
                <w:sz w:val="19"/>
                <w:szCs w:val="19"/>
                <w:lang w:val="ru-RU"/>
              </w:rPr>
              <w:t xml:space="preserve">Дисциплины и практики, для которых </w:t>
            </w:r>
            <w:r w:rsidRPr="00917DFA">
              <w:rPr>
                <w:rFonts w:ascii="Times New Roman" w:hAnsi="Times New Roman" w:cs="Times New Roman"/>
                <w:b/>
                <w:color w:val="000000"/>
                <w:sz w:val="19"/>
                <w:szCs w:val="19"/>
                <w:lang w:val="ru-RU"/>
              </w:rPr>
              <w:t>освоение данной дисциплины (модуля) необходимо как предшествующее:</w:t>
            </w:r>
          </w:p>
        </w:tc>
      </w:tr>
      <w:tr w:rsidR="006933D0" w:rsidRPr="00917DF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Основы анализа хозяйственной деятельности организации</w:t>
            </w:r>
          </w:p>
        </w:tc>
      </w:tr>
      <w:tr w:rsidR="006933D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6933D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Основы аудита</w:t>
            </w:r>
          </w:p>
        </w:tc>
      </w:tr>
      <w:tr w:rsidR="006933D0">
        <w:trPr>
          <w:trHeight w:hRule="exact" w:val="277"/>
        </w:trPr>
        <w:tc>
          <w:tcPr>
            <w:tcW w:w="766" w:type="dxa"/>
          </w:tcPr>
          <w:p w:rsidR="006933D0" w:rsidRDefault="006933D0"/>
        </w:tc>
        <w:tc>
          <w:tcPr>
            <w:tcW w:w="2071" w:type="dxa"/>
          </w:tcPr>
          <w:p w:rsidR="006933D0" w:rsidRDefault="006933D0"/>
        </w:tc>
        <w:tc>
          <w:tcPr>
            <w:tcW w:w="1844" w:type="dxa"/>
          </w:tcPr>
          <w:p w:rsidR="006933D0" w:rsidRDefault="006933D0"/>
        </w:tc>
        <w:tc>
          <w:tcPr>
            <w:tcW w:w="5104" w:type="dxa"/>
          </w:tcPr>
          <w:p w:rsidR="006933D0" w:rsidRDefault="006933D0"/>
        </w:tc>
        <w:tc>
          <w:tcPr>
            <w:tcW w:w="993" w:type="dxa"/>
          </w:tcPr>
          <w:p w:rsidR="006933D0" w:rsidRDefault="006933D0"/>
        </w:tc>
      </w:tr>
      <w:tr w:rsidR="006933D0" w:rsidRPr="00917DF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3. ТРЕБОВАНИЯ К РЕЗУЛЬТАТАМ ОСВОЕНИЯ ДИСЦИПЛИНЫ</w:t>
            </w:r>
          </w:p>
        </w:tc>
      </w:tr>
      <w:tr w:rsidR="006933D0" w:rsidRPr="00917DF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 xml:space="preserve">ОПК-2:  </w:t>
            </w:r>
            <w:r w:rsidRPr="00917DFA">
              <w:rPr>
                <w:rFonts w:ascii="Times New Roman" w:hAnsi="Times New Roman" w:cs="Times New Roman"/>
                <w:b/>
                <w:color w:val="000000"/>
                <w:sz w:val="19"/>
                <w:szCs w:val="19"/>
                <w:lang w:val="ru-RU"/>
              </w:rPr>
              <w:t xml:space="preserve">    способностью осуществлять сбор, анализ и обработку данных, необходимых для решения профессиональных задач</w:t>
            </w:r>
          </w:p>
        </w:tc>
      </w:tr>
      <w:tr w:rsidR="006933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b/>
                <w:color w:val="000000"/>
                <w:sz w:val="19"/>
                <w:szCs w:val="19"/>
              </w:rPr>
              <w:t>Знать:</w:t>
            </w:r>
          </w:p>
        </w:tc>
      </w:tr>
      <w:tr w:rsidR="006933D0" w:rsidRPr="00917DFA">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Pr>
                <w:rFonts w:ascii="Times New Roman" w:hAnsi="Times New Roman" w:cs="Times New Roman"/>
                <w:color w:val="000000"/>
                <w:sz w:val="19"/>
                <w:szCs w:val="19"/>
              </w:rPr>
              <w:t>c</w:t>
            </w:r>
            <w:r w:rsidRPr="00917DFA">
              <w:rPr>
                <w:rFonts w:ascii="Times New Roman" w:hAnsi="Times New Roman" w:cs="Times New Roman"/>
                <w:color w:val="000000"/>
                <w:sz w:val="19"/>
                <w:szCs w:val="19"/>
                <w:lang w:val="ru-RU"/>
              </w:rPr>
              <w:t>одержание, функции и методы, необходимые для решения поставленных профессиональных задач; методы сбора, обработки  и  анализа информации</w:t>
            </w:r>
            <w:r w:rsidRPr="00917DFA">
              <w:rPr>
                <w:rFonts w:ascii="Times New Roman" w:hAnsi="Times New Roman" w:cs="Times New Roman"/>
                <w:color w:val="000000"/>
                <w:sz w:val="19"/>
                <w:szCs w:val="19"/>
                <w:lang w:val="ru-RU"/>
              </w:rPr>
              <w:t xml:space="preserve">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tc>
      </w:tr>
      <w:tr w:rsidR="006933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b/>
                <w:color w:val="000000"/>
                <w:sz w:val="19"/>
                <w:szCs w:val="19"/>
              </w:rPr>
              <w:t>Уметь:</w:t>
            </w:r>
          </w:p>
        </w:tc>
      </w:tr>
      <w:tr w:rsidR="006933D0" w:rsidRPr="00917DFA">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w:t>
            </w:r>
            <w:r w:rsidRPr="00917DFA">
              <w:rPr>
                <w:rFonts w:ascii="Times New Roman" w:hAnsi="Times New Roman" w:cs="Times New Roman"/>
                <w:color w:val="000000"/>
                <w:sz w:val="19"/>
                <w:szCs w:val="19"/>
                <w:lang w:val="ru-RU"/>
              </w:rPr>
              <w:t>галтерского наблюдения, учитывать обязательства предприятия, составлять калькуляцию затрат на любой вид оказываемых услуг;</w:t>
            </w:r>
          </w:p>
        </w:tc>
      </w:tr>
      <w:tr w:rsidR="006933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b/>
                <w:color w:val="000000"/>
                <w:sz w:val="19"/>
                <w:szCs w:val="19"/>
              </w:rPr>
              <w:t>Владеть:</w:t>
            </w:r>
          </w:p>
        </w:tc>
      </w:tr>
      <w:tr w:rsidR="006933D0" w:rsidRPr="00917DFA">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современными методами сбора, анализа и обработки данных, необходимых для решения поставленных профессиональных задач; </w:t>
            </w:r>
            <w:r w:rsidRPr="00917DFA">
              <w:rPr>
                <w:rFonts w:ascii="Times New Roman" w:hAnsi="Times New Roman" w:cs="Times New Roman"/>
                <w:color w:val="000000"/>
                <w:sz w:val="19"/>
                <w:szCs w:val="19"/>
                <w:lang w:val="ru-RU"/>
              </w:rPr>
              <w:t>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w:t>
            </w:r>
            <w:r w:rsidRPr="00917DFA">
              <w:rPr>
                <w:rFonts w:ascii="Times New Roman" w:hAnsi="Times New Roman" w:cs="Times New Roman"/>
                <w:color w:val="000000"/>
                <w:sz w:val="19"/>
                <w:szCs w:val="19"/>
                <w:lang w:val="ru-RU"/>
              </w:rPr>
              <w:t>та  и финансовой отчетности в процессе принятия управленческих решений;</w:t>
            </w:r>
          </w:p>
        </w:tc>
      </w:tr>
      <w:tr w:rsidR="006933D0" w:rsidRPr="00917DFA">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w:t>
            </w:r>
            <w:r w:rsidRPr="00917DFA">
              <w:rPr>
                <w:rFonts w:ascii="Times New Roman" w:hAnsi="Times New Roman" w:cs="Times New Roman"/>
                <w:b/>
                <w:color w:val="000000"/>
                <w:sz w:val="19"/>
                <w:szCs w:val="19"/>
                <w:lang w:val="ru-RU"/>
              </w:rPr>
              <w:t>ств и т.д. и использовать полученные сведения для принятия управленческих решений</w:t>
            </w:r>
          </w:p>
        </w:tc>
      </w:tr>
      <w:tr w:rsidR="006933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b/>
                <w:color w:val="000000"/>
                <w:sz w:val="19"/>
                <w:szCs w:val="19"/>
              </w:rPr>
              <w:t>Знать:</w:t>
            </w:r>
          </w:p>
        </w:tc>
      </w:tr>
      <w:tr w:rsidR="006933D0" w:rsidRPr="00917DF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нормативное регулирование бухгалтерского учета и отчетности;  регистры и формы бухгалтерского учета; методику формирования основных форм бухгалтерской отчетности;</w:t>
            </w:r>
          </w:p>
        </w:tc>
      </w:tr>
      <w:tr w:rsidR="006933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b/>
                <w:color w:val="000000"/>
                <w:sz w:val="19"/>
                <w:szCs w:val="19"/>
              </w:rPr>
              <w:t>Уметь:</w:t>
            </w:r>
          </w:p>
        </w:tc>
      </w:tr>
      <w:tr w:rsidR="006933D0" w:rsidRPr="00917DF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применять и интерпретировать понятийно-категорийный аппарат; формировать бухгалтерский баланс и прочие формы финансовой отчетности; анализировать и интерпретировать финансовую, бухгалтерскую и иную информацию;</w:t>
            </w:r>
          </w:p>
        </w:tc>
      </w:tr>
    </w:tbl>
    <w:p w:rsidR="006933D0" w:rsidRPr="00917DFA" w:rsidRDefault="00A97FC7">
      <w:pPr>
        <w:rPr>
          <w:sz w:val="0"/>
          <w:szCs w:val="0"/>
          <w:lang w:val="ru-RU"/>
        </w:rPr>
      </w:pPr>
      <w:r w:rsidRPr="00917DFA">
        <w:rPr>
          <w:lang w:val="ru-RU"/>
        </w:rPr>
        <w:br w:type="page"/>
      </w:r>
    </w:p>
    <w:tbl>
      <w:tblPr>
        <w:tblW w:w="0" w:type="auto"/>
        <w:tblCellMar>
          <w:left w:w="0" w:type="dxa"/>
          <w:right w:w="0" w:type="dxa"/>
        </w:tblCellMar>
        <w:tblLook w:val="04A0" w:firstRow="1" w:lastRow="0" w:firstColumn="1" w:lastColumn="0" w:noHBand="0" w:noVBand="1"/>
      </w:tblPr>
      <w:tblGrid>
        <w:gridCol w:w="951"/>
        <w:gridCol w:w="3246"/>
        <w:gridCol w:w="959"/>
        <w:gridCol w:w="693"/>
        <w:gridCol w:w="1111"/>
        <w:gridCol w:w="1245"/>
        <w:gridCol w:w="698"/>
        <w:gridCol w:w="394"/>
        <w:gridCol w:w="977"/>
      </w:tblGrid>
      <w:tr w:rsidR="006933D0">
        <w:trPr>
          <w:trHeight w:hRule="exact" w:val="416"/>
        </w:trPr>
        <w:tc>
          <w:tcPr>
            <w:tcW w:w="4692" w:type="dxa"/>
            <w:gridSpan w:val="2"/>
            <w:shd w:val="clear" w:color="C0C0C0" w:fill="FFFFFF"/>
            <w:tcMar>
              <w:left w:w="34" w:type="dxa"/>
              <w:right w:w="34" w:type="dxa"/>
            </w:tcMar>
          </w:tcPr>
          <w:p w:rsidR="006933D0" w:rsidRDefault="00A97FC7">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6933D0" w:rsidRDefault="006933D0"/>
        </w:tc>
        <w:tc>
          <w:tcPr>
            <w:tcW w:w="710" w:type="dxa"/>
          </w:tcPr>
          <w:p w:rsidR="006933D0" w:rsidRDefault="006933D0"/>
        </w:tc>
        <w:tc>
          <w:tcPr>
            <w:tcW w:w="1135" w:type="dxa"/>
          </w:tcPr>
          <w:p w:rsidR="006933D0" w:rsidRDefault="006933D0"/>
        </w:tc>
        <w:tc>
          <w:tcPr>
            <w:tcW w:w="1277" w:type="dxa"/>
          </w:tcPr>
          <w:p w:rsidR="006933D0" w:rsidRDefault="006933D0"/>
        </w:tc>
        <w:tc>
          <w:tcPr>
            <w:tcW w:w="710" w:type="dxa"/>
          </w:tcPr>
          <w:p w:rsidR="006933D0" w:rsidRDefault="006933D0"/>
        </w:tc>
        <w:tc>
          <w:tcPr>
            <w:tcW w:w="426" w:type="dxa"/>
          </w:tcPr>
          <w:p w:rsidR="006933D0" w:rsidRDefault="006933D0"/>
        </w:tc>
        <w:tc>
          <w:tcPr>
            <w:tcW w:w="1007" w:type="dxa"/>
            <w:shd w:val="clear" w:color="C0C0C0" w:fill="FFFFFF"/>
            <w:tcMar>
              <w:left w:w="34" w:type="dxa"/>
              <w:right w:w="34" w:type="dxa"/>
            </w:tcMar>
          </w:tcPr>
          <w:p w:rsidR="006933D0" w:rsidRDefault="00A97FC7">
            <w:pPr>
              <w:spacing w:after="0" w:line="240" w:lineRule="auto"/>
              <w:jc w:val="right"/>
              <w:rPr>
                <w:sz w:val="16"/>
                <w:szCs w:val="16"/>
              </w:rPr>
            </w:pPr>
            <w:r>
              <w:rPr>
                <w:rFonts w:ascii="Times New Roman" w:hAnsi="Times New Roman" w:cs="Times New Roman"/>
                <w:color w:val="C0C0C0"/>
                <w:sz w:val="16"/>
                <w:szCs w:val="16"/>
              </w:rPr>
              <w:t>стр. 5</w:t>
            </w:r>
          </w:p>
        </w:tc>
      </w:tr>
      <w:tr w:rsidR="006933D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b/>
                <w:color w:val="000000"/>
                <w:sz w:val="19"/>
                <w:szCs w:val="19"/>
              </w:rPr>
              <w:t>Владеть:</w:t>
            </w:r>
          </w:p>
        </w:tc>
      </w:tr>
      <w:tr w:rsidR="006933D0">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sidRPr="00917DFA">
              <w:rPr>
                <w:rFonts w:ascii="Times New Roman" w:hAnsi="Times New Roman" w:cs="Times New Roman"/>
                <w:color w:val="000000"/>
                <w:sz w:val="19"/>
                <w:szCs w:val="19"/>
                <w:lang w:val="ru-RU"/>
              </w:rPr>
              <w:t xml:space="preserve">теоретическими основами анализа финансовой отчетности; методами и приемами анализа и интерпретации финансовой, бухгалтерской и иной информации, содержащейся в отчетности предприятий различных форм собственности, организаций, ведомств и т.д.  </w:t>
            </w:r>
            <w:r>
              <w:rPr>
                <w:rFonts w:ascii="Times New Roman" w:hAnsi="Times New Roman" w:cs="Times New Roman"/>
                <w:color w:val="000000"/>
                <w:sz w:val="19"/>
                <w:szCs w:val="19"/>
              </w:rPr>
              <w:t xml:space="preserve">и </w:t>
            </w:r>
            <w:r>
              <w:rPr>
                <w:rFonts w:ascii="Times New Roman" w:hAnsi="Times New Roman" w:cs="Times New Roman"/>
                <w:color w:val="000000"/>
                <w:sz w:val="19"/>
                <w:szCs w:val="19"/>
              </w:rPr>
              <w:t>использовать полученные сведения для принятия управленческих решений;</w:t>
            </w:r>
          </w:p>
        </w:tc>
      </w:tr>
      <w:tr w:rsidR="006933D0">
        <w:trPr>
          <w:trHeight w:hRule="exact" w:val="277"/>
        </w:trPr>
        <w:tc>
          <w:tcPr>
            <w:tcW w:w="993" w:type="dxa"/>
          </w:tcPr>
          <w:p w:rsidR="006933D0" w:rsidRDefault="006933D0"/>
        </w:tc>
        <w:tc>
          <w:tcPr>
            <w:tcW w:w="3687" w:type="dxa"/>
          </w:tcPr>
          <w:p w:rsidR="006933D0" w:rsidRDefault="006933D0"/>
        </w:tc>
        <w:tc>
          <w:tcPr>
            <w:tcW w:w="851" w:type="dxa"/>
          </w:tcPr>
          <w:p w:rsidR="006933D0" w:rsidRDefault="006933D0"/>
        </w:tc>
        <w:tc>
          <w:tcPr>
            <w:tcW w:w="710" w:type="dxa"/>
          </w:tcPr>
          <w:p w:rsidR="006933D0" w:rsidRDefault="006933D0"/>
        </w:tc>
        <w:tc>
          <w:tcPr>
            <w:tcW w:w="1135" w:type="dxa"/>
          </w:tcPr>
          <w:p w:rsidR="006933D0" w:rsidRDefault="006933D0"/>
        </w:tc>
        <w:tc>
          <w:tcPr>
            <w:tcW w:w="1277" w:type="dxa"/>
          </w:tcPr>
          <w:p w:rsidR="006933D0" w:rsidRDefault="006933D0"/>
        </w:tc>
        <w:tc>
          <w:tcPr>
            <w:tcW w:w="710" w:type="dxa"/>
          </w:tcPr>
          <w:p w:rsidR="006933D0" w:rsidRDefault="006933D0"/>
        </w:tc>
        <w:tc>
          <w:tcPr>
            <w:tcW w:w="426" w:type="dxa"/>
          </w:tcPr>
          <w:p w:rsidR="006933D0" w:rsidRDefault="006933D0"/>
        </w:tc>
        <w:tc>
          <w:tcPr>
            <w:tcW w:w="993" w:type="dxa"/>
          </w:tcPr>
          <w:p w:rsidR="006933D0" w:rsidRDefault="006933D0"/>
        </w:tc>
      </w:tr>
      <w:tr w:rsidR="006933D0" w:rsidRPr="00917DF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4. СТРУКТУРА И СОДЕРЖАНИЕ ДИСЦИПЛИНЫ (МОДУЛЯ)</w:t>
            </w:r>
          </w:p>
        </w:tc>
      </w:tr>
      <w:tr w:rsidR="006933D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Компетен-</w:t>
            </w:r>
          </w:p>
          <w:p w:rsidR="006933D0" w:rsidRDefault="00A97FC7">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933D0" w:rsidRPr="00917DF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b/>
                <w:color w:val="000000"/>
                <w:sz w:val="19"/>
                <w:szCs w:val="19"/>
                <w:lang w:val="ru-RU"/>
              </w:rPr>
              <w:t>Раздел 1. «Основы теории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r>
      <w:tr w:rsidR="006933D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1.1. Возникновение учета. Основные этапы его развития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Виды хозяйственного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1.2. </w:t>
            </w:r>
            <w:r w:rsidRPr="00917DFA">
              <w:rPr>
                <w:rFonts w:ascii="Times New Roman" w:hAnsi="Times New Roman" w:cs="Times New Roman"/>
                <w:color w:val="000000"/>
                <w:sz w:val="19"/>
                <w:szCs w:val="19"/>
                <w:lang w:val="ru-RU"/>
              </w:rPr>
              <w:t>Бухгалтерский учет, его место и роль в системе управления экономическими субъектами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w:t>
            </w:r>
            <w:r>
              <w:rPr>
                <w:rFonts w:ascii="Times New Roman" w:hAnsi="Times New Roman" w:cs="Times New Roman"/>
                <w:color w:val="000000"/>
                <w:sz w:val="19"/>
                <w:szCs w:val="19"/>
              </w:rPr>
              <w:t xml:space="preserve">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1.1. Возникновение учета. Основные этапы его развития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Виды хозяйственного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1.2. Бухгалтерский учет, его место и роль в </w:t>
            </w:r>
            <w:r w:rsidRPr="00917DFA">
              <w:rPr>
                <w:rFonts w:ascii="Times New Roman" w:hAnsi="Times New Roman" w:cs="Times New Roman"/>
                <w:color w:val="000000"/>
                <w:sz w:val="19"/>
                <w:szCs w:val="19"/>
                <w:lang w:val="ru-RU"/>
              </w:rPr>
              <w:t>системе управления экономическими субъектами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Федерации</w:t>
            </w:r>
          </w:p>
          <w:p w:rsidR="006933D0" w:rsidRDefault="00A97FC7">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1.Бухгалтерский учет</w:t>
            </w:r>
            <w:r w:rsidRPr="00917DFA">
              <w:rPr>
                <w:rFonts w:ascii="Times New Roman" w:hAnsi="Times New Roman" w:cs="Times New Roman"/>
                <w:color w:val="000000"/>
                <w:sz w:val="19"/>
                <w:szCs w:val="19"/>
                <w:lang w:val="ru-RU"/>
              </w:rPr>
              <w:t xml:space="preserve"> - возникновение, развитие и его современная роль в управлении экономикой организации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1.1. Возникновение учета. Основные этапы его развития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Виды хозяйственного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w:t>
            </w:r>
            <w:r w:rsidRPr="00917DFA">
              <w:rPr>
                <w:rFonts w:ascii="Times New Roman" w:hAnsi="Times New Roman" w:cs="Times New Roman"/>
                <w:color w:val="000000"/>
                <w:sz w:val="19"/>
                <w:szCs w:val="19"/>
                <w:lang w:val="ru-RU"/>
              </w:rPr>
              <w:t>.3. Законодательное и нормативное регулирование бухгалтер-ского учета в Российской Федерации</w:t>
            </w:r>
          </w:p>
          <w:p w:rsidR="006933D0" w:rsidRDefault="00A97FC7">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2. Принципы бухгалтерского учета, его предмет,  объекты и метод</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2.2 Предмет 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2.3 Объекты и их классификация по различным признакам</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2.4 Содержание понятия «метод бухгалтерского учета»</w:t>
            </w:r>
          </w:p>
          <w:p w:rsidR="006933D0" w:rsidRDefault="00A97FC7">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bl>
    <w:p w:rsidR="006933D0" w:rsidRDefault="00A97FC7">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8"/>
        <w:gridCol w:w="919"/>
        <w:gridCol w:w="665"/>
        <w:gridCol w:w="1095"/>
        <w:gridCol w:w="1201"/>
        <w:gridCol w:w="665"/>
        <w:gridCol w:w="382"/>
        <w:gridCol w:w="936"/>
      </w:tblGrid>
      <w:tr w:rsidR="006933D0">
        <w:trPr>
          <w:trHeight w:hRule="exact" w:val="416"/>
        </w:trPr>
        <w:tc>
          <w:tcPr>
            <w:tcW w:w="4692" w:type="dxa"/>
            <w:gridSpan w:val="2"/>
            <w:shd w:val="clear" w:color="C0C0C0" w:fill="FFFFFF"/>
            <w:tcMar>
              <w:left w:w="34" w:type="dxa"/>
              <w:right w:w="34" w:type="dxa"/>
            </w:tcMar>
          </w:tcPr>
          <w:p w:rsidR="006933D0" w:rsidRDefault="00A97FC7">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6933D0" w:rsidRDefault="006933D0"/>
        </w:tc>
        <w:tc>
          <w:tcPr>
            <w:tcW w:w="710" w:type="dxa"/>
          </w:tcPr>
          <w:p w:rsidR="006933D0" w:rsidRDefault="006933D0"/>
        </w:tc>
        <w:tc>
          <w:tcPr>
            <w:tcW w:w="1135" w:type="dxa"/>
          </w:tcPr>
          <w:p w:rsidR="006933D0" w:rsidRDefault="006933D0"/>
        </w:tc>
        <w:tc>
          <w:tcPr>
            <w:tcW w:w="1277" w:type="dxa"/>
          </w:tcPr>
          <w:p w:rsidR="006933D0" w:rsidRDefault="006933D0"/>
        </w:tc>
        <w:tc>
          <w:tcPr>
            <w:tcW w:w="710" w:type="dxa"/>
          </w:tcPr>
          <w:p w:rsidR="006933D0" w:rsidRDefault="006933D0"/>
        </w:tc>
        <w:tc>
          <w:tcPr>
            <w:tcW w:w="426" w:type="dxa"/>
          </w:tcPr>
          <w:p w:rsidR="006933D0" w:rsidRDefault="006933D0"/>
        </w:tc>
        <w:tc>
          <w:tcPr>
            <w:tcW w:w="1007" w:type="dxa"/>
            <w:shd w:val="clear" w:color="C0C0C0" w:fill="FFFFFF"/>
            <w:tcMar>
              <w:left w:w="34" w:type="dxa"/>
              <w:right w:w="34" w:type="dxa"/>
            </w:tcMar>
          </w:tcPr>
          <w:p w:rsidR="006933D0" w:rsidRDefault="00A97FC7">
            <w:pPr>
              <w:spacing w:after="0" w:line="240" w:lineRule="auto"/>
              <w:jc w:val="right"/>
              <w:rPr>
                <w:sz w:val="16"/>
                <w:szCs w:val="16"/>
              </w:rPr>
            </w:pPr>
            <w:r>
              <w:rPr>
                <w:rFonts w:ascii="Times New Roman" w:hAnsi="Times New Roman" w:cs="Times New Roman"/>
                <w:color w:val="C0C0C0"/>
                <w:sz w:val="16"/>
                <w:szCs w:val="16"/>
              </w:rPr>
              <w:t>стр. 6</w:t>
            </w:r>
          </w:p>
        </w:tc>
      </w:tr>
      <w:tr w:rsidR="006933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2. Принципы бухгалтерского учета, его предмет,  объекты и метод</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2.2 Предмет </w:t>
            </w:r>
            <w:r w:rsidRPr="00917DFA">
              <w:rPr>
                <w:rFonts w:ascii="Times New Roman" w:hAnsi="Times New Roman" w:cs="Times New Roman"/>
                <w:color w:val="000000"/>
                <w:sz w:val="19"/>
                <w:szCs w:val="19"/>
                <w:lang w:val="ru-RU"/>
              </w:rPr>
              <w:t>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2.3 Объекты и их классификация по различным признакам</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2.4 Содержание понятия «метод бухгалтерского учета»</w:t>
            </w:r>
          </w:p>
          <w:p w:rsidR="006933D0" w:rsidRDefault="00A97FC7">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Тема 2. Принципы бухгалтерского </w:t>
            </w:r>
            <w:r w:rsidRPr="00917DFA">
              <w:rPr>
                <w:rFonts w:ascii="Times New Roman" w:hAnsi="Times New Roman" w:cs="Times New Roman"/>
                <w:color w:val="000000"/>
                <w:sz w:val="19"/>
                <w:szCs w:val="19"/>
                <w:lang w:val="ru-RU"/>
              </w:rPr>
              <w:t>учета, его предмет,  объекты и метод</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2.2 Предмет 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2.3 Объекты и их классификация по различным признакам</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2.4 Содержание понятия «метод бухгалтерского учета»</w:t>
            </w:r>
          </w:p>
          <w:p w:rsidR="006933D0" w:rsidRDefault="00A97FC7">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3.1. Бухгалтерский баланс, его назначение и структура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3.2. Изменения в составе средств </w:t>
            </w:r>
            <w:r w:rsidRPr="00917DFA">
              <w:rPr>
                <w:rFonts w:ascii="Times New Roman" w:hAnsi="Times New Roman" w:cs="Times New Roman"/>
                <w:color w:val="000000"/>
                <w:sz w:val="19"/>
                <w:szCs w:val="19"/>
                <w:lang w:val="ru-RU"/>
              </w:rPr>
              <w:t>организации и источников их образования под влиянием хозяйственных операций</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3.3. Классификация бухгалтерских балансов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3.4  Бухгалтерские счета (активные, пассивные и активно-пассивные)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3.5  Классификация счетов по экономическому содержанию, назначению и ст</w:t>
            </w:r>
            <w:r w:rsidRPr="00917DFA">
              <w:rPr>
                <w:rFonts w:ascii="Times New Roman" w:hAnsi="Times New Roman" w:cs="Times New Roman"/>
                <w:color w:val="000000"/>
                <w:sz w:val="19"/>
                <w:szCs w:val="19"/>
                <w:lang w:val="ru-RU"/>
              </w:rPr>
              <w:t>руктуре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3.7  Синтетический и аналитический учет и их взаимосвязь</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3.8  Понятие о субсчетах. Забалансовые счета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3.9  План счетов бухгалтерского учета</w:t>
            </w:r>
          </w:p>
          <w:p w:rsidR="006933D0" w:rsidRDefault="00A97FC7">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bl>
    <w:p w:rsidR="006933D0" w:rsidRDefault="00A97FC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75"/>
        <w:gridCol w:w="918"/>
        <w:gridCol w:w="664"/>
        <w:gridCol w:w="1094"/>
        <w:gridCol w:w="1200"/>
        <w:gridCol w:w="664"/>
        <w:gridCol w:w="382"/>
        <w:gridCol w:w="935"/>
      </w:tblGrid>
      <w:tr w:rsidR="006933D0">
        <w:trPr>
          <w:trHeight w:hRule="exact" w:val="416"/>
        </w:trPr>
        <w:tc>
          <w:tcPr>
            <w:tcW w:w="4692" w:type="dxa"/>
            <w:gridSpan w:val="2"/>
            <w:shd w:val="clear" w:color="C0C0C0" w:fill="FFFFFF"/>
            <w:tcMar>
              <w:left w:w="34" w:type="dxa"/>
              <w:right w:w="34" w:type="dxa"/>
            </w:tcMar>
          </w:tcPr>
          <w:p w:rsidR="006933D0" w:rsidRDefault="00A97FC7">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6933D0" w:rsidRDefault="006933D0"/>
        </w:tc>
        <w:tc>
          <w:tcPr>
            <w:tcW w:w="710" w:type="dxa"/>
          </w:tcPr>
          <w:p w:rsidR="006933D0" w:rsidRDefault="006933D0"/>
        </w:tc>
        <w:tc>
          <w:tcPr>
            <w:tcW w:w="1135" w:type="dxa"/>
          </w:tcPr>
          <w:p w:rsidR="006933D0" w:rsidRDefault="006933D0"/>
        </w:tc>
        <w:tc>
          <w:tcPr>
            <w:tcW w:w="1277" w:type="dxa"/>
          </w:tcPr>
          <w:p w:rsidR="006933D0" w:rsidRDefault="006933D0"/>
        </w:tc>
        <w:tc>
          <w:tcPr>
            <w:tcW w:w="710" w:type="dxa"/>
          </w:tcPr>
          <w:p w:rsidR="006933D0" w:rsidRDefault="006933D0"/>
        </w:tc>
        <w:tc>
          <w:tcPr>
            <w:tcW w:w="426" w:type="dxa"/>
          </w:tcPr>
          <w:p w:rsidR="006933D0" w:rsidRDefault="006933D0"/>
        </w:tc>
        <w:tc>
          <w:tcPr>
            <w:tcW w:w="1007" w:type="dxa"/>
            <w:shd w:val="clear" w:color="C0C0C0" w:fill="FFFFFF"/>
            <w:tcMar>
              <w:left w:w="34" w:type="dxa"/>
              <w:right w:w="34" w:type="dxa"/>
            </w:tcMar>
          </w:tcPr>
          <w:p w:rsidR="006933D0" w:rsidRDefault="00A97FC7">
            <w:pPr>
              <w:spacing w:after="0" w:line="240" w:lineRule="auto"/>
              <w:jc w:val="right"/>
              <w:rPr>
                <w:sz w:val="16"/>
                <w:szCs w:val="16"/>
              </w:rPr>
            </w:pPr>
            <w:r>
              <w:rPr>
                <w:rFonts w:ascii="Times New Roman" w:hAnsi="Times New Roman" w:cs="Times New Roman"/>
                <w:color w:val="C0C0C0"/>
                <w:sz w:val="16"/>
                <w:szCs w:val="16"/>
              </w:rPr>
              <w:t>стр. 7</w:t>
            </w:r>
          </w:p>
        </w:tc>
      </w:tr>
      <w:tr w:rsidR="006933D0">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3.1. Бухгалтерский баланс, его назначение и структура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3.2. Изменения в составе средств </w:t>
            </w:r>
            <w:r w:rsidRPr="00917DFA">
              <w:rPr>
                <w:rFonts w:ascii="Times New Roman" w:hAnsi="Times New Roman" w:cs="Times New Roman"/>
                <w:color w:val="000000"/>
                <w:sz w:val="19"/>
                <w:szCs w:val="19"/>
                <w:lang w:val="ru-RU"/>
              </w:rPr>
              <w:t>организации и источников их образования под влиянием хозяйственных операций</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3.3. Классификация бухгалтерских балансов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3.4  Бухгалтерские счета (активные, пассивные и активно-пассивные)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3.5  Классификация счетов по экономическому содержанию, назначению и </w:t>
            </w:r>
            <w:r w:rsidRPr="00917DFA">
              <w:rPr>
                <w:rFonts w:ascii="Times New Roman" w:hAnsi="Times New Roman" w:cs="Times New Roman"/>
                <w:color w:val="000000"/>
                <w:sz w:val="19"/>
                <w:szCs w:val="19"/>
                <w:lang w:val="ru-RU"/>
              </w:rPr>
              <w:t>структуре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3.7  Синтетический и аналитический учет и их взаимосвязь</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3.8  Понятие о субсчетах. Забалансовые счета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3.9  План счетов бухгалтерского учета</w:t>
            </w:r>
          </w:p>
          <w:p w:rsidR="006933D0" w:rsidRDefault="00A97FC7">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w:t>
            </w:r>
            <w:r>
              <w:rPr>
                <w:rFonts w:ascii="Times New Roman" w:hAnsi="Times New Roman" w:cs="Times New Roman"/>
                <w:color w:val="000000"/>
                <w:sz w:val="19"/>
                <w:szCs w:val="19"/>
              </w:rPr>
              <w:t xml:space="preserve">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3.1. Бухгалтерский баланс, его назначение и структура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3.2. Изменения в составе средств организации и источников их образования под </w:t>
            </w:r>
            <w:r w:rsidRPr="00917DFA">
              <w:rPr>
                <w:rFonts w:ascii="Times New Roman" w:hAnsi="Times New Roman" w:cs="Times New Roman"/>
                <w:color w:val="000000"/>
                <w:sz w:val="19"/>
                <w:szCs w:val="19"/>
                <w:lang w:val="ru-RU"/>
              </w:rPr>
              <w:t>влиянием хозяйственных операций</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3.3. Классификация бухгалтерских балансов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3.4  Бухгалтерские счета (активные, пассивные и активно-пассивные)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3.6  Система двойной записи. Бухгалт</w:t>
            </w:r>
            <w:r w:rsidRPr="00917DFA">
              <w:rPr>
                <w:rFonts w:ascii="Times New Roman" w:hAnsi="Times New Roman" w:cs="Times New Roman"/>
                <w:color w:val="000000"/>
                <w:sz w:val="19"/>
                <w:szCs w:val="19"/>
                <w:lang w:val="ru-RU"/>
              </w:rPr>
              <w:t>ерские проводки: простые и сложные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3.7  Синтетический и аналитический учет и их взаимосвязь</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3.8  Понятие о субсчетах. Забалансовые счета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3.9  План счетов бухгалтерского учета</w:t>
            </w:r>
          </w:p>
          <w:p w:rsidR="006933D0" w:rsidRDefault="00A97FC7">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 xml:space="preserve">Э1 Э2 Э3 Э4 Э5 </w:t>
            </w:r>
            <w:r>
              <w:rPr>
                <w:rFonts w:ascii="Times New Roman" w:hAnsi="Times New Roman" w:cs="Times New Roman"/>
                <w:color w:val="000000"/>
                <w:sz w:val="19"/>
                <w:szCs w:val="19"/>
              </w:rPr>
              <w:t>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4. «Учет хозяйственных процессов»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4.1. Учет процесса снабжения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4.2. Учет процесса производства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4.3. Учет процесса продажи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Тема 4. «Учет </w:t>
            </w:r>
            <w:r w:rsidRPr="00917DFA">
              <w:rPr>
                <w:rFonts w:ascii="Times New Roman" w:hAnsi="Times New Roman" w:cs="Times New Roman"/>
                <w:color w:val="000000"/>
                <w:sz w:val="19"/>
                <w:szCs w:val="19"/>
                <w:lang w:val="ru-RU"/>
              </w:rPr>
              <w:t>хозяйственных процессов»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4.1. Учет процесса снабжения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4.2. Учет процесса производства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4.3. Учет процесса продажи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bl>
    <w:p w:rsidR="006933D0" w:rsidRDefault="00A97FC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7"/>
        <w:gridCol w:w="919"/>
        <w:gridCol w:w="665"/>
        <w:gridCol w:w="1095"/>
        <w:gridCol w:w="1201"/>
        <w:gridCol w:w="665"/>
        <w:gridCol w:w="382"/>
        <w:gridCol w:w="936"/>
      </w:tblGrid>
      <w:tr w:rsidR="006933D0">
        <w:trPr>
          <w:trHeight w:hRule="exact" w:val="416"/>
        </w:trPr>
        <w:tc>
          <w:tcPr>
            <w:tcW w:w="4692" w:type="dxa"/>
            <w:gridSpan w:val="2"/>
            <w:shd w:val="clear" w:color="C0C0C0" w:fill="FFFFFF"/>
            <w:tcMar>
              <w:left w:w="34" w:type="dxa"/>
              <w:right w:w="34" w:type="dxa"/>
            </w:tcMar>
          </w:tcPr>
          <w:p w:rsidR="006933D0" w:rsidRDefault="00A97FC7">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6933D0" w:rsidRDefault="006933D0"/>
        </w:tc>
        <w:tc>
          <w:tcPr>
            <w:tcW w:w="710" w:type="dxa"/>
          </w:tcPr>
          <w:p w:rsidR="006933D0" w:rsidRDefault="006933D0"/>
        </w:tc>
        <w:tc>
          <w:tcPr>
            <w:tcW w:w="1135" w:type="dxa"/>
          </w:tcPr>
          <w:p w:rsidR="006933D0" w:rsidRDefault="006933D0"/>
        </w:tc>
        <w:tc>
          <w:tcPr>
            <w:tcW w:w="1277" w:type="dxa"/>
          </w:tcPr>
          <w:p w:rsidR="006933D0" w:rsidRDefault="006933D0"/>
        </w:tc>
        <w:tc>
          <w:tcPr>
            <w:tcW w:w="710" w:type="dxa"/>
          </w:tcPr>
          <w:p w:rsidR="006933D0" w:rsidRDefault="006933D0"/>
        </w:tc>
        <w:tc>
          <w:tcPr>
            <w:tcW w:w="426" w:type="dxa"/>
          </w:tcPr>
          <w:p w:rsidR="006933D0" w:rsidRDefault="006933D0"/>
        </w:tc>
        <w:tc>
          <w:tcPr>
            <w:tcW w:w="1007" w:type="dxa"/>
            <w:shd w:val="clear" w:color="C0C0C0" w:fill="FFFFFF"/>
            <w:tcMar>
              <w:left w:w="34" w:type="dxa"/>
              <w:right w:w="34" w:type="dxa"/>
            </w:tcMar>
          </w:tcPr>
          <w:p w:rsidR="006933D0" w:rsidRDefault="00A97FC7">
            <w:pPr>
              <w:spacing w:after="0" w:line="240" w:lineRule="auto"/>
              <w:jc w:val="right"/>
              <w:rPr>
                <w:sz w:val="16"/>
                <w:szCs w:val="16"/>
              </w:rPr>
            </w:pPr>
            <w:r>
              <w:rPr>
                <w:rFonts w:ascii="Times New Roman" w:hAnsi="Times New Roman" w:cs="Times New Roman"/>
                <w:color w:val="C0C0C0"/>
                <w:sz w:val="16"/>
                <w:szCs w:val="16"/>
              </w:rPr>
              <w:t>стр. 8</w:t>
            </w:r>
          </w:p>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Тема 4. </w:t>
            </w:r>
            <w:r w:rsidRPr="00917DFA">
              <w:rPr>
                <w:rFonts w:ascii="Times New Roman" w:hAnsi="Times New Roman" w:cs="Times New Roman"/>
                <w:color w:val="000000"/>
                <w:sz w:val="19"/>
                <w:szCs w:val="19"/>
                <w:lang w:val="ru-RU"/>
              </w:rPr>
              <w:t>«Учет хозяйственных процессов»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4.1. Учет процесса снабжения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4.2. Учет процесса производства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4.3. Учет процесса продажи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rsidRPr="00917DF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b/>
                <w:color w:val="000000"/>
                <w:sz w:val="19"/>
                <w:szCs w:val="19"/>
                <w:lang w:val="ru-RU"/>
              </w:rPr>
              <w:t xml:space="preserve">Раздел 2. «Основы финансового учета и </w:t>
            </w:r>
            <w:r w:rsidRPr="00917DFA">
              <w:rPr>
                <w:rFonts w:ascii="Times New Roman" w:hAnsi="Times New Roman" w:cs="Times New Roman"/>
                <w:b/>
                <w:color w:val="000000"/>
                <w:sz w:val="19"/>
                <w:szCs w:val="19"/>
                <w:lang w:val="ru-RU"/>
              </w:rPr>
              <w:t>формирования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6933D0">
            <w:pPr>
              <w:rPr>
                <w:lang w:val="ru-RU"/>
              </w:rPr>
            </w:pPr>
          </w:p>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5.1 Учет кассовых операций, на расчетных и валютных счетах</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5.2 Учет текущих обязательств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5.3 Учет кредитов и займов </w:t>
            </w:r>
            <w:r w:rsidRPr="00917DFA">
              <w:rPr>
                <w:rFonts w:ascii="Times New Roman" w:hAnsi="Times New Roman" w:cs="Times New Roman"/>
                <w:color w:val="000000"/>
                <w:sz w:val="19"/>
                <w:szCs w:val="19"/>
                <w:lang w:val="ru-RU"/>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5.1 Учет кассовых операций, на расчетных и валютных счетах</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5.2 Учет текущих обязательств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5.3 Учет кредитов и займов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5.1 Учет кассовых операций, на расчетных и валютных счетах</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5.2 Учет текущих обязательств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5.3 Учет кредитов и займов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6. «Учет основных средств и нематериальных активов»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6.1 Методика учета основных средств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6.2 </w:t>
            </w:r>
            <w:r w:rsidRPr="00917DFA">
              <w:rPr>
                <w:rFonts w:ascii="Times New Roman" w:hAnsi="Times New Roman" w:cs="Times New Roman"/>
                <w:color w:val="000000"/>
                <w:sz w:val="19"/>
                <w:szCs w:val="19"/>
                <w:lang w:val="ru-RU"/>
              </w:rPr>
              <w:t>Особенности учета НМА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6. «Учет основных средств и нематериальных активов»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6.1 Методика учета основных средств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6.2 Особенности учета НМА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6. «Учет основных средств и нематериальных активов»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6.1 Методика учета основных средств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6.2 Особенности учета НМА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7.1 Методика учета МПЗ</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7.2 Объекты учета затрат и калькулирования себестоимости продукции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 xml:space="preserve">Л1.1 Л1.2 Л1.3 Л1.4 Л1.5 Л2.1 Л2.2 Л2.3 </w:t>
            </w:r>
            <w:r>
              <w:rPr>
                <w:rFonts w:ascii="Times New Roman" w:hAnsi="Times New Roman" w:cs="Times New Roman"/>
                <w:color w:val="000000"/>
                <w:sz w:val="19"/>
                <w:szCs w:val="19"/>
              </w:rPr>
              <w:t>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bl>
    <w:p w:rsidR="006933D0" w:rsidRDefault="00A97FC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7"/>
        <w:gridCol w:w="919"/>
        <w:gridCol w:w="665"/>
        <w:gridCol w:w="1095"/>
        <w:gridCol w:w="1201"/>
        <w:gridCol w:w="665"/>
        <w:gridCol w:w="382"/>
        <w:gridCol w:w="936"/>
      </w:tblGrid>
      <w:tr w:rsidR="006933D0">
        <w:trPr>
          <w:trHeight w:hRule="exact" w:val="416"/>
        </w:trPr>
        <w:tc>
          <w:tcPr>
            <w:tcW w:w="4692" w:type="dxa"/>
            <w:gridSpan w:val="2"/>
            <w:shd w:val="clear" w:color="C0C0C0" w:fill="FFFFFF"/>
            <w:tcMar>
              <w:left w:w="34" w:type="dxa"/>
              <w:right w:w="34" w:type="dxa"/>
            </w:tcMar>
          </w:tcPr>
          <w:p w:rsidR="006933D0" w:rsidRDefault="00A97FC7">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6933D0" w:rsidRDefault="006933D0"/>
        </w:tc>
        <w:tc>
          <w:tcPr>
            <w:tcW w:w="710" w:type="dxa"/>
          </w:tcPr>
          <w:p w:rsidR="006933D0" w:rsidRDefault="006933D0"/>
        </w:tc>
        <w:tc>
          <w:tcPr>
            <w:tcW w:w="1135" w:type="dxa"/>
          </w:tcPr>
          <w:p w:rsidR="006933D0" w:rsidRDefault="006933D0"/>
        </w:tc>
        <w:tc>
          <w:tcPr>
            <w:tcW w:w="1277" w:type="dxa"/>
          </w:tcPr>
          <w:p w:rsidR="006933D0" w:rsidRDefault="006933D0"/>
        </w:tc>
        <w:tc>
          <w:tcPr>
            <w:tcW w:w="710" w:type="dxa"/>
          </w:tcPr>
          <w:p w:rsidR="006933D0" w:rsidRDefault="006933D0"/>
        </w:tc>
        <w:tc>
          <w:tcPr>
            <w:tcW w:w="426" w:type="dxa"/>
          </w:tcPr>
          <w:p w:rsidR="006933D0" w:rsidRDefault="006933D0"/>
        </w:tc>
        <w:tc>
          <w:tcPr>
            <w:tcW w:w="1007" w:type="dxa"/>
            <w:shd w:val="clear" w:color="C0C0C0" w:fill="FFFFFF"/>
            <w:tcMar>
              <w:left w:w="34" w:type="dxa"/>
              <w:right w:w="34" w:type="dxa"/>
            </w:tcMar>
          </w:tcPr>
          <w:p w:rsidR="006933D0" w:rsidRDefault="00A97FC7">
            <w:pPr>
              <w:spacing w:after="0" w:line="240" w:lineRule="auto"/>
              <w:jc w:val="right"/>
              <w:rPr>
                <w:sz w:val="16"/>
                <w:szCs w:val="16"/>
              </w:rPr>
            </w:pPr>
            <w:r>
              <w:rPr>
                <w:rFonts w:ascii="Times New Roman" w:hAnsi="Times New Roman" w:cs="Times New Roman"/>
                <w:color w:val="C0C0C0"/>
                <w:sz w:val="16"/>
                <w:szCs w:val="16"/>
              </w:rPr>
              <w:t>стр. 9</w:t>
            </w:r>
          </w:p>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7.1 Методика учета МПЗ</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7.2 Объекты учета затрат и калькулирования себестоимости продукции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7.1 Методика учета МПЗ</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7.2 Объекты учета затрат и калькулирования себестоимости продукции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 xml:space="preserve">ОПК-2 </w:t>
            </w:r>
            <w:r>
              <w:rPr>
                <w:rFonts w:ascii="Times New Roman" w:hAnsi="Times New Roman" w:cs="Times New Roman"/>
                <w:color w:val="000000"/>
                <w:sz w:val="19"/>
                <w:szCs w:val="19"/>
              </w:rPr>
              <w:t>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8. «Учет  заработной платы»</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8.3 Учет расчетов по социальному страхованию и обеспечению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8. «Учет  заработной платы»</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8.3 Учет расчетов по социальному страхованию и обеспечению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Тема 8. «Учет  заработной </w:t>
            </w:r>
            <w:r w:rsidRPr="00917DFA">
              <w:rPr>
                <w:rFonts w:ascii="Times New Roman" w:hAnsi="Times New Roman" w:cs="Times New Roman"/>
                <w:color w:val="000000"/>
                <w:sz w:val="19"/>
                <w:szCs w:val="19"/>
                <w:lang w:val="ru-RU"/>
              </w:rPr>
              <w:t>платы»</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8.3 Учет расчетов по социальному страхованию и обеспечению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 xml:space="preserve">Л1.1 Л1.2 Л1.3 Л1.4 Л1.5 </w:t>
            </w:r>
            <w:r>
              <w:rPr>
                <w:rFonts w:ascii="Times New Roman" w:hAnsi="Times New Roman" w:cs="Times New Roman"/>
                <w:color w:val="000000"/>
                <w:sz w:val="19"/>
                <w:szCs w:val="19"/>
              </w:rPr>
              <w:t>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9.2 Учет прочих </w:t>
            </w:r>
            <w:r w:rsidRPr="00917DFA">
              <w:rPr>
                <w:rFonts w:ascii="Times New Roman" w:hAnsi="Times New Roman" w:cs="Times New Roman"/>
                <w:color w:val="000000"/>
                <w:sz w:val="19"/>
                <w:szCs w:val="19"/>
                <w:lang w:val="ru-RU"/>
              </w:rPr>
              <w:t>доходов и расходов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9.4 Методика формирования бухгалтерской (финансовой) отчетности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 xml:space="preserve">Э1 Э2 Э3 Э4 </w:t>
            </w: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9.2 Учет прочих доходов и расходов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9.3  Назначение, </w:t>
            </w:r>
            <w:r w:rsidRPr="00917DFA">
              <w:rPr>
                <w:rFonts w:ascii="Times New Roman" w:hAnsi="Times New Roman" w:cs="Times New Roman"/>
                <w:color w:val="000000"/>
                <w:sz w:val="19"/>
                <w:szCs w:val="19"/>
                <w:lang w:val="ru-RU"/>
              </w:rPr>
              <w:t>виды и состав бухгалтерской (финансовой) отчетности коммерческой организации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9.4 Методика формирования бухгалтерской (финансовой) отчетности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bl>
    <w:p w:rsidR="006933D0" w:rsidRDefault="00A97FC7">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4"/>
        <w:gridCol w:w="921"/>
        <w:gridCol w:w="676"/>
        <w:gridCol w:w="1096"/>
        <w:gridCol w:w="1203"/>
        <w:gridCol w:w="666"/>
        <w:gridCol w:w="383"/>
        <w:gridCol w:w="938"/>
      </w:tblGrid>
      <w:tr w:rsidR="006933D0">
        <w:trPr>
          <w:trHeight w:hRule="exact" w:val="416"/>
        </w:trPr>
        <w:tc>
          <w:tcPr>
            <w:tcW w:w="4692" w:type="dxa"/>
            <w:gridSpan w:val="2"/>
            <w:shd w:val="clear" w:color="C0C0C0" w:fill="FFFFFF"/>
            <w:tcMar>
              <w:left w:w="34" w:type="dxa"/>
              <w:right w:w="34" w:type="dxa"/>
            </w:tcMar>
          </w:tcPr>
          <w:p w:rsidR="006933D0" w:rsidRDefault="00A97FC7">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6933D0" w:rsidRDefault="006933D0"/>
        </w:tc>
        <w:tc>
          <w:tcPr>
            <w:tcW w:w="710" w:type="dxa"/>
          </w:tcPr>
          <w:p w:rsidR="006933D0" w:rsidRDefault="006933D0"/>
        </w:tc>
        <w:tc>
          <w:tcPr>
            <w:tcW w:w="1135" w:type="dxa"/>
          </w:tcPr>
          <w:p w:rsidR="006933D0" w:rsidRDefault="006933D0"/>
        </w:tc>
        <w:tc>
          <w:tcPr>
            <w:tcW w:w="1277" w:type="dxa"/>
          </w:tcPr>
          <w:p w:rsidR="006933D0" w:rsidRDefault="006933D0"/>
        </w:tc>
        <w:tc>
          <w:tcPr>
            <w:tcW w:w="710" w:type="dxa"/>
          </w:tcPr>
          <w:p w:rsidR="006933D0" w:rsidRDefault="006933D0"/>
        </w:tc>
        <w:tc>
          <w:tcPr>
            <w:tcW w:w="426" w:type="dxa"/>
          </w:tcPr>
          <w:p w:rsidR="006933D0" w:rsidRDefault="006933D0"/>
        </w:tc>
        <w:tc>
          <w:tcPr>
            <w:tcW w:w="1007" w:type="dxa"/>
            <w:shd w:val="clear" w:color="C0C0C0" w:fill="FFFFFF"/>
            <w:tcMar>
              <w:left w:w="34" w:type="dxa"/>
              <w:right w:w="34" w:type="dxa"/>
            </w:tcMar>
          </w:tcPr>
          <w:p w:rsidR="006933D0" w:rsidRDefault="00A97FC7">
            <w:pPr>
              <w:spacing w:after="0" w:line="240" w:lineRule="auto"/>
              <w:jc w:val="right"/>
              <w:rPr>
                <w:sz w:val="16"/>
                <w:szCs w:val="16"/>
              </w:rPr>
            </w:pPr>
            <w:r>
              <w:rPr>
                <w:rFonts w:ascii="Times New Roman" w:hAnsi="Times New Roman" w:cs="Times New Roman"/>
                <w:color w:val="C0C0C0"/>
                <w:sz w:val="16"/>
                <w:szCs w:val="16"/>
              </w:rPr>
              <w:t>стр. 10</w:t>
            </w:r>
          </w:p>
        </w:tc>
      </w:tr>
      <w:tr w:rsidR="006933D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9.2 Учет прочих доходов и расходов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9.3 Назначение,</w:t>
            </w:r>
            <w:r w:rsidRPr="00917DFA">
              <w:rPr>
                <w:rFonts w:ascii="Times New Roman" w:hAnsi="Times New Roman" w:cs="Times New Roman"/>
                <w:color w:val="000000"/>
                <w:sz w:val="19"/>
                <w:szCs w:val="19"/>
                <w:lang w:val="ru-RU"/>
              </w:rPr>
              <w:t xml:space="preserve"> виды и состав бухгалтерской (финансовой) отчетности коммерческой организации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9.4 Методика формирования бухгалтерской (финансовой) отчетности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 xml:space="preserve">ОПК-2 </w:t>
            </w:r>
            <w:r>
              <w:rPr>
                <w:rFonts w:ascii="Times New Roman" w:hAnsi="Times New Roman" w:cs="Times New Roman"/>
                <w:color w:val="000000"/>
                <w:sz w:val="19"/>
                <w:szCs w:val="19"/>
              </w:rPr>
              <w:t>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6933D0" w:rsidRDefault="00A97FC7">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r>
      <w:tr w:rsidR="006933D0">
        <w:trPr>
          <w:trHeight w:hRule="exact" w:val="277"/>
        </w:trPr>
        <w:tc>
          <w:tcPr>
            <w:tcW w:w="993" w:type="dxa"/>
          </w:tcPr>
          <w:p w:rsidR="006933D0" w:rsidRDefault="006933D0"/>
        </w:tc>
        <w:tc>
          <w:tcPr>
            <w:tcW w:w="3687" w:type="dxa"/>
          </w:tcPr>
          <w:p w:rsidR="006933D0" w:rsidRDefault="006933D0"/>
        </w:tc>
        <w:tc>
          <w:tcPr>
            <w:tcW w:w="851" w:type="dxa"/>
          </w:tcPr>
          <w:p w:rsidR="006933D0" w:rsidRDefault="006933D0"/>
        </w:tc>
        <w:tc>
          <w:tcPr>
            <w:tcW w:w="710" w:type="dxa"/>
          </w:tcPr>
          <w:p w:rsidR="006933D0" w:rsidRDefault="006933D0"/>
        </w:tc>
        <w:tc>
          <w:tcPr>
            <w:tcW w:w="1135" w:type="dxa"/>
          </w:tcPr>
          <w:p w:rsidR="006933D0" w:rsidRDefault="006933D0"/>
        </w:tc>
        <w:tc>
          <w:tcPr>
            <w:tcW w:w="1277" w:type="dxa"/>
          </w:tcPr>
          <w:p w:rsidR="006933D0" w:rsidRDefault="006933D0"/>
        </w:tc>
        <w:tc>
          <w:tcPr>
            <w:tcW w:w="710" w:type="dxa"/>
          </w:tcPr>
          <w:p w:rsidR="006933D0" w:rsidRDefault="006933D0"/>
        </w:tc>
        <w:tc>
          <w:tcPr>
            <w:tcW w:w="426" w:type="dxa"/>
          </w:tcPr>
          <w:p w:rsidR="006933D0" w:rsidRDefault="006933D0"/>
        </w:tc>
        <w:tc>
          <w:tcPr>
            <w:tcW w:w="993" w:type="dxa"/>
          </w:tcPr>
          <w:p w:rsidR="006933D0" w:rsidRDefault="006933D0"/>
        </w:tc>
      </w:tr>
      <w:tr w:rsidR="006933D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933D0" w:rsidRPr="00917DF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933D0" w:rsidRPr="00917DFA">
        <w:trPr>
          <w:trHeight w:hRule="exact" w:val="9310"/>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Вопросы для подготовки к экзамену</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1. Дайте понятие хозяйственного учета и </w:t>
            </w:r>
            <w:r w:rsidRPr="00917DFA">
              <w:rPr>
                <w:rFonts w:ascii="Times New Roman" w:hAnsi="Times New Roman" w:cs="Times New Roman"/>
                <w:color w:val="000000"/>
                <w:sz w:val="19"/>
                <w:szCs w:val="19"/>
                <w:lang w:val="ru-RU"/>
              </w:rPr>
              <w:t>характеристику его видов.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 Дайте понятие  и характеристику 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 Раскройте цели и задачи 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 Дайте понятие финансового, управленческого и налогового учета. Раскройте их общие и отличительные черты.</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5. Назовите и ох</w:t>
            </w:r>
            <w:r w:rsidRPr="00917DFA">
              <w:rPr>
                <w:rFonts w:ascii="Times New Roman" w:hAnsi="Times New Roman" w:cs="Times New Roman"/>
                <w:color w:val="000000"/>
                <w:sz w:val="19"/>
                <w:szCs w:val="19"/>
                <w:lang w:val="ru-RU"/>
              </w:rPr>
              <w:t>арактеризуйте этапы 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6. Перечислите учетные измерители.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7. Осветите историю возникновения и развития 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8. Назовите этапы развития учета в России.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9. Назовите и охарактеризуйте принципы 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10. </w:t>
            </w:r>
            <w:r w:rsidRPr="00917DFA">
              <w:rPr>
                <w:rFonts w:ascii="Times New Roman" w:hAnsi="Times New Roman" w:cs="Times New Roman"/>
                <w:color w:val="000000"/>
                <w:sz w:val="19"/>
                <w:szCs w:val="19"/>
                <w:lang w:val="ru-RU"/>
              </w:rPr>
              <w:t>Дайте определение и раскройте состав объектов бухгалтерского наблюдения.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11. Назовите и охарактеризуйте факты хозяйственной деятельности как предмет 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12. Классифицируйте хозяйственные средства по составу и функциональной роли.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13. Клас</w:t>
            </w:r>
            <w:r w:rsidRPr="00917DFA">
              <w:rPr>
                <w:rFonts w:ascii="Times New Roman" w:hAnsi="Times New Roman" w:cs="Times New Roman"/>
                <w:color w:val="000000"/>
                <w:sz w:val="19"/>
                <w:szCs w:val="19"/>
                <w:lang w:val="ru-RU"/>
              </w:rPr>
              <w:t>сифицируйте хозяйственные средств по источникам образования.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14. Дайте понятие о хозяйственных процессах: заготовления, производства и реализации.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15. Назовите виды оценок, применяемых в бухгалтерском учете.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16. Дайте понятие оценки и калькуляции, раскройт</w:t>
            </w:r>
            <w:r w:rsidRPr="00917DFA">
              <w:rPr>
                <w:rFonts w:ascii="Times New Roman" w:hAnsi="Times New Roman" w:cs="Times New Roman"/>
                <w:color w:val="000000"/>
                <w:sz w:val="19"/>
                <w:szCs w:val="19"/>
                <w:lang w:val="ru-RU"/>
              </w:rPr>
              <w:t>е их взаимосвязь и взаимообусловленность.</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17. Охарактеризуйте документацию и инвентаризацию, как элементы метода 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18. Осветите роль и назначение стоимостной оценки объектов бухгалтерского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19. Назовите и охарактеризуйте элементы </w:t>
            </w:r>
            <w:r w:rsidRPr="00917DFA">
              <w:rPr>
                <w:rFonts w:ascii="Times New Roman" w:hAnsi="Times New Roman" w:cs="Times New Roman"/>
                <w:color w:val="000000"/>
                <w:sz w:val="19"/>
                <w:szCs w:val="19"/>
                <w:lang w:val="ru-RU"/>
              </w:rPr>
              <w:t>метода бухгалтерского учета и их взаимосвязь.</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20. Назовите виды калькуляций  и дайте их характеристику.</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21. Раскройте сущность и значение метода балансового обобщения экономической информации.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22. Определите содержание и структуру бухгалтерского баланса.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w:t>
            </w:r>
            <w:r w:rsidRPr="00917DFA">
              <w:rPr>
                <w:rFonts w:ascii="Times New Roman" w:hAnsi="Times New Roman" w:cs="Times New Roman"/>
                <w:color w:val="000000"/>
                <w:sz w:val="19"/>
                <w:szCs w:val="19"/>
                <w:lang w:val="ru-RU"/>
              </w:rPr>
              <w:t>3. Назовите и охарактеризуйте принципы классификации бухгалтерских балансов.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24. Охарактеризуйте схемы построения бухгалтерского баланса в России и международной практике.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25. Назовите типы изменений баланса под влиянием хозяйственных операций.</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26. Охаракт</w:t>
            </w:r>
            <w:r w:rsidRPr="00917DFA">
              <w:rPr>
                <w:rFonts w:ascii="Times New Roman" w:hAnsi="Times New Roman" w:cs="Times New Roman"/>
                <w:color w:val="000000"/>
                <w:sz w:val="19"/>
                <w:szCs w:val="19"/>
                <w:lang w:val="ru-RU"/>
              </w:rPr>
              <w:t>еризуйте влияние методов оценки на достоверность бухгалтерского баланса.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27. Охарактеризуйте назначение и строение счета.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28. Дайте классификацию бухгалтерских счетов.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29. Дайте понятие «План счетов», раскройте его назначение,  структуру и содержание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30. </w:t>
            </w:r>
            <w:r w:rsidRPr="00917DFA">
              <w:rPr>
                <w:rFonts w:ascii="Times New Roman" w:hAnsi="Times New Roman" w:cs="Times New Roman"/>
                <w:color w:val="000000"/>
                <w:sz w:val="19"/>
                <w:szCs w:val="19"/>
                <w:lang w:val="ru-RU"/>
              </w:rPr>
              <w:t>Дайте понятие и характеристику синтетического и аналитического учета.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31. Дайте определение и раскройте порядок  учета на забалансовых счетах.</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32. Раскройте принципы учета процесса заготовления</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33. Раскройте принципы учета процесса производства.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34. Раскро</w:t>
            </w:r>
            <w:r w:rsidRPr="00917DFA">
              <w:rPr>
                <w:rFonts w:ascii="Times New Roman" w:hAnsi="Times New Roman" w:cs="Times New Roman"/>
                <w:color w:val="000000"/>
                <w:sz w:val="19"/>
                <w:szCs w:val="19"/>
                <w:lang w:val="ru-RU"/>
              </w:rPr>
              <w:t>йте принципы учета процесса реализации.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35. Раскройте принципы учета денежных средств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36. Раскройте принципы учета основных средств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37. Раскройте принципы учета выпуска и реализации готовой продукции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38. Раскройте принципы учета  поступления материалов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39.</w:t>
            </w:r>
            <w:r w:rsidRPr="00917DFA">
              <w:rPr>
                <w:rFonts w:ascii="Times New Roman" w:hAnsi="Times New Roman" w:cs="Times New Roman"/>
                <w:color w:val="000000"/>
                <w:sz w:val="19"/>
                <w:szCs w:val="19"/>
                <w:lang w:val="ru-RU"/>
              </w:rPr>
              <w:t xml:space="preserve"> Раскройте принципы учета  дебиторской задолженности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40. Раскройте принципы учета кредиторской задолженности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41. Учет операций на расчетных счетах в банках.</w:t>
            </w:r>
          </w:p>
        </w:tc>
      </w:tr>
    </w:tbl>
    <w:p w:rsidR="006933D0" w:rsidRPr="00917DFA" w:rsidRDefault="00A97FC7">
      <w:pPr>
        <w:rPr>
          <w:sz w:val="0"/>
          <w:szCs w:val="0"/>
          <w:lang w:val="ru-RU"/>
        </w:rPr>
      </w:pPr>
      <w:r w:rsidRPr="00917DFA">
        <w:rPr>
          <w:lang w:val="ru-RU"/>
        </w:rPr>
        <w:br w:type="page"/>
      </w:r>
    </w:p>
    <w:tbl>
      <w:tblPr>
        <w:tblW w:w="0" w:type="auto"/>
        <w:tblCellMar>
          <w:left w:w="0" w:type="dxa"/>
          <w:right w:w="0" w:type="dxa"/>
        </w:tblCellMar>
        <w:tblLook w:val="04A0" w:firstRow="1" w:lastRow="0" w:firstColumn="1" w:lastColumn="0" w:noHBand="0" w:noVBand="1"/>
      </w:tblPr>
      <w:tblGrid>
        <w:gridCol w:w="684"/>
        <w:gridCol w:w="1872"/>
        <w:gridCol w:w="1919"/>
        <w:gridCol w:w="1969"/>
        <w:gridCol w:w="2136"/>
        <w:gridCol w:w="699"/>
        <w:gridCol w:w="995"/>
      </w:tblGrid>
      <w:tr w:rsidR="006933D0">
        <w:trPr>
          <w:trHeight w:hRule="exact" w:val="416"/>
        </w:trPr>
        <w:tc>
          <w:tcPr>
            <w:tcW w:w="4692" w:type="dxa"/>
            <w:gridSpan w:val="3"/>
            <w:shd w:val="clear" w:color="C0C0C0" w:fill="FFFFFF"/>
            <w:tcMar>
              <w:left w:w="34" w:type="dxa"/>
              <w:right w:w="34" w:type="dxa"/>
            </w:tcMar>
          </w:tcPr>
          <w:p w:rsidR="006933D0" w:rsidRDefault="00A97FC7">
            <w:pPr>
              <w:spacing w:after="0" w:line="240" w:lineRule="auto"/>
              <w:rPr>
                <w:sz w:val="16"/>
                <w:szCs w:val="16"/>
              </w:rPr>
            </w:pPr>
            <w:r>
              <w:rPr>
                <w:rFonts w:ascii="Times New Roman" w:hAnsi="Times New Roman" w:cs="Times New Roman"/>
                <w:color w:val="C0C0C0"/>
                <w:sz w:val="16"/>
                <w:szCs w:val="16"/>
              </w:rPr>
              <w:t>УП: 38.03.01.13_1.plx</w:t>
            </w:r>
          </w:p>
        </w:tc>
        <w:tc>
          <w:tcPr>
            <w:tcW w:w="2127" w:type="dxa"/>
          </w:tcPr>
          <w:p w:rsidR="006933D0" w:rsidRDefault="006933D0"/>
        </w:tc>
        <w:tc>
          <w:tcPr>
            <w:tcW w:w="2269" w:type="dxa"/>
          </w:tcPr>
          <w:p w:rsidR="006933D0" w:rsidRDefault="006933D0"/>
        </w:tc>
        <w:tc>
          <w:tcPr>
            <w:tcW w:w="710" w:type="dxa"/>
          </w:tcPr>
          <w:p w:rsidR="006933D0" w:rsidRDefault="006933D0"/>
        </w:tc>
        <w:tc>
          <w:tcPr>
            <w:tcW w:w="1007" w:type="dxa"/>
            <w:shd w:val="clear" w:color="C0C0C0" w:fill="FFFFFF"/>
            <w:tcMar>
              <w:left w:w="34" w:type="dxa"/>
              <w:right w:w="34" w:type="dxa"/>
            </w:tcMar>
          </w:tcPr>
          <w:p w:rsidR="006933D0" w:rsidRDefault="00A97FC7">
            <w:pPr>
              <w:spacing w:after="0" w:line="240" w:lineRule="auto"/>
              <w:jc w:val="right"/>
              <w:rPr>
                <w:sz w:val="16"/>
                <w:szCs w:val="16"/>
              </w:rPr>
            </w:pPr>
            <w:r>
              <w:rPr>
                <w:rFonts w:ascii="Times New Roman" w:hAnsi="Times New Roman" w:cs="Times New Roman"/>
                <w:color w:val="C0C0C0"/>
                <w:sz w:val="16"/>
                <w:szCs w:val="16"/>
              </w:rPr>
              <w:t>стр. 11</w:t>
            </w:r>
          </w:p>
        </w:tc>
      </w:tr>
      <w:tr w:rsidR="006933D0">
        <w:trPr>
          <w:trHeight w:hRule="exact" w:val="20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42. Учет кредитов и займов.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43. Учет расчетов с подотчетными </w:t>
            </w:r>
            <w:r w:rsidRPr="00917DFA">
              <w:rPr>
                <w:rFonts w:ascii="Times New Roman" w:hAnsi="Times New Roman" w:cs="Times New Roman"/>
                <w:color w:val="000000"/>
                <w:sz w:val="19"/>
                <w:szCs w:val="19"/>
                <w:lang w:val="ru-RU"/>
              </w:rPr>
              <w:t>лицами.</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44. Документальное оформление и учет движения основных средств.</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45. Классификация материально-производственных запасов (МПЗ) и их оценка.</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46. Формы оплаты труда. Порядок начисления заработной платы.</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47. Определение финансового результата от продаж.</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48. Доходы и расходы организации, их виды, порядок признания в учете.</w:t>
            </w:r>
          </w:p>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49. Учет формирования финансового результата от различных видов деятельности.</w:t>
            </w:r>
          </w:p>
          <w:p w:rsidR="006933D0" w:rsidRDefault="00A97FC7">
            <w:pPr>
              <w:spacing w:after="0" w:line="240" w:lineRule="auto"/>
              <w:rPr>
                <w:sz w:val="19"/>
                <w:szCs w:val="19"/>
              </w:rPr>
            </w:pPr>
            <w:r>
              <w:rPr>
                <w:rFonts w:ascii="Times New Roman" w:hAnsi="Times New Roman" w:cs="Times New Roman"/>
                <w:color w:val="000000"/>
                <w:sz w:val="19"/>
                <w:szCs w:val="19"/>
              </w:rPr>
              <w:t>50. Учет нераспределенной прибыли.</w:t>
            </w:r>
          </w:p>
        </w:tc>
      </w:tr>
      <w:tr w:rsidR="006933D0" w:rsidRPr="00917D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933D0" w:rsidRPr="00917D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Структура</w:t>
            </w:r>
            <w:r w:rsidRPr="00917DFA">
              <w:rPr>
                <w:rFonts w:ascii="Times New Roman" w:hAnsi="Times New Roman" w:cs="Times New Roman"/>
                <w:color w:val="000000"/>
                <w:sz w:val="19"/>
                <w:szCs w:val="19"/>
                <w:lang w:val="ru-RU"/>
              </w:rPr>
              <w:t xml:space="preserve"> и содержание фонда оценочных средств представлены в Приложении 1 к рабочей программе дисциплины.</w:t>
            </w:r>
          </w:p>
        </w:tc>
      </w:tr>
      <w:tr w:rsidR="006933D0" w:rsidRPr="00917DFA">
        <w:trPr>
          <w:trHeight w:hRule="exact" w:val="277"/>
        </w:trPr>
        <w:tc>
          <w:tcPr>
            <w:tcW w:w="710" w:type="dxa"/>
          </w:tcPr>
          <w:p w:rsidR="006933D0" w:rsidRPr="00917DFA" w:rsidRDefault="006933D0">
            <w:pPr>
              <w:rPr>
                <w:lang w:val="ru-RU"/>
              </w:rPr>
            </w:pPr>
          </w:p>
        </w:tc>
        <w:tc>
          <w:tcPr>
            <w:tcW w:w="1986" w:type="dxa"/>
          </w:tcPr>
          <w:p w:rsidR="006933D0" w:rsidRPr="00917DFA" w:rsidRDefault="006933D0">
            <w:pPr>
              <w:rPr>
                <w:lang w:val="ru-RU"/>
              </w:rPr>
            </w:pPr>
          </w:p>
        </w:tc>
        <w:tc>
          <w:tcPr>
            <w:tcW w:w="1986" w:type="dxa"/>
          </w:tcPr>
          <w:p w:rsidR="006933D0" w:rsidRPr="00917DFA" w:rsidRDefault="006933D0">
            <w:pPr>
              <w:rPr>
                <w:lang w:val="ru-RU"/>
              </w:rPr>
            </w:pPr>
          </w:p>
        </w:tc>
        <w:tc>
          <w:tcPr>
            <w:tcW w:w="2127" w:type="dxa"/>
          </w:tcPr>
          <w:p w:rsidR="006933D0" w:rsidRPr="00917DFA" w:rsidRDefault="006933D0">
            <w:pPr>
              <w:rPr>
                <w:lang w:val="ru-RU"/>
              </w:rPr>
            </w:pPr>
          </w:p>
        </w:tc>
        <w:tc>
          <w:tcPr>
            <w:tcW w:w="2269" w:type="dxa"/>
          </w:tcPr>
          <w:p w:rsidR="006933D0" w:rsidRPr="00917DFA" w:rsidRDefault="006933D0">
            <w:pPr>
              <w:rPr>
                <w:lang w:val="ru-RU"/>
              </w:rPr>
            </w:pPr>
          </w:p>
        </w:tc>
        <w:tc>
          <w:tcPr>
            <w:tcW w:w="710" w:type="dxa"/>
          </w:tcPr>
          <w:p w:rsidR="006933D0" w:rsidRPr="00917DFA" w:rsidRDefault="006933D0">
            <w:pPr>
              <w:rPr>
                <w:lang w:val="ru-RU"/>
              </w:rPr>
            </w:pPr>
          </w:p>
        </w:tc>
        <w:tc>
          <w:tcPr>
            <w:tcW w:w="993" w:type="dxa"/>
          </w:tcPr>
          <w:p w:rsidR="006933D0" w:rsidRPr="00917DFA" w:rsidRDefault="006933D0">
            <w:pPr>
              <w:rPr>
                <w:lang w:val="ru-RU"/>
              </w:rPr>
            </w:pPr>
          </w:p>
        </w:tc>
      </w:tr>
      <w:tr w:rsidR="006933D0" w:rsidRPr="00917D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933D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933D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933D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 xml:space="preserve">Авторы, </w:t>
            </w:r>
            <w:r>
              <w:rPr>
                <w:rFonts w:ascii="Times New Roman" w:hAnsi="Times New Roman" w:cs="Times New Roman"/>
                <w:color w:val="000000"/>
                <w:sz w:val="19"/>
                <w:szCs w:val="19"/>
              </w:rPr>
              <w:t>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Колич-во</w:t>
            </w:r>
          </w:p>
        </w:tc>
      </w:tr>
      <w:tr w:rsidR="006933D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Сборник задач по бухгалтерскому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100</w:t>
            </w:r>
          </w:p>
        </w:tc>
      </w:tr>
      <w:tr w:rsidR="006933D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Основы бухгалтерского учета: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Ростов н/Д: Изд-во </w:t>
            </w:r>
            <w:r w:rsidRPr="00917DFA">
              <w:rPr>
                <w:rFonts w:ascii="Times New Roman" w:hAnsi="Times New Roman" w:cs="Times New Roman"/>
                <w:color w:val="000000"/>
                <w:sz w:val="19"/>
                <w:szCs w:val="19"/>
                <w:lang w:val="ru-RU"/>
              </w:rPr>
              <w:t>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53</w:t>
            </w:r>
          </w:p>
        </w:tc>
      </w:tr>
      <w:tr w:rsidR="006933D0" w:rsidRPr="00917DF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Новый Закон «О бухгалтерском учете»: Новый Закон «О бухгалтерском учете» / Е.В. Шестакова [Электронный ресурс]. - </w:t>
            </w:r>
            <w:r>
              <w:rPr>
                <w:rFonts w:ascii="Times New Roman" w:hAnsi="Times New Roman" w:cs="Times New Roman"/>
                <w:color w:val="000000"/>
                <w:sz w:val="19"/>
                <w:szCs w:val="19"/>
              </w:rPr>
              <w:t>URL</w:t>
            </w:r>
            <w:r w:rsidRPr="00917D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17D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17DF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17DFA">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jc w:val="center"/>
              <w:rPr>
                <w:sz w:val="19"/>
                <w:szCs w:val="19"/>
                <w:lang w:val="ru-RU"/>
              </w:rPr>
            </w:pPr>
            <w:r>
              <w:rPr>
                <w:rFonts w:ascii="Times New Roman" w:hAnsi="Times New Roman" w:cs="Times New Roman"/>
                <w:color w:val="000000"/>
                <w:sz w:val="19"/>
                <w:szCs w:val="19"/>
              </w:rPr>
              <w:t>http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7DF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6933D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Фомина Л. Ф., Нечитайло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Бухгалтерский финансовый учет для бакалавров: учеб. для образоват. учреждений высш.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41</w:t>
            </w:r>
          </w:p>
        </w:tc>
      </w:tr>
      <w:tr w:rsidR="006933D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Ашмарина Е. М., </w:t>
            </w:r>
            <w:r w:rsidRPr="00917DFA">
              <w:rPr>
                <w:rFonts w:ascii="Times New Roman" w:hAnsi="Times New Roman" w:cs="Times New Roman"/>
                <w:color w:val="000000"/>
                <w:sz w:val="19"/>
                <w:szCs w:val="19"/>
                <w:lang w:val="ru-RU"/>
              </w:rPr>
              <w:t>Терехова Е. В., Быля А. Б., Эскиндаров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Правовые основы бухгалтерского учета и аудита в Российской 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М.: 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99</w:t>
            </w:r>
          </w:p>
        </w:tc>
      </w:tr>
      <w:tr w:rsidR="006933D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933D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6933D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Колич-во</w:t>
            </w:r>
          </w:p>
        </w:tc>
      </w:tr>
      <w:tr w:rsidR="006933D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Финансовый</w:t>
            </w:r>
            <w:r w:rsidRPr="00917DFA">
              <w:rPr>
                <w:rFonts w:ascii="Times New Roman" w:hAnsi="Times New Roman" w:cs="Times New Roman"/>
                <w:color w:val="000000"/>
                <w:sz w:val="19"/>
                <w:szCs w:val="19"/>
                <w:lang w:val="ru-RU"/>
              </w:rPr>
              <w:t xml:space="preserve"> учет. Тесты: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Ростов н/Д: Мини Тайп,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200</w:t>
            </w:r>
          </w:p>
        </w:tc>
      </w:tr>
      <w:tr w:rsidR="006933D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Концептуальные основы бухгалтерского 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53</w:t>
            </w:r>
          </w:p>
        </w:tc>
      </w:tr>
      <w:tr w:rsidR="006933D0" w:rsidRPr="00917DFA">
        <w:trPr>
          <w:trHeight w:hRule="exact" w:val="26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Андреева О.О.</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Лабораторный практикум по бухгалтерскому учету с применением программы "1С:Бухгалтерия 8.2": Учебно-практическое пособие для студентов, обучающихся по направлению подготовки 08.03.01 Экономика / О.О. Андреева ; Министерство </w:t>
            </w:r>
            <w:r w:rsidRPr="00917DFA">
              <w:rPr>
                <w:rFonts w:ascii="Times New Roman" w:hAnsi="Times New Roman" w:cs="Times New Roman"/>
                <w:color w:val="000000"/>
                <w:sz w:val="19"/>
                <w:szCs w:val="19"/>
                <w:lang w:val="ru-RU"/>
              </w:rPr>
              <w:t xml:space="preserve">сельского хозяйства РФ, Санкт-Петербургский государственный аграрный университет, Кафедра бухгалтерского учета [Электронный ресурс]. - </w:t>
            </w:r>
            <w:r>
              <w:rPr>
                <w:rFonts w:ascii="Times New Roman" w:hAnsi="Times New Roman" w:cs="Times New Roman"/>
                <w:color w:val="000000"/>
                <w:sz w:val="19"/>
                <w:szCs w:val="19"/>
              </w:rPr>
              <w:t>URL</w:t>
            </w:r>
            <w:r w:rsidRPr="00917D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17D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17DF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17DFA">
              <w:rPr>
                <w:rFonts w:ascii="Times New Roman" w:hAnsi="Times New Roman" w:cs="Times New Roman"/>
                <w:color w:val="000000"/>
                <w:sz w:val="19"/>
                <w:szCs w:val="19"/>
                <w:lang w:val="ru-RU"/>
              </w:rPr>
              <w:t>=445930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СПб. : СПбГАУ,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jc w:val="center"/>
              <w:rPr>
                <w:sz w:val="19"/>
                <w:szCs w:val="19"/>
                <w:lang w:val="ru-RU"/>
              </w:rPr>
            </w:pPr>
            <w:r>
              <w:rPr>
                <w:rFonts w:ascii="Times New Roman" w:hAnsi="Times New Roman" w:cs="Times New Roman"/>
                <w:color w:val="000000"/>
                <w:sz w:val="19"/>
                <w:szCs w:val="19"/>
              </w:rPr>
              <w:t>http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7DFA">
              <w:rPr>
                <w:rFonts w:ascii="Times New Roman" w:hAnsi="Times New Roman" w:cs="Times New Roman"/>
                <w:color w:val="000000"/>
                <w:sz w:val="19"/>
                <w:szCs w:val="19"/>
                <w:lang w:val="ru-RU"/>
              </w:rPr>
              <w:t>/ - неограниченный досту</w:t>
            </w:r>
            <w:r w:rsidRPr="00917DFA">
              <w:rPr>
                <w:rFonts w:ascii="Times New Roman" w:hAnsi="Times New Roman" w:cs="Times New Roman"/>
                <w:color w:val="000000"/>
                <w:sz w:val="19"/>
                <w:szCs w:val="19"/>
                <w:lang w:val="ru-RU"/>
              </w:rPr>
              <w:t>п для зарегистрированн ых пользователей</w:t>
            </w:r>
          </w:p>
        </w:tc>
      </w:tr>
      <w:tr w:rsidR="006933D0">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sidRPr="00917DFA">
              <w:rPr>
                <w:rFonts w:ascii="Times New Roman" w:hAnsi="Times New Roman" w:cs="Times New Roman"/>
                <w:color w:val="000000"/>
                <w:sz w:val="19"/>
                <w:szCs w:val="19"/>
                <w:lang w:val="ru-RU"/>
              </w:rPr>
              <w:t xml:space="preserve">Основы бухгалтерского учета и аудита в сферах сервиса и туризма (для бакалавров): учеб. пособие для студентов вузов по напр. подгот. </w:t>
            </w:r>
            <w:r>
              <w:rPr>
                <w:rFonts w:ascii="Times New Roman" w:hAnsi="Times New Roman" w:cs="Times New Roman"/>
                <w:color w:val="000000"/>
                <w:sz w:val="19"/>
                <w:szCs w:val="19"/>
              </w:rPr>
              <w:t>101100.62</w:t>
            </w:r>
            <w:r>
              <w:rPr>
                <w:rFonts w:ascii="Times New Roman" w:hAnsi="Times New Roman" w:cs="Times New Roman"/>
                <w:color w:val="000000"/>
                <w:sz w:val="19"/>
                <w:szCs w:val="19"/>
              </w:rPr>
              <w:t xml:space="preserve">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40</w:t>
            </w:r>
          </w:p>
        </w:tc>
      </w:tr>
      <w:tr w:rsidR="006933D0" w:rsidRPr="00917D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33D0" w:rsidRPr="00917D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Бухгалтерский учет. Налогообложение. Аудит. - </w:t>
            </w:r>
            <w:r>
              <w:rPr>
                <w:rFonts w:ascii="Times New Roman" w:hAnsi="Times New Roman" w:cs="Times New Roman"/>
                <w:color w:val="000000"/>
                <w:sz w:val="19"/>
                <w:szCs w:val="19"/>
              </w:rPr>
              <w:t>http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7DFA">
              <w:rPr>
                <w:rFonts w:ascii="Times New Roman" w:hAnsi="Times New Roman" w:cs="Times New Roman"/>
                <w:color w:val="000000"/>
                <w:sz w:val="19"/>
                <w:szCs w:val="19"/>
                <w:lang w:val="ru-RU"/>
              </w:rPr>
              <w:t>/</w:t>
            </w:r>
          </w:p>
        </w:tc>
      </w:tr>
      <w:tr w:rsidR="006933D0" w:rsidRPr="00917D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Газета «Учет. Налоги. Право» - </w:t>
            </w:r>
            <w:r>
              <w:rPr>
                <w:rFonts w:ascii="Times New Roman" w:hAnsi="Times New Roman" w:cs="Times New Roman"/>
                <w:color w:val="000000"/>
                <w:sz w:val="19"/>
                <w:szCs w:val="19"/>
              </w:rPr>
              <w:t>http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gazeta</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unp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7DFA">
              <w:rPr>
                <w:rFonts w:ascii="Times New Roman" w:hAnsi="Times New Roman" w:cs="Times New Roman"/>
                <w:color w:val="000000"/>
                <w:sz w:val="19"/>
                <w:szCs w:val="19"/>
                <w:lang w:val="ru-RU"/>
              </w:rPr>
              <w:t>/</w:t>
            </w:r>
          </w:p>
        </w:tc>
      </w:tr>
      <w:tr w:rsidR="006933D0" w:rsidRPr="00917D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Газета «Финансовая газета» - </w:t>
            </w:r>
            <w:r>
              <w:rPr>
                <w:rFonts w:ascii="Times New Roman" w:hAnsi="Times New Roman" w:cs="Times New Roman"/>
                <w:color w:val="000000"/>
                <w:sz w:val="19"/>
                <w:szCs w:val="19"/>
              </w:rPr>
              <w:t>http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fingazeta</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7DFA">
              <w:rPr>
                <w:rFonts w:ascii="Times New Roman" w:hAnsi="Times New Roman" w:cs="Times New Roman"/>
                <w:color w:val="000000"/>
                <w:sz w:val="19"/>
                <w:szCs w:val="19"/>
                <w:lang w:val="ru-RU"/>
              </w:rPr>
              <w:t>/</w:t>
            </w:r>
          </w:p>
        </w:tc>
      </w:tr>
    </w:tbl>
    <w:p w:rsidR="006933D0" w:rsidRPr="00917DFA" w:rsidRDefault="00A97FC7">
      <w:pPr>
        <w:rPr>
          <w:sz w:val="0"/>
          <w:szCs w:val="0"/>
          <w:lang w:val="ru-RU"/>
        </w:rPr>
      </w:pPr>
      <w:r w:rsidRPr="00917DFA">
        <w:rPr>
          <w:lang w:val="ru-RU"/>
        </w:rPr>
        <w:br w:type="page"/>
      </w:r>
    </w:p>
    <w:tbl>
      <w:tblPr>
        <w:tblW w:w="0" w:type="auto"/>
        <w:tblCellMar>
          <w:left w:w="0" w:type="dxa"/>
          <w:right w:w="0" w:type="dxa"/>
        </w:tblCellMar>
        <w:tblLook w:val="04A0" w:firstRow="1" w:lastRow="0" w:firstColumn="1" w:lastColumn="0" w:noHBand="0" w:noVBand="1"/>
      </w:tblPr>
      <w:tblGrid>
        <w:gridCol w:w="780"/>
        <w:gridCol w:w="3766"/>
        <w:gridCol w:w="4757"/>
        <w:gridCol w:w="971"/>
      </w:tblGrid>
      <w:tr w:rsidR="006933D0">
        <w:trPr>
          <w:trHeight w:hRule="exact" w:val="416"/>
        </w:trPr>
        <w:tc>
          <w:tcPr>
            <w:tcW w:w="4692" w:type="dxa"/>
            <w:gridSpan w:val="2"/>
            <w:shd w:val="clear" w:color="C0C0C0" w:fill="FFFFFF"/>
            <w:tcMar>
              <w:left w:w="34" w:type="dxa"/>
              <w:right w:w="34" w:type="dxa"/>
            </w:tcMar>
          </w:tcPr>
          <w:p w:rsidR="006933D0" w:rsidRDefault="00A97FC7">
            <w:pPr>
              <w:spacing w:after="0" w:line="240" w:lineRule="auto"/>
              <w:rPr>
                <w:sz w:val="16"/>
                <w:szCs w:val="16"/>
              </w:rPr>
            </w:pPr>
            <w:r>
              <w:rPr>
                <w:rFonts w:ascii="Times New Roman" w:hAnsi="Times New Roman" w:cs="Times New Roman"/>
                <w:color w:val="C0C0C0"/>
                <w:sz w:val="16"/>
                <w:szCs w:val="16"/>
              </w:rPr>
              <w:t>УП: 38.03.01.13_1.plx</w:t>
            </w:r>
          </w:p>
        </w:tc>
        <w:tc>
          <w:tcPr>
            <w:tcW w:w="5104" w:type="dxa"/>
          </w:tcPr>
          <w:p w:rsidR="006933D0" w:rsidRDefault="006933D0"/>
        </w:tc>
        <w:tc>
          <w:tcPr>
            <w:tcW w:w="1007" w:type="dxa"/>
            <w:shd w:val="clear" w:color="C0C0C0" w:fill="FFFFFF"/>
            <w:tcMar>
              <w:left w:w="34" w:type="dxa"/>
              <w:right w:w="34" w:type="dxa"/>
            </w:tcMar>
          </w:tcPr>
          <w:p w:rsidR="006933D0" w:rsidRDefault="00A97FC7">
            <w:pPr>
              <w:spacing w:after="0" w:line="240" w:lineRule="auto"/>
              <w:jc w:val="right"/>
              <w:rPr>
                <w:sz w:val="16"/>
                <w:szCs w:val="16"/>
              </w:rPr>
            </w:pPr>
            <w:r>
              <w:rPr>
                <w:rFonts w:ascii="Times New Roman" w:hAnsi="Times New Roman" w:cs="Times New Roman"/>
                <w:color w:val="C0C0C0"/>
                <w:sz w:val="16"/>
                <w:szCs w:val="16"/>
              </w:rPr>
              <w:t>стр. 12</w:t>
            </w:r>
          </w:p>
        </w:tc>
      </w:tr>
      <w:tr w:rsidR="006933D0" w:rsidRPr="00917D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Гарант – законодательство - </w:t>
            </w:r>
            <w:r>
              <w:rPr>
                <w:rFonts w:ascii="Times New Roman" w:hAnsi="Times New Roman" w:cs="Times New Roman"/>
                <w:color w:val="000000"/>
                <w:sz w:val="19"/>
                <w:szCs w:val="19"/>
              </w:rPr>
              <w:t>http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garant</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7DFA">
              <w:rPr>
                <w:rFonts w:ascii="Times New Roman" w:hAnsi="Times New Roman" w:cs="Times New Roman"/>
                <w:color w:val="000000"/>
                <w:sz w:val="19"/>
                <w:szCs w:val="19"/>
                <w:lang w:val="ru-RU"/>
              </w:rPr>
              <w:t>/</w:t>
            </w:r>
          </w:p>
        </w:tc>
      </w:tr>
      <w:tr w:rsidR="006933D0" w:rsidRPr="00917D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Журнал «Бухгалтерский</w:t>
            </w:r>
            <w:r w:rsidRPr="00917DFA">
              <w:rPr>
                <w:rFonts w:ascii="Times New Roman" w:hAnsi="Times New Roman" w:cs="Times New Roman"/>
                <w:color w:val="000000"/>
                <w:sz w:val="19"/>
                <w:szCs w:val="19"/>
                <w:lang w:val="ru-RU"/>
              </w:rPr>
              <w:t xml:space="preserve"> учет» - </w:t>
            </w:r>
            <w:r>
              <w:rPr>
                <w:rFonts w:ascii="Times New Roman" w:hAnsi="Times New Roman" w:cs="Times New Roman"/>
                <w:color w:val="000000"/>
                <w:sz w:val="19"/>
                <w:szCs w:val="19"/>
              </w:rPr>
              <w:t>http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buhgalt</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7DFA">
              <w:rPr>
                <w:rFonts w:ascii="Times New Roman" w:hAnsi="Times New Roman" w:cs="Times New Roman"/>
                <w:color w:val="000000"/>
                <w:sz w:val="19"/>
                <w:szCs w:val="19"/>
                <w:lang w:val="ru-RU"/>
              </w:rPr>
              <w:t>/</w:t>
            </w:r>
          </w:p>
        </w:tc>
      </w:tr>
      <w:tr w:rsidR="006933D0" w:rsidRPr="00917D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 xml:space="preserve">Журнал «Главбух» - </w:t>
            </w:r>
            <w:r>
              <w:rPr>
                <w:rFonts w:ascii="Times New Roman" w:hAnsi="Times New Roman" w:cs="Times New Roman"/>
                <w:color w:val="000000"/>
                <w:sz w:val="19"/>
                <w:szCs w:val="19"/>
              </w:rPr>
              <w:t>http</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917DF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7DFA">
              <w:rPr>
                <w:rFonts w:ascii="Times New Roman" w:hAnsi="Times New Roman" w:cs="Times New Roman"/>
                <w:color w:val="000000"/>
                <w:sz w:val="19"/>
                <w:szCs w:val="19"/>
                <w:lang w:val="ru-RU"/>
              </w:rPr>
              <w:t>/</w:t>
            </w:r>
          </w:p>
        </w:tc>
      </w:tr>
      <w:tr w:rsidR="006933D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933D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Microsoft Office, Project Expert.</w:t>
            </w:r>
          </w:p>
        </w:tc>
      </w:tr>
      <w:tr w:rsidR="006933D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933D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Pr>
                <w:rFonts w:ascii="Times New Roman" w:hAnsi="Times New Roman" w:cs="Times New Roman"/>
                <w:color w:val="000000"/>
                <w:sz w:val="19"/>
                <w:szCs w:val="19"/>
              </w:rPr>
              <w:t>Консультант +</w:t>
            </w:r>
          </w:p>
        </w:tc>
      </w:tr>
      <w:tr w:rsidR="006933D0">
        <w:trPr>
          <w:trHeight w:hRule="exact" w:val="277"/>
        </w:trPr>
        <w:tc>
          <w:tcPr>
            <w:tcW w:w="710" w:type="dxa"/>
          </w:tcPr>
          <w:p w:rsidR="006933D0" w:rsidRDefault="006933D0"/>
        </w:tc>
        <w:tc>
          <w:tcPr>
            <w:tcW w:w="3970" w:type="dxa"/>
          </w:tcPr>
          <w:p w:rsidR="006933D0" w:rsidRDefault="006933D0"/>
        </w:tc>
        <w:tc>
          <w:tcPr>
            <w:tcW w:w="5104" w:type="dxa"/>
          </w:tcPr>
          <w:p w:rsidR="006933D0" w:rsidRDefault="006933D0"/>
        </w:tc>
        <w:tc>
          <w:tcPr>
            <w:tcW w:w="993" w:type="dxa"/>
          </w:tcPr>
          <w:p w:rsidR="006933D0" w:rsidRDefault="006933D0"/>
        </w:tc>
      </w:tr>
      <w:tr w:rsidR="006933D0" w:rsidRPr="00917DF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 xml:space="preserve">7. </w:t>
            </w:r>
            <w:r w:rsidRPr="00917DFA">
              <w:rPr>
                <w:rFonts w:ascii="Times New Roman" w:hAnsi="Times New Roman" w:cs="Times New Roman"/>
                <w:b/>
                <w:color w:val="000000"/>
                <w:sz w:val="19"/>
                <w:szCs w:val="19"/>
                <w:lang w:val="ru-RU"/>
              </w:rPr>
              <w:t>МАТЕРИАЛЬНО-ТЕХНИЧЕСКОЕ ОБЕСПЕЧЕНИЕ ДИСЦИПЛИНЫ (МОДУЛЯ)</w:t>
            </w:r>
          </w:p>
        </w:tc>
      </w:tr>
      <w:tr w:rsidR="006933D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Default="00A97FC7">
            <w:pPr>
              <w:spacing w:after="0" w:line="240" w:lineRule="auto"/>
              <w:rPr>
                <w:sz w:val="19"/>
                <w:szCs w:val="19"/>
              </w:rPr>
            </w:pPr>
            <w:r w:rsidRPr="00917DF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w:t>
            </w:r>
            <w:r>
              <w:rPr>
                <w:rFonts w:ascii="Times New Roman" w:hAnsi="Times New Roman" w:cs="Times New Roman"/>
                <w:color w:val="000000"/>
                <w:sz w:val="19"/>
                <w:szCs w:val="19"/>
              </w:rPr>
              <w:t>ных занятий используется демонстрационное оборудование.</w:t>
            </w:r>
          </w:p>
        </w:tc>
      </w:tr>
      <w:tr w:rsidR="006933D0">
        <w:trPr>
          <w:trHeight w:hRule="exact" w:val="277"/>
        </w:trPr>
        <w:tc>
          <w:tcPr>
            <w:tcW w:w="710" w:type="dxa"/>
          </w:tcPr>
          <w:p w:rsidR="006933D0" w:rsidRDefault="006933D0"/>
        </w:tc>
        <w:tc>
          <w:tcPr>
            <w:tcW w:w="3970" w:type="dxa"/>
          </w:tcPr>
          <w:p w:rsidR="006933D0" w:rsidRDefault="006933D0"/>
        </w:tc>
        <w:tc>
          <w:tcPr>
            <w:tcW w:w="5104" w:type="dxa"/>
          </w:tcPr>
          <w:p w:rsidR="006933D0" w:rsidRDefault="006933D0"/>
        </w:tc>
        <w:tc>
          <w:tcPr>
            <w:tcW w:w="993" w:type="dxa"/>
          </w:tcPr>
          <w:p w:rsidR="006933D0" w:rsidRDefault="006933D0"/>
        </w:tc>
      </w:tr>
      <w:tr w:rsidR="006933D0" w:rsidRPr="00917DF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33D0" w:rsidRPr="00917DFA" w:rsidRDefault="00A97FC7">
            <w:pPr>
              <w:spacing w:after="0" w:line="240" w:lineRule="auto"/>
              <w:jc w:val="center"/>
              <w:rPr>
                <w:sz w:val="19"/>
                <w:szCs w:val="19"/>
                <w:lang w:val="ru-RU"/>
              </w:rPr>
            </w:pPr>
            <w:r w:rsidRPr="00917DFA">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933D0" w:rsidRPr="00917DF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33D0" w:rsidRPr="00917DFA" w:rsidRDefault="00A97FC7">
            <w:pPr>
              <w:spacing w:after="0" w:line="240" w:lineRule="auto"/>
              <w:rPr>
                <w:sz w:val="19"/>
                <w:szCs w:val="19"/>
                <w:lang w:val="ru-RU"/>
              </w:rPr>
            </w:pPr>
            <w:r w:rsidRPr="00917DF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97FC7" w:rsidRDefault="00A97FC7">
      <w:pPr>
        <w:rPr>
          <w:lang w:val="ru-RU"/>
        </w:rPr>
      </w:pPr>
    </w:p>
    <w:p w:rsidR="00A97FC7" w:rsidRDefault="00A97FC7">
      <w:pPr>
        <w:rPr>
          <w:lang w:val="ru-RU"/>
        </w:rPr>
      </w:pPr>
      <w:r>
        <w:rPr>
          <w:lang w:val="ru-RU"/>
        </w:rPr>
        <w:br w:type="page"/>
      </w:r>
    </w:p>
    <w:p w:rsidR="00A97FC7" w:rsidRPr="00A97FC7" w:rsidRDefault="00A97FC7" w:rsidP="00A97FC7">
      <w:pPr>
        <w:rPr>
          <w:rFonts w:ascii="Calibri" w:eastAsia="Times New Roman" w:hAnsi="Calibri" w:cs="Times New Roman"/>
          <w:lang w:val="ru-RU"/>
        </w:rPr>
      </w:pPr>
      <w:r w:rsidRPr="00A97FC7">
        <w:rPr>
          <w:rFonts w:ascii="Calibri" w:eastAsia="Times New Roman" w:hAnsi="Calibri" w:cs="Times New Roman"/>
          <w:noProof/>
          <w:lang w:val="ru-RU" w:eastAsia="ru-RU"/>
        </w:rPr>
        <w:drawing>
          <wp:inline distT="0" distB="0" distL="0" distR="0" wp14:anchorId="5B5D3B13" wp14:editId="22B0344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стр (фос) приложение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A97FC7" w:rsidRPr="00A97FC7" w:rsidRDefault="00A97FC7" w:rsidP="00A97FC7">
      <w:pPr>
        <w:rPr>
          <w:rFonts w:ascii="Calibri" w:eastAsia="Times New Roman" w:hAnsi="Calibri" w:cs="Times New Roman"/>
          <w:lang w:val="ru-RU"/>
        </w:rPr>
      </w:pPr>
      <w:r w:rsidRPr="00A97FC7">
        <w:rPr>
          <w:rFonts w:ascii="Calibri" w:eastAsia="Times New Roman" w:hAnsi="Calibri" w:cs="Times New Roman"/>
          <w:lang w:val="ru-RU"/>
        </w:rPr>
        <w:br w:type="page"/>
      </w:r>
    </w:p>
    <w:p w:rsidR="00A97FC7" w:rsidRPr="00A97FC7" w:rsidRDefault="00A97FC7" w:rsidP="00A97FC7">
      <w:pPr>
        <w:keepNext/>
        <w:keepLines/>
        <w:spacing w:after="0" w:line="240" w:lineRule="auto"/>
        <w:jc w:val="center"/>
        <w:rPr>
          <w:rFonts w:ascii="Times New Roman" w:eastAsia="Calibri" w:hAnsi="Times New Roman" w:cs="Times New Roman"/>
          <w:b/>
          <w:bCs/>
          <w:color w:val="000000"/>
          <w:sz w:val="28"/>
          <w:lang w:val="x-none" w:eastAsia="x-none"/>
        </w:rPr>
      </w:pPr>
      <w:r w:rsidRPr="00A97FC7">
        <w:rPr>
          <w:rFonts w:ascii="Times New Roman" w:eastAsia="Calibri" w:hAnsi="Times New Roman" w:cs="Times New Roman"/>
          <w:b/>
          <w:bCs/>
          <w:color w:val="000000"/>
          <w:sz w:val="28"/>
          <w:lang w:val="x-none" w:eastAsia="x-none"/>
        </w:rPr>
        <w:t>Оглавление</w:t>
      </w:r>
    </w:p>
    <w:p w:rsidR="00A97FC7" w:rsidRPr="00A97FC7" w:rsidRDefault="00A97FC7" w:rsidP="00A97FC7">
      <w:pPr>
        <w:spacing w:after="0" w:line="240" w:lineRule="auto"/>
        <w:rPr>
          <w:rFonts w:ascii="Times New Roman" w:eastAsia="Times New Roman" w:hAnsi="Times New Roman" w:cs="Times New Roman"/>
          <w:sz w:val="28"/>
          <w:lang w:val="ru-RU" w:eastAsia="ru-RU"/>
        </w:rPr>
      </w:pPr>
    </w:p>
    <w:p w:rsidR="00A97FC7" w:rsidRPr="00A97FC7" w:rsidRDefault="00A97FC7" w:rsidP="00A97FC7">
      <w:pPr>
        <w:tabs>
          <w:tab w:val="right" w:leader="dot" w:pos="9345"/>
        </w:tabs>
        <w:spacing w:after="100" w:line="240" w:lineRule="auto"/>
        <w:rPr>
          <w:rFonts w:ascii="Calibri" w:eastAsia="Times New Roman" w:hAnsi="Calibri" w:cs="Times New Roman"/>
          <w:noProof/>
          <w:sz w:val="24"/>
          <w:szCs w:val="24"/>
          <w:lang w:val="ru-RU" w:eastAsia="ru-RU"/>
        </w:rPr>
      </w:pPr>
      <w:r w:rsidRPr="00A97FC7">
        <w:rPr>
          <w:rFonts w:ascii="Times New Roman" w:eastAsia="Calibri" w:hAnsi="Times New Roman" w:cs="Times New Roman"/>
          <w:sz w:val="24"/>
          <w:szCs w:val="24"/>
          <w:lang w:val="ru-RU" w:eastAsia="ru-RU"/>
        </w:rPr>
        <w:fldChar w:fldCharType="begin"/>
      </w:r>
      <w:r w:rsidRPr="00A97FC7">
        <w:rPr>
          <w:rFonts w:ascii="Times New Roman" w:eastAsia="Calibri" w:hAnsi="Times New Roman" w:cs="Times New Roman"/>
          <w:sz w:val="24"/>
          <w:szCs w:val="24"/>
          <w:lang w:val="ru-RU" w:eastAsia="ru-RU"/>
        </w:rPr>
        <w:instrText xml:space="preserve"> TOC \o "1-3" \h \z \u </w:instrText>
      </w:r>
      <w:r w:rsidRPr="00A97FC7">
        <w:rPr>
          <w:rFonts w:ascii="Times New Roman" w:eastAsia="Calibri" w:hAnsi="Times New Roman" w:cs="Times New Roman"/>
          <w:sz w:val="24"/>
          <w:szCs w:val="24"/>
          <w:lang w:val="ru-RU" w:eastAsia="ru-RU"/>
        </w:rPr>
        <w:fldChar w:fldCharType="separate"/>
      </w:r>
      <w:hyperlink r:id="rId9" w:anchor="_Toc453750942" w:history="1">
        <w:r w:rsidRPr="00A97FC7">
          <w:rPr>
            <w:rFonts w:ascii="Times New Roman" w:eastAsia="Calibri"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A97FC7">
          <w:rPr>
            <w:rFonts w:ascii="Times New Roman" w:eastAsia="Calibri" w:hAnsi="Times New Roman" w:cs="Times New Roman"/>
            <w:noProof/>
            <w:webHidden/>
            <w:sz w:val="24"/>
            <w:szCs w:val="24"/>
            <w:lang w:val="ru-RU" w:eastAsia="ru-RU"/>
          </w:rPr>
          <w:tab/>
        </w:r>
        <w:r w:rsidRPr="00A97FC7">
          <w:rPr>
            <w:rFonts w:ascii="Times New Roman" w:eastAsia="Calibri" w:hAnsi="Times New Roman" w:cs="Times New Roman"/>
            <w:noProof/>
            <w:webHidden/>
            <w:sz w:val="24"/>
            <w:szCs w:val="24"/>
            <w:lang w:val="ru-RU" w:eastAsia="ru-RU"/>
          </w:rPr>
          <w:fldChar w:fldCharType="begin"/>
        </w:r>
        <w:r w:rsidRPr="00A97FC7">
          <w:rPr>
            <w:rFonts w:ascii="Times New Roman" w:eastAsia="Calibri" w:hAnsi="Times New Roman" w:cs="Times New Roman"/>
            <w:noProof/>
            <w:webHidden/>
            <w:sz w:val="24"/>
            <w:szCs w:val="24"/>
            <w:lang w:val="ru-RU" w:eastAsia="ru-RU"/>
          </w:rPr>
          <w:instrText xml:space="preserve"> PAGEREF _Toc453750942 \h </w:instrText>
        </w:r>
        <w:r w:rsidRPr="00A97FC7">
          <w:rPr>
            <w:rFonts w:ascii="Times New Roman" w:eastAsia="Calibri" w:hAnsi="Times New Roman" w:cs="Times New Roman"/>
            <w:noProof/>
            <w:webHidden/>
            <w:sz w:val="24"/>
            <w:szCs w:val="24"/>
            <w:lang w:val="ru-RU" w:eastAsia="ru-RU"/>
          </w:rPr>
        </w:r>
        <w:r w:rsidRPr="00A97FC7">
          <w:rPr>
            <w:rFonts w:ascii="Times New Roman" w:eastAsia="Calibri" w:hAnsi="Times New Roman" w:cs="Times New Roman"/>
            <w:noProof/>
            <w:webHidden/>
            <w:sz w:val="24"/>
            <w:szCs w:val="24"/>
            <w:lang w:val="ru-RU" w:eastAsia="ru-RU"/>
          </w:rPr>
          <w:fldChar w:fldCharType="separate"/>
        </w:r>
        <w:r w:rsidRPr="00A97FC7">
          <w:rPr>
            <w:rFonts w:ascii="Times New Roman" w:eastAsia="Calibri" w:hAnsi="Times New Roman" w:cs="Times New Roman"/>
            <w:noProof/>
            <w:webHidden/>
            <w:sz w:val="24"/>
            <w:szCs w:val="24"/>
            <w:lang w:val="ru-RU" w:eastAsia="ru-RU"/>
          </w:rPr>
          <w:t>3</w:t>
        </w:r>
        <w:r w:rsidRPr="00A97FC7">
          <w:rPr>
            <w:rFonts w:ascii="Times New Roman" w:eastAsia="Calibri" w:hAnsi="Times New Roman" w:cs="Times New Roman"/>
            <w:noProof/>
            <w:webHidden/>
            <w:sz w:val="24"/>
            <w:szCs w:val="24"/>
            <w:lang w:val="ru-RU" w:eastAsia="ru-RU"/>
          </w:rPr>
          <w:fldChar w:fldCharType="end"/>
        </w:r>
      </w:hyperlink>
    </w:p>
    <w:p w:rsidR="00A97FC7" w:rsidRPr="00A97FC7" w:rsidRDefault="00A97FC7" w:rsidP="00A97FC7">
      <w:pPr>
        <w:tabs>
          <w:tab w:val="right" w:leader="dot" w:pos="9345"/>
        </w:tabs>
        <w:spacing w:after="100" w:line="240" w:lineRule="auto"/>
        <w:rPr>
          <w:rFonts w:ascii="Calibri" w:eastAsia="Times New Roman" w:hAnsi="Calibri" w:cs="Times New Roman"/>
          <w:noProof/>
          <w:sz w:val="24"/>
          <w:szCs w:val="24"/>
          <w:lang w:val="ru-RU" w:eastAsia="ru-RU"/>
        </w:rPr>
      </w:pPr>
      <w:hyperlink r:id="rId10" w:anchor="_Toc453750943" w:history="1">
        <w:r w:rsidRPr="00A97FC7">
          <w:rPr>
            <w:rFonts w:ascii="Times New Roman" w:eastAsia="Calibri"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A97FC7">
          <w:rPr>
            <w:rFonts w:ascii="Times New Roman" w:eastAsia="Calibri" w:hAnsi="Times New Roman" w:cs="Times New Roman"/>
            <w:noProof/>
            <w:webHidden/>
            <w:sz w:val="24"/>
            <w:szCs w:val="24"/>
            <w:lang w:val="ru-RU" w:eastAsia="ru-RU"/>
          </w:rPr>
          <w:tab/>
        </w:r>
        <w:r w:rsidRPr="00A97FC7">
          <w:rPr>
            <w:rFonts w:ascii="Times New Roman" w:eastAsia="Calibri" w:hAnsi="Times New Roman" w:cs="Times New Roman"/>
            <w:noProof/>
            <w:webHidden/>
            <w:sz w:val="24"/>
            <w:szCs w:val="24"/>
            <w:lang w:val="ru-RU" w:eastAsia="ru-RU"/>
          </w:rPr>
          <w:fldChar w:fldCharType="begin"/>
        </w:r>
        <w:r w:rsidRPr="00A97FC7">
          <w:rPr>
            <w:rFonts w:ascii="Times New Roman" w:eastAsia="Calibri" w:hAnsi="Times New Roman" w:cs="Times New Roman"/>
            <w:noProof/>
            <w:webHidden/>
            <w:sz w:val="24"/>
            <w:szCs w:val="24"/>
            <w:lang w:val="ru-RU" w:eastAsia="ru-RU"/>
          </w:rPr>
          <w:instrText xml:space="preserve"> PAGEREF _Toc453750943 \h </w:instrText>
        </w:r>
        <w:r w:rsidRPr="00A97FC7">
          <w:rPr>
            <w:rFonts w:ascii="Times New Roman" w:eastAsia="Calibri" w:hAnsi="Times New Roman" w:cs="Times New Roman"/>
            <w:noProof/>
            <w:webHidden/>
            <w:sz w:val="24"/>
            <w:szCs w:val="24"/>
            <w:lang w:val="ru-RU" w:eastAsia="ru-RU"/>
          </w:rPr>
        </w:r>
        <w:r w:rsidRPr="00A97FC7">
          <w:rPr>
            <w:rFonts w:ascii="Times New Roman" w:eastAsia="Calibri" w:hAnsi="Times New Roman" w:cs="Times New Roman"/>
            <w:noProof/>
            <w:webHidden/>
            <w:sz w:val="24"/>
            <w:szCs w:val="24"/>
            <w:lang w:val="ru-RU" w:eastAsia="ru-RU"/>
          </w:rPr>
          <w:fldChar w:fldCharType="separate"/>
        </w:r>
        <w:r w:rsidRPr="00A97FC7">
          <w:rPr>
            <w:rFonts w:ascii="Times New Roman" w:eastAsia="Calibri" w:hAnsi="Times New Roman" w:cs="Times New Roman"/>
            <w:noProof/>
            <w:webHidden/>
            <w:sz w:val="24"/>
            <w:szCs w:val="24"/>
            <w:lang w:val="ru-RU" w:eastAsia="ru-RU"/>
          </w:rPr>
          <w:t>3</w:t>
        </w:r>
        <w:r w:rsidRPr="00A97FC7">
          <w:rPr>
            <w:rFonts w:ascii="Times New Roman" w:eastAsia="Calibri" w:hAnsi="Times New Roman" w:cs="Times New Roman"/>
            <w:noProof/>
            <w:webHidden/>
            <w:sz w:val="24"/>
            <w:szCs w:val="24"/>
            <w:lang w:val="ru-RU" w:eastAsia="ru-RU"/>
          </w:rPr>
          <w:fldChar w:fldCharType="end"/>
        </w:r>
      </w:hyperlink>
    </w:p>
    <w:p w:rsidR="00A97FC7" w:rsidRPr="00A97FC7" w:rsidRDefault="00A97FC7" w:rsidP="00A97FC7">
      <w:pPr>
        <w:tabs>
          <w:tab w:val="right" w:leader="dot" w:pos="9345"/>
        </w:tabs>
        <w:spacing w:after="100" w:line="240" w:lineRule="auto"/>
        <w:rPr>
          <w:rFonts w:ascii="Times New Roman" w:eastAsia="Calibri" w:hAnsi="Times New Roman" w:cs="Times New Roman"/>
          <w:noProof/>
          <w:sz w:val="24"/>
          <w:szCs w:val="24"/>
          <w:lang w:val="ru-RU" w:eastAsia="ru-RU"/>
        </w:rPr>
      </w:pPr>
      <w:hyperlink r:id="rId11" w:anchor="_Toc453750944" w:history="1">
        <w:r w:rsidRPr="00A97FC7">
          <w:rPr>
            <w:rFonts w:ascii="Times New Roman" w:eastAsia="Calibri"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97FC7">
          <w:rPr>
            <w:rFonts w:ascii="Times New Roman" w:eastAsia="Calibri" w:hAnsi="Times New Roman" w:cs="Times New Roman"/>
            <w:noProof/>
            <w:webHidden/>
            <w:sz w:val="24"/>
            <w:szCs w:val="24"/>
            <w:lang w:val="ru-RU" w:eastAsia="ru-RU"/>
          </w:rPr>
          <w:tab/>
        </w:r>
      </w:hyperlink>
      <w:r w:rsidRPr="00A97FC7">
        <w:rPr>
          <w:rFonts w:ascii="Times New Roman" w:eastAsia="Calibri" w:hAnsi="Times New Roman" w:cs="Times New Roman"/>
          <w:noProof/>
          <w:sz w:val="24"/>
          <w:szCs w:val="24"/>
          <w:lang w:val="ru-RU" w:eastAsia="ru-RU"/>
        </w:rPr>
        <w:t>8</w:t>
      </w:r>
    </w:p>
    <w:p w:rsidR="00A97FC7" w:rsidRPr="00A97FC7" w:rsidRDefault="00A97FC7" w:rsidP="00A97FC7">
      <w:pPr>
        <w:spacing w:after="0" w:line="240" w:lineRule="auto"/>
        <w:rPr>
          <w:rFonts w:ascii="Times New Roman" w:eastAsia="Times New Roman" w:hAnsi="Times New Roman" w:cs="Times New Roman"/>
          <w:noProof/>
          <w:sz w:val="24"/>
          <w:szCs w:val="24"/>
          <w:lang w:val="ru-RU" w:eastAsia="ru-RU"/>
        </w:rPr>
      </w:pPr>
      <w:r w:rsidRPr="00A97FC7">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A97FC7" w:rsidRPr="00A97FC7" w:rsidRDefault="00A97FC7" w:rsidP="00A97FC7">
      <w:pPr>
        <w:spacing w:after="0" w:line="240" w:lineRule="auto"/>
        <w:rPr>
          <w:rFonts w:ascii="Times New Roman" w:eastAsia="Times New Roman" w:hAnsi="Times New Roman" w:cs="Times New Roman"/>
          <w:sz w:val="28"/>
          <w:lang w:val="ru-RU" w:eastAsia="ru-RU"/>
        </w:rPr>
      </w:pPr>
      <w:r w:rsidRPr="00A97FC7">
        <w:rPr>
          <w:rFonts w:ascii="Times New Roman" w:eastAsia="Times New Roman" w:hAnsi="Times New Roman" w:cs="Times New Roman"/>
          <w:b/>
          <w:bCs/>
          <w:sz w:val="24"/>
          <w:szCs w:val="24"/>
          <w:lang w:val="ru-RU" w:eastAsia="ru-RU"/>
        </w:rPr>
        <w:fldChar w:fldCharType="end"/>
      </w: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sz w:val="28"/>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sz w:val="28"/>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widowControl w:val="0"/>
        <w:spacing w:after="0" w:line="240" w:lineRule="auto"/>
        <w:ind w:hanging="720"/>
        <w:jc w:val="center"/>
        <w:rPr>
          <w:rFonts w:ascii="Times New Roman" w:eastAsia="Times New Roman" w:hAnsi="Times New Roman" w:cs="Times New Roman"/>
          <w:bCs/>
          <w:lang w:val="ru-RU" w:eastAsia="ru-RU"/>
        </w:rPr>
      </w:pPr>
    </w:p>
    <w:p w:rsidR="00A97FC7" w:rsidRPr="00A97FC7" w:rsidRDefault="00A97FC7" w:rsidP="00A97FC7">
      <w:pPr>
        <w:rPr>
          <w:rFonts w:ascii="Times New Roman" w:eastAsia="Times New Roman" w:hAnsi="Times New Roman" w:cs="Times New Roman"/>
          <w:b/>
          <w:bCs/>
          <w:color w:val="000000"/>
          <w:kern w:val="32"/>
          <w:sz w:val="24"/>
          <w:szCs w:val="24"/>
          <w:lang w:val="x-none" w:eastAsia="x-none"/>
        </w:rPr>
      </w:pPr>
      <w:bookmarkStart w:id="0" w:name="_Toc420739500"/>
      <w:r w:rsidRPr="00A97FC7">
        <w:rPr>
          <w:rFonts w:ascii="Times New Roman" w:eastAsia="Times New Roman" w:hAnsi="Times New Roman" w:cs="Times New Roman"/>
          <w:b/>
          <w:bCs/>
          <w:color w:val="000000"/>
          <w:kern w:val="32"/>
          <w:sz w:val="24"/>
          <w:szCs w:val="24"/>
          <w:lang w:val="x-none" w:eastAsia="x-none"/>
        </w:rPr>
        <w:br w:type="page"/>
      </w:r>
    </w:p>
    <w:p w:rsidR="00A97FC7" w:rsidRPr="00A97FC7" w:rsidRDefault="00A97FC7" w:rsidP="00A97FC7">
      <w:pPr>
        <w:keepNext/>
        <w:spacing w:after="60" w:line="240" w:lineRule="auto"/>
        <w:outlineLvl w:val="0"/>
        <w:rPr>
          <w:rFonts w:ascii="Times New Roman" w:eastAsia="Times New Roman" w:hAnsi="Times New Roman" w:cs="Times New Roman"/>
          <w:b/>
          <w:bCs/>
          <w:kern w:val="32"/>
          <w:sz w:val="24"/>
          <w:szCs w:val="24"/>
          <w:lang w:val="x-none" w:eastAsia="x-none"/>
        </w:rPr>
      </w:pPr>
      <w:r w:rsidRPr="00A97FC7">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1" w:name="_Toc453750942"/>
      <w:r w:rsidRPr="00A97FC7">
        <w:rPr>
          <w:rFonts w:ascii="Times New Roman" w:eastAsia="Times New Roman" w:hAnsi="Times New Roman" w:cs="Times New Roman"/>
          <w:b/>
          <w:bCs/>
          <w:kern w:val="32"/>
          <w:sz w:val="24"/>
          <w:szCs w:val="24"/>
          <w:lang w:val="x-none" w:eastAsia="x-none"/>
        </w:rPr>
        <w:t xml:space="preserve"> с указанием этапов их формирования в процессе освоения образовательной программы</w:t>
      </w:r>
      <w:bookmarkEnd w:id="1"/>
    </w:p>
    <w:p w:rsidR="00A97FC7" w:rsidRPr="00A97FC7" w:rsidRDefault="00A97FC7" w:rsidP="00A97FC7">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A97FC7" w:rsidRPr="00A97FC7" w:rsidRDefault="00A97FC7" w:rsidP="00A97FC7">
      <w:pPr>
        <w:numPr>
          <w:ilvl w:val="1"/>
          <w:numId w:val="3"/>
        </w:numPr>
        <w:tabs>
          <w:tab w:val="left" w:pos="360"/>
        </w:tabs>
        <w:spacing w:after="0" w:line="240" w:lineRule="auto"/>
        <w:ind w:firstLine="851"/>
        <w:jc w:val="both"/>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97FC7" w:rsidRPr="00A97FC7" w:rsidRDefault="00A97FC7" w:rsidP="00A97FC7">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A97FC7" w:rsidRPr="00A97FC7" w:rsidRDefault="00A97FC7" w:rsidP="00A97FC7">
      <w:pPr>
        <w:keepNext/>
        <w:spacing w:after="60" w:line="240" w:lineRule="auto"/>
        <w:outlineLvl w:val="0"/>
        <w:rPr>
          <w:rFonts w:ascii="Times New Roman" w:eastAsia="Times New Roman" w:hAnsi="Times New Roman" w:cs="Times New Roman"/>
          <w:b/>
          <w:kern w:val="32"/>
          <w:sz w:val="24"/>
          <w:szCs w:val="24"/>
          <w:lang w:val="x-none" w:eastAsia="x-none"/>
        </w:rPr>
      </w:pPr>
      <w:bookmarkStart w:id="2" w:name="_Toc453750943"/>
      <w:r w:rsidRPr="00A97FC7">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2"/>
      <w:r w:rsidRPr="00A97FC7">
        <w:rPr>
          <w:rFonts w:ascii="Times New Roman" w:eastAsia="Times New Roman" w:hAnsi="Times New Roman" w:cs="Times New Roman"/>
          <w:b/>
          <w:kern w:val="32"/>
          <w:sz w:val="24"/>
          <w:szCs w:val="24"/>
          <w:lang w:val="x-none" w:eastAsia="x-none"/>
        </w:rPr>
        <w:t xml:space="preserve">  </w:t>
      </w:r>
    </w:p>
    <w:bookmarkEnd w:id="0"/>
    <w:p w:rsidR="00A97FC7" w:rsidRPr="00A97FC7" w:rsidRDefault="00A97FC7" w:rsidP="00A97FC7">
      <w:pPr>
        <w:spacing w:after="0" w:line="240" w:lineRule="auto"/>
        <w:ind w:firstLine="708"/>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2.1</w:t>
      </w:r>
      <w:r w:rsidRPr="00A97FC7">
        <w:rPr>
          <w:rFonts w:ascii="Times New Roman" w:eastAsia="Times New Roman" w:hAnsi="Times New Roman" w:cs="Times New Roman"/>
          <w:sz w:val="24"/>
          <w:szCs w:val="24"/>
          <w:lang w:val="ru-RU" w:eastAsia="ru-RU"/>
        </w:rPr>
        <w:t xml:space="preserve"> </w:t>
      </w:r>
      <w:r w:rsidRPr="00A97FC7">
        <w:rPr>
          <w:rFonts w:ascii="Times New Roman" w:eastAsia="Times New Roman" w:hAnsi="Times New Roman" w:cs="Times New Roman"/>
          <w:b/>
          <w:sz w:val="24"/>
          <w:szCs w:val="24"/>
          <w:lang w:val="ru-RU" w:eastAsia="ru-RU"/>
        </w:rPr>
        <w:t>Показатели и критерии оценивания компетенций</w:t>
      </w:r>
    </w:p>
    <w:p w:rsidR="00A97FC7" w:rsidRPr="00A97FC7" w:rsidRDefault="00A97FC7" w:rsidP="00A97FC7">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74"/>
        <w:gridCol w:w="2612"/>
        <w:gridCol w:w="2996"/>
        <w:gridCol w:w="1400"/>
      </w:tblGrid>
      <w:tr w:rsidR="00A97FC7" w:rsidRPr="00A97FC7" w:rsidTr="005E1756">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54"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54"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color w:val="000000"/>
                <w:sz w:val="24"/>
                <w:szCs w:val="24"/>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54"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color w:val="000000"/>
                <w:sz w:val="24"/>
                <w:szCs w:val="24"/>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54"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color w:val="000000"/>
                <w:sz w:val="24"/>
                <w:szCs w:val="24"/>
                <w:lang w:val="ru-RU" w:eastAsia="ru-RU"/>
              </w:rPr>
              <w:t>Средства оценивания</w:t>
            </w:r>
          </w:p>
        </w:tc>
      </w:tr>
      <w:tr w:rsidR="00A97FC7" w:rsidRPr="00A97FC7" w:rsidTr="005E1756">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54" w:lineRule="auto"/>
              <w:jc w:val="center"/>
              <w:rPr>
                <w:rFonts w:ascii="Times New Roman" w:eastAsia="Times New Roman" w:hAnsi="Times New Roman" w:cs="Times New Roman"/>
                <w:b/>
                <w:color w:val="000000"/>
                <w:sz w:val="24"/>
                <w:szCs w:val="24"/>
                <w:lang w:val="ru-RU" w:eastAsia="ru-RU"/>
              </w:rPr>
            </w:pPr>
            <w:r w:rsidRPr="00A97FC7">
              <w:rPr>
                <w:rFonts w:ascii="Times New Roman" w:eastAsia="Times New Roman" w:hAnsi="Times New Roman" w:cs="Times New Roman"/>
                <w:b/>
                <w:color w:val="000000"/>
                <w:sz w:val="24"/>
                <w:szCs w:val="24"/>
                <w:lang w:val="ru-RU" w:eastAsia="ru-RU"/>
              </w:rPr>
              <w:t>ОПК-2:      способностью осуществлять сбор, анализ и обработку данных, необходимых для решения профессиональных задач</w:t>
            </w:r>
          </w:p>
        </w:tc>
      </w:tr>
      <w:tr w:rsidR="00A97FC7" w:rsidRPr="00A97FC7" w:rsidTr="005E1756">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 знать </w:t>
            </w:r>
            <w:r w:rsidRPr="00A97FC7">
              <w:rPr>
                <w:rFonts w:ascii="Times New Roman" w:eastAsia="Times New Roman" w:hAnsi="Times New Roman" w:cs="Times New Roman"/>
                <w:color w:val="000000"/>
                <w:sz w:val="24"/>
                <w:szCs w:val="24"/>
                <w:lang w:val="ru-RU" w:eastAsia="ru-RU"/>
              </w:rPr>
              <w:t>cодержание,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 - уметь</w:t>
            </w:r>
            <w:r w:rsidRPr="00A97FC7">
              <w:rPr>
                <w:rFonts w:ascii="Times New Roman" w:eastAsia="Times New Roman" w:hAnsi="Times New Roman" w:cs="Times New Roman"/>
                <w:color w:val="000000"/>
                <w:sz w:val="24"/>
                <w:szCs w:val="24"/>
                <w:lang w:val="ru-RU" w:eastAsia="ru-RU"/>
              </w:rPr>
              <w:t xml:space="preserve"> 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A97FC7" w:rsidRPr="00A97FC7" w:rsidRDefault="00A97FC7" w:rsidP="00A97FC7">
            <w:pPr>
              <w:spacing w:after="0" w:line="240" w:lineRule="auto"/>
              <w:rPr>
                <w:rFonts w:ascii="Times New Roman" w:eastAsia="Times New Roman" w:hAnsi="Times New Roman" w:cs="Times New Roman"/>
                <w:i/>
                <w:color w:val="808080"/>
                <w:sz w:val="24"/>
                <w:szCs w:val="24"/>
                <w:lang w:val="ru-RU" w:eastAsia="ru-RU"/>
              </w:rPr>
            </w:pPr>
            <w:r w:rsidRPr="00A97FC7">
              <w:rPr>
                <w:rFonts w:ascii="Times New Roman" w:eastAsia="Times New Roman" w:hAnsi="Times New Roman" w:cs="Times New Roman"/>
                <w:sz w:val="24"/>
                <w:szCs w:val="24"/>
                <w:lang w:val="ru-RU" w:eastAsia="ru-RU"/>
              </w:rPr>
              <w:t xml:space="preserve">Н- навыками </w:t>
            </w:r>
            <w:r w:rsidRPr="00A97FC7">
              <w:rPr>
                <w:rFonts w:ascii="Times New Roman" w:eastAsia="Times New Roman" w:hAnsi="Times New Roman" w:cs="Times New Roman"/>
                <w:color w:val="000000"/>
                <w:sz w:val="24"/>
                <w:szCs w:val="24"/>
                <w:lang w:val="ru-RU" w:eastAsia="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функционирования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Базовый уровень:</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позволяет  решать  типовые  задачи,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документальном, нормативном   и </w:t>
            </w:r>
          </w:p>
          <w:p w:rsidR="00A97FC7" w:rsidRPr="00A97FC7" w:rsidRDefault="00A97FC7" w:rsidP="00A97FC7">
            <w:pPr>
              <w:spacing w:after="0" w:line="240" w:lineRule="auto"/>
              <w:rPr>
                <w:rFonts w:ascii="Times New Roman" w:eastAsia="Times New Roman" w:hAnsi="Times New Roman" w:cs="Times New Roman"/>
                <w:i/>
                <w:sz w:val="24"/>
                <w:szCs w:val="24"/>
                <w:lang w:val="ru-RU" w:eastAsia="ru-RU"/>
              </w:rPr>
            </w:pPr>
            <w:r w:rsidRPr="00A97FC7">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40" w:lineRule="auto"/>
              <w:rPr>
                <w:rFonts w:ascii="Times New Roman" w:eastAsia="Times New Roman" w:hAnsi="Times New Roman" w:cs="Times New Roman"/>
                <w:i/>
                <w:iCs/>
                <w:color w:val="808080"/>
                <w:sz w:val="24"/>
                <w:szCs w:val="24"/>
                <w:lang w:val="ru-RU" w:eastAsia="ru-RU"/>
              </w:rPr>
            </w:pPr>
            <w:r w:rsidRPr="00A97FC7">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A97FC7">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A97FC7">
              <w:rPr>
                <w:rFonts w:ascii="Times New Roman" w:eastAsia="Times New Roman" w:hAnsi="Times New Roman" w:cs="Times New Roman"/>
                <w:iCs/>
                <w:color w:val="000000"/>
                <w:sz w:val="24"/>
                <w:szCs w:val="24"/>
                <w:lang w:val="ru-RU" w:eastAsia="ru-RU"/>
              </w:rPr>
              <w:t>обоснованность обращения к базам данных;</w:t>
            </w:r>
            <w:r w:rsidRPr="00A97FC7">
              <w:rPr>
                <w:rFonts w:ascii="Times New Roman" w:eastAsia="Times New Roman" w:hAnsi="Times New Roman" w:cs="Times New Roman"/>
                <w:color w:val="000000"/>
                <w:sz w:val="24"/>
                <w:szCs w:val="24"/>
                <w:lang w:val="ru-RU" w:eastAsia="ru-RU"/>
              </w:rPr>
              <w:t xml:space="preserve"> </w:t>
            </w:r>
            <w:r w:rsidRPr="00A97FC7">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40" w:lineRule="auto"/>
              <w:rPr>
                <w:rFonts w:ascii="Times New Roman" w:eastAsia="Times New Roman" w:hAnsi="Times New Roman" w:cs="Times New Roman"/>
                <w:iCs/>
                <w:color w:val="000000"/>
                <w:sz w:val="24"/>
                <w:szCs w:val="24"/>
                <w:lang w:val="ru-RU" w:eastAsia="ru-RU"/>
              </w:rPr>
            </w:pPr>
            <w:r w:rsidRPr="00A97FC7">
              <w:rPr>
                <w:rFonts w:ascii="Times New Roman" w:eastAsia="Calibri" w:hAnsi="Times New Roman" w:cs="Times New Roman"/>
                <w:sz w:val="24"/>
                <w:szCs w:val="24"/>
                <w:lang w:val="ru-RU"/>
              </w:rPr>
              <w:t xml:space="preserve">О, </w:t>
            </w:r>
            <w:r w:rsidRPr="00A97FC7">
              <w:rPr>
                <w:rFonts w:ascii="Times New Roman" w:eastAsia="Calibri" w:hAnsi="Times New Roman" w:cs="Times New Roman"/>
                <w:bCs/>
                <w:sz w:val="24"/>
                <w:szCs w:val="24"/>
                <w:lang w:val="ru-RU" w:eastAsia="ru-RU"/>
              </w:rPr>
              <w:t xml:space="preserve">СЗ, </w:t>
            </w:r>
            <w:r w:rsidRPr="00A97FC7">
              <w:rPr>
                <w:rFonts w:ascii="Times New Roman" w:eastAsia="Calibri" w:hAnsi="Times New Roman" w:cs="Times New Roman"/>
                <w:sz w:val="24"/>
                <w:szCs w:val="24"/>
                <w:lang w:val="ru-RU"/>
              </w:rPr>
              <w:t>Т, Р,С</w:t>
            </w:r>
          </w:p>
        </w:tc>
      </w:tr>
      <w:tr w:rsidR="00A97FC7" w:rsidRPr="00A97FC7" w:rsidTr="005E1756">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color w:val="000000"/>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A97FC7">
              <w:rPr>
                <w:rFonts w:ascii="Times New Roman" w:eastAsia="Times New Roman" w:hAnsi="Times New Roman" w:cs="Times New Roman"/>
                <w:b/>
                <w:sz w:val="24"/>
                <w:szCs w:val="24"/>
                <w:lang w:val="ru-RU" w:eastAsia="ru-RU"/>
              </w:rPr>
              <w:tab/>
            </w:r>
          </w:p>
        </w:tc>
      </w:tr>
      <w:tr w:rsidR="00A97FC7" w:rsidRPr="00A97FC7" w:rsidTr="005E1756">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 - нормативное регулирование бухгалтерского учета и отчетности;</w:t>
            </w:r>
          </w:p>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 - составлять оборотно-сальдовые ведомости за установленный период;</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color w:val="000000"/>
                <w:sz w:val="24"/>
                <w:szCs w:val="24"/>
                <w:lang w:val="ru-RU" w:eastAsia="ru-RU"/>
              </w:rPr>
              <w:t>Н - 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функционирования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Базовый уровень:</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позволяет  решать  типовые  задачи,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документальном, нормативном   и </w:t>
            </w:r>
          </w:p>
          <w:p w:rsidR="00A97FC7" w:rsidRPr="00A97FC7" w:rsidRDefault="00A97FC7" w:rsidP="00A97FC7">
            <w:pPr>
              <w:spacing w:after="0" w:line="240" w:lineRule="auto"/>
              <w:rPr>
                <w:rFonts w:ascii="Times New Roman" w:eastAsia="Times New Roman" w:hAnsi="Times New Roman" w:cs="Times New Roman"/>
                <w:i/>
                <w:sz w:val="24"/>
                <w:szCs w:val="24"/>
                <w:lang w:val="ru-RU" w:eastAsia="ru-RU"/>
              </w:rPr>
            </w:pPr>
            <w:r w:rsidRPr="00A97FC7">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40" w:lineRule="auto"/>
              <w:rPr>
                <w:rFonts w:ascii="Times New Roman" w:eastAsia="Times New Roman" w:hAnsi="Times New Roman" w:cs="Times New Roman"/>
                <w:i/>
                <w:iCs/>
                <w:color w:val="808080"/>
                <w:sz w:val="24"/>
                <w:szCs w:val="24"/>
                <w:lang w:val="ru-RU" w:eastAsia="ru-RU"/>
              </w:rPr>
            </w:pPr>
            <w:r w:rsidRPr="00A97FC7">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A97FC7">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A97FC7">
              <w:rPr>
                <w:rFonts w:ascii="Times New Roman" w:eastAsia="Times New Roman" w:hAnsi="Times New Roman" w:cs="Times New Roman"/>
                <w:iCs/>
                <w:color w:val="000000"/>
                <w:sz w:val="24"/>
                <w:szCs w:val="24"/>
                <w:lang w:val="ru-RU" w:eastAsia="ru-RU"/>
              </w:rPr>
              <w:t>обоснованность обращения к базам данных;</w:t>
            </w:r>
            <w:r w:rsidRPr="00A97FC7">
              <w:rPr>
                <w:rFonts w:ascii="Times New Roman" w:eastAsia="Times New Roman" w:hAnsi="Times New Roman" w:cs="Times New Roman"/>
                <w:color w:val="000000"/>
                <w:sz w:val="24"/>
                <w:szCs w:val="24"/>
                <w:lang w:val="ru-RU" w:eastAsia="ru-RU"/>
              </w:rPr>
              <w:t xml:space="preserve"> </w:t>
            </w:r>
            <w:r w:rsidRPr="00A97FC7">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7FC7" w:rsidRPr="00A97FC7" w:rsidRDefault="00A97FC7" w:rsidP="00A97FC7">
            <w:pPr>
              <w:spacing w:after="0" w:line="240" w:lineRule="auto"/>
              <w:rPr>
                <w:rFonts w:ascii="Times New Roman" w:eastAsia="Times New Roman" w:hAnsi="Times New Roman" w:cs="Times New Roman"/>
                <w:iCs/>
                <w:color w:val="000000"/>
                <w:sz w:val="24"/>
                <w:szCs w:val="24"/>
                <w:lang w:val="ru-RU" w:eastAsia="ru-RU"/>
              </w:rPr>
            </w:pPr>
            <w:r w:rsidRPr="00A97FC7">
              <w:rPr>
                <w:rFonts w:ascii="Times New Roman" w:eastAsia="Calibri" w:hAnsi="Times New Roman" w:cs="Times New Roman"/>
                <w:sz w:val="24"/>
                <w:szCs w:val="24"/>
                <w:lang w:val="ru-RU"/>
              </w:rPr>
              <w:t xml:space="preserve">О, </w:t>
            </w:r>
            <w:r w:rsidRPr="00A97FC7">
              <w:rPr>
                <w:rFonts w:ascii="Times New Roman" w:eastAsia="Calibri" w:hAnsi="Times New Roman" w:cs="Times New Roman"/>
                <w:bCs/>
                <w:sz w:val="24"/>
                <w:szCs w:val="24"/>
                <w:lang w:val="ru-RU" w:eastAsia="ru-RU"/>
              </w:rPr>
              <w:t xml:space="preserve">СЗ, </w:t>
            </w:r>
            <w:r w:rsidRPr="00A97FC7">
              <w:rPr>
                <w:rFonts w:ascii="Times New Roman" w:eastAsia="Calibri" w:hAnsi="Times New Roman" w:cs="Times New Roman"/>
                <w:sz w:val="24"/>
                <w:szCs w:val="24"/>
                <w:lang w:val="ru-RU"/>
              </w:rPr>
              <w:t>Т, Р</w:t>
            </w:r>
          </w:p>
        </w:tc>
      </w:tr>
    </w:tbl>
    <w:p w:rsidR="00A97FC7" w:rsidRPr="00A97FC7" w:rsidRDefault="00A97FC7" w:rsidP="00A97FC7">
      <w:pPr>
        <w:spacing w:after="0" w:line="240" w:lineRule="auto"/>
        <w:ind w:firstLine="708"/>
        <w:jc w:val="both"/>
        <w:rPr>
          <w:rFonts w:ascii="Times New Roman" w:eastAsia="Times New Roman" w:hAnsi="Times New Roman" w:cs="Times New Roman"/>
          <w:i/>
          <w:sz w:val="24"/>
          <w:szCs w:val="24"/>
          <w:lang w:val="ru-RU" w:eastAsia="ru-RU"/>
        </w:rPr>
      </w:pPr>
      <w:r w:rsidRPr="00A97FC7">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A97FC7" w:rsidRPr="00A97FC7" w:rsidRDefault="00A97FC7" w:rsidP="00A97FC7">
      <w:pPr>
        <w:spacing w:after="0" w:line="240" w:lineRule="auto"/>
        <w:ind w:firstLine="708"/>
        <w:jc w:val="both"/>
        <w:rPr>
          <w:rFonts w:ascii="Times New Roman" w:eastAsia="Times New Roman" w:hAnsi="Times New Roman" w:cs="Times New Roman"/>
          <w:i/>
          <w:color w:val="00B050"/>
          <w:lang w:val="ru-RU" w:eastAsia="ru-RU"/>
        </w:rPr>
      </w:pPr>
    </w:p>
    <w:p w:rsidR="00A97FC7" w:rsidRPr="00A97FC7" w:rsidRDefault="00A97FC7" w:rsidP="00A97FC7">
      <w:pPr>
        <w:spacing w:after="0" w:line="240" w:lineRule="auto"/>
        <w:ind w:firstLine="708"/>
        <w:rPr>
          <w:rFonts w:ascii="Times New Roman" w:eastAsia="Times New Roman" w:hAnsi="Times New Roman" w:cs="Times New Roman"/>
          <w:b/>
          <w:lang w:val="ru-RU" w:eastAsia="ru-RU"/>
        </w:rPr>
      </w:pPr>
    </w:p>
    <w:p w:rsidR="00A97FC7" w:rsidRPr="00A97FC7" w:rsidRDefault="00A97FC7" w:rsidP="00A97FC7">
      <w:pPr>
        <w:spacing w:after="0" w:line="240" w:lineRule="auto"/>
        <w:ind w:firstLine="708"/>
        <w:rPr>
          <w:rFonts w:ascii="Times New Roman" w:eastAsia="Times New Roman" w:hAnsi="Times New Roman" w:cs="Times New Roman"/>
          <w:b/>
          <w:lang w:val="ru-RU" w:eastAsia="ru-RU"/>
        </w:rPr>
      </w:pPr>
      <w:r w:rsidRPr="00A97FC7">
        <w:rPr>
          <w:rFonts w:ascii="Times New Roman" w:eastAsia="Times New Roman" w:hAnsi="Times New Roman" w:cs="Times New Roman"/>
          <w:b/>
          <w:lang w:val="ru-RU" w:eastAsia="ru-RU"/>
        </w:rPr>
        <w:t xml:space="preserve">2.2 Шкалы оценивания:   </w:t>
      </w:r>
    </w:p>
    <w:p w:rsidR="00A97FC7" w:rsidRPr="00A97FC7" w:rsidRDefault="00A97FC7" w:rsidP="00A97FC7">
      <w:pPr>
        <w:spacing w:after="0" w:line="240" w:lineRule="auto"/>
        <w:ind w:firstLine="708"/>
        <w:jc w:val="both"/>
        <w:rPr>
          <w:rFonts w:ascii="Times New Roman" w:eastAsia="Times New Roman" w:hAnsi="Times New Roman" w:cs="Times New Roman"/>
          <w:lang w:val="ru-RU" w:eastAsia="ru-RU"/>
        </w:rPr>
      </w:pPr>
      <w:r w:rsidRPr="00A97FC7">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97FC7" w:rsidRPr="00A97FC7" w:rsidRDefault="00A97FC7" w:rsidP="00A97FC7">
      <w:pPr>
        <w:spacing w:after="0" w:line="240" w:lineRule="auto"/>
        <w:ind w:firstLine="708"/>
        <w:jc w:val="both"/>
        <w:rPr>
          <w:rFonts w:ascii="Times New Roman" w:eastAsia="Times New Roman" w:hAnsi="Times New Roman" w:cs="Times New Roman"/>
          <w:lang w:val="ru-RU" w:eastAsia="ru-RU"/>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A97FC7" w:rsidRPr="00A97FC7" w:rsidTr="005E1756">
        <w:tc>
          <w:tcPr>
            <w:tcW w:w="9629" w:type="dxa"/>
            <w:gridSpan w:val="6"/>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18"/>
                <w:szCs w:val="18"/>
                <w:lang w:val="ru-RU" w:eastAsia="ru-RU"/>
              </w:rPr>
            </w:pPr>
            <w:r w:rsidRPr="00A97FC7">
              <w:rPr>
                <w:rFonts w:ascii="Times New Roman" w:eastAsia="Times New Roman" w:hAnsi="Times New Roman" w:cs="Times New Roman"/>
                <w:sz w:val="18"/>
                <w:szCs w:val="18"/>
                <w:lang w:val="ru-RU" w:eastAsia="ru-RU"/>
              </w:rPr>
              <w:t>Объем видов учебной работы в %</w:t>
            </w:r>
          </w:p>
          <w:p w:rsidR="00A97FC7" w:rsidRPr="00A97FC7" w:rsidRDefault="00A97FC7" w:rsidP="00A97FC7">
            <w:pPr>
              <w:spacing w:after="0" w:line="240" w:lineRule="auto"/>
              <w:jc w:val="center"/>
              <w:rPr>
                <w:rFonts w:ascii="Times New Roman" w:eastAsia="Times New Roman" w:hAnsi="Times New Roman" w:cs="Times New Roman"/>
                <w:sz w:val="18"/>
                <w:szCs w:val="18"/>
                <w:lang w:val="ru-RU" w:eastAsia="ru-RU"/>
              </w:rPr>
            </w:pPr>
            <w:r w:rsidRPr="00A97FC7">
              <w:rPr>
                <w:rFonts w:ascii="Times New Roman" w:eastAsia="Times New Roman" w:hAnsi="Times New Roman" w:cs="Times New Roman"/>
                <w:sz w:val="18"/>
                <w:szCs w:val="18"/>
                <w:lang w:val="ru-RU" w:eastAsia="ru-RU"/>
              </w:rPr>
              <w:t>(максимально возможный балл по виду учебной работы)</w:t>
            </w:r>
          </w:p>
        </w:tc>
      </w:tr>
      <w:tr w:rsidR="00A97FC7" w:rsidRPr="00A97FC7" w:rsidTr="005E1756">
        <w:tc>
          <w:tcPr>
            <w:tcW w:w="3272" w:type="dxa"/>
            <w:vMerge w:val="restart"/>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18"/>
                <w:szCs w:val="18"/>
                <w:lang w:val="ru-RU" w:eastAsia="ru-RU"/>
              </w:rPr>
            </w:pPr>
            <w:r w:rsidRPr="00A97FC7">
              <w:rPr>
                <w:rFonts w:ascii="Times New Roman" w:eastAsia="Times New Roman"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18"/>
                <w:szCs w:val="18"/>
                <w:lang w:val="ru-RU" w:eastAsia="ru-RU"/>
              </w:rPr>
            </w:pPr>
            <w:r w:rsidRPr="00A97FC7">
              <w:rPr>
                <w:rFonts w:ascii="Times New Roman" w:eastAsia="Times New Roman" w:hAnsi="Times New Roman" w:cs="Times New Roman"/>
                <w:sz w:val="18"/>
                <w:szCs w:val="18"/>
                <w:lang w:val="ru-RU" w:eastAsia="ru-RU"/>
              </w:rPr>
              <w:t xml:space="preserve">Итого </w:t>
            </w:r>
          </w:p>
        </w:tc>
      </w:tr>
      <w:tr w:rsidR="00A97FC7" w:rsidRPr="00A97FC7" w:rsidTr="005E1756">
        <w:tc>
          <w:tcPr>
            <w:tcW w:w="9629" w:type="dxa"/>
            <w:vMerge/>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18"/>
                <w:szCs w:val="18"/>
                <w:lang w:val="ru-RU" w:eastAsia="ru-RU"/>
              </w:rPr>
            </w:pPr>
            <w:r w:rsidRPr="00A97FC7">
              <w:rPr>
                <w:rFonts w:ascii="Times New Roman" w:eastAsia="Times New Roman"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18"/>
                <w:szCs w:val="18"/>
                <w:lang w:val="ru-RU" w:eastAsia="ru-RU"/>
              </w:rPr>
            </w:pPr>
            <w:r w:rsidRPr="00A97FC7">
              <w:rPr>
                <w:rFonts w:ascii="Times New Roman" w:eastAsia="Times New Roman"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18"/>
                <w:szCs w:val="18"/>
                <w:lang w:val="ru-RU" w:eastAsia="ru-RU"/>
              </w:rPr>
            </w:pPr>
            <w:r w:rsidRPr="00A97FC7">
              <w:rPr>
                <w:rFonts w:ascii="Times New Roman" w:eastAsia="Times New Roman"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18"/>
                <w:szCs w:val="18"/>
                <w:lang w:val="ru-RU" w:eastAsia="ru-RU"/>
              </w:rPr>
            </w:pPr>
            <w:r w:rsidRPr="00A97FC7">
              <w:rPr>
                <w:rFonts w:ascii="Times New Roman" w:eastAsia="Times New Roman" w:hAnsi="Times New Roman" w:cs="Times New Roman"/>
                <w:sz w:val="18"/>
                <w:szCs w:val="18"/>
                <w:lang w:val="ru-RU" w:eastAsia="ru-RU"/>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rPr>
                <w:rFonts w:ascii="Times New Roman" w:eastAsia="Times New Roman" w:hAnsi="Times New Roman" w:cs="Times New Roman"/>
                <w:sz w:val="18"/>
                <w:szCs w:val="18"/>
                <w:lang w:val="ru-RU" w:eastAsia="ru-RU"/>
              </w:rPr>
            </w:pPr>
          </w:p>
        </w:tc>
      </w:tr>
      <w:tr w:rsidR="00A97FC7" w:rsidRPr="00A97FC7" w:rsidTr="005E1756">
        <w:trPr>
          <w:trHeight w:val="1068"/>
        </w:trPr>
        <w:tc>
          <w:tcPr>
            <w:tcW w:w="327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0"/>
                <w:szCs w:val="20"/>
                <w:lang w:val="ru-RU" w:eastAsia="ru-RU"/>
              </w:rPr>
            </w:pPr>
            <w:r w:rsidRPr="00A97FC7">
              <w:rPr>
                <w:rFonts w:ascii="Times New Roman" w:eastAsia="Times New Roman" w:hAnsi="Times New Roman" w:cs="Times New Roman"/>
                <w:sz w:val="20"/>
                <w:szCs w:val="20"/>
                <w:lang w:val="ru-RU" w:eastAsia="ru-RU"/>
              </w:rPr>
              <w:t>Контрольная точка 1</w:t>
            </w:r>
          </w:p>
          <w:p w:rsidR="00A97FC7" w:rsidRPr="00A97FC7" w:rsidRDefault="00A97FC7" w:rsidP="00A97FC7">
            <w:pPr>
              <w:spacing w:after="0" w:line="240" w:lineRule="auto"/>
              <w:rPr>
                <w:rFonts w:ascii="Times New Roman" w:eastAsia="Times New Roman" w:hAnsi="Times New Roman" w:cs="Times New Roman"/>
                <w:i/>
                <w:sz w:val="20"/>
                <w:szCs w:val="20"/>
                <w:lang w:val="ru-RU" w:eastAsia="ru-RU"/>
              </w:rPr>
            </w:pPr>
            <w:r w:rsidRPr="00A97FC7">
              <w:rPr>
                <w:rFonts w:ascii="Times New Roman" w:eastAsia="Times New Roman" w:hAnsi="Times New Roman" w:cs="Times New Roman"/>
                <w:i/>
                <w:sz w:val="20"/>
                <w:szCs w:val="20"/>
                <w:lang w:val="ru-RU" w:eastAsia="ru-RU"/>
              </w:rPr>
              <w:t>(по итогам 1-6 недели обучения)</w:t>
            </w:r>
          </w:p>
          <w:p w:rsidR="00A97FC7" w:rsidRPr="00A97FC7" w:rsidRDefault="00A97FC7" w:rsidP="00A97FC7">
            <w:pPr>
              <w:spacing w:after="0" w:line="240" w:lineRule="auto"/>
              <w:jc w:val="both"/>
              <w:rPr>
                <w:rFonts w:ascii="Times New Roman" w:eastAsia="Times New Roman" w:hAnsi="Times New Roman" w:cs="Times New Roman"/>
                <w:b/>
                <w:sz w:val="20"/>
                <w:szCs w:val="20"/>
                <w:lang w:val="ru-RU" w:eastAsia="ru-RU"/>
              </w:rPr>
            </w:pPr>
            <w:r w:rsidRPr="00A97FC7">
              <w:rPr>
                <w:rFonts w:ascii="Times New Roman" w:eastAsia="Times New Roman" w:hAnsi="Times New Roman" w:cs="Times New Roman"/>
                <w:b/>
                <w:sz w:val="20"/>
                <w:szCs w:val="20"/>
                <w:lang w:val="ru-RU" w:eastAsia="ru-RU"/>
              </w:rPr>
              <w:t>Модуль 1 «Основы теории бухгалтерского учета»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1767"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1460"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w:t>
            </w:r>
          </w:p>
        </w:tc>
      </w:tr>
      <w:tr w:rsidR="00A97FC7" w:rsidRPr="00A97FC7" w:rsidTr="005E1756">
        <w:trPr>
          <w:trHeight w:val="1620"/>
        </w:trPr>
        <w:tc>
          <w:tcPr>
            <w:tcW w:w="327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0"/>
                <w:szCs w:val="20"/>
                <w:lang w:val="ru-RU" w:eastAsia="ru-RU"/>
              </w:rPr>
            </w:pPr>
            <w:r w:rsidRPr="00A97FC7">
              <w:rPr>
                <w:rFonts w:ascii="Times New Roman" w:eastAsia="Times New Roman" w:hAnsi="Times New Roman" w:cs="Times New Roman"/>
                <w:sz w:val="20"/>
                <w:szCs w:val="20"/>
                <w:lang w:val="ru-RU" w:eastAsia="ru-RU"/>
              </w:rPr>
              <w:t xml:space="preserve">Контрольная точка 2 </w:t>
            </w:r>
          </w:p>
          <w:p w:rsidR="00A97FC7" w:rsidRPr="00A97FC7" w:rsidRDefault="00A97FC7" w:rsidP="00A97FC7">
            <w:pPr>
              <w:spacing w:after="0" w:line="240" w:lineRule="auto"/>
              <w:rPr>
                <w:rFonts w:ascii="Times New Roman" w:eastAsia="Times New Roman" w:hAnsi="Times New Roman" w:cs="Times New Roman"/>
                <w:i/>
                <w:sz w:val="20"/>
                <w:szCs w:val="20"/>
                <w:lang w:val="ru-RU" w:eastAsia="ru-RU"/>
              </w:rPr>
            </w:pPr>
            <w:r w:rsidRPr="00A97FC7">
              <w:rPr>
                <w:rFonts w:ascii="Times New Roman" w:eastAsia="Times New Roman" w:hAnsi="Times New Roman" w:cs="Times New Roman"/>
                <w:i/>
                <w:sz w:val="20"/>
                <w:szCs w:val="20"/>
                <w:lang w:val="ru-RU" w:eastAsia="ru-RU"/>
              </w:rPr>
              <w:t>(по итогам 7-17 недели обучения)</w:t>
            </w:r>
          </w:p>
          <w:p w:rsidR="00A97FC7" w:rsidRPr="00A97FC7" w:rsidRDefault="00A97FC7" w:rsidP="00A97FC7">
            <w:pPr>
              <w:spacing w:after="0" w:line="240" w:lineRule="auto"/>
              <w:rPr>
                <w:rFonts w:ascii="Times New Roman" w:eastAsia="Times New Roman" w:hAnsi="Times New Roman" w:cs="Times New Roman"/>
                <w:b/>
                <w:sz w:val="20"/>
                <w:szCs w:val="20"/>
                <w:lang w:val="ru-RU" w:eastAsia="ru-RU"/>
              </w:rPr>
            </w:pPr>
            <w:r w:rsidRPr="00A97FC7">
              <w:rPr>
                <w:rFonts w:ascii="Times New Roman" w:eastAsia="Times New Roman" w:hAnsi="Times New Roman" w:cs="Times New Roman"/>
                <w:b/>
                <w:sz w:val="20"/>
                <w:szCs w:val="20"/>
                <w:lang w:val="ru-RU" w:eastAsia="ru-RU"/>
              </w:rPr>
              <w:t xml:space="preserve">Модуль 2 </w:t>
            </w:r>
            <w:r w:rsidRPr="00A97FC7">
              <w:rPr>
                <w:rFonts w:ascii="Times New Roman" w:eastAsia="Times New Roman" w:hAnsi="Times New Roman" w:cs="Times New Roman"/>
                <w:b/>
                <w:color w:val="000000"/>
                <w:sz w:val="19"/>
                <w:szCs w:val="19"/>
                <w:lang w:val="ru-RU" w:eastAsia="ru-RU"/>
              </w:rPr>
              <w:t>«Основы финансового учета и формирования бухгалтерской (финансовой) отчетности»</w:t>
            </w:r>
          </w:p>
        </w:tc>
        <w:tc>
          <w:tcPr>
            <w:tcW w:w="894"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1767"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w:t>
            </w:r>
          </w:p>
        </w:tc>
        <w:tc>
          <w:tcPr>
            <w:tcW w:w="1460"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w:t>
            </w:r>
          </w:p>
        </w:tc>
      </w:tr>
      <w:tr w:rsidR="00A97FC7" w:rsidRPr="00A97FC7" w:rsidTr="005E1756">
        <w:tc>
          <w:tcPr>
            <w:tcW w:w="327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w:t>
            </w:r>
          </w:p>
        </w:tc>
        <w:tc>
          <w:tcPr>
            <w:tcW w:w="1767"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r>
    </w:tbl>
    <w:p w:rsidR="00A97FC7" w:rsidRPr="00A97FC7" w:rsidRDefault="00A97FC7" w:rsidP="00A97FC7">
      <w:pPr>
        <w:spacing w:after="0" w:line="240" w:lineRule="auto"/>
        <w:ind w:firstLine="709"/>
        <w:jc w:val="both"/>
        <w:rPr>
          <w:rFonts w:ascii="Times New Roman" w:eastAsia="Times New Roman" w:hAnsi="Times New Roman" w:cs="Times New Roman"/>
          <w:lang w:val="ru-RU" w:eastAsia="ru-RU"/>
        </w:rPr>
      </w:pPr>
    </w:p>
    <w:p w:rsidR="00A97FC7" w:rsidRPr="00A97FC7" w:rsidRDefault="00A97FC7" w:rsidP="00A97FC7">
      <w:pPr>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В приведенной выше таблице указаны </w:t>
      </w:r>
      <w:r w:rsidRPr="00A97FC7">
        <w:rPr>
          <w:rFonts w:ascii="Times New Roman" w:eastAsia="Times New Roman" w:hAnsi="Times New Roman" w:cs="Times New Roman"/>
          <w:i/>
          <w:sz w:val="24"/>
          <w:szCs w:val="24"/>
          <w:u w:val="single"/>
          <w:lang w:val="ru-RU" w:eastAsia="ru-RU"/>
        </w:rPr>
        <w:t>максимально возможные</w:t>
      </w:r>
      <w:r w:rsidRPr="00A97FC7">
        <w:rPr>
          <w:rFonts w:ascii="Times New Roman" w:eastAsia="Times New Roman" w:hAnsi="Times New Roman" w:cs="Times New Roman"/>
          <w:sz w:val="24"/>
          <w:szCs w:val="24"/>
          <w:lang w:val="ru-RU" w:eastAsia="ru-RU"/>
        </w:rPr>
        <w:t xml:space="preserve"> баллы, которые студент </w:t>
      </w:r>
      <w:r w:rsidRPr="00A97FC7">
        <w:rPr>
          <w:rFonts w:ascii="Times New Roman" w:eastAsia="Times New Roman" w:hAnsi="Times New Roman" w:cs="Times New Roman"/>
          <w:i/>
          <w:sz w:val="24"/>
          <w:szCs w:val="24"/>
          <w:lang w:val="ru-RU" w:eastAsia="ru-RU"/>
        </w:rPr>
        <w:t xml:space="preserve">может </w:t>
      </w:r>
      <w:r w:rsidRPr="00A97FC7">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A97FC7" w:rsidRPr="00A97FC7" w:rsidRDefault="00A97FC7" w:rsidP="00A97FC7">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1. Лекции. Студенту зачисляется </w:t>
      </w:r>
      <w:r w:rsidRPr="00A97FC7">
        <w:rPr>
          <w:rFonts w:ascii="Times New Roman" w:eastAsia="Times New Roman" w:hAnsi="Times New Roman" w:cs="Times New Roman"/>
          <w:i/>
          <w:sz w:val="24"/>
          <w:szCs w:val="24"/>
          <w:lang w:val="ru-RU" w:eastAsia="ru-RU"/>
        </w:rPr>
        <w:t>0,5 балла</w:t>
      </w:r>
      <w:r w:rsidRPr="00A97FC7">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A97FC7" w:rsidRPr="00A97FC7" w:rsidRDefault="00A97FC7" w:rsidP="00A97FC7">
      <w:pPr>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A97FC7">
        <w:rPr>
          <w:rFonts w:ascii="Times New Roman" w:eastAsia="Times New Roman" w:hAnsi="Times New Roman" w:cs="Times New Roman"/>
          <w:i/>
          <w:sz w:val="24"/>
          <w:szCs w:val="24"/>
          <w:lang w:val="ru-RU" w:eastAsia="ru-RU"/>
        </w:rPr>
        <w:t>0,5 балла</w:t>
      </w:r>
      <w:r w:rsidRPr="00A97FC7">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A97FC7" w:rsidRPr="00A97FC7" w:rsidRDefault="00A97FC7" w:rsidP="00A97FC7">
      <w:pPr>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A97FC7">
        <w:rPr>
          <w:rFonts w:ascii="Times New Roman" w:eastAsia="Times New Roman" w:hAnsi="Times New Roman" w:cs="Times New Roman"/>
          <w:i/>
          <w:sz w:val="24"/>
          <w:szCs w:val="24"/>
          <w:lang w:val="ru-RU" w:eastAsia="ru-RU"/>
        </w:rPr>
        <w:t>Число баллов</w:t>
      </w:r>
      <w:r w:rsidRPr="00A97FC7">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A97FC7">
        <w:rPr>
          <w:rFonts w:ascii="Times New Roman" w:eastAsia="Times New Roman" w:hAnsi="Times New Roman" w:cs="Times New Roman"/>
          <w:i/>
          <w:sz w:val="24"/>
          <w:szCs w:val="24"/>
          <w:u w:val="single"/>
          <w:lang w:val="ru-RU" w:eastAsia="ru-RU"/>
        </w:rPr>
        <w:t>отчет по практическим занятиям</w:t>
      </w:r>
      <w:r w:rsidRPr="00A97FC7">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A97FC7" w:rsidRPr="00A97FC7" w:rsidRDefault="00A97FC7" w:rsidP="00A97FC7">
      <w:pPr>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A97FC7">
        <w:rPr>
          <w:rFonts w:ascii="Times New Roman" w:eastAsia="Times New Roman" w:hAnsi="Times New Roman" w:cs="Times New Roman"/>
          <w:i/>
          <w:sz w:val="24"/>
          <w:szCs w:val="24"/>
          <w:lang w:val="ru-RU" w:eastAsia="ru-RU"/>
        </w:rPr>
        <w:t xml:space="preserve"> баллов</w:t>
      </w:r>
      <w:r w:rsidRPr="00A97FC7">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A97FC7" w:rsidRPr="00A97FC7" w:rsidRDefault="00A97FC7" w:rsidP="00A97FC7">
      <w:pPr>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A97FC7">
        <w:rPr>
          <w:rFonts w:ascii="Times New Roman" w:eastAsia="Times New Roman" w:hAnsi="Times New Roman" w:cs="Times New Roman"/>
          <w:i/>
          <w:sz w:val="24"/>
          <w:szCs w:val="24"/>
          <w:lang w:val="ru-RU" w:eastAsia="ru-RU"/>
        </w:rPr>
        <w:t>общее число баллов текущей аттестации</w:t>
      </w:r>
      <w:r w:rsidRPr="00A97FC7">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A97FC7" w:rsidRPr="00A97FC7" w:rsidRDefault="00A97FC7" w:rsidP="00A97FC7">
      <w:pPr>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i/>
          <w:sz w:val="24"/>
          <w:szCs w:val="24"/>
          <w:lang w:val="ru-RU" w:eastAsia="ru-RU"/>
        </w:rPr>
        <w:t>Внимание!</w:t>
      </w:r>
      <w:r w:rsidRPr="00A97FC7">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A97FC7">
        <w:rPr>
          <w:rFonts w:ascii="Times New Roman" w:eastAsia="Times New Roman" w:hAnsi="Times New Roman" w:cs="Times New Roman"/>
          <w:i/>
          <w:sz w:val="24"/>
          <w:szCs w:val="24"/>
          <w:lang w:val="ru-RU" w:eastAsia="ru-RU"/>
        </w:rPr>
        <w:t>отказаться от неё</w:t>
      </w:r>
      <w:r w:rsidRPr="00A97FC7">
        <w:rPr>
          <w:rFonts w:ascii="Times New Roman" w:eastAsia="Times New Roman" w:hAnsi="Times New Roman" w:cs="Times New Roman"/>
          <w:sz w:val="24"/>
          <w:szCs w:val="24"/>
          <w:lang w:val="ru-RU" w:eastAsia="ru-RU"/>
        </w:rPr>
        <w:t xml:space="preserve"> и попробовать повысить балл посредством </w:t>
      </w:r>
      <w:r w:rsidRPr="00A97FC7">
        <w:rPr>
          <w:rFonts w:ascii="Times New Roman" w:eastAsia="Times New Roman" w:hAnsi="Times New Roman" w:cs="Times New Roman"/>
          <w:b/>
          <w:i/>
          <w:sz w:val="24"/>
          <w:szCs w:val="24"/>
          <w:lang w:val="ru-RU" w:eastAsia="ru-RU"/>
        </w:rPr>
        <w:t>сдачи экзамена</w:t>
      </w:r>
      <w:r w:rsidRPr="00A97FC7">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A97FC7" w:rsidRPr="00A97FC7" w:rsidRDefault="00A97FC7" w:rsidP="00A97FC7">
      <w:pPr>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i/>
          <w:sz w:val="24"/>
          <w:szCs w:val="24"/>
          <w:lang w:val="ru-RU" w:eastAsia="ru-RU"/>
        </w:rPr>
        <w:t>Внимание!</w:t>
      </w:r>
      <w:r w:rsidRPr="00A97FC7">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A97FC7">
        <w:rPr>
          <w:rFonts w:ascii="Times New Roman" w:eastAsia="Times New Roman" w:hAnsi="Times New Roman" w:cs="Times New Roman"/>
          <w:i/>
          <w:sz w:val="24"/>
          <w:szCs w:val="24"/>
          <w:u w:val="single"/>
          <w:lang w:val="ru-RU" w:eastAsia="ru-RU"/>
        </w:rPr>
        <w:t>обязательно согласована</w:t>
      </w:r>
      <w:r w:rsidRPr="00A97FC7">
        <w:rPr>
          <w:rFonts w:ascii="Times New Roman" w:eastAsia="Times New Roman" w:hAnsi="Times New Roman" w:cs="Times New Roman"/>
          <w:sz w:val="24"/>
          <w:szCs w:val="24"/>
          <w:lang w:val="ru-RU" w:eastAsia="ru-RU"/>
        </w:rPr>
        <w:t xml:space="preserve"> с преподавателем и деканатом.</w:t>
      </w:r>
    </w:p>
    <w:p w:rsidR="00A97FC7" w:rsidRPr="00A97FC7" w:rsidRDefault="00A97FC7" w:rsidP="00A97FC7">
      <w:pPr>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A97FC7">
        <w:rPr>
          <w:rFonts w:ascii="Times New Roman" w:eastAsia="Times New Roman" w:hAnsi="Times New Roman" w:cs="Times New Roman"/>
          <w:sz w:val="24"/>
          <w:szCs w:val="24"/>
          <w:lang w:val="ru-RU" w:eastAsia="ru-RU"/>
        </w:rPr>
        <w:t xml:space="preserve"> по 100-балльной шкале:</w:t>
      </w:r>
    </w:p>
    <w:p w:rsidR="00A97FC7" w:rsidRPr="00A97FC7" w:rsidRDefault="00A97FC7" w:rsidP="00A97FC7">
      <w:pPr>
        <w:spacing w:after="0" w:line="240" w:lineRule="auto"/>
        <w:ind w:firstLine="851"/>
        <w:jc w:val="both"/>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A97FC7" w:rsidRPr="00A97FC7" w:rsidRDefault="00A97FC7" w:rsidP="00A97FC7">
      <w:pPr>
        <w:spacing w:after="0" w:line="240" w:lineRule="auto"/>
        <w:ind w:firstLine="851"/>
        <w:jc w:val="both"/>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A97FC7" w:rsidRPr="00A97FC7" w:rsidRDefault="00A97FC7" w:rsidP="00A97FC7">
      <w:pPr>
        <w:spacing w:after="0" w:line="240" w:lineRule="auto"/>
        <w:ind w:firstLine="851"/>
        <w:jc w:val="both"/>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97FC7" w:rsidRPr="00A97FC7" w:rsidRDefault="00A97FC7" w:rsidP="00A97FC7">
      <w:pPr>
        <w:spacing w:after="0" w:line="240" w:lineRule="auto"/>
        <w:ind w:firstLine="851"/>
        <w:jc w:val="both"/>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97FC7" w:rsidRPr="00A97FC7" w:rsidRDefault="00A97FC7" w:rsidP="00A97FC7">
      <w:pPr>
        <w:keepNext/>
        <w:spacing w:after="60" w:line="240" w:lineRule="auto"/>
        <w:jc w:val="center"/>
        <w:outlineLvl w:val="0"/>
        <w:rPr>
          <w:rFonts w:ascii="Arial" w:eastAsia="Times New Roman" w:hAnsi="Arial" w:cs="Times New Roman"/>
          <w:b/>
          <w:bCs/>
          <w:color w:val="000000"/>
          <w:kern w:val="32"/>
          <w:lang w:val="x-none" w:eastAsia="x-none"/>
        </w:rPr>
      </w:pPr>
      <w:bookmarkStart w:id="3" w:name="_Toc420739503"/>
    </w:p>
    <w:p w:rsidR="00A97FC7" w:rsidRPr="00A97FC7" w:rsidRDefault="00A97FC7" w:rsidP="00A97FC7">
      <w:pPr>
        <w:keepNext/>
        <w:spacing w:after="60" w:line="240" w:lineRule="auto"/>
        <w:jc w:val="center"/>
        <w:outlineLvl w:val="0"/>
        <w:rPr>
          <w:rFonts w:ascii="Times New Roman" w:eastAsia="Times New Roman" w:hAnsi="Times New Roman" w:cs="Times New Roman"/>
          <w:b/>
          <w:bCs/>
          <w:color w:val="000000"/>
          <w:kern w:val="32"/>
          <w:sz w:val="24"/>
          <w:szCs w:val="24"/>
          <w:lang w:val="ru-RU" w:eastAsia="x-none"/>
        </w:rPr>
      </w:pPr>
    </w:p>
    <w:p w:rsidR="00A97FC7" w:rsidRPr="00A97FC7" w:rsidRDefault="00A97FC7" w:rsidP="00A97FC7">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A97FC7">
        <w:rPr>
          <w:rFonts w:ascii="Times New Roman" w:eastAsia="Times New Roman" w:hAnsi="Times New Roman" w:cs="Times New Roman"/>
          <w:b/>
          <w:bCs/>
          <w:color w:val="000000"/>
          <w:kern w:val="32"/>
          <w:sz w:val="24"/>
          <w:szCs w:val="24"/>
          <w:lang w:val="ru-RU" w:eastAsia="x-none"/>
        </w:rPr>
        <w:t>3</w:t>
      </w:r>
      <w:r w:rsidRPr="00A97FC7">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A97FC7" w:rsidRPr="00A97FC7" w:rsidRDefault="00A97FC7" w:rsidP="00A97FC7">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p>
    <w:p w:rsidR="00A97FC7" w:rsidRPr="00A97FC7" w:rsidRDefault="00A97FC7" w:rsidP="00A97FC7">
      <w:pPr>
        <w:spacing w:after="0" w:line="240" w:lineRule="auto"/>
        <w:jc w:val="center"/>
        <w:rPr>
          <w:rFonts w:ascii="Times New Roman" w:eastAsia="Times New Roman" w:hAnsi="Times New Roman" w:cs="Times New Roman"/>
          <w:b/>
          <w:color w:val="000000"/>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7FC7" w:rsidRPr="00A97FC7" w:rsidRDefault="00A97FC7" w:rsidP="00A97F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7FC7" w:rsidRPr="00A97FC7" w:rsidRDefault="00A97FC7" w:rsidP="00A97FC7">
      <w:pPr>
        <w:spacing w:after="0" w:line="240" w:lineRule="auto"/>
        <w:jc w:val="center"/>
        <w:textAlignment w:val="baseline"/>
        <w:rPr>
          <w:rFonts w:ascii="Calibri" w:eastAsia="Times New Roman" w:hAnsi="Calibri" w:cs="Times New Roman"/>
          <w:sz w:val="28"/>
          <w:szCs w:val="28"/>
          <w:lang w:val="ru-RU" w:eastAsia="ru-RU"/>
        </w:rPr>
      </w:pPr>
      <w:r w:rsidRPr="00A97FC7">
        <w:rPr>
          <w:rFonts w:ascii="Times New Roman" w:eastAsia="Times New Roman" w:hAnsi="Times New Roman" w:cs="Times New Roman"/>
          <w:sz w:val="28"/>
          <w:szCs w:val="28"/>
          <w:lang w:val="ru-RU" w:eastAsia="ru-RU"/>
        </w:rPr>
        <w:t>Кафедра бухгалтерского учета</w:t>
      </w:r>
    </w:p>
    <w:p w:rsidR="00A97FC7" w:rsidRPr="00A97FC7" w:rsidRDefault="00A97FC7" w:rsidP="00A97FC7">
      <w:pPr>
        <w:spacing w:after="0" w:line="240" w:lineRule="auto"/>
        <w:jc w:val="center"/>
        <w:rPr>
          <w:rFonts w:ascii="Times New Roman" w:eastAsia="Times New Roman" w:hAnsi="Times New Roman" w:cs="Times New Roman"/>
          <w:b/>
          <w:sz w:val="28"/>
          <w:szCs w:val="28"/>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8"/>
          <w:szCs w:val="28"/>
          <w:lang w:val="ru-RU" w:eastAsia="ru-RU"/>
        </w:rPr>
      </w:pPr>
      <w:r w:rsidRPr="00A97FC7">
        <w:rPr>
          <w:rFonts w:ascii="Times New Roman" w:eastAsia="Times New Roman" w:hAnsi="Times New Roman" w:cs="Times New Roman"/>
          <w:b/>
          <w:sz w:val="28"/>
          <w:szCs w:val="28"/>
          <w:lang w:val="ru-RU" w:eastAsia="ru-RU"/>
        </w:rPr>
        <w:t>Вопросы к экзамену</w:t>
      </w:r>
    </w:p>
    <w:p w:rsidR="00A97FC7" w:rsidRPr="00A97FC7" w:rsidRDefault="00A97FC7" w:rsidP="00A97FC7">
      <w:pPr>
        <w:tabs>
          <w:tab w:val="left" w:pos="500"/>
        </w:tabs>
        <w:spacing w:after="0" w:line="240" w:lineRule="auto"/>
        <w:jc w:val="center"/>
        <w:rPr>
          <w:rFonts w:ascii="Times New Roman" w:eastAsia="Calibri" w:hAnsi="Times New Roman" w:cs="Times New Roman"/>
          <w:b/>
          <w:sz w:val="28"/>
          <w:szCs w:val="28"/>
          <w:lang w:val="ru-RU" w:eastAsia="ko-KR"/>
        </w:rPr>
      </w:pPr>
      <w:r w:rsidRPr="00A97FC7">
        <w:rPr>
          <w:rFonts w:ascii="Times New Roman" w:eastAsia="Calibri" w:hAnsi="Times New Roman" w:cs="Times New Roman"/>
          <w:sz w:val="28"/>
          <w:szCs w:val="28"/>
          <w:lang w:val="ru-RU" w:eastAsia="ko-KR"/>
        </w:rPr>
        <w:t>по дисциплине</w:t>
      </w:r>
      <w:r w:rsidRPr="00A97FC7">
        <w:rPr>
          <w:rFonts w:ascii="Times New Roman" w:eastAsia="Calibri" w:hAnsi="Times New Roman" w:cs="Times New Roman"/>
          <w:b/>
          <w:i/>
          <w:sz w:val="28"/>
          <w:szCs w:val="28"/>
          <w:lang w:val="ru-RU" w:eastAsia="ko-KR"/>
        </w:rPr>
        <w:t xml:space="preserve"> </w:t>
      </w:r>
      <w:r w:rsidRPr="00A97FC7">
        <w:rPr>
          <w:rFonts w:ascii="Times New Roman" w:eastAsia="Calibri" w:hAnsi="Times New Roman" w:cs="Times New Roman"/>
          <w:sz w:val="28"/>
          <w:szCs w:val="28"/>
          <w:vertAlign w:val="superscript"/>
          <w:lang w:val="ru-RU" w:eastAsia="ko-KR"/>
        </w:rPr>
        <w:t xml:space="preserve">  </w:t>
      </w:r>
      <w:r w:rsidRPr="00A97FC7">
        <w:rPr>
          <w:rFonts w:ascii="Times New Roman" w:eastAsia="Calibri" w:hAnsi="Times New Roman" w:cs="Times New Roman"/>
          <w:sz w:val="28"/>
          <w:szCs w:val="28"/>
          <w:lang w:val="ru-RU" w:eastAsia="ko-KR"/>
        </w:rPr>
        <w:t>«</w:t>
      </w:r>
      <w:r w:rsidRPr="00A97FC7">
        <w:rPr>
          <w:rFonts w:ascii="Times New Roman" w:eastAsia="Calibri" w:hAnsi="Times New Roman" w:cs="Times New Roman"/>
          <w:b/>
          <w:sz w:val="28"/>
          <w:szCs w:val="28"/>
          <w:lang w:val="ru-RU" w:eastAsia="ko-KR"/>
        </w:rPr>
        <w:t>Основы бухгалтерского учета»</w:t>
      </w:r>
    </w:p>
    <w:p w:rsidR="00A97FC7" w:rsidRPr="00A97FC7" w:rsidRDefault="00A97FC7" w:rsidP="00A97FC7">
      <w:pPr>
        <w:tabs>
          <w:tab w:val="left" w:pos="500"/>
        </w:tabs>
        <w:spacing w:after="0" w:line="240" w:lineRule="auto"/>
        <w:jc w:val="both"/>
        <w:rPr>
          <w:rFonts w:ascii="Times New Roman" w:eastAsia="Calibri" w:hAnsi="Times New Roman" w:cs="Times New Roman"/>
          <w:sz w:val="24"/>
          <w:szCs w:val="24"/>
          <w:lang w:val="ru-RU" w:eastAsia="ko-KR"/>
        </w:rPr>
      </w:pP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Концепция бухгалтерского учета в рыночных условиях РФ (цель, задачи и принципы организации учета).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Содержание, критерии и оценка активов, обязательств, доходов и расходов, исходя из Концепции учета РФ, в рыночных условиях хозяйствования.</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Цели, задачи и основные направления программы реформирования российского учета в соответствии с МСФО (Международные стандарты финансовой отчетности).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Роль и значение учета в системе управления.</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Система нормативного регулирования бухгалтерского учета и отчетности в РФ.</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Назначение, задачи и требования, предъявляемые к бухучету, согласно «Закона о бухгалтерском учете в РФ».</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Основные принципы учета, используемые в международной и российской учетной практике.</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Виды учета – оперативный, бухгалтерский и статистический: их назначение, цели и область применения.</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Учетная политика предприятия, ее назначение и требования, предъявляемые к ней.</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Правила, используемые при формировании Учетной политики предприятия и способы учета, подлежащие раскрытию в ней.</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Права и обязанности главного бухгалтера на предприятии.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Объекты бухгалтерского учета и оценка средств хозяйства, исходя из «Закона о бухгалтерском учете РФ».</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Информационное, методическое и методологическое обеспечение бухгалтерского учета.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Основные трактовки предмета и метода бухгалтерского учета в экономической литературе.</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Основные группировки, используемые в экономической классификации средств хозяйства.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Составные элементы (приемы) метода бухгалтерского учета и их взаимосвязь.</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Сущность метода балансового обобщения экономической информации. Строение бухгалтерского баланса: части, разделы, статьи и балансовые уравнения.</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Назначение бухгалтерского баланса. Основные концепции, лежащие в основе отражения балансовой информации.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Информационное содержание бухгалтерского баланса и его аналитические возможности.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Типы изменения баланса под влиянием хозяйственных операций.</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Назначение, строение и основные показатели счетов бухгалтерского учета.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План счетов бухгалтерского учета финансово-хозяйственной деятельности и его роль в организации учета на предприятии.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Назначение и характеристика счетов группы "основных" и "регулирующих", исходя из классификации счетов по назначению.</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Назначение и характеристика операционных счетов и их подгрупп (распределительных, калькуляционных, сопоставляющих), исходя из классификации счетов по назначению.</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Сущность метода двойственного отражения информации (2-й записи) в учете и его контрольное значение.</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Виды учетных записей (бухгалтерские проводки): простая, сложная, одинарная, сторнировочная, дополнительная, условная – их назначение и содержание.</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Счета синтетического и аналитического учета: их назначение, правила отражения и контроля информации.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Виды оборотных ведомостей, используемые в бухгалтерском учете и их назначение.</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Взаимосвязь систем счетов бухгалтерского учета с показателями бухгалтерского баланса.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Значение приема «оценки» как метода стоимостного измерения средств хозяйства.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Правила оценки имущества и обязательств, используемые в текущем учете и в бухгалтерской отчетности.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Калькуляция как способ измерения стоимости вновь созданного (или приобретенного) объекта учета.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Общая модель учета затрат по заготовлению производственных запасов.</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Общая модель учета затрат, связанных с приобретением основных средств и аналогичных объектов учета.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Общая модель учета затрат процесса производства.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Общая модель учета затрат выпуска и реализации продукции.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Организация учета налога на добавленную стоимость по приобретаемым и реализуемым средствам хозяйства.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Роль и значение первичного наблюдения и его организация в бухгалтерском учете.</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Обязательные реквизиты и требования, предъявляемые к первичным документам бухгалтерского учета.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Роль и значение документооборота в организации учета на предприятии.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Классификация первичных документов.</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Инвентаризация как метод контроля. Виды инвентаризаций.</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Порядок проведения и оформления результатов инвентаризации в учете.</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Характеристика основных регистров журнально-ордерной формы учета и их увязка с бухгалтерской отчетностью.</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Классификация учетных регистров, сроки и порядок их хранения.</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Характеристика основных регистров автоматизированных форм учета.</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Счетные записи и их виды и возможности их исправления.</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A97FC7" w:rsidRPr="00A97FC7" w:rsidRDefault="00A97FC7" w:rsidP="00A97FC7">
      <w:pPr>
        <w:numPr>
          <w:ilvl w:val="0"/>
          <w:numId w:val="4"/>
        </w:numPr>
        <w:spacing w:after="0" w:line="240" w:lineRule="auto"/>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Публичная бухгалтерская отчетность. Требования к публикации отчетности.</w:t>
      </w:r>
    </w:p>
    <w:p w:rsidR="00A97FC7" w:rsidRPr="00A97FC7" w:rsidRDefault="00A97FC7" w:rsidP="00A97FC7">
      <w:pPr>
        <w:tabs>
          <w:tab w:val="left" w:pos="500"/>
        </w:tabs>
        <w:spacing w:after="0" w:line="240" w:lineRule="auto"/>
        <w:jc w:val="both"/>
        <w:rPr>
          <w:rFonts w:ascii="Times New Roman" w:eastAsia="Calibri" w:hAnsi="Times New Roman" w:cs="Times New Roman"/>
          <w:sz w:val="24"/>
          <w:szCs w:val="24"/>
          <w:lang w:val="ru-RU" w:eastAsia="ko-KR"/>
        </w:rPr>
      </w:pPr>
    </w:p>
    <w:p w:rsidR="00A97FC7" w:rsidRPr="00A97FC7" w:rsidRDefault="00A97FC7" w:rsidP="00A97FC7">
      <w:pPr>
        <w:tabs>
          <w:tab w:val="left" w:pos="500"/>
        </w:tabs>
        <w:spacing w:after="0" w:line="240" w:lineRule="auto"/>
        <w:jc w:val="center"/>
        <w:rPr>
          <w:rFonts w:ascii="Times New Roman" w:eastAsia="Calibri" w:hAnsi="Times New Roman" w:cs="Times New Roman"/>
          <w:b/>
          <w:sz w:val="28"/>
          <w:szCs w:val="28"/>
          <w:lang w:val="ru-RU" w:eastAsia="ko-KR"/>
        </w:rPr>
      </w:pPr>
    </w:p>
    <w:p w:rsidR="00A97FC7" w:rsidRPr="00A97FC7" w:rsidRDefault="00A97FC7" w:rsidP="00A97FC7">
      <w:pPr>
        <w:spacing w:after="0" w:line="240" w:lineRule="auto"/>
        <w:ind w:left="720"/>
        <w:textAlignment w:val="baseline"/>
        <w:rPr>
          <w:rFonts w:ascii="Calibri" w:eastAsia="Times New Roman" w:hAnsi="Calibri" w:cs="Times New Roman"/>
          <w:lang w:val="ru-RU" w:eastAsia="ru-RU"/>
        </w:rPr>
      </w:pPr>
      <w:r w:rsidRPr="00A97FC7">
        <w:rPr>
          <w:rFonts w:ascii="Times New Roman" w:eastAsia="Times New Roman" w:hAnsi="Times New Roman" w:cs="Times New Roman"/>
          <w:lang w:val="ru-RU" w:eastAsia="ru-RU"/>
        </w:rPr>
        <w:t xml:space="preserve">Составитель ________________________ </w:t>
      </w:r>
    </w:p>
    <w:p w:rsidR="00A97FC7" w:rsidRPr="00A97FC7" w:rsidRDefault="00A97FC7" w:rsidP="00A97FC7">
      <w:pPr>
        <w:spacing w:after="0" w:line="240" w:lineRule="auto"/>
        <w:textAlignment w:val="baseline"/>
        <w:rPr>
          <w:rFonts w:ascii="Calibri" w:eastAsia="Times New Roman" w:hAnsi="Calibri" w:cs="Times New Roman"/>
          <w:lang w:val="ru-RU" w:eastAsia="ru-RU"/>
        </w:rPr>
      </w:pPr>
      <w:r w:rsidRPr="00A97FC7">
        <w:rPr>
          <w:rFonts w:ascii="Times New Roman" w:eastAsia="Times New Roman" w:hAnsi="Times New Roman" w:cs="Times New Roman"/>
          <w:vertAlign w:val="superscript"/>
          <w:lang w:val="ru-RU" w:eastAsia="ru-RU"/>
        </w:rPr>
        <w:t xml:space="preserve">                                                                              (подпись)</w:t>
      </w:r>
    </w:p>
    <w:p w:rsidR="00A97FC7" w:rsidRPr="00A97FC7" w:rsidRDefault="00A97FC7" w:rsidP="00A97FC7">
      <w:pPr>
        <w:spacing w:after="0" w:line="240" w:lineRule="auto"/>
        <w:textAlignment w:val="baseline"/>
        <w:rPr>
          <w:rFonts w:ascii="Calibri" w:eastAsia="Times New Roman" w:hAnsi="Calibri" w:cs="Times New Roman"/>
          <w:lang w:val="ru-RU" w:eastAsia="ru-RU"/>
        </w:rPr>
      </w:pPr>
      <w:r w:rsidRPr="00A97FC7">
        <w:rPr>
          <w:rFonts w:ascii="Times New Roman" w:eastAsia="Times New Roman" w:hAnsi="Times New Roman" w:cs="Times New Roman"/>
          <w:lang w:val="ru-RU" w:eastAsia="ru-RU"/>
        </w:rPr>
        <w:t>«____»__________________2018 г. </w:t>
      </w:r>
    </w:p>
    <w:p w:rsidR="00A97FC7" w:rsidRPr="00A97FC7" w:rsidRDefault="00A97FC7" w:rsidP="00A97FC7">
      <w:pPr>
        <w:spacing w:after="0" w:line="240" w:lineRule="auto"/>
        <w:jc w:val="center"/>
        <w:textAlignment w:val="baseline"/>
        <w:rPr>
          <w:rFonts w:ascii="Times New Roman" w:eastAsia="Times New Roman" w:hAnsi="Times New Roman" w:cs="Times New Roman"/>
          <w:b/>
          <w:bCs/>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A97FC7" w:rsidRPr="00A97FC7" w:rsidRDefault="00A97FC7" w:rsidP="00A97F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7FC7" w:rsidRPr="00A97FC7" w:rsidRDefault="00A97FC7" w:rsidP="00A97FC7">
      <w:pPr>
        <w:spacing w:after="0" w:line="240" w:lineRule="auto"/>
        <w:jc w:val="center"/>
        <w:rPr>
          <w:rFonts w:ascii="Times New Roman" w:eastAsia="Times New Roman" w:hAnsi="Times New Roman" w:cs="Times New Roman"/>
          <w:b/>
          <w:sz w:val="28"/>
          <w:szCs w:val="28"/>
          <w:lang w:val="ru-RU" w:eastAsia="ru-RU"/>
        </w:rPr>
      </w:pPr>
      <w:r w:rsidRPr="00A97FC7">
        <w:rPr>
          <w:rFonts w:ascii="Times New Roman" w:eastAsia="Times New Roman" w:hAnsi="Times New Roman" w:cs="Times New Roman"/>
          <w:b/>
          <w:sz w:val="28"/>
          <w:szCs w:val="28"/>
          <w:lang w:val="ru-RU" w:eastAsia="ru-RU"/>
        </w:rPr>
        <w:t xml:space="preserve">Кафедра бухгалтерского учета </w:t>
      </w:r>
    </w:p>
    <w:p w:rsidR="00A97FC7" w:rsidRPr="00A97FC7" w:rsidRDefault="00A97FC7" w:rsidP="00A97FC7">
      <w:pPr>
        <w:spacing w:after="0" w:line="240" w:lineRule="auto"/>
        <w:ind w:left="720" w:firstLine="720"/>
        <w:rPr>
          <w:rFonts w:ascii="Times New Roman" w:eastAsia="Times New Roman" w:hAnsi="Times New Roman" w:cs="Times New Roman"/>
          <w:b/>
          <w:sz w:val="28"/>
          <w:szCs w:val="28"/>
          <w:lang w:val="ru-RU" w:eastAsia="ru-RU"/>
        </w:rPr>
      </w:pPr>
      <w:r w:rsidRPr="00A97FC7">
        <w:rPr>
          <w:rFonts w:ascii="Times New Roman" w:eastAsia="Times New Roman" w:hAnsi="Times New Roman" w:cs="Times New Roman"/>
          <w:b/>
          <w:sz w:val="28"/>
          <w:szCs w:val="28"/>
          <w:lang w:val="ru-RU" w:eastAsia="ru-RU"/>
        </w:rPr>
        <w:t xml:space="preserve">                    Направление – </w:t>
      </w:r>
      <w:r w:rsidRPr="00A97FC7">
        <w:rPr>
          <w:rFonts w:ascii="Times New Roman" w:eastAsia="Times New Roman" w:hAnsi="Times New Roman" w:cs="Times New Roman"/>
          <w:sz w:val="28"/>
          <w:szCs w:val="28"/>
          <w:lang w:val="ru-RU" w:eastAsia="ru-RU"/>
        </w:rPr>
        <w:t>«Экономика»</w:t>
      </w:r>
      <w:r w:rsidRPr="00A97FC7">
        <w:rPr>
          <w:rFonts w:ascii="Times New Roman" w:eastAsia="Times New Roman" w:hAnsi="Times New Roman" w:cs="Times New Roman"/>
          <w:b/>
          <w:sz w:val="28"/>
          <w:szCs w:val="28"/>
          <w:lang w:val="ru-RU" w:eastAsia="ru-RU"/>
        </w:rPr>
        <w:t xml:space="preserve">   </w:t>
      </w:r>
    </w:p>
    <w:p w:rsidR="00A97FC7" w:rsidRPr="00A97FC7" w:rsidRDefault="00A97FC7" w:rsidP="00A97FC7">
      <w:pPr>
        <w:tabs>
          <w:tab w:val="left" w:pos="500"/>
        </w:tabs>
        <w:spacing w:after="0" w:line="240" w:lineRule="auto"/>
        <w:jc w:val="center"/>
        <w:rPr>
          <w:rFonts w:ascii="Times New Roman" w:eastAsia="Calibri" w:hAnsi="Times New Roman" w:cs="Times New Roman"/>
          <w:i/>
          <w:sz w:val="28"/>
          <w:szCs w:val="28"/>
          <w:lang w:val="ru-RU" w:eastAsia="ko-KR"/>
        </w:rPr>
      </w:pPr>
      <w:r w:rsidRPr="00A97FC7">
        <w:rPr>
          <w:rFonts w:ascii="Times New Roman" w:eastAsia="Calibri" w:hAnsi="Times New Roman" w:cs="Times New Roman"/>
          <w:sz w:val="28"/>
          <w:szCs w:val="28"/>
          <w:lang w:val="ru-RU" w:eastAsia="ko-KR"/>
        </w:rPr>
        <w:t xml:space="preserve"> дисциплина</w:t>
      </w:r>
      <w:r w:rsidRPr="00A97FC7">
        <w:rPr>
          <w:rFonts w:ascii="Times New Roman" w:eastAsia="Calibri" w:hAnsi="Times New Roman" w:cs="Times New Roman"/>
          <w:b/>
          <w:i/>
          <w:sz w:val="28"/>
          <w:szCs w:val="28"/>
          <w:lang w:val="ru-RU" w:eastAsia="ko-KR"/>
        </w:rPr>
        <w:t xml:space="preserve"> -</w:t>
      </w:r>
      <w:r w:rsidRPr="00A97FC7">
        <w:rPr>
          <w:rFonts w:ascii="Times New Roman" w:eastAsia="Calibri" w:hAnsi="Times New Roman" w:cs="Times New Roman"/>
          <w:sz w:val="28"/>
          <w:szCs w:val="28"/>
          <w:vertAlign w:val="superscript"/>
          <w:lang w:val="ru-RU" w:eastAsia="ko-KR"/>
        </w:rPr>
        <w:t xml:space="preserve">  </w:t>
      </w:r>
      <w:r w:rsidRPr="00A97FC7">
        <w:rPr>
          <w:rFonts w:ascii="Times New Roman" w:eastAsia="Calibri" w:hAnsi="Times New Roman" w:cs="Times New Roman"/>
          <w:b/>
          <w:sz w:val="28"/>
          <w:szCs w:val="28"/>
          <w:lang w:val="ru-RU" w:eastAsia="ko-KR"/>
        </w:rPr>
        <w:t xml:space="preserve"> «ОСНОВЫ БУХГАЛТЕРСКОГО УЧЕТА»</w:t>
      </w:r>
    </w:p>
    <w:p w:rsidR="00A97FC7" w:rsidRPr="00A97FC7" w:rsidRDefault="00A97FC7" w:rsidP="00A97FC7">
      <w:pPr>
        <w:spacing w:after="0" w:line="240" w:lineRule="auto"/>
        <w:ind w:left="720" w:firstLine="720"/>
        <w:jc w:val="center"/>
        <w:rPr>
          <w:rFonts w:ascii="Times New Roman" w:eastAsia="Times New Roman" w:hAnsi="Times New Roman" w:cs="Times New Roman"/>
          <w:b/>
          <w:sz w:val="28"/>
          <w:szCs w:val="28"/>
          <w:lang w:val="ru-RU" w:eastAsia="ru-RU"/>
        </w:rPr>
      </w:pPr>
      <w:r w:rsidRPr="00A97FC7">
        <w:rPr>
          <w:rFonts w:ascii="Times New Roman" w:eastAsia="Times New Roman" w:hAnsi="Times New Roman" w:cs="Times New Roman"/>
          <w:b/>
          <w:sz w:val="28"/>
          <w:szCs w:val="28"/>
          <w:lang w:val="ru-RU" w:eastAsia="ru-RU"/>
        </w:rPr>
        <w:t>для студентов очной и заочной форм обучения</w:t>
      </w:r>
    </w:p>
    <w:p w:rsidR="00A97FC7" w:rsidRPr="00A97FC7" w:rsidRDefault="00A97FC7" w:rsidP="00A97FC7">
      <w:pPr>
        <w:spacing w:after="0" w:line="240" w:lineRule="auto"/>
        <w:jc w:val="center"/>
        <w:textAlignment w:val="baseline"/>
        <w:rPr>
          <w:rFonts w:ascii="Calibri" w:eastAsia="Times New Roman" w:hAnsi="Calibri" w:cs="Times New Roman"/>
          <w:sz w:val="28"/>
          <w:szCs w:val="28"/>
          <w:lang w:val="ru-RU" w:eastAsia="ru-RU"/>
        </w:rPr>
      </w:pPr>
    </w:p>
    <w:p w:rsidR="00A97FC7" w:rsidRPr="00A97FC7" w:rsidRDefault="00A97FC7" w:rsidP="00A97FC7">
      <w:pPr>
        <w:tabs>
          <w:tab w:val="left" w:pos="500"/>
        </w:tabs>
        <w:spacing w:after="0" w:line="240" w:lineRule="auto"/>
        <w:jc w:val="center"/>
        <w:rPr>
          <w:rFonts w:ascii="Times New Roman" w:eastAsia="Calibri" w:hAnsi="Times New Roman" w:cs="Times New Roman"/>
          <w:b/>
          <w:sz w:val="28"/>
          <w:szCs w:val="28"/>
          <w:lang w:val="ru-RU" w:eastAsia="ko-KR"/>
        </w:rPr>
      </w:pPr>
      <w:r w:rsidRPr="00A97FC7">
        <w:rPr>
          <w:rFonts w:ascii="Times New Roman" w:eastAsia="Calibri" w:hAnsi="Times New Roman" w:cs="Times New Roman"/>
          <w:b/>
          <w:sz w:val="28"/>
          <w:szCs w:val="28"/>
          <w:lang w:val="ru-RU" w:eastAsia="ko-KR"/>
        </w:rPr>
        <w:t>ЭКЗАМЕНАЦИОННЫЙ БИЛЕТ № 1</w:t>
      </w:r>
    </w:p>
    <w:p w:rsidR="00A97FC7" w:rsidRPr="00A97FC7" w:rsidRDefault="00A97FC7" w:rsidP="00A97FC7">
      <w:pPr>
        <w:spacing w:after="0" w:line="240" w:lineRule="auto"/>
        <w:jc w:val="center"/>
        <w:textAlignment w:val="baseline"/>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A97FC7" w:rsidRPr="00A97FC7" w:rsidTr="005E1756">
        <w:tc>
          <w:tcPr>
            <w:tcW w:w="9889" w:type="dxa"/>
          </w:tcPr>
          <w:p w:rsidR="00A97FC7" w:rsidRPr="00A97FC7" w:rsidRDefault="00A97FC7" w:rsidP="00A97FC7">
            <w:pPr>
              <w:widowControl w:val="0"/>
              <w:spacing w:after="0" w:line="240" w:lineRule="auto"/>
              <w:ind w:left="708"/>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napToGrid w:val="0"/>
                <w:sz w:val="24"/>
                <w:szCs w:val="24"/>
                <w:lang w:val="ru-RU" w:eastAsia="ru-RU"/>
              </w:rPr>
              <w:t>Раздел 1. Дайте развернутый ответ.</w:t>
            </w:r>
            <w:r w:rsidRPr="00A97FC7">
              <w:rPr>
                <w:rFonts w:ascii="Times New Roman" w:eastAsia="Times New Roman" w:hAnsi="Times New Roman" w:cs="Times New Roman"/>
                <w:b/>
                <w:sz w:val="24"/>
                <w:szCs w:val="24"/>
                <w:lang w:val="ru-RU" w:eastAsia="ru-RU"/>
              </w:rPr>
              <w:t xml:space="preserve"> </w:t>
            </w:r>
          </w:p>
          <w:p w:rsidR="00A97FC7" w:rsidRPr="00A97FC7" w:rsidRDefault="00A97FC7" w:rsidP="00A97FC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z w:val="24"/>
                <w:szCs w:val="24"/>
                <w:lang w:val="ru-RU" w:eastAsia="ru-RU"/>
              </w:rPr>
              <w:t xml:space="preserve">1. </w:t>
            </w:r>
            <w:r w:rsidRPr="00A97FC7">
              <w:rPr>
                <w:rFonts w:ascii="Times New Roman" w:eastAsia="Times New Roman" w:hAnsi="Times New Roman" w:cs="Times New Roman"/>
                <w:sz w:val="24"/>
                <w:szCs w:val="24"/>
                <w:lang w:val="ru-RU" w:eastAsia="ru-RU"/>
              </w:rPr>
              <w:t>Счета синтетического и аналитического учета: их назначение, правила отражения и контроля информации</w:t>
            </w:r>
          </w:p>
          <w:p w:rsidR="00A97FC7" w:rsidRPr="00A97FC7" w:rsidRDefault="00A97FC7" w:rsidP="00A97FC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A97FC7" w:rsidRPr="00A97FC7" w:rsidRDefault="00A97FC7" w:rsidP="00A97FC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Раздел 2.</w:t>
            </w:r>
          </w:p>
        </w:tc>
      </w:tr>
    </w:tbl>
    <w:p w:rsidR="00A97FC7" w:rsidRPr="00A97FC7" w:rsidRDefault="00A97FC7" w:rsidP="00A97FC7">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A97FC7" w:rsidRPr="00A97FC7" w:rsidRDefault="00A97FC7" w:rsidP="00A97FC7">
      <w:pPr>
        <w:spacing w:after="0" w:line="240" w:lineRule="auto"/>
        <w:ind w:firstLine="567"/>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1. Актив баланса - это группировка средств по</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источникам образования и назначению</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видам и размещению</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видам и источникам образования</w:t>
      </w:r>
    </w:p>
    <w:p w:rsidR="00A97FC7" w:rsidRPr="00A97FC7" w:rsidRDefault="00A97FC7" w:rsidP="00A97FC7">
      <w:pPr>
        <w:spacing w:after="0" w:line="240" w:lineRule="auto"/>
        <w:ind w:firstLine="567"/>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 Операции четвертого типа балансовых изменений валюту баланса</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уменьшают</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увеличивают</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не изменяют</w:t>
      </w:r>
    </w:p>
    <w:p w:rsidR="00A97FC7" w:rsidRPr="00A97FC7" w:rsidRDefault="00A97FC7" w:rsidP="00A97FC7">
      <w:pPr>
        <w:spacing w:after="0" w:line="240" w:lineRule="auto"/>
        <w:ind w:firstLine="567"/>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 По дебету счета продаж отражается:</w:t>
      </w:r>
    </w:p>
    <w:p w:rsidR="00A97FC7" w:rsidRPr="00A97FC7" w:rsidRDefault="00A97FC7" w:rsidP="00A97FC7">
      <w:pPr>
        <w:spacing w:after="0" w:line="240" w:lineRule="auto"/>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A97FC7" w:rsidRPr="00A97FC7" w:rsidRDefault="00A97FC7" w:rsidP="00A97FC7">
      <w:pPr>
        <w:spacing w:after="0" w:line="240" w:lineRule="auto"/>
        <w:ind w:firstLine="709"/>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A97FC7" w:rsidRPr="00A97FC7" w:rsidRDefault="00A97FC7" w:rsidP="00A97FC7">
      <w:pPr>
        <w:spacing w:after="0" w:line="240" w:lineRule="auto"/>
        <w:ind w:firstLine="709"/>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A97FC7" w:rsidRPr="00A97FC7" w:rsidRDefault="00A97FC7" w:rsidP="00A97FC7">
      <w:pPr>
        <w:spacing w:after="0" w:line="240" w:lineRule="auto"/>
        <w:ind w:firstLine="567"/>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 Пассив баланса - это группировка средств по</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источникам образования и назначению</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видам и размещению</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видам и источникам образования</w:t>
      </w:r>
    </w:p>
    <w:p w:rsidR="00A97FC7" w:rsidRPr="00A97FC7" w:rsidRDefault="00A97FC7" w:rsidP="00A97FC7">
      <w:pPr>
        <w:spacing w:after="0" w:line="240" w:lineRule="auto"/>
        <w:ind w:firstLine="567"/>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5. Операции первого типа валюту баланса</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уменьшают</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не изменяют</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увеличивают</w:t>
      </w:r>
    </w:p>
    <w:p w:rsidR="00A97FC7" w:rsidRPr="00A97FC7" w:rsidRDefault="00A97FC7" w:rsidP="00A97FC7">
      <w:pPr>
        <w:spacing w:after="0" w:line="240" w:lineRule="auto"/>
        <w:ind w:firstLine="567"/>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6. В активе баланса сгруппированы:</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имущество</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источники образования средств</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хозяйственные процессы</w:t>
      </w:r>
    </w:p>
    <w:p w:rsidR="00A97FC7" w:rsidRPr="00A97FC7" w:rsidRDefault="00A97FC7" w:rsidP="00A97FC7">
      <w:pPr>
        <w:spacing w:after="0" w:line="240" w:lineRule="auto"/>
        <w:ind w:firstLine="567"/>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7. Шахматная оборотная ведомость предназначена для проверки</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правильности корреспонденции счетов</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правильности синтетического учета</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правильности аналитического учета</w:t>
      </w:r>
    </w:p>
    <w:p w:rsidR="00A97FC7" w:rsidRPr="00A97FC7" w:rsidRDefault="00A97FC7" w:rsidP="00A97FC7">
      <w:pPr>
        <w:spacing w:after="0" w:line="240" w:lineRule="auto"/>
        <w:ind w:firstLine="567"/>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8. Сальдо конечное по активным счетам равно нулю, если</w:t>
      </w:r>
    </w:p>
    <w:p w:rsidR="00A97FC7" w:rsidRPr="00A97FC7" w:rsidRDefault="00A97FC7" w:rsidP="00A97FC7">
      <w:pPr>
        <w:spacing w:after="0" w:line="240" w:lineRule="auto"/>
        <w:ind w:left="320"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A97FC7" w:rsidRPr="00A97FC7" w:rsidRDefault="00A97FC7" w:rsidP="00A97FC7">
      <w:pPr>
        <w:spacing w:after="0" w:line="240" w:lineRule="auto"/>
        <w:ind w:left="320"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оборот по дебету равен обороту по кредиту</w:t>
      </w:r>
    </w:p>
    <w:p w:rsidR="00A97FC7" w:rsidRPr="00A97FC7" w:rsidRDefault="00A97FC7" w:rsidP="00A97FC7">
      <w:pPr>
        <w:spacing w:after="0" w:line="240" w:lineRule="auto"/>
        <w:ind w:left="117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A97FC7" w:rsidRPr="00A97FC7" w:rsidRDefault="00A97FC7" w:rsidP="00A97FC7">
      <w:pPr>
        <w:spacing w:after="0" w:line="240" w:lineRule="auto"/>
        <w:ind w:firstLine="567"/>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9. Субсчет-это</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счет синтетического учета</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счет аналитического учета</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lang w:val="ru-RU" w:eastAsia="ru-RU"/>
        </w:rPr>
      </w:pPr>
      <w:r w:rsidRPr="00A97FC7">
        <w:rPr>
          <w:rFonts w:ascii="Times New Roman" w:eastAsia="Times New Roman" w:hAnsi="Times New Roman" w:cs="Times New Roman"/>
          <w:lang w:val="ru-RU" w:eastAsia="ru-RU"/>
        </w:rPr>
        <w:t>в) способ группировки данных аналитического учета</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A97FC7" w:rsidRPr="00A97FC7" w:rsidRDefault="00A97FC7" w:rsidP="00A97FC7">
      <w:pPr>
        <w:spacing w:after="0" w:line="240" w:lineRule="auto"/>
        <w:jc w:val="both"/>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Раздел 3.</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9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r w:rsidR="00A97FC7" w:rsidRPr="00A97FC7" w:rsidTr="005E1756">
        <w:trPr>
          <w:trHeight w:val="118"/>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220,0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145,0</w:t>
            </w:r>
          </w:p>
        </w:tc>
      </w:tr>
      <w:tr w:rsidR="00A97FC7" w:rsidRPr="00A97FC7" w:rsidTr="005E1756">
        <w:trPr>
          <w:trHeight w:val="179"/>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200,0</w:t>
            </w:r>
          </w:p>
        </w:tc>
      </w:tr>
      <w:tr w:rsidR="00A97FC7" w:rsidRPr="00A97FC7" w:rsidTr="005E1756">
        <w:trPr>
          <w:trHeight w:val="142"/>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440,0</w:t>
            </w:r>
          </w:p>
        </w:tc>
      </w:tr>
      <w:tr w:rsidR="00A97FC7" w:rsidRPr="00A97FC7" w:rsidTr="005E1756">
        <w:trPr>
          <w:trHeight w:val="204"/>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задолженность банку за кредит – 60,0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материалы в производство – 35,0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bl>
      <w:tblPr>
        <w:tblW w:w="0" w:type="auto"/>
        <w:tblInd w:w="108" w:type="dxa"/>
        <w:tblLook w:val="04A0" w:firstRow="1" w:lastRow="0" w:firstColumn="1" w:lastColumn="0" w:noHBand="0" w:noVBand="1"/>
      </w:tblPr>
      <w:tblGrid>
        <w:gridCol w:w="180"/>
        <w:gridCol w:w="9283"/>
      </w:tblGrid>
      <w:tr w:rsidR="00A97FC7" w:rsidRPr="00A97FC7" w:rsidTr="005E1756">
        <w:trPr>
          <w:cantSplit/>
        </w:trPr>
        <w:tc>
          <w:tcPr>
            <w:tcW w:w="9463" w:type="dxa"/>
            <w:gridSpan w:val="2"/>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КРИТЕРИИ ОЦЕНКИ </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Раздел 1.</w:t>
            </w:r>
            <w:r w:rsidRPr="00A97FC7">
              <w:rPr>
                <w:rFonts w:ascii="Times New Roman" w:eastAsia="Times New Roman" w:hAnsi="Times New Roman" w:cs="Times New Roman"/>
                <w:sz w:val="24"/>
                <w:szCs w:val="24"/>
                <w:lang w:val="ru-RU" w:eastAsia="ru-RU"/>
              </w:rPr>
              <w:t xml:space="preserve">  Развернутый ответ – </w:t>
            </w:r>
            <w:r w:rsidRPr="00A97FC7">
              <w:rPr>
                <w:rFonts w:ascii="Times New Roman" w:eastAsia="Times New Roman" w:hAnsi="Times New Roman" w:cs="Times New Roman"/>
                <w:b/>
                <w:sz w:val="24"/>
                <w:szCs w:val="24"/>
                <w:lang w:val="ru-RU" w:eastAsia="ru-RU"/>
              </w:rPr>
              <w:t>30</w:t>
            </w:r>
            <w:r w:rsidRPr="00A97FC7">
              <w:rPr>
                <w:rFonts w:ascii="Times New Roman" w:eastAsia="Times New Roman" w:hAnsi="Times New Roman" w:cs="Times New Roman"/>
                <w:sz w:val="24"/>
                <w:szCs w:val="24"/>
                <w:lang w:val="ru-RU" w:eastAsia="ru-RU"/>
              </w:rPr>
              <w:t xml:space="preserve">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Раздел 2.</w:t>
            </w:r>
            <w:r w:rsidRPr="00A97FC7">
              <w:rPr>
                <w:rFonts w:ascii="Times New Roman" w:eastAsia="Times New Roman" w:hAnsi="Times New Roman" w:cs="Times New Roman"/>
                <w:sz w:val="24"/>
                <w:szCs w:val="24"/>
                <w:lang w:val="ru-RU" w:eastAsia="ru-RU"/>
              </w:rPr>
              <w:t xml:space="preserve">  Вопросы 1-10 – по </w:t>
            </w:r>
            <w:r w:rsidRPr="00A97FC7">
              <w:rPr>
                <w:rFonts w:ascii="Times New Roman" w:eastAsia="Times New Roman" w:hAnsi="Times New Roman" w:cs="Times New Roman"/>
                <w:b/>
                <w:sz w:val="24"/>
                <w:szCs w:val="24"/>
                <w:lang w:val="ru-RU" w:eastAsia="ru-RU"/>
              </w:rPr>
              <w:t xml:space="preserve">3 </w:t>
            </w:r>
            <w:r w:rsidRPr="00A97FC7">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A97FC7">
              <w:rPr>
                <w:rFonts w:ascii="Times New Roman" w:eastAsia="Times New Roman" w:hAnsi="Times New Roman" w:cs="Times New Roman"/>
                <w:b/>
                <w:sz w:val="24"/>
                <w:szCs w:val="24"/>
                <w:lang w:val="ru-RU" w:eastAsia="ru-RU"/>
              </w:rPr>
              <w:t>30</w:t>
            </w:r>
            <w:r w:rsidRPr="00A97FC7">
              <w:rPr>
                <w:rFonts w:ascii="Times New Roman" w:eastAsia="Times New Roman" w:hAnsi="Times New Roman" w:cs="Times New Roman"/>
                <w:sz w:val="24"/>
                <w:szCs w:val="24"/>
                <w:lang w:val="ru-RU" w:eastAsia="ru-RU"/>
              </w:rPr>
              <w:t xml:space="preserve">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Раздел 3.</w:t>
            </w:r>
            <w:r w:rsidRPr="00A97FC7">
              <w:rPr>
                <w:rFonts w:ascii="Times New Roman" w:eastAsia="Times New Roman" w:hAnsi="Times New Roman" w:cs="Times New Roman"/>
                <w:sz w:val="24"/>
                <w:szCs w:val="24"/>
                <w:lang w:val="ru-RU" w:eastAsia="ru-RU"/>
              </w:rPr>
              <w:t xml:space="preserve">  Задача  – </w:t>
            </w:r>
            <w:r w:rsidRPr="00A97FC7">
              <w:rPr>
                <w:rFonts w:ascii="Times New Roman" w:eastAsia="Times New Roman" w:hAnsi="Times New Roman" w:cs="Times New Roman"/>
                <w:b/>
                <w:sz w:val="24"/>
                <w:szCs w:val="24"/>
                <w:lang w:val="ru-RU" w:eastAsia="ru-RU"/>
              </w:rPr>
              <w:t>40</w:t>
            </w:r>
            <w:r w:rsidRPr="00A97FC7">
              <w:rPr>
                <w:rFonts w:ascii="Times New Roman" w:eastAsia="Times New Roman" w:hAnsi="Times New Roman" w:cs="Times New Roman"/>
                <w:sz w:val="24"/>
                <w:szCs w:val="24"/>
                <w:lang w:val="ru-RU" w:eastAsia="ru-RU"/>
              </w:rPr>
              <w:t xml:space="preserve"> баллов за правильное решение. </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Всего 100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Для оценки «</w:t>
            </w:r>
            <w:r w:rsidRPr="00A97FC7">
              <w:rPr>
                <w:rFonts w:ascii="Times New Roman" w:eastAsia="Times New Roman" w:hAnsi="Times New Roman" w:cs="Times New Roman"/>
                <w:b/>
                <w:sz w:val="24"/>
                <w:szCs w:val="24"/>
                <w:lang w:val="ru-RU" w:eastAsia="ru-RU"/>
              </w:rPr>
              <w:t>удовлетворительно</w:t>
            </w:r>
            <w:r w:rsidRPr="00A97FC7">
              <w:rPr>
                <w:rFonts w:ascii="Times New Roman" w:eastAsia="Times New Roman" w:hAnsi="Times New Roman" w:cs="Times New Roman"/>
                <w:sz w:val="24"/>
                <w:szCs w:val="24"/>
                <w:lang w:val="ru-RU" w:eastAsia="ru-RU"/>
              </w:rPr>
              <w:t xml:space="preserve">» (или </w:t>
            </w:r>
            <w:r w:rsidRPr="00A97FC7">
              <w:rPr>
                <w:rFonts w:ascii="Times New Roman" w:eastAsia="Times New Roman" w:hAnsi="Times New Roman" w:cs="Times New Roman"/>
                <w:b/>
                <w:sz w:val="24"/>
                <w:szCs w:val="24"/>
                <w:lang w:val="ru-RU" w:eastAsia="ru-RU"/>
              </w:rPr>
              <w:t>«зачтено»)</w:t>
            </w:r>
            <w:r w:rsidRPr="00A97FC7">
              <w:rPr>
                <w:rFonts w:ascii="Times New Roman" w:eastAsia="Times New Roman" w:hAnsi="Times New Roman" w:cs="Times New Roman"/>
                <w:sz w:val="24"/>
                <w:szCs w:val="24"/>
                <w:lang w:val="ru-RU" w:eastAsia="ru-RU"/>
              </w:rPr>
              <w:t xml:space="preserve"> следует набрать не менее 50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Для оценки «</w:t>
            </w:r>
            <w:r w:rsidRPr="00A97FC7">
              <w:rPr>
                <w:rFonts w:ascii="Times New Roman" w:eastAsia="Times New Roman" w:hAnsi="Times New Roman" w:cs="Times New Roman"/>
                <w:b/>
                <w:sz w:val="24"/>
                <w:szCs w:val="24"/>
                <w:lang w:val="ru-RU" w:eastAsia="ru-RU"/>
              </w:rPr>
              <w:t>хорошо</w:t>
            </w:r>
            <w:r w:rsidRPr="00A97FC7">
              <w:rPr>
                <w:rFonts w:ascii="Times New Roman" w:eastAsia="Times New Roman" w:hAnsi="Times New Roman" w:cs="Times New Roman"/>
                <w:sz w:val="24"/>
                <w:szCs w:val="24"/>
                <w:lang w:val="ru-RU" w:eastAsia="ru-RU"/>
              </w:rPr>
              <w:t xml:space="preserve">» следует набрать не менее 67 баллов. </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Для оценки «</w:t>
            </w:r>
            <w:r w:rsidRPr="00A97FC7">
              <w:rPr>
                <w:rFonts w:ascii="Times New Roman" w:eastAsia="Times New Roman" w:hAnsi="Times New Roman" w:cs="Times New Roman"/>
                <w:b/>
                <w:sz w:val="24"/>
                <w:szCs w:val="24"/>
                <w:lang w:val="ru-RU" w:eastAsia="ru-RU"/>
              </w:rPr>
              <w:t>отлично</w:t>
            </w:r>
            <w:r w:rsidRPr="00A97FC7">
              <w:rPr>
                <w:rFonts w:ascii="Times New Roman" w:eastAsia="Times New Roman" w:hAnsi="Times New Roman" w:cs="Times New Roman"/>
                <w:sz w:val="24"/>
                <w:szCs w:val="24"/>
                <w:lang w:val="ru-RU" w:eastAsia="ru-RU"/>
              </w:rPr>
              <w:t>» следует набрать не менее 84 баллов.</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rPr>
          <w:gridBefore w:val="1"/>
          <w:wBefore w:w="180" w:type="dxa"/>
          <w:cantSplit/>
          <w:trHeight w:val="1513"/>
        </w:trPr>
        <w:tc>
          <w:tcPr>
            <w:tcW w:w="9283" w:type="dxa"/>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Зав. кафедрой____________________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Экзаменатор___________________</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23.05.2017 г.</w:t>
            </w: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 </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7FC7" w:rsidRPr="00A97FC7" w:rsidRDefault="00A97FC7" w:rsidP="00A97F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Кафедра бухгалтерского учета</w:t>
      </w:r>
    </w:p>
    <w:p w:rsidR="00A97FC7" w:rsidRPr="00A97FC7" w:rsidRDefault="00A97FC7" w:rsidP="00A97FC7">
      <w:pPr>
        <w:tabs>
          <w:tab w:val="left" w:pos="500"/>
        </w:tabs>
        <w:spacing w:after="0" w:line="240" w:lineRule="auto"/>
        <w:jc w:val="center"/>
        <w:rPr>
          <w:rFonts w:ascii="Times New Roman" w:eastAsia="Calibri" w:hAnsi="Times New Roman" w:cs="Times New Roman"/>
          <w:sz w:val="28"/>
          <w:szCs w:val="28"/>
          <w:lang w:val="ru-RU" w:eastAsia="ko-KR"/>
        </w:rPr>
      </w:pPr>
    </w:p>
    <w:p w:rsidR="00A97FC7" w:rsidRPr="00A97FC7" w:rsidRDefault="00A97FC7" w:rsidP="00A97FC7">
      <w:pPr>
        <w:tabs>
          <w:tab w:val="left" w:pos="500"/>
        </w:tabs>
        <w:spacing w:after="0" w:line="240" w:lineRule="auto"/>
        <w:jc w:val="center"/>
        <w:rPr>
          <w:rFonts w:ascii="Times New Roman" w:eastAsia="Calibri" w:hAnsi="Times New Roman" w:cs="Times New Roman"/>
          <w:b/>
          <w:sz w:val="28"/>
          <w:szCs w:val="28"/>
          <w:lang w:val="ru-RU" w:eastAsia="ko-KR"/>
        </w:rPr>
      </w:pPr>
      <w:r w:rsidRPr="00A97FC7">
        <w:rPr>
          <w:rFonts w:ascii="Times New Roman" w:eastAsia="Calibri" w:hAnsi="Times New Roman" w:cs="Times New Roman"/>
          <w:b/>
          <w:sz w:val="28"/>
          <w:szCs w:val="28"/>
          <w:lang w:val="ru-RU" w:eastAsia="ko-KR"/>
        </w:rPr>
        <w:t>ЭКЗАМЕНАЦИОННЫЙ БИЛЕТ № 2</w:t>
      </w:r>
    </w:p>
    <w:p w:rsidR="00A97FC7" w:rsidRPr="00A97FC7" w:rsidRDefault="00A97FC7" w:rsidP="00A97FC7">
      <w:pPr>
        <w:tabs>
          <w:tab w:val="left" w:pos="500"/>
        </w:tabs>
        <w:spacing w:after="0" w:line="240" w:lineRule="auto"/>
        <w:jc w:val="center"/>
        <w:rPr>
          <w:rFonts w:ascii="Times New Roman" w:eastAsia="Calibri" w:hAnsi="Times New Roman" w:cs="Times New Roman"/>
          <w:i/>
          <w:sz w:val="28"/>
          <w:szCs w:val="28"/>
          <w:lang w:val="ru-RU" w:eastAsia="ko-KR"/>
        </w:rPr>
      </w:pPr>
      <w:r w:rsidRPr="00A97FC7">
        <w:rPr>
          <w:rFonts w:ascii="Times New Roman" w:eastAsia="Calibri" w:hAnsi="Times New Roman" w:cs="Times New Roman"/>
          <w:sz w:val="28"/>
          <w:szCs w:val="28"/>
          <w:lang w:val="ru-RU" w:eastAsia="ko-KR"/>
        </w:rPr>
        <w:t>по дисциплине</w:t>
      </w:r>
      <w:r w:rsidRPr="00A97FC7">
        <w:rPr>
          <w:rFonts w:ascii="Times New Roman" w:eastAsia="Calibri" w:hAnsi="Times New Roman" w:cs="Times New Roman"/>
          <w:b/>
          <w:i/>
          <w:sz w:val="28"/>
          <w:szCs w:val="28"/>
          <w:lang w:val="ru-RU" w:eastAsia="ko-KR"/>
        </w:rPr>
        <w:t xml:space="preserve"> </w:t>
      </w:r>
      <w:r w:rsidRPr="00A97FC7">
        <w:rPr>
          <w:rFonts w:ascii="Times New Roman" w:eastAsia="Calibri" w:hAnsi="Times New Roman" w:cs="Times New Roman"/>
          <w:sz w:val="28"/>
          <w:szCs w:val="28"/>
          <w:vertAlign w:val="superscript"/>
          <w:lang w:val="ru-RU" w:eastAsia="ko-KR"/>
        </w:rPr>
        <w:t xml:space="preserve">  </w:t>
      </w:r>
      <w:r w:rsidRPr="00A97FC7">
        <w:rPr>
          <w:rFonts w:ascii="Times New Roman" w:eastAsia="Calibri" w:hAnsi="Times New Roman" w:cs="Times New Roman"/>
          <w:b/>
          <w:sz w:val="28"/>
          <w:szCs w:val="28"/>
          <w:lang w:val="ru-RU" w:eastAsia="ko-KR"/>
        </w:rPr>
        <w:t xml:space="preserve"> «ОСНОВЫ БУХГАЛТЕРСКОГО УЧЕТА»</w:t>
      </w:r>
    </w:p>
    <w:p w:rsidR="00A97FC7" w:rsidRPr="00A97FC7" w:rsidRDefault="00A97FC7" w:rsidP="00A97FC7">
      <w:pPr>
        <w:spacing w:after="0" w:line="240" w:lineRule="auto"/>
        <w:jc w:val="center"/>
        <w:textAlignment w:val="baseline"/>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A97FC7" w:rsidRPr="00A97FC7" w:rsidTr="005E1756">
        <w:tc>
          <w:tcPr>
            <w:tcW w:w="9889" w:type="dxa"/>
          </w:tcPr>
          <w:p w:rsidR="00A97FC7" w:rsidRPr="00A97FC7" w:rsidRDefault="00A97FC7" w:rsidP="00A97FC7">
            <w:pPr>
              <w:widowControl w:val="0"/>
              <w:spacing w:after="0" w:line="240" w:lineRule="auto"/>
              <w:ind w:left="708"/>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napToGrid w:val="0"/>
                <w:sz w:val="24"/>
                <w:szCs w:val="24"/>
                <w:lang w:val="ru-RU" w:eastAsia="ru-RU"/>
              </w:rPr>
              <w:t>Раздел 1. Дайте развернутый ответ.</w:t>
            </w:r>
            <w:r w:rsidRPr="00A97FC7">
              <w:rPr>
                <w:rFonts w:ascii="Times New Roman" w:eastAsia="Times New Roman" w:hAnsi="Times New Roman" w:cs="Times New Roman"/>
                <w:b/>
                <w:sz w:val="24"/>
                <w:szCs w:val="24"/>
                <w:lang w:val="ru-RU" w:eastAsia="ru-RU"/>
              </w:rPr>
              <w:t xml:space="preserve"> </w:t>
            </w:r>
          </w:p>
          <w:p w:rsidR="00A97FC7" w:rsidRPr="00A97FC7" w:rsidRDefault="00A97FC7" w:rsidP="00A97FC7">
            <w:pPr>
              <w:spacing w:after="0" w:line="240" w:lineRule="auto"/>
              <w:ind w:left="708" w:hanging="720"/>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b/>
                <w:lang w:val="ru-RU" w:eastAsia="ru-RU"/>
              </w:rPr>
              <w:t xml:space="preserve">1. </w:t>
            </w:r>
            <w:r w:rsidRPr="00A97FC7">
              <w:rPr>
                <w:rFonts w:ascii="Times New Roman" w:eastAsia="Times New Roman" w:hAnsi="Times New Roman" w:cs="Times New Roman"/>
                <w:lang w:val="ru-RU" w:eastAsia="ru-RU"/>
              </w:rPr>
              <w:t>Роль и значение документооборота в организации учета на предприятии.</w:t>
            </w:r>
          </w:p>
          <w:p w:rsidR="00A97FC7" w:rsidRPr="00A97FC7" w:rsidRDefault="00A97FC7" w:rsidP="00A97FC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A97FC7" w:rsidRPr="00A97FC7" w:rsidRDefault="00A97FC7" w:rsidP="00A97FC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Раздел 2.</w:t>
            </w:r>
          </w:p>
        </w:tc>
      </w:tr>
    </w:tbl>
    <w:p w:rsidR="00A97FC7" w:rsidRPr="00A97FC7" w:rsidRDefault="00A97FC7" w:rsidP="00A97FC7">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1. Классификация счетов по структуре предназначена для: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в) построения системы контроля </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 К оборотным средствам сферы производства относят: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готовую продукцию</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топливо</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в) денежные средства в кассе </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 Операции второго типа балансовых изменений валюту баланса: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увеличивают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не изменяют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уменьшают</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4.Особенности отражения операций на забалансовых счетах состоят в</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простой записи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двойной записи</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5. Забалансовые счета используются для:</w:t>
      </w:r>
    </w:p>
    <w:p w:rsidR="00A97FC7" w:rsidRPr="00A97FC7" w:rsidRDefault="00A97FC7" w:rsidP="00A97FC7">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A97FC7" w:rsidRPr="00A97FC7" w:rsidRDefault="00A97FC7" w:rsidP="00A97FC7">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A97FC7" w:rsidRPr="00A97FC7" w:rsidRDefault="00A97FC7" w:rsidP="00A97FC7">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6. В пассиве баланса сгруппированы:</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имущество</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источники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результаты хозяйственной деятельности</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7.Инвентаризации, исходя из основания их проведения, подразделяют: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частичные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плановые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полные</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8. По назначению документы подразделяются на: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первичные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оправдательные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разовые</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9. В пассиве баланса отражаются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резервы предстоящих расходов и платежей</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расходы будущих периодов</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lang w:val="ru-RU" w:eastAsia="ru-RU"/>
        </w:rPr>
      </w:pPr>
      <w:r w:rsidRPr="00A97FC7">
        <w:rPr>
          <w:rFonts w:ascii="Times New Roman" w:eastAsia="Times New Roman" w:hAnsi="Times New Roman" w:cs="Times New Roman"/>
          <w:lang w:val="ru-RU" w:eastAsia="ru-RU"/>
        </w:rPr>
        <w:t>в) основные средства</w:t>
      </w:r>
    </w:p>
    <w:p w:rsidR="00A97FC7" w:rsidRPr="00A97FC7" w:rsidRDefault="00A97FC7" w:rsidP="00A97FC7">
      <w:pPr>
        <w:widowControl w:val="0"/>
        <w:snapToGrid w:val="0"/>
        <w:spacing w:after="0" w:line="240" w:lineRule="auto"/>
        <w:ind w:right="403" w:firstLine="567"/>
        <w:jc w:val="both"/>
        <w:rPr>
          <w:rFonts w:ascii="Times New Roman" w:eastAsia="Times New Roman" w:hAnsi="Times New Roman" w:cs="Times New Roman"/>
          <w:b/>
          <w:lang w:val="ru-RU" w:eastAsia="ru-RU"/>
        </w:rPr>
      </w:pPr>
      <w:r w:rsidRPr="00A97FC7">
        <w:rPr>
          <w:rFonts w:ascii="Times New Roman" w:eastAsia="Times New Roman" w:hAnsi="Times New Roman" w:cs="Times New Roman"/>
          <w:b/>
          <w:lang w:val="ru-RU" w:eastAsia="ru-RU"/>
        </w:rPr>
        <w:t xml:space="preserve">10. По счетам аналитического учета составляются следующие  </w:t>
      </w:r>
    </w:p>
    <w:p w:rsidR="00A97FC7" w:rsidRPr="00A97FC7" w:rsidRDefault="00A97FC7" w:rsidP="00A97FC7">
      <w:pPr>
        <w:widowControl w:val="0"/>
        <w:tabs>
          <w:tab w:val="left" w:pos="993"/>
        </w:tabs>
        <w:snapToGrid w:val="0"/>
        <w:spacing w:after="0" w:line="240" w:lineRule="auto"/>
        <w:ind w:right="403" w:firstLine="567"/>
        <w:jc w:val="both"/>
        <w:rPr>
          <w:rFonts w:ascii="Times New Roman" w:eastAsia="Times New Roman" w:hAnsi="Times New Roman" w:cs="Times New Roman"/>
          <w:b/>
          <w:lang w:val="ru-RU" w:eastAsia="ru-RU"/>
        </w:rPr>
      </w:pPr>
      <w:r w:rsidRPr="00A97FC7">
        <w:rPr>
          <w:rFonts w:ascii="Times New Roman" w:eastAsia="Times New Roman" w:hAnsi="Times New Roman" w:cs="Times New Roman"/>
          <w:b/>
          <w:lang w:val="ru-RU" w:eastAsia="ru-RU"/>
        </w:rPr>
        <w:t xml:space="preserve">       ведомости: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шахматная, суммовая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контокоррентная и суммовая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A97FC7" w:rsidRPr="00A97FC7" w:rsidRDefault="00A97FC7" w:rsidP="00A97FC7">
      <w:pPr>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Раздел 3.</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214,0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161,0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29,0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 Оплачена покупателями готовая продукция путем перечисления денежных средств на расчетный счет – 161,0 тыс. руб.</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 Погашена задолженность бюджету по налогу на прибыль – 29,0 тыс. руб.</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 Получен краткосрочный кредит банка – 125,0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A97FC7" w:rsidRPr="00A97FC7" w:rsidTr="005E1756">
        <w:trPr>
          <w:cantSplit/>
        </w:trPr>
        <w:tc>
          <w:tcPr>
            <w:tcW w:w="9463" w:type="dxa"/>
            <w:gridSpan w:val="2"/>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КРИТЕРИИ ОЦЕНКИ </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Раздел 1.</w:t>
            </w:r>
            <w:r w:rsidRPr="00A97FC7">
              <w:rPr>
                <w:rFonts w:ascii="Times New Roman" w:eastAsia="Times New Roman" w:hAnsi="Times New Roman" w:cs="Times New Roman"/>
                <w:sz w:val="24"/>
                <w:szCs w:val="24"/>
                <w:lang w:val="ru-RU" w:eastAsia="ru-RU"/>
              </w:rPr>
              <w:t xml:space="preserve">  Развернутый ответ – </w:t>
            </w:r>
            <w:r w:rsidRPr="00A97FC7">
              <w:rPr>
                <w:rFonts w:ascii="Times New Roman" w:eastAsia="Times New Roman" w:hAnsi="Times New Roman" w:cs="Times New Roman"/>
                <w:b/>
                <w:sz w:val="24"/>
                <w:szCs w:val="24"/>
                <w:lang w:val="ru-RU" w:eastAsia="ru-RU"/>
              </w:rPr>
              <w:t>30</w:t>
            </w:r>
            <w:r w:rsidRPr="00A97FC7">
              <w:rPr>
                <w:rFonts w:ascii="Times New Roman" w:eastAsia="Times New Roman" w:hAnsi="Times New Roman" w:cs="Times New Roman"/>
                <w:sz w:val="24"/>
                <w:szCs w:val="24"/>
                <w:lang w:val="ru-RU" w:eastAsia="ru-RU"/>
              </w:rPr>
              <w:t xml:space="preserve">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Раздел 2.</w:t>
            </w:r>
            <w:r w:rsidRPr="00A97FC7">
              <w:rPr>
                <w:rFonts w:ascii="Times New Roman" w:eastAsia="Times New Roman" w:hAnsi="Times New Roman" w:cs="Times New Roman"/>
                <w:sz w:val="24"/>
                <w:szCs w:val="24"/>
                <w:lang w:val="ru-RU" w:eastAsia="ru-RU"/>
              </w:rPr>
              <w:t xml:space="preserve">  Вопросы 1-10 – по </w:t>
            </w:r>
            <w:r w:rsidRPr="00A97FC7">
              <w:rPr>
                <w:rFonts w:ascii="Times New Roman" w:eastAsia="Times New Roman" w:hAnsi="Times New Roman" w:cs="Times New Roman"/>
                <w:b/>
                <w:sz w:val="24"/>
                <w:szCs w:val="24"/>
                <w:lang w:val="ru-RU" w:eastAsia="ru-RU"/>
              </w:rPr>
              <w:t xml:space="preserve">3 </w:t>
            </w:r>
            <w:r w:rsidRPr="00A97FC7">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A97FC7">
              <w:rPr>
                <w:rFonts w:ascii="Times New Roman" w:eastAsia="Times New Roman" w:hAnsi="Times New Roman" w:cs="Times New Roman"/>
                <w:b/>
                <w:sz w:val="24"/>
                <w:szCs w:val="24"/>
                <w:lang w:val="ru-RU" w:eastAsia="ru-RU"/>
              </w:rPr>
              <w:t>30</w:t>
            </w:r>
            <w:r w:rsidRPr="00A97FC7">
              <w:rPr>
                <w:rFonts w:ascii="Times New Roman" w:eastAsia="Times New Roman" w:hAnsi="Times New Roman" w:cs="Times New Roman"/>
                <w:sz w:val="24"/>
                <w:szCs w:val="24"/>
                <w:lang w:val="ru-RU" w:eastAsia="ru-RU"/>
              </w:rPr>
              <w:t xml:space="preserve">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Раздел 3.</w:t>
            </w:r>
            <w:r w:rsidRPr="00A97FC7">
              <w:rPr>
                <w:rFonts w:ascii="Times New Roman" w:eastAsia="Times New Roman" w:hAnsi="Times New Roman" w:cs="Times New Roman"/>
                <w:sz w:val="24"/>
                <w:szCs w:val="24"/>
                <w:lang w:val="ru-RU" w:eastAsia="ru-RU"/>
              </w:rPr>
              <w:t xml:space="preserve">  Задача  – </w:t>
            </w:r>
            <w:r w:rsidRPr="00A97FC7">
              <w:rPr>
                <w:rFonts w:ascii="Times New Roman" w:eastAsia="Times New Roman" w:hAnsi="Times New Roman" w:cs="Times New Roman"/>
                <w:b/>
                <w:sz w:val="24"/>
                <w:szCs w:val="24"/>
                <w:lang w:val="ru-RU" w:eastAsia="ru-RU"/>
              </w:rPr>
              <w:t>40</w:t>
            </w:r>
            <w:r w:rsidRPr="00A97FC7">
              <w:rPr>
                <w:rFonts w:ascii="Times New Roman" w:eastAsia="Times New Roman" w:hAnsi="Times New Roman" w:cs="Times New Roman"/>
                <w:sz w:val="24"/>
                <w:szCs w:val="24"/>
                <w:lang w:val="ru-RU" w:eastAsia="ru-RU"/>
              </w:rPr>
              <w:t xml:space="preserve"> баллов за правильное решение. </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Всего 100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Для оценки «</w:t>
            </w:r>
            <w:r w:rsidRPr="00A97FC7">
              <w:rPr>
                <w:rFonts w:ascii="Times New Roman" w:eastAsia="Times New Roman" w:hAnsi="Times New Roman" w:cs="Times New Roman"/>
                <w:b/>
                <w:sz w:val="24"/>
                <w:szCs w:val="24"/>
                <w:lang w:val="ru-RU" w:eastAsia="ru-RU"/>
              </w:rPr>
              <w:t>удовлетворительно</w:t>
            </w:r>
            <w:r w:rsidRPr="00A97FC7">
              <w:rPr>
                <w:rFonts w:ascii="Times New Roman" w:eastAsia="Times New Roman" w:hAnsi="Times New Roman" w:cs="Times New Roman"/>
                <w:sz w:val="24"/>
                <w:szCs w:val="24"/>
                <w:lang w:val="ru-RU" w:eastAsia="ru-RU"/>
              </w:rPr>
              <w:t xml:space="preserve">» (или </w:t>
            </w:r>
            <w:r w:rsidRPr="00A97FC7">
              <w:rPr>
                <w:rFonts w:ascii="Times New Roman" w:eastAsia="Times New Roman" w:hAnsi="Times New Roman" w:cs="Times New Roman"/>
                <w:b/>
                <w:sz w:val="24"/>
                <w:szCs w:val="24"/>
                <w:lang w:val="ru-RU" w:eastAsia="ru-RU"/>
              </w:rPr>
              <w:t>«зачтено»)</w:t>
            </w:r>
            <w:r w:rsidRPr="00A97FC7">
              <w:rPr>
                <w:rFonts w:ascii="Times New Roman" w:eastAsia="Times New Roman" w:hAnsi="Times New Roman" w:cs="Times New Roman"/>
                <w:sz w:val="24"/>
                <w:szCs w:val="24"/>
                <w:lang w:val="ru-RU" w:eastAsia="ru-RU"/>
              </w:rPr>
              <w:t xml:space="preserve"> следует набрать не менее 50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Для оценки «</w:t>
            </w:r>
            <w:r w:rsidRPr="00A97FC7">
              <w:rPr>
                <w:rFonts w:ascii="Times New Roman" w:eastAsia="Times New Roman" w:hAnsi="Times New Roman" w:cs="Times New Roman"/>
                <w:b/>
                <w:sz w:val="24"/>
                <w:szCs w:val="24"/>
                <w:lang w:val="ru-RU" w:eastAsia="ru-RU"/>
              </w:rPr>
              <w:t>хорошо</w:t>
            </w:r>
            <w:r w:rsidRPr="00A97FC7">
              <w:rPr>
                <w:rFonts w:ascii="Times New Roman" w:eastAsia="Times New Roman" w:hAnsi="Times New Roman" w:cs="Times New Roman"/>
                <w:sz w:val="24"/>
                <w:szCs w:val="24"/>
                <w:lang w:val="ru-RU" w:eastAsia="ru-RU"/>
              </w:rPr>
              <w:t xml:space="preserve">» следует набрать не менее 67 баллов. </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Для оценки «</w:t>
            </w:r>
            <w:r w:rsidRPr="00A97FC7">
              <w:rPr>
                <w:rFonts w:ascii="Times New Roman" w:eastAsia="Times New Roman" w:hAnsi="Times New Roman" w:cs="Times New Roman"/>
                <w:b/>
                <w:sz w:val="24"/>
                <w:szCs w:val="24"/>
                <w:lang w:val="ru-RU" w:eastAsia="ru-RU"/>
              </w:rPr>
              <w:t>отлично</w:t>
            </w:r>
            <w:r w:rsidRPr="00A97FC7">
              <w:rPr>
                <w:rFonts w:ascii="Times New Roman" w:eastAsia="Times New Roman" w:hAnsi="Times New Roman" w:cs="Times New Roman"/>
                <w:sz w:val="24"/>
                <w:szCs w:val="24"/>
                <w:lang w:val="ru-RU" w:eastAsia="ru-RU"/>
              </w:rPr>
              <w:t>» следует набрать не менее 84 баллов.</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rPr>
          <w:gridBefore w:val="1"/>
          <w:wBefore w:w="180" w:type="dxa"/>
          <w:cantSplit/>
          <w:trHeight w:val="1513"/>
        </w:trPr>
        <w:tc>
          <w:tcPr>
            <w:tcW w:w="9283" w:type="dxa"/>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Зав. кафедрой____________________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Экзаменатор___________________</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23.05.2017 г.</w:t>
            </w:r>
          </w:p>
        </w:tc>
      </w:tr>
    </w:tbl>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7FC7" w:rsidRPr="00A97FC7" w:rsidRDefault="00A97FC7" w:rsidP="00A97F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Кафедра бухгалтерского учета</w:t>
      </w:r>
    </w:p>
    <w:p w:rsidR="00A97FC7" w:rsidRPr="00A97FC7" w:rsidRDefault="00A97FC7" w:rsidP="00A97FC7">
      <w:pPr>
        <w:tabs>
          <w:tab w:val="left" w:pos="500"/>
        </w:tabs>
        <w:spacing w:after="0" w:line="240" w:lineRule="auto"/>
        <w:jc w:val="center"/>
        <w:rPr>
          <w:rFonts w:ascii="Times New Roman" w:eastAsia="Calibri" w:hAnsi="Times New Roman" w:cs="Times New Roman"/>
          <w:sz w:val="28"/>
          <w:szCs w:val="28"/>
          <w:lang w:val="ru-RU" w:eastAsia="ko-KR"/>
        </w:rPr>
      </w:pPr>
    </w:p>
    <w:p w:rsidR="00A97FC7" w:rsidRPr="00A97FC7" w:rsidRDefault="00A97FC7" w:rsidP="00A97FC7">
      <w:pPr>
        <w:tabs>
          <w:tab w:val="left" w:pos="500"/>
        </w:tabs>
        <w:spacing w:after="0" w:line="240" w:lineRule="auto"/>
        <w:jc w:val="center"/>
        <w:rPr>
          <w:rFonts w:ascii="Times New Roman" w:eastAsia="Calibri" w:hAnsi="Times New Roman" w:cs="Times New Roman"/>
          <w:b/>
          <w:sz w:val="28"/>
          <w:szCs w:val="28"/>
          <w:lang w:val="ru-RU" w:eastAsia="ko-KR"/>
        </w:rPr>
      </w:pPr>
      <w:r w:rsidRPr="00A97FC7">
        <w:rPr>
          <w:rFonts w:ascii="Times New Roman" w:eastAsia="Calibri" w:hAnsi="Times New Roman" w:cs="Times New Roman"/>
          <w:b/>
          <w:sz w:val="28"/>
          <w:szCs w:val="28"/>
          <w:lang w:val="ru-RU" w:eastAsia="ko-KR"/>
        </w:rPr>
        <w:t>ЭКЗАМЕНАЦИОННЫЙ БИЛЕТ № 3</w:t>
      </w:r>
    </w:p>
    <w:p w:rsidR="00A97FC7" w:rsidRPr="00A97FC7" w:rsidRDefault="00A97FC7" w:rsidP="00A97FC7">
      <w:pPr>
        <w:tabs>
          <w:tab w:val="left" w:pos="500"/>
        </w:tabs>
        <w:spacing w:after="0" w:line="240" w:lineRule="auto"/>
        <w:jc w:val="center"/>
        <w:rPr>
          <w:rFonts w:ascii="Times New Roman" w:eastAsia="Calibri" w:hAnsi="Times New Roman" w:cs="Times New Roman"/>
          <w:i/>
          <w:sz w:val="28"/>
          <w:szCs w:val="28"/>
          <w:lang w:val="ru-RU" w:eastAsia="ko-KR"/>
        </w:rPr>
      </w:pPr>
      <w:r w:rsidRPr="00A97FC7">
        <w:rPr>
          <w:rFonts w:ascii="Times New Roman" w:eastAsia="Calibri" w:hAnsi="Times New Roman" w:cs="Times New Roman"/>
          <w:sz w:val="28"/>
          <w:szCs w:val="28"/>
          <w:lang w:val="ru-RU" w:eastAsia="ko-KR"/>
        </w:rPr>
        <w:t>по дисциплине</w:t>
      </w:r>
      <w:r w:rsidRPr="00A97FC7">
        <w:rPr>
          <w:rFonts w:ascii="Times New Roman" w:eastAsia="Calibri" w:hAnsi="Times New Roman" w:cs="Times New Roman"/>
          <w:b/>
          <w:i/>
          <w:sz w:val="28"/>
          <w:szCs w:val="28"/>
          <w:lang w:val="ru-RU" w:eastAsia="ko-KR"/>
        </w:rPr>
        <w:t xml:space="preserve"> </w:t>
      </w:r>
      <w:r w:rsidRPr="00A97FC7">
        <w:rPr>
          <w:rFonts w:ascii="Times New Roman" w:eastAsia="Calibri" w:hAnsi="Times New Roman" w:cs="Times New Roman"/>
          <w:sz w:val="28"/>
          <w:szCs w:val="28"/>
          <w:vertAlign w:val="superscript"/>
          <w:lang w:val="ru-RU" w:eastAsia="ko-KR"/>
        </w:rPr>
        <w:t xml:space="preserve">  </w:t>
      </w:r>
      <w:r w:rsidRPr="00A97FC7">
        <w:rPr>
          <w:rFonts w:ascii="Times New Roman" w:eastAsia="Calibri" w:hAnsi="Times New Roman" w:cs="Times New Roman"/>
          <w:b/>
          <w:sz w:val="28"/>
          <w:szCs w:val="28"/>
          <w:lang w:val="ru-RU" w:eastAsia="ko-KR"/>
        </w:rPr>
        <w:t xml:space="preserve"> «ОСНОВЫ БУХГАЛТЕРСКОГО УЧЕТА»</w:t>
      </w:r>
    </w:p>
    <w:p w:rsidR="00A97FC7" w:rsidRPr="00A97FC7" w:rsidRDefault="00A97FC7" w:rsidP="00A97FC7">
      <w:pPr>
        <w:spacing w:after="0" w:line="240" w:lineRule="auto"/>
        <w:jc w:val="center"/>
        <w:textAlignment w:val="baseline"/>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A97FC7" w:rsidRPr="00A97FC7" w:rsidTr="005E1756">
        <w:tc>
          <w:tcPr>
            <w:tcW w:w="9889" w:type="dxa"/>
          </w:tcPr>
          <w:p w:rsidR="00A97FC7" w:rsidRPr="00A97FC7" w:rsidRDefault="00A97FC7" w:rsidP="00A97FC7">
            <w:pPr>
              <w:widowControl w:val="0"/>
              <w:spacing w:after="0" w:line="240" w:lineRule="auto"/>
              <w:ind w:left="708"/>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napToGrid w:val="0"/>
                <w:sz w:val="24"/>
                <w:szCs w:val="24"/>
                <w:lang w:val="ru-RU" w:eastAsia="ru-RU"/>
              </w:rPr>
              <w:t>Раздел 1. Дайте развернутый ответ.</w:t>
            </w:r>
            <w:r w:rsidRPr="00A97FC7">
              <w:rPr>
                <w:rFonts w:ascii="Times New Roman" w:eastAsia="Times New Roman" w:hAnsi="Times New Roman" w:cs="Times New Roman"/>
                <w:b/>
                <w:sz w:val="24"/>
                <w:szCs w:val="24"/>
                <w:lang w:val="ru-RU" w:eastAsia="ru-RU"/>
              </w:rPr>
              <w:t xml:space="preserve"> </w:t>
            </w:r>
          </w:p>
          <w:p w:rsidR="00A97FC7" w:rsidRPr="00A97FC7" w:rsidRDefault="00A97FC7" w:rsidP="00A97FC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z w:val="24"/>
                <w:szCs w:val="24"/>
                <w:lang w:val="ru-RU" w:eastAsia="ru-RU"/>
              </w:rPr>
              <w:t xml:space="preserve">1. </w:t>
            </w:r>
            <w:r w:rsidRPr="00A97FC7">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A97FC7" w:rsidRPr="00A97FC7" w:rsidRDefault="00A97FC7" w:rsidP="00A97FC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A97FC7" w:rsidRPr="00A97FC7" w:rsidRDefault="00A97FC7" w:rsidP="00A97FC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Раздел 2.</w:t>
            </w:r>
          </w:p>
        </w:tc>
      </w:tr>
    </w:tbl>
    <w:p w:rsidR="00A97FC7" w:rsidRPr="00A97FC7" w:rsidRDefault="00A97FC7" w:rsidP="00A97FC7">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1. Двойная запись обеспечивает взаимную связь между</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субсчетом и аналитическими счетами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счетами и балансом</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в) корреспондирующими счетами </w:t>
      </w:r>
    </w:p>
    <w:p w:rsidR="00A97FC7" w:rsidRPr="00A97FC7" w:rsidRDefault="00A97FC7" w:rsidP="00A97FC7">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2.Простой называется проводка, в которой одновременно корреспондируют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один счет по дебету и один по кредиту</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два счета по дебету и два по кредиту</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один счет по дебету и два по кредиту</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 В активе баланса отражают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долги покупателей за продукцию</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долги поставщиков за товары и услуги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уставный капитал</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 Операции третьего типа балансовых изменений валюту баланса: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а) увеличивают             </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уменьшают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не изменяют</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5. Регулирующие счета используют для: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учета источников образования имущества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6. По назначению документы подразделяются на: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сводные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внешние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распорядительные</w:t>
      </w:r>
    </w:p>
    <w:p w:rsidR="00A97FC7" w:rsidRPr="00A97FC7" w:rsidRDefault="00A97FC7" w:rsidP="00A97FC7">
      <w:pPr>
        <w:spacing w:after="0" w:line="240" w:lineRule="auto"/>
        <w:ind w:firstLine="567"/>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7. К собственным источникам образования имущества относят: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дебиторскую задолженность</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прибыль</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долгосрочные займы</w:t>
      </w:r>
    </w:p>
    <w:p w:rsidR="00A97FC7" w:rsidRPr="00A97FC7" w:rsidRDefault="00A97FC7" w:rsidP="00A97FC7">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8.Сальдовая ведомость по счетам аналитического учета составляется для: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проверки корреспонденции счетов</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проверки полноты аналитического учета</w:t>
      </w:r>
    </w:p>
    <w:p w:rsidR="00A97FC7" w:rsidRPr="00A97FC7" w:rsidRDefault="00A97FC7" w:rsidP="00A97FC7">
      <w:pPr>
        <w:spacing w:after="0" w:line="240" w:lineRule="auto"/>
        <w:ind w:left="993" w:hanging="426"/>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9. Излишки ценностей, выявленные в ходе инвентаризации, относят  на: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а) прибыль    </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убытки</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lang w:val="ru-RU" w:eastAsia="ru-RU"/>
        </w:rPr>
      </w:pPr>
      <w:r w:rsidRPr="00A97FC7">
        <w:rPr>
          <w:rFonts w:ascii="Times New Roman" w:eastAsia="Times New Roman" w:hAnsi="Times New Roman" w:cs="Times New Roman"/>
          <w:lang w:val="ru-RU" w:eastAsia="ru-RU"/>
        </w:rPr>
        <w:t>в) уставный капитал</w:t>
      </w:r>
    </w:p>
    <w:p w:rsidR="00A97FC7" w:rsidRPr="00A97FC7" w:rsidRDefault="00A97FC7" w:rsidP="00A97FC7">
      <w:pPr>
        <w:widowControl w:val="0"/>
        <w:snapToGrid w:val="0"/>
        <w:spacing w:after="0" w:line="240" w:lineRule="auto"/>
        <w:ind w:right="403" w:firstLine="320"/>
        <w:jc w:val="both"/>
        <w:rPr>
          <w:rFonts w:ascii="Times New Roman" w:eastAsia="Times New Roman" w:hAnsi="Times New Roman" w:cs="Times New Roman"/>
          <w:b/>
          <w:lang w:val="ru-RU" w:eastAsia="ru-RU"/>
        </w:rPr>
      </w:pPr>
      <w:r w:rsidRPr="00A97FC7">
        <w:rPr>
          <w:rFonts w:ascii="Times New Roman" w:eastAsia="Times New Roman" w:hAnsi="Times New Roman" w:cs="Times New Roman"/>
          <w:b/>
          <w:lang w:val="ru-RU" w:eastAsia="ru-RU"/>
        </w:rPr>
        <w:t xml:space="preserve">    10. Корреспонденция счетов - это взаимосвязь между          </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lang w:val="ru-RU" w:eastAsia="ru-RU"/>
        </w:rPr>
      </w:pPr>
      <w:r w:rsidRPr="00A97FC7">
        <w:rPr>
          <w:rFonts w:ascii="Times New Roman" w:eastAsia="Times New Roman" w:hAnsi="Times New Roman" w:cs="Times New Roman"/>
          <w:lang w:val="ru-RU" w:eastAsia="ru-RU"/>
        </w:rPr>
        <w:t>а) дебетом одного и кредитом другого счета</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lang w:val="ru-RU" w:eastAsia="ru-RU"/>
        </w:rPr>
      </w:pPr>
      <w:r w:rsidRPr="00A97FC7">
        <w:rPr>
          <w:rFonts w:ascii="Times New Roman" w:eastAsia="Times New Roman" w:hAnsi="Times New Roman" w:cs="Times New Roman"/>
          <w:lang w:val="ru-RU" w:eastAsia="ru-RU"/>
        </w:rPr>
        <w:t>в) аналитическими счетами и субсчетами</w:t>
      </w:r>
    </w:p>
    <w:p w:rsidR="00A97FC7" w:rsidRPr="00A97FC7" w:rsidRDefault="00A97FC7" w:rsidP="00A97FC7">
      <w:pPr>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Раздел 3.</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275,0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49,0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460,0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160,0</w:t>
            </w: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 Выданы из кассы денежные средства подотчетному лицу – 15,0 тыс. руб.</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 Начислена заработная плата работникам основного производства – 35,0 тыс. руб.</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 Отпущены материалы в производство – 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A97FC7" w:rsidRPr="00A97FC7" w:rsidTr="005E1756">
        <w:trPr>
          <w:cantSplit/>
        </w:trPr>
        <w:tc>
          <w:tcPr>
            <w:tcW w:w="9463" w:type="dxa"/>
            <w:gridSpan w:val="2"/>
          </w:tcPr>
          <w:p w:rsidR="00A97FC7" w:rsidRPr="00A97FC7" w:rsidRDefault="00A97FC7" w:rsidP="00A97FC7">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КРИТЕРИИ ОЦЕНКИ </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Раздел 1.</w:t>
            </w:r>
            <w:r w:rsidRPr="00A97FC7">
              <w:rPr>
                <w:rFonts w:ascii="Times New Roman" w:eastAsia="Times New Roman" w:hAnsi="Times New Roman" w:cs="Times New Roman"/>
                <w:sz w:val="24"/>
                <w:szCs w:val="24"/>
                <w:lang w:val="ru-RU" w:eastAsia="ru-RU"/>
              </w:rPr>
              <w:t xml:space="preserve">  Развернутый ответ – </w:t>
            </w:r>
            <w:r w:rsidRPr="00A97FC7">
              <w:rPr>
                <w:rFonts w:ascii="Times New Roman" w:eastAsia="Times New Roman" w:hAnsi="Times New Roman" w:cs="Times New Roman"/>
                <w:b/>
                <w:sz w:val="24"/>
                <w:szCs w:val="24"/>
                <w:lang w:val="ru-RU" w:eastAsia="ru-RU"/>
              </w:rPr>
              <w:t>30</w:t>
            </w:r>
            <w:r w:rsidRPr="00A97FC7">
              <w:rPr>
                <w:rFonts w:ascii="Times New Roman" w:eastAsia="Times New Roman" w:hAnsi="Times New Roman" w:cs="Times New Roman"/>
                <w:sz w:val="24"/>
                <w:szCs w:val="24"/>
                <w:lang w:val="ru-RU" w:eastAsia="ru-RU"/>
              </w:rPr>
              <w:t xml:space="preserve">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Раздел 2.</w:t>
            </w:r>
            <w:r w:rsidRPr="00A97FC7">
              <w:rPr>
                <w:rFonts w:ascii="Times New Roman" w:eastAsia="Times New Roman" w:hAnsi="Times New Roman" w:cs="Times New Roman"/>
                <w:sz w:val="24"/>
                <w:szCs w:val="24"/>
                <w:lang w:val="ru-RU" w:eastAsia="ru-RU"/>
              </w:rPr>
              <w:t xml:space="preserve">  Вопросы 1-10 – по </w:t>
            </w:r>
            <w:r w:rsidRPr="00A97FC7">
              <w:rPr>
                <w:rFonts w:ascii="Times New Roman" w:eastAsia="Times New Roman" w:hAnsi="Times New Roman" w:cs="Times New Roman"/>
                <w:b/>
                <w:sz w:val="24"/>
                <w:szCs w:val="24"/>
                <w:lang w:val="ru-RU" w:eastAsia="ru-RU"/>
              </w:rPr>
              <w:t xml:space="preserve">3 </w:t>
            </w:r>
            <w:r w:rsidRPr="00A97FC7">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A97FC7">
              <w:rPr>
                <w:rFonts w:ascii="Times New Roman" w:eastAsia="Times New Roman" w:hAnsi="Times New Roman" w:cs="Times New Roman"/>
                <w:b/>
                <w:sz w:val="24"/>
                <w:szCs w:val="24"/>
                <w:lang w:val="ru-RU" w:eastAsia="ru-RU"/>
              </w:rPr>
              <w:t>30</w:t>
            </w:r>
            <w:r w:rsidRPr="00A97FC7">
              <w:rPr>
                <w:rFonts w:ascii="Times New Roman" w:eastAsia="Times New Roman" w:hAnsi="Times New Roman" w:cs="Times New Roman"/>
                <w:sz w:val="24"/>
                <w:szCs w:val="24"/>
                <w:lang w:val="ru-RU" w:eastAsia="ru-RU"/>
              </w:rPr>
              <w:t xml:space="preserve">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Раздел 3.</w:t>
            </w:r>
            <w:r w:rsidRPr="00A97FC7">
              <w:rPr>
                <w:rFonts w:ascii="Times New Roman" w:eastAsia="Times New Roman" w:hAnsi="Times New Roman" w:cs="Times New Roman"/>
                <w:sz w:val="24"/>
                <w:szCs w:val="24"/>
                <w:lang w:val="ru-RU" w:eastAsia="ru-RU"/>
              </w:rPr>
              <w:t xml:space="preserve">  Задача  – </w:t>
            </w:r>
            <w:r w:rsidRPr="00A97FC7">
              <w:rPr>
                <w:rFonts w:ascii="Times New Roman" w:eastAsia="Times New Roman" w:hAnsi="Times New Roman" w:cs="Times New Roman"/>
                <w:b/>
                <w:sz w:val="24"/>
                <w:szCs w:val="24"/>
                <w:lang w:val="ru-RU" w:eastAsia="ru-RU"/>
              </w:rPr>
              <w:t>40</w:t>
            </w:r>
            <w:r w:rsidRPr="00A97FC7">
              <w:rPr>
                <w:rFonts w:ascii="Times New Roman" w:eastAsia="Times New Roman" w:hAnsi="Times New Roman" w:cs="Times New Roman"/>
                <w:sz w:val="24"/>
                <w:szCs w:val="24"/>
                <w:lang w:val="ru-RU" w:eastAsia="ru-RU"/>
              </w:rPr>
              <w:t xml:space="preserve"> баллов за правильное решение. </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Всего 100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Для оценки «</w:t>
            </w:r>
            <w:r w:rsidRPr="00A97FC7">
              <w:rPr>
                <w:rFonts w:ascii="Times New Roman" w:eastAsia="Times New Roman" w:hAnsi="Times New Roman" w:cs="Times New Roman"/>
                <w:b/>
                <w:sz w:val="24"/>
                <w:szCs w:val="24"/>
                <w:lang w:val="ru-RU" w:eastAsia="ru-RU"/>
              </w:rPr>
              <w:t>удовлетворительно</w:t>
            </w:r>
            <w:r w:rsidRPr="00A97FC7">
              <w:rPr>
                <w:rFonts w:ascii="Times New Roman" w:eastAsia="Times New Roman" w:hAnsi="Times New Roman" w:cs="Times New Roman"/>
                <w:sz w:val="24"/>
                <w:szCs w:val="24"/>
                <w:lang w:val="ru-RU" w:eastAsia="ru-RU"/>
              </w:rPr>
              <w:t xml:space="preserve">» (или </w:t>
            </w:r>
            <w:r w:rsidRPr="00A97FC7">
              <w:rPr>
                <w:rFonts w:ascii="Times New Roman" w:eastAsia="Times New Roman" w:hAnsi="Times New Roman" w:cs="Times New Roman"/>
                <w:b/>
                <w:sz w:val="24"/>
                <w:szCs w:val="24"/>
                <w:lang w:val="ru-RU" w:eastAsia="ru-RU"/>
              </w:rPr>
              <w:t>«зачтено»)</w:t>
            </w:r>
            <w:r w:rsidRPr="00A97FC7">
              <w:rPr>
                <w:rFonts w:ascii="Times New Roman" w:eastAsia="Times New Roman" w:hAnsi="Times New Roman" w:cs="Times New Roman"/>
                <w:sz w:val="24"/>
                <w:szCs w:val="24"/>
                <w:lang w:val="ru-RU" w:eastAsia="ru-RU"/>
              </w:rPr>
              <w:t xml:space="preserve"> следует набрать не менее 50 баллов.</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Для оценки «</w:t>
            </w:r>
            <w:r w:rsidRPr="00A97FC7">
              <w:rPr>
                <w:rFonts w:ascii="Times New Roman" w:eastAsia="Times New Roman" w:hAnsi="Times New Roman" w:cs="Times New Roman"/>
                <w:b/>
                <w:sz w:val="24"/>
                <w:szCs w:val="24"/>
                <w:lang w:val="ru-RU" w:eastAsia="ru-RU"/>
              </w:rPr>
              <w:t>хорошо</w:t>
            </w:r>
            <w:r w:rsidRPr="00A97FC7">
              <w:rPr>
                <w:rFonts w:ascii="Times New Roman" w:eastAsia="Times New Roman" w:hAnsi="Times New Roman" w:cs="Times New Roman"/>
                <w:sz w:val="24"/>
                <w:szCs w:val="24"/>
                <w:lang w:val="ru-RU" w:eastAsia="ru-RU"/>
              </w:rPr>
              <w:t xml:space="preserve">» следует набрать не менее 67 баллов. </w:t>
            </w:r>
          </w:p>
          <w:p w:rsidR="00A97FC7" w:rsidRPr="00A97FC7" w:rsidRDefault="00A97FC7" w:rsidP="00A97FC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Для оценки «</w:t>
            </w:r>
            <w:r w:rsidRPr="00A97FC7">
              <w:rPr>
                <w:rFonts w:ascii="Times New Roman" w:eastAsia="Times New Roman" w:hAnsi="Times New Roman" w:cs="Times New Roman"/>
                <w:b/>
                <w:sz w:val="24"/>
                <w:szCs w:val="24"/>
                <w:lang w:val="ru-RU" w:eastAsia="ru-RU"/>
              </w:rPr>
              <w:t>отлично</w:t>
            </w:r>
            <w:r w:rsidRPr="00A97FC7">
              <w:rPr>
                <w:rFonts w:ascii="Times New Roman" w:eastAsia="Times New Roman" w:hAnsi="Times New Roman" w:cs="Times New Roman"/>
                <w:sz w:val="24"/>
                <w:szCs w:val="24"/>
                <w:lang w:val="ru-RU" w:eastAsia="ru-RU"/>
              </w:rPr>
              <w:t>» следует набрать не менее 84 баллов.</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rPr>
          <w:gridBefore w:val="1"/>
          <w:wBefore w:w="180" w:type="dxa"/>
          <w:cantSplit/>
          <w:trHeight w:val="1513"/>
        </w:trPr>
        <w:tc>
          <w:tcPr>
            <w:tcW w:w="9283" w:type="dxa"/>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Зав. кафедрой____________________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Экзаменатор___________________</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23.05.2017 г.</w:t>
            </w:r>
          </w:p>
        </w:tc>
      </w:tr>
    </w:tbl>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7FC7" w:rsidRPr="00A97FC7" w:rsidRDefault="00A97FC7" w:rsidP="00A97F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Кафедра бухгалтерского учета</w:t>
      </w:r>
    </w:p>
    <w:p w:rsidR="00A97FC7" w:rsidRPr="00A97FC7" w:rsidRDefault="00A97FC7" w:rsidP="00A97FC7">
      <w:pPr>
        <w:spacing w:after="0" w:line="240" w:lineRule="auto"/>
        <w:jc w:val="center"/>
        <w:textAlignment w:val="baseline"/>
        <w:rPr>
          <w:rFonts w:ascii="Times New Roman" w:eastAsia="Times New Roman" w:hAnsi="Times New Roman" w:cs="Times New Roman"/>
          <w:b/>
          <w:sz w:val="28"/>
          <w:szCs w:val="28"/>
          <w:lang w:val="ru-RU" w:eastAsia="ru-RU"/>
        </w:rPr>
      </w:pPr>
      <w:r w:rsidRPr="00A97FC7">
        <w:rPr>
          <w:rFonts w:ascii="Times New Roman" w:eastAsia="Times New Roman" w:hAnsi="Times New Roman" w:cs="Times New Roman"/>
          <w:sz w:val="28"/>
          <w:szCs w:val="28"/>
          <w:vertAlign w:val="superscript"/>
          <w:lang w:val="ru-RU" w:eastAsia="ru-RU"/>
        </w:rPr>
        <w:t xml:space="preserve">                  </w:t>
      </w:r>
    </w:p>
    <w:p w:rsidR="00A97FC7" w:rsidRPr="00A97FC7" w:rsidRDefault="00A97FC7" w:rsidP="00A97FC7">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r w:rsidRPr="00A97FC7">
        <w:rPr>
          <w:rFonts w:ascii="Times New Roman" w:eastAsia="Times New Roman" w:hAnsi="Times New Roman" w:cs="Times New Roman"/>
          <w:b/>
          <w:color w:val="000000"/>
          <w:sz w:val="28"/>
          <w:szCs w:val="28"/>
          <w:lang w:val="ru-RU" w:eastAsia="ru-RU"/>
        </w:rPr>
        <w:t>Тесты письменные и/или компьютерные*</w:t>
      </w:r>
    </w:p>
    <w:p w:rsidR="00A97FC7" w:rsidRPr="00A97FC7" w:rsidRDefault="00A97FC7" w:rsidP="00A97FC7">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p>
    <w:p w:rsidR="00A97FC7" w:rsidRPr="00A97FC7" w:rsidRDefault="00A97FC7" w:rsidP="00A97FC7">
      <w:pPr>
        <w:tabs>
          <w:tab w:val="left" w:pos="500"/>
        </w:tabs>
        <w:spacing w:after="0" w:line="240" w:lineRule="auto"/>
        <w:jc w:val="center"/>
        <w:rPr>
          <w:rFonts w:ascii="Times New Roman" w:eastAsia="Calibri" w:hAnsi="Times New Roman" w:cs="Times New Roman"/>
          <w:i/>
          <w:sz w:val="28"/>
          <w:szCs w:val="28"/>
          <w:lang w:val="ru-RU" w:eastAsia="ko-KR"/>
        </w:rPr>
      </w:pPr>
      <w:r w:rsidRPr="00A97FC7">
        <w:rPr>
          <w:rFonts w:ascii="Times New Roman" w:eastAsia="Calibri" w:hAnsi="Times New Roman" w:cs="Times New Roman"/>
          <w:sz w:val="28"/>
          <w:szCs w:val="28"/>
          <w:lang w:val="ru-RU" w:eastAsia="ko-KR"/>
        </w:rPr>
        <w:t>по дисциплине</w:t>
      </w:r>
      <w:r w:rsidRPr="00A97FC7">
        <w:rPr>
          <w:rFonts w:ascii="Times New Roman" w:eastAsia="Calibri" w:hAnsi="Times New Roman" w:cs="Times New Roman"/>
          <w:b/>
          <w:i/>
          <w:sz w:val="28"/>
          <w:szCs w:val="28"/>
          <w:lang w:val="ru-RU" w:eastAsia="ko-KR"/>
        </w:rPr>
        <w:t xml:space="preserve"> </w:t>
      </w:r>
      <w:r w:rsidRPr="00A97FC7">
        <w:rPr>
          <w:rFonts w:ascii="Times New Roman" w:eastAsia="Calibri" w:hAnsi="Times New Roman" w:cs="Times New Roman"/>
          <w:sz w:val="28"/>
          <w:szCs w:val="28"/>
          <w:vertAlign w:val="superscript"/>
          <w:lang w:val="ru-RU" w:eastAsia="ko-KR"/>
        </w:rPr>
        <w:t xml:space="preserve">  «</w:t>
      </w:r>
      <w:r w:rsidRPr="00A97FC7">
        <w:rPr>
          <w:rFonts w:ascii="Times New Roman" w:eastAsia="Calibri" w:hAnsi="Times New Roman" w:cs="Times New Roman"/>
          <w:b/>
          <w:sz w:val="28"/>
          <w:szCs w:val="28"/>
          <w:lang w:val="ru-RU" w:eastAsia="ko-KR"/>
        </w:rPr>
        <w:t>ОСНОВЫ БУХГАЛТЕРСКОГО УЧЕТА»</w:t>
      </w:r>
    </w:p>
    <w:p w:rsidR="00A97FC7" w:rsidRPr="00A97FC7" w:rsidRDefault="00A97FC7" w:rsidP="00A97FC7">
      <w:pPr>
        <w:autoSpaceDE w:val="0"/>
        <w:autoSpaceDN w:val="0"/>
        <w:adjustRightInd w:val="0"/>
        <w:spacing w:after="0" w:line="240" w:lineRule="auto"/>
        <w:rPr>
          <w:rFonts w:ascii="Times New Roman" w:eastAsia="Times New Roman" w:hAnsi="Times New Roman" w:cs="Times New Roman"/>
          <w:b/>
          <w:color w:val="000000"/>
          <w:lang w:val="ru-RU" w:eastAsia="ru-RU"/>
        </w:rPr>
      </w:pPr>
    </w:p>
    <w:p w:rsidR="00A97FC7" w:rsidRPr="00A97FC7" w:rsidRDefault="00A97FC7" w:rsidP="00A97FC7">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b/>
          <w:color w:val="000000"/>
          <w:sz w:val="24"/>
          <w:szCs w:val="24"/>
          <w:lang w:val="ru-RU" w:eastAsia="ru-RU"/>
        </w:rPr>
        <w:t xml:space="preserve">1. Банк тестов по модулям </w:t>
      </w:r>
    </w:p>
    <w:p w:rsidR="00A97FC7" w:rsidRPr="00A97FC7" w:rsidRDefault="00A97FC7" w:rsidP="00A97FC7">
      <w:pPr>
        <w:numPr>
          <w:ilvl w:val="0"/>
          <w:numId w:val="6"/>
        </w:numPr>
        <w:tabs>
          <w:tab w:val="num" w:pos="0"/>
        </w:tabs>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Что определяет предмет бухгалтерского учета?</w:t>
      </w:r>
    </w:p>
    <w:p w:rsidR="00A97FC7" w:rsidRPr="00A97FC7" w:rsidRDefault="00A97FC7" w:rsidP="00A97FC7">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собственный и заемный капитал;</w:t>
      </w:r>
    </w:p>
    <w:p w:rsidR="00A97FC7" w:rsidRPr="00A97FC7" w:rsidRDefault="00A97FC7" w:rsidP="00A97FC7">
      <w:pPr>
        <w:numPr>
          <w:ilvl w:val="0"/>
          <w:numId w:val="7"/>
        </w:numPr>
        <w:tabs>
          <w:tab w:val="num" w:pos="284"/>
        </w:tabs>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активы организации, источники их формирования, возникшие обязательства и полученные результаты;</w:t>
      </w:r>
    </w:p>
    <w:p w:rsidR="00A97FC7" w:rsidRPr="00A97FC7" w:rsidRDefault="00A97FC7" w:rsidP="00A97FC7">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активы организаций и их место в формировании финансовых результатов организации;</w:t>
      </w:r>
    </w:p>
    <w:p w:rsidR="00A97FC7" w:rsidRPr="00A97FC7" w:rsidRDefault="00A97FC7" w:rsidP="00A97FC7">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w:t>
      </w:r>
    </w:p>
    <w:p w:rsidR="00A97FC7" w:rsidRPr="00A97FC7" w:rsidRDefault="00A97FC7" w:rsidP="00A97FC7">
      <w:pPr>
        <w:numPr>
          <w:ilvl w:val="0"/>
          <w:numId w:val="6"/>
        </w:numPr>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По составу и функциональной роли имущество организации подразделяется на: </w:t>
      </w:r>
    </w:p>
    <w:p w:rsidR="00A97FC7" w:rsidRPr="00A97FC7" w:rsidRDefault="00A97FC7" w:rsidP="00A97FC7">
      <w:pPr>
        <w:tabs>
          <w:tab w:val="num" w:pos="284"/>
        </w:tabs>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а) внеоборотные активы; б) капитальные вложения, в) оборотные активы; г) уставный капитал, д) отвлеченные активы</w:t>
      </w:r>
    </w:p>
    <w:p w:rsidR="00A97FC7" w:rsidRPr="00A97FC7" w:rsidRDefault="00A97FC7" w:rsidP="00A97FC7">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б, в;</w:t>
      </w:r>
    </w:p>
    <w:p w:rsidR="00A97FC7" w:rsidRPr="00A97FC7" w:rsidRDefault="00A97FC7" w:rsidP="00A97FC7">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в, д;</w:t>
      </w:r>
    </w:p>
    <w:p w:rsidR="00A97FC7" w:rsidRPr="00A97FC7" w:rsidRDefault="00A97FC7" w:rsidP="00A97FC7">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A97FC7">
        <w:rPr>
          <w:rFonts w:ascii="Times New Roman" w:eastAsia="Times New Roman" w:hAnsi="Times New Roman" w:cs="Times New Roman"/>
          <w:sz w:val="24"/>
          <w:szCs w:val="24"/>
          <w:lang w:val="ru-RU" w:eastAsia="ru-RU"/>
        </w:rPr>
        <w:t>б, в, д;</w:t>
      </w:r>
    </w:p>
    <w:p w:rsidR="00A97FC7" w:rsidRPr="00A97FC7" w:rsidRDefault="00A97FC7" w:rsidP="00A97FC7">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A97FC7">
        <w:rPr>
          <w:rFonts w:ascii="Times New Roman" w:eastAsia="Times New Roman" w:hAnsi="Times New Roman" w:cs="Times New Roman"/>
          <w:sz w:val="24"/>
          <w:szCs w:val="24"/>
          <w:lang w:val="ru-RU" w:eastAsia="ru-RU"/>
        </w:rPr>
        <w:t>а, б, д.</w:t>
      </w:r>
    </w:p>
    <w:p w:rsidR="00A97FC7" w:rsidRPr="00A97FC7" w:rsidRDefault="00A97FC7" w:rsidP="00A97FC7">
      <w:pPr>
        <w:numPr>
          <w:ilvl w:val="0"/>
          <w:numId w:val="6"/>
        </w:numPr>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Внеоборотные активы включают: а) нематериальные активы; б) валютные средства; в) производственные запасы; г) капитальные вложения; д) основные средства</w:t>
      </w:r>
    </w:p>
    <w:p w:rsidR="00A97FC7" w:rsidRPr="00A97FC7" w:rsidRDefault="00A97FC7" w:rsidP="00A97FC7">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б, д;</w:t>
      </w:r>
    </w:p>
    <w:p w:rsidR="00A97FC7" w:rsidRPr="00A97FC7" w:rsidRDefault="00A97FC7" w:rsidP="00A97FC7">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г, д;</w:t>
      </w:r>
    </w:p>
    <w:p w:rsidR="00A97FC7" w:rsidRPr="00A97FC7" w:rsidRDefault="00A97FC7" w:rsidP="00A97FC7">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б, г;</w:t>
      </w:r>
    </w:p>
    <w:p w:rsidR="00A97FC7" w:rsidRPr="00A97FC7" w:rsidRDefault="00A97FC7" w:rsidP="00A97FC7">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в, д.</w:t>
      </w:r>
    </w:p>
    <w:p w:rsidR="00A97FC7" w:rsidRPr="00A97FC7" w:rsidRDefault="00A97FC7" w:rsidP="00A97FC7">
      <w:pPr>
        <w:numPr>
          <w:ilvl w:val="0"/>
          <w:numId w:val="6"/>
        </w:numPr>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Что входит в состав основных средств ?</w:t>
      </w:r>
    </w:p>
    <w:p w:rsidR="00A97FC7" w:rsidRPr="00A97FC7" w:rsidRDefault="00A97FC7" w:rsidP="00A97FC7">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средства труда, по которым срок полезного использования превышает 12 месяцев;</w:t>
      </w:r>
    </w:p>
    <w:p w:rsidR="00A97FC7" w:rsidRPr="00A97FC7" w:rsidRDefault="00A97FC7" w:rsidP="00A97FC7">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средства труда, предназначенные для непроизводственной сферы;</w:t>
      </w:r>
    </w:p>
    <w:p w:rsidR="00A97FC7" w:rsidRPr="00A97FC7" w:rsidRDefault="00A97FC7" w:rsidP="00A97FC7">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предметы стоимостью более стократного размера минимальной месячной оплаты труда;</w:t>
      </w:r>
    </w:p>
    <w:p w:rsidR="00A97FC7" w:rsidRPr="00A97FC7" w:rsidRDefault="00A97FC7" w:rsidP="00A97FC7">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Предметы труда, используемые в производственных целях.</w:t>
      </w:r>
    </w:p>
    <w:p w:rsidR="00A97FC7" w:rsidRPr="00A97FC7" w:rsidRDefault="00A97FC7" w:rsidP="00A97FC7">
      <w:pPr>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A97FC7" w:rsidRPr="00A97FC7" w:rsidRDefault="00A97FC7" w:rsidP="00A97FC7">
      <w:p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 а, б, в;</w:t>
      </w:r>
    </w:p>
    <w:p w:rsidR="00A97FC7" w:rsidRPr="00A97FC7" w:rsidRDefault="00A97FC7" w:rsidP="00A97FC7">
      <w:p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 а, в, г;</w:t>
      </w:r>
    </w:p>
    <w:p w:rsidR="00A97FC7" w:rsidRPr="00A97FC7" w:rsidRDefault="00A97FC7" w:rsidP="00A97FC7">
      <w:p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 б, в, г, д;</w:t>
      </w:r>
    </w:p>
    <w:p w:rsidR="00A97FC7" w:rsidRPr="00A97FC7" w:rsidRDefault="00A97FC7" w:rsidP="00A97FC7">
      <w:p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 а, б, д.</w:t>
      </w:r>
    </w:p>
    <w:p w:rsidR="00A97FC7" w:rsidRPr="00A97FC7" w:rsidRDefault="00A97FC7" w:rsidP="00A97FC7">
      <w:pPr>
        <w:shd w:val="clear" w:color="auto" w:fill="FFFFFF"/>
        <w:tabs>
          <w:tab w:val="left" w:pos="180"/>
        </w:tabs>
        <w:spacing w:after="0" w:line="240" w:lineRule="auto"/>
        <w:jc w:val="both"/>
        <w:rPr>
          <w:rFonts w:ascii="Times New Roman" w:eastAsia="Times New Roman" w:hAnsi="Times New Roman" w:cs="Times New Roman"/>
          <w:b/>
          <w:bCs/>
          <w:iCs/>
          <w:sz w:val="24"/>
          <w:szCs w:val="24"/>
          <w:lang w:val="ru-RU" w:eastAsia="ru-RU"/>
        </w:rPr>
      </w:pPr>
      <w:r w:rsidRPr="00A97FC7">
        <w:rPr>
          <w:rFonts w:ascii="Times New Roman" w:eastAsia="Times New Roman" w:hAnsi="Times New Roman" w:cs="Times New Roman"/>
          <w:b/>
          <w:bCs/>
          <w:iCs/>
          <w:sz w:val="24"/>
          <w:szCs w:val="24"/>
          <w:lang w:val="ru-RU" w:eastAsia="ru-RU"/>
        </w:rPr>
        <w:t>6. Бухгалтерский баланс — это обобщенное отражение и экономическая груп</w:t>
      </w:r>
      <w:r w:rsidRPr="00A97FC7">
        <w:rPr>
          <w:rFonts w:ascii="Times New Roman" w:eastAsia="Times New Roman" w:hAnsi="Times New Roman" w:cs="Times New Roman"/>
          <w:b/>
          <w:bCs/>
          <w:iCs/>
          <w:sz w:val="24"/>
          <w:szCs w:val="24"/>
          <w:lang w:val="ru-RU" w:eastAsia="ru-RU"/>
        </w:rPr>
        <w:softHyphen/>
        <w:t>пировка активов организации:</w:t>
      </w:r>
    </w:p>
    <w:p w:rsidR="00A97FC7" w:rsidRPr="00A97FC7" w:rsidRDefault="00A97FC7" w:rsidP="00A97FC7">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 определенную дату в натурально-стоимостных показателях;</w:t>
      </w:r>
    </w:p>
    <w:p w:rsidR="00A97FC7" w:rsidRPr="00A97FC7" w:rsidRDefault="00A97FC7" w:rsidP="00A97FC7">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денежной оценке по видам и источникам образования на определенную дату;</w:t>
      </w:r>
    </w:p>
    <w:p w:rsidR="00A97FC7" w:rsidRPr="00A97FC7" w:rsidRDefault="00A97FC7" w:rsidP="00A97FC7">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денежной и натуральной форме по видам и источникам образования за определенный период времени.</w:t>
      </w:r>
    </w:p>
    <w:p w:rsidR="00A97FC7" w:rsidRPr="00A97FC7" w:rsidRDefault="00A97FC7" w:rsidP="00A97FC7">
      <w:pPr>
        <w:shd w:val="clear" w:color="auto" w:fill="FFFFFF"/>
        <w:tabs>
          <w:tab w:val="left" w:pos="284"/>
        </w:tabs>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7. В чем состоит назначение бухгалтерского баланса?</w:t>
      </w:r>
    </w:p>
    <w:p w:rsidR="00A97FC7" w:rsidRPr="00A97FC7" w:rsidRDefault="00A97FC7" w:rsidP="00A97FC7">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подтвердить наличие активов организации;</w:t>
      </w:r>
    </w:p>
    <w:p w:rsidR="00A97FC7" w:rsidRPr="00A97FC7" w:rsidRDefault="00A97FC7" w:rsidP="00A97FC7">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подтвердить равенство активов и пассивов организации;</w:t>
      </w:r>
    </w:p>
    <w:p w:rsidR="00A97FC7" w:rsidRPr="00A97FC7" w:rsidRDefault="00A97FC7" w:rsidP="00A97FC7">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обобщать данные о финансовом положении организации на отчетную дату.</w:t>
      </w:r>
    </w:p>
    <w:p w:rsidR="00A97FC7" w:rsidRPr="00A97FC7" w:rsidRDefault="00A97FC7" w:rsidP="00A97FC7">
      <w:pPr>
        <w:shd w:val="clear" w:color="auto" w:fill="FFFFFF"/>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8. Чем вызвано равенство актива и пассива баланса?</w:t>
      </w:r>
    </w:p>
    <w:p w:rsidR="00A97FC7" w:rsidRPr="00A97FC7" w:rsidRDefault="00A97FC7" w:rsidP="00A97FC7">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сущностью двойной записи;</w:t>
      </w:r>
    </w:p>
    <w:p w:rsidR="00A97FC7" w:rsidRPr="00A97FC7" w:rsidRDefault="00A97FC7" w:rsidP="00A97FC7">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балансе приведены данные об имуществе организации: с одной стороны по его видам, а с другой – по источникам его формирования;</w:t>
      </w:r>
    </w:p>
    <w:p w:rsidR="00A97FC7" w:rsidRPr="00A97FC7" w:rsidRDefault="00A97FC7" w:rsidP="00A97FC7">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использованием денежного измерителя. </w:t>
      </w:r>
    </w:p>
    <w:p w:rsidR="00A97FC7" w:rsidRPr="00A97FC7" w:rsidRDefault="00A97FC7" w:rsidP="00A97FC7">
      <w:pPr>
        <w:spacing w:after="0" w:line="240" w:lineRule="auto"/>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9. Субсчет-это</w:t>
      </w:r>
    </w:p>
    <w:p w:rsidR="00A97FC7" w:rsidRPr="00A97FC7" w:rsidRDefault="00A97FC7" w:rsidP="00A97FC7">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счет синтетического учета</w:t>
      </w:r>
    </w:p>
    <w:p w:rsidR="00A97FC7" w:rsidRPr="00A97FC7" w:rsidRDefault="00A97FC7" w:rsidP="00A97FC7">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счет аналитического учета</w:t>
      </w:r>
    </w:p>
    <w:p w:rsidR="00A97FC7" w:rsidRPr="00A97FC7" w:rsidRDefault="00A97FC7" w:rsidP="00A97FC7">
      <w:pPr>
        <w:widowControl w:val="0"/>
        <w:numPr>
          <w:ilvl w:val="0"/>
          <w:numId w:val="13"/>
        </w:numPr>
        <w:snapToGrid w:val="0"/>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способ группировки данных аналитического учета</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A97FC7" w:rsidRPr="00A97FC7" w:rsidRDefault="00A97FC7" w:rsidP="00A97FC7">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по счету в течение месяца не было движения</w:t>
      </w:r>
    </w:p>
    <w:p w:rsidR="00A97FC7" w:rsidRPr="00A97FC7" w:rsidRDefault="00A97FC7" w:rsidP="00A97FC7">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оборот по дебету счета равен обороту по кредиту счета</w:t>
      </w:r>
    </w:p>
    <w:p w:rsidR="00A97FC7" w:rsidRPr="00A97FC7" w:rsidRDefault="00A97FC7" w:rsidP="00A97FC7">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сальдо начальное плюс кредитовый оборот равны дебетовому обороту </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11. Классификация счетов по структуре предназначена для:</w:t>
      </w:r>
    </w:p>
    <w:p w:rsidR="00A97FC7" w:rsidRPr="00A97FC7" w:rsidRDefault="00A97FC7" w:rsidP="00A97FC7">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соизмерения дебетовых и кредитовых оборотов по счету</w:t>
      </w:r>
    </w:p>
    <w:p w:rsidR="00A97FC7" w:rsidRPr="00A97FC7" w:rsidRDefault="00A97FC7" w:rsidP="00A97FC7">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понимания значения оборотов и остатков по счетам</w:t>
      </w:r>
    </w:p>
    <w:p w:rsidR="00A97FC7" w:rsidRPr="00A97FC7" w:rsidRDefault="00A97FC7" w:rsidP="00A97FC7">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построения системы контроля </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12. Операции второго типа балансовых изменений валюту баланса:</w:t>
      </w:r>
    </w:p>
    <w:p w:rsidR="00A97FC7" w:rsidRPr="00A97FC7" w:rsidRDefault="00A97FC7" w:rsidP="00A97FC7">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увеличивают</w:t>
      </w:r>
    </w:p>
    <w:p w:rsidR="00A97FC7" w:rsidRPr="00A97FC7" w:rsidRDefault="00A97FC7" w:rsidP="00A97FC7">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не изменяют</w:t>
      </w:r>
    </w:p>
    <w:p w:rsidR="00A97FC7" w:rsidRPr="00A97FC7" w:rsidRDefault="00A97FC7" w:rsidP="00A97FC7">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уменьшают</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13. Особенности отражения операций на забалансовых счетах состоят в</w:t>
      </w:r>
    </w:p>
    <w:p w:rsidR="00A97FC7" w:rsidRPr="00A97FC7" w:rsidRDefault="00A97FC7" w:rsidP="00A97FC7">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необходимости составления особых документов</w:t>
      </w:r>
    </w:p>
    <w:p w:rsidR="00A97FC7" w:rsidRPr="00A97FC7" w:rsidRDefault="00A97FC7" w:rsidP="00A97FC7">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простой записи</w:t>
      </w:r>
    </w:p>
    <w:p w:rsidR="00A97FC7" w:rsidRPr="00A97FC7" w:rsidRDefault="00A97FC7" w:rsidP="00A97FC7">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двойной записи</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14. Забалансовые счета используются для:</w:t>
      </w:r>
    </w:p>
    <w:p w:rsidR="00A97FC7" w:rsidRPr="00A97FC7" w:rsidRDefault="00A97FC7" w:rsidP="00A97FC7">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учета средств,  принадлежащих данному хозяйствующему субъекту    </w:t>
      </w:r>
    </w:p>
    <w:p w:rsidR="00A97FC7" w:rsidRPr="00A97FC7" w:rsidRDefault="00A97FC7" w:rsidP="00A97FC7">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учета средств переданных другим организациям       </w:t>
      </w:r>
    </w:p>
    <w:p w:rsidR="00A97FC7" w:rsidRPr="00A97FC7" w:rsidRDefault="00A97FC7" w:rsidP="00A97FC7">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для учета средств, принятых на ответственное хранение</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15. В пассиве баланса сгруппированы:</w:t>
      </w:r>
    </w:p>
    <w:p w:rsidR="00A97FC7" w:rsidRPr="00A97FC7" w:rsidRDefault="00A97FC7" w:rsidP="00A97FC7">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имущество</w:t>
      </w:r>
    </w:p>
    <w:p w:rsidR="00A97FC7" w:rsidRPr="00A97FC7" w:rsidRDefault="00A97FC7" w:rsidP="00A97FC7">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источники</w:t>
      </w:r>
    </w:p>
    <w:p w:rsidR="00A97FC7" w:rsidRPr="00A97FC7" w:rsidRDefault="00A97FC7" w:rsidP="00A97FC7">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результаты хозяйственной деятельности</w:t>
      </w:r>
    </w:p>
    <w:p w:rsidR="00A97FC7" w:rsidRPr="00A97FC7" w:rsidRDefault="00A97FC7" w:rsidP="00A97FC7">
      <w:pPr>
        <w:tabs>
          <w:tab w:val="left" w:pos="3765"/>
        </w:tabs>
        <w:spacing w:after="0" w:line="240" w:lineRule="auto"/>
        <w:rPr>
          <w:rFonts w:ascii="Times New Roman" w:eastAsia="Times New Roman" w:hAnsi="Times New Roman" w:cs="Times New Roman"/>
          <w:b/>
          <w:i/>
          <w:color w:val="000000"/>
          <w:sz w:val="24"/>
          <w:szCs w:val="24"/>
          <w:lang w:val="x-none" w:eastAsia="x-none"/>
        </w:rPr>
      </w:pPr>
      <w:r w:rsidRPr="00A97FC7">
        <w:rPr>
          <w:rFonts w:ascii="Times New Roman" w:eastAsia="Times New Roman" w:hAnsi="Times New Roman" w:cs="Times New Roman"/>
          <w:b/>
          <w:i/>
          <w:color w:val="000000"/>
          <w:sz w:val="24"/>
          <w:szCs w:val="24"/>
          <w:lang w:val="x-none" w:eastAsia="x-none"/>
        </w:rPr>
        <w:t>16. Что такое документ:</w:t>
      </w:r>
    </w:p>
    <w:p w:rsidR="00A97FC7" w:rsidRPr="00A97FC7" w:rsidRDefault="00A97FC7" w:rsidP="00A97FC7">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письменное свидетельство действительного совершения хозяйственной операции или дающее право на ее совершение;</w:t>
      </w:r>
    </w:p>
    <w:p w:rsidR="00A97FC7" w:rsidRPr="00A97FC7" w:rsidRDefault="00A97FC7" w:rsidP="00A97FC7">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сведения о факте хозяйственной деятельности;</w:t>
      </w:r>
    </w:p>
    <w:p w:rsidR="00A97FC7" w:rsidRPr="00A97FC7" w:rsidRDefault="00A97FC7" w:rsidP="00A97FC7">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источник информации о совершении хозяйственной операции.</w:t>
      </w:r>
    </w:p>
    <w:p w:rsidR="00A97FC7" w:rsidRPr="00A97FC7" w:rsidRDefault="00A97FC7" w:rsidP="00A97FC7">
      <w:pPr>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17. Каким нормативным документом регулируется порядок составления документов?</w:t>
      </w:r>
    </w:p>
    <w:p w:rsidR="00A97FC7" w:rsidRPr="00A97FC7" w:rsidRDefault="00A97FC7" w:rsidP="00A97FC7">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Положением о бухгалтерском учете;</w:t>
      </w:r>
    </w:p>
    <w:p w:rsidR="00A97FC7" w:rsidRPr="00A97FC7" w:rsidRDefault="00A97FC7" w:rsidP="00A97FC7">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Законом о бухгалтерском учете;</w:t>
      </w:r>
    </w:p>
    <w:p w:rsidR="00A97FC7" w:rsidRPr="00A97FC7" w:rsidRDefault="00A97FC7" w:rsidP="00A97FC7">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Планом счетов бухгалтерского учета.</w:t>
      </w:r>
    </w:p>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18. Документы бухгалтерского оформления применяются для:</w:t>
      </w:r>
    </w:p>
    <w:p w:rsidR="00A97FC7" w:rsidRPr="00A97FC7" w:rsidRDefault="00A97FC7" w:rsidP="00A97FC7">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записей на счетах бухгалтерского учета;</w:t>
      </w:r>
    </w:p>
    <w:p w:rsidR="00A97FC7" w:rsidRPr="00A97FC7" w:rsidRDefault="00A97FC7" w:rsidP="00A97FC7">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осуществления бухгалтерских записей;</w:t>
      </w:r>
    </w:p>
    <w:p w:rsidR="00A97FC7" w:rsidRPr="00A97FC7" w:rsidRDefault="00A97FC7" w:rsidP="00A97FC7">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сокращения объема первичной документации.</w:t>
      </w:r>
    </w:p>
    <w:p w:rsidR="00A97FC7" w:rsidRPr="00A97FC7" w:rsidRDefault="00A97FC7" w:rsidP="00A97FC7">
      <w:pPr>
        <w:numPr>
          <w:ilvl w:val="0"/>
          <w:numId w:val="23"/>
        </w:numPr>
        <w:spacing w:after="0" w:line="240" w:lineRule="auto"/>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Оправдательные документы:</w:t>
      </w:r>
    </w:p>
    <w:p w:rsidR="00A97FC7" w:rsidRPr="00A97FC7" w:rsidRDefault="00A97FC7" w:rsidP="00A97FC7">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подтверждают факт совершения хозяйственной операции;</w:t>
      </w:r>
    </w:p>
    <w:p w:rsidR="00A97FC7" w:rsidRPr="00A97FC7" w:rsidRDefault="00A97FC7" w:rsidP="00A97FC7">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содержат приказ на совершение хозяйственной операции;</w:t>
      </w:r>
    </w:p>
    <w:p w:rsidR="00A97FC7" w:rsidRPr="00A97FC7" w:rsidRDefault="00A97FC7" w:rsidP="00A97FC7">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служат основанием для записей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20. Инвентаризация – это:</w:t>
      </w:r>
    </w:p>
    <w:p w:rsidR="00A97FC7" w:rsidRPr="00A97FC7" w:rsidRDefault="00A97FC7" w:rsidP="00A97FC7">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сверка учетных записей с фактическим наличием имущества;</w:t>
      </w:r>
    </w:p>
    <w:p w:rsidR="00A97FC7" w:rsidRPr="00A97FC7" w:rsidRDefault="00A97FC7" w:rsidP="00A97FC7">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проверка наличия и состояния материальных ценностей, денежных средств;</w:t>
      </w:r>
    </w:p>
    <w:p w:rsidR="00A97FC7" w:rsidRPr="00A97FC7" w:rsidRDefault="00A97FC7" w:rsidP="00A97FC7">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A97FC7" w:rsidRPr="00A97FC7" w:rsidRDefault="00A97FC7" w:rsidP="00A97FC7">
      <w:pPr>
        <w:spacing w:after="0" w:line="240" w:lineRule="auto"/>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21. Актив баланса - это группировка средств по</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источникам образования и назначению</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видам и размещению</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видам и источникам образования</w:t>
      </w:r>
    </w:p>
    <w:p w:rsidR="00A97FC7" w:rsidRPr="00A97FC7" w:rsidRDefault="00A97FC7" w:rsidP="00A97FC7">
      <w:pPr>
        <w:spacing w:after="0" w:line="240" w:lineRule="auto"/>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22. Операции четвертого типа балансовых изменений валюту баланса</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уменьшают</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увеличивают</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не изменяют</w:t>
      </w:r>
    </w:p>
    <w:p w:rsidR="00A97FC7" w:rsidRPr="00A97FC7" w:rsidRDefault="00A97FC7" w:rsidP="00A97FC7">
      <w:pPr>
        <w:spacing w:after="0" w:line="240" w:lineRule="auto"/>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23. По дебету счета продаж отражается:</w:t>
      </w:r>
    </w:p>
    <w:p w:rsidR="00A97FC7" w:rsidRPr="00A97FC7" w:rsidRDefault="00A97FC7" w:rsidP="00A97FC7">
      <w:pPr>
        <w:spacing w:after="0" w:line="240" w:lineRule="auto"/>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A97FC7" w:rsidRPr="00A97FC7" w:rsidRDefault="00A97FC7" w:rsidP="00A97FC7">
      <w:pPr>
        <w:spacing w:after="0" w:line="240" w:lineRule="auto"/>
        <w:ind w:firstLine="709"/>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A97FC7" w:rsidRPr="00A97FC7" w:rsidRDefault="00A97FC7" w:rsidP="00A97FC7">
      <w:pPr>
        <w:spacing w:after="0" w:line="240" w:lineRule="auto"/>
        <w:ind w:firstLine="709"/>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A97FC7" w:rsidRPr="00A97FC7" w:rsidRDefault="00A97FC7" w:rsidP="00A97FC7">
      <w:pPr>
        <w:spacing w:after="0" w:line="240" w:lineRule="auto"/>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24. Пассив баланса - это группировка средств по</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источникам образования и назначению</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видам и размещению</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видам и источникам образования</w:t>
      </w:r>
    </w:p>
    <w:p w:rsidR="00A97FC7" w:rsidRPr="00A97FC7" w:rsidRDefault="00A97FC7" w:rsidP="00A97FC7">
      <w:pPr>
        <w:spacing w:after="0" w:line="240" w:lineRule="auto"/>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25. Операции первого типа валюту баланса</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уменьшают</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не изменяют</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увеличивают</w:t>
      </w:r>
    </w:p>
    <w:p w:rsidR="00A97FC7" w:rsidRPr="00A97FC7" w:rsidRDefault="00A97FC7" w:rsidP="00A97FC7">
      <w:pPr>
        <w:spacing w:after="0" w:line="240" w:lineRule="auto"/>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26. В активе баланса сгруппированы:</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имущество</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источники образования средств</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хозяйственные процессы</w:t>
      </w:r>
    </w:p>
    <w:p w:rsidR="00A97FC7" w:rsidRPr="00A97FC7" w:rsidRDefault="00A97FC7" w:rsidP="00A97FC7">
      <w:pPr>
        <w:spacing w:after="0" w:line="240" w:lineRule="auto"/>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27. Шахматная оборотная ведомость предназначена для проверки</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правильности корреспонденции счетов</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правильности синтетического учета</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правильности аналитического учета</w:t>
      </w:r>
    </w:p>
    <w:p w:rsidR="00A97FC7" w:rsidRPr="00A97FC7" w:rsidRDefault="00A97FC7" w:rsidP="00A97FC7">
      <w:pPr>
        <w:spacing w:after="0" w:line="240" w:lineRule="auto"/>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28. Сальдо конечное по активным счетам равно нулю, если</w:t>
      </w:r>
    </w:p>
    <w:p w:rsidR="00A97FC7" w:rsidRPr="00A97FC7" w:rsidRDefault="00A97FC7" w:rsidP="00A97FC7">
      <w:pPr>
        <w:spacing w:after="0" w:line="240" w:lineRule="auto"/>
        <w:ind w:left="320"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A97FC7" w:rsidRPr="00A97FC7" w:rsidRDefault="00A97FC7" w:rsidP="00A97FC7">
      <w:pPr>
        <w:spacing w:after="0" w:line="240" w:lineRule="auto"/>
        <w:ind w:left="320"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оборот по дебету равен обороту по кредиту</w:t>
      </w:r>
    </w:p>
    <w:p w:rsidR="00A97FC7" w:rsidRPr="00A97FC7" w:rsidRDefault="00A97FC7" w:rsidP="00A97FC7">
      <w:pPr>
        <w:spacing w:after="0" w:line="240" w:lineRule="auto"/>
        <w:ind w:left="117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A97FC7" w:rsidRPr="00A97FC7" w:rsidRDefault="00A97FC7" w:rsidP="00A97FC7">
      <w:pPr>
        <w:spacing w:after="0" w:line="240" w:lineRule="auto"/>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29. Субсчет-это</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счет синтетического учета</w:t>
      </w:r>
    </w:p>
    <w:p w:rsidR="00A97FC7" w:rsidRPr="00A97FC7" w:rsidRDefault="00A97FC7" w:rsidP="00A97FC7">
      <w:pPr>
        <w:spacing w:after="0" w:line="240" w:lineRule="auto"/>
        <w:ind w:firstLine="851"/>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счет аналитического учета</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способ группировки данных аналитического учета</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30. Сальдо конечное по пассивному счету равно нулю, если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31. Классификация счетов по структуре предназначена для: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в) построения системы контроля </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32. К оборотным средствам сферы производства относят: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готовую продукцию</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топливо</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в) денежные средства в кассе </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33. Операции второго типа балансовых изменений валюту баланса: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увеличивают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не изменяют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уменьшают</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34.Особенности отражения операций на забалансовых счетах состоят в</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простой записи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двойной записи</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35. Забалансовые счета используются для:</w:t>
      </w:r>
    </w:p>
    <w:p w:rsidR="00A97FC7" w:rsidRPr="00A97FC7" w:rsidRDefault="00A97FC7" w:rsidP="00A97FC7">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A97FC7" w:rsidRPr="00A97FC7" w:rsidRDefault="00A97FC7" w:rsidP="00A97FC7">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A97FC7" w:rsidRPr="00A97FC7" w:rsidRDefault="00A97FC7" w:rsidP="00A97FC7">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36. В пассиве баланса сгруппированы:</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имущество</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источники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результаты хозяйственной деятельности</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37.Инвентаризации, исходя из основания их проведения, подразделяют: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частичные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плановые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полные</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38. По назначению документы подразделяются на: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первичные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оправдательные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разовые</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39. В пассиве баланса отражаются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резервы предстоящих расходов и платежей</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расходы будущих периодов</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основные средства</w:t>
      </w:r>
    </w:p>
    <w:p w:rsidR="00A97FC7" w:rsidRPr="00A97FC7" w:rsidRDefault="00A97FC7" w:rsidP="00A97FC7">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40. По счетам аналитического учета составляются следующие  </w:t>
      </w:r>
    </w:p>
    <w:p w:rsidR="00A97FC7" w:rsidRPr="00A97FC7" w:rsidRDefault="00A97FC7" w:rsidP="00A97FC7">
      <w:pPr>
        <w:widowControl w:val="0"/>
        <w:tabs>
          <w:tab w:val="left" w:pos="993"/>
        </w:tabs>
        <w:snapToGrid w:val="0"/>
        <w:spacing w:after="0" w:line="240" w:lineRule="auto"/>
        <w:ind w:right="403" w:firstLine="567"/>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       ведомости: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шахматная, суммовая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контокоррентная и суммовая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41. Двойная запись обеспечивает взаимную связь между</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субсчетом и аналитическими счетами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счетами и балансом</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в) корреспондирующими счетами </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42.Простой называется проводка, в которой одновременно корреспондируют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один счет по дебету и один по кредиту</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два счета по дебету и два по кредиту</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один счет по дебету и два по кредиту</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43. В активе баланса отражают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долги покупателей за продукцию</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долги поставщиков за товары и услуги</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уставный капитал</w:t>
      </w:r>
    </w:p>
    <w:p w:rsidR="00A97FC7" w:rsidRPr="00A97FC7" w:rsidRDefault="00A97FC7" w:rsidP="00A97FC7">
      <w:pPr>
        <w:spacing w:after="0" w:line="240" w:lineRule="auto"/>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44. Операции третьего типа балансовых изменений валюту баланса: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а) увеличивают             </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уменьшают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не изменяют</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46. Регулирующие счета используют для: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учета источников образования имущества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47. По назначению документы подразделяются на: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сводные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внешние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распорядительные</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48. К собственным источникам образования имущества относят:</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дебиторскую задолженность</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прибыль</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долгосрочные займы</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49.Сальдовая ведомость по счетам аналитического учета составляется для: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проверки корреспонденции счетов</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проверки полноты аналитического учета</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50. Излишки ценностей, выявленные в ходе инвентаризации, относят  на: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а) прибыль    </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убытки</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уставный капитал</w:t>
      </w:r>
    </w:p>
    <w:p w:rsidR="00A97FC7" w:rsidRPr="00A97FC7" w:rsidRDefault="00A97FC7" w:rsidP="00A97FC7">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51. Корреспонденция счетов - это взаимосвязь между          </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дебетом одного и кредитом другого счета</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аналитическими счетами и субсчетами</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52.Имущество предприятия по источникам образования подразделяется на: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заемное и привлеченное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собственное и привлеченное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закрепленное и специального назначения</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53.Недостача товарно-материальных ценностей, выявленная в ходе инвентаризации отражается на счете: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 xml:space="preserve">а) резервный капитал        </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добавочный капитал</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недостачи и потери от порчи ценностей</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54. Инвентаризация по охвату объектов учета делятся на:</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полные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плановые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внезапные</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 xml:space="preserve">55. Коммерческие расходы - это расходы           </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прямые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косвенные</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в) прямые и косвенные</w:t>
      </w:r>
    </w:p>
    <w:p w:rsidR="00A97FC7" w:rsidRPr="00A97FC7" w:rsidRDefault="00A97FC7" w:rsidP="00A97FC7">
      <w:pPr>
        <w:spacing w:after="0" w:line="240" w:lineRule="auto"/>
        <w:jc w:val="both"/>
        <w:rPr>
          <w:rFonts w:ascii="Times New Roman" w:eastAsia="Times New Roman" w:hAnsi="Times New Roman" w:cs="Times New Roman"/>
          <w:b/>
          <w:snapToGrid w:val="0"/>
          <w:sz w:val="24"/>
          <w:szCs w:val="24"/>
          <w:lang w:val="ru-RU" w:eastAsia="ru-RU"/>
        </w:rPr>
      </w:pPr>
      <w:r w:rsidRPr="00A97FC7">
        <w:rPr>
          <w:rFonts w:ascii="Times New Roman" w:eastAsia="Times New Roman" w:hAnsi="Times New Roman" w:cs="Times New Roman"/>
          <w:b/>
          <w:snapToGrid w:val="0"/>
          <w:sz w:val="24"/>
          <w:szCs w:val="24"/>
          <w:lang w:val="ru-RU" w:eastAsia="ru-RU"/>
        </w:rPr>
        <w:t>56. Актив баланса - это группировка средств по:</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а) источникам образования</w:t>
      </w:r>
    </w:p>
    <w:p w:rsidR="00A97FC7" w:rsidRPr="00A97FC7" w:rsidRDefault="00A97FC7" w:rsidP="00A97FC7">
      <w:pPr>
        <w:spacing w:after="0" w:line="240" w:lineRule="auto"/>
        <w:ind w:firstLine="851"/>
        <w:jc w:val="both"/>
        <w:rPr>
          <w:rFonts w:ascii="Times New Roman" w:eastAsia="Times New Roman" w:hAnsi="Times New Roman" w:cs="Times New Roman"/>
          <w:snapToGrid w:val="0"/>
          <w:sz w:val="24"/>
          <w:szCs w:val="24"/>
          <w:lang w:val="ru-RU" w:eastAsia="ru-RU"/>
        </w:rPr>
      </w:pPr>
      <w:r w:rsidRPr="00A97FC7">
        <w:rPr>
          <w:rFonts w:ascii="Times New Roman" w:eastAsia="Times New Roman" w:hAnsi="Times New Roman" w:cs="Times New Roman"/>
          <w:snapToGrid w:val="0"/>
          <w:sz w:val="24"/>
          <w:szCs w:val="24"/>
          <w:lang w:val="ru-RU" w:eastAsia="ru-RU"/>
        </w:rPr>
        <w:t>б) видам и размещению</w:t>
      </w:r>
    </w:p>
    <w:p w:rsidR="00A97FC7" w:rsidRPr="00A97FC7" w:rsidRDefault="00A97FC7" w:rsidP="00A97FC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видам и источникам образования</w:t>
      </w:r>
    </w:p>
    <w:p w:rsidR="00A97FC7" w:rsidRPr="00A97FC7" w:rsidRDefault="00A97FC7" w:rsidP="00A97FC7">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A97FC7" w:rsidRPr="00A97FC7" w:rsidRDefault="00A97FC7" w:rsidP="00A97FC7">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b/>
          <w:color w:val="000000"/>
          <w:sz w:val="24"/>
          <w:szCs w:val="24"/>
          <w:lang w:val="ru-RU" w:eastAsia="ru-RU"/>
        </w:rPr>
        <w:t xml:space="preserve">2. Инструкция по выполнению. </w:t>
      </w:r>
      <w:r w:rsidRPr="00A97FC7">
        <w:rPr>
          <w:rFonts w:ascii="Times New Roman" w:eastAsia="Times New Roman" w:hAnsi="Times New Roman" w:cs="Times New Roman"/>
          <w:color w:val="000000"/>
          <w:sz w:val="24"/>
          <w:szCs w:val="24"/>
          <w:lang w:val="ru-RU" w:eastAsia="ru-RU"/>
        </w:rPr>
        <w:t>Укажите номер правильного варианта ответа. Возможен только один правильный ответ.</w:t>
      </w:r>
    </w:p>
    <w:p w:rsidR="00A97FC7" w:rsidRPr="00A97FC7" w:rsidRDefault="00A97FC7" w:rsidP="00A97FC7">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A97FC7" w:rsidRPr="00A97FC7" w:rsidRDefault="00A97FC7" w:rsidP="00A97FC7">
      <w:pPr>
        <w:spacing w:after="0" w:line="240" w:lineRule="auto"/>
        <w:textAlignment w:val="baseline"/>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3. Критерии оценки: </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зависимости от количества набранных балов:</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менее 50 % -  не зачтено </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rPr>
      </w:pPr>
      <w:r w:rsidRPr="00A97FC7">
        <w:rPr>
          <w:rFonts w:ascii="Times New Roman" w:eastAsia="Times New Roman" w:hAnsi="Times New Roman" w:cs="Times New Roman"/>
          <w:sz w:val="24"/>
          <w:szCs w:val="24"/>
          <w:lang w:val="ru-RU" w:eastAsia="ru-RU"/>
        </w:rPr>
        <w:t>50-100 %     - зачтено</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Составитель ________________________ </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vertAlign w:val="superscript"/>
          <w:lang w:val="ru-RU" w:eastAsia="ru-RU"/>
        </w:rPr>
      </w:pPr>
      <w:r w:rsidRPr="00A97FC7">
        <w:rPr>
          <w:rFonts w:ascii="Times New Roman" w:eastAsia="Times New Roman" w:hAnsi="Times New Roman" w:cs="Times New Roman"/>
          <w:sz w:val="24"/>
          <w:szCs w:val="24"/>
          <w:vertAlign w:val="superscript"/>
          <w:lang w:val="ru-RU" w:eastAsia="ru-RU"/>
        </w:rPr>
        <w:t xml:space="preserve">                                                                              (подпись)</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vertAlign w:val="superscript"/>
          <w:lang w:val="ru-RU" w:eastAsia="ru-RU"/>
        </w:rPr>
      </w:pPr>
      <w:r w:rsidRPr="00A97FC7">
        <w:rPr>
          <w:rFonts w:ascii="Times New Roman" w:eastAsia="Times New Roman" w:hAnsi="Times New Roman" w:cs="Times New Roman"/>
          <w:sz w:val="24"/>
          <w:szCs w:val="24"/>
          <w:lang w:val="ru-RU" w:eastAsia="ru-RU"/>
        </w:rPr>
        <w:t>«____»__________________2018 г. </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7FC7" w:rsidRPr="00A97FC7" w:rsidRDefault="00A97FC7" w:rsidP="00A97F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7FC7" w:rsidRPr="00A97FC7" w:rsidRDefault="00A97FC7" w:rsidP="00A97FC7">
      <w:pPr>
        <w:widowControl w:val="0"/>
        <w:spacing w:after="0" w:line="240" w:lineRule="auto"/>
        <w:rPr>
          <w:rFonts w:ascii="Times New Roman" w:eastAsia="Times New Roman" w:hAnsi="Times New Roman" w:cs="Times New Roman"/>
          <w:sz w:val="28"/>
          <w:szCs w:val="28"/>
          <w:lang w:val="ru-RU" w:eastAsia="ru-RU"/>
        </w:rPr>
      </w:pP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Кафедра бухгалтерского учета</w:t>
      </w:r>
    </w:p>
    <w:p w:rsidR="00A97FC7" w:rsidRPr="00A97FC7" w:rsidRDefault="00A97FC7" w:rsidP="00A97FC7">
      <w:pPr>
        <w:spacing w:after="0" w:line="240" w:lineRule="auto"/>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  </w:t>
      </w:r>
    </w:p>
    <w:p w:rsidR="00A97FC7" w:rsidRPr="00A97FC7" w:rsidRDefault="00A97FC7" w:rsidP="00A97FC7">
      <w:pPr>
        <w:spacing w:after="0" w:line="240" w:lineRule="auto"/>
        <w:jc w:val="center"/>
        <w:textAlignment w:val="baseline"/>
        <w:rPr>
          <w:rFonts w:ascii="Times New Roman" w:eastAsia="Times New Roman" w:hAnsi="Times New Roman" w:cs="Times New Roman"/>
          <w:b/>
          <w:bCs/>
          <w:sz w:val="28"/>
          <w:szCs w:val="28"/>
          <w:lang w:val="ru-RU" w:eastAsia="ru-RU"/>
        </w:rPr>
      </w:pPr>
      <w:r w:rsidRPr="00A97FC7">
        <w:rPr>
          <w:rFonts w:ascii="Times New Roman" w:eastAsia="Times New Roman" w:hAnsi="Times New Roman" w:cs="Times New Roman"/>
          <w:b/>
          <w:bCs/>
          <w:sz w:val="28"/>
          <w:szCs w:val="28"/>
          <w:lang w:val="ru-RU" w:eastAsia="ru-RU"/>
        </w:rPr>
        <w:t>Кейс-задача</w:t>
      </w: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по дисциплине «</w:t>
      </w:r>
      <w:r w:rsidRPr="00A97FC7">
        <w:rPr>
          <w:rFonts w:ascii="Times New Roman" w:eastAsia="Times New Roman" w:hAnsi="Times New Roman" w:cs="Times New Roman"/>
          <w:b/>
          <w:sz w:val="28"/>
          <w:szCs w:val="28"/>
          <w:lang w:val="ru-RU" w:eastAsia="ru-RU"/>
        </w:rPr>
        <w:t>Основы</w:t>
      </w:r>
      <w:r w:rsidRPr="00A97FC7">
        <w:rPr>
          <w:rFonts w:ascii="Times New Roman" w:eastAsia="Times New Roman" w:hAnsi="Times New Roman" w:cs="Times New Roman"/>
          <w:sz w:val="28"/>
          <w:szCs w:val="28"/>
          <w:lang w:val="ru-RU" w:eastAsia="ru-RU"/>
        </w:rPr>
        <w:t xml:space="preserve"> б</w:t>
      </w:r>
      <w:r w:rsidRPr="00A97FC7">
        <w:rPr>
          <w:rFonts w:ascii="Times New Roman" w:eastAsia="Times New Roman" w:hAnsi="Times New Roman" w:cs="Times New Roman"/>
          <w:b/>
          <w:sz w:val="28"/>
          <w:szCs w:val="28"/>
          <w:lang w:val="ru-RU" w:eastAsia="ru-RU"/>
        </w:rPr>
        <w:t>ухгалтерского учета»</w:t>
      </w:r>
    </w:p>
    <w:p w:rsidR="00A97FC7" w:rsidRPr="00A97FC7" w:rsidRDefault="00A97FC7" w:rsidP="00A97FC7">
      <w:pPr>
        <w:spacing w:after="0" w:line="240" w:lineRule="auto"/>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b/>
          <w:bCs/>
          <w:sz w:val="28"/>
          <w:szCs w:val="28"/>
          <w:lang w:val="ru-RU" w:eastAsia="ru-RU"/>
        </w:rPr>
        <w:t>Задание:</w:t>
      </w:r>
      <w:r w:rsidRPr="00A97FC7">
        <w:rPr>
          <w:rFonts w:ascii="Times New Roman" w:eastAsia="Times New Roman" w:hAnsi="Times New Roman" w:cs="Times New Roman"/>
          <w:sz w:val="28"/>
          <w:szCs w:val="28"/>
          <w:lang w:val="ru-RU" w:eastAsia="ru-RU"/>
        </w:rPr>
        <w:t>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«Альфа» на 01 октября 20ХХ года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A97FC7" w:rsidRPr="00A97FC7" w:rsidTr="005E1756">
        <w:trPr>
          <w:trHeight w:val="137"/>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185,0</w:t>
            </w:r>
          </w:p>
        </w:tc>
      </w:tr>
      <w:tr w:rsidR="00A97FC7" w:rsidRPr="00A97FC7" w:rsidTr="005E1756">
        <w:trPr>
          <w:trHeight w:val="66"/>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65,0</w:t>
            </w:r>
          </w:p>
        </w:tc>
      </w:tr>
      <w:tr w:rsidR="00A97FC7" w:rsidRPr="00A97FC7" w:rsidTr="005E1756">
        <w:trPr>
          <w:trHeight w:val="169"/>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Нематериальные активы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rPr>
          <w:trHeight w:val="143"/>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250,0</w:t>
            </w:r>
          </w:p>
        </w:tc>
      </w:tr>
      <w:tr w:rsidR="00A97FC7" w:rsidRPr="00A97FC7" w:rsidTr="005E1756">
        <w:trPr>
          <w:trHeight w:val="163"/>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80,0</w:t>
            </w:r>
          </w:p>
        </w:tc>
      </w:tr>
      <w:tr w:rsidR="00A97FC7" w:rsidRPr="00A97FC7" w:rsidTr="005E1756">
        <w:trPr>
          <w:trHeight w:val="250"/>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55,0</w:t>
            </w:r>
          </w:p>
        </w:tc>
      </w:tr>
      <w:tr w:rsidR="00A97FC7" w:rsidRPr="00A97FC7" w:rsidTr="005E1756">
        <w:trPr>
          <w:trHeight w:val="66"/>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перед банком за кредит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rPr>
          <w:trHeight w:val="66"/>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Касса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 Начислена заработная плата работникам основного производства – 23,0 тыс. руб.</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2.Частично погашена задолженность перед банком – 15,0 тыс. руб.</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3.Возвращены денежные средства из кассы на расчетный счет – 10,0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Инструкция и/или методические рекомендации по выполнению.</w:t>
      </w:r>
      <w:r w:rsidRPr="00A97FC7">
        <w:rPr>
          <w:rFonts w:ascii="Times New Roman" w:eastAsia="Times New Roman" w:hAnsi="Times New Roman" w:cs="Times New Roman"/>
          <w:snapToGrid w:val="0"/>
          <w:sz w:val="24"/>
          <w:szCs w:val="24"/>
          <w:lang w:val="ru-RU" w:eastAsia="ru-RU"/>
        </w:rPr>
        <w:t xml:space="preserve">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20ХХ года по 31 октября 20ХХ года.</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720"/>
        <w:gridCol w:w="7380"/>
        <w:gridCol w:w="1440"/>
      </w:tblGrid>
      <w:tr w:rsidR="00A97FC7" w:rsidRPr="00A97FC7" w:rsidTr="005E1756">
        <w:tc>
          <w:tcPr>
            <w:tcW w:w="9540" w:type="dxa"/>
            <w:gridSpan w:val="3"/>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hd w:val="clear" w:color="auto" w:fill="FFFFFF"/>
              <w:spacing w:after="0" w:line="240" w:lineRule="auto"/>
              <w:jc w:val="center"/>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Регламент решения </w:t>
            </w:r>
          </w:p>
        </w:tc>
      </w:tr>
      <w:tr w:rsidR="00A97FC7" w:rsidRPr="00A97FC7" w:rsidTr="005E1756">
        <w:tc>
          <w:tcPr>
            <w:tcW w:w="7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10-115 мин.</w:t>
            </w:r>
          </w:p>
        </w:tc>
      </w:tr>
      <w:tr w:rsidR="00A97FC7" w:rsidRPr="00A97FC7" w:rsidTr="005E1756">
        <w:tc>
          <w:tcPr>
            <w:tcW w:w="7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до 3 мин.</w:t>
            </w:r>
          </w:p>
        </w:tc>
      </w:tr>
      <w:tr w:rsidR="00A97FC7" w:rsidRPr="00A97FC7" w:rsidTr="005E1756">
        <w:tc>
          <w:tcPr>
            <w:tcW w:w="7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до 1 мин.</w:t>
            </w:r>
          </w:p>
        </w:tc>
      </w:tr>
      <w:tr w:rsidR="00A97FC7" w:rsidRPr="00A97FC7" w:rsidTr="005E1756">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до 14 мин.</w:t>
            </w: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5220"/>
        <w:gridCol w:w="4320"/>
      </w:tblGrid>
      <w:tr w:rsidR="00A97FC7" w:rsidRPr="00A97FC7" w:rsidTr="005E1756">
        <w:tc>
          <w:tcPr>
            <w:tcW w:w="9540" w:type="dxa"/>
            <w:gridSpan w:val="2"/>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Cs/>
                <w:spacing w:val="-2"/>
                <w:sz w:val="24"/>
                <w:szCs w:val="24"/>
                <w:lang w:val="ru-RU" w:eastAsia="ru-RU"/>
              </w:rPr>
              <w:t>Критерии оценивания:</w:t>
            </w:r>
          </w:p>
        </w:tc>
      </w:tr>
      <w:tr w:rsidR="00A97FC7" w:rsidRPr="00A97FC7" w:rsidTr="005E1756">
        <w:tc>
          <w:tcPr>
            <w:tcW w:w="52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Задача решена в полном объеме</w:t>
            </w:r>
          </w:p>
        </w:tc>
      </w:tr>
      <w:tr w:rsidR="00A97FC7" w:rsidRPr="00A97FC7" w:rsidTr="005E1756">
        <w:tc>
          <w:tcPr>
            <w:tcW w:w="52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Задача не решена </w:t>
            </w:r>
          </w:p>
        </w:tc>
      </w:tr>
    </w:tbl>
    <w:p w:rsidR="00A97FC7" w:rsidRPr="00A97FC7" w:rsidRDefault="00A97FC7" w:rsidP="00A97FC7">
      <w:pPr>
        <w:spacing w:after="0" w:line="240" w:lineRule="auto"/>
        <w:textAlignment w:val="baseline"/>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Составитель ________________________ </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w:t>
      </w:r>
      <w:r w:rsidRPr="00A97FC7">
        <w:rPr>
          <w:rFonts w:ascii="Times New Roman" w:eastAsia="Times New Roman" w:hAnsi="Times New Roman" w:cs="Times New Roman"/>
          <w:sz w:val="24"/>
          <w:szCs w:val="24"/>
          <w:vertAlign w:val="superscript"/>
          <w:lang w:val="ru-RU" w:eastAsia="ru-RU"/>
        </w:rPr>
        <w:t>(подпись)</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«____»__________________2018 г. </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w:t>
      </w:r>
    </w:p>
    <w:p w:rsidR="00A97FC7" w:rsidRPr="00A97FC7" w:rsidRDefault="00A97FC7" w:rsidP="00A97FC7">
      <w:pPr>
        <w:spacing w:after="0" w:line="240" w:lineRule="auto"/>
        <w:jc w:val="center"/>
        <w:textAlignment w:val="baseline"/>
        <w:rPr>
          <w:rFonts w:ascii="Times New Roman" w:eastAsia="Times New Roman" w:hAnsi="Times New Roman" w:cs="Times New Roman"/>
          <w:sz w:val="24"/>
          <w:szCs w:val="24"/>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7FC7" w:rsidRPr="00A97FC7" w:rsidRDefault="00A97FC7" w:rsidP="00A97F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7FC7" w:rsidRPr="00A97FC7" w:rsidRDefault="00A97FC7" w:rsidP="00A97FC7">
      <w:pPr>
        <w:widowControl w:val="0"/>
        <w:spacing w:after="0" w:line="240" w:lineRule="auto"/>
        <w:rPr>
          <w:rFonts w:ascii="Times New Roman" w:eastAsia="Times New Roman" w:hAnsi="Times New Roman" w:cs="Times New Roman"/>
          <w:sz w:val="28"/>
          <w:szCs w:val="28"/>
          <w:lang w:val="ru-RU" w:eastAsia="ru-RU"/>
        </w:rPr>
      </w:pP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Кафедра бухгалтерского учета</w:t>
      </w:r>
    </w:p>
    <w:p w:rsidR="00A97FC7" w:rsidRPr="00A97FC7" w:rsidRDefault="00A97FC7" w:rsidP="00A97FC7">
      <w:pPr>
        <w:spacing w:after="0" w:line="240" w:lineRule="auto"/>
        <w:jc w:val="center"/>
        <w:textAlignment w:val="baseline"/>
        <w:rPr>
          <w:rFonts w:ascii="Times New Roman" w:eastAsia="Times New Roman" w:hAnsi="Times New Roman" w:cs="Times New Roman"/>
          <w:b/>
          <w:bCs/>
          <w:sz w:val="28"/>
          <w:szCs w:val="28"/>
          <w:lang w:val="ru-RU" w:eastAsia="ru-RU"/>
        </w:rPr>
      </w:pPr>
      <w:r w:rsidRPr="00A97FC7">
        <w:rPr>
          <w:rFonts w:ascii="Times New Roman" w:eastAsia="Times New Roman" w:hAnsi="Times New Roman" w:cs="Times New Roman"/>
          <w:b/>
          <w:bCs/>
          <w:sz w:val="28"/>
          <w:szCs w:val="28"/>
          <w:lang w:val="ru-RU" w:eastAsia="ru-RU"/>
        </w:rPr>
        <w:t>Кейс-задачи</w:t>
      </w: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 xml:space="preserve">по дисциплине </w:t>
      </w:r>
      <w:r w:rsidRPr="00A97FC7">
        <w:rPr>
          <w:rFonts w:ascii="Times New Roman" w:eastAsia="Times New Roman" w:hAnsi="Times New Roman" w:cs="Times New Roman"/>
          <w:b/>
          <w:sz w:val="28"/>
          <w:szCs w:val="28"/>
          <w:lang w:val="ru-RU" w:eastAsia="ru-RU"/>
        </w:rPr>
        <w:t>Основы</w:t>
      </w:r>
      <w:r w:rsidRPr="00A97FC7">
        <w:rPr>
          <w:rFonts w:ascii="Times New Roman" w:eastAsia="Times New Roman" w:hAnsi="Times New Roman" w:cs="Times New Roman"/>
          <w:sz w:val="28"/>
          <w:szCs w:val="28"/>
          <w:lang w:val="ru-RU" w:eastAsia="ru-RU"/>
        </w:rPr>
        <w:t xml:space="preserve"> б</w:t>
      </w:r>
      <w:r w:rsidRPr="00A97FC7">
        <w:rPr>
          <w:rFonts w:ascii="Times New Roman" w:eastAsia="Times New Roman" w:hAnsi="Times New Roman" w:cs="Times New Roman"/>
          <w:b/>
          <w:sz w:val="28"/>
          <w:szCs w:val="28"/>
          <w:lang w:val="ru-RU" w:eastAsia="ru-RU"/>
        </w:rPr>
        <w:t>ухгалтерского учета</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67"/>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w:t>
      </w:r>
      <w:r w:rsidRPr="00A97FC7">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A97FC7" w:rsidRPr="00A97FC7" w:rsidTr="005E1756">
        <w:tc>
          <w:tcPr>
            <w:tcW w:w="675"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Сумма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Характер изменения (увеличение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Тип изме-нений</w:t>
            </w:r>
          </w:p>
        </w:tc>
      </w:tr>
      <w:tr w:rsidR="00A97FC7" w:rsidRPr="00A97FC7" w:rsidTr="005E1756">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r>
      <w:tr w:rsidR="00A97FC7" w:rsidRPr="00A97FC7" w:rsidTr="005E1756">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измене-ние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измене-ние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r>
      <w:tr w:rsidR="00A97FC7" w:rsidRPr="00A97FC7" w:rsidTr="005E1756">
        <w:tc>
          <w:tcPr>
            <w:tcW w:w="675"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675"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675"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675"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675"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bl>
    <w:p w:rsidR="00A97FC7" w:rsidRPr="00A97FC7" w:rsidRDefault="00A97FC7" w:rsidP="00A97FC7">
      <w:pPr>
        <w:spacing w:after="0" w:line="240" w:lineRule="auto"/>
        <w:ind w:firstLine="567"/>
        <w:jc w:val="both"/>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ind w:firstLine="567"/>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4б. </w:t>
      </w:r>
      <w:r w:rsidRPr="00A97FC7">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A97FC7" w:rsidRPr="00A97FC7" w:rsidRDefault="00A97FC7" w:rsidP="00A97FC7">
      <w:pPr>
        <w:spacing w:after="0" w:line="240" w:lineRule="auto"/>
        <w:ind w:firstLine="567"/>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A97FC7" w:rsidRPr="00A97FC7" w:rsidTr="005E1756">
        <w:tc>
          <w:tcPr>
            <w:tcW w:w="468"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Сумма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Характер изменения (увеличение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Тип изме-нений</w:t>
            </w:r>
          </w:p>
        </w:tc>
      </w:tr>
      <w:tr w:rsidR="00A97FC7" w:rsidRPr="00A97FC7" w:rsidTr="005E1756">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r>
      <w:tr w:rsidR="00A97FC7" w:rsidRPr="00A97FC7" w:rsidTr="005E1756">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измене-ние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измене-ние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widowControl w:val="0"/>
              <w:snapToGrid w:val="0"/>
              <w:spacing w:after="0" w:line="240" w:lineRule="auto"/>
              <w:rPr>
                <w:rFonts w:ascii="Times New Roman" w:eastAsia="Times New Roman" w:hAnsi="Times New Roman" w:cs="Times New Roman"/>
                <w:lang w:val="ru-RU" w:eastAsia="ru-RU"/>
              </w:rPr>
            </w:pPr>
            <w:r w:rsidRPr="00A97FC7">
              <w:rPr>
                <w:rFonts w:ascii="Times New Roman" w:eastAsia="Times New Roman" w:hAnsi="Times New Roman" w:cs="Times New Roman"/>
                <w:lang w:val="ru-RU" w:eastAsia="ru-RU"/>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widowControl w:val="0"/>
              <w:snapToGrid w:val="0"/>
              <w:spacing w:after="0" w:line="240" w:lineRule="auto"/>
              <w:jc w:val="center"/>
              <w:rPr>
                <w:rFonts w:ascii="Times New Roman" w:eastAsia="Times New Roman" w:hAnsi="Times New Roman" w:cs="Times New Roman"/>
                <w:lang w:val="ru-RU" w:eastAsia="ru-RU"/>
              </w:rPr>
            </w:pPr>
            <w:r w:rsidRPr="00A97FC7">
              <w:rPr>
                <w:rFonts w:ascii="Times New Roman" w:eastAsia="Times New Roman" w:hAnsi="Times New Roman" w:cs="Times New Roman"/>
                <w:lang w:val="ru-RU" w:eastAsia="ru-RU"/>
              </w:rPr>
              <w:t>150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widowControl w:val="0"/>
              <w:snapToGrid w:val="0"/>
              <w:spacing w:after="0" w:line="240" w:lineRule="auto"/>
              <w:rPr>
                <w:rFonts w:ascii="Times New Roman" w:eastAsia="Times New Roman" w:hAnsi="Times New Roman" w:cs="Times New Roman"/>
                <w:lang w:val="ru-RU" w:eastAsia="ru-RU"/>
              </w:rPr>
            </w:pPr>
            <w:r w:rsidRPr="00A97FC7">
              <w:rPr>
                <w:rFonts w:ascii="Times New Roman" w:eastAsia="Times New Roman" w:hAnsi="Times New Roman" w:cs="Times New Roman"/>
                <w:lang w:val="ru-RU" w:eastAsia="ru-RU"/>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widowControl w:val="0"/>
              <w:snapToGrid w:val="0"/>
              <w:spacing w:after="0" w:line="240" w:lineRule="auto"/>
              <w:jc w:val="center"/>
              <w:rPr>
                <w:rFonts w:ascii="Times New Roman" w:eastAsia="Times New Roman" w:hAnsi="Times New Roman" w:cs="Times New Roman"/>
                <w:lang w:val="ru-RU" w:eastAsia="ru-RU"/>
              </w:rPr>
            </w:pPr>
            <w:r w:rsidRPr="00A97FC7">
              <w:rPr>
                <w:rFonts w:ascii="Times New Roman" w:eastAsia="Times New Roman" w:hAnsi="Times New Roman" w:cs="Times New Roman"/>
                <w:lang w:val="ru-RU" w:eastAsia="ru-RU"/>
              </w:rPr>
              <w:t>620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1.</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«Альфа»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A97FC7" w:rsidRPr="00A97FC7" w:rsidTr="005E1756">
        <w:trPr>
          <w:trHeight w:val="137"/>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185,0</w:t>
            </w:r>
          </w:p>
        </w:tc>
      </w:tr>
      <w:tr w:rsidR="00A97FC7" w:rsidRPr="00A97FC7" w:rsidTr="005E1756">
        <w:trPr>
          <w:trHeight w:val="66"/>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65,0</w:t>
            </w:r>
          </w:p>
        </w:tc>
      </w:tr>
      <w:tr w:rsidR="00A97FC7" w:rsidRPr="00A97FC7" w:rsidTr="005E1756">
        <w:trPr>
          <w:trHeight w:val="169"/>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rPr>
          <w:trHeight w:val="143"/>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250,0</w:t>
            </w:r>
          </w:p>
        </w:tc>
      </w:tr>
      <w:tr w:rsidR="00A97FC7" w:rsidRPr="00A97FC7" w:rsidTr="005E1756">
        <w:trPr>
          <w:trHeight w:val="163"/>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80,0</w:t>
            </w:r>
          </w:p>
        </w:tc>
      </w:tr>
      <w:tr w:rsidR="00A97FC7" w:rsidRPr="00A97FC7" w:rsidTr="005E1756">
        <w:trPr>
          <w:trHeight w:val="250"/>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55,0</w:t>
            </w:r>
          </w:p>
        </w:tc>
      </w:tr>
      <w:tr w:rsidR="00A97FC7" w:rsidRPr="00A97FC7" w:rsidTr="005E1756">
        <w:trPr>
          <w:trHeight w:val="66"/>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rPr>
          <w:trHeight w:val="66"/>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работникам основного производства – 23,0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Частично погашена задолженность перед банком – 15,0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Возвращены денежные средства из кассы на расчетный счет – 10,0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2.</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«Бета»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140,0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180,0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Выплачена из кассы заработная плата персоналу организации – 75,0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материалы в производство – 15,0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амортизация по станкам основного производства – 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3</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«Гамма»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90,0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27,0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материалы в производство – 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35,0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4</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«Сигма»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157,0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114,0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19,0</w:t>
            </w:r>
          </w:p>
        </w:tc>
      </w:tr>
      <w:tr w:rsidR="00A97FC7" w:rsidRPr="00A97FC7" w:rsidTr="005E1756">
        <w:trPr>
          <w:trHeight w:val="315"/>
        </w:trPr>
        <w:tc>
          <w:tcPr>
            <w:tcW w:w="6852"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94,0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Возвращены денежные средства в кассу подотчетным лицом – 15,0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задолженность поставщикам с расчетного счета – 36,0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Пополнен резервный капитал за счет нераспределенной прибыли – 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5.</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«Дельта»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440,0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Частично погашена задолженность покупателями за реализованную готовую продукцию – 80,0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денежные средства в кассу с расчетного счета – 35,0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материалы в производство – 25,0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6.</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«Эпсилон»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179"/>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w:t>
            </w:r>
          </w:p>
        </w:tc>
      </w:tr>
      <w:tr w:rsidR="00A97FC7" w:rsidRPr="00A97FC7" w:rsidTr="005E1756">
        <w:trPr>
          <w:trHeight w:val="204"/>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48,0</w:t>
            </w:r>
          </w:p>
        </w:tc>
      </w:tr>
      <w:tr w:rsidR="00A97FC7" w:rsidRPr="00A97FC7" w:rsidTr="005E1756">
        <w:trPr>
          <w:trHeight w:val="232"/>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24,0</w:t>
            </w:r>
          </w:p>
        </w:tc>
      </w:tr>
      <w:tr w:rsidR="00A97FC7" w:rsidRPr="00A97FC7" w:rsidTr="005E1756">
        <w:trPr>
          <w:trHeight w:val="9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168,0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денежные средства на расчетный счет от покупателей за реализованную готовую продукцию – 160,0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48,0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Выплачена заработная плата работникам из кассы – 48,0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7</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9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r w:rsidR="00A97FC7" w:rsidRPr="00A97FC7" w:rsidTr="005E1756">
        <w:trPr>
          <w:trHeight w:val="118"/>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220,0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145,0</w:t>
            </w:r>
          </w:p>
        </w:tc>
      </w:tr>
      <w:tr w:rsidR="00A97FC7" w:rsidRPr="00A97FC7" w:rsidTr="005E1756">
        <w:trPr>
          <w:trHeight w:val="179"/>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200,0</w:t>
            </w:r>
          </w:p>
        </w:tc>
      </w:tr>
      <w:tr w:rsidR="00A97FC7" w:rsidRPr="00A97FC7" w:rsidTr="005E1756">
        <w:trPr>
          <w:trHeight w:val="142"/>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440,0</w:t>
            </w:r>
          </w:p>
        </w:tc>
      </w:tr>
      <w:tr w:rsidR="00A97FC7" w:rsidRPr="00A97FC7" w:rsidTr="005E1756">
        <w:trPr>
          <w:trHeight w:val="204"/>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r>
      <w:tr w:rsidR="00A97FC7" w:rsidRPr="00A97FC7" w:rsidTr="005E1756">
        <w:trPr>
          <w:trHeight w:val="70"/>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задолженность банку за кредит – 60,0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материалы в производство – 35,0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8</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214,0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161,0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29,0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Оплачена покупателями готовая продукция путем перечисления денежных средств на расчетный счет – 161,0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задолженность бюджету по налогу на прибыль – 29,0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 краткосрочный кредит банка – 125,0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9</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275,0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49,0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460,0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Выданы из кассы денежные средства подотчетному лицу – 15,0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материалы в производство – 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10</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«Барс»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35,0</w:t>
            </w:r>
          </w:p>
        </w:tc>
      </w:tr>
    </w:tbl>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Оприходована на склад готовая продукция из основного производства – 45,0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амортизация по станкам основного производства – 20,0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поставщикам за полученные ранее материалы – 65,0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11</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«Атлант»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68,0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27,0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67,0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Выданы денежные средства из кассы подотчетному лицу – 10,0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Оприходованы на склад материалы, полученные от поставщиков – 12,0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 краткосрочный кредит банка – 43,0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12</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«Миус»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370,0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65,0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68,0</w:t>
            </w:r>
          </w:p>
        </w:tc>
      </w:tr>
      <w:tr w:rsidR="00A97FC7" w:rsidRPr="00A97FC7" w:rsidTr="005E1756">
        <w:trPr>
          <w:trHeight w:val="315"/>
        </w:trPr>
        <w:tc>
          <w:tcPr>
            <w:tcW w:w="6853" w:type="dxa"/>
            <w:hideMark/>
          </w:tcPr>
          <w:p w:rsidR="00A97FC7" w:rsidRPr="00A97FC7" w:rsidRDefault="00A97FC7" w:rsidP="00A97FC7">
            <w:pPr>
              <w:spacing w:after="0" w:line="240" w:lineRule="auto"/>
              <w:jc w:val="both"/>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215,0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амортизация по объектам основных средств – 20,0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60,0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задолженность по налогу на прибыль – 45,0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13</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«Астон»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7FC7" w:rsidRPr="00A97FC7" w:rsidTr="005E1756">
        <w:trPr>
          <w:trHeight w:val="66"/>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300,0</w:t>
            </w:r>
          </w:p>
        </w:tc>
      </w:tr>
      <w:tr w:rsidR="00A97FC7" w:rsidRPr="00A97FC7" w:rsidTr="005E1756">
        <w:trPr>
          <w:trHeight w:val="169"/>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rPr>
          <w:trHeight w:val="6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65,0</w:t>
            </w:r>
          </w:p>
        </w:tc>
      </w:tr>
      <w:tr w:rsidR="00A97FC7" w:rsidRPr="00A97FC7" w:rsidTr="005E1756">
        <w:trPr>
          <w:trHeight w:val="16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650,0</w:t>
            </w:r>
          </w:p>
        </w:tc>
      </w:tr>
      <w:tr w:rsidR="00A97FC7" w:rsidRPr="00A97FC7" w:rsidTr="005E1756">
        <w:trPr>
          <w:trHeight w:val="128"/>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покупателей за готовую продукцию</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rPr>
          <w:trHeight w:val="6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r>
      <w:tr w:rsidR="00A97FC7" w:rsidRPr="00A97FC7" w:rsidTr="005E1756">
        <w:trPr>
          <w:trHeight w:val="132"/>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430,0</w:t>
            </w:r>
          </w:p>
        </w:tc>
      </w:tr>
      <w:tr w:rsidR="00A97FC7" w:rsidRPr="00A97FC7" w:rsidTr="005E1756">
        <w:trPr>
          <w:trHeight w:val="208"/>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140,0</w:t>
            </w:r>
          </w:p>
        </w:tc>
      </w:tr>
      <w:tr w:rsidR="00A97FC7" w:rsidRPr="00A97FC7" w:rsidTr="005E1756">
        <w:trPr>
          <w:trHeight w:val="6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230,0</w:t>
            </w:r>
          </w:p>
        </w:tc>
      </w:tr>
    </w:tbl>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30,0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Выплачена заработная плата работникам основного производства – 25,0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14</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«Адмирал»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7FC7" w:rsidRPr="00A97FC7" w:rsidTr="005E1756">
        <w:trPr>
          <w:trHeight w:val="16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rPr>
          <w:trHeight w:val="132"/>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230,0</w:t>
            </w:r>
          </w:p>
        </w:tc>
      </w:tr>
      <w:tr w:rsidR="00A97FC7" w:rsidRPr="00A97FC7" w:rsidTr="005E1756">
        <w:trPr>
          <w:trHeight w:val="208"/>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400,0</w:t>
            </w:r>
          </w:p>
        </w:tc>
      </w:tr>
      <w:tr w:rsidR="00A97FC7" w:rsidRPr="00A97FC7" w:rsidTr="005E1756">
        <w:trPr>
          <w:trHeight w:val="241"/>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rPr>
          <w:trHeight w:val="169"/>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rPr>
          <w:trHeight w:val="269"/>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680,0</w:t>
            </w:r>
          </w:p>
        </w:tc>
      </w:tr>
      <w:tr w:rsidR="00A97FC7" w:rsidRPr="00A97FC7" w:rsidTr="005E1756">
        <w:trPr>
          <w:trHeight w:val="128"/>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80,0</w:t>
            </w:r>
          </w:p>
        </w:tc>
      </w:tr>
      <w:tr w:rsidR="00A97FC7" w:rsidRPr="00A97FC7" w:rsidTr="005E1756">
        <w:trPr>
          <w:trHeight w:val="66"/>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205,0</w:t>
            </w:r>
          </w:p>
        </w:tc>
      </w:tr>
      <w:tr w:rsidR="00A97FC7" w:rsidRPr="00A97FC7" w:rsidTr="005E1756">
        <w:trPr>
          <w:trHeight w:val="6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Выплачена заработная плата работникам с расчетного счета организации – 30,0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Зачислены денежные средства на расчетный счет, полученные от покупателей за ранее реализованную готовую продукцию – 205,0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15</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«Викинг»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7FC7" w:rsidRPr="00A97FC7" w:rsidTr="005E1756">
        <w:trPr>
          <w:trHeight w:val="6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170,0</w:t>
            </w:r>
          </w:p>
        </w:tc>
      </w:tr>
      <w:tr w:rsidR="00A97FC7" w:rsidRPr="00A97FC7" w:rsidTr="005E1756">
        <w:trPr>
          <w:trHeight w:val="128"/>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250,0</w:t>
            </w:r>
          </w:p>
        </w:tc>
      </w:tr>
      <w:tr w:rsidR="00A97FC7" w:rsidRPr="00A97FC7" w:rsidTr="005E1756">
        <w:trPr>
          <w:trHeight w:val="169"/>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r>
      <w:tr w:rsidR="00A97FC7" w:rsidRPr="00A97FC7" w:rsidTr="005E1756">
        <w:trPr>
          <w:trHeight w:val="90"/>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630,0</w:t>
            </w:r>
          </w:p>
        </w:tc>
      </w:tr>
      <w:tr w:rsidR="00A97FC7" w:rsidRPr="00A97FC7" w:rsidTr="005E1756">
        <w:trPr>
          <w:trHeight w:val="208"/>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35,0</w:t>
            </w:r>
          </w:p>
        </w:tc>
      </w:tr>
      <w:tr w:rsidR="00A97FC7" w:rsidRPr="00A97FC7" w:rsidTr="005E1756">
        <w:trPr>
          <w:trHeight w:val="16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190,0</w:t>
            </w:r>
          </w:p>
        </w:tc>
      </w:tr>
      <w:tr w:rsidR="00A97FC7" w:rsidRPr="00A97FC7" w:rsidTr="005E1756">
        <w:trPr>
          <w:trHeight w:val="66"/>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985,0</w:t>
            </w:r>
          </w:p>
        </w:tc>
      </w:tr>
      <w:tr w:rsidR="00A97FC7" w:rsidRPr="00A97FC7" w:rsidTr="005E1756">
        <w:trPr>
          <w:trHeight w:val="20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поставщикам за ранее приобретенные материалы – 190,0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материалы в производство – 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16</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«Камелот»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460,0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470,0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260,0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390,0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за ранее полученный краткосрочный кредит банка – 390,0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Поступили денежные средства в кассу с расчетного счета для выдачи подотчетным лицам – 20,0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17</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«Кнорус»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380,0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370,0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440,0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Готовая продукция</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Оприходованы материалы, полученные от поставщиков – 65,0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материалы в производство – 45,0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Оприходована на склад готовая продукция – 120,0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18</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«Глория»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7FC7" w:rsidRPr="00A97FC7" w:rsidTr="005E1756">
        <w:trPr>
          <w:trHeight w:val="6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215,0</w:t>
            </w:r>
          </w:p>
        </w:tc>
      </w:tr>
      <w:tr w:rsidR="00A97FC7" w:rsidRPr="00A97FC7" w:rsidTr="005E1756">
        <w:trPr>
          <w:trHeight w:val="6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430,0</w:t>
            </w:r>
          </w:p>
        </w:tc>
      </w:tr>
      <w:tr w:rsidR="00A97FC7" w:rsidRPr="00A97FC7" w:rsidTr="005E1756">
        <w:trPr>
          <w:trHeight w:val="169"/>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230,0</w:t>
            </w:r>
          </w:p>
        </w:tc>
      </w:tr>
      <w:tr w:rsidR="00A97FC7" w:rsidRPr="00A97FC7" w:rsidTr="005E1756">
        <w:trPr>
          <w:trHeight w:val="66"/>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r w:rsidR="00A97FC7" w:rsidRPr="00A97FC7" w:rsidTr="005E1756">
        <w:trPr>
          <w:trHeight w:val="90"/>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500,0</w:t>
            </w:r>
          </w:p>
        </w:tc>
      </w:tr>
      <w:tr w:rsidR="00A97FC7" w:rsidRPr="00A97FC7" w:rsidTr="005E1756">
        <w:trPr>
          <w:trHeight w:val="128"/>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100,0</w:t>
            </w:r>
          </w:p>
        </w:tc>
      </w:tr>
      <w:tr w:rsidR="00A97FC7" w:rsidRPr="00A97FC7" w:rsidTr="005E1756">
        <w:trPr>
          <w:trHeight w:val="6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110,0</w:t>
            </w:r>
          </w:p>
        </w:tc>
      </w:tr>
      <w:tr w:rsidR="00A97FC7" w:rsidRPr="00A97FC7" w:rsidTr="005E1756">
        <w:trPr>
          <w:trHeight w:val="6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r>
      <w:tr w:rsidR="00A97FC7" w:rsidRPr="00A97FC7" w:rsidTr="005E1756">
        <w:trPr>
          <w:trHeight w:val="100"/>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145,0</w:t>
            </w:r>
          </w:p>
        </w:tc>
      </w:tr>
    </w:tbl>
    <w:p w:rsidR="00A97FC7" w:rsidRPr="00A97FC7" w:rsidRDefault="00A97FC7" w:rsidP="00A97FC7">
      <w:pPr>
        <w:spacing w:after="0" w:line="240" w:lineRule="auto"/>
        <w:ind w:right="1435"/>
        <w:rPr>
          <w:rFonts w:ascii="Times New Roman" w:eastAsia="Times New Roman" w:hAnsi="Times New Roman" w:cs="Times New Roman"/>
          <w:color w:val="000000"/>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амортизация по станкам основного производства – 30,0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покупателями задолженность за ранее полученную готовую продукцию – 500,0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 ранее полученный краткосрочный кредит банка – 145,0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Задача 19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«Факел»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7FC7" w:rsidRPr="00A97FC7" w:rsidTr="005E1756">
        <w:trPr>
          <w:trHeight w:val="128"/>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640,0</w:t>
            </w:r>
          </w:p>
        </w:tc>
      </w:tr>
      <w:tr w:rsidR="00A97FC7" w:rsidRPr="00A97FC7" w:rsidTr="005E1756">
        <w:trPr>
          <w:trHeight w:val="20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35,0</w:t>
            </w:r>
          </w:p>
        </w:tc>
      </w:tr>
      <w:tr w:rsidR="00A97FC7" w:rsidRPr="00A97FC7" w:rsidTr="005E1756">
        <w:trPr>
          <w:trHeight w:val="132"/>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260,0</w:t>
            </w:r>
          </w:p>
        </w:tc>
      </w:tr>
      <w:tr w:rsidR="00A97FC7" w:rsidRPr="00A97FC7" w:rsidTr="005E1756">
        <w:trPr>
          <w:trHeight w:val="246"/>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110,0</w:t>
            </w:r>
          </w:p>
        </w:tc>
      </w:tr>
      <w:tr w:rsidR="00A97FC7" w:rsidRPr="00A97FC7" w:rsidTr="005E1756">
        <w:trPr>
          <w:trHeight w:val="90"/>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100,0</w:t>
            </w:r>
          </w:p>
        </w:tc>
      </w:tr>
      <w:tr w:rsidR="00A97FC7" w:rsidRPr="00A97FC7" w:rsidTr="005E1756">
        <w:trPr>
          <w:trHeight w:val="16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r>
      <w:tr w:rsidR="00A97FC7" w:rsidRPr="00A97FC7" w:rsidTr="005E1756">
        <w:trPr>
          <w:trHeight w:val="169"/>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130,0</w:t>
            </w:r>
          </w:p>
        </w:tc>
      </w:tr>
      <w:tr w:rsidR="00A97FC7" w:rsidRPr="00A97FC7" w:rsidTr="005E1756">
        <w:trPr>
          <w:trHeight w:val="64"/>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205,0</w:t>
            </w:r>
          </w:p>
        </w:tc>
      </w:tr>
      <w:tr w:rsidR="00A97FC7" w:rsidRPr="00A97FC7" w:rsidTr="005E1756">
        <w:trPr>
          <w:trHeight w:val="208"/>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400,0</w:t>
            </w:r>
          </w:p>
        </w:tc>
      </w:tr>
    </w:tbl>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Выданы денежные средства из кассы подотчетным лицам – 80,0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Оприходованы на склад материалы, полученные от поставщиков – 40,0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материалы в производство – 60,0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Задача 20</w:t>
      </w:r>
    </w:p>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Остатки по счетам ОАО «Эскорт» на 01 октября 20... года (тыс. руб.):</w:t>
      </w:r>
    </w:p>
    <w:p w:rsidR="00A97FC7" w:rsidRPr="00A97FC7" w:rsidRDefault="00A97FC7" w:rsidP="00A97FC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560,0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175,0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345,0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r w:rsidR="00A97FC7" w:rsidRPr="00A97FC7" w:rsidTr="005E1756">
        <w:trPr>
          <w:trHeight w:val="315"/>
        </w:trPr>
        <w:tc>
          <w:tcPr>
            <w:tcW w:w="6851" w:type="dxa"/>
            <w:hideMark/>
          </w:tcPr>
          <w:p w:rsidR="00A97FC7" w:rsidRPr="00A97FC7" w:rsidRDefault="00A97FC7" w:rsidP="00A97FC7">
            <w:pPr>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Задолженность бюджету по налогам</w:t>
            </w:r>
          </w:p>
        </w:tc>
        <w:tc>
          <w:tcPr>
            <w:tcW w:w="1080" w:type="dxa"/>
            <w:noWrap/>
            <w:vAlign w:val="bottom"/>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110,0</w:t>
            </w: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Хозяйственные операции за октябрь:</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Возвращены денежные средства в кассу подотчетными лицами – 30,0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A97FC7" w:rsidRPr="00A97FC7" w:rsidRDefault="00A97FC7" w:rsidP="00A97FC7">
      <w:pPr>
        <w:numPr>
          <w:ilvl w:val="0"/>
          <w:numId w:val="5"/>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задолженность перед бюджетом – 110,0 тыс. руб.</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Задание: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 открыть счета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A97FC7" w:rsidRPr="00A97FC7" w:rsidRDefault="00A97FC7" w:rsidP="00A97FC7">
      <w:pPr>
        <w:spacing w:after="0" w:line="240" w:lineRule="auto"/>
        <w:jc w:val="center"/>
        <w:rPr>
          <w:rFonts w:ascii="Times New Roman" w:eastAsia="Times New Roman" w:hAnsi="Times New Roman" w:cs="Times New Roman"/>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Составитель ________________________ </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w:t>
      </w:r>
      <w:r w:rsidRPr="00A97FC7">
        <w:rPr>
          <w:rFonts w:ascii="Times New Roman" w:eastAsia="Times New Roman" w:hAnsi="Times New Roman" w:cs="Times New Roman"/>
          <w:sz w:val="24"/>
          <w:szCs w:val="24"/>
          <w:vertAlign w:val="superscript"/>
          <w:lang w:val="ru-RU" w:eastAsia="ru-RU"/>
        </w:rPr>
        <w:t>(подпись)</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«____»__________________2018 г. </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7FC7" w:rsidRPr="00A97FC7" w:rsidRDefault="00A97FC7" w:rsidP="00A97F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7FC7" w:rsidRPr="00A97FC7" w:rsidRDefault="00A97FC7" w:rsidP="00A97FC7">
      <w:pPr>
        <w:widowControl w:val="0"/>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Кафедра бухгалтерского учета</w:t>
      </w: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  </w:t>
      </w: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b/>
          <w:bCs/>
          <w:sz w:val="28"/>
          <w:szCs w:val="28"/>
          <w:lang w:val="ru-RU" w:eastAsia="ru-RU"/>
        </w:rPr>
        <w:t>Вопросы для коллоквиумов, собеседования</w:t>
      </w:r>
    </w:p>
    <w:p w:rsidR="00A97FC7" w:rsidRPr="00A97FC7" w:rsidRDefault="00A97FC7" w:rsidP="00A97FC7">
      <w:pPr>
        <w:spacing w:after="0" w:line="240" w:lineRule="auto"/>
        <w:textAlignment w:val="baseline"/>
        <w:rPr>
          <w:rFonts w:ascii="Times New Roman" w:eastAsia="Times New Roman" w:hAnsi="Times New Roman" w:cs="Times New Roman"/>
          <w:sz w:val="28"/>
          <w:szCs w:val="28"/>
          <w:lang w:val="ru-RU" w:eastAsia="ru-RU"/>
        </w:rPr>
      </w:pPr>
    </w:p>
    <w:p w:rsidR="00A97FC7" w:rsidRPr="00A97FC7" w:rsidRDefault="00A97FC7" w:rsidP="00A97FC7">
      <w:pPr>
        <w:spacing w:after="0" w:line="240" w:lineRule="auto"/>
        <w:jc w:val="center"/>
        <w:textAlignment w:val="baseline"/>
        <w:rPr>
          <w:rFonts w:ascii="Times New Roman" w:eastAsia="Times New Roman" w:hAnsi="Times New Roman" w:cs="Times New Roman"/>
          <w:b/>
          <w:sz w:val="28"/>
          <w:szCs w:val="28"/>
          <w:lang w:val="ru-RU" w:eastAsia="ru-RU"/>
        </w:rPr>
      </w:pPr>
      <w:r w:rsidRPr="00A97FC7">
        <w:rPr>
          <w:rFonts w:ascii="Times New Roman" w:eastAsia="Times New Roman" w:hAnsi="Times New Roman" w:cs="Times New Roman"/>
          <w:sz w:val="28"/>
          <w:szCs w:val="28"/>
          <w:lang w:val="ru-RU" w:eastAsia="ru-RU"/>
        </w:rPr>
        <w:t>по дисциплине «</w:t>
      </w:r>
      <w:r w:rsidRPr="00A97FC7">
        <w:rPr>
          <w:rFonts w:ascii="Times New Roman" w:eastAsia="Times New Roman" w:hAnsi="Times New Roman" w:cs="Times New Roman"/>
          <w:b/>
          <w:sz w:val="28"/>
          <w:szCs w:val="28"/>
          <w:lang w:val="ru-RU" w:eastAsia="ru-RU"/>
        </w:rPr>
        <w:t>Основы бухгалтерского учета»</w:t>
      </w:r>
    </w:p>
    <w:p w:rsidR="00A97FC7" w:rsidRPr="00A97FC7" w:rsidRDefault="00A97FC7" w:rsidP="00A97FC7">
      <w:pPr>
        <w:spacing w:after="0" w:line="240" w:lineRule="auto"/>
        <w:jc w:val="center"/>
        <w:textAlignment w:val="baseline"/>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709"/>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Вопросы для самостоятельного изучения и собеседования</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Роль и назначение бухгалтерских балансов</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Классификация бухгалтерских балансов</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Структура и строение бухгалтерских балансов</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Аналитическое значение горизонтальных взаимосвязей ста</w:t>
      </w:r>
      <w:r w:rsidRPr="00A97FC7">
        <w:rPr>
          <w:rFonts w:ascii="Times New Roman" w:eastAsia="Times New Roman" w:hAnsi="Times New Roman" w:cs="Times New Roman"/>
          <w:sz w:val="24"/>
          <w:szCs w:val="24"/>
          <w:lang w:val="ru-RU" w:eastAsia="ru-RU"/>
        </w:rPr>
        <w:softHyphen/>
        <w:t>тей баланса</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Первичные учетные документы и их содержание</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Классификация первичных учетных документов</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Стандартизация и унификация первичных документов</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Документирование хозяйственных операций и документо</w:t>
      </w:r>
      <w:r w:rsidRPr="00A97FC7">
        <w:rPr>
          <w:rFonts w:ascii="Times New Roman" w:eastAsia="Times New Roman" w:hAnsi="Times New Roman" w:cs="Times New Roman"/>
          <w:sz w:val="24"/>
          <w:szCs w:val="24"/>
          <w:lang w:val="ru-RU" w:eastAsia="ru-RU"/>
        </w:rPr>
        <w:softHyphen/>
        <w:t>оборот</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Понятие о  хозяйственных операциях и хозяйственных процессах</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Назначение и строение счета. Классификация бухгалтерских счетов</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Планы счетов бухгалтерского учета:  общие и рабочие</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Счета забалансового учета и их специфика</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Сущность метода двойственного отражения. Виды бухгалтерских проводок</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Синтетический и аналитический учет и их взаимосвязь</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Типы хозяйственных операций и их влияние на состояние средств хозяйства и капитала</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Общие модели текущего учета основных хозяйственных процессов</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Оценка как метод стоимостного измерения</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Виды оценок</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Подходы, используемые к оценке объектов учета</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Калькулирование как метод исчисления себестоимости</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Формы ведения учета (счетоводства)</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Характеристика форм учета при ручной и автоматизированной  обработке информации</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Классификация учетных регистров</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Счетные записи и методы возможного исправления</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Виды счетных записей</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формы и показатели бухгалтерской отчетности</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Бухгалтерская профессия и этика  бухгалтеров</w:t>
      </w:r>
    </w:p>
    <w:p w:rsidR="00A97FC7" w:rsidRPr="00A97FC7" w:rsidRDefault="00A97FC7" w:rsidP="00A97FC7">
      <w:pPr>
        <w:numPr>
          <w:ilvl w:val="0"/>
          <w:numId w:val="27"/>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Международные и национальные профессиональные организации бухгалтеров</w:t>
      </w:r>
    </w:p>
    <w:p w:rsidR="00A97FC7" w:rsidRPr="00A97FC7" w:rsidRDefault="00A97FC7" w:rsidP="00A97FC7">
      <w:pPr>
        <w:spacing w:after="0" w:line="240" w:lineRule="auto"/>
        <w:ind w:firstLine="709"/>
        <w:textAlignment w:val="baseline"/>
        <w:rPr>
          <w:rFonts w:ascii="Times New Roman" w:eastAsia="Times New Roman" w:hAnsi="Times New Roman" w:cs="Times New Roman"/>
          <w:bCs/>
          <w:sz w:val="24"/>
          <w:szCs w:val="24"/>
          <w:lang w:val="ru-RU" w:eastAsia="ru-RU"/>
        </w:rPr>
      </w:pPr>
    </w:p>
    <w:p w:rsidR="00A97FC7" w:rsidRPr="00A97FC7" w:rsidRDefault="00A97FC7" w:rsidP="00A97FC7">
      <w:pPr>
        <w:spacing w:after="0" w:line="240" w:lineRule="auto"/>
        <w:textAlignment w:val="baseline"/>
        <w:rPr>
          <w:rFonts w:ascii="Times New Roman" w:eastAsia="Times New Roman" w:hAnsi="Times New Roman" w:cs="Times New Roman"/>
          <w:b/>
          <w:bCs/>
          <w:sz w:val="24"/>
          <w:szCs w:val="24"/>
          <w:lang w:val="ru-RU" w:eastAsia="ru-RU"/>
        </w:rPr>
      </w:pPr>
    </w:p>
    <w:tbl>
      <w:tblPr>
        <w:tblW w:w="0" w:type="auto"/>
        <w:tblLook w:val="01E0" w:firstRow="1" w:lastRow="1" w:firstColumn="1" w:lastColumn="1" w:noHBand="0" w:noVBand="0"/>
      </w:tblPr>
      <w:tblGrid>
        <w:gridCol w:w="5508"/>
        <w:gridCol w:w="4063"/>
      </w:tblGrid>
      <w:tr w:rsidR="00A97FC7" w:rsidRPr="00A97FC7" w:rsidTr="005E1756">
        <w:tc>
          <w:tcPr>
            <w:tcW w:w="9571" w:type="dxa"/>
            <w:gridSpan w:val="2"/>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hd w:val="clear" w:color="auto" w:fill="FFFFFF"/>
              <w:spacing w:after="0" w:line="240" w:lineRule="auto"/>
              <w:ind w:firstLine="708"/>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sz w:val="24"/>
                <w:szCs w:val="24"/>
                <w:lang w:val="ru-RU" w:eastAsia="ru-RU"/>
              </w:rPr>
              <w:t> </w:t>
            </w:r>
            <w:r w:rsidRPr="00A97FC7">
              <w:rPr>
                <w:rFonts w:ascii="Times New Roman" w:eastAsia="Times New Roman" w:hAnsi="Times New Roman" w:cs="Times New Roman"/>
                <w:b/>
                <w:bCs/>
                <w:spacing w:val="-2"/>
                <w:sz w:val="24"/>
                <w:szCs w:val="24"/>
                <w:lang w:val="ru-RU" w:eastAsia="ru-RU"/>
              </w:rPr>
              <w:t>Критерии оценивания:</w:t>
            </w:r>
          </w:p>
        </w:tc>
      </w:tr>
      <w:tr w:rsidR="00A97FC7" w:rsidRPr="00A97FC7" w:rsidTr="005E1756">
        <w:tc>
          <w:tcPr>
            <w:tcW w:w="55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1. ответ представлен в объеме</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sym w:font="Symbol" w:char="F03E"/>
            </w:r>
            <w:r w:rsidRPr="00A97FC7">
              <w:rPr>
                <w:rFonts w:ascii="Times New Roman" w:eastAsia="Times New Roman" w:hAnsi="Times New Roman" w:cs="Times New Roman"/>
                <w:bCs/>
                <w:spacing w:val="-2"/>
                <w:sz w:val="24"/>
                <w:szCs w:val="24"/>
                <w:lang w:val="ru-RU" w:eastAsia="ru-RU"/>
              </w:rPr>
              <w:t xml:space="preserve"> 70%</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в полном объеме или частично</w:t>
            </w:r>
            <w:r w:rsidRPr="00A97FC7">
              <w:rPr>
                <w:rFonts w:ascii="Times New Roman" w:eastAsia="Times New Roman" w:hAnsi="Times New Roman" w:cs="Times New Roman"/>
                <w:bCs/>
                <w:spacing w:val="-2"/>
                <w:sz w:val="24"/>
                <w:szCs w:val="24"/>
                <w:lang w:val="ru-RU" w:eastAsia="ru-RU"/>
              </w:rPr>
              <w:sym w:font="Symbol" w:char="F03E"/>
            </w:r>
            <w:r w:rsidRPr="00A97FC7">
              <w:rPr>
                <w:rFonts w:ascii="Times New Roman" w:eastAsia="Times New Roman" w:hAnsi="Times New Roman" w:cs="Times New Roman"/>
                <w:bCs/>
                <w:spacing w:val="-2"/>
                <w:sz w:val="24"/>
                <w:szCs w:val="24"/>
                <w:lang w:val="ru-RU" w:eastAsia="ru-RU"/>
              </w:rPr>
              <w:t xml:space="preserve"> 50%</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использованы</w:t>
            </w:r>
          </w:p>
        </w:tc>
      </w:tr>
      <w:tr w:rsidR="00A97FC7" w:rsidRPr="00A97FC7" w:rsidTr="005E1756">
        <w:tc>
          <w:tcPr>
            <w:tcW w:w="55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1. ответ представлен в объеме</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sym w:font="Symbol" w:char="F03C"/>
            </w:r>
            <w:r w:rsidRPr="00A97FC7">
              <w:rPr>
                <w:rFonts w:ascii="Times New Roman" w:eastAsia="Times New Roman" w:hAnsi="Times New Roman" w:cs="Times New Roman"/>
                <w:bCs/>
                <w:spacing w:val="-2"/>
                <w:sz w:val="24"/>
                <w:szCs w:val="24"/>
                <w:lang w:val="ru-RU" w:eastAsia="ru-RU"/>
              </w:rPr>
              <w:t xml:space="preserve"> 30%</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частично </w:t>
            </w:r>
            <w:r w:rsidRPr="00A97FC7">
              <w:rPr>
                <w:rFonts w:ascii="Times New Roman" w:eastAsia="Times New Roman" w:hAnsi="Times New Roman" w:cs="Times New Roman"/>
                <w:bCs/>
                <w:spacing w:val="-2"/>
                <w:sz w:val="24"/>
                <w:szCs w:val="24"/>
                <w:lang w:val="ru-RU" w:eastAsia="ru-RU"/>
              </w:rPr>
              <w:sym w:font="Symbol" w:char="F03C"/>
            </w:r>
            <w:r w:rsidRPr="00A97FC7">
              <w:rPr>
                <w:rFonts w:ascii="Times New Roman" w:eastAsia="Times New Roman" w:hAnsi="Times New Roman" w:cs="Times New Roman"/>
                <w:bCs/>
                <w:spacing w:val="-2"/>
                <w:sz w:val="24"/>
                <w:szCs w:val="24"/>
                <w:lang w:val="ru-RU" w:eastAsia="ru-RU"/>
              </w:rPr>
              <w:t xml:space="preserve"> 50%</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 не использованы</w:t>
            </w:r>
          </w:p>
        </w:tc>
      </w:tr>
    </w:tbl>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Составитель ________________________ </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«____»__________________2018 г. </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7FC7" w:rsidRPr="00A97FC7" w:rsidRDefault="00A97FC7" w:rsidP="00A97F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7FC7" w:rsidRPr="00A97FC7" w:rsidRDefault="00A97FC7" w:rsidP="00A97FC7">
      <w:pPr>
        <w:shd w:val="clear" w:color="auto" w:fill="FFFFFF"/>
        <w:spacing w:after="0" w:line="240" w:lineRule="auto"/>
        <w:jc w:val="center"/>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sz w:val="28"/>
          <w:szCs w:val="28"/>
          <w:lang w:val="ru-RU" w:eastAsia="ru-RU"/>
        </w:rPr>
        <w:t>Кафедра бухгалтерского учета</w:t>
      </w: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r w:rsidRPr="00A97FC7">
        <w:rPr>
          <w:rFonts w:ascii="Times New Roman" w:eastAsia="Times New Roman" w:hAnsi="Times New Roman" w:cs="Times New Roman"/>
          <w:b/>
          <w:bCs/>
          <w:sz w:val="28"/>
          <w:szCs w:val="28"/>
          <w:lang w:val="ru-RU" w:eastAsia="ru-RU"/>
        </w:rPr>
        <w:t>Темы рефератов, докладов, сообщений</w:t>
      </w:r>
    </w:p>
    <w:p w:rsidR="00A97FC7" w:rsidRPr="00A97FC7" w:rsidRDefault="00A97FC7" w:rsidP="00A97FC7">
      <w:pPr>
        <w:spacing w:after="0" w:line="240" w:lineRule="auto"/>
        <w:jc w:val="center"/>
        <w:textAlignment w:val="baseline"/>
        <w:rPr>
          <w:rFonts w:ascii="Times New Roman" w:eastAsia="Times New Roman" w:hAnsi="Times New Roman" w:cs="Times New Roman"/>
          <w:b/>
          <w:sz w:val="28"/>
          <w:szCs w:val="28"/>
          <w:lang w:val="ru-RU" w:eastAsia="ru-RU"/>
        </w:rPr>
      </w:pPr>
      <w:r w:rsidRPr="00A97FC7">
        <w:rPr>
          <w:rFonts w:ascii="Times New Roman" w:eastAsia="Times New Roman" w:hAnsi="Times New Roman" w:cs="Times New Roman"/>
          <w:sz w:val="28"/>
          <w:szCs w:val="28"/>
          <w:lang w:val="ru-RU" w:eastAsia="ru-RU"/>
        </w:rPr>
        <w:t xml:space="preserve">по дисциплине </w:t>
      </w:r>
      <w:r w:rsidRPr="00A97FC7">
        <w:rPr>
          <w:rFonts w:ascii="Times New Roman" w:eastAsia="Times New Roman" w:hAnsi="Times New Roman" w:cs="Times New Roman"/>
          <w:b/>
          <w:sz w:val="28"/>
          <w:szCs w:val="28"/>
          <w:lang w:val="ru-RU" w:eastAsia="ru-RU"/>
        </w:rPr>
        <w:t>Основы</w:t>
      </w:r>
      <w:r w:rsidRPr="00A97FC7">
        <w:rPr>
          <w:rFonts w:ascii="Times New Roman" w:eastAsia="Times New Roman" w:hAnsi="Times New Roman" w:cs="Times New Roman"/>
          <w:sz w:val="28"/>
          <w:szCs w:val="28"/>
          <w:lang w:val="ru-RU" w:eastAsia="ru-RU"/>
        </w:rPr>
        <w:t xml:space="preserve"> б</w:t>
      </w:r>
      <w:r w:rsidRPr="00A97FC7">
        <w:rPr>
          <w:rFonts w:ascii="Times New Roman" w:eastAsia="Times New Roman" w:hAnsi="Times New Roman" w:cs="Times New Roman"/>
          <w:b/>
          <w:sz w:val="28"/>
          <w:szCs w:val="28"/>
          <w:lang w:val="ru-RU" w:eastAsia="ru-RU"/>
        </w:rPr>
        <w:t>ухгалтерского учета</w:t>
      </w:r>
    </w:p>
    <w:p w:rsidR="00A97FC7" w:rsidRPr="00A97FC7" w:rsidRDefault="00A97FC7" w:rsidP="00A97FC7">
      <w:pPr>
        <w:spacing w:after="0" w:line="240" w:lineRule="auto"/>
        <w:jc w:val="center"/>
        <w:textAlignment w:val="baseline"/>
        <w:rPr>
          <w:rFonts w:ascii="Times New Roman" w:eastAsia="Times New Roman" w:hAnsi="Times New Roman" w:cs="Times New Roman"/>
          <w:sz w:val="28"/>
          <w:szCs w:val="28"/>
          <w:lang w:val="ru-RU" w:eastAsia="ru-RU"/>
        </w:rPr>
      </w:pPr>
    </w:p>
    <w:p w:rsidR="00A97FC7" w:rsidRPr="00A97FC7" w:rsidRDefault="00A97FC7" w:rsidP="00A97FC7">
      <w:pPr>
        <w:numPr>
          <w:ilvl w:val="0"/>
          <w:numId w:val="28"/>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Учет в Древнем мире: Персия, Иудея, Китай.</w:t>
      </w:r>
    </w:p>
    <w:p w:rsidR="00A97FC7" w:rsidRPr="00A97FC7" w:rsidRDefault="00A97FC7" w:rsidP="00A97FC7">
      <w:pPr>
        <w:numPr>
          <w:ilvl w:val="0"/>
          <w:numId w:val="28"/>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Лука Пачоли и его роль в развитии учета.</w:t>
      </w:r>
    </w:p>
    <w:p w:rsidR="00A97FC7" w:rsidRPr="00A97FC7" w:rsidRDefault="00A97FC7" w:rsidP="00A97FC7">
      <w:pPr>
        <w:numPr>
          <w:ilvl w:val="0"/>
          <w:numId w:val="28"/>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Русская школа учета: становление, развитие.</w:t>
      </w:r>
    </w:p>
    <w:p w:rsidR="00A97FC7" w:rsidRPr="00A97FC7" w:rsidRDefault="00A97FC7" w:rsidP="00A97FC7">
      <w:pPr>
        <w:widowControl w:val="0"/>
        <w:numPr>
          <w:ilvl w:val="0"/>
          <w:numId w:val="28"/>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97FC7">
        <w:rPr>
          <w:rFonts w:ascii="Times New Roman" w:eastAsia="Times New Roman" w:hAnsi="Times New Roman" w:cs="Times New Roman"/>
          <w:color w:val="000000"/>
          <w:sz w:val="24"/>
          <w:szCs w:val="24"/>
          <w:lang w:val="ru-RU" w:eastAsia="ru-RU"/>
        </w:rPr>
        <w:t>Принципы финансового учета.</w:t>
      </w:r>
    </w:p>
    <w:p w:rsidR="00A97FC7" w:rsidRPr="00A97FC7" w:rsidRDefault="00A97FC7" w:rsidP="00A97FC7">
      <w:pPr>
        <w:numPr>
          <w:ilvl w:val="0"/>
          <w:numId w:val="28"/>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положения Закона «О бухгалтерском учете»  402-ФЗ</w:t>
      </w:r>
    </w:p>
    <w:p w:rsidR="00A97FC7" w:rsidRPr="00A97FC7" w:rsidRDefault="00A97FC7" w:rsidP="00A97FC7">
      <w:pPr>
        <w:numPr>
          <w:ilvl w:val="0"/>
          <w:numId w:val="28"/>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Учетная политика организации</w:t>
      </w:r>
    </w:p>
    <w:p w:rsidR="00A97FC7" w:rsidRPr="00A97FC7" w:rsidRDefault="00A97FC7" w:rsidP="00A97FC7">
      <w:pPr>
        <w:numPr>
          <w:ilvl w:val="0"/>
          <w:numId w:val="28"/>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Понятие бухгалтерского баланса и история его возникновения.</w:t>
      </w:r>
    </w:p>
    <w:p w:rsidR="00A97FC7" w:rsidRPr="00A97FC7" w:rsidRDefault="00A97FC7" w:rsidP="00A97FC7">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Международные стандарты финансовой отчетности.</w:t>
      </w:r>
    </w:p>
    <w:p w:rsidR="00A97FC7" w:rsidRPr="00A97FC7" w:rsidRDefault="00A97FC7" w:rsidP="00A97FC7">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Реформирование российского бухгалтерского учета.</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Общая модель учета затрат по заготовлению производственных запасов.</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Общая модель учета затрат, связанных с приобретением основных средств и аналогичных объектов учета.</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Общая модель учета затрат процесса производства.</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Общая модель учета затрат выпуска и реализации продукции.</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Организация учета налога на добавленную стоимость по приобретаемым и реализуемым средствам хозяйства.</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Роль и значение первичного наблюдения и его организация в бухгалтерском учете.</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Обязательные реквизиты и требования, предъявляемые к первичным документам бухгалтерского учета.</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Роль и значение документооборота в организации учета на предприятии.</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Классификация первичных документов.</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Характеристика основных регистров журнально-ордерной формы учета и их увязка с бухгалтерской отчетностью.</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Классификация учетных регистров, сроки и порядок их хранения.</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Характеристика основных регистров автоматизированных форм учета.</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Счетные записи и их виды и возможности их исправления.</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Публичная бухгалтерская отчетность. Требования к публикации отчетности.</w:t>
      </w:r>
    </w:p>
    <w:p w:rsidR="00A97FC7" w:rsidRPr="00A97FC7" w:rsidRDefault="00A97FC7" w:rsidP="00A97FC7">
      <w:pPr>
        <w:numPr>
          <w:ilvl w:val="0"/>
          <w:numId w:val="28"/>
        </w:num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Периодическая и годовая отчетность предприятия. Порядок и сроки ее предоставления.</w:t>
      </w:r>
    </w:p>
    <w:p w:rsidR="00A97FC7" w:rsidRPr="00A97FC7" w:rsidRDefault="00A97FC7" w:rsidP="00A97FC7">
      <w:pPr>
        <w:spacing w:after="0" w:line="240" w:lineRule="auto"/>
        <w:ind w:firstLine="708"/>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708"/>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Максимальное время выступления: до 7 мин.</w:t>
      </w:r>
    </w:p>
    <w:tbl>
      <w:tblPr>
        <w:tblW w:w="9637" w:type="dxa"/>
        <w:tblInd w:w="108" w:type="dxa"/>
        <w:tblLook w:val="01E0" w:firstRow="1" w:lastRow="1" w:firstColumn="1" w:lastColumn="1" w:noHBand="0" w:noVBand="0"/>
      </w:tblPr>
      <w:tblGrid>
        <w:gridCol w:w="5580"/>
        <w:gridCol w:w="4057"/>
      </w:tblGrid>
      <w:tr w:rsidR="00A97FC7" w:rsidRPr="00A97FC7" w:rsidTr="005E1756">
        <w:tc>
          <w:tcPr>
            <w:tcW w:w="9637" w:type="dxa"/>
            <w:gridSpan w:val="2"/>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Cs/>
                <w:spacing w:val="-2"/>
                <w:sz w:val="24"/>
                <w:szCs w:val="24"/>
                <w:lang w:val="ru-RU" w:eastAsia="ru-RU"/>
              </w:rPr>
              <w:t>Критерии оценивания:</w:t>
            </w:r>
          </w:p>
        </w:tc>
      </w:tr>
      <w:tr w:rsidR="00A97FC7" w:rsidRPr="00A97FC7" w:rsidTr="005E1756">
        <w:tc>
          <w:tcPr>
            <w:tcW w:w="55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1. материал представлен в объеме</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3. дополнительные источники литературы</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sym w:font="Symbol" w:char="F03E"/>
            </w:r>
            <w:r w:rsidRPr="00A97FC7">
              <w:rPr>
                <w:rFonts w:ascii="Times New Roman" w:eastAsia="Times New Roman" w:hAnsi="Times New Roman" w:cs="Times New Roman"/>
                <w:bCs/>
                <w:spacing w:val="-2"/>
                <w:sz w:val="24"/>
                <w:szCs w:val="24"/>
                <w:lang w:val="ru-RU" w:eastAsia="ru-RU"/>
              </w:rPr>
              <w:t xml:space="preserve"> 80%</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в полном объеме или частично</w:t>
            </w:r>
            <w:r w:rsidRPr="00A97FC7">
              <w:rPr>
                <w:rFonts w:ascii="Times New Roman" w:eastAsia="Times New Roman" w:hAnsi="Times New Roman" w:cs="Times New Roman"/>
                <w:bCs/>
                <w:spacing w:val="-2"/>
                <w:sz w:val="24"/>
                <w:szCs w:val="24"/>
                <w:lang w:val="ru-RU" w:eastAsia="ru-RU"/>
              </w:rPr>
              <w:sym w:font="Symbol" w:char="F03E"/>
            </w:r>
            <w:r w:rsidRPr="00A97FC7">
              <w:rPr>
                <w:rFonts w:ascii="Times New Roman" w:eastAsia="Times New Roman" w:hAnsi="Times New Roman" w:cs="Times New Roman"/>
                <w:bCs/>
                <w:spacing w:val="-2"/>
                <w:sz w:val="24"/>
                <w:szCs w:val="24"/>
                <w:lang w:val="ru-RU" w:eastAsia="ru-RU"/>
              </w:rPr>
              <w:t xml:space="preserve"> 70%</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использованы</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представлена</w:t>
            </w:r>
          </w:p>
        </w:tc>
      </w:tr>
      <w:tr w:rsidR="00A97FC7" w:rsidRPr="00A97FC7" w:rsidTr="005E1756">
        <w:tc>
          <w:tcPr>
            <w:tcW w:w="55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1. материал представлен в объеме</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3. дополнительные источники литературы</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sym w:font="Symbol" w:char="F03C"/>
            </w:r>
            <w:r w:rsidRPr="00A97FC7">
              <w:rPr>
                <w:rFonts w:ascii="Times New Roman" w:eastAsia="Times New Roman" w:hAnsi="Times New Roman" w:cs="Times New Roman"/>
                <w:bCs/>
                <w:spacing w:val="-2"/>
                <w:sz w:val="24"/>
                <w:szCs w:val="24"/>
                <w:lang w:val="ru-RU" w:eastAsia="ru-RU"/>
              </w:rPr>
              <w:t xml:space="preserve"> 20%</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 xml:space="preserve">частично </w:t>
            </w:r>
            <w:r w:rsidRPr="00A97FC7">
              <w:rPr>
                <w:rFonts w:ascii="Times New Roman" w:eastAsia="Times New Roman" w:hAnsi="Times New Roman" w:cs="Times New Roman"/>
                <w:bCs/>
                <w:spacing w:val="-2"/>
                <w:sz w:val="24"/>
                <w:szCs w:val="24"/>
                <w:lang w:val="ru-RU" w:eastAsia="ru-RU"/>
              </w:rPr>
              <w:sym w:font="Symbol" w:char="F03C"/>
            </w:r>
            <w:r w:rsidRPr="00A97FC7">
              <w:rPr>
                <w:rFonts w:ascii="Times New Roman" w:eastAsia="Times New Roman" w:hAnsi="Times New Roman" w:cs="Times New Roman"/>
                <w:bCs/>
                <w:spacing w:val="-2"/>
                <w:sz w:val="24"/>
                <w:szCs w:val="24"/>
                <w:lang w:val="ru-RU" w:eastAsia="ru-RU"/>
              </w:rPr>
              <w:t xml:space="preserve"> 30%</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не использованы</w:t>
            </w:r>
          </w:p>
          <w:p w:rsidR="00A97FC7" w:rsidRPr="00A97FC7" w:rsidRDefault="00A97FC7" w:rsidP="00A97FC7">
            <w:pPr>
              <w:spacing w:after="0" w:line="240" w:lineRule="auto"/>
              <w:rPr>
                <w:rFonts w:ascii="Times New Roman" w:eastAsia="Times New Roman" w:hAnsi="Times New Roman" w:cs="Times New Roman"/>
                <w:bCs/>
                <w:spacing w:val="-2"/>
                <w:sz w:val="24"/>
                <w:szCs w:val="24"/>
                <w:lang w:val="ru-RU" w:eastAsia="ru-RU"/>
              </w:rPr>
            </w:pPr>
            <w:r w:rsidRPr="00A97FC7">
              <w:rPr>
                <w:rFonts w:ascii="Times New Roman" w:eastAsia="Times New Roman" w:hAnsi="Times New Roman" w:cs="Times New Roman"/>
                <w:bCs/>
                <w:spacing w:val="-2"/>
                <w:sz w:val="24"/>
                <w:szCs w:val="24"/>
                <w:lang w:val="ru-RU" w:eastAsia="ru-RU"/>
              </w:rPr>
              <w:t>не представлена</w:t>
            </w:r>
          </w:p>
        </w:tc>
      </w:tr>
    </w:tbl>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Составитель ________________________  </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vertAlign w:val="superscript"/>
          <w:lang w:val="ru-RU" w:eastAsia="ru-RU"/>
        </w:rPr>
        <w:t>                                                                       (подпись)   </w:t>
      </w:r>
      <w:r w:rsidRPr="00A97FC7">
        <w:rPr>
          <w:rFonts w:ascii="Times New Roman" w:eastAsia="Times New Roman" w:hAnsi="Times New Roman" w:cs="Times New Roman"/>
          <w:sz w:val="24"/>
          <w:szCs w:val="24"/>
          <w:lang w:val="ru-RU" w:eastAsia="ru-RU"/>
        </w:rPr>
        <w:t>              </w:t>
      </w:r>
    </w:p>
    <w:p w:rsidR="00A97FC7" w:rsidRPr="00A97FC7" w:rsidRDefault="00A97FC7" w:rsidP="00A97FC7">
      <w:pPr>
        <w:spacing w:after="0" w:line="240" w:lineRule="auto"/>
        <w:textAlignment w:val="baseline"/>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«____»__________________2018 г. </w:t>
      </w:r>
    </w:p>
    <w:p w:rsidR="00A97FC7" w:rsidRPr="00A97FC7" w:rsidRDefault="00A97FC7" w:rsidP="00A97FC7">
      <w:pPr>
        <w:spacing w:after="0" w:line="240" w:lineRule="auto"/>
        <w:textAlignment w:val="baseline"/>
        <w:rPr>
          <w:rFonts w:ascii="Times New Roman" w:eastAsia="Times New Roman" w:hAnsi="Times New Roman" w:cs="Times New Roman"/>
          <w:sz w:val="20"/>
          <w:szCs w:val="24"/>
          <w:lang w:val="ru-RU" w:eastAsia="ru-RU"/>
        </w:rPr>
      </w:pPr>
    </w:p>
    <w:p w:rsidR="00A97FC7" w:rsidRPr="00A97FC7" w:rsidRDefault="00A97FC7" w:rsidP="00A97FC7">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851"/>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97FC7" w:rsidRPr="00A97FC7" w:rsidRDefault="00A97FC7" w:rsidP="00A97FC7">
      <w:pPr>
        <w:spacing w:after="0" w:line="240" w:lineRule="auto"/>
        <w:ind w:firstLine="851"/>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97FC7" w:rsidRPr="00A97FC7" w:rsidRDefault="00A97FC7" w:rsidP="00A97FC7">
      <w:pPr>
        <w:spacing w:after="0" w:line="240" w:lineRule="auto"/>
        <w:ind w:firstLine="851"/>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A97FC7" w:rsidRPr="00A97FC7" w:rsidRDefault="00A97FC7" w:rsidP="00A97FC7">
      <w:pPr>
        <w:spacing w:after="0" w:line="240" w:lineRule="auto"/>
        <w:ind w:firstLine="851"/>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97FC7" w:rsidRPr="00A97FC7" w:rsidRDefault="00A97FC7" w:rsidP="00A97FC7">
      <w:pP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br w:type="page"/>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noProof/>
          <w:sz w:val="24"/>
          <w:szCs w:val="24"/>
          <w:lang w:val="ru-RU" w:eastAsia="ru-RU"/>
        </w:rPr>
        <w:drawing>
          <wp:inline distT="0" distB="0" distL="0" distR="0" wp14:anchorId="276B9E94" wp14:editId="66AF4F08">
            <wp:extent cx="6480810" cy="8912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 2(метод указания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A97FC7" w:rsidRPr="00A97FC7" w:rsidRDefault="00A97FC7" w:rsidP="00A97FC7">
      <w:pP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br w:type="page"/>
      </w:r>
    </w:p>
    <w:p w:rsidR="00A97FC7" w:rsidRPr="00A97FC7" w:rsidRDefault="00A97FC7" w:rsidP="00A97FC7">
      <w:pPr>
        <w:widowControl w:val="0"/>
        <w:spacing w:after="0" w:line="240" w:lineRule="auto"/>
        <w:ind w:firstLine="709"/>
        <w:jc w:val="both"/>
        <w:rPr>
          <w:rFonts w:ascii="Times New Roman" w:eastAsia="Times New Roman" w:hAnsi="Times New Roman" w:cs="Times New Roman"/>
          <w:sz w:val="24"/>
          <w:szCs w:val="20"/>
          <w:lang w:val="ru-RU" w:eastAsia="ru-RU"/>
        </w:rPr>
      </w:pPr>
      <w:r w:rsidRPr="00A97FC7">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A97FC7" w:rsidRPr="00A97FC7" w:rsidRDefault="00A97FC7" w:rsidP="00A97FC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A97FC7">
        <w:rPr>
          <w:rFonts w:ascii="Times New Roman" w:eastAsia="Times New Roman" w:hAnsi="Times New Roman" w:cs="Times New Roman"/>
          <w:b/>
          <w:sz w:val="24"/>
          <w:szCs w:val="24"/>
          <w:lang w:val="ru-RU" w:eastAsia="ru-RU"/>
        </w:rPr>
        <w:t xml:space="preserve"> </w:t>
      </w:r>
      <w:r w:rsidRPr="00A97FC7">
        <w:rPr>
          <w:rFonts w:ascii="Times New Roman" w:eastAsia="Times New Roman" w:hAnsi="Times New Roman" w:cs="Times New Roman"/>
          <w:sz w:val="24"/>
          <w:szCs w:val="24"/>
          <w:lang w:val="ru-RU" w:eastAsia="ru-RU"/>
        </w:rPr>
        <w:t>профиль 38.03.01.04 «Мировая экономика»</w:t>
      </w:r>
      <w:r w:rsidRPr="00A97FC7">
        <w:rPr>
          <w:rFonts w:ascii="Times New Roman" w:eastAsia="Times New Roman" w:hAnsi="Times New Roman" w:cs="Times New Roman"/>
          <w:b/>
          <w:sz w:val="24"/>
          <w:szCs w:val="24"/>
          <w:lang w:val="ru-RU" w:eastAsia="ru-RU"/>
        </w:rPr>
        <w:t xml:space="preserve"> </w:t>
      </w:r>
      <w:r w:rsidRPr="00A97FC7">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A97FC7" w:rsidRPr="00A97FC7" w:rsidRDefault="00A97FC7" w:rsidP="00A97FC7">
      <w:pPr>
        <w:numPr>
          <w:ilvl w:val="0"/>
          <w:numId w:val="29"/>
        </w:numPr>
        <w:shd w:val="clear" w:color="auto" w:fill="FFFFFF"/>
        <w:spacing w:after="0" w:line="240" w:lineRule="auto"/>
        <w:contextualSpacing/>
        <w:jc w:val="both"/>
        <w:rPr>
          <w:rFonts w:ascii="Times New Roman" w:eastAsia="Calibri" w:hAnsi="Times New Roman" w:cs="Times New Roman"/>
          <w:sz w:val="24"/>
          <w:szCs w:val="24"/>
          <w:lang w:val="ru-RU"/>
        </w:rPr>
      </w:pPr>
      <w:r w:rsidRPr="00A97FC7">
        <w:rPr>
          <w:rFonts w:ascii="Times New Roman" w:eastAsia="Calibri" w:hAnsi="Times New Roman" w:cs="Times New Roman"/>
          <w:sz w:val="24"/>
          <w:szCs w:val="24"/>
          <w:lang w:val="ru-RU"/>
        </w:rPr>
        <w:t>лекции:</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2 - практические занятия:</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3 - самостоятельная работа.</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Модуль 1 «Основы теории бухгалтерского учета»</w:t>
      </w:r>
      <w:r w:rsidRPr="00A97FC7">
        <w:rPr>
          <w:rFonts w:ascii="Times New Roman" w:eastAsia="Times New Roman" w:hAnsi="Times New Roman" w:cs="Times New Roman"/>
          <w:sz w:val="24"/>
          <w:szCs w:val="24"/>
          <w:lang w:val="ru-RU" w:eastAsia="ru-RU"/>
        </w:rPr>
        <w:t xml:space="preserve"> </w:t>
      </w:r>
      <w:r w:rsidRPr="00A97FC7">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A97FC7">
        <w:rPr>
          <w:rFonts w:ascii="Times New Roman" w:eastAsia="Times New Roman" w:hAnsi="Times New Roman" w:cs="Times New Roman"/>
          <w:sz w:val="24"/>
          <w:szCs w:val="24"/>
          <w:lang w:val="ru-RU" w:eastAsia="ru-RU"/>
        </w:rPr>
        <w:t>: 1. Объекты бухгалтерского учета и оценка средств хозяйства, исходя из «Закона о бухгалтерском учете РФ». 2. Информационное, методическое и методологическое обеспечение бухгалтерского учета. 3. Основные трактовки предмета и метода бухгалтерского учета в экономической литературе. 4.Основные группировки, используемые в экономической классификации средств хозяйства. 5.Составные элементы (приемы) метода бухгалтерского учета и их взаимосвязь. 6. Роль и назначение бухгалтерских балансов 7. Классификация бухгалтерских балансов. 8. Структура и строение бухгалтерских балансов  9. Аналитическое значение горизонтальных взаимосвязей ста</w:t>
      </w:r>
      <w:r w:rsidRPr="00A97FC7">
        <w:rPr>
          <w:rFonts w:ascii="Times New Roman" w:eastAsia="Times New Roman" w:hAnsi="Times New Roman" w:cs="Times New Roman"/>
          <w:sz w:val="24"/>
          <w:szCs w:val="24"/>
          <w:lang w:val="ru-RU" w:eastAsia="ru-RU"/>
        </w:rPr>
        <w:softHyphen/>
        <w:t>тей баланса. 10.Понятие о  хозяйственных операциях и хозяйственных процессах. 11. Назначение и строение счета. Классификация бухгалтерских счетов. 12. Планы счетов бухгалтерского учета:  общие и рабочие. 13. Сущность метода двойственного отражения. Виды бухгалтерских проводок. 14. Синтетический и аналитический учет и их взаимосвязь.15. Типы хозяйственных операций и их влияние на состояние средств хозяйства и капитала. 16. Счета забалансового учета и их специфика. 17.Учет основных хозяйственных процессов: процесса снабжения, процесса производства, процесса реализации.</w:t>
      </w:r>
    </w:p>
    <w:p w:rsidR="00A97FC7" w:rsidRPr="00A97FC7" w:rsidRDefault="00A97FC7" w:rsidP="00A97FC7">
      <w:pPr>
        <w:spacing w:after="0" w:line="240" w:lineRule="auto"/>
        <w:ind w:firstLine="70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Модуль 2. «Основы финансового учета и формирования бухгалтерской (финансовой) отчетности».</w:t>
      </w:r>
      <w:r w:rsidRPr="00A97FC7">
        <w:rPr>
          <w:rFonts w:ascii="Times New Roman" w:eastAsia="Times New Roman" w:hAnsi="Times New Roman" w:cs="Times New Roman"/>
          <w:sz w:val="24"/>
          <w:szCs w:val="24"/>
          <w:lang w:val="ru-RU" w:eastAsia="ru-RU"/>
        </w:rPr>
        <w:t xml:space="preserve"> </w:t>
      </w:r>
      <w:r w:rsidRPr="00A97FC7">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A97FC7">
        <w:rPr>
          <w:rFonts w:ascii="Times New Roman" w:eastAsia="Times New Roman" w:hAnsi="Times New Roman" w:cs="Times New Roman"/>
          <w:sz w:val="24"/>
          <w:szCs w:val="24"/>
          <w:lang w:val="ru-RU" w:eastAsia="ru-RU"/>
        </w:rPr>
        <w:t>: 1. Учет внеоборотных и оборотных активов, их понятие и оценка.  2 Понятие, классификация, способы оценки, принципы учета основных средств и нематериальных активов. 3.Понятие и характеристика оборотных активов. 4. Понятие и принципы учета материально-производственных запасов.5. Понятие и принципы учета готовой продукции. 6. Понятие и принципы учета денежных средств. 1.. Учетная политика и ее влияние на организацию учета и отчетности.2. Основные формы и показатели бухгалтерской отчетности.3. Бухгалтерская профессия и этика  бухгалтеров.4. Международные и национальные профессиональные организации бухгалтеров</w:t>
      </w:r>
    </w:p>
    <w:p w:rsidR="00A97FC7" w:rsidRPr="00A97FC7" w:rsidRDefault="00A97FC7" w:rsidP="00A97FC7">
      <w:pPr>
        <w:widowControl w:val="0"/>
        <w:tabs>
          <w:tab w:val="left" w:pos="118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A97FC7">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A97FC7">
        <w:rPr>
          <w:rFonts w:ascii="Times New Roman" w:eastAsia="Times New Roman" w:hAnsi="Times New Roman" w:cs="Times New Roman"/>
          <w:sz w:val="24"/>
          <w:szCs w:val="24"/>
          <w:lang w:val="ru-RU"/>
        </w:rPr>
        <w:t xml:space="preserve">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w:t>
      </w:r>
      <w:r w:rsidRPr="00A97FC7">
        <w:rPr>
          <w:rFonts w:ascii="Times New Roman" w:eastAsia="Times New Roman" w:hAnsi="Times New Roman" w:cs="Times New Roman"/>
          <w:sz w:val="24"/>
          <w:szCs w:val="24"/>
          <w:shd w:val="clear" w:color="auto" w:fill="FFFFFF"/>
          <w:lang w:val="ru-RU" w:eastAsia="ru-RU"/>
        </w:rPr>
        <w:t xml:space="preserve">поиска, анализа и использования нормативных и правовых документов в своей профессиональной деятельности; </w:t>
      </w:r>
      <w:r w:rsidRPr="00A97FC7">
        <w:rPr>
          <w:rFonts w:ascii="Times New Roman" w:eastAsia="Times New Roman" w:hAnsi="Times New Roman" w:cs="Times New Roman"/>
          <w:sz w:val="24"/>
          <w:szCs w:val="24"/>
          <w:lang w:val="ru-RU" w:eastAsia="ru-RU"/>
        </w:rPr>
        <w:t xml:space="preserve"> </w:t>
      </w:r>
      <w:r w:rsidRPr="00A97FC7">
        <w:rPr>
          <w:rFonts w:ascii="Times New Roman" w:eastAsia="Times New Roman" w:hAnsi="Times New Roman" w:cs="Times New Roman"/>
          <w:sz w:val="24"/>
          <w:szCs w:val="24"/>
          <w:shd w:val="clear" w:color="auto" w:fill="FFFFFF"/>
          <w:lang w:val="ru-RU" w:eastAsia="ru-RU"/>
        </w:rPr>
        <w:t>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При подготовке к практическим занятиям каждый студент должен:  </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 изучить рекомендованную учебную литературу;  </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 изучить конспекты лекций;  </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 подготовить ответы на все вопросы по изучаемой теме;  </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–письменно решить домашнее задание, рекомендованные преподавателем при изучении каждой темы.    </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A97FC7" w:rsidRPr="00A97FC7" w:rsidRDefault="00A97FC7" w:rsidP="00A97FC7">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интерактивная доска для подготовки и проведения лекционных и семинарских занятий;  </w:t>
      </w:r>
    </w:p>
    <w:p w:rsidR="00A97FC7" w:rsidRPr="00A97FC7" w:rsidRDefault="00A97FC7" w:rsidP="00A97FC7">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sz w:val="24"/>
          <w:szCs w:val="20"/>
          <w:lang w:val="ru-RU" w:eastAsia="ru-RU"/>
        </w:rPr>
        <w:t>использование информационных ресурсов и баз данных;</w:t>
      </w:r>
    </w:p>
    <w:p w:rsidR="00A97FC7" w:rsidRPr="00A97FC7" w:rsidRDefault="00A97FC7" w:rsidP="00A97FC7">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 размещение  материалов  курса  в системе дистанционного обучения http://elearning.rsue.ru/</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7FC7">
        <w:rPr>
          <w:rFonts w:ascii="Times New Roman" w:eastAsia="Times New Roman" w:hAnsi="Times New Roman" w:cs="Times New Roman"/>
          <w:bCs/>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A97FC7">
          <w:rPr>
            <w:rFonts w:ascii="Times New Roman" w:eastAsia="Times New Roman" w:hAnsi="Times New Roman" w:cs="Times New Roman"/>
            <w:bCs/>
            <w:color w:val="6600CC"/>
            <w:sz w:val="24"/>
            <w:szCs w:val="20"/>
            <w:lang w:val="ru-RU" w:eastAsia="ru-RU"/>
          </w:rPr>
          <w:t>http://library.rsue.ru/</w:t>
        </w:r>
      </w:hyperlink>
      <w:r w:rsidRPr="00A97FC7">
        <w:rPr>
          <w:rFonts w:ascii="Times New Roman" w:eastAsia="Times New Roman" w:hAnsi="Times New Roman" w:cs="Times New Roman"/>
          <w:bCs/>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97FC7" w:rsidRPr="00A97FC7" w:rsidRDefault="00A97FC7" w:rsidP="00A97F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97FC7" w:rsidRPr="00A97FC7" w:rsidRDefault="00A97FC7" w:rsidP="00A97FC7">
      <w:pPr>
        <w:tabs>
          <w:tab w:val="left" w:pos="3765"/>
        </w:tabs>
        <w:spacing w:after="0" w:line="240" w:lineRule="auto"/>
        <w:ind w:firstLine="567"/>
        <w:jc w:val="center"/>
        <w:rPr>
          <w:rFonts w:ascii="Times New Roman" w:eastAsia="Times New Roman" w:hAnsi="Times New Roman" w:cs="Times New Roman"/>
          <w:b/>
          <w:bCs/>
          <w:sz w:val="24"/>
          <w:szCs w:val="24"/>
          <w:lang w:val="ru-RU" w:eastAsia="ru-RU"/>
        </w:rPr>
      </w:pPr>
      <w:r w:rsidRPr="00A97FC7">
        <w:rPr>
          <w:rFonts w:ascii="Times New Roman" w:eastAsia="Times New Roman" w:hAnsi="Times New Roman" w:cs="Times New Roman"/>
          <w:b/>
          <w:bCs/>
          <w:sz w:val="24"/>
          <w:szCs w:val="24"/>
          <w:lang w:val="ru-RU" w:eastAsia="ru-RU"/>
        </w:rPr>
        <w:t>Деловые игры и хозяйственные ситуации</w:t>
      </w:r>
    </w:p>
    <w:p w:rsidR="00A97FC7" w:rsidRPr="00A97FC7" w:rsidRDefault="00A97FC7" w:rsidP="00A97FC7">
      <w:pPr>
        <w:tabs>
          <w:tab w:val="center" w:pos="4677"/>
          <w:tab w:val="right" w:pos="9355"/>
        </w:tabs>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67"/>
        <w:jc w:val="both"/>
        <w:rPr>
          <w:rFonts w:ascii="Times New Roman" w:eastAsia="Times New Roman" w:hAnsi="Times New Roman" w:cs="Times New Roman"/>
          <w:vanish/>
          <w:color w:val="000000"/>
          <w:sz w:val="24"/>
          <w:szCs w:val="24"/>
          <w:lang w:val="ru-RU" w:eastAsia="ru-RU"/>
        </w:rPr>
      </w:pPr>
      <w:r w:rsidRPr="00A97FC7">
        <w:rPr>
          <w:rFonts w:ascii="Times New Roman" w:eastAsia="Times New Roman" w:hAnsi="Times New Roman" w:cs="Times New Roman"/>
          <w:b/>
          <w:sz w:val="24"/>
          <w:szCs w:val="24"/>
          <w:lang w:val="ru-RU" w:eastAsia="ru-RU"/>
        </w:rPr>
        <w:t xml:space="preserve">    Задание 1. </w:t>
      </w:r>
    </w:p>
    <w:p w:rsidR="00A97FC7" w:rsidRPr="00A97FC7" w:rsidRDefault="00A97FC7" w:rsidP="00A97FC7">
      <w:pPr>
        <w:spacing w:after="0" w:line="240" w:lineRule="auto"/>
        <w:ind w:firstLine="567"/>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A97FC7" w:rsidRPr="00A97FC7" w:rsidRDefault="00A97FC7" w:rsidP="00A97FC7">
      <w:pPr>
        <w:spacing w:after="0" w:line="240" w:lineRule="auto"/>
        <w:ind w:firstLine="567"/>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9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482"/>
        <w:gridCol w:w="1253"/>
      </w:tblGrid>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Наименование имущества и источников его формирования</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Сумма,</w:t>
            </w: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руб.</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Кирпич</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284 000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Нераспределенная прибыль прошлых лет</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1 202 000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автобазе за предоставленные услуги</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65 200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Шифер</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146 400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Компьютеры</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282 110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Телефакс</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92 000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энергосбыту за электроэнергию</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шиферному заводу за материалы</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124 200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Подъемные краны</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210 000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Железобетонные конструкции и детали</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186 000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Краска</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2 050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Трубы водопроводные</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Песок</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1 400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экспедитора по подотчетным суммам</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3 200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Наличные деньги в кассе</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Доходы будущих периодов</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824 000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Спецодежда и спецобувь</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14 200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Бульдозеры</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482 000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управления</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607 000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Денежные средства на расчетном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2 403 000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перед бюджетом по налогам</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182 100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заказчиков за сданные им объекты строительства</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410 000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Гвозди</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7 200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работникам предприятия по заработной плате</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704 000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поставщику за цемент и песок</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302 000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26.</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Грузовые автомобили</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366 500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27.</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Незаконченный строительством объект</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5 518 840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Уставный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2 000 000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29.</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Приобретенные программные средства на праве пользования</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9 800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Добавочный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542 800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31.</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Долгосрочные кредиты банка</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1 800 000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290 000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33.</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Полученный аванс от заказчика</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34.</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Денежные средства на валютном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Пиломатериалы</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36 400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w:t>
            </w: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Прибыль отчетного года</w:t>
            </w:r>
          </w:p>
        </w:tc>
        <w:tc>
          <w:tcPr>
            <w:tcW w:w="125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2 402 000</w:t>
            </w:r>
          </w:p>
        </w:tc>
      </w:tr>
      <w:tr w:rsidR="00A97FC7" w:rsidRPr="00A97FC7" w:rsidTr="005E1756">
        <w:tc>
          <w:tcPr>
            <w:tcW w:w="486"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53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ИТОГО:</w:t>
            </w:r>
          </w:p>
        </w:tc>
        <w:tc>
          <w:tcPr>
            <w:tcW w:w="1256"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bl>
    <w:p w:rsidR="00A97FC7" w:rsidRPr="00A97FC7" w:rsidRDefault="00A97FC7" w:rsidP="00A97FC7">
      <w:pPr>
        <w:spacing w:after="0" w:line="240" w:lineRule="auto"/>
        <w:jc w:val="both"/>
        <w:rPr>
          <w:rFonts w:ascii="Times New Roman" w:eastAsia="Times New Roman" w:hAnsi="Times New Roman" w:cs="Times New Roman"/>
          <w:i/>
          <w:sz w:val="24"/>
          <w:szCs w:val="24"/>
          <w:lang w:val="ru-RU" w:eastAsia="ru-RU"/>
        </w:rPr>
      </w:pPr>
      <w:r w:rsidRPr="00A97FC7">
        <w:rPr>
          <w:rFonts w:ascii="Times New Roman" w:eastAsia="Times New Roman" w:hAnsi="Times New Roman" w:cs="Times New Roman"/>
          <w:i/>
          <w:sz w:val="24"/>
          <w:szCs w:val="24"/>
          <w:lang w:val="ru-RU" w:eastAsia="ru-RU"/>
        </w:rPr>
        <w:t xml:space="preserve">               </w:t>
      </w:r>
    </w:p>
    <w:p w:rsidR="00A97FC7" w:rsidRPr="00A97FC7" w:rsidRDefault="00A97FC7" w:rsidP="00A97FC7">
      <w:pPr>
        <w:spacing w:after="0" w:line="240" w:lineRule="auto"/>
        <w:jc w:val="both"/>
        <w:rPr>
          <w:rFonts w:ascii="Times New Roman" w:eastAsia="Times New Roman" w:hAnsi="Times New Roman" w:cs="Times New Roman"/>
          <w:i/>
          <w:sz w:val="24"/>
          <w:szCs w:val="24"/>
          <w:lang w:val="ru-RU" w:eastAsia="ru-RU"/>
        </w:rPr>
      </w:pPr>
      <w:r w:rsidRPr="00A97FC7">
        <w:rPr>
          <w:rFonts w:ascii="Times New Roman" w:eastAsia="Times New Roman" w:hAnsi="Times New Roman" w:cs="Times New Roman"/>
          <w:i/>
          <w:sz w:val="24"/>
          <w:szCs w:val="24"/>
          <w:lang w:val="ru-RU" w:eastAsia="ru-RU"/>
        </w:rPr>
        <w:t xml:space="preserve">      </w:t>
      </w: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2. </w:t>
      </w:r>
      <w:r w:rsidRPr="00A97FC7">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A97FC7" w:rsidRPr="00A97FC7" w:rsidRDefault="00A97FC7" w:rsidP="00A97FC7">
      <w:pPr>
        <w:spacing w:after="0" w:line="240" w:lineRule="auto"/>
        <w:ind w:firstLine="567"/>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506"/>
        <w:gridCol w:w="1524"/>
      </w:tblGrid>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Наименование активов общества и источников их образования</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Сумма, </w:t>
            </w: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тыс. руб. </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Незавершенное производство</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работникам по оплате труда</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875</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Денежные средства в кассе</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Готовая продукция на складе</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430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3540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бюджету по налогам</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440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подотчетных лиц</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Денежные средства на валютном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52</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Токарные станки в цехах</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1700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Товары на складе для перепродажи</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2600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Компьютеры</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Трубопровод</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860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органам соцстрахования</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87</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Сырье</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Целевые поступления</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1230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Транспортные средства</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Добавочный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1300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Инструменты со сроком использования более года</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137</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Ограждение завода</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245</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Топливо</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835</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Долгосрочный заем, полученный от другого юридического лица</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6800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Краткосрочные кредиты банка</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5400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цеха</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Нераспределенная прибыль организации</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870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26</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организации за полученные от поставщиков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2130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27</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заводоуправления</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4200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Полуфабрикаты</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479</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29</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Дебиторская задолженность</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975</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Деловая репутация</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5236</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31</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Денежные средства на расчетном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3114</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Финансовые вложения в 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33</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 полученным краткосрочным займам</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630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34</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разным кредиторам</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2918</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5000</w:t>
            </w:r>
          </w:p>
        </w:tc>
      </w:tr>
      <w:tr w:rsidR="00A97FC7" w:rsidRPr="00A97FC7" w:rsidTr="005E1756">
        <w:tc>
          <w:tcPr>
            <w:tcW w:w="54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w:t>
            </w:r>
          </w:p>
        </w:tc>
        <w:tc>
          <w:tcPr>
            <w:tcW w:w="750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Износ основных средств</w:t>
            </w:r>
          </w:p>
        </w:tc>
        <w:tc>
          <w:tcPr>
            <w:tcW w:w="1524"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w:t>
            </w:r>
          </w:p>
        </w:tc>
      </w:tr>
    </w:tbl>
    <w:p w:rsidR="00A97FC7" w:rsidRPr="00A97FC7" w:rsidRDefault="00A97FC7" w:rsidP="00A97FC7">
      <w:pPr>
        <w:spacing w:after="0" w:line="240" w:lineRule="auto"/>
        <w:ind w:firstLine="567"/>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3. </w:t>
      </w:r>
      <w:r w:rsidRPr="00A97FC7">
        <w:rPr>
          <w:rFonts w:ascii="Times New Roman" w:eastAsia="Times New Roman" w:hAnsi="Times New Roman" w:cs="Times New Roman"/>
          <w:sz w:val="24"/>
          <w:szCs w:val="24"/>
          <w:lang w:val="ru-RU" w:eastAsia="ru-RU"/>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A97FC7">
        <w:rPr>
          <w:rFonts w:ascii="Times New Roman" w:eastAsia="Times New Roman" w:hAnsi="Times New Roman" w:cs="Times New Roman"/>
          <w:b/>
          <w:sz w:val="24"/>
          <w:szCs w:val="24"/>
          <w:lang w:val="ru-RU" w:eastAsia="ru-RU"/>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A97FC7" w:rsidRPr="00A97FC7" w:rsidTr="005E1756">
        <w:tc>
          <w:tcPr>
            <w:tcW w:w="51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 </w:t>
            </w: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Наименование имущества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Сумма </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заводоуправления</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2586</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Ограда кирпичная вокруг завода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проходной завода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580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Металлический сейф</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Фрезерные станки в цехах</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1120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Наличные деньги в кассе</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механического цеха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сборочного цеха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2350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Трубопровод для подачи пара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Персональные компьютеры</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288</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850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Уголь каменный</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Прибыль отчетного года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Шкафы офисные</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персоналу по заработной плате</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Денежные средства на расчетном счете</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615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Столы офисные</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Автомобили грузовые</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Станки не законченные сборкой</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1480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бюджету по налогам и сборам</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278</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387,5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Станки готовые на складе</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1924</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Продукция, отгруженная покупателям</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 подотчетным суммам инженера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Уставный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6500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Краткосрочные кредиты банков</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1250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разным организациям</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35,75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Вложения в уставный капитал другой организации</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Банковский кредит сроком на три месяца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Расходы на освоение нового производства, запуск которого ожидается в будущем</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172,5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Прирост стоимости внеоборотных активов, выявленный по результатам переоценки</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72</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Инвестиции в долговые ценные бумаги, срок погашения которых девять месяцев</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Кредит банка сроком более года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Аванс, выданный на командировку работнику</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345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Бюджетные средства, предоставленные на безвозмездной основе</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975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 на выплату отпускных</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254</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прочим кредиторам</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Нераспределенная прибыль</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2200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Затраты по приобретению оборудования</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Заем, полученный путем выпуска облигаций, сроком погашения три года</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Промышленный образец, право на использование оформлено лицензионным договором</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64,8</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Тара цеховая металлическая</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Разное вспомогательное оборудование</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125</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Сталь</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110</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Прочая дебиторская задолженность</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Масло машинное</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Металлолом</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r>
      <w:tr w:rsidR="00A97FC7" w:rsidRPr="00A97FC7" w:rsidTr="005E1756">
        <w:tc>
          <w:tcPr>
            <w:tcW w:w="513"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 на ремонт основных средств</w:t>
            </w:r>
          </w:p>
        </w:tc>
        <w:tc>
          <w:tcPr>
            <w:tcW w:w="1062"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bl>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ind w:firstLine="567"/>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ind w:firstLine="567"/>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3. </w:t>
      </w:r>
      <w:r w:rsidRPr="00A97FC7">
        <w:rPr>
          <w:rFonts w:ascii="Times New Roman" w:eastAsia="Times New Roman" w:hAnsi="Times New Roman" w:cs="Times New Roman"/>
          <w:sz w:val="24"/>
          <w:szCs w:val="24"/>
          <w:lang w:val="ru-RU" w:eastAsia="ru-RU"/>
        </w:rPr>
        <w:t xml:space="preserve">На основании решенного </w:t>
      </w:r>
      <w:r w:rsidRPr="00A97FC7">
        <w:rPr>
          <w:rFonts w:ascii="Times New Roman" w:eastAsia="Times New Roman" w:hAnsi="Times New Roman" w:cs="Times New Roman"/>
          <w:b/>
          <w:sz w:val="24"/>
          <w:szCs w:val="24"/>
          <w:lang w:val="ru-RU" w:eastAsia="ru-RU"/>
        </w:rPr>
        <w:t>задания 2</w:t>
      </w:r>
      <w:r w:rsidRPr="00A97FC7">
        <w:rPr>
          <w:rFonts w:ascii="Times New Roman" w:eastAsia="Times New Roman" w:hAnsi="Times New Roman" w:cs="Times New Roman"/>
          <w:sz w:val="24"/>
          <w:szCs w:val="24"/>
          <w:lang w:val="ru-RU" w:eastAsia="ru-RU"/>
        </w:rPr>
        <w:t xml:space="preserve"> заполнить бухгалтерский баланс ОАО «Импульс» по состоянию на 1 января 20__г.</w:t>
      </w:r>
    </w:p>
    <w:p w:rsidR="00A97FC7" w:rsidRPr="00A97FC7" w:rsidRDefault="00A97FC7" w:rsidP="00A97FC7">
      <w:pPr>
        <w:spacing w:after="0" w:line="240" w:lineRule="auto"/>
        <w:ind w:firstLine="567"/>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i/>
          <w:sz w:val="24"/>
          <w:szCs w:val="24"/>
          <w:u w:val="single"/>
          <w:lang w:val="ru-RU" w:eastAsia="ru-RU"/>
        </w:rPr>
      </w:pPr>
      <w:r w:rsidRPr="00A97FC7">
        <w:rPr>
          <w:rFonts w:ascii="Times New Roman" w:eastAsia="Times New Roman" w:hAnsi="Times New Roman" w:cs="Times New Roman"/>
          <w:b/>
          <w:i/>
          <w:sz w:val="24"/>
          <w:szCs w:val="24"/>
          <w:u w:val="single"/>
          <w:lang w:val="ru-RU" w:eastAsia="ru-RU"/>
        </w:rPr>
        <w:t>Баланс на 1 января 20ХХ года:</w:t>
      </w:r>
    </w:p>
    <w:p w:rsidR="00A97FC7" w:rsidRPr="00A97FC7" w:rsidRDefault="00A97FC7" w:rsidP="00A97FC7">
      <w:pPr>
        <w:spacing w:after="0" w:line="240" w:lineRule="auto"/>
        <w:jc w:val="center"/>
        <w:rPr>
          <w:rFonts w:ascii="Times New Roman" w:eastAsia="Times New Roman" w:hAnsi="Times New Roman" w:cs="Times New Roman"/>
          <w:b/>
          <w:i/>
          <w:sz w:val="24"/>
          <w:szCs w:val="24"/>
          <w:u w:val="single"/>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A97FC7" w:rsidRPr="00A97FC7" w:rsidTr="005E1756">
        <w:tc>
          <w:tcPr>
            <w:tcW w:w="380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Наименование статьи</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АКТИВ</w:t>
            </w:r>
          </w:p>
        </w:tc>
        <w:tc>
          <w:tcPr>
            <w:tcW w:w="119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Сумма</w:t>
            </w:r>
          </w:p>
        </w:tc>
        <w:tc>
          <w:tcPr>
            <w:tcW w:w="348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Наименование статьи</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ПАССИВ</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Сумма</w:t>
            </w:r>
          </w:p>
        </w:tc>
      </w:tr>
      <w:tr w:rsidR="00A97FC7" w:rsidRPr="00A97FC7" w:rsidTr="005E1756">
        <w:tc>
          <w:tcPr>
            <w:tcW w:w="380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r>
      <w:tr w:rsidR="00A97FC7" w:rsidRPr="00A97FC7" w:rsidTr="005E1756">
        <w:tc>
          <w:tcPr>
            <w:tcW w:w="380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r>
      <w:tr w:rsidR="00A97FC7" w:rsidRPr="00A97FC7" w:rsidTr="005E1756">
        <w:tc>
          <w:tcPr>
            <w:tcW w:w="380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r>
      <w:tr w:rsidR="00A97FC7" w:rsidRPr="00A97FC7" w:rsidTr="005E1756">
        <w:tc>
          <w:tcPr>
            <w:tcW w:w="380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r>
      <w:tr w:rsidR="00A97FC7" w:rsidRPr="00A97FC7" w:rsidTr="005E1756">
        <w:tc>
          <w:tcPr>
            <w:tcW w:w="380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r>
      <w:tr w:rsidR="00A97FC7" w:rsidRPr="00A97FC7" w:rsidTr="005E1756">
        <w:tc>
          <w:tcPr>
            <w:tcW w:w="380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right"/>
              <w:rPr>
                <w:rFonts w:ascii="Times New Roman" w:eastAsia="Times New Roman" w:hAnsi="Times New Roman" w:cs="Times New Roman"/>
                <w:sz w:val="24"/>
                <w:szCs w:val="24"/>
                <w:lang w:val="ru-RU" w:eastAsia="ru-RU"/>
              </w:rPr>
            </w:pPr>
          </w:p>
        </w:tc>
      </w:tr>
    </w:tbl>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ind w:firstLine="567"/>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4. </w:t>
      </w:r>
      <w:r w:rsidRPr="00A97FC7">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A97FC7" w:rsidRPr="00A97FC7" w:rsidTr="005E1756">
        <w:tc>
          <w:tcPr>
            <w:tcW w:w="675"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Сумма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Характер изменения (увеличение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Тип изме-нений</w:t>
            </w:r>
          </w:p>
        </w:tc>
      </w:tr>
      <w:tr w:rsidR="00A97FC7" w:rsidRPr="00A97FC7" w:rsidTr="005E1756">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r>
      <w:tr w:rsidR="00A97FC7" w:rsidRPr="00A97FC7" w:rsidTr="005E1756">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измене-ние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измене-ние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r>
      <w:tr w:rsidR="00A97FC7" w:rsidRPr="00A97FC7" w:rsidTr="005E1756">
        <w:tc>
          <w:tcPr>
            <w:tcW w:w="675"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675"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675"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675"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675"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bl>
    <w:p w:rsidR="00A97FC7" w:rsidRPr="00A97FC7" w:rsidRDefault="00A97FC7" w:rsidP="00A97FC7">
      <w:pPr>
        <w:spacing w:after="0" w:line="240" w:lineRule="auto"/>
        <w:ind w:firstLine="567"/>
        <w:jc w:val="both"/>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ind w:firstLine="567"/>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w:t>
      </w:r>
      <w:r w:rsidRPr="00A97FC7">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A97FC7" w:rsidRPr="00A97FC7" w:rsidRDefault="00A97FC7" w:rsidP="00A97FC7">
      <w:pPr>
        <w:spacing w:after="0" w:line="240" w:lineRule="auto"/>
        <w:ind w:firstLine="567"/>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A97FC7" w:rsidRPr="00A97FC7" w:rsidTr="005E1756">
        <w:tc>
          <w:tcPr>
            <w:tcW w:w="468"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 xml:space="preserve">Сумма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Характер изменения (увеличение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Тип изме-нений</w:t>
            </w:r>
          </w:p>
        </w:tc>
      </w:tr>
      <w:tr w:rsidR="00A97FC7" w:rsidRPr="00A97FC7" w:rsidTr="005E1756">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r>
      <w:tr w:rsidR="00A97FC7" w:rsidRPr="00A97FC7" w:rsidTr="005E1756">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измене-ние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измене-ние (+)</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Calibri" w:hAnsi="Times New Roman" w:cs="Times New Roman"/>
                <w:sz w:val="24"/>
                <w:szCs w:val="24"/>
                <w:lang w:val="ru-RU" w:eastAsia="ko-KR"/>
              </w:rPr>
            </w:pPr>
            <w:r w:rsidRPr="00A97FC7">
              <w:rPr>
                <w:rFonts w:ascii="Times New Roman" w:eastAsia="Calibri" w:hAnsi="Times New Roman" w:cs="Times New Roman"/>
                <w:sz w:val="24"/>
                <w:szCs w:val="24"/>
                <w:lang w:val="ru-RU" w:eastAsia="ko-KR"/>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Calibri" w:hAnsi="Times New Roman" w:cs="Times New Roman"/>
                <w:sz w:val="24"/>
                <w:szCs w:val="24"/>
                <w:lang w:val="ru-RU" w:eastAsia="ko-KR"/>
              </w:rPr>
            </w:pPr>
            <w:r w:rsidRPr="00A97FC7">
              <w:rPr>
                <w:rFonts w:ascii="Times New Roman" w:eastAsia="Calibri" w:hAnsi="Times New Roman" w:cs="Times New Roman"/>
                <w:sz w:val="24"/>
                <w:szCs w:val="24"/>
                <w:lang w:val="ru-RU" w:eastAsia="ko-KR"/>
              </w:rPr>
              <w:t>150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468"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rPr>
                <w:rFonts w:ascii="Times New Roman" w:eastAsia="Calibri" w:hAnsi="Times New Roman" w:cs="Times New Roman"/>
                <w:sz w:val="24"/>
                <w:szCs w:val="24"/>
                <w:lang w:val="ru-RU" w:eastAsia="ko-KR"/>
              </w:rPr>
            </w:pPr>
            <w:r w:rsidRPr="00A97FC7">
              <w:rPr>
                <w:rFonts w:ascii="Times New Roman" w:eastAsia="Calibri" w:hAnsi="Times New Roman" w:cs="Times New Roman"/>
                <w:sz w:val="24"/>
                <w:szCs w:val="24"/>
                <w:lang w:val="ru-RU" w:eastAsia="ko-KR"/>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A97FC7" w:rsidRPr="00A97FC7" w:rsidRDefault="00A97FC7" w:rsidP="00A97FC7">
            <w:pPr>
              <w:spacing w:after="0" w:line="240" w:lineRule="auto"/>
              <w:jc w:val="center"/>
              <w:rPr>
                <w:rFonts w:ascii="Times New Roman" w:eastAsia="Calibri" w:hAnsi="Times New Roman" w:cs="Times New Roman"/>
                <w:sz w:val="24"/>
                <w:szCs w:val="24"/>
                <w:lang w:val="ru-RU" w:eastAsia="ko-KR"/>
              </w:rPr>
            </w:pPr>
            <w:r w:rsidRPr="00A97FC7">
              <w:rPr>
                <w:rFonts w:ascii="Times New Roman" w:eastAsia="Calibri" w:hAnsi="Times New Roman" w:cs="Times New Roman"/>
                <w:sz w:val="24"/>
                <w:szCs w:val="24"/>
                <w:lang w:val="ru-RU" w:eastAsia="ko-KR"/>
              </w:rPr>
              <w:t>620</w:t>
            </w:r>
          </w:p>
        </w:tc>
        <w:tc>
          <w:tcPr>
            <w:tcW w:w="990"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w:t>
      </w:r>
      <w:r w:rsidRPr="00A97FC7">
        <w:rPr>
          <w:rFonts w:ascii="Times New Roman" w:eastAsia="Times New Roman" w:hAnsi="Times New Roman" w:cs="Times New Roman"/>
          <w:sz w:val="24"/>
          <w:szCs w:val="24"/>
          <w:lang w:val="ru-RU" w:eastAsia="ru-RU"/>
        </w:rPr>
        <w:t>На основании исходных данных: Составить бухгалтерский баланс на 1 октября 20ХХг.  на основе  остатков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Исходные данные:</w:t>
      </w: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sz w:val="24"/>
          <w:szCs w:val="24"/>
          <w:lang w:val="ru-RU" w:eastAsia="ru-RU"/>
        </w:rPr>
        <w:t>Остатки на синтетических счетах</w:t>
      </w:r>
      <w:r w:rsidRPr="00A97FC7">
        <w:rPr>
          <w:rFonts w:ascii="Times New Roman" w:eastAsia="Times New Roman" w:hAnsi="Times New Roman" w:cs="Times New Roman"/>
          <w:b/>
          <w:i/>
          <w:sz w:val="24"/>
          <w:szCs w:val="24"/>
          <w:lang w:val="ru-RU" w:eastAsia="ru-RU"/>
        </w:rPr>
        <w:t xml:space="preserve"> </w:t>
      </w:r>
      <w:r w:rsidRPr="00A97FC7">
        <w:rPr>
          <w:rFonts w:ascii="Times New Roman" w:eastAsia="Times New Roman" w:hAnsi="Times New Roman" w:cs="Times New Roman"/>
          <w:b/>
          <w:sz w:val="24"/>
          <w:szCs w:val="24"/>
          <w:lang w:val="ru-RU" w:eastAsia="ru-RU"/>
        </w:rPr>
        <w:t>на  01.10.20ХХг.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Наименование (код) счетов</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Сумма, тыс. руб.</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средства</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Материалы</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Основное производство</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Готовая продукция</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525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Касса</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Расчетные счета</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покупателями и заказчиками</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Расчета по налогам и сборам</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440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персоналом по оплате труда</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890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Прибыли и убытки</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Уставный капитал</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3400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64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по краткосрочным кредитам и займам</w:t>
            </w:r>
          </w:p>
        </w:tc>
        <w:tc>
          <w:tcPr>
            <w:tcW w:w="19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2000</w:t>
            </w:r>
          </w:p>
        </w:tc>
      </w:tr>
    </w:tbl>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Содержание хозяйственной операции</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Сумма, тыс. руб</w:t>
            </w:r>
          </w:p>
        </w:tc>
        <w:tc>
          <w:tcPr>
            <w:tcW w:w="7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Дт</w:t>
            </w:r>
          </w:p>
        </w:tc>
        <w:tc>
          <w:tcPr>
            <w:tcW w:w="7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Кт</w:t>
            </w: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712</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Удержан из з/пл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Произведены страховые отчисления (27,1%) </w:t>
            </w:r>
          </w:p>
        </w:tc>
        <w:tc>
          <w:tcPr>
            <w:tcW w:w="108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1522</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Выдано из кассы подотчет</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1452</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на склад материалы от поставщиков</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Внесена  из кассы на расчетный счет депонированная з/пл</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со склада в производство материалы</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Отгружена покупателю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w:t>
            </w:r>
          </w:p>
        </w:tc>
        <w:tc>
          <w:tcPr>
            <w:tcW w:w="629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Выпущена из производства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w:t>
      </w:r>
      <w:r w:rsidRPr="00A97FC7">
        <w:rPr>
          <w:rFonts w:ascii="Times New Roman" w:eastAsia="Times New Roman" w:hAnsi="Times New Roman" w:cs="Times New Roman"/>
          <w:sz w:val="24"/>
          <w:szCs w:val="24"/>
          <w:lang w:val="ru-RU" w:eastAsia="ru-RU"/>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Исходные данные:</w:t>
      </w: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Баланс  ОАО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A97FC7" w:rsidRPr="00A97FC7" w:rsidTr="005E1756">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Актив</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Сумма, тыс. руб</w:t>
            </w:r>
          </w:p>
        </w:tc>
        <w:tc>
          <w:tcPr>
            <w:tcW w:w="43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Пассив</w:t>
            </w:r>
          </w:p>
        </w:tc>
        <w:tc>
          <w:tcPr>
            <w:tcW w:w="114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Сумма, тыс. руб</w:t>
            </w:r>
          </w:p>
        </w:tc>
      </w:tr>
      <w:tr w:rsidR="00A97FC7" w:rsidRPr="00A97FC7" w:rsidTr="005E1756">
        <w:trPr>
          <w:trHeight w:val="98"/>
        </w:trPr>
        <w:tc>
          <w:tcPr>
            <w:tcW w:w="3168" w:type="dxa"/>
            <w:vMerge w:val="restart"/>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Основные средства </w:t>
            </w:r>
          </w:p>
        </w:tc>
        <w:tc>
          <w:tcPr>
            <w:tcW w:w="1080" w:type="dxa"/>
            <w:vMerge w:val="restart"/>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2400</w:t>
            </w:r>
          </w:p>
        </w:tc>
        <w:tc>
          <w:tcPr>
            <w:tcW w:w="43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Уставный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4000</w:t>
            </w:r>
          </w:p>
        </w:tc>
      </w:tr>
      <w:tr w:rsidR="00A97FC7" w:rsidRPr="00A97FC7" w:rsidTr="005E1756">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43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Добавочный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650</w:t>
            </w:r>
          </w:p>
        </w:tc>
      </w:tr>
      <w:tr w:rsidR="00A97FC7" w:rsidRPr="00A97FC7" w:rsidTr="005E1756">
        <w:trPr>
          <w:trHeight w:val="70"/>
        </w:trPr>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Запасы</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4900</w:t>
            </w:r>
          </w:p>
        </w:tc>
        <w:tc>
          <w:tcPr>
            <w:tcW w:w="43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550</w:t>
            </w:r>
          </w:p>
        </w:tc>
      </w:tr>
      <w:tr w:rsidR="00A97FC7" w:rsidRPr="00A97FC7" w:rsidTr="005E1756">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Затраты в незавершенном производстве</w:t>
            </w:r>
          </w:p>
        </w:tc>
        <w:tc>
          <w:tcPr>
            <w:tcW w:w="108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1050</w:t>
            </w:r>
          </w:p>
        </w:tc>
        <w:tc>
          <w:tcPr>
            <w:tcW w:w="43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Нераспределенная прибыль прошлых лет</w:t>
            </w:r>
          </w:p>
        </w:tc>
        <w:tc>
          <w:tcPr>
            <w:tcW w:w="114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3500</w:t>
            </w:r>
          </w:p>
        </w:tc>
      </w:tr>
      <w:tr w:rsidR="00A97FC7" w:rsidRPr="00A97FC7" w:rsidTr="005E1756">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550</w:t>
            </w:r>
          </w:p>
        </w:tc>
        <w:tc>
          <w:tcPr>
            <w:tcW w:w="43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Займы и кредиты (кратк.)</w:t>
            </w:r>
          </w:p>
        </w:tc>
        <w:tc>
          <w:tcPr>
            <w:tcW w:w="114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3350</w:t>
            </w:r>
          </w:p>
        </w:tc>
      </w:tr>
      <w:tr w:rsidR="00A97FC7" w:rsidRPr="00A97FC7" w:rsidTr="005E1756">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Дебиторская задолженность</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том числе:</w:t>
            </w:r>
          </w:p>
          <w:p w:rsidR="00A97FC7" w:rsidRPr="00A97FC7" w:rsidRDefault="00A97FC7" w:rsidP="00A97FC7">
            <w:pPr>
              <w:numPr>
                <w:ilvl w:val="0"/>
                <w:numId w:val="32"/>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покупатели</w:t>
            </w:r>
          </w:p>
          <w:p w:rsidR="00A97FC7" w:rsidRPr="00A97FC7" w:rsidRDefault="00A97FC7" w:rsidP="00A97FC7">
            <w:pPr>
              <w:numPr>
                <w:ilvl w:val="0"/>
                <w:numId w:val="32"/>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прочие дебиторы</w:t>
            </w:r>
          </w:p>
        </w:tc>
        <w:tc>
          <w:tcPr>
            <w:tcW w:w="108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1300</w:t>
            </w: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900</w:t>
            </w: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c>
          <w:tcPr>
            <w:tcW w:w="4320" w:type="dxa"/>
            <w:vMerge w:val="restart"/>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Кредиторская задолженность</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том числе:</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задолженность перед  персоналом;</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задолженность перед гос. внебюдж. фондами;</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задолженность перед бюджетом;</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прочие кредиторы</w:t>
            </w:r>
          </w:p>
        </w:tc>
        <w:tc>
          <w:tcPr>
            <w:tcW w:w="1147" w:type="dxa"/>
            <w:vMerge w:val="restart"/>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2480</w:t>
            </w: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1165</w:t>
            </w: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650</w:t>
            </w: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590</w:t>
            </w: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w:t>
            </w:r>
          </w:p>
        </w:tc>
      </w:tr>
      <w:tr w:rsidR="00A97FC7" w:rsidRPr="00A97FC7" w:rsidTr="005E1756">
        <w:trPr>
          <w:trHeight w:val="840"/>
        </w:trPr>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Денежные средства, в т.ч.:</w:t>
            </w:r>
          </w:p>
          <w:p w:rsidR="00A97FC7" w:rsidRPr="00A97FC7" w:rsidRDefault="00A97FC7" w:rsidP="00A97FC7">
            <w:pPr>
              <w:numPr>
                <w:ilvl w:val="0"/>
                <w:numId w:val="33"/>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касса</w:t>
            </w:r>
          </w:p>
          <w:p w:rsidR="00A97FC7" w:rsidRPr="00A97FC7" w:rsidRDefault="00A97FC7" w:rsidP="00A97FC7">
            <w:pPr>
              <w:numPr>
                <w:ilvl w:val="0"/>
                <w:numId w:val="33"/>
              </w:num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4330</w:t>
            </w: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w:t>
            </w:r>
          </w:p>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r>
      <w:tr w:rsidR="00A97FC7" w:rsidRPr="00A97FC7" w:rsidTr="005E1756">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Баланс</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14 530</w:t>
            </w:r>
          </w:p>
        </w:tc>
        <w:tc>
          <w:tcPr>
            <w:tcW w:w="432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Баланс</w:t>
            </w:r>
          </w:p>
        </w:tc>
        <w:tc>
          <w:tcPr>
            <w:tcW w:w="114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14 530</w:t>
            </w:r>
          </w:p>
        </w:tc>
      </w:tr>
    </w:tbl>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Содержание хозяйственной операции</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Сумма, тыс. руб</w:t>
            </w:r>
          </w:p>
        </w:tc>
        <w:tc>
          <w:tcPr>
            <w:tcW w:w="635"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Дт</w:t>
            </w:r>
          </w:p>
        </w:tc>
        <w:tc>
          <w:tcPr>
            <w:tcW w:w="739"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Кт</w:t>
            </w: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от поставщика материалы</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251,5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со склада материалы в основное производство</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318,5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Выпущена из основного производства и оприходована на склад по фактической себестоимости готовая продукция</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1 350</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Возвращены на склад материалы, ранее отпущенные на производство продукции</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38,5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рабочим, занятым производством продукции в цехах основного производства</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713,5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Удержан из оплаты труда налог на доходы физических лиц</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rPr>
          <w:trHeight w:val="273"/>
        </w:trPr>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Произведены обязательные страховые отчисления (27,1%)  </w:t>
            </w:r>
          </w:p>
        </w:tc>
        <w:tc>
          <w:tcPr>
            <w:tcW w:w="1146"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В кассу с расчетного  счета поступили денежные средства </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691,5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Выдана из кассы заработная плата работникам</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641,5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Выданы наличные денежные средства из кассы под отчет </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Отражены депонированные суммы заработной платы, не выплаченные в установленные сроки </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Депонированная з/пл из кассы зачислена на расчетный счет</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 под  материальные запасы краткосрочный кредит</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231,5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 страховым отчислениям</w:t>
            </w:r>
          </w:p>
        </w:tc>
        <w:tc>
          <w:tcPr>
            <w:tcW w:w="1146"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 расчетного счета погашена задолженность банку по краткосрочному кредиту</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0" w:type="auto"/>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w:t>
            </w:r>
          </w:p>
        </w:tc>
        <w:tc>
          <w:tcPr>
            <w:tcW w:w="6623"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 расчетного счета перечислено в погашение задолженности поставщикам и подрядчикам</w:t>
            </w:r>
          </w:p>
        </w:tc>
        <w:tc>
          <w:tcPr>
            <w:tcW w:w="1146"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220,5</w:t>
            </w:r>
          </w:p>
        </w:tc>
        <w:tc>
          <w:tcPr>
            <w:tcW w:w="635"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bl>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40"/>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  Задание. </w:t>
      </w:r>
      <w:r w:rsidRPr="00A97FC7">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«Капитал».</w:t>
      </w:r>
    </w:p>
    <w:p w:rsidR="00A97FC7" w:rsidRPr="00A97FC7" w:rsidRDefault="00A97FC7" w:rsidP="00A97FC7">
      <w:pPr>
        <w:spacing w:after="0" w:line="240" w:lineRule="auto"/>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Исходные данные: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080"/>
      </w:tblGrid>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Наименование средства</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Сумма,  тыс. руб.</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Электрооборудование</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персоналу по  плате труда</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3150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производственных цехов</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12400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инженера  Смирнова В.П. по подотчетным суммам</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Фрезерные станки</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Масло машинное</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ООО «Бриз» за установку сигнализации</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Столы письменные</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Краска масляная</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Уставный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Краткосрочные векселя банка</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Наличные деньги в кассе</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бюджету по единому социальному налогу</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1211</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Кредит банка под строительство нового цеха</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Денежные средства на расчетном счете</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490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заводу «Металлист» за материалы</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Прибыль, полученная в отчетном году</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630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бюджету по налогу на добавленную стоимость</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111</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Сверла</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Пресс легкий</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206</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Спецодежда</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инструментальному  заводу за полученные  станки</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поставщику за продукцию</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Незавершенное производство</w:t>
            </w:r>
          </w:p>
        </w:tc>
        <w:tc>
          <w:tcPr>
            <w:tcW w:w="10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2000</w:t>
            </w: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w:t>
      </w:r>
      <w:r w:rsidRPr="00A97FC7">
        <w:rPr>
          <w:rFonts w:ascii="Times New Roman" w:eastAsia="Times New Roman" w:hAnsi="Times New Roman" w:cs="Times New Roman"/>
          <w:sz w:val="24"/>
          <w:szCs w:val="24"/>
          <w:lang w:val="ru-RU" w:eastAsia="ru-RU"/>
        </w:rPr>
        <w:t>На основании исходных данных:</w:t>
      </w:r>
    </w:p>
    <w:p w:rsidR="00A97FC7" w:rsidRPr="00A97FC7" w:rsidRDefault="00A97FC7" w:rsidP="00A97FC7">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Составьте бухгалтерский баланс на 1 октября 20__г.  на основе  остатков по синтетическим счетам.</w:t>
      </w:r>
    </w:p>
    <w:p w:rsidR="00A97FC7" w:rsidRPr="00A97FC7" w:rsidRDefault="00A97FC7" w:rsidP="00A97FC7">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A97FC7" w:rsidRPr="00A97FC7" w:rsidRDefault="00A97FC7" w:rsidP="00A97FC7">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Составить оборотную ведомость и бухгалтерский баланс на 1 ноября 20__г.</w:t>
      </w:r>
    </w:p>
    <w:p w:rsidR="00A97FC7" w:rsidRPr="00A97FC7" w:rsidRDefault="00A97FC7" w:rsidP="00A97FC7">
      <w:pPr>
        <w:spacing w:after="0" w:line="240" w:lineRule="auto"/>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Исходные данные:</w:t>
      </w: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Остатки на синтетических счетах на  01.10.20__г. ООО «Капитал»</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Сумма, тыс. руб.</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525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Расчета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440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890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3400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2000</w:t>
            </w:r>
          </w:p>
        </w:tc>
      </w:tr>
    </w:tbl>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Журнал хозяйственных операций за октябрь 20__г.</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80"/>
        <w:gridCol w:w="1440"/>
      </w:tblGrid>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Содержание хозяйственной операции</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Сумма, тыс. руб.</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712</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Произведены отчисления единого социального налога (26%) от начисленной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1522</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Выдано из кассы подотчет</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1452</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на склад материалы от поставщиков</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Зачислена на  расчетный счет ссуда банка под сырье и материалы </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Внесена на расчетный счет в банке депонированная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со склада в производство материалы</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Передан безвозмездно ОАО « Импульс»  станок</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Отгружена покупателю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w:t>
            </w:r>
          </w:p>
        </w:tc>
        <w:tc>
          <w:tcPr>
            <w:tcW w:w="738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Выпущена из производства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r>
    </w:tbl>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3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w:t>
      </w:r>
      <w:r w:rsidRPr="00A97FC7">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ОАО  «Орион».</w:t>
      </w:r>
    </w:p>
    <w:p w:rsidR="00A97FC7" w:rsidRPr="00A97FC7" w:rsidRDefault="00A97FC7" w:rsidP="00A97FC7">
      <w:pPr>
        <w:spacing w:after="0" w:line="240" w:lineRule="auto"/>
        <w:ind w:firstLine="539"/>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Сумма,  тыс. руб.</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Готовая продукция на складе</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3654</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Производственное оборудование в цехах</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101</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Прочие кредиторы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845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Тара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бюджету по НДС</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Касса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Затраты в незавершенном производстве </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Прочие дебиторы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поставщику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Краткосрочный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перед персоналом организации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Запасные части </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540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540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Хозяйственный инвентарь</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подотчетных лиц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Материалы для ремонта оборудования</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980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Производственное здание  и оборудование складов отдела снабжения</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заводоуправления</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Нераспределенная прибыль прошлых лет</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15300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средства  транспортного цеха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Прибыль отчетного года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w:t>
      </w:r>
      <w:r w:rsidRPr="00A97FC7">
        <w:rPr>
          <w:rFonts w:ascii="Times New Roman" w:eastAsia="Times New Roman" w:hAnsi="Times New Roman" w:cs="Times New Roman"/>
          <w:sz w:val="24"/>
          <w:szCs w:val="24"/>
          <w:lang w:val="ru-RU" w:eastAsia="ru-RU"/>
        </w:rPr>
        <w:t>На основании исходных данных:</w:t>
      </w: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2007г.</w:t>
      </w:r>
    </w:p>
    <w:p w:rsidR="00A97FC7" w:rsidRPr="00A97FC7" w:rsidRDefault="00A97FC7" w:rsidP="00A97FC7">
      <w:pPr>
        <w:spacing w:after="0" w:line="240" w:lineRule="auto"/>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Исходные данные:</w:t>
      </w: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Остатки на синтетических счетах на  01.10.20__г. ОАО «Орион»</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Сумма, тыс. руб.</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Нематериальные активы</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Незавершенное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Прочие дебиторы</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Уставный капитал </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Добавочный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bl>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Журнал хозяйственных операций за октябрь 20__г.</w:t>
      </w: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Сумма, тыс. руб.</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производственным рабочим</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Произведены  обязательные отчисления   единого социального налога от суммы, начисленной заработной платы (26%) </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кассу с расчетного счета  поступили денежные средства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Выдана из кассы заработная  плата работникам </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Акцептован счет поставщика за поступившие материалы </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Выданы  наличные денежные средства  менеджеру  Чичерину  М.К.</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в основное производство материалы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Выпущена из производства готовая продукция по фактической себестоимости и сдана на склад</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Поступили и зачислены на расчетный счет  в погашение долга платежи от  дебиторов</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Возвращены  в кассу  Чичериным М.К. неизрасходованные остатки подотчетных сумм</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 расчетного счета перечислено в погашение задолженности банку по краткосрочному кредиту</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 и подрядчикам</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амортизация  здания офиса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 с расчетного счета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 налогам и сборам</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Получен  под материальные запасы краткосрочный кредит </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bl>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39"/>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w:t>
      </w:r>
      <w:r w:rsidRPr="00A97FC7">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«Парк».</w:t>
      </w:r>
    </w:p>
    <w:p w:rsidR="00A97FC7" w:rsidRPr="00A97FC7" w:rsidRDefault="00A97FC7" w:rsidP="00A97FC7">
      <w:pPr>
        <w:spacing w:after="0" w:line="240" w:lineRule="auto"/>
        <w:ind w:firstLine="539"/>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Сумма,  тыс. руб.</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и оборудование складов отдела маркетинга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12600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подотчетных лиц</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33</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Прибыль</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6735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222</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Здание управления</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Нематериальные активы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средства ЖКХ</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6240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Наличные деньги в кассе</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Товары отгруженные</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1560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Прочая дебиторская задолженность</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Резервы по сомнительным долам</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660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Долгосрочные кредиты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работникам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Оборудование</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средства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Запасные части для ремонта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Затраты в незавершенном производстве</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Долгосрочные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Уставный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поставщикам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перед бюджетом</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Сырье и материалы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2700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Краткосрочные кредиты банка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2220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31.</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Краткосрочные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33.</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34.</w:t>
            </w:r>
          </w:p>
        </w:tc>
        <w:tc>
          <w:tcPr>
            <w:tcW w:w="720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Задолженность прочим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240</w:t>
            </w:r>
          </w:p>
        </w:tc>
      </w:tr>
    </w:tbl>
    <w:p w:rsidR="00A97FC7" w:rsidRPr="00A97FC7" w:rsidRDefault="00A97FC7" w:rsidP="00A97FC7">
      <w:pPr>
        <w:spacing w:after="0" w:line="240" w:lineRule="auto"/>
        <w:ind w:firstLine="540"/>
        <w:jc w:val="both"/>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sz w:val="24"/>
          <w:szCs w:val="24"/>
          <w:lang w:val="ru-RU" w:eastAsia="ru-RU"/>
        </w:rPr>
        <w:t xml:space="preserve">Задание. </w:t>
      </w:r>
      <w:r w:rsidRPr="00A97FC7">
        <w:rPr>
          <w:rFonts w:ascii="Times New Roman" w:eastAsia="Times New Roman" w:hAnsi="Times New Roman" w:cs="Times New Roman"/>
          <w:sz w:val="24"/>
          <w:szCs w:val="24"/>
          <w:lang w:val="ru-RU" w:eastAsia="ru-RU"/>
        </w:rPr>
        <w:t>На основании исходных данных:</w:t>
      </w: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20__г.</w:t>
      </w:r>
    </w:p>
    <w:p w:rsidR="00A97FC7" w:rsidRPr="00A97FC7" w:rsidRDefault="00A97FC7" w:rsidP="00A97FC7">
      <w:pPr>
        <w:spacing w:after="0" w:line="240" w:lineRule="auto"/>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Исходные данные:</w:t>
      </w: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Остатки на синтетических счетах на  01.10.20__г. ООО «Парк»</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Сумма, тыс. руб.</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2240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Материалы </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560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разными дебиторами  и кредиторами (дебиторы)</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Резервный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поставщиками и подрядчиками</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по долгосрочным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1000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c>
          <w:tcPr>
            <w:tcW w:w="100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bl>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Журнал хозяйственных операций за октябрь 20__г.</w:t>
      </w: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Сумма, тыс. руб.</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Получено оборудование в счет вклада в уставный капитал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328</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Отгружена покупателю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360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 расчетного счета получены денежные средства в кассу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Зачислен на расчетный счет долгосрочный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300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Выдана из кассы заработная плата работникам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700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Внесена на расчетный  счет не выданная заработная плата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Получен под материальные запасы  краткосрочный кредит  банка </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Получены от поставщика материалы. Расчеты с поставщиком не произведены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320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С расчетного счета  погашена задолженность по краткосрочному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Отпущены материалы в основное производство</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450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600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Произведены  обязательные отчисления   единого социального налога от суммы, начисленной заработной платы (26%)</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78</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Выданы из кассы подотчетные суммы  на хозяйственные расходы</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280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Выпущена из производства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1100</w:t>
            </w:r>
          </w:p>
        </w:tc>
      </w:tr>
      <w:tr w:rsidR="00A97FC7" w:rsidRPr="00A97FC7" w:rsidTr="005E1756">
        <w:tc>
          <w:tcPr>
            <w:tcW w:w="6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С расчетного счета  погашена задолженность по долгосрочному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550</w:t>
            </w:r>
          </w:p>
        </w:tc>
      </w:tr>
    </w:tbl>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Методические указания для выполнения заданий</w:t>
      </w: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1. Используя данные задания  группировку хозяйственных средств по составу и источникам их образования осуществить  по следующей форме: </w:t>
      </w:r>
    </w:p>
    <w:p w:rsidR="00A97FC7" w:rsidRPr="00A97FC7" w:rsidRDefault="00A97FC7" w:rsidP="00A97FC7">
      <w:pPr>
        <w:spacing w:after="0" w:line="240" w:lineRule="auto"/>
        <w:ind w:firstLine="540"/>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Группировка хозяйственных средств по составу</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Сумма, тыс. руб.</w:t>
            </w: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eastAsia="ru-RU"/>
              </w:rPr>
              <w:t>I</w:t>
            </w:r>
            <w:r w:rsidRPr="00A97FC7">
              <w:rPr>
                <w:rFonts w:ascii="Times New Roman" w:eastAsia="Times New Roman" w:hAnsi="Times New Roman" w:cs="Times New Roman"/>
                <w:sz w:val="24"/>
                <w:szCs w:val="24"/>
                <w:lang w:val="ru-RU" w:eastAsia="ru-RU"/>
              </w:rPr>
              <w:t>.  Внеоборотные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 Основные средства</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2.Нематериальные активы</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 Капитальные вложения</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 Долгосрочные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ИТОГО внеоборотных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eastAsia="ru-RU"/>
              </w:rPr>
              <w:t>II</w:t>
            </w:r>
            <w:r w:rsidRPr="00A97FC7">
              <w:rPr>
                <w:rFonts w:ascii="Times New Roman" w:eastAsia="Times New Roman" w:hAnsi="Times New Roman" w:cs="Times New Roman"/>
                <w:sz w:val="24"/>
                <w:szCs w:val="24"/>
                <w:lang w:val="ru-RU" w:eastAsia="ru-RU"/>
              </w:rPr>
              <w:t>. Текущие (оборотные)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 Производственные запасы</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 Незавершенное производство</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 Расходы будущих периодов</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 Готовая продукция</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10. Краткосрочные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11. Средства в расчетах</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ИТОГО текущих (оборотных)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bl>
    <w:p w:rsidR="00A97FC7" w:rsidRPr="00A97FC7" w:rsidRDefault="00A97FC7" w:rsidP="00A97FC7">
      <w:pPr>
        <w:spacing w:after="0" w:line="240" w:lineRule="auto"/>
        <w:ind w:firstLine="540"/>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Группировка хозяйственных средств по источникам их образования</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Сумма, тыс. руб.</w:t>
            </w: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eastAsia="ru-RU"/>
              </w:rPr>
              <w:t>I</w:t>
            </w:r>
            <w:r w:rsidRPr="00A97FC7">
              <w:rPr>
                <w:rFonts w:ascii="Times New Roman" w:eastAsia="Times New Roman" w:hAnsi="Times New Roman" w:cs="Times New Roman"/>
                <w:sz w:val="24"/>
                <w:szCs w:val="24"/>
                <w:lang w:val="ru-RU" w:eastAsia="ru-RU"/>
              </w:rPr>
              <w:t>.  источники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1. Уставный капитал</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 Добавочный капитал</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3. Резервный капитал</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4. Нераспределенная прибыль</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5. Целевые финансирования и поступления</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ИТОГО источников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eastAsia="ru-RU"/>
              </w:rPr>
              <w:t>II</w:t>
            </w:r>
            <w:r w:rsidRPr="00A97FC7">
              <w:rPr>
                <w:rFonts w:ascii="Times New Roman" w:eastAsia="Times New Roman" w:hAnsi="Times New Roman" w:cs="Times New Roman"/>
                <w:sz w:val="24"/>
                <w:szCs w:val="24"/>
                <w:lang w:val="ru-RU" w:eastAsia="ru-RU"/>
              </w:rPr>
              <w:t>. Источники заемных средств</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6. Кредиты банков</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7. Займы</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8. Расчеты с кредиторами</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ИТОГО  источников заемных средств</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67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bl>
    <w:p w:rsidR="00A97FC7" w:rsidRPr="00A97FC7" w:rsidRDefault="00A97FC7" w:rsidP="00A97FC7">
      <w:pPr>
        <w:spacing w:after="0" w:line="240" w:lineRule="auto"/>
        <w:ind w:firstLine="540"/>
        <w:jc w:val="both"/>
        <w:rPr>
          <w:rFonts w:ascii="Times New Roman" w:eastAsia="Times New Roman" w:hAnsi="Times New Roman" w:cs="Times New Roman"/>
          <w:b/>
          <w:sz w:val="24"/>
          <w:szCs w:val="24"/>
          <w:lang w:val="ru-RU" w:eastAsia="ru-RU"/>
        </w:rPr>
      </w:pP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2</w:t>
      </w:r>
      <w:r w:rsidRPr="00A97FC7">
        <w:rPr>
          <w:rFonts w:ascii="Times New Roman" w:eastAsia="Times New Roman" w:hAnsi="Times New Roman" w:cs="Times New Roman"/>
          <w:b/>
          <w:sz w:val="24"/>
          <w:szCs w:val="24"/>
          <w:lang w:val="ru-RU" w:eastAsia="ru-RU"/>
        </w:rPr>
        <w:t>.</w:t>
      </w:r>
      <w:r w:rsidRPr="00A97FC7">
        <w:rPr>
          <w:rFonts w:ascii="Times New Roman" w:eastAsia="Times New Roman" w:hAnsi="Times New Roman" w:cs="Times New Roman"/>
          <w:sz w:val="24"/>
          <w:szCs w:val="24"/>
          <w:lang w:val="ru-RU" w:eastAsia="ru-RU"/>
        </w:rPr>
        <w:t xml:space="preserve"> а)  Используя данные задания   составить баланс на 01.10.20__г. по следующей форме:</w:t>
      </w:r>
    </w:p>
    <w:p w:rsidR="00A97FC7" w:rsidRPr="00A97FC7" w:rsidRDefault="00A97FC7" w:rsidP="00A97FC7">
      <w:pPr>
        <w:spacing w:after="0" w:line="240" w:lineRule="auto"/>
        <w:ind w:firstLine="540"/>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Баланс  предприятия  на 01.10. 20__г.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440"/>
        <w:gridCol w:w="3060"/>
        <w:gridCol w:w="1440"/>
      </w:tblGrid>
      <w:tr w:rsidR="00A97FC7" w:rsidRPr="00A97FC7" w:rsidTr="005E1756">
        <w:tc>
          <w:tcPr>
            <w:tcW w:w="33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Актив</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Сумма, тыс. руб.</w:t>
            </w:r>
          </w:p>
        </w:tc>
        <w:tc>
          <w:tcPr>
            <w:tcW w:w="30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Пассив</w:t>
            </w:r>
          </w:p>
        </w:tc>
        <w:tc>
          <w:tcPr>
            <w:tcW w:w="144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Сумма, тыс. руб.</w:t>
            </w:r>
          </w:p>
        </w:tc>
      </w:tr>
      <w:tr w:rsidR="00A97FC7" w:rsidRPr="00A97FC7" w:rsidTr="005E1756">
        <w:tc>
          <w:tcPr>
            <w:tcW w:w="3348"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r w:rsidR="00A97FC7" w:rsidRPr="00A97FC7" w:rsidTr="005E1756">
        <w:tc>
          <w:tcPr>
            <w:tcW w:w="334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r w:rsidRPr="00A97FC7">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b/>
                <w:sz w:val="24"/>
                <w:szCs w:val="24"/>
                <w:lang w:val="ru-RU" w:eastAsia="ru-RU"/>
              </w:rPr>
            </w:pPr>
          </w:p>
        </w:tc>
      </w:tr>
    </w:tbl>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б) Дополнительно надо будет открыть счета к объектам учета, которые не имели сальдо начальное, но которые  появятся в результате хозяйственной деятельности. При разноске сумм из  журнала хозяйственных операций необходимо против каждой суммы указывать № хозяйственной операции, отделяя ее скобкой от сумм.</w:t>
      </w:r>
    </w:p>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Группировку хозяйственных операций  осуществите на счетах синтетического учета по следующей схеме:</w:t>
      </w:r>
    </w:p>
    <w:p w:rsidR="00A97FC7" w:rsidRPr="00A97FC7" w:rsidRDefault="00A97FC7" w:rsidP="00A97FC7">
      <w:pPr>
        <w:spacing w:after="0" w:line="240" w:lineRule="auto"/>
        <w:ind w:firstLine="540"/>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 xml:space="preserve">                                   Схема активного счета  </w:t>
      </w:r>
    </w:p>
    <w:p w:rsidR="00A97FC7" w:rsidRPr="00A97FC7" w:rsidRDefault="00A97FC7" w:rsidP="00A97FC7">
      <w:pPr>
        <w:spacing w:after="0" w:line="240" w:lineRule="auto"/>
        <w:ind w:firstLine="540"/>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b/>
          <w:i/>
          <w:sz w:val="24"/>
          <w:szCs w:val="24"/>
          <w:lang w:val="ru-RU" w:eastAsia="ru-RU"/>
        </w:rPr>
        <w:t xml:space="preserve">   </w:t>
      </w:r>
      <w:r w:rsidRPr="00A97FC7">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A97FC7" w:rsidRPr="00A97FC7" w:rsidTr="005E1756">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Сальдо начальное</w:t>
            </w:r>
          </w:p>
        </w:tc>
        <w:tc>
          <w:tcPr>
            <w:tcW w:w="30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w:t>
            </w:r>
          </w:p>
        </w:tc>
        <w:tc>
          <w:tcPr>
            <w:tcW w:w="30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Обороты по кредиту</w:t>
            </w:r>
          </w:p>
        </w:tc>
      </w:tr>
      <w:tr w:rsidR="00A97FC7" w:rsidRPr="00A97FC7" w:rsidTr="005E1756">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Сальдо конечное</w:t>
            </w:r>
          </w:p>
        </w:tc>
        <w:tc>
          <w:tcPr>
            <w:tcW w:w="30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bl>
    <w:p w:rsidR="00A97FC7" w:rsidRPr="00A97FC7" w:rsidRDefault="00A97FC7" w:rsidP="00A97FC7">
      <w:pPr>
        <w:spacing w:after="0" w:line="240" w:lineRule="auto"/>
        <w:ind w:firstLine="540"/>
        <w:jc w:val="both"/>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sz w:val="24"/>
          <w:szCs w:val="24"/>
          <w:lang w:val="ru-RU" w:eastAsia="ru-RU"/>
        </w:rPr>
        <w:t xml:space="preserve">                                     </w:t>
      </w:r>
      <w:r w:rsidRPr="00A97FC7">
        <w:rPr>
          <w:rFonts w:ascii="Times New Roman" w:eastAsia="Times New Roman" w:hAnsi="Times New Roman" w:cs="Times New Roman"/>
          <w:b/>
          <w:i/>
          <w:sz w:val="24"/>
          <w:szCs w:val="24"/>
          <w:lang w:val="ru-RU" w:eastAsia="ru-RU"/>
        </w:rPr>
        <w:t xml:space="preserve">Схема пассивного счета     </w:t>
      </w: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A97FC7" w:rsidRPr="00A97FC7" w:rsidTr="005E1756">
        <w:tc>
          <w:tcPr>
            <w:tcW w:w="3168"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Сальдо начальное</w:t>
            </w:r>
          </w:p>
        </w:tc>
      </w:tr>
      <w:tr w:rsidR="00A97FC7" w:rsidRPr="00A97FC7" w:rsidTr="005E1756">
        <w:tc>
          <w:tcPr>
            <w:tcW w:w="3168"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r>
      <w:tr w:rsidR="00A97FC7" w:rsidRPr="00A97FC7" w:rsidTr="005E1756">
        <w:tc>
          <w:tcPr>
            <w:tcW w:w="31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Обороты по кредиту</w:t>
            </w:r>
          </w:p>
        </w:tc>
      </w:tr>
      <w:tr w:rsidR="00A97FC7" w:rsidRPr="00A97FC7" w:rsidTr="005E1756">
        <w:tc>
          <w:tcPr>
            <w:tcW w:w="3168"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Сальдо конечное</w:t>
            </w:r>
          </w:p>
        </w:tc>
      </w:tr>
    </w:tbl>
    <w:p w:rsidR="00A97FC7" w:rsidRPr="00A97FC7" w:rsidRDefault="00A97FC7" w:rsidP="00A97FC7">
      <w:pPr>
        <w:spacing w:after="0" w:line="240" w:lineRule="auto"/>
        <w:ind w:firstLine="540"/>
        <w:jc w:val="both"/>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в)  Проверить правильность учета текущих изменений  на счетах  после обработки данных путем составления  «Оборотной ведомости по синтетическим счетам» по следующей форме:</w:t>
      </w: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r w:rsidRPr="00A97FC7">
        <w:rPr>
          <w:rFonts w:ascii="Times New Roman" w:eastAsia="Times New Roman" w:hAnsi="Times New Roman" w:cs="Times New Roman"/>
          <w:b/>
          <w:i/>
          <w:sz w:val="24"/>
          <w:szCs w:val="24"/>
          <w:lang w:val="ru-RU" w:eastAsia="ru-RU"/>
        </w:rPr>
        <w:t>Оборотная ведомость по синтетическим счетам</w:t>
      </w:r>
    </w:p>
    <w:p w:rsidR="00A97FC7" w:rsidRPr="00A97FC7" w:rsidRDefault="00A97FC7" w:rsidP="00A97FC7">
      <w:pPr>
        <w:spacing w:after="0" w:line="240" w:lineRule="auto"/>
        <w:jc w:val="center"/>
        <w:rPr>
          <w:rFonts w:ascii="Times New Roman" w:eastAsia="Times New Roman" w:hAnsi="Times New Roman" w:cs="Times New Roman"/>
          <w:b/>
          <w:i/>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367"/>
        <w:gridCol w:w="1367"/>
        <w:gridCol w:w="1367"/>
        <w:gridCol w:w="1367"/>
        <w:gridCol w:w="1368"/>
        <w:gridCol w:w="1368"/>
      </w:tblGrid>
      <w:tr w:rsidR="00A97FC7" w:rsidRPr="00A97FC7" w:rsidTr="005E1756">
        <w:tc>
          <w:tcPr>
            <w:tcW w:w="1367" w:type="dxa"/>
            <w:vMerge w:val="restart"/>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Наимено-вание (код) счетов</w:t>
            </w:r>
          </w:p>
        </w:tc>
        <w:tc>
          <w:tcPr>
            <w:tcW w:w="2734" w:type="dxa"/>
            <w:gridSpan w:val="2"/>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Сальдо на ___________</w:t>
            </w:r>
          </w:p>
        </w:tc>
        <w:tc>
          <w:tcPr>
            <w:tcW w:w="2734" w:type="dxa"/>
            <w:gridSpan w:val="2"/>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Оборот за ___________</w:t>
            </w:r>
          </w:p>
        </w:tc>
        <w:tc>
          <w:tcPr>
            <w:tcW w:w="2736" w:type="dxa"/>
            <w:gridSpan w:val="2"/>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Сальдо на ___________</w:t>
            </w:r>
          </w:p>
        </w:tc>
      </w:tr>
      <w:tr w:rsidR="00A97FC7" w:rsidRPr="00A97FC7" w:rsidTr="005E1756">
        <w:tc>
          <w:tcPr>
            <w:tcW w:w="0" w:type="auto"/>
            <w:vMerge/>
            <w:tcBorders>
              <w:top w:val="single" w:sz="4" w:space="0" w:color="auto"/>
              <w:left w:val="single" w:sz="4" w:space="0" w:color="auto"/>
              <w:bottom w:val="single" w:sz="4" w:space="0" w:color="auto"/>
              <w:right w:val="single" w:sz="4" w:space="0" w:color="auto"/>
            </w:tcBorders>
            <w:vAlign w:val="center"/>
            <w:hideMark/>
          </w:tcPr>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Кредит</w:t>
            </w:r>
          </w:p>
        </w:tc>
        <w:tc>
          <w:tcPr>
            <w:tcW w:w="136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Кредит</w:t>
            </w:r>
          </w:p>
        </w:tc>
        <w:tc>
          <w:tcPr>
            <w:tcW w:w="13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Дебет</w:t>
            </w:r>
          </w:p>
        </w:tc>
        <w:tc>
          <w:tcPr>
            <w:tcW w:w="1368"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Кредит</w:t>
            </w:r>
          </w:p>
        </w:tc>
      </w:tr>
      <w:tr w:rsidR="00A97FC7" w:rsidRPr="00A97FC7" w:rsidTr="005E1756">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r w:rsidR="00A97FC7" w:rsidRPr="00A97FC7" w:rsidTr="005E1756">
        <w:tc>
          <w:tcPr>
            <w:tcW w:w="1367" w:type="dxa"/>
            <w:tcBorders>
              <w:top w:val="single" w:sz="4" w:space="0" w:color="auto"/>
              <w:left w:val="single" w:sz="4" w:space="0" w:color="auto"/>
              <w:bottom w:val="single" w:sz="4" w:space="0" w:color="auto"/>
              <w:right w:val="single" w:sz="4" w:space="0" w:color="auto"/>
            </w:tcBorders>
            <w:hideMark/>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ИТОГО:</w:t>
            </w: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7FC7" w:rsidRPr="00A97FC7" w:rsidRDefault="00A97FC7" w:rsidP="00A97FC7">
            <w:pPr>
              <w:spacing w:after="0" w:line="240" w:lineRule="auto"/>
              <w:jc w:val="center"/>
              <w:rPr>
                <w:rFonts w:ascii="Times New Roman" w:eastAsia="Times New Roman" w:hAnsi="Times New Roman" w:cs="Times New Roman"/>
                <w:sz w:val="24"/>
                <w:szCs w:val="24"/>
                <w:lang w:val="ru-RU" w:eastAsia="ru-RU"/>
              </w:rPr>
            </w:pPr>
          </w:p>
        </w:tc>
      </w:tr>
    </w:tbl>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708"/>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ind w:firstLine="284"/>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На основе данных необходимо:</w:t>
      </w:r>
    </w:p>
    <w:p w:rsidR="00A97FC7" w:rsidRPr="00A97FC7" w:rsidRDefault="00A97FC7" w:rsidP="00A97FC7">
      <w:pPr>
        <w:spacing w:after="0" w:line="240" w:lineRule="auto"/>
        <w:ind w:firstLine="284"/>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A97FC7" w:rsidRPr="00A97FC7" w:rsidRDefault="00A97FC7" w:rsidP="00A97FC7">
      <w:pPr>
        <w:spacing w:after="0" w:line="240" w:lineRule="auto"/>
        <w:ind w:firstLine="284"/>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A97FC7" w:rsidRPr="00A97FC7" w:rsidRDefault="00A97FC7" w:rsidP="00A97FC7">
      <w:pPr>
        <w:spacing w:after="0" w:line="240" w:lineRule="auto"/>
        <w:ind w:firstLine="284"/>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подсчитать обороты за месяц и конечные остатки;</w:t>
      </w:r>
    </w:p>
    <w:p w:rsidR="00A97FC7" w:rsidRPr="00A97FC7" w:rsidRDefault="00A97FC7" w:rsidP="00A97FC7">
      <w:pPr>
        <w:spacing w:after="0" w:line="240" w:lineRule="auto"/>
        <w:ind w:firstLine="284"/>
        <w:rPr>
          <w:rFonts w:ascii="Times New Roman" w:eastAsia="Times New Roman" w:hAnsi="Times New Roman" w:cs="Times New Roman"/>
          <w:sz w:val="24"/>
          <w:szCs w:val="24"/>
          <w:lang w:val="ru-RU" w:eastAsia="ru-RU"/>
        </w:rPr>
      </w:pPr>
      <w:r w:rsidRPr="00A97FC7">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A97FC7" w:rsidRPr="00A97FC7" w:rsidRDefault="00A97FC7" w:rsidP="00A97FC7">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A97FC7">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97FC7" w:rsidRPr="00A97FC7" w:rsidRDefault="00A97FC7" w:rsidP="00A97FC7">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A97FC7">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A97FC7" w:rsidRPr="00A97FC7" w:rsidRDefault="00A97FC7" w:rsidP="00A97FC7">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A97FC7">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97FC7" w:rsidRPr="00A97FC7" w:rsidRDefault="00A97FC7" w:rsidP="00A97FC7">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A97FC7">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A97FC7" w:rsidRPr="00A97FC7" w:rsidRDefault="00A97FC7" w:rsidP="00A97FC7">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A97FC7">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A97FC7" w:rsidRPr="00A97FC7" w:rsidRDefault="00A97FC7" w:rsidP="00A97FC7">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A97FC7">
        <w:rPr>
          <w:rFonts w:ascii="Times New Roman" w:eastAsia="Times New Roman" w:hAnsi="Times New Roman" w:cs="Times New Roman"/>
          <w:sz w:val="24"/>
          <w:szCs w:val="20"/>
          <w:lang w:val="ru-RU" w:eastAsia="ru-RU"/>
        </w:rPr>
        <w:t>использование информационных ресурсов и баз данных;</w:t>
      </w:r>
    </w:p>
    <w:p w:rsidR="00A97FC7" w:rsidRPr="00A97FC7" w:rsidRDefault="00A97FC7" w:rsidP="00A97FC7">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A97FC7">
        <w:rPr>
          <w:rFonts w:ascii="Times New Roman" w:eastAsia="Times New Roman" w:hAnsi="Times New Roman" w:cs="Times New Roman"/>
          <w:bCs/>
          <w:color w:val="000000"/>
          <w:sz w:val="24"/>
          <w:szCs w:val="20"/>
          <w:lang w:val="ru-RU" w:eastAsia="ru-RU"/>
        </w:rPr>
        <w:t xml:space="preserve"> размещение  материалов  курса  в системе дистанционного обучения http://elearning.rsue.ru/</w:t>
      </w:r>
    </w:p>
    <w:p w:rsidR="00A97FC7" w:rsidRPr="00A97FC7" w:rsidRDefault="00A97FC7" w:rsidP="00A97FC7">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A97FC7">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A97FC7">
          <w:rPr>
            <w:rFonts w:ascii="Times New Roman" w:eastAsia="Times New Roman" w:hAnsi="Times New Roman" w:cs="Times New Roman"/>
            <w:bCs/>
            <w:color w:val="000000"/>
            <w:sz w:val="24"/>
            <w:szCs w:val="20"/>
            <w:lang w:val="ru-RU" w:eastAsia="ru-RU"/>
          </w:rPr>
          <w:t>http://library.rsue.ru/</w:t>
        </w:r>
      </w:hyperlink>
      <w:r w:rsidRPr="00A97FC7">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97FC7" w:rsidRPr="00A97FC7" w:rsidRDefault="00A97FC7" w:rsidP="00A97FC7">
      <w:pPr>
        <w:widowControl w:val="0"/>
        <w:spacing w:after="0" w:line="240" w:lineRule="auto"/>
        <w:ind w:firstLine="709"/>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jc w:val="both"/>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spacing w:after="0" w:line="240" w:lineRule="auto"/>
        <w:rPr>
          <w:rFonts w:ascii="Times New Roman" w:eastAsia="Times New Roman" w:hAnsi="Times New Roman" w:cs="Times New Roman"/>
          <w:sz w:val="24"/>
          <w:szCs w:val="24"/>
          <w:lang w:val="ru-RU" w:eastAsia="ru-RU"/>
        </w:rPr>
      </w:pPr>
    </w:p>
    <w:p w:rsidR="00A97FC7" w:rsidRPr="00A97FC7" w:rsidRDefault="00A97FC7" w:rsidP="00A97FC7">
      <w:pPr>
        <w:rPr>
          <w:rFonts w:ascii="Calibri" w:eastAsia="Times New Roman" w:hAnsi="Calibri" w:cs="Times New Roman"/>
          <w:lang w:val="ru-RU"/>
        </w:rPr>
      </w:pPr>
    </w:p>
    <w:p w:rsidR="00A97FC7" w:rsidRPr="00A97FC7" w:rsidRDefault="00A97FC7" w:rsidP="00A97FC7">
      <w:pPr>
        <w:rPr>
          <w:rFonts w:ascii="Calibri" w:eastAsia="Times New Roman" w:hAnsi="Calibri" w:cs="Times New Roman"/>
          <w:lang w:val="ru-RU"/>
        </w:rPr>
      </w:pPr>
    </w:p>
    <w:p w:rsidR="006933D0" w:rsidRPr="00917DFA" w:rsidRDefault="006933D0">
      <w:pPr>
        <w:rPr>
          <w:lang w:val="ru-RU"/>
        </w:rPr>
      </w:pPr>
      <w:bookmarkStart w:id="4" w:name="_GoBack"/>
      <w:bookmarkEnd w:id="4"/>
    </w:p>
    <w:sectPr w:rsidR="006933D0" w:rsidRPr="00917DF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Text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A2A28"/>
    <w:multiLevelType w:val="hybridMultilevel"/>
    <w:tmpl w:val="30EC45D6"/>
    <w:lvl w:ilvl="0" w:tplc="72161056">
      <w:start w:val="19"/>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0794622B"/>
    <w:multiLevelType w:val="hybridMultilevel"/>
    <w:tmpl w:val="02FA9F1A"/>
    <w:lvl w:ilvl="0" w:tplc="202456BC">
      <w:start w:val="1"/>
      <w:numFmt w:val="decimal"/>
      <w:lvlText w:val="%1."/>
      <w:lvlJc w:val="left"/>
      <w:pPr>
        <w:tabs>
          <w:tab w:val="num" w:pos="1060"/>
        </w:tabs>
        <w:ind w:left="1060" w:hanging="360"/>
      </w:pPr>
    </w:lvl>
    <w:lvl w:ilvl="1" w:tplc="34D2E508">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8512C5"/>
    <w:multiLevelType w:val="hybridMultilevel"/>
    <w:tmpl w:val="9436644A"/>
    <w:lvl w:ilvl="0" w:tplc="82962054">
      <w:start w:val="1"/>
      <w:numFmt w:val="decimal"/>
      <w:lvlText w:val="%1."/>
      <w:lvlJc w:val="left"/>
      <w:pPr>
        <w:tabs>
          <w:tab w:val="num" w:pos="1740"/>
        </w:tabs>
        <w:ind w:left="174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BDE7756"/>
    <w:multiLevelType w:val="hybridMultilevel"/>
    <w:tmpl w:val="D44AD2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164B0093"/>
    <w:multiLevelType w:val="hybridMultilevel"/>
    <w:tmpl w:val="8FA4EB6C"/>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7285956"/>
    <w:multiLevelType w:val="hybridMultilevel"/>
    <w:tmpl w:val="832EF4F2"/>
    <w:lvl w:ilvl="0" w:tplc="913E5B2A">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92A7B29"/>
    <w:multiLevelType w:val="hybridMultilevel"/>
    <w:tmpl w:val="1C38175A"/>
    <w:lvl w:ilvl="0" w:tplc="202456BC">
      <w:start w:val="1"/>
      <w:numFmt w:val="decimal"/>
      <w:lvlText w:val="%1."/>
      <w:lvlJc w:val="left"/>
      <w:pPr>
        <w:tabs>
          <w:tab w:val="num" w:pos="1060"/>
        </w:tabs>
        <w:ind w:left="1060" w:hanging="360"/>
      </w:pPr>
    </w:lvl>
    <w:lvl w:ilvl="1" w:tplc="727457CA">
      <w:start w:val="1"/>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AF5397C"/>
    <w:multiLevelType w:val="hybridMultilevel"/>
    <w:tmpl w:val="1492910A"/>
    <w:lvl w:ilvl="0" w:tplc="D11A4FF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30EA3EFB"/>
    <w:multiLevelType w:val="hybridMultilevel"/>
    <w:tmpl w:val="ADB80A0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nsid w:val="33947507"/>
    <w:multiLevelType w:val="hybridMultilevel"/>
    <w:tmpl w:val="DBE43F6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BF0370E"/>
    <w:multiLevelType w:val="multilevel"/>
    <w:tmpl w:val="B148A056"/>
    <w:lvl w:ilvl="0">
      <w:start w:val="1"/>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
    <w:nsid w:val="3D772C2C"/>
    <w:multiLevelType w:val="hybridMultilevel"/>
    <w:tmpl w:val="93C4485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D941E6D"/>
    <w:multiLevelType w:val="hybridMultilevel"/>
    <w:tmpl w:val="1520D944"/>
    <w:lvl w:ilvl="0" w:tplc="BA4A2956">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lvl>
    <w:lvl w:ilvl="2" w:tplc="727457CA">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D982817"/>
    <w:multiLevelType w:val="hybridMultilevel"/>
    <w:tmpl w:val="53C64FD6"/>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A94629"/>
    <w:multiLevelType w:val="hybridMultilevel"/>
    <w:tmpl w:val="A15CB7F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47474200"/>
    <w:multiLevelType w:val="hybridMultilevel"/>
    <w:tmpl w:val="9B801F4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4AAE31F1"/>
    <w:multiLevelType w:val="hybridMultilevel"/>
    <w:tmpl w:val="58AACB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D550C2F"/>
    <w:multiLevelType w:val="hybridMultilevel"/>
    <w:tmpl w:val="1FC67B0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nsid w:val="52EB3C7F"/>
    <w:multiLevelType w:val="hybridMultilevel"/>
    <w:tmpl w:val="46CC824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4A22083"/>
    <w:multiLevelType w:val="hybridMultilevel"/>
    <w:tmpl w:val="CF6AB77A"/>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7F23804"/>
    <w:multiLevelType w:val="hybridMultilevel"/>
    <w:tmpl w:val="81DA2D0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80A4B8F"/>
    <w:multiLevelType w:val="multilevel"/>
    <w:tmpl w:val="F38E2EAA"/>
    <w:lvl w:ilvl="0">
      <w:start w:val="1"/>
      <w:numFmt w:val="decimal"/>
      <w:pStyle w:val="a0"/>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F8B119A"/>
    <w:multiLevelType w:val="hybridMultilevel"/>
    <w:tmpl w:val="EBF81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3144FAF"/>
    <w:multiLevelType w:val="hybridMultilevel"/>
    <w:tmpl w:val="3D1CB8B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64D92B38"/>
    <w:multiLevelType w:val="hybridMultilevel"/>
    <w:tmpl w:val="410844A2"/>
    <w:lvl w:ilvl="0" w:tplc="7220A8F4">
      <w:start w:val="1"/>
      <w:numFmt w:val="decimal"/>
      <w:lvlText w:val="%1."/>
      <w:lvlJc w:val="left"/>
      <w:pPr>
        <w:tabs>
          <w:tab w:val="num" w:pos="1069"/>
        </w:tabs>
        <w:ind w:left="36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C8327D0"/>
    <w:multiLevelType w:val="hybridMultilevel"/>
    <w:tmpl w:val="08CE2FB6"/>
    <w:lvl w:ilvl="0" w:tplc="3B04880E">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75A05AB"/>
    <w:multiLevelType w:val="hybridMultilevel"/>
    <w:tmpl w:val="26063F1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3">
    <w:nsid w:val="7AE33104"/>
    <w:multiLevelType w:val="hybridMultilevel"/>
    <w:tmpl w:val="56080444"/>
    <w:lvl w:ilvl="0" w:tplc="9530E832">
      <w:start w:val="1"/>
      <w:numFmt w:val="decimal"/>
      <w:lvlText w:val="%1."/>
      <w:lvlJc w:val="left"/>
      <w:pPr>
        <w:tabs>
          <w:tab w:val="num" w:pos="360"/>
        </w:tabs>
        <w:ind w:left="360" w:hanging="360"/>
      </w:pPr>
    </w:lvl>
    <w:lvl w:ilvl="1" w:tplc="577A7758">
      <w:start w:val="1"/>
      <w:numFmt w:val="lowerLetter"/>
      <w:lvlText w:val="%2."/>
      <w:lvlJc w:val="left"/>
      <w:pPr>
        <w:tabs>
          <w:tab w:val="num" w:pos="1080"/>
        </w:tabs>
        <w:ind w:left="1080" w:hanging="360"/>
      </w:pPr>
    </w:lvl>
    <w:lvl w:ilvl="2" w:tplc="E48C85C6">
      <w:start w:val="1"/>
      <w:numFmt w:val="lowerRoman"/>
      <w:lvlText w:val="%3."/>
      <w:lvlJc w:val="right"/>
      <w:pPr>
        <w:tabs>
          <w:tab w:val="num" w:pos="1800"/>
        </w:tabs>
        <w:ind w:left="1800" w:hanging="180"/>
      </w:pPr>
    </w:lvl>
    <w:lvl w:ilvl="3" w:tplc="9FDA00B0">
      <w:start w:val="1"/>
      <w:numFmt w:val="decimal"/>
      <w:lvlText w:val="%4."/>
      <w:lvlJc w:val="left"/>
      <w:pPr>
        <w:tabs>
          <w:tab w:val="num" w:pos="2520"/>
        </w:tabs>
        <w:ind w:left="2520" w:hanging="360"/>
      </w:pPr>
    </w:lvl>
    <w:lvl w:ilvl="4" w:tplc="DABE6CE0">
      <w:start w:val="1"/>
      <w:numFmt w:val="lowerLetter"/>
      <w:lvlText w:val="%5."/>
      <w:lvlJc w:val="left"/>
      <w:pPr>
        <w:tabs>
          <w:tab w:val="num" w:pos="3240"/>
        </w:tabs>
        <w:ind w:left="3240" w:hanging="360"/>
      </w:pPr>
    </w:lvl>
    <w:lvl w:ilvl="5" w:tplc="2EEC5A22">
      <w:start w:val="1"/>
      <w:numFmt w:val="lowerRoman"/>
      <w:lvlText w:val="%6."/>
      <w:lvlJc w:val="right"/>
      <w:pPr>
        <w:tabs>
          <w:tab w:val="num" w:pos="3960"/>
        </w:tabs>
        <w:ind w:left="3960" w:hanging="180"/>
      </w:pPr>
    </w:lvl>
    <w:lvl w:ilvl="6" w:tplc="5F4A1732">
      <w:start w:val="1"/>
      <w:numFmt w:val="decimal"/>
      <w:lvlText w:val="%7."/>
      <w:lvlJc w:val="left"/>
      <w:pPr>
        <w:tabs>
          <w:tab w:val="num" w:pos="4680"/>
        </w:tabs>
        <w:ind w:left="4680" w:hanging="360"/>
      </w:pPr>
    </w:lvl>
    <w:lvl w:ilvl="7" w:tplc="1B109332">
      <w:start w:val="1"/>
      <w:numFmt w:val="lowerLetter"/>
      <w:lvlText w:val="%8."/>
      <w:lvlJc w:val="left"/>
      <w:pPr>
        <w:tabs>
          <w:tab w:val="num" w:pos="5400"/>
        </w:tabs>
        <w:ind w:left="5400" w:hanging="360"/>
      </w:pPr>
    </w:lvl>
    <w:lvl w:ilvl="8" w:tplc="779C05D6">
      <w:start w:val="1"/>
      <w:numFmt w:val="lowerRoman"/>
      <w:lvlText w:val="%9."/>
      <w:lvlJc w:val="right"/>
      <w:pPr>
        <w:tabs>
          <w:tab w:val="num" w:pos="6120"/>
        </w:tabs>
        <w:ind w:left="6120" w:hanging="180"/>
      </w:pPr>
    </w:lvl>
  </w:abstractNum>
  <w:num w:numId="1">
    <w:abstractNumId w:val="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7"/>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933D0"/>
    <w:rsid w:val="00917DFA"/>
    <w:rsid w:val="00A97FC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E31CD21-1052-4643-ABD1-E38E0800B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A97FC7"/>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semiHidden/>
    <w:unhideWhenUsed/>
    <w:qFormat/>
    <w:rsid w:val="00A97FC7"/>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semiHidden/>
    <w:unhideWhenUsed/>
    <w:qFormat/>
    <w:rsid w:val="00A97FC7"/>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semiHidden/>
    <w:unhideWhenUsed/>
    <w:qFormat/>
    <w:rsid w:val="00A97FC7"/>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semiHidden/>
    <w:unhideWhenUsed/>
    <w:qFormat/>
    <w:rsid w:val="00A97FC7"/>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semiHidden/>
    <w:unhideWhenUsed/>
    <w:qFormat/>
    <w:rsid w:val="00A97FC7"/>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uiPriority w:val="99"/>
    <w:semiHidden/>
    <w:unhideWhenUsed/>
    <w:qFormat/>
    <w:rsid w:val="00A97FC7"/>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9"/>
    <w:semiHidden/>
    <w:unhideWhenUsed/>
    <w:qFormat/>
    <w:rsid w:val="00A97FC7"/>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A97FC7"/>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semiHidden/>
    <w:rsid w:val="00A97FC7"/>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semiHidden/>
    <w:rsid w:val="00A97FC7"/>
    <w:rPr>
      <w:rFonts w:ascii="Arial" w:eastAsia="Times New Roman" w:hAnsi="Arial" w:cs="Arial"/>
      <w:b/>
      <w:bCs/>
      <w:sz w:val="26"/>
      <w:szCs w:val="26"/>
      <w:lang w:val="ru-RU" w:eastAsia="ru-RU"/>
    </w:rPr>
  </w:style>
  <w:style w:type="character" w:customStyle="1" w:styleId="40">
    <w:name w:val="Заголовок 4 Знак"/>
    <w:basedOn w:val="a2"/>
    <w:link w:val="4"/>
    <w:semiHidden/>
    <w:rsid w:val="00A97FC7"/>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semiHidden/>
    <w:rsid w:val="00A97FC7"/>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semiHidden/>
    <w:rsid w:val="00A97FC7"/>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uiPriority w:val="99"/>
    <w:semiHidden/>
    <w:rsid w:val="00A97FC7"/>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9"/>
    <w:semiHidden/>
    <w:rsid w:val="00A97FC7"/>
    <w:rPr>
      <w:rFonts w:ascii="Arial" w:eastAsia="Times New Roman" w:hAnsi="Arial" w:cs="Times New Roman"/>
      <w:lang w:val="x-none" w:eastAsia="x-none"/>
    </w:rPr>
  </w:style>
  <w:style w:type="numbering" w:customStyle="1" w:styleId="11">
    <w:name w:val="Нет списка1"/>
    <w:next w:val="a4"/>
    <w:uiPriority w:val="99"/>
    <w:semiHidden/>
    <w:unhideWhenUsed/>
    <w:rsid w:val="00A97FC7"/>
  </w:style>
  <w:style w:type="numbering" w:customStyle="1" w:styleId="110">
    <w:name w:val="Нет списка11"/>
    <w:next w:val="a4"/>
    <w:uiPriority w:val="99"/>
    <w:semiHidden/>
    <w:unhideWhenUsed/>
    <w:rsid w:val="00A97FC7"/>
  </w:style>
  <w:style w:type="numbering" w:customStyle="1" w:styleId="111">
    <w:name w:val="Нет списка111"/>
    <w:next w:val="a4"/>
    <w:uiPriority w:val="99"/>
    <w:semiHidden/>
    <w:unhideWhenUsed/>
    <w:rsid w:val="00A97FC7"/>
  </w:style>
  <w:style w:type="numbering" w:customStyle="1" w:styleId="1111">
    <w:name w:val="Нет списка1111"/>
    <w:next w:val="a4"/>
    <w:uiPriority w:val="99"/>
    <w:semiHidden/>
    <w:unhideWhenUsed/>
    <w:rsid w:val="00A97FC7"/>
  </w:style>
  <w:style w:type="character" w:styleId="a5">
    <w:name w:val="Hyperlink"/>
    <w:semiHidden/>
    <w:unhideWhenUsed/>
    <w:rsid w:val="00A97FC7"/>
    <w:rPr>
      <w:strike w:val="0"/>
      <w:dstrike w:val="0"/>
      <w:color w:val="6600CC"/>
      <w:u w:val="none"/>
      <w:effect w:val="none"/>
    </w:rPr>
  </w:style>
  <w:style w:type="character" w:customStyle="1" w:styleId="12">
    <w:name w:val="Просмотренная гиперссылка1"/>
    <w:basedOn w:val="a2"/>
    <w:uiPriority w:val="99"/>
    <w:semiHidden/>
    <w:unhideWhenUsed/>
    <w:rsid w:val="00A97FC7"/>
    <w:rPr>
      <w:color w:val="954F72"/>
      <w:u w:val="single"/>
    </w:rPr>
  </w:style>
  <w:style w:type="paragraph" w:styleId="a6">
    <w:name w:val="Normal (Web)"/>
    <w:basedOn w:val="a1"/>
    <w:uiPriority w:val="99"/>
    <w:semiHidden/>
    <w:unhideWhenUsed/>
    <w:rsid w:val="00A97FC7"/>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13">
    <w:name w:val="toc 1"/>
    <w:basedOn w:val="a1"/>
    <w:next w:val="a1"/>
    <w:autoRedefine/>
    <w:uiPriority w:val="99"/>
    <w:semiHidden/>
    <w:unhideWhenUsed/>
    <w:rsid w:val="00A97FC7"/>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1"/>
    <w:link w:val="a8"/>
    <w:uiPriority w:val="99"/>
    <w:semiHidden/>
    <w:unhideWhenUsed/>
    <w:rsid w:val="00A97FC7"/>
    <w:pPr>
      <w:spacing w:after="0" w:line="240" w:lineRule="auto"/>
      <w:ind w:firstLine="57"/>
      <w:jc w:val="both"/>
    </w:pPr>
    <w:rPr>
      <w:rFonts w:ascii="Verdana" w:eastAsia="Verdana" w:hAnsi="Verdana" w:cs="Times New Roman"/>
      <w:sz w:val="20"/>
      <w:szCs w:val="20"/>
      <w:lang w:val="ru-RU"/>
    </w:rPr>
  </w:style>
  <w:style w:type="character" w:customStyle="1" w:styleId="a8">
    <w:name w:val="Текст сноски Знак"/>
    <w:basedOn w:val="a2"/>
    <w:link w:val="a7"/>
    <w:uiPriority w:val="99"/>
    <w:semiHidden/>
    <w:rsid w:val="00A97FC7"/>
    <w:rPr>
      <w:rFonts w:ascii="Verdana" w:eastAsia="Verdana" w:hAnsi="Verdana" w:cs="Times New Roman"/>
      <w:sz w:val="20"/>
      <w:szCs w:val="20"/>
      <w:lang w:val="ru-RU"/>
    </w:rPr>
  </w:style>
  <w:style w:type="paragraph" w:styleId="a9">
    <w:name w:val="header"/>
    <w:basedOn w:val="a1"/>
    <w:link w:val="aa"/>
    <w:uiPriority w:val="99"/>
    <w:semiHidden/>
    <w:unhideWhenUsed/>
    <w:rsid w:val="00A97FC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2"/>
    <w:link w:val="a9"/>
    <w:uiPriority w:val="99"/>
    <w:semiHidden/>
    <w:rsid w:val="00A97FC7"/>
    <w:rPr>
      <w:rFonts w:ascii="Times New Roman" w:eastAsia="Times New Roman" w:hAnsi="Times New Roman" w:cs="Times New Roman"/>
      <w:sz w:val="24"/>
      <w:szCs w:val="24"/>
      <w:lang w:val="x-none" w:eastAsia="x-none"/>
    </w:rPr>
  </w:style>
  <w:style w:type="paragraph" w:styleId="ab">
    <w:name w:val="footer"/>
    <w:basedOn w:val="a1"/>
    <w:link w:val="ac"/>
    <w:uiPriority w:val="99"/>
    <w:semiHidden/>
    <w:unhideWhenUsed/>
    <w:rsid w:val="00A97FC7"/>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c">
    <w:name w:val="Нижний колонтитул Знак"/>
    <w:basedOn w:val="a2"/>
    <w:link w:val="ab"/>
    <w:uiPriority w:val="99"/>
    <w:semiHidden/>
    <w:rsid w:val="00A97FC7"/>
    <w:rPr>
      <w:rFonts w:ascii="Times New Roman" w:eastAsia="Times New Roman" w:hAnsi="Times New Roman" w:cs="Times New Roman"/>
      <w:color w:val="000000"/>
      <w:sz w:val="28"/>
      <w:szCs w:val="20"/>
      <w:lang w:val="ru-RU" w:eastAsia="ru-RU"/>
    </w:rPr>
  </w:style>
  <w:style w:type="paragraph" w:styleId="a">
    <w:name w:val="List Number"/>
    <w:basedOn w:val="a1"/>
    <w:uiPriority w:val="99"/>
    <w:semiHidden/>
    <w:unhideWhenUsed/>
    <w:rsid w:val="00A97FC7"/>
    <w:pPr>
      <w:numPr>
        <w:numId w:val="1"/>
      </w:numPr>
      <w:spacing w:after="0" w:line="240" w:lineRule="auto"/>
    </w:pPr>
    <w:rPr>
      <w:rFonts w:ascii="Times New Roman" w:eastAsia="Times New Roman" w:hAnsi="Times New Roman" w:cs="Times New Roman"/>
      <w:sz w:val="24"/>
      <w:szCs w:val="24"/>
      <w:lang w:val="ru-RU" w:eastAsia="ru-RU"/>
    </w:rPr>
  </w:style>
  <w:style w:type="paragraph" w:styleId="ad">
    <w:name w:val="Title"/>
    <w:basedOn w:val="a1"/>
    <w:link w:val="ae"/>
    <w:uiPriority w:val="99"/>
    <w:qFormat/>
    <w:rsid w:val="00A97FC7"/>
    <w:pPr>
      <w:widowControl w:val="0"/>
      <w:snapToGrid w:val="0"/>
      <w:spacing w:after="0" w:line="280" w:lineRule="exact"/>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2"/>
    <w:link w:val="ad"/>
    <w:uiPriority w:val="99"/>
    <w:rsid w:val="00A97FC7"/>
    <w:rPr>
      <w:rFonts w:ascii="Times New Roman" w:eastAsia="Times New Roman" w:hAnsi="Times New Roman" w:cs="Times New Roman"/>
      <w:b/>
      <w:sz w:val="28"/>
      <w:szCs w:val="20"/>
      <w:lang w:val="x-none" w:eastAsia="x-none"/>
    </w:rPr>
  </w:style>
  <w:style w:type="paragraph" w:styleId="af">
    <w:name w:val="Body Text"/>
    <w:basedOn w:val="a1"/>
    <w:link w:val="af0"/>
    <w:uiPriority w:val="99"/>
    <w:semiHidden/>
    <w:unhideWhenUsed/>
    <w:rsid w:val="00A97FC7"/>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0">
    <w:name w:val="Основной текст Знак"/>
    <w:basedOn w:val="a2"/>
    <w:link w:val="af"/>
    <w:uiPriority w:val="99"/>
    <w:semiHidden/>
    <w:rsid w:val="00A97FC7"/>
    <w:rPr>
      <w:rFonts w:ascii="Times New Roman" w:eastAsia="Times New Roman" w:hAnsi="Times New Roman" w:cs="Times New Roman"/>
      <w:b/>
      <w:sz w:val="24"/>
      <w:szCs w:val="20"/>
      <w:lang w:val="ru-RU" w:eastAsia="ru-RU"/>
    </w:rPr>
  </w:style>
  <w:style w:type="paragraph" w:styleId="af1">
    <w:name w:val="Body Text Indent"/>
    <w:basedOn w:val="a1"/>
    <w:link w:val="af2"/>
    <w:uiPriority w:val="99"/>
    <w:semiHidden/>
    <w:unhideWhenUsed/>
    <w:rsid w:val="00A97FC7"/>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f2">
    <w:name w:val="Основной текст с отступом Знак"/>
    <w:basedOn w:val="a2"/>
    <w:link w:val="af1"/>
    <w:uiPriority w:val="99"/>
    <w:semiHidden/>
    <w:rsid w:val="00A97FC7"/>
    <w:rPr>
      <w:rFonts w:ascii="Times New Roman" w:eastAsia="Times New Roman" w:hAnsi="Times New Roman" w:cs="Times New Roman"/>
      <w:sz w:val="24"/>
      <w:szCs w:val="20"/>
      <w:lang w:val="ru-RU" w:eastAsia="ru-RU"/>
    </w:rPr>
  </w:style>
  <w:style w:type="paragraph" w:styleId="af3">
    <w:name w:val="Subtitle"/>
    <w:basedOn w:val="a1"/>
    <w:link w:val="af4"/>
    <w:uiPriority w:val="99"/>
    <w:qFormat/>
    <w:rsid w:val="00A97FC7"/>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4">
    <w:name w:val="Подзаголовок Знак"/>
    <w:basedOn w:val="a2"/>
    <w:link w:val="af3"/>
    <w:uiPriority w:val="99"/>
    <w:rsid w:val="00A97FC7"/>
    <w:rPr>
      <w:rFonts w:ascii="Times New Roman" w:eastAsia="Times New Roman" w:hAnsi="Times New Roman" w:cs="Times New Roman"/>
      <w:b/>
      <w:i/>
      <w:sz w:val="24"/>
      <w:szCs w:val="20"/>
      <w:lang w:val="ru-RU" w:eastAsia="ru-RU"/>
    </w:rPr>
  </w:style>
  <w:style w:type="paragraph" w:styleId="21">
    <w:name w:val="Body Text 2"/>
    <w:basedOn w:val="a1"/>
    <w:link w:val="22"/>
    <w:uiPriority w:val="99"/>
    <w:semiHidden/>
    <w:unhideWhenUsed/>
    <w:rsid w:val="00A97FC7"/>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uiPriority w:val="99"/>
    <w:semiHidden/>
    <w:rsid w:val="00A97FC7"/>
    <w:rPr>
      <w:rFonts w:ascii="Times New Roman" w:eastAsia="Times New Roman" w:hAnsi="Times New Roman" w:cs="Times New Roman"/>
      <w:color w:val="000000"/>
      <w:sz w:val="24"/>
      <w:szCs w:val="20"/>
      <w:lang w:val="x-none" w:eastAsia="x-none"/>
    </w:rPr>
  </w:style>
  <w:style w:type="paragraph" w:styleId="31">
    <w:name w:val="Body Text 3"/>
    <w:basedOn w:val="a1"/>
    <w:link w:val="32"/>
    <w:uiPriority w:val="99"/>
    <w:semiHidden/>
    <w:unhideWhenUsed/>
    <w:rsid w:val="00A97FC7"/>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uiPriority w:val="99"/>
    <w:semiHidden/>
    <w:rsid w:val="00A97FC7"/>
    <w:rPr>
      <w:rFonts w:ascii="Times New Roman" w:eastAsia="Times New Roman" w:hAnsi="Times New Roman" w:cs="Times New Roman"/>
      <w:i/>
      <w:color w:val="000000"/>
      <w:szCs w:val="20"/>
      <w:lang w:val="x-none" w:eastAsia="x-none"/>
    </w:rPr>
  </w:style>
  <w:style w:type="paragraph" w:styleId="23">
    <w:name w:val="Body Text Indent 2"/>
    <w:basedOn w:val="a1"/>
    <w:link w:val="24"/>
    <w:uiPriority w:val="99"/>
    <w:semiHidden/>
    <w:unhideWhenUsed/>
    <w:rsid w:val="00A97FC7"/>
    <w:pPr>
      <w:widowControl w:val="0"/>
      <w:snapToGrid w:val="0"/>
      <w:spacing w:after="0" w:line="240" w:lineRule="auto"/>
      <w:ind w:firstLine="720"/>
      <w:jc w:val="both"/>
    </w:pPr>
    <w:rPr>
      <w:rFonts w:ascii="Times New Roman" w:eastAsia="Times New Roman" w:hAnsi="Times New Roman" w:cs="Times New Roman"/>
      <w:color w:val="000000"/>
      <w:sz w:val="28"/>
      <w:szCs w:val="20"/>
      <w:lang w:val="x-none" w:eastAsia="x-none"/>
    </w:rPr>
  </w:style>
  <w:style w:type="character" w:customStyle="1" w:styleId="24">
    <w:name w:val="Основной текст с отступом 2 Знак"/>
    <w:basedOn w:val="a2"/>
    <w:link w:val="23"/>
    <w:uiPriority w:val="99"/>
    <w:semiHidden/>
    <w:rsid w:val="00A97FC7"/>
    <w:rPr>
      <w:rFonts w:ascii="Times New Roman" w:eastAsia="Times New Roman" w:hAnsi="Times New Roman" w:cs="Times New Roman"/>
      <w:color w:val="000000"/>
      <w:sz w:val="28"/>
      <w:szCs w:val="20"/>
      <w:lang w:val="x-none" w:eastAsia="x-none"/>
    </w:rPr>
  </w:style>
  <w:style w:type="paragraph" w:styleId="33">
    <w:name w:val="Body Text Indent 3"/>
    <w:basedOn w:val="a1"/>
    <w:link w:val="34"/>
    <w:uiPriority w:val="99"/>
    <w:semiHidden/>
    <w:unhideWhenUsed/>
    <w:rsid w:val="00A97FC7"/>
    <w:pPr>
      <w:widowControl w:val="0"/>
      <w:snapToGrid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34">
    <w:name w:val="Основной текст с отступом 3 Знак"/>
    <w:basedOn w:val="a2"/>
    <w:link w:val="33"/>
    <w:uiPriority w:val="99"/>
    <w:semiHidden/>
    <w:rsid w:val="00A97FC7"/>
    <w:rPr>
      <w:rFonts w:ascii="Times New Roman" w:eastAsia="Times New Roman" w:hAnsi="Times New Roman" w:cs="Times New Roman"/>
      <w:sz w:val="24"/>
      <w:szCs w:val="20"/>
      <w:lang w:val="x-none" w:eastAsia="x-none"/>
    </w:rPr>
  </w:style>
  <w:style w:type="paragraph" w:styleId="af5">
    <w:name w:val="Block Text"/>
    <w:basedOn w:val="a1"/>
    <w:uiPriority w:val="99"/>
    <w:semiHidden/>
    <w:unhideWhenUsed/>
    <w:rsid w:val="00A97FC7"/>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6">
    <w:name w:val="Plain Text"/>
    <w:basedOn w:val="a1"/>
    <w:link w:val="af7"/>
    <w:uiPriority w:val="99"/>
    <w:semiHidden/>
    <w:unhideWhenUsed/>
    <w:rsid w:val="00A97FC7"/>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2"/>
    <w:link w:val="af6"/>
    <w:uiPriority w:val="99"/>
    <w:semiHidden/>
    <w:rsid w:val="00A97FC7"/>
    <w:rPr>
      <w:rFonts w:ascii="Courier New" w:eastAsia="Times New Roman" w:hAnsi="Courier New" w:cs="Times New Roman"/>
      <w:sz w:val="20"/>
      <w:szCs w:val="20"/>
      <w:lang w:val="x-none" w:eastAsia="x-none"/>
    </w:rPr>
  </w:style>
  <w:style w:type="paragraph" w:styleId="af8">
    <w:name w:val="Balloon Text"/>
    <w:basedOn w:val="a1"/>
    <w:link w:val="af9"/>
    <w:uiPriority w:val="99"/>
    <w:semiHidden/>
    <w:unhideWhenUsed/>
    <w:rsid w:val="00A97FC7"/>
    <w:pPr>
      <w:spacing w:after="0" w:line="240" w:lineRule="auto"/>
    </w:pPr>
    <w:rPr>
      <w:rFonts w:ascii="Tahoma" w:eastAsia="Times New Roman" w:hAnsi="Tahoma" w:cs="Tahoma"/>
      <w:color w:val="000000"/>
      <w:sz w:val="16"/>
      <w:szCs w:val="16"/>
      <w:lang w:val="ru-RU" w:eastAsia="ru-RU"/>
    </w:rPr>
  </w:style>
  <w:style w:type="character" w:customStyle="1" w:styleId="af9">
    <w:name w:val="Текст выноски Знак"/>
    <w:basedOn w:val="a2"/>
    <w:link w:val="af8"/>
    <w:uiPriority w:val="99"/>
    <w:semiHidden/>
    <w:rsid w:val="00A97FC7"/>
    <w:rPr>
      <w:rFonts w:ascii="Tahoma" w:eastAsia="Times New Roman" w:hAnsi="Tahoma" w:cs="Tahoma"/>
      <w:color w:val="000000"/>
      <w:sz w:val="16"/>
      <w:szCs w:val="16"/>
      <w:lang w:val="ru-RU" w:eastAsia="ru-RU"/>
    </w:rPr>
  </w:style>
  <w:style w:type="paragraph" w:styleId="afa">
    <w:name w:val="List Paragraph"/>
    <w:basedOn w:val="a1"/>
    <w:uiPriority w:val="34"/>
    <w:qFormat/>
    <w:rsid w:val="00A97FC7"/>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afb">
    <w:name w:val="Знак"/>
    <w:basedOn w:val="a1"/>
    <w:uiPriority w:val="99"/>
    <w:rsid w:val="00A97FC7"/>
    <w:pPr>
      <w:spacing w:before="100" w:beforeAutospacing="1" w:after="100" w:afterAutospacing="1" w:line="240" w:lineRule="auto"/>
    </w:pPr>
    <w:rPr>
      <w:rFonts w:ascii="Tahoma" w:eastAsia="Times New Roman" w:hAnsi="Tahoma" w:cs="Tahoma"/>
      <w:sz w:val="20"/>
      <w:szCs w:val="20"/>
    </w:rPr>
  </w:style>
  <w:style w:type="paragraph" w:customStyle="1" w:styleId="14">
    <w:name w:val="заголовок 1"/>
    <w:basedOn w:val="a1"/>
    <w:next w:val="a1"/>
    <w:uiPriority w:val="99"/>
    <w:rsid w:val="00A97FC7"/>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customStyle="1" w:styleId="ConsPlusTitle">
    <w:name w:val="ConsPlusTitle"/>
    <w:uiPriority w:val="99"/>
    <w:rsid w:val="00A97FC7"/>
    <w:pPr>
      <w:widowControl w:val="0"/>
      <w:snapToGrid w:val="0"/>
      <w:spacing w:after="0" w:line="240" w:lineRule="auto"/>
    </w:pPr>
    <w:rPr>
      <w:rFonts w:ascii="Arial" w:eastAsia="Times New Roman" w:hAnsi="Arial" w:cs="Times New Roman"/>
      <w:b/>
      <w:sz w:val="20"/>
      <w:szCs w:val="20"/>
      <w:lang w:val="ru-RU" w:eastAsia="ru-RU"/>
    </w:rPr>
  </w:style>
  <w:style w:type="paragraph" w:customStyle="1" w:styleId="ConsPlusNonformat">
    <w:name w:val="ConsPlusNonformat"/>
    <w:uiPriority w:val="99"/>
    <w:rsid w:val="00A97FC7"/>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ConsPlusNormal">
    <w:name w:val="ConsPlusNormal"/>
    <w:uiPriority w:val="99"/>
    <w:rsid w:val="00A97FC7"/>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FR1">
    <w:name w:val="FR1"/>
    <w:uiPriority w:val="99"/>
    <w:rsid w:val="00A97FC7"/>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5">
    <w:name w:val="Обычный1"/>
    <w:uiPriority w:val="99"/>
    <w:rsid w:val="00A97FC7"/>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112">
    <w:name w:val="Заголовок 11"/>
    <w:basedOn w:val="15"/>
    <w:next w:val="15"/>
    <w:uiPriority w:val="99"/>
    <w:rsid w:val="00A97FC7"/>
    <w:pPr>
      <w:keepNext/>
      <w:widowControl/>
      <w:snapToGrid/>
      <w:spacing w:line="240" w:lineRule="auto"/>
      <w:ind w:firstLine="0"/>
      <w:jc w:val="center"/>
      <w:outlineLvl w:val="0"/>
    </w:pPr>
    <w:rPr>
      <w:sz w:val="28"/>
    </w:rPr>
  </w:style>
  <w:style w:type="paragraph" w:customStyle="1" w:styleId="16">
    <w:name w:val="Основной текст1"/>
    <w:basedOn w:val="15"/>
    <w:uiPriority w:val="99"/>
    <w:rsid w:val="00A97FC7"/>
    <w:pPr>
      <w:widowControl/>
      <w:snapToGrid/>
      <w:spacing w:line="240" w:lineRule="auto"/>
      <w:ind w:firstLine="0"/>
      <w:jc w:val="center"/>
    </w:pPr>
    <w:rPr>
      <w:sz w:val="28"/>
    </w:rPr>
  </w:style>
  <w:style w:type="paragraph" w:customStyle="1" w:styleId="310">
    <w:name w:val="Основной текст 31"/>
    <w:basedOn w:val="15"/>
    <w:uiPriority w:val="99"/>
    <w:rsid w:val="00A97FC7"/>
    <w:pPr>
      <w:widowControl/>
      <w:snapToGrid/>
      <w:spacing w:line="240" w:lineRule="auto"/>
      <w:ind w:firstLine="0"/>
    </w:pPr>
    <w:rPr>
      <w:sz w:val="28"/>
    </w:rPr>
  </w:style>
  <w:style w:type="paragraph" w:customStyle="1" w:styleId="210">
    <w:name w:val="Основной текст с отступом 21"/>
    <w:basedOn w:val="15"/>
    <w:uiPriority w:val="99"/>
    <w:rsid w:val="00A97FC7"/>
    <w:pPr>
      <w:widowControl/>
      <w:snapToGrid/>
      <w:spacing w:line="240" w:lineRule="auto"/>
      <w:ind w:firstLine="360"/>
    </w:pPr>
    <w:rPr>
      <w:sz w:val="28"/>
    </w:rPr>
  </w:style>
  <w:style w:type="paragraph" w:customStyle="1" w:styleId="afc">
    <w:name w:val="Знак Знак Знак"/>
    <w:basedOn w:val="a1"/>
    <w:autoRedefine/>
    <w:uiPriority w:val="99"/>
    <w:rsid w:val="00A97FC7"/>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uiPriority w:val="99"/>
    <w:rsid w:val="00A97FC7"/>
    <w:pPr>
      <w:spacing w:before="100" w:beforeAutospacing="1" w:after="100" w:afterAutospacing="1" w:line="240" w:lineRule="auto"/>
    </w:pPr>
    <w:rPr>
      <w:rFonts w:ascii="Tahoma" w:eastAsia="Times New Roman" w:hAnsi="Tahoma" w:cs="Tahoma"/>
      <w:sz w:val="20"/>
      <w:szCs w:val="20"/>
    </w:rPr>
  </w:style>
  <w:style w:type="paragraph" w:customStyle="1" w:styleId="17">
    <w:name w:val="Абзац списка1"/>
    <w:basedOn w:val="a1"/>
    <w:uiPriority w:val="99"/>
    <w:rsid w:val="00A97FC7"/>
    <w:pPr>
      <w:ind w:left="720"/>
      <w:contextualSpacing/>
    </w:pPr>
    <w:rPr>
      <w:rFonts w:ascii="Calibri" w:eastAsia="Times New Roman" w:hAnsi="Calibri" w:cs="Times New Roman"/>
      <w:lang w:val="ru-RU"/>
    </w:rPr>
  </w:style>
  <w:style w:type="paragraph" w:customStyle="1" w:styleId="afd">
    <w:name w:val="список с точками"/>
    <w:basedOn w:val="a1"/>
    <w:uiPriority w:val="99"/>
    <w:rsid w:val="00A97FC7"/>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e">
    <w:name w:val="Знак Знак Знак Знак"/>
    <w:basedOn w:val="a1"/>
    <w:uiPriority w:val="99"/>
    <w:rsid w:val="00A97FC7"/>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uiPriority w:val="99"/>
    <w:rsid w:val="00A97FC7"/>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ConsNormal">
    <w:name w:val="ConsNormal"/>
    <w:uiPriority w:val="99"/>
    <w:rsid w:val="00A97FC7"/>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f">
    <w:name w:val="[О] Подзаголовок"/>
    <w:uiPriority w:val="99"/>
    <w:rsid w:val="00A97FC7"/>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Default">
    <w:name w:val="Default"/>
    <w:uiPriority w:val="99"/>
    <w:rsid w:val="00A97FC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uiPriority w:val="99"/>
    <w:rsid w:val="00A97FC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40">
    <w:name w:val="Стиль Маркерованый + 14 пт Полож Знак Знак"/>
    <w:link w:val="141"/>
    <w:locked/>
    <w:rsid w:val="00A97FC7"/>
    <w:rPr>
      <w:rFonts w:ascii="Calibri" w:eastAsia="Calibri" w:hAnsi="Calibri"/>
      <w:color w:val="000000"/>
      <w:sz w:val="28"/>
      <w:szCs w:val="24"/>
      <w:lang w:val="x-none" w:eastAsia="x-none"/>
    </w:rPr>
  </w:style>
  <w:style w:type="paragraph" w:customStyle="1" w:styleId="141">
    <w:name w:val="Стиль Маркерованый + 14 пт Полож"/>
    <w:basedOn w:val="a1"/>
    <w:link w:val="140"/>
    <w:rsid w:val="00A97FC7"/>
    <w:pPr>
      <w:tabs>
        <w:tab w:val="num" w:pos="720"/>
        <w:tab w:val="num" w:pos="1440"/>
      </w:tabs>
      <w:spacing w:after="0" w:line="240" w:lineRule="auto"/>
      <w:ind w:left="1440" w:hanging="360"/>
    </w:pPr>
    <w:rPr>
      <w:rFonts w:ascii="Calibri" w:eastAsia="Calibri" w:hAnsi="Calibri"/>
      <w:color w:val="000000"/>
      <w:sz w:val="28"/>
      <w:szCs w:val="24"/>
      <w:lang w:val="x-none" w:eastAsia="x-none"/>
    </w:rPr>
  </w:style>
  <w:style w:type="paragraph" w:customStyle="1" w:styleId="18">
    <w:name w:val="Заголовок оглавления1"/>
    <w:basedOn w:val="1"/>
    <w:next w:val="a1"/>
    <w:uiPriority w:val="99"/>
    <w:semiHidden/>
    <w:rsid w:val="00A97FC7"/>
    <w:pPr>
      <w:keepLines/>
      <w:spacing w:before="480" w:after="0" w:line="276" w:lineRule="auto"/>
      <w:outlineLvl w:val="9"/>
    </w:pPr>
    <w:rPr>
      <w:rFonts w:ascii="Cambria" w:eastAsia="Calibri" w:hAnsi="Cambria"/>
      <w:color w:val="365F91"/>
      <w:kern w:val="0"/>
      <w:sz w:val="28"/>
      <w:szCs w:val="28"/>
    </w:rPr>
  </w:style>
  <w:style w:type="paragraph" w:customStyle="1" w:styleId="a0">
    <w:name w:val="нумспис"/>
    <w:basedOn w:val="a1"/>
    <w:uiPriority w:val="99"/>
    <w:rsid w:val="00A97FC7"/>
    <w:pPr>
      <w:widowControl w:val="0"/>
      <w:numPr>
        <w:numId w:val="2"/>
      </w:numPr>
      <w:tabs>
        <w:tab w:val="num" w:pos="284"/>
      </w:tabs>
      <w:snapToGrid w:val="0"/>
      <w:spacing w:before="120" w:after="0" w:line="240" w:lineRule="auto"/>
      <w:jc w:val="both"/>
    </w:pPr>
    <w:rPr>
      <w:rFonts w:ascii="Times New Roman" w:eastAsia="Times New Roman" w:hAnsi="Times New Roman" w:cs="Times New Roman"/>
      <w:sz w:val="24"/>
      <w:szCs w:val="20"/>
      <w:lang w:val="ru-RU" w:eastAsia="ru-RU"/>
    </w:rPr>
  </w:style>
  <w:style w:type="paragraph" w:customStyle="1" w:styleId="aff0">
    <w:name w:val="Îáû÷íûé"/>
    <w:uiPriority w:val="99"/>
    <w:rsid w:val="00A97FC7"/>
    <w:pPr>
      <w:spacing w:after="0" w:line="240" w:lineRule="auto"/>
    </w:pPr>
    <w:rPr>
      <w:rFonts w:ascii="Times New Roman" w:eastAsia="Times New Roman" w:hAnsi="Times New Roman" w:cs="Times New Roman"/>
      <w:sz w:val="20"/>
      <w:szCs w:val="20"/>
      <w:lang w:val="ru-RU" w:eastAsia="ru-RU"/>
    </w:rPr>
  </w:style>
  <w:style w:type="paragraph" w:customStyle="1" w:styleId="aff1">
    <w:name w:val="Основной текст документа"/>
    <w:basedOn w:val="af"/>
    <w:autoRedefine/>
    <w:uiPriority w:val="99"/>
    <w:rsid w:val="00A97FC7"/>
    <w:pPr>
      <w:ind w:firstLine="540"/>
      <w:jc w:val="both"/>
    </w:pPr>
    <w:rPr>
      <w:b w:val="0"/>
      <w:sz w:val="28"/>
      <w:szCs w:val="24"/>
    </w:rPr>
  </w:style>
  <w:style w:type="paragraph" w:customStyle="1" w:styleId="ConsNonformat">
    <w:name w:val="ConsNonformat"/>
    <w:uiPriority w:val="99"/>
    <w:rsid w:val="00A97FC7"/>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uiPriority w:val="99"/>
    <w:rsid w:val="00A97FC7"/>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uiPriority w:val="99"/>
    <w:rsid w:val="00A97FC7"/>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paragraph" w:customStyle="1" w:styleId="style3">
    <w:name w:val="style3"/>
    <w:basedOn w:val="a1"/>
    <w:uiPriority w:val="99"/>
    <w:rsid w:val="00A97FC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uiPriority w:val="99"/>
    <w:rsid w:val="00A97FC7"/>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uiPriority w:val="99"/>
    <w:rsid w:val="00A97FC7"/>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uiPriority w:val="99"/>
    <w:rsid w:val="00A97FC7"/>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customStyle="1" w:styleId="211">
    <w:name w:val="Основной текст 21"/>
    <w:basedOn w:val="15"/>
    <w:uiPriority w:val="99"/>
    <w:rsid w:val="00A97FC7"/>
    <w:pPr>
      <w:widowControl/>
      <w:snapToGrid/>
      <w:spacing w:after="120" w:line="480" w:lineRule="auto"/>
      <w:ind w:firstLine="0"/>
      <w:jc w:val="left"/>
    </w:pPr>
    <w:rPr>
      <w:sz w:val="24"/>
    </w:rPr>
  </w:style>
  <w:style w:type="paragraph" w:customStyle="1" w:styleId="19">
    <w:name w:val="Текст сноски1"/>
    <w:basedOn w:val="15"/>
    <w:uiPriority w:val="99"/>
    <w:rsid w:val="00A97FC7"/>
    <w:pPr>
      <w:widowControl/>
      <w:snapToGrid/>
      <w:spacing w:line="240" w:lineRule="auto"/>
      <w:ind w:firstLine="0"/>
      <w:jc w:val="left"/>
    </w:pPr>
  </w:style>
  <w:style w:type="paragraph" w:customStyle="1" w:styleId="1a">
    <w:name w:val="Верхний колонтитул1"/>
    <w:basedOn w:val="15"/>
    <w:uiPriority w:val="99"/>
    <w:rsid w:val="00A97FC7"/>
    <w:pPr>
      <w:widowControl/>
      <w:tabs>
        <w:tab w:val="center" w:pos="4153"/>
        <w:tab w:val="right" w:pos="8306"/>
      </w:tabs>
      <w:snapToGrid/>
      <w:spacing w:line="240" w:lineRule="auto"/>
      <w:ind w:firstLine="0"/>
      <w:jc w:val="left"/>
    </w:pPr>
    <w:rPr>
      <w:sz w:val="24"/>
    </w:rPr>
  </w:style>
  <w:style w:type="paragraph" w:customStyle="1" w:styleId="Iniiaiieoaeno2">
    <w:name w:val="Iniiaiie oaeno 2"/>
    <w:basedOn w:val="a1"/>
    <w:uiPriority w:val="99"/>
    <w:rsid w:val="00A97FC7"/>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uiPriority w:val="99"/>
    <w:rsid w:val="00A97FC7"/>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5"/>
    <w:next w:val="15"/>
    <w:uiPriority w:val="99"/>
    <w:rsid w:val="00A97FC7"/>
    <w:pPr>
      <w:keepNext/>
      <w:widowControl/>
      <w:snapToGrid/>
      <w:spacing w:before="240" w:after="60" w:line="240" w:lineRule="auto"/>
      <w:ind w:firstLine="0"/>
      <w:jc w:val="left"/>
      <w:outlineLvl w:val="1"/>
    </w:pPr>
    <w:rPr>
      <w:rFonts w:ascii="Arial" w:hAnsi="Arial"/>
      <w:b/>
      <w:i/>
      <w:sz w:val="28"/>
    </w:rPr>
  </w:style>
  <w:style w:type="paragraph" w:customStyle="1" w:styleId="26">
    <w:name w:val="Обычный2"/>
    <w:uiPriority w:val="99"/>
    <w:rsid w:val="00A97FC7"/>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uiPriority w:val="99"/>
    <w:rsid w:val="00A97FC7"/>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uiPriority w:val="99"/>
    <w:rsid w:val="00A97FC7"/>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27">
    <w:name w:val="Абзац списка2"/>
    <w:basedOn w:val="a1"/>
    <w:uiPriority w:val="99"/>
    <w:rsid w:val="00A97FC7"/>
    <w:pPr>
      <w:ind w:left="720"/>
      <w:contextualSpacing/>
    </w:pPr>
    <w:rPr>
      <w:rFonts w:ascii="Calibri" w:eastAsia="Times New Roman" w:hAnsi="Calibri" w:cs="Times New Roman"/>
      <w:lang w:val="ru-RU"/>
    </w:rPr>
  </w:style>
  <w:style w:type="character" w:styleId="aff2">
    <w:name w:val="footnote reference"/>
    <w:uiPriority w:val="99"/>
    <w:semiHidden/>
    <w:unhideWhenUsed/>
    <w:rsid w:val="00A97FC7"/>
    <w:rPr>
      <w:rFonts w:ascii="Times New Roman" w:hAnsi="Times New Roman" w:cs="Times New Roman" w:hint="default"/>
      <w:vertAlign w:val="superscript"/>
    </w:rPr>
  </w:style>
  <w:style w:type="character" w:customStyle="1" w:styleId="apple-style-span">
    <w:name w:val="apple-style-span"/>
    <w:basedOn w:val="a2"/>
    <w:rsid w:val="00A97FC7"/>
  </w:style>
  <w:style w:type="character" w:customStyle="1" w:styleId="100">
    <w:name w:val="Знак Знак10"/>
    <w:rsid w:val="00A97FC7"/>
    <w:rPr>
      <w:rFonts w:ascii="Times New Roman" w:eastAsia="Times New Roman" w:hAnsi="Times New Roman" w:cs="Times New Roman" w:hint="default"/>
      <w:szCs w:val="24"/>
      <w:lang w:eastAsia="ru-RU"/>
    </w:rPr>
  </w:style>
  <w:style w:type="character" w:customStyle="1" w:styleId="BodyTextChar">
    <w:name w:val="Body Text Char"/>
    <w:locked/>
    <w:rsid w:val="00A97FC7"/>
    <w:rPr>
      <w:rFonts w:ascii="Calibri" w:hAnsi="Calibri" w:cs="Calibri" w:hint="default"/>
      <w:sz w:val="20"/>
      <w:szCs w:val="20"/>
      <w:lang w:val="x-none" w:eastAsia="ru-RU"/>
    </w:rPr>
  </w:style>
  <w:style w:type="character" w:customStyle="1" w:styleId="FootnoteTextChar">
    <w:name w:val="Footnote Text Char"/>
    <w:semiHidden/>
    <w:locked/>
    <w:rsid w:val="00A97FC7"/>
    <w:rPr>
      <w:rFonts w:ascii="Calibri" w:hAnsi="Calibri" w:cs="Calibri" w:hint="default"/>
      <w:sz w:val="20"/>
      <w:szCs w:val="20"/>
      <w:lang w:val="x-none" w:eastAsia="ru-RU"/>
    </w:rPr>
  </w:style>
  <w:style w:type="character" w:customStyle="1" w:styleId="113">
    <w:name w:val="Заголовок 1 Знак1"/>
    <w:aliases w:val="Заголовок 1 Знак Знак"/>
    <w:locked/>
    <w:rsid w:val="00A97FC7"/>
    <w:rPr>
      <w:rFonts w:ascii="Arial" w:hAnsi="Arial" w:cs="Arial" w:hint="default"/>
      <w:b/>
      <w:bCs/>
      <w:kern w:val="32"/>
      <w:sz w:val="32"/>
      <w:szCs w:val="32"/>
      <w:lang w:val="ru-RU" w:eastAsia="ru-RU" w:bidi="ar-SA"/>
    </w:rPr>
  </w:style>
  <w:style w:type="character" w:customStyle="1" w:styleId="1b">
    <w:name w:val="Основной текст Знак1"/>
    <w:rsid w:val="00A97FC7"/>
    <w:rPr>
      <w:rFonts w:ascii="Calibri" w:eastAsia="Calibri" w:hAnsi="Calibri" w:hint="default"/>
      <w:sz w:val="24"/>
      <w:szCs w:val="24"/>
      <w:lang w:val="ru-RU" w:eastAsia="ru-RU" w:bidi="ar-SA"/>
    </w:rPr>
  </w:style>
  <w:style w:type="character" w:customStyle="1" w:styleId="titledateend">
    <w:name w:val="title_date_end"/>
    <w:basedOn w:val="a2"/>
    <w:rsid w:val="00A97FC7"/>
  </w:style>
  <w:style w:type="character" w:customStyle="1" w:styleId="date2">
    <w:name w:val="date2"/>
    <w:basedOn w:val="a2"/>
    <w:rsid w:val="00A97FC7"/>
  </w:style>
  <w:style w:type="character" w:customStyle="1" w:styleId="FontStyle46">
    <w:name w:val="Font Style46"/>
    <w:rsid w:val="00A97FC7"/>
    <w:rPr>
      <w:rFonts w:ascii="Times New Roman" w:hAnsi="Times New Roman" w:cs="Times New Roman" w:hint="default"/>
      <w:sz w:val="24"/>
      <w:szCs w:val="24"/>
    </w:rPr>
  </w:style>
  <w:style w:type="character" w:customStyle="1" w:styleId="1c">
    <w:name w:val="Знак сноски1"/>
    <w:rsid w:val="00A97FC7"/>
    <w:rPr>
      <w:vertAlign w:val="superscript"/>
    </w:rPr>
  </w:style>
  <w:style w:type="character" w:customStyle="1" w:styleId="1d">
    <w:name w:val="Номер страницы1"/>
    <w:basedOn w:val="a2"/>
    <w:rsid w:val="00A97FC7"/>
  </w:style>
  <w:style w:type="character" w:customStyle="1" w:styleId="aff3">
    <w:name w:val="Знак Знак"/>
    <w:basedOn w:val="a2"/>
    <w:rsid w:val="00A97FC7"/>
    <w:rPr>
      <w:lang w:val="ru-RU" w:eastAsia="ru-RU" w:bidi="ar-SA"/>
    </w:rPr>
  </w:style>
  <w:style w:type="character" w:customStyle="1" w:styleId="keyword1">
    <w:name w:val="keyword1"/>
    <w:rsid w:val="00A97FC7"/>
    <w:rPr>
      <w:i/>
      <w:iCs/>
    </w:rPr>
  </w:style>
  <w:style w:type="table" w:styleId="aff4">
    <w:name w:val="Table Grid"/>
    <w:basedOn w:val="a3"/>
    <w:rsid w:val="00A97FC7"/>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2"/>
    <w:uiPriority w:val="99"/>
    <w:semiHidden/>
    <w:unhideWhenUsed/>
    <w:rsid w:val="00A97FC7"/>
    <w:rPr>
      <w:color w:val="954F72"/>
      <w:u w:val="single"/>
    </w:rPr>
  </w:style>
  <w:style w:type="numbering" w:customStyle="1" w:styleId="29">
    <w:name w:val="Нет списка2"/>
    <w:next w:val="a4"/>
    <w:uiPriority w:val="99"/>
    <w:semiHidden/>
    <w:unhideWhenUsed/>
    <w:rsid w:val="00A97FC7"/>
  </w:style>
  <w:style w:type="table" w:customStyle="1" w:styleId="1e">
    <w:name w:val="Сетка таблицы1"/>
    <w:basedOn w:val="a3"/>
    <w:next w:val="aff4"/>
    <w:rsid w:val="00A97FC7"/>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Просмотренная гиперссылка3"/>
    <w:basedOn w:val="a2"/>
    <w:uiPriority w:val="99"/>
    <w:semiHidden/>
    <w:unhideWhenUsed/>
    <w:rsid w:val="00A97FC7"/>
    <w:rPr>
      <w:color w:val="954F72"/>
      <w:u w:val="single"/>
    </w:rPr>
  </w:style>
  <w:style w:type="character" w:customStyle="1" w:styleId="42">
    <w:name w:val="Просмотренная гиперссылка4"/>
    <w:basedOn w:val="a2"/>
    <w:uiPriority w:val="99"/>
    <w:semiHidden/>
    <w:unhideWhenUsed/>
    <w:rsid w:val="00A97FC7"/>
    <w:rPr>
      <w:color w:val="954F72"/>
      <w:u w:val="single"/>
    </w:rPr>
  </w:style>
  <w:style w:type="character" w:styleId="aff5">
    <w:name w:val="FollowedHyperlink"/>
    <w:basedOn w:val="a2"/>
    <w:uiPriority w:val="99"/>
    <w:semiHidden/>
    <w:unhideWhenUsed/>
    <w:rsid w:val="00A97F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4" Type="http://schemas.openxmlformats.org/officeDocument/2006/relationships/webSettings" Target="webSettings.xml"/><Relationship Id="rId9"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18056</Words>
  <Characters>102925</Characters>
  <Application>Microsoft Office Word</Application>
  <DocSecurity>0</DocSecurity>
  <Lines>857</Lines>
  <Paragraphs>241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120740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2018-2019_38_03_01_13_1_plx_Основы бухгалтерского учета</dc:title>
  <dc:creator>FastReport.NET</dc:creator>
  <cp:lastModifiedBy>Елена В. Кузьмичева</cp:lastModifiedBy>
  <cp:revision>3</cp:revision>
  <dcterms:created xsi:type="dcterms:W3CDTF">2018-10-02T07:42:00Z</dcterms:created>
  <dcterms:modified xsi:type="dcterms:W3CDTF">2018-10-02T07:43:00Z</dcterms:modified>
</cp:coreProperties>
</file>