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262" w:rsidRPr="00492B02" w:rsidRDefault="003B0262" w:rsidP="003B0262">
      <w:pPr>
        <w:jc w:val="center"/>
        <w:rPr>
          <w:sz w:val="30"/>
          <w:szCs w:val="30"/>
        </w:rPr>
      </w:pPr>
      <w:r w:rsidRPr="00492B02">
        <w:rPr>
          <w:sz w:val="30"/>
          <w:szCs w:val="30"/>
        </w:rPr>
        <w:t>Министерство науки и высшего образования Российской Федерации</w:t>
      </w:r>
    </w:p>
    <w:p w:rsidR="003B0262" w:rsidRPr="00492B02" w:rsidRDefault="003B0262" w:rsidP="003B0262">
      <w:pPr>
        <w:jc w:val="center"/>
        <w:rPr>
          <w:sz w:val="30"/>
          <w:szCs w:val="30"/>
        </w:rPr>
      </w:pPr>
      <w:r w:rsidRPr="00492B02">
        <w:rPr>
          <w:sz w:val="30"/>
          <w:szCs w:val="30"/>
        </w:rPr>
        <w:t>ФГБОУ ВО «Ростовский государственный экономический университет (РИНХ)»</w:t>
      </w:r>
    </w:p>
    <w:p w:rsidR="003B0262" w:rsidRPr="00492B02" w:rsidRDefault="003B0262" w:rsidP="003B0262">
      <w:pPr>
        <w:jc w:val="center"/>
        <w:rPr>
          <w:bCs/>
          <w:sz w:val="30"/>
          <w:szCs w:val="30"/>
        </w:rPr>
      </w:pPr>
    </w:p>
    <w:p w:rsidR="003B0262" w:rsidRPr="00492B02" w:rsidRDefault="003B0262" w:rsidP="003B0262">
      <w:pPr>
        <w:jc w:val="center"/>
        <w:rPr>
          <w:b/>
          <w:bCs/>
          <w:sz w:val="30"/>
          <w:szCs w:val="30"/>
        </w:rPr>
      </w:pPr>
      <w:r w:rsidRPr="00492B02">
        <w:rPr>
          <w:bCs/>
          <w:sz w:val="30"/>
          <w:szCs w:val="30"/>
        </w:rPr>
        <w:t>Кафедра Статистики, эконометрики и оценки рисков</w:t>
      </w:r>
    </w:p>
    <w:p w:rsidR="000633A7" w:rsidRPr="00F833BD" w:rsidRDefault="000633A7">
      <w:pPr>
        <w:jc w:val="center"/>
        <w:rPr>
          <w:rFonts w:ascii="Century" w:hAnsi="Century"/>
          <w:b/>
          <w:sz w:val="30"/>
          <w:szCs w:val="30"/>
        </w:rPr>
      </w:pPr>
    </w:p>
    <w:p w:rsidR="000633A7" w:rsidRPr="00F833BD" w:rsidRDefault="000633A7">
      <w:pPr>
        <w:jc w:val="center"/>
        <w:rPr>
          <w:rFonts w:ascii="Century" w:hAnsi="Century"/>
          <w:b/>
          <w:sz w:val="30"/>
          <w:szCs w:val="30"/>
        </w:rPr>
      </w:pPr>
    </w:p>
    <w:p w:rsidR="000633A7" w:rsidRPr="00F833BD" w:rsidRDefault="000633A7">
      <w:pPr>
        <w:jc w:val="center"/>
        <w:rPr>
          <w:rFonts w:ascii="Century" w:hAnsi="Century"/>
          <w:b/>
          <w:sz w:val="30"/>
          <w:szCs w:val="30"/>
        </w:rPr>
      </w:pPr>
    </w:p>
    <w:p w:rsidR="000633A7" w:rsidRPr="009E0398" w:rsidRDefault="00B57B4B" w:rsidP="000633A7">
      <w:pPr>
        <w:jc w:val="center"/>
        <w:rPr>
          <w:rFonts w:ascii="Century" w:hAnsi="Century"/>
          <w:b/>
          <w:bCs/>
          <w:sz w:val="36"/>
          <w:szCs w:val="36"/>
        </w:rPr>
      </w:pPr>
      <w:r>
        <w:rPr>
          <w:rFonts w:ascii="Century" w:hAnsi="Century"/>
          <w:b/>
          <w:bCs/>
          <w:sz w:val="36"/>
          <w:szCs w:val="36"/>
        </w:rPr>
        <w:t>Е.П. Кокина</w:t>
      </w:r>
    </w:p>
    <w:p w:rsidR="000633A7" w:rsidRPr="00F833BD" w:rsidRDefault="000633A7">
      <w:pPr>
        <w:jc w:val="center"/>
        <w:rPr>
          <w:rFonts w:ascii="Century" w:hAnsi="Century"/>
          <w:b/>
          <w:sz w:val="30"/>
          <w:szCs w:val="30"/>
        </w:rPr>
      </w:pPr>
    </w:p>
    <w:p w:rsidR="000633A7" w:rsidRDefault="000633A7">
      <w:pPr>
        <w:jc w:val="center"/>
        <w:rPr>
          <w:rFonts w:ascii="Century" w:hAnsi="Century"/>
          <w:b/>
          <w:sz w:val="30"/>
          <w:szCs w:val="30"/>
        </w:rPr>
      </w:pPr>
    </w:p>
    <w:p w:rsidR="00F833BD" w:rsidRPr="00F833BD" w:rsidRDefault="00F833BD">
      <w:pPr>
        <w:jc w:val="center"/>
        <w:rPr>
          <w:rFonts w:ascii="Century" w:hAnsi="Century"/>
          <w:b/>
          <w:sz w:val="30"/>
          <w:szCs w:val="30"/>
        </w:rPr>
      </w:pPr>
    </w:p>
    <w:p w:rsidR="000633A7" w:rsidRPr="00F06CB8" w:rsidRDefault="00F06CB8">
      <w:pPr>
        <w:jc w:val="center"/>
        <w:rPr>
          <w:rFonts w:asciiTheme="majorHAnsi" w:hAnsiTheme="majorHAnsi"/>
          <w:b/>
          <w:i/>
          <w:sz w:val="44"/>
          <w:szCs w:val="44"/>
        </w:rPr>
      </w:pPr>
      <w:r w:rsidRPr="00F06CB8">
        <w:rPr>
          <w:rFonts w:asciiTheme="majorHAnsi" w:hAnsiTheme="majorHAnsi"/>
          <w:b/>
          <w:sz w:val="44"/>
          <w:szCs w:val="44"/>
        </w:rPr>
        <w:t>ОСНОВЫ АКТУАРНЫХ РАСЧЕТОВ</w:t>
      </w:r>
      <w:r w:rsidRPr="00F06CB8">
        <w:rPr>
          <w:rFonts w:asciiTheme="majorHAnsi" w:hAnsiTheme="majorHAnsi"/>
          <w:b/>
          <w:i/>
          <w:sz w:val="44"/>
          <w:szCs w:val="44"/>
        </w:rPr>
        <w:t xml:space="preserve"> </w:t>
      </w:r>
    </w:p>
    <w:p w:rsidR="000633A7" w:rsidRPr="00F833BD" w:rsidRDefault="000633A7">
      <w:pPr>
        <w:jc w:val="center"/>
        <w:rPr>
          <w:rFonts w:ascii="Century" w:hAnsi="Century"/>
          <w:b/>
          <w:sz w:val="32"/>
          <w:szCs w:val="32"/>
        </w:rPr>
      </w:pPr>
    </w:p>
    <w:p w:rsidR="000633A7" w:rsidRPr="009E0398" w:rsidRDefault="000633A7">
      <w:pPr>
        <w:jc w:val="center"/>
        <w:rPr>
          <w:i/>
          <w:sz w:val="32"/>
          <w:szCs w:val="32"/>
        </w:rPr>
      </w:pPr>
      <w:r w:rsidRPr="009E0398">
        <w:rPr>
          <w:i/>
          <w:sz w:val="32"/>
          <w:szCs w:val="32"/>
        </w:rPr>
        <w:t>Метод</w:t>
      </w:r>
      <w:r w:rsidR="00B57B4B">
        <w:rPr>
          <w:i/>
          <w:sz w:val="32"/>
          <w:szCs w:val="32"/>
        </w:rPr>
        <w:t>ические указания по изучению дисциплины</w:t>
      </w:r>
      <w:r w:rsidRPr="009E0398">
        <w:rPr>
          <w:i/>
          <w:sz w:val="32"/>
          <w:szCs w:val="32"/>
        </w:rPr>
        <w:t xml:space="preserve"> </w:t>
      </w:r>
    </w:p>
    <w:p w:rsidR="000633A7" w:rsidRPr="009E0398" w:rsidRDefault="000633A7">
      <w:pPr>
        <w:jc w:val="center"/>
        <w:rPr>
          <w:b/>
          <w:i/>
          <w:sz w:val="32"/>
          <w:szCs w:val="32"/>
        </w:rPr>
      </w:pPr>
    </w:p>
    <w:p w:rsidR="00B57B4B" w:rsidRDefault="00B57B4B" w:rsidP="00C06C4D">
      <w:pPr>
        <w:jc w:val="center"/>
        <w:rPr>
          <w:i/>
          <w:sz w:val="32"/>
          <w:szCs w:val="32"/>
        </w:rPr>
      </w:pPr>
      <w:r>
        <w:rPr>
          <w:i/>
          <w:sz w:val="32"/>
          <w:szCs w:val="32"/>
        </w:rPr>
        <w:t>Направление 38.03.01 «Экономика»</w:t>
      </w:r>
    </w:p>
    <w:p w:rsidR="00B57B4B" w:rsidRDefault="00B57B4B" w:rsidP="00C06C4D">
      <w:pPr>
        <w:jc w:val="center"/>
        <w:rPr>
          <w:i/>
          <w:sz w:val="32"/>
          <w:szCs w:val="32"/>
        </w:rPr>
      </w:pPr>
      <w:r>
        <w:rPr>
          <w:i/>
          <w:sz w:val="32"/>
          <w:szCs w:val="32"/>
        </w:rPr>
        <w:t>Профиль 38.03.01.11 «Анализ и управление рисками»</w:t>
      </w:r>
    </w:p>
    <w:p w:rsidR="00B57B4B" w:rsidRDefault="00B57B4B" w:rsidP="00C06C4D">
      <w:pPr>
        <w:jc w:val="center"/>
        <w:rPr>
          <w:i/>
          <w:sz w:val="32"/>
          <w:szCs w:val="32"/>
        </w:rPr>
      </w:pPr>
    </w:p>
    <w:p w:rsidR="00C06C4D" w:rsidRPr="001F34A6" w:rsidRDefault="00C06C4D" w:rsidP="00B57B4B">
      <w:pPr>
        <w:jc w:val="center"/>
        <w:rPr>
          <w:i/>
          <w:sz w:val="32"/>
          <w:szCs w:val="32"/>
        </w:rPr>
      </w:pPr>
      <w:r>
        <w:rPr>
          <w:i/>
          <w:sz w:val="32"/>
          <w:szCs w:val="32"/>
        </w:rPr>
        <w:t>Н</w:t>
      </w:r>
      <w:r w:rsidRPr="001F34A6">
        <w:rPr>
          <w:i/>
          <w:sz w:val="32"/>
          <w:szCs w:val="32"/>
        </w:rPr>
        <w:t>аправлени</w:t>
      </w:r>
      <w:r>
        <w:rPr>
          <w:i/>
          <w:sz w:val="32"/>
          <w:szCs w:val="32"/>
        </w:rPr>
        <w:t>е</w:t>
      </w:r>
      <w:r w:rsidRPr="001F34A6">
        <w:rPr>
          <w:i/>
          <w:sz w:val="32"/>
          <w:szCs w:val="32"/>
        </w:rPr>
        <w:t xml:space="preserve"> 38.0</w:t>
      </w:r>
      <w:r>
        <w:rPr>
          <w:i/>
          <w:sz w:val="32"/>
          <w:szCs w:val="32"/>
        </w:rPr>
        <w:t>4</w:t>
      </w:r>
      <w:r w:rsidRPr="001F34A6">
        <w:rPr>
          <w:i/>
          <w:sz w:val="32"/>
          <w:szCs w:val="32"/>
        </w:rPr>
        <w:t>.01 «Экономика»</w:t>
      </w:r>
    </w:p>
    <w:p w:rsidR="00C06C4D" w:rsidRDefault="00C06C4D" w:rsidP="00C06C4D">
      <w:pPr>
        <w:jc w:val="center"/>
        <w:rPr>
          <w:i/>
          <w:color w:val="000000"/>
          <w:sz w:val="32"/>
          <w:szCs w:val="32"/>
        </w:rPr>
      </w:pPr>
      <w:r w:rsidRPr="00B701C6">
        <w:rPr>
          <w:i/>
          <w:color w:val="000000"/>
          <w:sz w:val="32"/>
          <w:szCs w:val="32"/>
        </w:rPr>
        <w:t>Маги</w:t>
      </w:r>
      <w:r>
        <w:rPr>
          <w:i/>
          <w:color w:val="000000"/>
          <w:sz w:val="32"/>
          <w:szCs w:val="32"/>
        </w:rPr>
        <w:t xml:space="preserve">стерская программа 38.04.01.05 </w:t>
      </w:r>
    </w:p>
    <w:p w:rsidR="00C06C4D" w:rsidRPr="00B701C6" w:rsidRDefault="00C06C4D" w:rsidP="00C06C4D">
      <w:pPr>
        <w:jc w:val="center"/>
        <w:rPr>
          <w:i/>
          <w:sz w:val="32"/>
          <w:szCs w:val="32"/>
        </w:rPr>
      </w:pPr>
      <w:r>
        <w:rPr>
          <w:i/>
          <w:color w:val="000000"/>
          <w:sz w:val="32"/>
          <w:szCs w:val="32"/>
        </w:rPr>
        <w:t>«</w:t>
      </w:r>
      <w:r w:rsidRPr="00B701C6">
        <w:rPr>
          <w:i/>
          <w:color w:val="000000"/>
          <w:sz w:val="32"/>
          <w:szCs w:val="32"/>
        </w:rPr>
        <w:t xml:space="preserve">Управление рисками организаций и </w:t>
      </w:r>
      <w:r>
        <w:rPr>
          <w:i/>
          <w:color w:val="000000"/>
          <w:sz w:val="32"/>
          <w:szCs w:val="32"/>
        </w:rPr>
        <w:t>финансовых институтов»</w:t>
      </w:r>
    </w:p>
    <w:p w:rsidR="009E0398" w:rsidRPr="009E0398" w:rsidRDefault="009E0398">
      <w:pPr>
        <w:jc w:val="center"/>
        <w:rPr>
          <w:i/>
          <w:color w:val="000000"/>
          <w:sz w:val="32"/>
          <w:szCs w:val="32"/>
        </w:rPr>
      </w:pPr>
    </w:p>
    <w:p w:rsidR="00F833BD" w:rsidRPr="00F833BD" w:rsidRDefault="00F833BD">
      <w:pPr>
        <w:jc w:val="center"/>
        <w:rPr>
          <w:rFonts w:ascii="Century" w:hAnsi="Century"/>
          <w:b/>
          <w:sz w:val="30"/>
          <w:szCs w:val="30"/>
        </w:rPr>
      </w:pPr>
    </w:p>
    <w:p w:rsidR="00F833BD" w:rsidRPr="00F833BD" w:rsidRDefault="00F833BD">
      <w:pPr>
        <w:jc w:val="center"/>
        <w:rPr>
          <w:rFonts w:ascii="Century" w:hAnsi="Century"/>
          <w:b/>
          <w:sz w:val="30"/>
          <w:szCs w:val="30"/>
        </w:rPr>
      </w:pPr>
    </w:p>
    <w:p w:rsidR="00F833BD" w:rsidRDefault="00F833BD">
      <w:pPr>
        <w:jc w:val="center"/>
        <w:rPr>
          <w:rFonts w:ascii="Century" w:hAnsi="Century"/>
          <w:b/>
          <w:sz w:val="30"/>
          <w:szCs w:val="30"/>
        </w:rPr>
      </w:pPr>
    </w:p>
    <w:p w:rsidR="00F833BD" w:rsidRDefault="00F833BD">
      <w:pPr>
        <w:jc w:val="center"/>
        <w:rPr>
          <w:rFonts w:ascii="Century" w:hAnsi="Century"/>
          <w:b/>
          <w:sz w:val="30"/>
          <w:szCs w:val="30"/>
        </w:rPr>
      </w:pPr>
    </w:p>
    <w:p w:rsidR="00F833BD" w:rsidRDefault="00F833BD">
      <w:pPr>
        <w:jc w:val="center"/>
        <w:rPr>
          <w:rFonts w:ascii="Century" w:hAnsi="Century"/>
          <w:b/>
          <w:sz w:val="30"/>
          <w:szCs w:val="30"/>
        </w:rPr>
      </w:pPr>
    </w:p>
    <w:p w:rsidR="00F833BD" w:rsidRDefault="00F833BD">
      <w:pPr>
        <w:jc w:val="center"/>
        <w:rPr>
          <w:rFonts w:ascii="Century" w:hAnsi="Century"/>
          <w:b/>
          <w:sz w:val="30"/>
          <w:szCs w:val="30"/>
        </w:rPr>
      </w:pPr>
    </w:p>
    <w:p w:rsidR="00F833BD" w:rsidRDefault="00F833BD">
      <w:pPr>
        <w:jc w:val="center"/>
        <w:rPr>
          <w:rFonts w:ascii="Century" w:hAnsi="Century"/>
          <w:b/>
          <w:sz w:val="30"/>
          <w:szCs w:val="30"/>
        </w:rPr>
      </w:pPr>
    </w:p>
    <w:p w:rsidR="00F833BD" w:rsidRDefault="00F833BD">
      <w:pPr>
        <w:jc w:val="center"/>
        <w:rPr>
          <w:rFonts w:ascii="Century" w:hAnsi="Century"/>
          <w:b/>
          <w:sz w:val="30"/>
          <w:szCs w:val="30"/>
        </w:rPr>
      </w:pPr>
    </w:p>
    <w:p w:rsidR="00F833BD" w:rsidRDefault="00F833BD">
      <w:pPr>
        <w:jc w:val="center"/>
        <w:rPr>
          <w:rFonts w:ascii="Century" w:hAnsi="Century"/>
          <w:b/>
          <w:sz w:val="30"/>
          <w:szCs w:val="30"/>
        </w:rPr>
      </w:pPr>
    </w:p>
    <w:p w:rsidR="00F833BD" w:rsidRPr="00F833BD" w:rsidRDefault="00F833BD">
      <w:pPr>
        <w:jc w:val="center"/>
        <w:rPr>
          <w:rFonts w:ascii="Century" w:hAnsi="Century"/>
          <w:b/>
          <w:sz w:val="30"/>
          <w:szCs w:val="30"/>
        </w:rPr>
      </w:pPr>
    </w:p>
    <w:p w:rsidR="00F833BD" w:rsidRPr="009E0398" w:rsidRDefault="00F833BD">
      <w:pPr>
        <w:jc w:val="center"/>
        <w:rPr>
          <w:rFonts w:ascii="Century" w:hAnsi="Century"/>
          <w:sz w:val="32"/>
          <w:szCs w:val="32"/>
        </w:rPr>
      </w:pPr>
      <w:r w:rsidRPr="009E0398">
        <w:rPr>
          <w:rFonts w:ascii="Century" w:hAnsi="Century"/>
          <w:bCs/>
          <w:sz w:val="32"/>
          <w:szCs w:val="32"/>
        </w:rPr>
        <w:t>Ростов-на-Дону</w:t>
      </w:r>
      <w:r w:rsidRPr="009E0398">
        <w:rPr>
          <w:rFonts w:ascii="Century" w:hAnsi="Century"/>
          <w:sz w:val="32"/>
          <w:szCs w:val="32"/>
        </w:rPr>
        <w:t xml:space="preserve"> </w:t>
      </w:r>
    </w:p>
    <w:p w:rsidR="00F833BD" w:rsidRPr="009E0398" w:rsidRDefault="00F833BD">
      <w:pPr>
        <w:jc w:val="center"/>
        <w:rPr>
          <w:rFonts w:ascii="Century" w:hAnsi="Century"/>
          <w:sz w:val="32"/>
          <w:szCs w:val="32"/>
        </w:rPr>
      </w:pPr>
      <w:r w:rsidRPr="009E0398">
        <w:rPr>
          <w:rFonts w:ascii="Century" w:hAnsi="Century"/>
          <w:sz w:val="32"/>
          <w:szCs w:val="32"/>
        </w:rPr>
        <w:t>2020</w:t>
      </w:r>
    </w:p>
    <w:p w:rsidR="0037520B" w:rsidRPr="00B86AAC" w:rsidRDefault="000633A7" w:rsidP="0037520B">
      <w:pPr>
        <w:rPr>
          <w:b/>
          <w:sz w:val="28"/>
          <w:szCs w:val="28"/>
        </w:rPr>
      </w:pPr>
      <w:r>
        <w:rPr>
          <w:rFonts w:ascii="Century" w:hAnsi="Century"/>
          <w:b/>
          <w:sz w:val="30"/>
          <w:szCs w:val="30"/>
        </w:rPr>
        <w:br w:type="page"/>
      </w:r>
      <w:r w:rsidR="0037520B" w:rsidRPr="00B86AAC">
        <w:rPr>
          <w:b/>
          <w:sz w:val="28"/>
          <w:szCs w:val="28"/>
        </w:rPr>
        <w:lastRenderedPageBreak/>
        <w:t>УДК</w:t>
      </w:r>
      <w:r w:rsidR="001720AA" w:rsidRPr="00B86AAC">
        <w:rPr>
          <w:b/>
          <w:sz w:val="28"/>
          <w:szCs w:val="28"/>
        </w:rPr>
        <w:t xml:space="preserve"> </w:t>
      </w:r>
    </w:p>
    <w:p w:rsidR="0037520B" w:rsidRPr="00B86AAC" w:rsidRDefault="0037520B" w:rsidP="0037520B">
      <w:pPr>
        <w:rPr>
          <w:b/>
          <w:sz w:val="28"/>
          <w:szCs w:val="28"/>
        </w:rPr>
      </w:pPr>
      <w:r w:rsidRPr="00B86AAC">
        <w:rPr>
          <w:b/>
          <w:sz w:val="28"/>
          <w:szCs w:val="28"/>
        </w:rPr>
        <w:t>ББК</w:t>
      </w:r>
      <w:r w:rsidR="001720AA" w:rsidRPr="00B86AAC">
        <w:rPr>
          <w:b/>
          <w:sz w:val="28"/>
          <w:szCs w:val="28"/>
        </w:rPr>
        <w:t xml:space="preserve"> </w:t>
      </w:r>
    </w:p>
    <w:p w:rsidR="0037520B" w:rsidRPr="001720AA" w:rsidRDefault="00F06CB8" w:rsidP="0037520B">
      <w:pPr>
        <w:ind w:firstLine="426"/>
        <w:rPr>
          <w:b/>
          <w:sz w:val="28"/>
          <w:szCs w:val="28"/>
        </w:rPr>
      </w:pPr>
      <w:r w:rsidRPr="00B86AAC">
        <w:rPr>
          <w:b/>
          <w:sz w:val="28"/>
          <w:szCs w:val="28"/>
        </w:rPr>
        <w:t>К</w:t>
      </w:r>
    </w:p>
    <w:p w:rsidR="0037520B" w:rsidRPr="001720AA" w:rsidRDefault="0037520B" w:rsidP="0037520B">
      <w:pPr>
        <w:jc w:val="both"/>
        <w:rPr>
          <w:b/>
          <w:sz w:val="28"/>
          <w:szCs w:val="28"/>
        </w:rPr>
      </w:pPr>
    </w:p>
    <w:p w:rsidR="00EA4B55" w:rsidRPr="001720AA" w:rsidRDefault="00EA4B55" w:rsidP="00EA4B55">
      <w:pPr>
        <w:tabs>
          <w:tab w:val="left" w:pos="5785"/>
        </w:tabs>
        <w:spacing w:line="288" w:lineRule="auto"/>
        <w:jc w:val="center"/>
        <w:rPr>
          <w:b/>
          <w:sz w:val="28"/>
          <w:szCs w:val="28"/>
        </w:rPr>
      </w:pPr>
      <w:r w:rsidRPr="001720AA">
        <w:rPr>
          <w:b/>
          <w:sz w:val="28"/>
          <w:szCs w:val="28"/>
        </w:rPr>
        <w:t>Рецензенты:</w:t>
      </w:r>
    </w:p>
    <w:p w:rsidR="00474C15" w:rsidRPr="007D7D53" w:rsidRDefault="00474C15" w:rsidP="00474C15">
      <w:pPr>
        <w:pStyle w:val="3"/>
        <w:spacing w:after="0" w:line="276" w:lineRule="auto"/>
        <w:ind w:left="0"/>
        <w:rPr>
          <w:rFonts w:ascii="Times New Roman" w:hAnsi="Times New Roman" w:cs="Times New Roman"/>
          <w:bCs/>
          <w:sz w:val="28"/>
          <w:szCs w:val="28"/>
        </w:rPr>
      </w:pPr>
      <w:r w:rsidRPr="007D7D53">
        <w:rPr>
          <w:rFonts w:ascii="Times New Roman" w:hAnsi="Times New Roman" w:cs="Times New Roman"/>
          <w:bCs/>
          <w:sz w:val="28"/>
          <w:szCs w:val="28"/>
        </w:rPr>
        <w:t xml:space="preserve">проф. кафедры статистики, эконометрики и оценки рисков </w:t>
      </w:r>
      <w:r w:rsidRPr="007D7D53">
        <w:rPr>
          <w:rFonts w:ascii="Times New Roman" w:hAnsi="Times New Roman" w:cs="Times New Roman"/>
          <w:sz w:val="28"/>
          <w:szCs w:val="28"/>
        </w:rPr>
        <w:t>РГЭУ (РИНХ)</w:t>
      </w:r>
      <w:r w:rsidRPr="007D7D53">
        <w:rPr>
          <w:rFonts w:ascii="Times New Roman" w:hAnsi="Times New Roman" w:cs="Times New Roman"/>
          <w:bCs/>
          <w:sz w:val="28"/>
          <w:szCs w:val="28"/>
        </w:rPr>
        <w:t>,</w:t>
      </w:r>
    </w:p>
    <w:p w:rsidR="00474C15" w:rsidRPr="007D7D53" w:rsidRDefault="00474C15" w:rsidP="00474C15">
      <w:pPr>
        <w:pStyle w:val="3"/>
        <w:spacing w:after="0" w:line="276" w:lineRule="auto"/>
        <w:ind w:left="0"/>
        <w:rPr>
          <w:b/>
          <w:bCs/>
          <w:i/>
          <w:sz w:val="28"/>
          <w:szCs w:val="28"/>
        </w:rPr>
      </w:pPr>
      <w:r w:rsidRPr="007D7D53">
        <w:rPr>
          <w:rFonts w:ascii="Times New Roman" w:hAnsi="Times New Roman" w:cs="Times New Roman"/>
          <w:bCs/>
          <w:sz w:val="28"/>
          <w:szCs w:val="28"/>
        </w:rPr>
        <w:t>д-р эконом. наук, проф.</w:t>
      </w:r>
      <w:r w:rsidRPr="007D7D53">
        <w:rPr>
          <w:bCs/>
          <w:sz w:val="28"/>
          <w:szCs w:val="28"/>
        </w:rPr>
        <w:t xml:space="preserve"> </w:t>
      </w:r>
      <w:r w:rsidRPr="007D7D53">
        <w:rPr>
          <w:rFonts w:ascii="Times New Roman" w:hAnsi="Times New Roman" w:cs="Times New Roman"/>
          <w:b/>
          <w:bCs/>
          <w:i/>
          <w:sz w:val="28"/>
          <w:szCs w:val="28"/>
        </w:rPr>
        <w:t>С.В. Арженовский,</w:t>
      </w:r>
    </w:p>
    <w:p w:rsidR="00474C15" w:rsidRPr="00B57B4B" w:rsidRDefault="00474C15" w:rsidP="00474C15">
      <w:pPr>
        <w:spacing w:line="276" w:lineRule="auto"/>
        <w:jc w:val="center"/>
        <w:rPr>
          <w:sz w:val="28"/>
          <w:szCs w:val="28"/>
        </w:rPr>
      </w:pPr>
      <w:r w:rsidRPr="00B57B4B">
        <w:rPr>
          <w:sz w:val="28"/>
          <w:szCs w:val="28"/>
        </w:rPr>
        <w:t>доц. кафедры информационных систем и прикладной информатики</w:t>
      </w:r>
    </w:p>
    <w:p w:rsidR="00474C15" w:rsidRPr="007D7D53" w:rsidRDefault="00474C15" w:rsidP="00474C15">
      <w:pPr>
        <w:pStyle w:val="3"/>
        <w:spacing w:after="0" w:line="276" w:lineRule="auto"/>
        <w:ind w:left="0"/>
        <w:rPr>
          <w:rFonts w:ascii="Times New Roman" w:hAnsi="Times New Roman" w:cs="Times New Roman"/>
          <w:b/>
          <w:i/>
          <w:sz w:val="28"/>
          <w:szCs w:val="28"/>
        </w:rPr>
      </w:pPr>
      <w:r w:rsidRPr="00B57B4B">
        <w:rPr>
          <w:rFonts w:ascii="Times New Roman" w:hAnsi="Times New Roman" w:cs="Times New Roman"/>
          <w:sz w:val="28"/>
          <w:szCs w:val="28"/>
        </w:rPr>
        <w:t>РГЭУ (РИНХ)</w:t>
      </w:r>
      <w:r w:rsidRPr="00B57B4B">
        <w:rPr>
          <w:rFonts w:ascii="Times New Roman" w:hAnsi="Times New Roman" w:cs="Times New Roman"/>
          <w:bCs/>
          <w:sz w:val="28"/>
          <w:szCs w:val="28"/>
        </w:rPr>
        <w:t>,</w:t>
      </w:r>
      <w:r w:rsidRPr="00B57B4B">
        <w:rPr>
          <w:bCs/>
          <w:sz w:val="28"/>
          <w:szCs w:val="28"/>
        </w:rPr>
        <w:t xml:space="preserve"> </w:t>
      </w:r>
      <w:r w:rsidRPr="00B57B4B">
        <w:rPr>
          <w:rFonts w:ascii="Times New Roman" w:hAnsi="Times New Roman" w:cs="Times New Roman"/>
          <w:sz w:val="28"/>
          <w:szCs w:val="28"/>
        </w:rPr>
        <w:t>к-т</w:t>
      </w:r>
      <w:r w:rsidRPr="00B57B4B">
        <w:rPr>
          <w:rFonts w:ascii="Times New Roman" w:hAnsi="Times New Roman" w:cs="Times New Roman"/>
          <w:bCs/>
          <w:sz w:val="28"/>
          <w:szCs w:val="28"/>
        </w:rPr>
        <w:t xml:space="preserve"> эконом. наук, </w:t>
      </w:r>
      <w:r w:rsidRPr="00B57B4B">
        <w:rPr>
          <w:rFonts w:ascii="Times New Roman" w:hAnsi="Times New Roman" w:cs="Times New Roman"/>
          <w:sz w:val="28"/>
          <w:szCs w:val="28"/>
        </w:rPr>
        <w:t>доц.</w:t>
      </w:r>
      <w:r w:rsidRPr="00B57B4B">
        <w:rPr>
          <w:bCs/>
          <w:sz w:val="28"/>
          <w:szCs w:val="28"/>
        </w:rPr>
        <w:t xml:space="preserve"> </w:t>
      </w:r>
      <w:r w:rsidRPr="00B57B4B">
        <w:rPr>
          <w:rFonts w:ascii="Times New Roman" w:hAnsi="Times New Roman" w:cs="Times New Roman"/>
          <w:b/>
          <w:i/>
          <w:sz w:val="28"/>
          <w:szCs w:val="28"/>
        </w:rPr>
        <w:t>К.Х. Калугян</w:t>
      </w:r>
    </w:p>
    <w:p w:rsidR="00940479" w:rsidRPr="001720AA" w:rsidRDefault="00940479" w:rsidP="00EA4B55">
      <w:pPr>
        <w:tabs>
          <w:tab w:val="left" w:pos="5785"/>
        </w:tabs>
        <w:spacing w:line="288" w:lineRule="auto"/>
        <w:jc w:val="center"/>
        <w:rPr>
          <w:b/>
          <w:sz w:val="28"/>
          <w:szCs w:val="28"/>
        </w:rPr>
      </w:pPr>
    </w:p>
    <w:p w:rsidR="0037520B" w:rsidRPr="000714C5" w:rsidRDefault="0037520B" w:rsidP="0037520B">
      <w:pPr>
        <w:jc w:val="both"/>
        <w:rPr>
          <w:b/>
          <w:sz w:val="28"/>
          <w:szCs w:val="28"/>
        </w:rPr>
      </w:pPr>
    </w:p>
    <w:p w:rsidR="0037520B" w:rsidRPr="001720AA" w:rsidRDefault="00F06CB8" w:rsidP="0037520B">
      <w:pPr>
        <w:ind w:firstLine="567"/>
        <w:jc w:val="both"/>
        <w:rPr>
          <w:bCs/>
          <w:sz w:val="28"/>
          <w:szCs w:val="28"/>
        </w:rPr>
      </w:pPr>
      <w:r>
        <w:rPr>
          <w:b/>
          <w:sz w:val="28"/>
          <w:szCs w:val="28"/>
        </w:rPr>
        <w:t>Кокина Е.П.</w:t>
      </w:r>
    </w:p>
    <w:p w:rsidR="0037520B" w:rsidRPr="00F06CB8" w:rsidRDefault="00F06CB8" w:rsidP="0037520B">
      <w:pPr>
        <w:ind w:left="567" w:hanging="567"/>
        <w:jc w:val="both"/>
        <w:rPr>
          <w:sz w:val="28"/>
          <w:szCs w:val="28"/>
        </w:rPr>
      </w:pPr>
      <w:r w:rsidRPr="00A665B9">
        <w:rPr>
          <w:b/>
          <w:sz w:val="28"/>
          <w:szCs w:val="28"/>
        </w:rPr>
        <w:t>К</w:t>
      </w:r>
      <w:r w:rsidR="001720AA" w:rsidRPr="00A665B9">
        <w:rPr>
          <w:b/>
          <w:sz w:val="28"/>
          <w:szCs w:val="28"/>
        </w:rPr>
        <w:tab/>
      </w:r>
      <w:r w:rsidR="001720AA" w:rsidRPr="00A665B9">
        <w:rPr>
          <w:b/>
          <w:sz w:val="28"/>
          <w:szCs w:val="28"/>
        </w:rPr>
        <w:tab/>
      </w:r>
      <w:r w:rsidRPr="00A665B9">
        <w:rPr>
          <w:sz w:val="28"/>
          <w:szCs w:val="28"/>
        </w:rPr>
        <w:t>Основы актуарных расчетов</w:t>
      </w:r>
      <w:r w:rsidR="0037520B" w:rsidRPr="00A665B9">
        <w:rPr>
          <w:bCs/>
          <w:sz w:val="28"/>
          <w:szCs w:val="28"/>
        </w:rPr>
        <w:t xml:space="preserve">: </w:t>
      </w:r>
      <w:r w:rsidR="00F53972" w:rsidRPr="00A665B9">
        <w:rPr>
          <w:bCs/>
          <w:sz w:val="28"/>
          <w:szCs w:val="28"/>
        </w:rPr>
        <w:t>методич</w:t>
      </w:r>
      <w:r w:rsidR="0037520B" w:rsidRPr="00A665B9">
        <w:rPr>
          <w:bCs/>
          <w:sz w:val="28"/>
          <w:szCs w:val="28"/>
        </w:rPr>
        <w:t>.</w:t>
      </w:r>
      <w:r w:rsidR="00B57B4B">
        <w:rPr>
          <w:bCs/>
          <w:sz w:val="28"/>
          <w:szCs w:val="28"/>
        </w:rPr>
        <w:t xml:space="preserve"> указания по изучению дисциплины</w:t>
      </w:r>
      <w:r w:rsidR="001720AA" w:rsidRPr="00A665B9">
        <w:rPr>
          <w:sz w:val="28"/>
          <w:szCs w:val="28"/>
        </w:rPr>
        <w:t xml:space="preserve"> (</w:t>
      </w:r>
      <w:r w:rsidR="00B57B4B">
        <w:rPr>
          <w:sz w:val="28"/>
          <w:szCs w:val="28"/>
        </w:rPr>
        <w:t xml:space="preserve">профиль 38.03.01.11 «Анализ и управление рисками», </w:t>
      </w:r>
      <w:r w:rsidR="005B348D" w:rsidRPr="00A665B9">
        <w:rPr>
          <w:sz w:val="28"/>
          <w:szCs w:val="28"/>
        </w:rPr>
        <w:t xml:space="preserve">магистерская программа </w:t>
      </w:r>
      <w:r w:rsidR="005B348D" w:rsidRPr="00A665B9">
        <w:rPr>
          <w:color w:val="000000"/>
          <w:sz w:val="28"/>
          <w:szCs w:val="28"/>
        </w:rPr>
        <w:t>38.04.01.05 «Управление рисками организаций и финансовых институтов»</w:t>
      </w:r>
      <w:r w:rsidR="001720AA" w:rsidRPr="00A665B9">
        <w:rPr>
          <w:sz w:val="28"/>
          <w:szCs w:val="28"/>
        </w:rPr>
        <w:t xml:space="preserve">) [Электронный ресурс]. – Ростов н/Д.: Издательско-полиграфический комплекс РГЭУ (РИНХ), 2020. – </w:t>
      </w:r>
      <w:r w:rsidR="0031733B" w:rsidRPr="00A665B9">
        <w:rPr>
          <w:sz w:val="28"/>
          <w:szCs w:val="28"/>
        </w:rPr>
        <w:t>3</w:t>
      </w:r>
      <w:r w:rsidR="00A665B9" w:rsidRPr="00A665B9">
        <w:rPr>
          <w:sz w:val="28"/>
          <w:szCs w:val="28"/>
        </w:rPr>
        <w:t>3</w:t>
      </w:r>
      <w:r w:rsidR="001720AA" w:rsidRPr="00A665B9">
        <w:rPr>
          <w:sz w:val="28"/>
          <w:szCs w:val="28"/>
        </w:rPr>
        <w:t xml:space="preserve"> с. – Режим доступа: http://library.rsue.ru.</w:t>
      </w:r>
    </w:p>
    <w:p w:rsidR="0037520B" w:rsidRDefault="0037520B" w:rsidP="0037520B">
      <w:pPr>
        <w:jc w:val="both"/>
        <w:rPr>
          <w:sz w:val="28"/>
          <w:szCs w:val="28"/>
        </w:rPr>
      </w:pPr>
    </w:p>
    <w:p w:rsidR="00B37871" w:rsidRPr="0031733B" w:rsidRDefault="001720AA" w:rsidP="001720AA">
      <w:pPr>
        <w:ind w:firstLine="709"/>
        <w:jc w:val="both"/>
        <w:rPr>
          <w:b/>
          <w:sz w:val="28"/>
        </w:rPr>
      </w:pPr>
      <w:r w:rsidRPr="00640716">
        <w:rPr>
          <w:sz w:val="28"/>
        </w:rPr>
        <w:t xml:space="preserve">Методические указания подготовлены для обучающихся </w:t>
      </w:r>
      <w:r w:rsidR="00B57B4B">
        <w:rPr>
          <w:sz w:val="28"/>
        </w:rPr>
        <w:t>по направлениям 38.03.01 «Экономика» и</w:t>
      </w:r>
      <w:r w:rsidR="005B348D">
        <w:rPr>
          <w:sz w:val="28"/>
        </w:rPr>
        <w:t xml:space="preserve"> 38.04</w:t>
      </w:r>
      <w:r w:rsidR="00DA0F86" w:rsidRPr="00640716">
        <w:rPr>
          <w:sz w:val="28"/>
        </w:rPr>
        <w:t>.01 «Экономика».</w:t>
      </w:r>
      <w:r w:rsidRPr="00B37871">
        <w:rPr>
          <w:sz w:val="28"/>
          <w:szCs w:val="28"/>
        </w:rPr>
        <w:t xml:space="preserve"> </w:t>
      </w:r>
      <w:r w:rsidRPr="00640716">
        <w:rPr>
          <w:sz w:val="28"/>
        </w:rPr>
        <w:t>Представлены материалы по дисциплине «</w:t>
      </w:r>
      <w:r w:rsidR="00DA0F86" w:rsidRPr="00F06CB8">
        <w:rPr>
          <w:sz w:val="28"/>
          <w:szCs w:val="28"/>
        </w:rPr>
        <w:t>Основы актуарных расчетов</w:t>
      </w:r>
      <w:r w:rsidRPr="0031733B">
        <w:rPr>
          <w:sz w:val="28"/>
        </w:rPr>
        <w:t>»: цели и задачи освоения дисциплины, требования к результатам</w:t>
      </w:r>
      <w:r w:rsidR="00B57B4B">
        <w:rPr>
          <w:sz w:val="28"/>
        </w:rPr>
        <w:t xml:space="preserve"> освоения дисциплины</w:t>
      </w:r>
      <w:r w:rsidRPr="0031733B">
        <w:rPr>
          <w:sz w:val="28"/>
        </w:rPr>
        <w:t>,</w:t>
      </w:r>
      <w:r w:rsidR="00B37871" w:rsidRPr="0031733B">
        <w:rPr>
          <w:sz w:val="28"/>
        </w:rPr>
        <w:t xml:space="preserve"> </w:t>
      </w:r>
      <w:r w:rsidR="0031733B">
        <w:rPr>
          <w:sz w:val="28"/>
          <w:szCs w:val="28"/>
        </w:rPr>
        <w:t>примеры</w:t>
      </w:r>
      <w:r w:rsidR="00B37871" w:rsidRPr="0031733B">
        <w:rPr>
          <w:sz w:val="28"/>
          <w:szCs w:val="28"/>
        </w:rPr>
        <w:t xml:space="preserve"> решени</w:t>
      </w:r>
      <w:r w:rsidR="0031733B">
        <w:rPr>
          <w:sz w:val="28"/>
          <w:szCs w:val="28"/>
        </w:rPr>
        <w:t>я</w:t>
      </w:r>
      <w:r w:rsidR="00B37871" w:rsidRPr="0031733B">
        <w:rPr>
          <w:sz w:val="28"/>
          <w:szCs w:val="28"/>
        </w:rPr>
        <w:t xml:space="preserve"> типовых задач, </w:t>
      </w:r>
      <w:r w:rsidR="00B1275B" w:rsidRPr="0031733B">
        <w:rPr>
          <w:sz w:val="28"/>
        </w:rPr>
        <w:t xml:space="preserve">демонстрационный вариант расчетных заданий, </w:t>
      </w:r>
      <w:r w:rsidR="0031733B">
        <w:rPr>
          <w:sz w:val="28"/>
        </w:rPr>
        <w:t xml:space="preserve">перечень </w:t>
      </w:r>
      <w:r w:rsidR="00B1275B" w:rsidRPr="0031733B">
        <w:rPr>
          <w:sz w:val="28"/>
        </w:rPr>
        <w:t xml:space="preserve">вопросов для текущего контроля знаний, вопросы к </w:t>
      </w:r>
      <w:r w:rsidR="0037309C">
        <w:rPr>
          <w:sz w:val="28"/>
        </w:rPr>
        <w:t>экзамену</w:t>
      </w:r>
      <w:r w:rsidR="00B1275B" w:rsidRPr="0031733B">
        <w:rPr>
          <w:sz w:val="28"/>
        </w:rPr>
        <w:t>, перечень рекомендуемой литературы и ресурсов сети Интернет.</w:t>
      </w:r>
    </w:p>
    <w:p w:rsidR="001720AA" w:rsidRPr="00C25E7D" w:rsidRDefault="001720AA" w:rsidP="001720AA">
      <w:pPr>
        <w:ind w:firstLine="709"/>
        <w:jc w:val="both"/>
        <w:rPr>
          <w:sz w:val="28"/>
          <w:szCs w:val="28"/>
        </w:rPr>
      </w:pPr>
      <w:r w:rsidRPr="00C25E7D">
        <w:rPr>
          <w:sz w:val="28"/>
          <w:szCs w:val="28"/>
        </w:rPr>
        <w:t xml:space="preserve">Предназначены </w:t>
      </w:r>
      <w:r w:rsidR="00B57B4B">
        <w:rPr>
          <w:rFonts w:eastAsia="Calibri"/>
          <w:sz w:val="28"/>
          <w:szCs w:val="28"/>
        </w:rPr>
        <w:t>для студентов и магистрантов</w:t>
      </w:r>
      <w:r w:rsidRPr="00C25E7D">
        <w:rPr>
          <w:rFonts w:eastAsia="Calibri"/>
          <w:sz w:val="28"/>
          <w:szCs w:val="28"/>
        </w:rPr>
        <w:t xml:space="preserve"> высших учебных заведений, обучающихся</w:t>
      </w:r>
      <w:r w:rsidRPr="00C25E7D">
        <w:rPr>
          <w:sz w:val="28"/>
          <w:szCs w:val="28"/>
        </w:rPr>
        <w:t xml:space="preserve"> </w:t>
      </w:r>
      <w:r w:rsidR="00B57B4B">
        <w:rPr>
          <w:sz w:val="28"/>
          <w:szCs w:val="28"/>
        </w:rPr>
        <w:t>по направлениям</w:t>
      </w:r>
      <w:r w:rsidR="005B348D">
        <w:rPr>
          <w:sz w:val="28"/>
          <w:szCs w:val="28"/>
        </w:rPr>
        <w:t xml:space="preserve"> </w:t>
      </w:r>
      <w:r w:rsidR="00B57B4B">
        <w:rPr>
          <w:sz w:val="28"/>
          <w:szCs w:val="28"/>
        </w:rPr>
        <w:t xml:space="preserve">38.03.01 «Экономика», профиль «Анализ и управление рисками» и </w:t>
      </w:r>
      <w:r w:rsidR="005B348D">
        <w:rPr>
          <w:sz w:val="28"/>
          <w:szCs w:val="28"/>
        </w:rPr>
        <w:t>38.04</w:t>
      </w:r>
      <w:r w:rsidR="00DA0F86" w:rsidRPr="00C25E7D">
        <w:rPr>
          <w:sz w:val="28"/>
          <w:szCs w:val="28"/>
        </w:rPr>
        <w:t xml:space="preserve">.01 «Экономика», </w:t>
      </w:r>
      <w:r w:rsidR="005B348D">
        <w:rPr>
          <w:sz w:val="28"/>
          <w:szCs w:val="28"/>
        </w:rPr>
        <w:t>магистерской программе</w:t>
      </w:r>
      <w:r w:rsidR="005B348D" w:rsidRPr="00C25E7D">
        <w:rPr>
          <w:sz w:val="28"/>
          <w:szCs w:val="28"/>
        </w:rPr>
        <w:t xml:space="preserve"> </w:t>
      </w:r>
      <w:r w:rsidR="005B348D">
        <w:rPr>
          <w:color w:val="000000"/>
          <w:sz w:val="28"/>
          <w:szCs w:val="28"/>
        </w:rPr>
        <w:t>38.04</w:t>
      </w:r>
      <w:r w:rsidR="005B348D" w:rsidRPr="00C25E7D">
        <w:rPr>
          <w:color w:val="000000"/>
          <w:sz w:val="28"/>
          <w:szCs w:val="28"/>
        </w:rPr>
        <w:t>.01.</w:t>
      </w:r>
      <w:r w:rsidR="005B348D">
        <w:rPr>
          <w:color w:val="000000"/>
          <w:sz w:val="28"/>
          <w:szCs w:val="28"/>
        </w:rPr>
        <w:t>05</w:t>
      </w:r>
      <w:r w:rsidR="005B348D" w:rsidRPr="00C25E7D">
        <w:rPr>
          <w:color w:val="000000"/>
          <w:sz w:val="28"/>
          <w:szCs w:val="28"/>
        </w:rPr>
        <w:t xml:space="preserve"> «</w:t>
      </w:r>
      <w:r w:rsidR="005B348D" w:rsidRPr="00AF3EEA">
        <w:rPr>
          <w:color w:val="000000"/>
          <w:sz w:val="28"/>
          <w:szCs w:val="28"/>
        </w:rPr>
        <w:t>Управление рисками организаций и финансовых институтов</w:t>
      </w:r>
      <w:r w:rsidR="005B348D" w:rsidRPr="00C25E7D">
        <w:rPr>
          <w:color w:val="000000"/>
          <w:sz w:val="28"/>
          <w:szCs w:val="28"/>
        </w:rPr>
        <w:t>»</w:t>
      </w:r>
      <w:r>
        <w:rPr>
          <w:sz w:val="28"/>
          <w:szCs w:val="28"/>
        </w:rPr>
        <w:t xml:space="preserve"> </w:t>
      </w:r>
      <w:r w:rsidRPr="00C25E7D">
        <w:rPr>
          <w:sz w:val="28"/>
          <w:szCs w:val="28"/>
        </w:rPr>
        <w:t xml:space="preserve">при изучении дисциплины </w:t>
      </w:r>
      <w:r w:rsidRPr="00C25E7D">
        <w:rPr>
          <w:sz w:val="28"/>
        </w:rPr>
        <w:t>«</w:t>
      </w:r>
      <w:r w:rsidR="00DA0F86" w:rsidRPr="00F06CB8">
        <w:rPr>
          <w:sz w:val="28"/>
          <w:szCs w:val="28"/>
        </w:rPr>
        <w:t>Основы актуарных расчетов</w:t>
      </w:r>
      <w:r w:rsidRPr="00C25E7D">
        <w:rPr>
          <w:sz w:val="28"/>
        </w:rPr>
        <w:t>»</w:t>
      </w:r>
      <w:r w:rsidRPr="00C25E7D">
        <w:rPr>
          <w:sz w:val="28"/>
          <w:szCs w:val="28"/>
        </w:rPr>
        <w:t>.</w:t>
      </w:r>
    </w:p>
    <w:p w:rsidR="0037520B" w:rsidRPr="000714C5" w:rsidRDefault="0037520B" w:rsidP="0037520B">
      <w:pPr>
        <w:ind w:firstLine="7938"/>
        <w:rPr>
          <w:b/>
        </w:rPr>
      </w:pPr>
      <w:r w:rsidRPr="000714C5">
        <w:rPr>
          <w:b/>
        </w:rPr>
        <w:t>УДК</w:t>
      </w:r>
    </w:p>
    <w:p w:rsidR="0037520B" w:rsidRPr="000714C5" w:rsidRDefault="0042059D" w:rsidP="0037520B">
      <w:pPr>
        <w:ind w:firstLine="7938"/>
        <w:rPr>
          <w:b/>
        </w:rPr>
      </w:pPr>
      <w:r>
        <w:rPr>
          <w:b/>
        </w:rPr>
        <w:t>ББК</w:t>
      </w:r>
    </w:p>
    <w:p w:rsidR="0037520B" w:rsidRPr="000714C5" w:rsidRDefault="0037520B" w:rsidP="0037520B">
      <w:pPr>
        <w:jc w:val="both"/>
      </w:pPr>
    </w:p>
    <w:p w:rsidR="0037520B" w:rsidRDefault="0037520B" w:rsidP="0037520B"/>
    <w:p w:rsidR="00B1275B" w:rsidRPr="000714C5" w:rsidRDefault="00B1275B" w:rsidP="0037520B"/>
    <w:tbl>
      <w:tblPr>
        <w:tblW w:w="9746" w:type="dxa"/>
        <w:tblInd w:w="108" w:type="dxa"/>
        <w:tblLayout w:type="fixed"/>
        <w:tblLook w:val="0000"/>
      </w:tblPr>
      <w:tblGrid>
        <w:gridCol w:w="5103"/>
        <w:gridCol w:w="4643"/>
      </w:tblGrid>
      <w:tr w:rsidR="0037520B" w:rsidRPr="000714C5" w:rsidTr="00646E47">
        <w:tc>
          <w:tcPr>
            <w:tcW w:w="5103" w:type="dxa"/>
          </w:tcPr>
          <w:p w:rsidR="0037520B" w:rsidRPr="000714C5" w:rsidRDefault="0037520B" w:rsidP="00646E47">
            <w:pPr>
              <w:jc w:val="both"/>
              <w:rPr>
                <w:b/>
                <w:sz w:val="28"/>
                <w:szCs w:val="28"/>
              </w:rPr>
            </w:pPr>
          </w:p>
        </w:tc>
        <w:tc>
          <w:tcPr>
            <w:tcW w:w="4643" w:type="dxa"/>
          </w:tcPr>
          <w:p w:rsidR="0037520B" w:rsidRPr="000714C5" w:rsidRDefault="0037520B" w:rsidP="00940479">
            <w:pPr>
              <w:ind w:left="459" w:right="-533" w:hanging="425"/>
              <w:jc w:val="both"/>
              <w:rPr>
                <w:sz w:val="28"/>
                <w:szCs w:val="28"/>
              </w:rPr>
            </w:pPr>
            <w:r w:rsidRPr="000714C5">
              <w:rPr>
                <w:sz w:val="28"/>
                <w:szCs w:val="28"/>
              </w:rPr>
              <w:sym w:font="Symbol" w:char="F0D3"/>
            </w:r>
            <w:r w:rsidRPr="000714C5">
              <w:rPr>
                <w:sz w:val="28"/>
                <w:szCs w:val="28"/>
              </w:rPr>
              <w:t xml:space="preserve"> РГЭУ (РИНХ), 20</w:t>
            </w:r>
            <w:r w:rsidR="00940479">
              <w:rPr>
                <w:sz w:val="28"/>
                <w:szCs w:val="28"/>
              </w:rPr>
              <w:t>20</w:t>
            </w:r>
          </w:p>
        </w:tc>
      </w:tr>
      <w:tr w:rsidR="0037520B" w:rsidRPr="000714C5" w:rsidTr="00646E47">
        <w:tc>
          <w:tcPr>
            <w:tcW w:w="5103" w:type="dxa"/>
          </w:tcPr>
          <w:p w:rsidR="0037520B" w:rsidRPr="000714C5" w:rsidRDefault="0037520B" w:rsidP="00646E47">
            <w:pPr>
              <w:ind w:right="-533"/>
              <w:rPr>
                <w:sz w:val="28"/>
                <w:szCs w:val="28"/>
              </w:rPr>
            </w:pPr>
          </w:p>
        </w:tc>
        <w:tc>
          <w:tcPr>
            <w:tcW w:w="4643" w:type="dxa"/>
          </w:tcPr>
          <w:p w:rsidR="0037520B" w:rsidRPr="000714C5" w:rsidRDefault="0037520B" w:rsidP="00DA0F86">
            <w:pPr>
              <w:ind w:left="318" w:right="-1" w:hanging="284"/>
              <w:rPr>
                <w:sz w:val="28"/>
                <w:szCs w:val="28"/>
              </w:rPr>
            </w:pPr>
            <w:r w:rsidRPr="000714C5">
              <w:rPr>
                <w:sz w:val="28"/>
                <w:szCs w:val="28"/>
              </w:rPr>
              <w:sym w:font="Symbol" w:char="F0D3"/>
            </w:r>
            <w:r w:rsidRPr="000714C5">
              <w:rPr>
                <w:sz w:val="28"/>
                <w:szCs w:val="28"/>
              </w:rPr>
              <w:t xml:space="preserve"> </w:t>
            </w:r>
            <w:r w:rsidR="00DA0F86">
              <w:rPr>
                <w:sz w:val="28"/>
                <w:szCs w:val="28"/>
              </w:rPr>
              <w:t>Кокина</w:t>
            </w:r>
            <w:r w:rsidR="00B57B4B">
              <w:rPr>
                <w:sz w:val="28"/>
                <w:szCs w:val="28"/>
              </w:rPr>
              <w:t xml:space="preserve"> Е.П., </w:t>
            </w:r>
            <w:r w:rsidRPr="000714C5">
              <w:rPr>
                <w:sz w:val="28"/>
                <w:szCs w:val="28"/>
              </w:rPr>
              <w:t xml:space="preserve"> 20</w:t>
            </w:r>
            <w:r w:rsidR="00940479">
              <w:rPr>
                <w:sz w:val="28"/>
                <w:szCs w:val="28"/>
              </w:rPr>
              <w:t>20</w:t>
            </w:r>
          </w:p>
        </w:tc>
      </w:tr>
    </w:tbl>
    <w:p w:rsidR="006F12B6" w:rsidRDefault="006F12B6">
      <w:pPr>
        <w:jc w:val="center"/>
        <w:rPr>
          <w:rFonts w:ascii="Century" w:hAnsi="Century"/>
          <w:b/>
          <w:sz w:val="30"/>
          <w:szCs w:val="30"/>
        </w:rPr>
      </w:pPr>
      <w:r>
        <w:rPr>
          <w:rFonts w:ascii="Century" w:hAnsi="Century"/>
          <w:b/>
          <w:sz w:val="30"/>
          <w:szCs w:val="30"/>
        </w:rPr>
        <w:br w:type="page"/>
      </w:r>
    </w:p>
    <w:p w:rsidR="00940479" w:rsidRDefault="000D2168" w:rsidP="00940479">
      <w:pPr>
        <w:jc w:val="center"/>
        <w:rPr>
          <w:rFonts w:ascii="Century" w:hAnsi="Century"/>
          <w:b/>
          <w:sz w:val="30"/>
          <w:szCs w:val="30"/>
        </w:rPr>
      </w:pPr>
      <w:r w:rsidRPr="000714C5">
        <w:rPr>
          <w:rFonts w:ascii="Century" w:hAnsi="Century"/>
          <w:b/>
          <w:sz w:val="30"/>
          <w:szCs w:val="30"/>
        </w:rPr>
        <w:lastRenderedPageBreak/>
        <w:t>Оглавление</w:t>
      </w:r>
    </w:p>
    <w:p w:rsidR="00940479" w:rsidRDefault="00940479" w:rsidP="00940479">
      <w:pPr>
        <w:rPr>
          <w:rFonts w:ascii="Century" w:hAnsi="Century"/>
          <w:b/>
          <w:sz w:val="30"/>
          <w:szCs w:val="30"/>
        </w:rPr>
      </w:pPr>
    </w:p>
    <w:sdt>
      <w:sdtPr>
        <w:rPr>
          <w:rFonts w:ascii="Times New Roman" w:eastAsia="Times New Roman" w:hAnsi="Times New Roman" w:cs="Times New Roman"/>
          <w:b w:val="0"/>
          <w:bCs w:val="0"/>
          <w:color w:val="auto"/>
          <w:sz w:val="24"/>
          <w:szCs w:val="24"/>
        </w:rPr>
        <w:id w:val="-496498008"/>
        <w:docPartObj>
          <w:docPartGallery w:val="Table of Contents"/>
          <w:docPartUnique/>
        </w:docPartObj>
      </w:sdtPr>
      <w:sdtContent>
        <w:p w:rsidR="00B815E9" w:rsidRDefault="00B815E9">
          <w:pPr>
            <w:pStyle w:val="af1"/>
          </w:pPr>
        </w:p>
        <w:p w:rsidR="0061799A" w:rsidRDefault="0035733E" w:rsidP="0061799A">
          <w:pPr>
            <w:pStyle w:val="24"/>
            <w:tabs>
              <w:tab w:val="right" w:leader="dot" w:pos="9628"/>
            </w:tabs>
            <w:ind w:left="0"/>
            <w:rPr>
              <w:rFonts w:asciiTheme="minorHAnsi" w:eastAsiaTheme="minorEastAsia" w:hAnsiTheme="minorHAnsi" w:cstheme="minorBidi"/>
              <w:noProof/>
              <w:sz w:val="22"/>
              <w:szCs w:val="22"/>
            </w:rPr>
          </w:pPr>
          <w:r w:rsidRPr="0035733E">
            <w:fldChar w:fldCharType="begin"/>
          </w:r>
          <w:r w:rsidR="00B815E9">
            <w:instrText xml:space="preserve"> TOC \o "1-3" \h \z \u </w:instrText>
          </w:r>
          <w:r w:rsidRPr="0035733E">
            <w:fldChar w:fldCharType="separate"/>
          </w:r>
          <w:hyperlink w:anchor="_Toc51616479" w:history="1">
            <w:r w:rsidR="0061799A" w:rsidRPr="005D5C50">
              <w:rPr>
                <w:rStyle w:val="ab"/>
                <w:noProof/>
              </w:rPr>
              <w:t>1. Цели и задачи освоения дисциплины</w:t>
            </w:r>
            <w:r w:rsidR="0061799A">
              <w:rPr>
                <w:noProof/>
                <w:webHidden/>
              </w:rPr>
              <w:tab/>
            </w:r>
            <w:r w:rsidR="0061799A">
              <w:rPr>
                <w:noProof/>
                <w:webHidden/>
              </w:rPr>
              <w:fldChar w:fldCharType="begin"/>
            </w:r>
            <w:r w:rsidR="0061799A">
              <w:rPr>
                <w:noProof/>
                <w:webHidden/>
              </w:rPr>
              <w:instrText xml:space="preserve"> PAGEREF _Toc51616479 \h </w:instrText>
            </w:r>
            <w:r w:rsidR="0061799A">
              <w:rPr>
                <w:noProof/>
                <w:webHidden/>
              </w:rPr>
            </w:r>
            <w:r w:rsidR="0061799A">
              <w:rPr>
                <w:noProof/>
                <w:webHidden/>
              </w:rPr>
              <w:fldChar w:fldCharType="separate"/>
            </w:r>
            <w:r w:rsidR="0061799A">
              <w:rPr>
                <w:noProof/>
                <w:webHidden/>
              </w:rPr>
              <w:t>4</w:t>
            </w:r>
            <w:r w:rsidR="0061799A">
              <w:rPr>
                <w:noProof/>
                <w:webHidden/>
              </w:rPr>
              <w:fldChar w:fldCharType="end"/>
            </w:r>
          </w:hyperlink>
        </w:p>
        <w:p w:rsidR="0061799A" w:rsidRDefault="0061799A" w:rsidP="0061799A">
          <w:pPr>
            <w:pStyle w:val="24"/>
            <w:tabs>
              <w:tab w:val="right" w:leader="dot" w:pos="9628"/>
            </w:tabs>
            <w:ind w:left="0"/>
            <w:rPr>
              <w:rFonts w:asciiTheme="minorHAnsi" w:eastAsiaTheme="minorEastAsia" w:hAnsiTheme="minorHAnsi" w:cstheme="minorBidi"/>
              <w:noProof/>
              <w:sz w:val="22"/>
              <w:szCs w:val="22"/>
            </w:rPr>
          </w:pPr>
          <w:hyperlink w:anchor="_Toc51616480" w:history="1">
            <w:r w:rsidRPr="005D5C50">
              <w:rPr>
                <w:rStyle w:val="ab"/>
                <w:noProof/>
              </w:rPr>
              <w:t>2. Требования к результатам освоения дисциплины</w:t>
            </w:r>
            <w:r>
              <w:rPr>
                <w:noProof/>
                <w:webHidden/>
              </w:rPr>
              <w:tab/>
            </w:r>
            <w:r>
              <w:rPr>
                <w:noProof/>
                <w:webHidden/>
              </w:rPr>
              <w:fldChar w:fldCharType="begin"/>
            </w:r>
            <w:r>
              <w:rPr>
                <w:noProof/>
                <w:webHidden/>
              </w:rPr>
              <w:instrText xml:space="preserve"> PAGEREF _Toc51616480 \h </w:instrText>
            </w:r>
            <w:r>
              <w:rPr>
                <w:noProof/>
                <w:webHidden/>
              </w:rPr>
            </w:r>
            <w:r>
              <w:rPr>
                <w:noProof/>
                <w:webHidden/>
              </w:rPr>
              <w:fldChar w:fldCharType="separate"/>
            </w:r>
            <w:r>
              <w:rPr>
                <w:noProof/>
                <w:webHidden/>
              </w:rPr>
              <w:t>4</w:t>
            </w:r>
            <w:r>
              <w:rPr>
                <w:noProof/>
                <w:webHidden/>
              </w:rPr>
              <w:fldChar w:fldCharType="end"/>
            </w:r>
          </w:hyperlink>
        </w:p>
        <w:p w:rsidR="0061799A" w:rsidRDefault="0061799A">
          <w:pPr>
            <w:pStyle w:val="14"/>
            <w:tabs>
              <w:tab w:val="right" w:leader="dot" w:pos="9628"/>
            </w:tabs>
            <w:rPr>
              <w:rFonts w:asciiTheme="minorHAnsi" w:eastAsiaTheme="minorEastAsia" w:hAnsiTheme="minorHAnsi" w:cstheme="minorBidi"/>
              <w:noProof/>
              <w:sz w:val="22"/>
              <w:szCs w:val="22"/>
            </w:rPr>
          </w:pPr>
          <w:hyperlink w:anchor="_Toc51616481" w:history="1">
            <w:r w:rsidRPr="005D5C50">
              <w:rPr>
                <w:rStyle w:val="ab"/>
                <w:noProof/>
              </w:rPr>
              <w:t>3. Указания к решению типовых задач по дисциплине</w:t>
            </w:r>
            <w:r>
              <w:rPr>
                <w:noProof/>
                <w:webHidden/>
              </w:rPr>
              <w:tab/>
            </w:r>
            <w:r>
              <w:rPr>
                <w:noProof/>
                <w:webHidden/>
              </w:rPr>
              <w:fldChar w:fldCharType="begin"/>
            </w:r>
            <w:r>
              <w:rPr>
                <w:noProof/>
                <w:webHidden/>
              </w:rPr>
              <w:instrText xml:space="preserve"> PAGEREF _Toc51616481 \h </w:instrText>
            </w:r>
            <w:r>
              <w:rPr>
                <w:noProof/>
                <w:webHidden/>
              </w:rPr>
            </w:r>
            <w:r>
              <w:rPr>
                <w:noProof/>
                <w:webHidden/>
              </w:rPr>
              <w:fldChar w:fldCharType="separate"/>
            </w:r>
            <w:r>
              <w:rPr>
                <w:noProof/>
                <w:webHidden/>
              </w:rPr>
              <w:t>5</w:t>
            </w:r>
            <w:r>
              <w:rPr>
                <w:noProof/>
                <w:webHidden/>
              </w:rPr>
              <w:fldChar w:fldCharType="end"/>
            </w:r>
          </w:hyperlink>
        </w:p>
        <w:p w:rsidR="0061799A" w:rsidRDefault="0061799A" w:rsidP="0061799A">
          <w:pPr>
            <w:pStyle w:val="24"/>
            <w:tabs>
              <w:tab w:val="right" w:leader="dot" w:pos="9628"/>
            </w:tabs>
            <w:ind w:left="0"/>
            <w:rPr>
              <w:rFonts w:asciiTheme="minorHAnsi" w:eastAsiaTheme="minorEastAsia" w:hAnsiTheme="minorHAnsi" w:cstheme="minorBidi"/>
              <w:noProof/>
              <w:sz w:val="22"/>
              <w:szCs w:val="22"/>
            </w:rPr>
          </w:pPr>
          <w:hyperlink w:anchor="_Toc51616482" w:history="1">
            <w:r w:rsidRPr="005D5C50">
              <w:rPr>
                <w:rStyle w:val="ab"/>
                <w:noProof/>
              </w:rPr>
              <w:t>4. Демонстрационный вариант типовых средств текущего контроля (расчетные задания, вопросы для устного опроса)</w:t>
            </w:r>
            <w:r>
              <w:rPr>
                <w:noProof/>
                <w:webHidden/>
              </w:rPr>
              <w:tab/>
            </w:r>
            <w:r>
              <w:rPr>
                <w:noProof/>
                <w:webHidden/>
              </w:rPr>
              <w:fldChar w:fldCharType="begin"/>
            </w:r>
            <w:r>
              <w:rPr>
                <w:noProof/>
                <w:webHidden/>
              </w:rPr>
              <w:instrText xml:space="preserve"> PAGEREF _Toc51616482 \h </w:instrText>
            </w:r>
            <w:r>
              <w:rPr>
                <w:noProof/>
                <w:webHidden/>
              </w:rPr>
            </w:r>
            <w:r>
              <w:rPr>
                <w:noProof/>
                <w:webHidden/>
              </w:rPr>
              <w:fldChar w:fldCharType="separate"/>
            </w:r>
            <w:r>
              <w:rPr>
                <w:noProof/>
                <w:webHidden/>
              </w:rPr>
              <w:t>28</w:t>
            </w:r>
            <w:r>
              <w:rPr>
                <w:noProof/>
                <w:webHidden/>
              </w:rPr>
              <w:fldChar w:fldCharType="end"/>
            </w:r>
          </w:hyperlink>
        </w:p>
        <w:p w:rsidR="0061799A" w:rsidRDefault="0061799A">
          <w:pPr>
            <w:pStyle w:val="14"/>
            <w:tabs>
              <w:tab w:val="right" w:leader="dot" w:pos="9628"/>
            </w:tabs>
            <w:rPr>
              <w:rFonts w:asciiTheme="minorHAnsi" w:eastAsiaTheme="minorEastAsia" w:hAnsiTheme="minorHAnsi" w:cstheme="minorBidi"/>
              <w:noProof/>
              <w:sz w:val="22"/>
              <w:szCs w:val="22"/>
            </w:rPr>
          </w:pPr>
          <w:hyperlink w:anchor="_Toc51616483" w:history="1">
            <w:r w:rsidRPr="005D5C50">
              <w:rPr>
                <w:rStyle w:val="ab"/>
                <w:noProof/>
              </w:rPr>
              <w:t>5. Вопросы к экзамену</w:t>
            </w:r>
            <w:r>
              <w:rPr>
                <w:noProof/>
                <w:webHidden/>
              </w:rPr>
              <w:tab/>
            </w:r>
            <w:r>
              <w:rPr>
                <w:noProof/>
                <w:webHidden/>
              </w:rPr>
              <w:fldChar w:fldCharType="begin"/>
            </w:r>
            <w:r>
              <w:rPr>
                <w:noProof/>
                <w:webHidden/>
              </w:rPr>
              <w:instrText xml:space="preserve"> PAGEREF _Toc51616483 \h </w:instrText>
            </w:r>
            <w:r>
              <w:rPr>
                <w:noProof/>
                <w:webHidden/>
              </w:rPr>
            </w:r>
            <w:r>
              <w:rPr>
                <w:noProof/>
                <w:webHidden/>
              </w:rPr>
              <w:fldChar w:fldCharType="separate"/>
            </w:r>
            <w:r>
              <w:rPr>
                <w:noProof/>
                <w:webHidden/>
              </w:rPr>
              <w:t>31</w:t>
            </w:r>
            <w:r>
              <w:rPr>
                <w:noProof/>
                <w:webHidden/>
              </w:rPr>
              <w:fldChar w:fldCharType="end"/>
            </w:r>
          </w:hyperlink>
        </w:p>
        <w:p w:rsidR="0061799A" w:rsidRDefault="0061799A" w:rsidP="0061799A">
          <w:pPr>
            <w:pStyle w:val="24"/>
            <w:tabs>
              <w:tab w:val="right" w:leader="dot" w:pos="9628"/>
            </w:tabs>
            <w:ind w:left="0"/>
            <w:rPr>
              <w:rFonts w:asciiTheme="minorHAnsi" w:eastAsiaTheme="minorEastAsia" w:hAnsiTheme="minorHAnsi" w:cstheme="minorBidi"/>
              <w:noProof/>
              <w:sz w:val="22"/>
              <w:szCs w:val="22"/>
            </w:rPr>
          </w:pPr>
          <w:hyperlink w:anchor="_Toc51616484" w:history="1">
            <w:r w:rsidRPr="005D5C50">
              <w:rPr>
                <w:rStyle w:val="ab"/>
                <w:noProof/>
              </w:rPr>
              <w:t>6. Рекомендуемая литература и ресурсы сети Интернет</w:t>
            </w:r>
            <w:r>
              <w:rPr>
                <w:noProof/>
                <w:webHidden/>
              </w:rPr>
              <w:tab/>
            </w:r>
            <w:r>
              <w:rPr>
                <w:noProof/>
                <w:webHidden/>
              </w:rPr>
              <w:fldChar w:fldCharType="begin"/>
            </w:r>
            <w:r>
              <w:rPr>
                <w:noProof/>
                <w:webHidden/>
              </w:rPr>
              <w:instrText xml:space="preserve"> PAGEREF _Toc51616484 \h </w:instrText>
            </w:r>
            <w:r>
              <w:rPr>
                <w:noProof/>
                <w:webHidden/>
              </w:rPr>
            </w:r>
            <w:r>
              <w:rPr>
                <w:noProof/>
                <w:webHidden/>
              </w:rPr>
              <w:fldChar w:fldCharType="separate"/>
            </w:r>
            <w:r>
              <w:rPr>
                <w:noProof/>
                <w:webHidden/>
              </w:rPr>
              <w:t>32</w:t>
            </w:r>
            <w:r>
              <w:rPr>
                <w:noProof/>
                <w:webHidden/>
              </w:rPr>
              <w:fldChar w:fldCharType="end"/>
            </w:r>
          </w:hyperlink>
        </w:p>
        <w:p w:rsidR="00B815E9" w:rsidRDefault="0035733E">
          <w:r>
            <w:rPr>
              <w:b/>
              <w:bCs/>
            </w:rPr>
            <w:fldChar w:fldCharType="end"/>
          </w:r>
        </w:p>
      </w:sdtContent>
    </w:sdt>
    <w:p w:rsidR="00940479" w:rsidRPr="000714C5" w:rsidRDefault="00940479" w:rsidP="00940479">
      <w:pPr>
        <w:rPr>
          <w:rFonts w:ascii="Century" w:hAnsi="Century"/>
          <w:b/>
          <w:sz w:val="30"/>
          <w:szCs w:val="30"/>
        </w:rPr>
      </w:pPr>
    </w:p>
    <w:p w:rsidR="00940479" w:rsidRDefault="00940479">
      <w:pPr>
        <w:jc w:val="center"/>
        <w:rPr>
          <w:rFonts w:ascii="Century" w:hAnsi="Century"/>
          <w:b/>
          <w:sz w:val="30"/>
          <w:szCs w:val="30"/>
        </w:rPr>
      </w:pPr>
      <w:r>
        <w:rPr>
          <w:rFonts w:ascii="Century" w:hAnsi="Century"/>
          <w:b/>
          <w:sz w:val="30"/>
          <w:szCs w:val="30"/>
        </w:rPr>
        <w:br w:type="page"/>
      </w:r>
    </w:p>
    <w:p w:rsidR="00E42E6A" w:rsidRPr="00411389" w:rsidRDefault="00E42E6A" w:rsidP="00E42E6A">
      <w:pPr>
        <w:pStyle w:val="2"/>
        <w:jc w:val="center"/>
        <w:rPr>
          <w:color w:val="auto"/>
          <w:sz w:val="28"/>
          <w:szCs w:val="28"/>
          <w:lang w:val="ru-RU"/>
        </w:rPr>
      </w:pPr>
      <w:bookmarkStart w:id="0" w:name="_Toc31375003"/>
      <w:bookmarkStart w:id="1" w:name="_Toc51616479"/>
      <w:r w:rsidRPr="00411389">
        <w:rPr>
          <w:color w:val="auto"/>
          <w:sz w:val="28"/>
          <w:szCs w:val="28"/>
          <w:lang w:val="ru-RU"/>
        </w:rPr>
        <w:lastRenderedPageBreak/>
        <w:t>1. Цели и задачи освоения дисциплины</w:t>
      </w:r>
      <w:bookmarkEnd w:id="0"/>
      <w:bookmarkEnd w:id="1"/>
    </w:p>
    <w:p w:rsidR="00E42E6A" w:rsidRPr="00411389" w:rsidRDefault="00E42E6A" w:rsidP="00E42E6A">
      <w:pPr>
        <w:spacing w:line="276" w:lineRule="auto"/>
        <w:jc w:val="both"/>
        <w:rPr>
          <w:sz w:val="28"/>
          <w:szCs w:val="28"/>
        </w:rPr>
      </w:pPr>
    </w:p>
    <w:p w:rsidR="00E42E6A" w:rsidRPr="00147330" w:rsidRDefault="00E42E6A" w:rsidP="000475E1">
      <w:pPr>
        <w:spacing w:line="276" w:lineRule="auto"/>
        <w:ind w:firstLine="708"/>
        <w:jc w:val="both"/>
        <w:rPr>
          <w:sz w:val="28"/>
          <w:szCs w:val="28"/>
        </w:rPr>
      </w:pPr>
      <w:r w:rsidRPr="00147330">
        <w:rPr>
          <w:b/>
          <w:color w:val="000000"/>
          <w:sz w:val="28"/>
          <w:szCs w:val="28"/>
        </w:rPr>
        <w:t>Цель дисциплины:</w:t>
      </w:r>
      <w:r w:rsidRPr="00147330">
        <w:rPr>
          <w:color w:val="000000"/>
          <w:sz w:val="28"/>
          <w:szCs w:val="28"/>
        </w:rPr>
        <w:t xml:space="preserve"> </w:t>
      </w:r>
      <w:r w:rsidR="00147330" w:rsidRPr="00147330">
        <w:rPr>
          <w:color w:val="000000"/>
          <w:sz w:val="28"/>
          <w:szCs w:val="28"/>
        </w:rPr>
        <w:t>усвоение студентами методов расчета актуарно обоснованных тарифов страхования, изучение методов расчета резервов, оценки необходимости и возможности проведения перестрахования в рисковых видах страхования.</w:t>
      </w:r>
    </w:p>
    <w:p w:rsidR="00E42E6A" w:rsidRPr="00E26ECD" w:rsidRDefault="00E42E6A" w:rsidP="00E26ECD">
      <w:pPr>
        <w:spacing w:line="276" w:lineRule="auto"/>
        <w:ind w:firstLine="708"/>
        <w:jc w:val="both"/>
        <w:rPr>
          <w:color w:val="000000"/>
          <w:sz w:val="28"/>
          <w:szCs w:val="28"/>
        </w:rPr>
      </w:pPr>
      <w:r w:rsidRPr="00147330">
        <w:rPr>
          <w:b/>
          <w:color w:val="000000"/>
          <w:sz w:val="28"/>
          <w:szCs w:val="28"/>
        </w:rPr>
        <w:t>Задачи дисциплины:</w:t>
      </w:r>
      <w:r w:rsidRPr="00147330">
        <w:rPr>
          <w:color w:val="000000"/>
          <w:sz w:val="28"/>
          <w:szCs w:val="28"/>
        </w:rPr>
        <w:t xml:space="preserve"> </w:t>
      </w:r>
      <w:r w:rsidR="00147330" w:rsidRPr="00B57B4B">
        <w:rPr>
          <w:color w:val="000000"/>
          <w:sz w:val="28"/>
          <w:szCs w:val="28"/>
        </w:rPr>
        <w:t xml:space="preserve">научить студентов основным принципам построения тарифа страхования; расчета рисковой премии и надбавки при </w:t>
      </w:r>
      <w:r w:rsidR="00E26ECD">
        <w:rPr>
          <w:color w:val="000000"/>
          <w:sz w:val="28"/>
          <w:szCs w:val="28"/>
        </w:rPr>
        <w:t>различных условиях страхования и</w:t>
      </w:r>
      <w:r w:rsidR="00147330" w:rsidRPr="00E26ECD">
        <w:rPr>
          <w:color w:val="000000"/>
          <w:sz w:val="28"/>
          <w:szCs w:val="28"/>
        </w:rPr>
        <w:t xml:space="preserve"> брутто-ставки в зависимости от выбора нагрузки на ведение дел; исследовать влияние франшизы на величину страхового тарифа; принимать решения о проведении перестрахования; рассчитывать резервы страхования.</w:t>
      </w:r>
    </w:p>
    <w:p w:rsidR="005B348D" w:rsidRPr="00147330" w:rsidRDefault="005B348D" w:rsidP="000475E1">
      <w:pPr>
        <w:spacing w:line="276" w:lineRule="auto"/>
        <w:jc w:val="both"/>
        <w:rPr>
          <w:sz w:val="28"/>
          <w:szCs w:val="28"/>
        </w:rPr>
      </w:pPr>
    </w:p>
    <w:p w:rsidR="00E42E6A" w:rsidRPr="00411389" w:rsidRDefault="00E42E6A" w:rsidP="000475E1">
      <w:pPr>
        <w:pStyle w:val="2"/>
        <w:spacing w:line="276" w:lineRule="auto"/>
        <w:jc w:val="center"/>
        <w:rPr>
          <w:color w:val="auto"/>
          <w:sz w:val="28"/>
          <w:szCs w:val="28"/>
          <w:lang w:val="ru-RU"/>
        </w:rPr>
      </w:pPr>
      <w:bookmarkStart w:id="2" w:name="_Toc31375004"/>
      <w:bookmarkStart w:id="3" w:name="_Toc51616480"/>
      <w:r w:rsidRPr="00411389">
        <w:rPr>
          <w:color w:val="auto"/>
          <w:sz w:val="28"/>
          <w:szCs w:val="28"/>
          <w:lang w:val="ru-RU"/>
        </w:rPr>
        <w:t>2. Требования к результатам освоения дисциплины</w:t>
      </w:r>
      <w:bookmarkEnd w:id="2"/>
      <w:bookmarkEnd w:id="3"/>
    </w:p>
    <w:p w:rsidR="001E6E35" w:rsidRDefault="001E6E35" w:rsidP="000475E1">
      <w:pPr>
        <w:spacing w:line="276" w:lineRule="auto"/>
        <w:jc w:val="both"/>
        <w:rPr>
          <w:sz w:val="28"/>
          <w:szCs w:val="28"/>
        </w:rPr>
      </w:pPr>
    </w:p>
    <w:p w:rsidR="00E42E6A" w:rsidRPr="001E6E35" w:rsidRDefault="00E42E6A" w:rsidP="000475E1">
      <w:pPr>
        <w:spacing w:line="276" w:lineRule="auto"/>
        <w:ind w:firstLine="708"/>
        <w:jc w:val="both"/>
        <w:rPr>
          <w:b/>
          <w:sz w:val="28"/>
          <w:szCs w:val="28"/>
        </w:rPr>
      </w:pPr>
      <w:r w:rsidRPr="001E6E35">
        <w:rPr>
          <w:b/>
          <w:sz w:val="28"/>
          <w:szCs w:val="28"/>
        </w:rPr>
        <w:t xml:space="preserve">Знать: </w:t>
      </w:r>
    </w:p>
    <w:p w:rsidR="001E6E35" w:rsidRPr="001E6E35" w:rsidRDefault="001E6E35" w:rsidP="000475E1">
      <w:pPr>
        <w:pStyle w:val="a3"/>
        <w:numPr>
          <w:ilvl w:val="0"/>
          <w:numId w:val="36"/>
        </w:numPr>
        <w:jc w:val="both"/>
        <w:rPr>
          <w:rFonts w:ascii="Times New Roman" w:hAnsi="Times New Roman"/>
          <w:color w:val="000000"/>
          <w:sz w:val="28"/>
          <w:szCs w:val="28"/>
        </w:rPr>
      </w:pPr>
      <w:r w:rsidRPr="001E6E35">
        <w:rPr>
          <w:rFonts w:ascii="Times New Roman" w:hAnsi="Times New Roman"/>
          <w:color w:val="000000"/>
          <w:sz w:val="28"/>
          <w:szCs w:val="28"/>
        </w:rPr>
        <w:t xml:space="preserve">фундаментальные понятия, принципы и методы актуарных расчетов в сфере страхования. </w:t>
      </w:r>
    </w:p>
    <w:p w:rsidR="00297AEC" w:rsidRPr="001E6E35" w:rsidRDefault="001E6E35" w:rsidP="000475E1">
      <w:pPr>
        <w:pStyle w:val="a3"/>
        <w:numPr>
          <w:ilvl w:val="0"/>
          <w:numId w:val="36"/>
        </w:numPr>
        <w:jc w:val="both"/>
        <w:rPr>
          <w:rFonts w:ascii="Times New Roman" w:hAnsi="Times New Roman"/>
          <w:b/>
          <w:sz w:val="28"/>
          <w:szCs w:val="28"/>
        </w:rPr>
      </w:pPr>
      <w:r w:rsidRPr="001E6E35">
        <w:rPr>
          <w:rFonts w:ascii="Times New Roman" w:hAnsi="Times New Roman"/>
          <w:color w:val="000000"/>
          <w:sz w:val="28"/>
          <w:szCs w:val="28"/>
        </w:rPr>
        <w:t>методы актуарного анализа реальных данных и определения основных характеристик и тенденций исследуемого процесса.</w:t>
      </w:r>
    </w:p>
    <w:p w:rsidR="00E42E6A" w:rsidRPr="001E6E35" w:rsidRDefault="00E42E6A" w:rsidP="000475E1">
      <w:pPr>
        <w:spacing w:line="276" w:lineRule="auto"/>
        <w:ind w:firstLine="708"/>
        <w:jc w:val="both"/>
        <w:rPr>
          <w:b/>
          <w:sz w:val="28"/>
          <w:szCs w:val="28"/>
        </w:rPr>
      </w:pPr>
      <w:r w:rsidRPr="001E6E35">
        <w:rPr>
          <w:b/>
          <w:sz w:val="28"/>
          <w:szCs w:val="28"/>
        </w:rPr>
        <w:t xml:space="preserve">Уметь: </w:t>
      </w:r>
    </w:p>
    <w:p w:rsidR="00297AEC" w:rsidRPr="001E6E35" w:rsidRDefault="001E6E35" w:rsidP="000475E1">
      <w:pPr>
        <w:pStyle w:val="a3"/>
        <w:numPr>
          <w:ilvl w:val="0"/>
          <w:numId w:val="37"/>
        </w:numPr>
        <w:jc w:val="both"/>
        <w:rPr>
          <w:rFonts w:ascii="Times New Roman" w:hAnsi="Times New Roman"/>
          <w:color w:val="000000"/>
          <w:sz w:val="28"/>
          <w:szCs w:val="28"/>
        </w:rPr>
      </w:pPr>
      <w:r w:rsidRPr="001E6E35">
        <w:rPr>
          <w:rFonts w:ascii="Times New Roman" w:hAnsi="Times New Roman"/>
          <w:color w:val="000000"/>
          <w:sz w:val="28"/>
          <w:szCs w:val="28"/>
        </w:rPr>
        <w:t>применять методы и модели актуарной математики для решения и анализа задач экономики и финансов.</w:t>
      </w:r>
    </w:p>
    <w:p w:rsidR="001E6E35" w:rsidRPr="001E6E35" w:rsidRDefault="001E6E35" w:rsidP="000475E1">
      <w:pPr>
        <w:pStyle w:val="a3"/>
        <w:numPr>
          <w:ilvl w:val="0"/>
          <w:numId w:val="37"/>
        </w:numPr>
        <w:jc w:val="both"/>
        <w:rPr>
          <w:rFonts w:ascii="Times New Roman" w:hAnsi="Times New Roman"/>
          <w:b/>
          <w:sz w:val="28"/>
          <w:szCs w:val="28"/>
        </w:rPr>
      </w:pPr>
      <w:r w:rsidRPr="001E6E35">
        <w:rPr>
          <w:rFonts w:ascii="Times New Roman" w:hAnsi="Times New Roman"/>
          <w:color w:val="000000"/>
          <w:sz w:val="28"/>
          <w:szCs w:val="28"/>
        </w:rPr>
        <w:t>применять актуарные методы при решении экономических задач.</w:t>
      </w:r>
    </w:p>
    <w:p w:rsidR="00E42E6A" w:rsidRPr="001E6E35" w:rsidRDefault="00E42E6A" w:rsidP="000475E1">
      <w:pPr>
        <w:spacing w:line="276" w:lineRule="auto"/>
        <w:ind w:firstLine="708"/>
        <w:jc w:val="both"/>
        <w:rPr>
          <w:b/>
          <w:sz w:val="28"/>
          <w:szCs w:val="28"/>
        </w:rPr>
      </w:pPr>
      <w:r w:rsidRPr="001E6E35">
        <w:rPr>
          <w:b/>
          <w:sz w:val="28"/>
          <w:szCs w:val="28"/>
        </w:rPr>
        <w:t xml:space="preserve">Владеть: </w:t>
      </w:r>
    </w:p>
    <w:p w:rsidR="001E6E35" w:rsidRPr="001E6E35" w:rsidRDefault="001E6E35" w:rsidP="000475E1">
      <w:pPr>
        <w:pStyle w:val="a3"/>
        <w:numPr>
          <w:ilvl w:val="0"/>
          <w:numId w:val="38"/>
        </w:numPr>
        <w:jc w:val="both"/>
        <w:rPr>
          <w:rFonts w:ascii="Times New Roman" w:hAnsi="Times New Roman"/>
          <w:color w:val="000000"/>
          <w:sz w:val="28"/>
          <w:szCs w:val="28"/>
        </w:rPr>
      </w:pPr>
      <w:r w:rsidRPr="001E6E35">
        <w:rPr>
          <w:rFonts w:ascii="Times New Roman" w:hAnsi="Times New Roman"/>
          <w:color w:val="000000"/>
          <w:sz w:val="28"/>
          <w:szCs w:val="28"/>
        </w:rPr>
        <w:t xml:space="preserve">методикой построения, анализа и применения актуарных моделей для оценки состояния и прогноза развития экономических явлений и процессов; </w:t>
      </w:r>
    </w:p>
    <w:p w:rsidR="001E6E35" w:rsidRPr="001E6E35" w:rsidRDefault="001E6E35" w:rsidP="000475E1">
      <w:pPr>
        <w:pStyle w:val="a3"/>
        <w:numPr>
          <w:ilvl w:val="0"/>
          <w:numId w:val="38"/>
        </w:numPr>
        <w:jc w:val="both"/>
        <w:rPr>
          <w:rFonts w:ascii="Times New Roman" w:hAnsi="Times New Roman"/>
          <w:color w:val="000000"/>
          <w:sz w:val="28"/>
          <w:szCs w:val="28"/>
        </w:rPr>
      </w:pPr>
      <w:r w:rsidRPr="001E6E35">
        <w:rPr>
          <w:rFonts w:ascii="Times New Roman" w:hAnsi="Times New Roman"/>
          <w:color w:val="000000"/>
          <w:sz w:val="28"/>
          <w:szCs w:val="28"/>
        </w:rPr>
        <w:t xml:space="preserve">навыками применения современного математического инструментария для решения экономических задач; </w:t>
      </w:r>
    </w:p>
    <w:p w:rsidR="00297AEC" w:rsidRPr="001E6E35" w:rsidRDefault="001E6E35" w:rsidP="000475E1">
      <w:pPr>
        <w:pStyle w:val="a3"/>
        <w:numPr>
          <w:ilvl w:val="0"/>
          <w:numId w:val="38"/>
        </w:numPr>
        <w:jc w:val="both"/>
        <w:rPr>
          <w:rFonts w:ascii="Times New Roman" w:hAnsi="Times New Roman"/>
          <w:color w:val="000000"/>
          <w:sz w:val="28"/>
          <w:szCs w:val="28"/>
        </w:rPr>
      </w:pPr>
      <w:r w:rsidRPr="001E6E35">
        <w:rPr>
          <w:rFonts w:ascii="Times New Roman" w:hAnsi="Times New Roman"/>
          <w:color w:val="000000"/>
          <w:sz w:val="28"/>
          <w:szCs w:val="28"/>
        </w:rPr>
        <w:t>математическим аппаратом, необходимым для профессиональной деятельности.</w:t>
      </w:r>
    </w:p>
    <w:p w:rsidR="000712BB" w:rsidRDefault="000712BB">
      <w:pPr>
        <w:jc w:val="center"/>
        <w:rPr>
          <w:rFonts w:asciiTheme="majorHAnsi" w:hAnsiTheme="majorHAnsi"/>
          <w:b/>
          <w:sz w:val="28"/>
          <w:szCs w:val="28"/>
        </w:rPr>
      </w:pPr>
    </w:p>
    <w:p w:rsidR="00D93C3B" w:rsidRPr="00B815E9" w:rsidRDefault="00E42E6A" w:rsidP="00B815E9">
      <w:pPr>
        <w:pStyle w:val="1"/>
        <w:jc w:val="center"/>
        <w:rPr>
          <w:color w:val="auto"/>
        </w:rPr>
      </w:pPr>
      <w:bookmarkStart w:id="4" w:name="_Toc51616481"/>
      <w:r w:rsidRPr="00B815E9">
        <w:rPr>
          <w:color w:val="auto"/>
        </w:rPr>
        <w:lastRenderedPageBreak/>
        <w:t xml:space="preserve">3. </w:t>
      </w:r>
      <w:r w:rsidR="0069464A">
        <w:rPr>
          <w:color w:val="auto"/>
        </w:rPr>
        <w:t>Указания к решению</w:t>
      </w:r>
      <w:r w:rsidRPr="00B815E9">
        <w:rPr>
          <w:color w:val="auto"/>
        </w:rPr>
        <w:t xml:space="preserve"> </w:t>
      </w:r>
      <w:r w:rsidR="0069464A">
        <w:rPr>
          <w:color w:val="auto"/>
        </w:rPr>
        <w:t xml:space="preserve">типовых </w:t>
      </w:r>
      <w:r w:rsidRPr="00B815E9">
        <w:rPr>
          <w:color w:val="auto"/>
        </w:rPr>
        <w:t xml:space="preserve">задач по </w:t>
      </w:r>
      <w:r w:rsidR="0069464A">
        <w:rPr>
          <w:color w:val="auto"/>
        </w:rPr>
        <w:t>дисциплине</w:t>
      </w:r>
      <w:r w:rsidR="00620FE9" w:rsidRPr="00B815E9">
        <w:rPr>
          <w:rStyle w:val="a9"/>
          <w:rFonts w:cs="Times New Roman"/>
          <w:b w:val="0"/>
          <w:color w:val="auto"/>
        </w:rPr>
        <w:footnoteReference w:id="1"/>
      </w:r>
      <w:bookmarkEnd w:id="4"/>
    </w:p>
    <w:p w:rsidR="00310FDF" w:rsidRDefault="00310FDF" w:rsidP="00084A5C">
      <w:pPr>
        <w:spacing w:line="360" w:lineRule="auto"/>
        <w:jc w:val="center"/>
        <w:rPr>
          <w:b/>
          <w:sz w:val="28"/>
          <w:szCs w:val="28"/>
        </w:rPr>
      </w:pPr>
    </w:p>
    <w:p w:rsidR="0069464A" w:rsidRDefault="0037309C" w:rsidP="0037309C">
      <w:pPr>
        <w:pStyle w:val="FR2"/>
        <w:spacing w:line="360" w:lineRule="auto"/>
        <w:ind w:left="0"/>
        <w:jc w:val="center"/>
        <w:rPr>
          <w:rFonts w:ascii="Times New Roman" w:hAnsi="Times New Roman"/>
          <w:b/>
          <w:sz w:val="28"/>
          <w:szCs w:val="28"/>
        </w:rPr>
      </w:pPr>
      <w:r>
        <w:rPr>
          <w:rFonts w:ascii="Times New Roman" w:hAnsi="Times New Roman"/>
          <w:b/>
          <w:sz w:val="28"/>
          <w:szCs w:val="28"/>
        </w:rPr>
        <w:t xml:space="preserve">1. </w:t>
      </w:r>
      <w:r w:rsidR="0069464A" w:rsidRPr="00C95674">
        <w:rPr>
          <w:rFonts w:ascii="Times New Roman" w:hAnsi="Times New Roman"/>
          <w:b/>
          <w:sz w:val="28"/>
          <w:szCs w:val="28"/>
        </w:rPr>
        <w:t>Оценка вероятности наступления страхового случая</w:t>
      </w:r>
    </w:p>
    <w:p w:rsidR="0069464A" w:rsidRPr="0037309C" w:rsidRDefault="0069464A" w:rsidP="0037309C">
      <w:pPr>
        <w:pStyle w:val="a4"/>
        <w:spacing w:after="0" w:line="360" w:lineRule="auto"/>
        <w:ind w:left="0" w:firstLine="709"/>
        <w:jc w:val="both"/>
        <w:rPr>
          <w:sz w:val="28"/>
          <w:szCs w:val="28"/>
        </w:rPr>
      </w:pPr>
      <w:r w:rsidRPr="0037309C">
        <w:rPr>
          <w:sz w:val="28"/>
          <w:szCs w:val="28"/>
        </w:rPr>
        <w:t>Сумма нетто-премий составляет страховой фонд, предназначенный для покрытия ущербов. Специфика актуарных расчетов в обосновании величины нетто-премии состоит в том, что в момент ее калькуляции  величина ущерба не определена. Однако на основе данных об ущербах за прошлый период можно рассчитать их относительную частоту, то есть статистическую вероятность наступления страхового случая, определить среднюю величину ущерба и его распределение.</w:t>
      </w:r>
    </w:p>
    <w:p w:rsidR="0069464A" w:rsidRPr="0037309C" w:rsidRDefault="0069464A" w:rsidP="0037309C">
      <w:pPr>
        <w:pStyle w:val="a4"/>
        <w:spacing w:after="0" w:line="360" w:lineRule="auto"/>
        <w:ind w:left="0" w:firstLine="709"/>
        <w:jc w:val="both"/>
        <w:rPr>
          <w:sz w:val="28"/>
          <w:szCs w:val="28"/>
        </w:rPr>
      </w:pPr>
      <w:r w:rsidRPr="0037309C">
        <w:rPr>
          <w:sz w:val="28"/>
          <w:szCs w:val="28"/>
        </w:rPr>
        <w:t>Таким образом, оценка вероятности наступления страхового случая является первым этапом в работе актуария.</w:t>
      </w:r>
    </w:p>
    <w:p w:rsidR="0069464A" w:rsidRPr="0037309C" w:rsidRDefault="0069464A" w:rsidP="0037309C">
      <w:pPr>
        <w:pStyle w:val="a4"/>
        <w:spacing w:after="0" w:line="360" w:lineRule="auto"/>
        <w:ind w:left="0" w:firstLine="709"/>
        <w:jc w:val="both"/>
        <w:rPr>
          <w:sz w:val="28"/>
          <w:szCs w:val="28"/>
        </w:rPr>
      </w:pPr>
      <w:r w:rsidRPr="0037309C">
        <w:rPr>
          <w:sz w:val="28"/>
          <w:szCs w:val="28"/>
        </w:rPr>
        <w:t>При анализе страховых договоров и выяснении влияния различных факторов на возможность возникновения страхового случая и величину убытков, все неоднородное множество договоров разбивается на несколько однородных подмножеств (групп). Это позволяет внутри каждой группы рассматривать не ущерб по каждому договору, а суммарный ущерб, что для страховщика значительно важнее.</w:t>
      </w:r>
    </w:p>
    <w:p w:rsidR="0069464A" w:rsidRPr="0037309C" w:rsidRDefault="0069464A" w:rsidP="0037309C">
      <w:pPr>
        <w:spacing w:line="360" w:lineRule="auto"/>
        <w:ind w:firstLine="709"/>
        <w:jc w:val="both"/>
        <w:rPr>
          <w:sz w:val="28"/>
          <w:szCs w:val="28"/>
        </w:rPr>
      </w:pPr>
      <w:r w:rsidRPr="0037309C">
        <w:rPr>
          <w:sz w:val="28"/>
          <w:szCs w:val="28"/>
        </w:rPr>
        <w:t xml:space="preserve">Пусть на основании предыдущего опыта выяснено, что за единицу времени (например, год) в группе из </w:t>
      </w:r>
      <w:r w:rsidRPr="0037309C">
        <w:rPr>
          <w:i/>
          <w:sz w:val="28"/>
          <w:szCs w:val="28"/>
          <w:lang w:val="en-US"/>
        </w:rPr>
        <w:t>N</w:t>
      </w:r>
      <w:r w:rsidRPr="0037309C">
        <w:rPr>
          <w:sz w:val="28"/>
          <w:szCs w:val="28"/>
        </w:rPr>
        <w:t xml:space="preserve"> договоров произошло  </w:t>
      </w:r>
      <w:r w:rsidRPr="0037309C">
        <w:rPr>
          <w:i/>
          <w:sz w:val="28"/>
          <w:szCs w:val="28"/>
          <w:lang w:val="en-US"/>
        </w:rPr>
        <w:t>n</w:t>
      </w:r>
      <w:r w:rsidRPr="0037309C">
        <w:rPr>
          <w:sz w:val="28"/>
          <w:szCs w:val="28"/>
        </w:rPr>
        <w:t xml:space="preserve"> случаев. Тогда отношение </w:t>
      </w:r>
      <w:r w:rsidRPr="0037309C">
        <w:rPr>
          <w:position w:val="-24"/>
          <w:sz w:val="28"/>
          <w:szCs w:val="28"/>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0.75pt" o:ole="" fillcolor="window">
            <v:imagedata r:id="rId8" o:title=""/>
          </v:shape>
          <o:OLEObject Type="Embed" ProgID="Equation.3" ShapeID="_x0000_i1025" DrawAspect="Content" ObjectID="_1662229406" r:id="rId9"/>
        </w:object>
      </w:r>
      <w:r w:rsidRPr="0037309C">
        <w:rPr>
          <w:sz w:val="28"/>
          <w:szCs w:val="28"/>
        </w:rPr>
        <w:t xml:space="preserve"> позволяет оценить вероятность </w:t>
      </w:r>
      <w:r w:rsidRPr="0037309C">
        <w:rPr>
          <w:i/>
          <w:sz w:val="28"/>
          <w:szCs w:val="28"/>
          <w:lang w:val="en-US"/>
        </w:rPr>
        <w:t>q</w:t>
      </w:r>
      <w:r w:rsidRPr="0037309C">
        <w:rPr>
          <w:sz w:val="28"/>
          <w:szCs w:val="28"/>
          <w:lang w:val="de-DE"/>
        </w:rPr>
        <w:t xml:space="preserve"> </w:t>
      </w:r>
      <w:r w:rsidRPr="0037309C">
        <w:rPr>
          <w:sz w:val="28"/>
          <w:szCs w:val="28"/>
        </w:rPr>
        <w:t>наступления страхового случая.</w:t>
      </w:r>
      <w:r w:rsidR="0037309C">
        <w:rPr>
          <w:sz w:val="28"/>
          <w:szCs w:val="28"/>
        </w:rPr>
        <w:t xml:space="preserve"> </w:t>
      </w:r>
      <w:r w:rsidRPr="0037309C">
        <w:rPr>
          <w:sz w:val="28"/>
          <w:szCs w:val="28"/>
        </w:rPr>
        <w:t xml:space="preserve">Если из года в год эти эмпирические значения </w:t>
      </w:r>
      <w:r w:rsidRPr="0037309C">
        <w:rPr>
          <w:position w:val="-24"/>
          <w:sz w:val="28"/>
          <w:szCs w:val="28"/>
        </w:rPr>
        <w:object w:dxaOrig="320" w:dyaOrig="620">
          <v:shape id="_x0000_i1026" type="#_x0000_t75" style="width:16.5pt;height:30.75pt" o:ole="" fillcolor="window">
            <v:imagedata r:id="rId10" o:title=""/>
          </v:shape>
          <o:OLEObject Type="Embed" ProgID="Equation.3" ShapeID="_x0000_i1026" DrawAspect="Content" ObjectID="_1662229407" r:id="rId11"/>
        </w:object>
      </w:r>
      <w:r w:rsidRPr="0037309C">
        <w:rPr>
          <w:sz w:val="28"/>
          <w:szCs w:val="28"/>
        </w:rPr>
        <w:t xml:space="preserve"> практически равны, то есть их колебания случайны и не содержат тренда, то нет необходимости в прогнозировании этой величины. Достаточно знать ее среднее значение. При большом общем числе наблюдений (договоров) можно с высокой надежностью утверждать, что истинное значение параметра </w:t>
      </w:r>
      <w:r w:rsidRPr="0037309C">
        <w:rPr>
          <w:i/>
          <w:sz w:val="28"/>
          <w:szCs w:val="28"/>
          <w:lang w:val="en-US"/>
        </w:rPr>
        <w:t>q</w:t>
      </w:r>
      <w:r w:rsidRPr="0037309C">
        <w:rPr>
          <w:i/>
          <w:sz w:val="28"/>
          <w:szCs w:val="28"/>
        </w:rPr>
        <w:t xml:space="preserve"> </w:t>
      </w:r>
      <w:r w:rsidRPr="0037309C">
        <w:rPr>
          <w:sz w:val="28"/>
          <w:szCs w:val="28"/>
        </w:rPr>
        <w:t xml:space="preserve"> будет находиться в некотором доверительном интервале.</w:t>
      </w:r>
    </w:p>
    <w:p w:rsidR="0069464A" w:rsidRPr="0037309C" w:rsidRDefault="0069464A" w:rsidP="0037309C">
      <w:pPr>
        <w:spacing w:line="360" w:lineRule="auto"/>
        <w:ind w:firstLine="709"/>
        <w:jc w:val="both"/>
        <w:rPr>
          <w:sz w:val="28"/>
          <w:szCs w:val="28"/>
        </w:rPr>
      </w:pPr>
      <w:r w:rsidRPr="0037309C">
        <w:rPr>
          <w:sz w:val="28"/>
          <w:szCs w:val="28"/>
        </w:rPr>
        <w:lastRenderedPageBreak/>
        <w:t xml:space="preserve">Тогда можно для дальнейших расчетов взять не точечную оценку </w:t>
      </w:r>
      <w:r w:rsidRPr="0037309C">
        <w:rPr>
          <w:i/>
          <w:sz w:val="28"/>
          <w:szCs w:val="28"/>
          <w:lang w:val="en-US"/>
        </w:rPr>
        <w:t>q</w:t>
      </w:r>
      <w:r w:rsidRPr="0037309C">
        <w:rPr>
          <w:sz w:val="28"/>
          <w:szCs w:val="28"/>
        </w:rPr>
        <w:t>, а правую границу доверительного интервала. Это уменьшит вероятность разорения страховой компании, но несколько снизит ее конкурентоспособность вследствие повышения тарифа.</w:t>
      </w:r>
    </w:p>
    <w:p w:rsidR="0069464A" w:rsidRPr="0037309C" w:rsidRDefault="0069464A" w:rsidP="0037309C">
      <w:pPr>
        <w:spacing w:line="360" w:lineRule="auto"/>
        <w:ind w:firstLine="709"/>
        <w:jc w:val="both"/>
        <w:rPr>
          <w:sz w:val="28"/>
          <w:szCs w:val="28"/>
        </w:rPr>
      </w:pPr>
      <w:r w:rsidRPr="0037309C">
        <w:rPr>
          <w:b/>
          <w:i/>
          <w:sz w:val="28"/>
          <w:szCs w:val="28"/>
        </w:rPr>
        <w:t xml:space="preserve">Пример 1.1. </w:t>
      </w:r>
      <w:r w:rsidRPr="0037309C">
        <w:rPr>
          <w:sz w:val="28"/>
          <w:szCs w:val="28"/>
        </w:rPr>
        <w:t xml:space="preserve">Число договоров за прошлый год </w:t>
      </w:r>
      <w:r w:rsidRPr="0037309C">
        <w:rPr>
          <w:i/>
          <w:sz w:val="28"/>
          <w:szCs w:val="28"/>
          <w:lang w:val="en-US"/>
        </w:rPr>
        <w:t>N</w:t>
      </w:r>
      <w:r w:rsidRPr="0037309C">
        <w:rPr>
          <w:sz w:val="28"/>
          <w:szCs w:val="28"/>
        </w:rPr>
        <w:t xml:space="preserve">=1000, число страховых случаев </w:t>
      </w:r>
      <w:r w:rsidRPr="0037309C">
        <w:rPr>
          <w:i/>
          <w:sz w:val="28"/>
          <w:szCs w:val="28"/>
          <w:lang w:val="en-US"/>
        </w:rPr>
        <w:t>n</w:t>
      </w:r>
      <w:r w:rsidRPr="0037309C">
        <w:rPr>
          <w:sz w:val="28"/>
          <w:szCs w:val="28"/>
        </w:rPr>
        <w:t>=100.  Найти:</w:t>
      </w:r>
    </w:p>
    <w:p w:rsidR="0069464A" w:rsidRPr="0037309C" w:rsidRDefault="0069464A" w:rsidP="0037309C">
      <w:pPr>
        <w:pStyle w:val="a3"/>
        <w:numPr>
          <w:ilvl w:val="0"/>
          <w:numId w:val="13"/>
        </w:numPr>
        <w:spacing w:after="0" w:line="360" w:lineRule="auto"/>
        <w:ind w:left="0" w:firstLine="709"/>
        <w:jc w:val="both"/>
        <w:rPr>
          <w:rFonts w:ascii="Times New Roman" w:hAnsi="Times New Roman"/>
          <w:sz w:val="28"/>
          <w:szCs w:val="28"/>
        </w:rPr>
      </w:pPr>
      <w:r w:rsidRPr="0037309C">
        <w:rPr>
          <w:rFonts w:ascii="Times New Roman" w:hAnsi="Times New Roman"/>
          <w:sz w:val="28"/>
          <w:szCs w:val="28"/>
        </w:rPr>
        <w:t>точечную оценку вероятности страхового случая;</w:t>
      </w:r>
    </w:p>
    <w:p w:rsidR="0069464A" w:rsidRPr="0037309C" w:rsidRDefault="0069464A" w:rsidP="0037309C">
      <w:pPr>
        <w:pStyle w:val="a3"/>
        <w:numPr>
          <w:ilvl w:val="0"/>
          <w:numId w:val="13"/>
        </w:numPr>
        <w:spacing w:after="0" w:line="360" w:lineRule="auto"/>
        <w:ind w:left="0" w:firstLine="709"/>
        <w:jc w:val="both"/>
        <w:rPr>
          <w:rFonts w:ascii="Times New Roman" w:hAnsi="Times New Roman"/>
          <w:sz w:val="28"/>
          <w:szCs w:val="28"/>
        </w:rPr>
      </w:pPr>
      <w:r w:rsidRPr="0037309C">
        <w:rPr>
          <w:rFonts w:ascii="Times New Roman" w:hAnsi="Times New Roman"/>
          <w:sz w:val="28"/>
          <w:szCs w:val="28"/>
        </w:rPr>
        <w:t>правую границу доверительного интервала вероятности страхового случая с надежностью 0,99.</w:t>
      </w:r>
    </w:p>
    <w:p w:rsidR="0069464A" w:rsidRPr="0037309C" w:rsidRDefault="0069464A" w:rsidP="0037309C">
      <w:pPr>
        <w:spacing w:line="360" w:lineRule="auto"/>
        <w:ind w:firstLine="709"/>
        <w:jc w:val="both"/>
        <w:rPr>
          <w:b/>
          <w:i/>
          <w:sz w:val="28"/>
          <w:szCs w:val="28"/>
        </w:rPr>
      </w:pPr>
      <w:r w:rsidRPr="0037309C">
        <w:rPr>
          <w:b/>
          <w:i/>
          <w:sz w:val="28"/>
          <w:szCs w:val="28"/>
        </w:rPr>
        <w:t xml:space="preserve">Решение.  </w:t>
      </w:r>
    </w:p>
    <w:p w:rsidR="0069464A" w:rsidRPr="0037309C" w:rsidRDefault="0069464A" w:rsidP="0037309C">
      <w:pPr>
        <w:spacing w:line="360" w:lineRule="auto"/>
        <w:ind w:firstLine="709"/>
        <w:jc w:val="both"/>
        <w:rPr>
          <w:sz w:val="28"/>
          <w:szCs w:val="28"/>
        </w:rPr>
      </w:pPr>
      <w:r w:rsidRPr="0037309C">
        <w:rPr>
          <w:sz w:val="28"/>
          <w:szCs w:val="28"/>
        </w:rPr>
        <w:t>Точечная оценка вероятности страхового случая:</w:t>
      </w:r>
    </w:p>
    <w:p w:rsidR="0069464A" w:rsidRPr="0037309C" w:rsidRDefault="0069464A" w:rsidP="0037309C">
      <w:pPr>
        <w:spacing w:line="360" w:lineRule="auto"/>
        <w:ind w:firstLine="709"/>
        <w:jc w:val="both"/>
        <w:rPr>
          <w:sz w:val="28"/>
          <w:szCs w:val="28"/>
        </w:rPr>
      </w:pPr>
      <w:r w:rsidRPr="0037309C">
        <w:rPr>
          <w:position w:val="-24"/>
          <w:sz w:val="28"/>
          <w:szCs w:val="28"/>
        </w:rPr>
        <w:object w:dxaOrig="1980" w:dyaOrig="620">
          <v:shape id="_x0000_i1027" type="#_x0000_t75" style="width:108pt;height:33.75pt" o:ole="" fillcolor="window">
            <v:imagedata r:id="rId12" o:title=""/>
          </v:shape>
          <o:OLEObject Type="Embed" ProgID="Equation.3" ShapeID="_x0000_i1027" DrawAspect="Content" ObjectID="_1662229408" r:id="rId13"/>
        </w:object>
      </w:r>
      <w:r w:rsidRPr="0037309C">
        <w:rPr>
          <w:sz w:val="28"/>
          <w:szCs w:val="28"/>
        </w:rPr>
        <w:t>.</w:t>
      </w:r>
    </w:p>
    <w:p w:rsidR="0069464A" w:rsidRPr="0037309C" w:rsidRDefault="0069464A" w:rsidP="0037309C">
      <w:pPr>
        <w:spacing w:line="360" w:lineRule="auto"/>
        <w:ind w:firstLine="709"/>
        <w:jc w:val="both"/>
        <w:rPr>
          <w:sz w:val="28"/>
          <w:szCs w:val="28"/>
        </w:rPr>
      </w:pPr>
      <w:r w:rsidRPr="0037309C">
        <w:rPr>
          <w:sz w:val="28"/>
          <w:szCs w:val="28"/>
        </w:rPr>
        <w:t xml:space="preserve">Доверительный интервал для генеральной доли имеет следующий вид: </w:t>
      </w:r>
    </w:p>
    <w:p w:rsidR="0069464A" w:rsidRPr="0037309C" w:rsidRDefault="0069464A" w:rsidP="0037309C">
      <w:pPr>
        <w:spacing w:line="360" w:lineRule="auto"/>
        <w:ind w:firstLine="709"/>
        <w:jc w:val="both"/>
        <w:rPr>
          <w:sz w:val="28"/>
          <w:szCs w:val="28"/>
        </w:rPr>
      </w:pPr>
      <w:r w:rsidRPr="0037309C">
        <w:rPr>
          <w:position w:val="-24"/>
          <w:sz w:val="28"/>
          <w:szCs w:val="28"/>
          <w:lang w:val="en-US"/>
        </w:rPr>
        <w:object w:dxaOrig="1960" w:dyaOrig="620">
          <v:shape id="_x0000_i1028" type="#_x0000_t75" style="width:98.25pt;height:30.75pt" o:ole="" fillcolor="window">
            <v:imagedata r:id="rId14" o:title=""/>
          </v:shape>
          <o:OLEObject Type="Embed" ProgID="Equation.3" ShapeID="_x0000_i1028" DrawAspect="Content" ObjectID="_1662229409" r:id="rId15"/>
        </w:object>
      </w:r>
      <w:r w:rsidRPr="0037309C">
        <w:rPr>
          <w:sz w:val="28"/>
          <w:szCs w:val="28"/>
        </w:rPr>
        <w:t>,</w:t>
      </w:r>
    </w:p>
    <w:p w:rsidR="0069464A" w:rsidRPr="0037309C" w:rsidRDefault="0069464A" w:rsidP="0037309C">
      <w:pPr>
        <w:spacing w:line="360" w:lineRule="auto"/>
        <w:ind w:firstLine="709"/>
        <w:jc w:val="both"/>
        <w:rPr>
          <w:sz w:val="28"/>
          <w:szCs w:val="28"/>
        </w:rPr>
      </w:pPr>
      <w:r w:rsidRPr="0037309C">
        <w:rPr>
          <w:sz w:val="28"/>
          <w:szCs w:val="28"/>
        </w:rPr>
        <w:t xml:space="preserve">где доверительная вероятность </w:t>
      </w:r>
      <w:r w:rsidRPr="0037309C">
        <w:rPr>
          <w:position w:val="-12"/>
          <w:sz w:val="28"/>
          <w:szCs w:val="28"/>
        </w:rPr>
        <w:object w:dxaOrig="1820" w:dyaOrig="360">
          <v:shape id="_x0000_i1029" type="#_x0000_t75" style="width:97.5pt;height:18.75pt" o:ole="" fillcolor="window">
            <v:imagedata r:id="rId16" o:title=""/>
          </v:shape>
          <o:OLEObject Type="Embed" ProgID="Equation.DSMT4" ShapeID="_x0000_i1029" DrawAspect="Content" ObjectID="_1662229410" r:id="rId17"/>
        </w:object>
      </w:r>
      <w:r w:rsidRPr="0037309C">
        <w:rPr>
          <w:sz w:val="28"/>
          <w:szCs w:val="28"/>
        </w:rPr>
        <w:t xml:space="preserve">, </w:t>
      </w:r>
      <w:r w:rsidRPr="0037309C">
        <w:rPr>
          <w:position w:val="-12"/>
          <w:sz w:val="28"/>
          <w:szCs w:val="28"/>
        </w:rPr>
        <w:object w:dxaOrig="639" w:dyaOrig="360">
          <v:shape id="_x0000_i1030" type="#_x0000_t75" style="width:39.75pt;height:21.75pt" o:ole="" fillcolor="window">
            <v:imagedata r:id="rId18" o:title=""/>
          </v:shape>
          <o:OLEObject Type="Embed" ProgID="Equation.DSMT4" ShapeID="_x0000_i1030" DrawAspect="Content" ObjectID="_1662229411" r:id="rId19"/>
        </w:object>
      </w:r>
      <w:r w:rsidRPr="0037309C">
        <w:rPr>
          <w:sz w:val="28"/>
          <w:szCs w:val="28"/>
        </w:rPr>
        <w:t xml:space="preserve"> - функция Лапласа.</w:t>
      </w:r>
    </w:p>
    <w:p w:rsidR="0069464A" w:rsidRPr="0037309C" w:rsidRDefault="0069464A" w:rsidP="0037309C">
      <w:pPr>
        <w:spacing w:line="360" w:lineRule="auto"/>
        <w:ind w:firstLine="709"/>
        <w:jc w:val="both"/>
        <w:rPr>
          <w:sz w:val="28"/>
          <w:szCs w:val="28"/>
        </w:rPr>
      </w:pPr>
      <w:r w:rsidRPr="0037309C">
        <w:rPr>
          <w:sz w:val="28"/>
          <w:szCs w:val="28"/>
        </w:rPr>
        <w:t>По таблице значений функции Лапласа (</w:t>
      </w:r>
      <w:r w:rsidRPr="0037309C">
        <w:rPr>
          <w:i/>
          <w:sz w:val="28"/>
          <w:szCs w:val="28"/>
        </w:rPr>
        <w:t>Приложение 1</w:t>
      </w:r>
      <w:r w:rsidRPr="0037309C">
        <w:rPr>
          <w:sz w:val="28"/>
          <w:szCs w:val="28"/>
        </w:rPr>
        <w:t xml:space="preserve">) находим </w:t>
      </w:r>
      <w:r w:rsidRPr="0037309C">
        <w:rPr>
          <w:position w:val="-10"/>
          <w:sz w:val="28"/>
          <w:szCs w:val="28"/>
          <w:lang w:val="en-US"/>
        </w:rPr>
        <w:object w:dxaOrig="859" w:dyaOrig="320">
          <v:shape id="_x0000_i1031" type="#_x0000_t75" style="width:47.25pt;height:18pt" o:ole="" fillcolor="window">
            <v:imagedata r:id="rId20" o:title=""/>
          </v:shape>
          <o:OLEObject Type="Embed" ProgID="Equation.DSMT4" ShapeID="_x0000_i1031" DrawAspect="Content" ObjectID="_1662229412" r:id="rId21"/>
        </w:object>
      </w:r>
      <w:r w:rsidRPr="0037309C">
        <w:rPr>
          <w:sz w:val="28"/>
          <w:szCs w:val="28"/>
        </w:rPr>
        <w:t xml:space="preserve">. Предельная ошибка </w:t>
      </w:r>
      <w:r w:rsidRPr="0037309C">
        <w:rPr>
          <w:sz w:val="28"/>
          <w:szCs w:val="28"/>
        </w:rPr>
        <w:sym w:font="Symbol" w:char="F044"/>
      </w:r>
      <w:r w:rsidRPr="0037309C">
        <w:rPr>
          <w:sz w:val="28"/>
          <w:szCs w:val="28"/>
        </w:rPr>
        <w:t xml:space="preserve"> вычисляется по формуле </w:t>
      </w:r>
    </w:p>
    <w:p w:rsidR="0069464A" w:rsidRPr="0037309C" w:rsidRDefault="0069464A" w:rsidP="0037309C">
      <w:pPr>
        <w:spacing w:line="360" w:lineRule="auto"/>
        <w:ind w:firstLine="709"/>
        <w:jc w:val="both"/>
        <w:rPr>
          <w:sz w:val="28"/>
          <w:szCs w:val="28"/>
        </w:rPr>
      </w:pPr>
      <w:r w:rsidRPr="0037309C">
        <w:rPr>
          <w:position w:val="-26"/>
          <w:sz w:val="28"/>
          <w:szCs w:val="28"/>
        </w:rPr>
        <w:object w:dxaOrig="4120" w:dyaOrig="700">
          <v:shape id="_x0000_i1032" type="#_x0000_t75" style="width:216.75pt;height:36.75pt" o:ole="" fillcolor="window">
            <v:imagedata r:id="rId22" o:title=""/>
          </v:shape>
          <o:OLEObject Type="Embed" ProgID="Equation.3" ShapeID="_x0000_i1032" DrawAspect="Content" ObjectID="_1662229413" r:id="rId23"/>
        </w:object>
      </w:r>
      <w:r w:rsidRPr="0037309C">
        <w:rPr>
          <w:sz w:val="28"/>
          <w:szCs w:val="28"/>
        </w:rPr>
        <w:t>.</w:t>
      </w:r>
    </w:p>
    <w:p w:rsidR="0069464A" w:rsidRPr="0037309C" w:rsidRDefault="0069464A" w:rsidP="0037309C">
      <w:pPr>
        <w:spacing w:line="360" w:lineRule="auto"/>
        <w:ind w:firstLine="709"/>
        <w:jc w:val="both"/>
        <w:rPr>
          <w:sz w:val="28"/>
          <w:szCs w:val="28"/>
        </w:rPr>
      </w:pPr>
      <w:r w:rsidRPr="0037309C">
        <w:rPr>
          <w:sz w:val="28"/>
          <w:szCs w:val="28"/>
        </w:rPr>
        <w:t>Следовательно, правая граница доверительного интервала равна:</w:t>
      </w:r>
    </w:p>
    <w:p w:rsidR="0069464A" w:rsidRPr="0037309C" w:rsidRDefault="0069464A" w:rsidP="0037309C">
      <w:pPr>
        <w:spacing w:line="360" w:lineRule="auto"/>
        <w:ind w:firstLine="709"/>
        <w:jc w:val="both"/>
        <w:rPr>
          <w:sz w:val="28"/>
          <w:szCs w:val="28"/>
        </w:rPr>
      </w:pPr>
      <w:r w:rsidRPr="0037309C">
        <w:rPr>
          <w:position w:val="-24"/>
          <w:sz w:val="28"/>
          <w:szCs w:val="28"/>
          <w:lang w:val="en-US"/>
        </w:rPr>
        <w:object w:dxaOrig="2980" w:dyaOrig="620">
          <v:shape id="_x0000_i1033" type="#_x0000_t75" style="width:158.25pt;height:32.25pt" o:ole="" fillcolor="window">
            <v:imagedata r:id="rId24" o:title=""/>
          </v:shape>
          <o:OLEObject Type="Embed" ProgID="Equation.3" ShapeID="_x0000_i1033" DrawAspect="Content" ObjectID="_1662229414" r:id="rId25"/>
        </w:object>
      </w:r>
      <w:r w:rsidRPr="0037309C">
        <w:rPr>
          <w:sz w:val="28"/>
          <w:szCs w:val="28"/>
        </w:rPr>
        <w:t>.</w:t>
      </w:r>
    </w:p>
    <w:p w:rsidR="0069464A" w:rsidRPr="0037309C" w:rsidRDefault="0069464A" w:rsidP="0037309C">
      <w:pPr>
        <w:spacing w:line="360" w:lineRule="auto"/>
        <w:ind w:firstLine="709"/>
        <w:jc w:val="both"/>
        <w:rPr>
          <w:sz w:val="28"/>
          <w:szCs w:val="28"/>
        </w:rPr>
      </w:pPr>
      <w:r w:rsidRPr="0037309C">
        <w:rPr>
          <w:sz w:val="28"/>
          <w:szCs w:val="28"/>
        </w:rPr>
        <w:t>Таким образом, с 99% уверенностью мы можем утверждать, что вероятность наступления страхового случая не превысит 0,1245.</w:t>
      </w:r>
    </w:p>
    <w:p w:rsidR="0069464A" w:rsidRPr="0037309C" w:rsidRDefault="0069464A" w:rsidP="0037309C">
      <w:pPr>
        <w:spacing w:line="360" w:lineRule="auto"/>
        <w:ind w:firstLine="709"/>
        <w:jc w:val="both"/>
        <w:rPr>
          <w:b/>
          <w:i/>
          <w:sz w:val="28"/>
          <w:szCs w:val="28"/>
        </w:rPr>
      </w:pPr>
      <w:r w:rsidRPr="0037309C">
        <w:rPr>
          <w:b/>
          <w:i/>
          <w:sz w:val="28"/>
          <w:szCs w:val="28"/>
        </w:rPr>
        <w:t>Пример 1.2.</w:t>
      </w:r>
      <w:r w:rsidRPr="0037309C">
        <w:rPr>
          <w:sz w:val="28"/>
          <w:szCs w:val="28"/>
        </w:rPr>
        <w:t xml:space="preserve"> Вероятность страхового случая оценена страховщиком в </w:t>
      </w:r>
      <w:r w:rsidRPr="0037309C">
        <w:rPr>
          <w:i/>
          <w:sz w:val="28"/>
          <w:szCs w:val="28"/>
          <w:lang w:val="en-US"/>
        </w:rPr>
        <w:t>q</w:t>
      </w:r>
      <w:r w:rsidRPr="0037309C">
        <w:rPr>
          <w:sz w:val="28"/>
          <w:szCs w:val="28"/>
        </w:rPr>
        <w:t xml:space="preserve">=0,02. Число договоров за прошедший год </w:t>
      </w:r>
      <w:r w:rsidRPr="0037309C">
        <w:rPr>
          <w:i/>
          <w:sz w:val="28"/>
          <w:szCs w:val="28"/>
        </w:rPr>
        <w:t>N</w:t>
      </w:r>
      <w:r w:rsidRPr="0037309C">
        <w:rPr>
          <w:sz w:val="28"/>
          <w:szCs w:val="28"/>
        </w:rPr>
        <w:t xml:space="preserve">=235. Определить, при каком </w:t>
      </w:r>
      <w:r w:rsidRPr="0037309C">
        <w:rPr>
          <w:sz w:val="28"/>
          <w:szCs w:val="28"/>
        </w:rPr>
        <w:lastRenderedPageBreak/>
        <w:t>числе страховых случаев собранных страховых взносов достаточно для выплаты возмещения.</w:t>
      </w:r>
    </w:p>
    <w:p w:rsidR="0069464A" w:rsidRPr="0037309C" w:rsidRDefault="0069464A" w:rsidP="0037309C">
      <w:pPr>
        <w:spacing w:line="360" w:lineRule="auto"/>
        <w:ind w:firstLine="709"/>
        <w:jc w:val="both"/>
        <w:rPr>
          <w:b/>
          <w:i/>
          <w:sz w:val="28"/>
          <w:szCs w:val="28"/>
        </w:rPr>
      </w:pPr>
      <w:r w:rsidRPr="0037309C">
        <w:rPr>
          <w:b/>
          <w:i/>
          <w:sz w:val="28"/>
          <w:szCs w:val="28"/>
        </w:rPr>
        <w:t xml:space="preserve">Решение. </w:t>
      </w:r>
    </w:p>
    <w:p w:rsidR="0069464A" w:rsidRPr="0037309C" w:rsidRDefault="0069464A" w:rsidP="0037309C">
      <w:pPr>
        <w:spacing w:line="360" w:lineRule="auto"/>
        <w:ind w:firstLine="709"/>
        <w:jc w:val="both"/>
        <w:rPr>
          <w:sz w:val="28"/>
          <w:szCs w:val="28"/>
        </w:rPr>
      </w:pPr>
      <w:r w:rsidRPr="0037309C">
        <w:rPr>
          <w:sz w:val="28"/>
          <w:szCs w:val="28"/>
        </w:rPr>
        <w:t xml:space="preserve">Среднее ожидаемое число страховых случаев (математическое ожидание) можно вычислить по следующей формуле: </w:t>
      </w:r>
    </w:p>
    <w:p w:rsidR="0069464A" w:rsidRPr="0037309C" w:rsidRDefault="0069464A" w:rsidP="0037309C">
      <w:pPr>
        <w:spacing w:line="360" w:lineRule="auto"/>
        <w:ind w:firstLine="709"/>
        <w:jc w:val="both"/>
        <w:rPr>
          <w:sz w:val="28"/>
          <w:szCs w:val="28"/>
        </w:rPr>
      </w:pPr>
      <w:r w:rsidRPr="0037309C">
        <w:rPr>
          <w:position w:val="-10"/>
          <w:sz w:val="28"/>
          <w:szCs w:val="28"/>
        </w:rPr>
        <w:object w:dxaOrig="1660" w:dyaOrig="320">
          <v:shape id="_x0000_i1034" type="#_x0000_t75" style="width:98.25pt;height:18pt" o:ole="" fillcolor="window">
            <v:imagedata r:id="rId26" o:title=""/>
          </v:shape>
          <o:OLEObject Type="Embed" ProgID="Equation.3" ShapeID="_x0000_i1034" DrawAspect="Content" ObjectID="_1662229415" r:id="rId27"/>
        </w:object>
      </w:r>
      <w:r w:rsidRPr="0037309C">
        <w:rPr>
          <w:sz w:val="28"/>
          <w:szCs w:val="28"/>
        </w:rPr>
        <w:t>.</w:t>
      </w:r>
    </w:p>
    <w:p w:rsidR="0069464A" w:rsidRPr="0037309C" w:rsidRDefault="0069464A" w:rsidP="0037309C">
      <w:pPr>
        <w:spacing w:line="360" w:lineRule="auto"/>
        <w:ind w:firstLine="709"/>
        <w:jc w:val="both"/>
        <w:rPr>
          <w:sz w:val="28"/>
          <w:szCs w:val="28"/>
        </w:rPr>
      </w:pPr>
      <w:r w:rsidRPr="0037309C">
        <w:rPr>
          <w:sz w:val="28"/>
          <w:szCs w:val="28"/>
        </w:rPr>
        <w:t>Поэтому при выплате возмещений страховщик сможет удовлетворить до четырех исков включительно.</w:t>
      </w:r>
    </w:p>
    <w:p w:rsidR="0069464A" w:rsidRPr="0037309C" w:rsidRDefault="0069464A" w:rsidP="0037309C">
      <w:pPr>
        <w:spacing w:line="360" w:lineRule="auto"/>
        <w:ind w:firstLine="709"/>
        <w:jc w:val="both"/>
        <w:rPr>
          <w:b/>
          <w:i/>
          <w:sz w:val="28"/>
          <w:szCs w:val="28"/>
        </w:rPr>
      </w:pPr>
    </w:p>
    <w:p w:rsidR="0069464A" w:rsidRPr="0037309C" w:rsidRDefault="0069464A" w:rsidP="0037309C">
      <w:pPr>
        <w:spacing w:line="360" w:lineRule="auto"/>
        <w:jc w:val="center"/>
        <w:rPr>
          <w:b/>
          <w:sz w:val="28"/>
          <w:szCs w:val="28"/>
        </w:rPr>
      </w:pPr>
      <w:r w:rsidRPr="0037309C">
        <w:rPr>
          <w:b/>
          <w:i/>
          <w:sz w:val="28"/>
          <w:szCs w:val="28"/>
        </w:rPr>
        <w:t xml:space="preserve">2. </w:t>
      </w:r>
      <w:r w:rsidRPr="0037309C">
        <w:rPr>
          <w:b/>
          <w:sz w:val="28"/>
          <w:szCs w:val="28"/>
        </w:rPr>
        <w:t>Расчет рисковой премии</w:t>
      </w:r>
    </w:p>
    <w:p w:rsidR="0069464A" w:rsidRPr="0037309C" w:rsidRDefault="0069464A" w:rsidP="0037309C">
      <w:pPr>
        <w:spacing w:line="360" w:lineRule="auto"/>
        <w:jc w:val="center"/>
        <w:rPr>
          <w:b/>
          <w:sz w:val="28"/>
          <w:szCs w:val="28"/>
        </w:rPr>
      </w:pPr>
      <w:r w:rsidRPr="0037309C">
        <w:rPr>
          <w:b/>
          <w:sz w:val="28"/>
          <w:szCs w:val="28"/>
        </w:rPr>
        <w:t>2.1. Полное уничтожение застрахованного объекта</w:t>
      </w:r>
    </w:p>
    <w:p w:rsidR="0069464A" w:rsidRPr="0037309C" w:rsidRDefault="0069464A" w:rsidP="0037309C">
      <w:pPr>
        <w:spacing w:line="360" w:lineRule="auto"/>
        <w:ind w:firstLine="709"/>
        <w:jc w:val="both"/>
        <w:rPr>
          <w:sz w:val="28"/>
          <w:szCs w:val="28"/>
        </w:rPr>
      </w:pPr>
      <w:r w:rsidRPr="0037309C">
        <w:rPr>
          <w:sz w:val="28"/>
          <w:szCs w:val="28"/>
        </w:rPr>
        <w:t>Рассмотрим наиболее простую ситуацию, когда в результате страхового случая происходит полное уничтожение застрахованного объекта. Для обеспечения выплаты страхового возмещения величина суммарной страховой рисковой премии должна равняться ожидаемой величине страховых выплат. Суммарная величина страхового возмещения для этой ситуации составит:</w:t>
      </w:r>
    </w:p>
    <w:p w:rsidR="0069464A" w:rsidRPr="0037309C" w:rsidRDefault="0069464A" w:rsidP="0037309C">
      <w:pPr>
        <w:spacing w:line="360" w:lineRule="auto"/>
        <w:ind w:firstLine="709"/>
        <w:jc w:val="both"/>
        <w:rPr>
          <w:sz w:val="28"/>
          <w:szCs w:val="28"/>
        </w:rPr>
      </w:pPr>
      <w:r w:rsidRPr="0037309C">
        <w:rPr>
          <w:position w:val="-6"/>
          <w:sz w:val="28"/>
          <w:szCs w:val="28"/>
        </w:rPr>
        <w:object w:dxaOrig="900" w:dyaOrig="279">
          <v:shape id="_x0000_i1035" type="#_x0000_t75" style="width:52.5pt;height:17.25pt" o:ole="" fillcolor="window">
            <v:imagedata r:id="rId28" o:title=""/>
          </v:shape>
          <o:OLEObject Type="Embed" ProgID="Equation.3" ShapeID="_x0000_i1035" DrawAspect="Content" ObjectID="_1662229416" r:id="rId29"/>
        </w:object>
      </w:r>
      <w:r w:rsidRPr="0037309C">
        <w:rPr>
          <w:sz w:val="28"/>
          <w:szCs w:val="28"/>
        </w:rPr>
        <w:t>,</w:t>
      </w:r>
    </w:p>
    <w:p w:rsidR="0069464A" w:rsidRPr="0037309C" w:rsidRDefault="0069464A" w:rsidP="0037309C">
      <w:pPr>
        <w:spacing w:line="360" w:lineRule="auto"/>
        <w:ind w:firstLine="709"/>
        <w:jc w:val="both"/>
        <w:rPr>
          <w:sz w:val="28"/>
          <w:szCs w:val="28"/>
        </w:rPr>
      </w:pPr>
      <w:r w:rsidRPr="0037309C">
        <w:rPr>
          <w:sz w:val="28"/>
          <w:szCs w:val="28"/>
        </w:rPr>
        <w:t xml:space="preserve">где </w:t>
      </w:r>
      <w:r w:rsidRPr="0037309C">
        <w:rPr>
          <w:sz w:val="28"/>
          <w:szCs w:val="28"/>
        </w:rPr>
        <w:tab/>
      </w:r>
      <w:r w:rsidRPr="0037309C">
        <w:rPr>
          <w:i/>
          <w:sz w:val="28"/>
          <w:szCs w:val="28"/>
          <w:lang w:val="en-US"/>
        </w:rPr>
        <w:t>S</w:t>
      </w:r>
      <w:r w:rsidRPr="0037309C">
        <w:rPr>
          <w:sz w:val="28"/>
          <w:szCs w:val="28"/>
        </w:rPr>
        <w:t xml:space="preserve"> – страховая сумма по одному договору,</w:t>
      </w:r>
    </w:p>
    <w:p w:rsidR="0069464A" w:rsidRPr="0037309C" w:rsidRDefault="0069464A" w:rsidP="0037309C">
      <w:pPr>
        <w:spacing w:line="360" w:lineRule="auto"/>
        <w:ind w:firstLine="709"/>
        <w:jc w:val="both"/>
        <w:rPr>
          <w:sz w:val="28"/>
          <w:szCs w:val="28"/>
        </w:rPr>
      </w:pPr>
      <w:r w:rsidRPr="0037309C">
        <w:rPr>
          <w:i/>
          <w:sz w:val="28"/>
          <w:szCs w:val="28"/>
          <w:lang w:val="en-US"/>
        </w:rPr>
        <w:t>n</w:t>
      </w:r>
      <w:r w:rsidRPr="0037309C">
        <w:rPr>
          <w:sz w:val="28"/>
          <w:szCs w:val="28"/>
        </w:rPr>
        <w:t xml:space="preserve"> – число страховых случаев. </w:t>
      </w:r>
    </w:p>
    <w:p w:rsidR="0069464A" w:rsidRPr="0037309C" w:rsidRDefault="0069464A" w:rsidP="0037309C">
      <w:pPr>
        <w:pStyle w:val="a4"/>
        <w:spacing w:after="0" w:line="360" w:lineRule="auto"/>
        <w:ind w:left="0" w:firstLine="709"/>
        <w:rPr>
          <w:sz w:val="28"/>
          <w:szCs w:val="28"/>
        </w:rPr>
      </w:pPr>
      <w:r w:rsidRPr="0037309C">
        <w:rPr>
          <w:sz w:val="28"/>
          <w:szCs w:val="28"/>
        </w:rPr>
        <w:t>Исходя из этого величина рисковой премии, взимаемой за один застрахованный объект, составит:</w:t>
      </w:r>
    </w:p>
    <w:p w:rsidR="0069464A" w:rsidRPr="0037309C" w:rsidRDefault="0069464A" w:rsidP="0037309C">
      <w:pPr>
        <w:spacing w:line="360" w:lineRule="auto"/>
        <w:ind w:firstLine="709"/>
        <w:jc w:val="both"/>
        <w:rPr>
          <w:sz w:val="28"/>
          <w:szCs w:val="28"/>
        </w:rPr>
      </w:pPr>
      <w:r w:rsidRPr="0037309C">
        <w:rPr>
          <w:position w:val="-24"/>
          <w:sz w:val="28"/>
          <w:szCs w:val="28"/>
        </w:rPr>
        <w:object w:dxaOrig="1340" w:dyaOrig="620">
          <v:shape id="_x0000_i1036" type="#_x0000_t75" style="width:66.75pt;height:30.75pt" o:ole="" fillcolor="window">
            <v:imagedata r:id="rId30" o:title=""/>
          </v:shape>
          <o:OLEObject Type="Embed" ProgID="Equation.3" ShapeID="_x0000_i1036" DrawAspect="Content" ObjectID="_1662229417" r:id="rId31"/>
        </w:object>
      </w:r>
      <w:r w:rsidRPr="0037309C">
        <w:rPr>
          <w:sz w:val="28"/>
          <w:szCs w:val="28"/>
        </w:rPr>
        <w:t>,</w:t>
      </w:r>
      <w:r w:rsidRPr="0037309C">
        <w:rPr>
          <w:sz w:val="28"/>
          <w:szCs w:val="28"/>
        </w:rPr>
        <w:tab/>
      </w:r>
      <w:r w:rsidRPr="0037309C">
        <w:rPr>
          <w:sz w:val="28"/>
          <w:szCs w:val="28"/>
        </w:rPr>
        <w:tab/>
      </w:r>
      <w:r w:rsidRPr="0037309C">
        <w:rPr>
          <w:sz w:val="28"/>
          <w:szCs w:val="28"/>
        </w:rPr>
        <w:tab/>
      </w:r>
      <w:r w:rsidRPr="0037309C">
        <w:rPr>
          <w:sz w:val="28"/>
          <w:szCs w:val="28"/>
        </w:rPr>
        <w:tab/>
      </w:r>
      <w:r w:rsidRPr="0037309C">
        <w:rPr>
          <w:sz w:val="28"/>
          <w:szCs w:val="28"/>
        </w:rPr>
        <w:tab/>
      </w:r>
      <w:r w:rsidRPr="0037309C">
        <w:rPr>
          <w:sz w:val="28"/>
          <w:szCs w:val="28"/>
        </w:rPr>
        <w:tab/>
        <w:t>(2.1)</w:t>
      </w:r>
    </w:p>
    <w:p w:rsidR="0069464A" w:rsidRPr="0037309C" w:rsidRDefault="0069464A" w:rsidP="0037309C">
      <w:pPr>
        <w:spacing w:line="360" w:lineRule="auto"/>
        <w:ind w:firstLine="709"/>
        <w:jc w:val="both"/>
        <w:rPr>
          <w:sz w:val="28"/>
          <w:szCs w:val="28"/>
        </w:rPr>
      </w:pPr>
      <w:r w:rsidRPr="0037309C">
        <w:rPr>
          <w:sz w:val="28"/>
          <w:szCs w:val="28"/>
        </w:rPr>
        <w:t xml:space="preserve">где </w:t>
      </w:r>
      <w:r w:rsidRPr="0037309C">
        <w:rPr>
          <w:sz w:val="28"/>
          <w:szCs w:val="28"/>
        </w:rPr>
        <w:tab/>
      </w:r>
      <w:r w:rsidRPr="0037309C">
        <w:rPr>
          <w:i/>
          <w:sz w:val="28"/>
          <w:szCs w:val="28"/>
          <w:lang w:val="en-US"/>
        </w:rPr>
        <w:t>q</w:t>
      </w:r>
      <w:r w:rsidRPr="0037309C">
        <w:rPr>
          <w:sz w:val="28"/>
          <w:szCs w:val="28"/>
        </w:rPr>
        <w:t xml:space="preserve"> – вероятность наступления страхового случая, </w:t>
      </w:r>
    </w:p>
    <w:p w:rsidR="0069464A" w:rsidRPr="0037309C" w:rsidRDefault="0069464A" w:rsidP="0037309C">
      <w:pPr>
        <w:spacing w:line="360" w:lineRule="auto"/>
        <w:ind w:firstLine="709"/>
        <w:jc w:val="both"/>
        <w:rPr>
          <w:sz w:val="28"/>
          <w:szCs w:val="28"/>
        </w:rPr>
      </w:pPr>
      <w:r w:rsidRPr="0037309C">
        <w:rPr>
          <w:i/>
          <w:sz w:val="28"/>
          <w:szCs w:val="28"/>
          <w:lang w:val="en-US"/>
        </w:rPr>
        <w:t>N</w:t>
      </w:r>
      <w:r w:rsidRPr="0037309C">
        <w:rPr>
          <w:i/>
          <w:sz w:val="28"/>
          <w:szCs w:val="28"/>
        </w:rPr>
        <w:t xml:space="preserve"> </w:t>
      </w:r>
      <w:r w:rsidRPr="0037309C">
        <w:rPr>
          <w:sz w:val="28"/>
          <w:szCs w:val="28"/>
        </w:rPr>
        <w:t xml:space="preserve">– число договоров. </w:t>
      </w:r>
    </w:p>
    <w:p w:rsidR="0069464A" w:rsidRPr="0037309C" w:rsidRDefault="0069464A" w:rsidP="0037309C">
      <w:pPr>
        <w:spacing w:line="360" w:lineRule="auto"/>
        <w:ind w:firstLine="709"/>
        <w:jc w:val="both"/>
        <w:rPr>
          <w:sz w:val="28"/>
          <w:szCs w:val="28"/>
        </w:rPr>
      </w:pPr>
      <w:r w:rsidRPr="0037309C">
        <w:rPr>
          <w:position w:val="-12"/>
          <w:sz w:val="28"/>
          <w:szCs w:val="28"/>
        </w:rPr>
        <w:object w:dxaOrig="300" w:dyaOrig="360">
          <v:shape id="_x0000_i1037" type="#_x0000_t75" style="width:15.75pt;height:18pt" o:ole="" fillcolor="window">
            <v:imagedata r:id="rId32" o:title=""/>
          </v:shape>
          <o:OLEObject Type="Embed" ProgID="Equation.3" ShapeID="_x0000_i1037" DrawAspect="Content" ObjectID="_1662229418" r:id="rId33"/>
        </w:object>
      </w:r>
      <w:r w:rsidRPr="0037309C">
        <w:rPr>
          <w:sz w:val="28"/>
          <w:szCs w:val="28"/>
        </w:rPr>
        <w:t xml:space="preserve"> – это только основная часть нетто-премии, рассчитанной без учета случайных колебаний величины суммарного страхового возмещения. Обычно в страховой теории рассчитывают величину страхового взноса за единицу страховой суммы (</w:t>
      </w:r>
      <w:r w:rsidRPr="0037309C">
        <w:rPr>
          <w:i/>
          <w:sz w:val="28"/>
          <w:szCs w:val="28"/>
          <w:lang w:val="en-US"/>
        </w:rPr>
        <w:t>S</w:t>
      </w:r>
      <w:r w:rsidRPr="0037309C">
        <w:rPr>
          <w:sz w:val="28"/>
          <w:szCs w:val="28"/>
        </w:rPr>
        <w:t>=1), называемую тарифной ставкой или просто тарифом. Для основной части тарифной нетто-ставки (</w:t>
      </w:r>
      <w:r w:rsidRPr="0037309C">
        <w:rPr>
          <w:i/>
          <w:sz w:val="28"/>
          <w:szCs w:val="28"/>
        </w:rPr>
        <w:t>рисковой ставки</w:t>
      </w:r>
      <w:r w:rsidRPr="0037309C">
        <w:rPr>
          <w:sz w:val="28"/>
          <w:szCs w:val="28"/>
        </w:rPr>
        <w:t>) получим:</w:t>
      </w:r>
    </w:p>
    <w:p w:rsidR="0069464A" w:rsidRPr="0037309C" w:rsidRDefault="0069464A" w:rsidP="0037309C">
      <w:pPr>
        <w:spacing w:line="360" w:lineRule="auto"/>
        <w:ind w:firstLine="709"/>
        <w:jc w:val="both"/>
        <w:rPr>
          <w:sz w:val="28"/>
          <w:szCs w:val="28"/>
        </w:rPr>
      </w:pPr>
      <w:r w:rsidRPr="0037309C">
        <w:rPr>
          <w:position w:val="-24"/>
          <w:sz w:val="28"/>
          <w:szCs w:val="28"/>
        </w:rPr>
        <w:object w:dxaOrig="1240" w:dyaOrig="620">
          <v:shape id="_x0000_i1038" type="#_x0000_t75" style="width:68.25pt;height:33.75pt" o:ole="" fillcolor="window">
            <v:imagedata r:id="rId34" o:title=""/>
          </v:shape>
          <o:OLEObject Type="Embed" ProgID="Equation.DSMT4" ShapeID="_x0000_i1038" DrawAspect="Content" ObjectID="_1662229419" r:id="rId35"/>
        </w:object>
      </w:r>
      <w:r w:rsidRPr="0037309C">
        <w:rPr>
          <w:sz w:val="28"/>
          <w:szCs w:val="28"/>
        </w:rPr>
        <w:tab/>
      </w:r>
      <w:r w:rsidRPr="0037309C">
        <w:rPr>
          <w:sz w:val="28"/>
          <w:szCs w:val="28"/>
        </w:rPr>
        <w:tab/>
      </w:r>
      <w:r w:rsidRPr="0037309C">
        <w:rPr>
          <w:sz w:val="28"/>
          <w:szCs w:val="28"/>
        </w:rPr>
        <w:tab/>
      </w:r>
      <w:r w:rsidRPr="0037309C">
        <w:rPr>
          <w:sz w:val="28"/>
          <w:szCs w:val="28"/>
        </w:rPr>
        <w:tab/>
      </w:r>
      <w:r w:rsidRPr="0037309C">
        <w:rPr>
          <w:sz w:val="28"/>
          <w:szCs w:val="28"/>
        </w:rPr>
        <w:tab/>
      </w:r>
      <w:r w:rsidRPr="0037309C">
        <w:rPr>
          <w:sz w:val="28"/>
          <w:szCs w:val="28"/>
        </w:rPr>
        <w:tab/>
        <w:t>(2.2)</w:t>
      </w:r>
    </w:p>
    <w:p w:rsidR="0069464A" w:rsidRPr="0037309C" w:rsidRDefault="0069464A" w:rsidP="0037309C">
      <w:pPr>
        <w:spacing w:line="360" w:lineRule="auto"/>
        <w:ind w:firstLine="709"/>
        <w:jc w:val="both"/>
        <w:rPr>
          <w:sz w:val="28"/>
          <w:szCs w:val="28"/>
        </w:rPr>
      </w:pPr>
      <w:r w:rsidRPr="0037309C">
        <w:rPr>
          <w:b/>
          <w:i/>
          <w:sz w:val="28"/>
          <w:szCs w:val="28"/>
        </w:rPr>
        <w:t xml:space="preserve">Пример 2.1. </w:t>
      </w:r>
      <w:r w:rsidRPr="0037309C">
        <w:rPr>
          <w:sz w:val="28"/>
          <w:szCs w:val="28"/>
        </w:rPr>
        <w:t>Два автомобилиста застраховали от угона свои автомобили. У первого – отечественный автомобиль с современной рыночной ценой 2000 у.е., а у второго - иномарка ценой 10000 у.е. Страховая компания оценила вероятности угона: первого автомобиля в 0,01, а второго – 0,04. Найти единовременную рисковую премию и рисковую ставку при таком страховании.</w:t>
      </w:r>
    </w:p>
    <w:p w:rsidR="0069464A" w:rsidRPr="0037309C" w:rsidRDefault="0069464A" w:rsidP="0037309C">
      <w:pPr>
        <w:spacing w:line="360" w:lineRule="auto"/>
        <w:ind w:firstLine="709"/>
        <w:jc w:val="both"/>
        <w:rPr>
          <w:b/>
          <w:i/>
          <w:sz w:val="28"/>
          <w:szCs w:val="28"/>
        </w:rPr>
      </w:pPr>
      <w:r w:rsidRPr="0037309C">
        <w:rPr>
          <w:b/>
          <w:i/>
          <w:sz w:val="28"/>
          <w:szCs w:val="28"/>
        </w:rPr>
        <w:t>Решение.</w:t>
      </w:r>
    </w:p>
    <w:p w:rsidR="0069464A" w:rsidRPr="0037309C" w:rsidRDefault="0069464A" w:rsidP="0037309C">
      <w:pPr>
        <w:spacing w:line="360" w:lineRule="auto"/>
        <w:ind w:firstLine="709"/>
        <w:jc w:val="both"/>
        <w:rPr>
          <w:sz w:val="28"/>
          <w:szCs w:val="28"/>
        </w:rPr>
      </w:pPr>
      <w:r w:rsidRPr="0037309C">
        <w:rPr>
          <w:sz w:val="28"/>
          <w:szCs w:val="28"/>
        </w:rPr>
        <w:t>На основе принципа эквивалентности риска сторон математическое ожидание ущерба страховой компании по такому договору равно произведению страховой суммы на вероятность ее выплаты. Страхователи должны компенсировать эти риски компании своими взносами. Поэтому по формуле (2.1) их единовременные рисковые премии соответственно равны:</w:t>
      </w:r>
    </w:p>
    <w:p w:rsidR="0069464A" w:rsidRPr="0037309C" w:rsidRDefault="0069464A" w:rsidP="0037309C">
      <w:pPr>
        <w:spacing w:line="360" w:lineRule="auto"/>
        <w:ind w:firstLine="709"/>
        <w:jc w:val="both"/>
        <w:rPr>
          <w:sz w:val="28"/>
          <w:szCs w:val="28"/>
        </w:rPr>
      </w:pPr>
      <w:r w:rsidRPr="0037309C">
        <w:rPr>
          <w:position w:val="-12"/>
          <w:sz w:val="28"/>
          <w:szCs w:val="28"/>
        </w:rPr>
        <w:object w:dxaOrig="3140" w:dyaOrig="360">
          <v:shape id="_x0000_i1039" type="#_x0000_t75" style="width:176.25pt;height:19.5pt" o:ole="" fillcolor="window">
            <v:imagedata r:id="rId36" o:title=""/>
          </v:shape>
          <o:OLEObject Type="Embed" ProgID="Equation.3" ShapeID="_x0000_i1039" DrawAspect="Content" ObjectID="_1662229420" r:id="rId37"/>
        </w:object>
      </w:r>
      <w:r w:rsidRPr="0037309C">
        <w:rPr>
          <w:sz w:val="28"/>
          <w:szCs w:val="28"/>
        </w:rPr>
        <w:tab/>
      </w:r>
      <w:r w:rsidRPr="0037309C">
        <w:rPr>
          <w:position w:val="-12"/>
          <w:sz w:val="28"/>
          <w:szCs w:val="28"/>
        </w:rPr>
        <w:object w:dxaOrig="3440" w:dyaOrig="360">
          <v:shape id="_x0000_i1040" type="#_x0000_t75" style="width:193.5pt;height:19.5pt" o:ole="" fillcolor="window">
            <v:imagedata r:id="rId38" o:title=""/>
          </v:shape>
          <o:OLEObject Type="Embed" ProgID="Equation.3" ShapeID="_x0000_i1040" DrawAspect="Content" ObjectID="_1662229421" r:id="rId39"/>
        </w:object>
      </w:r>
    </w:p>
    <w:p w:rsidR="0069464A" w:rsidRPr="0037309C" w:rsidRDefault="0069464A" w:rsidP="0037309C">
      <w:pPr>
        <w:spacing w:line="360" w:lineRule="auto"/>
        <w:ind w:firstLine="709"/>
        <w:jc w:val="both"/>
        <w:rPr>
          <w:sz w:val="28"/>
          <w:szCs w:val="28"/>
        </w:rPr>
      </w:pPr>
      <w:r w:rsidRPr="0037309C">
        <w:rPr>
          <w:sz w:val="28"/>
          <w:szCs w:val="28"/>
        </w:rPr>
        <w:t>Рисковые ставки по формуле (4.2) составят:</w:t>
      </w:r>
    </w:p>
    <w:p w:rsidR="0069464A" w:rsidRPr="0037309C" w:rsidRDefault="0069464A" w:rsidP="0037309C">
      <w:pPr>
        <w:spacing w:line="360" w:lineRule="auto"/>
        <w:ind w:firstLine="709"/>
        <w:jc w:val="both"/>
        <w:rPr>
          <w:sz w:val="28"/>
          <w:szCs w:val="28"/>
        </w:rPr>
      </w:pPr>
      <w:r w:rsidRPr="0037309C">
        <w:rPr>
          <w:position w:val="-12"/>
          <w:sz w:val="28"/>
          <w:szCs w:val="28"/>
        </w:rPr>
        <w:object w:dxaOrig="1500" w:dyaOrig="360">
          <v:shape id="_x0000_i1041" type="#_x0000_t75" style="width:78pt;height:18pt" o:ole="" fillcolor="window">
            <v:imagedata r:id="rId40" o:title=""/>
          </v:shape>
          <o:OLEObject Type="Embed" ProgID="Equation.3" ShapeID="_x0000_i1041" DrawAspect="Content" ObjectID="_1662229422" r:id="rId41"/>
        </w:object>
      </w:r>
      <w:r w:rsidRPr="0037309C">
        <w:rPr>
          <w:sz w:val="28"/>
          <w:szCs w:val="28"/>
        </w:rPr>
        <w:t xml:space="preserve"> (1%)</w:t>
      </w:r>
      <w:r w:rsidRPr="0037309C">
        <w:rPr>
          <w:sz w:val="28"/>
          <w:szCs w:val="28"/>
        </w:rPr>
        <w:tab/>
      </w:r>
      <w:r w:rsidRPr="0037309C">
        <w:rPr>
          <w:sz w:val="28"/>
          <w:szCs w:val="28"/>
        </w:rPr>
        <w:tab/>
      </w:r>
      <w:r w:rsidRPr="0037309C">
        <w:rPr>
          <w:sz w:val="28"/>
          <w:szCs w:val="28"/>
        </w:rPr>
        <w:tab/>
      </w:r>
      <w:r w:rsidRPr="0037309C">
        <w:rPr>
          <w:position w:val="-12"/>
          <w:sz w:val="28"/>
          <w:szCs w:val="28"/>
        </w:rPr>
        <w:object w:dxaOrig="1560" w:dyaOrig="360">
          <v:shape id="_x0000_i1042" type="#_x0000_t75" style="width:83.25pt;height:18pt" o:ole="" fillcolor="window">
            <v:imagedata r:id="rId42" o:title=""/>
          </v:shape>
          <o:OLEObject Type="Embed" ProgID="Equation.3" ShapeID="_x0000_i1042" DrawAspect="Content" ObjectID="_1662229423" r:id="rId43"/>
        </w:object>
      </w:r>
      <w:r w:rsidRPr="0037309C">
        <w:rPr>
          <w:sz w:val="28"/>
          <w:szCs w:val="28"/>
        </w:rPr>
        <w:t xml:space="preserve"> (4%)</w:t>
      </w:r>
    </w:p>
    <w:p w:rsidR="0069464A" w:rsidRPr="0037309C" w:rsidRDefault="0069464A" w:rsidP="0037309C">
      <w:pPr>
        <w:spacing w:line="360" w:lineRule="auto"/>
        <w:ind w:firstLine="709"/>
        <w:jc w:val="both"/>
        <w:rPr>
          <w:sz w:val="28"/>
          <w:szCs w:val="28"/>
        </w:rPr>
      </w:pPr>
      <w:r w:rsidRPr="0037309C">
        <w:rPr>
          <w:sz w:val="28"/>
          <w:szCs w:val="28"/>
        </w:rPr>
        <w:t>Таким образом, первый автомобилист должен заплатить за услуги страховой компании 1% от страховой суммы или 20 у.е.; второй автомобилист должен заплатить 4% от страховой суммы или 400 у.е.</w:t>
      </w:r>
    </w:p>
    <w:p w:rsidR="0069464A" w:rsidRPr="0037309C" w:rsidRDefault="0069464A" w:rsidP="0037309C">
      <w:pPr>
        <w:spacing w:line="360" w:lineRule="auto"/>
        <w:ind w:firstLine="709"/>
        <w:jc w:val="both"/>
        <w:rPr>
          <w:sz w:val="28"/>
          <w:szCs w:val="28"/>
        </w:rPr>
      </w:pPr>
    </w:p>
    <w:p w:rsidR="0069464A" w:rsidRPr="0037309C" w:rsidRDefault="0069464A" w:rsidP="0037309C">
      <w:pPr>
        <w:spacing w:line="360" w:lineRule="auto"/>
        <w:jc w:val="center"/>
        <w:rPr>
          <w:b/>
          <w:sz w:val="28"/>
          <w:szCs w:val="28"/>
        </w:rPr>
      </w:pPr>
      <w:r w:rsidRPr="0037309C">
        <w:rPr>
          <w:b/>
          <w:sz w:val="28"/>
          <w:szCs w:val="28"/>
        </w:rPr>
        <w:t>2.2. Частичный ущерб</w:t>
      </w:r>
    </w:p>
    <w:p w:rsidR="0069464A" w:rsidRPr="0037309C" w:rsidRDefault="0069464A" w:rsidP="0037309C">
      <w:pPr>
        <w:spacing w:line="360" w:lineRule="auto"/>
        <w:ind w:firstLine="709"/>
        <w:jc w:val="both"/>
        <w:rPr>
          <w:sz w:val="28"/>
          <w:szCs w:val="28"/>
        </w:rPr>
      </w:pPr>
      <w:r w:rsidRPr="0037309C">
        <w:rPr>
          <w:sz w:val="28"/>
          <w:szCs w:val="28"/>
        </w:rPr>
        <w:t xml:space="preserve">В большинстве страховых случаев происходит частичное повреждение застрахованных объектов. Для его учета вводится понятие </w:t>
      </w:r>
      <w:r w:rsidRPr="0037309C">
        <w:rPr>
          <w:i/>
          <w:sz w:val="28"/>
          <w:szCs w:val="28"/>
        </w:rPr>
        <w:t>степени уничтожения</w:t>
      </w:r>
      <w:r w:rsidRPr="0037309C">
        <w:rPr>
          <w:sz w:val="28"/>
          <w:szCs w:val="28"/>
        </w:rPr>
        <w:t xml:space="preserve">, или </w:t>
      </w:r>
      <w:r w:rsidRPr="0037309C">
        <w:rPr>
          <w:i/>
          <w:sz w:val="28"/>
          <w:szCs w:val="28"/>
        </w:rPr>
        <w:t>тяжести ущерба</w:t>
      </w:r>
      <w:r w:rsidRPr="0037309C">
        <w:rPr>
          <w:sz w:val="28"/>
          <w:szCs w:val="28"/>
        </w:rPr>
        <w:t xml:space="preserve"> для застрахованного объекта. Величина страхового возмещения </w:t>
      </w:r>
      <w:r w:rsidRPr="0037309C">
        <w:rPr>
          <w:i/>
          <w:sz w:val="28"/>
          <w:szCs w:val="28"/>
          <w:lang w:val="en-US"/>
        </w:rPr>
        <w:t>B</w:t>
      </w:r>
      <w:r w:rsidRPr="0037309C">
        <w:rPr>
          <w:sz w:val="28"/>
          <w:szCs w:val="28"/>
        </w:rPr>
        <w:t xml:space="preserve"> в этом случае меньше страховой суммы, а их отношение и является коэффициентом тяжести ущерба </w:t>
      </w:r>
      <w:r w:rsidRPr="0037309C">
        <w:rPr>
          <w:i/>
          <w:sz w:val="28"/>
          <w:szCs w:val="28"/>
          <w:lang w:val="en-US"/>
        </w:rPr>
        <w:t>b</w:t>
      </w:r>
      <w:r w:rsidRPr="0037309C">
        <w:rPr>
          <w:sz w:val="28"/>
          <w:szCs w:val="28"/>
        </w:rPr>
        <w:t>:</w:t>
      </w:r>
    </w:p>
    <w:p w:rsidR="0069464A" w:rsidRPr="0037309C" w:rsidRDefault="0069464A" w:rsidP="0037309C">
      <w:pPr>
        <w:spacing w:line="360" w:lineRule="auto"/>
        <w:ind w:firstLine="709"/>
        <w:jc w:val="both"/>
        <w:rPr>
          <w:sz w:val="28"/>
          <w:szCs w:val="28"/>
        </w:rPr>
      </w:pPr>
      <w:r w:rsidRPr="0037309C">
        <w:rPr>
          <w:position w:val="-24"/>
          <w:sz w:val="28"/>
          <w:szCs w:val="28"/>
        </w:rPr>
        <w:object w:dxaOrig="700" w:dyaOrig="620">
          <v:shape id="_x0000_i1043" type="#_x0000_t75" style="width:39.75pt;height:34.5pt" o:ole="" fillcolor="window">
            <v:imagedata r:id="rId44" o:title=""/>
          </v:shape>
          <o:OLEObject Type="Embed" ProgID="Equation.DSMT4" ShapeID="_x0000_i1043" DrawAspect="Content" ObjectID="_1662229424" r:id="rId45"/>
        </w:object>
      </w:r>
    </w:p>
    <w:p w:rsidR="0069464A" w:rsidRPr="0037309C" w:rsidRDefault="0069464A" w:rsidP="0037309C">
      <w:pPr>
        <w:pStyle w:val="a4"/>
        <w:spacing w:after="0" w:line="360" w:lineRule="auto"/>
        <w:ind w:left="0" w:firstLine="709"/>
        <w:rPr>
          <w:sz w:val="28"/>
          <w:szCs w:val="28"/>
        </w:rPr>
      </w:pPr>
      <w:r w:rsidRPr="0037309C">
        <w:rPr>
          <w:sz w:val="28"/>
          <w:szCs w:val="28"/>
        </w:rPr>
        <w:t>С учетом неполного уничтожения застрахованного объекта в результате страхового случая формулы (4.1) и (4.2) примут вид:</w:t>
      </w:r>
    </w:p>
    <w:p w:rsidR="0069464A" w:rsidRPr="0037309C" w:rsidRDefault="0069464A" w:rsidP="0037309C">
      <w:pPr>
        <w:spacing w:line="360" w:lineRule="auto"/>
        <w:ind w:firstLine="709"/>
        <w:jc w:val="both"/>
        <w:rPr>
          <w:sz w:val="28"/>
          <w:szCs w:val="28"/>
        </w:rPr>
      </w:pPr>
      <w:r w:rsidRPr="0037309C">
        <w:rPr>
          <w:position w:val="-24"/>
          <w:sz w:val="28"/>
          <w:szCs w:val="28"/>
        </w:rPr>
        <w:object w:dxaOrig="1920" w:dyaOrig="639">
          <v:shape id="_x0000_i1044" type="#_x0000_t75" style="width:104.25pt;height:34.5pt" o:ole="" fillcolor="window">
            <v:imagedata r:id="rId46" o:title=""/>
          </v:shape>
          <o:OLEObject Type="Embed" ProgID="Equation.DSMT4" ShapeID="_x0000_i1044" DrawAspect="Content" ObjectID="_1662229425" r:id="rId47"/>
        </w:object>
      </w:r>
      <w:r w:rsidRPr="0037309C">
        <w:rPr>
          <w:sz w:val="28"/>
          <w:szCs w:val="28"/>
        </w:rPr>
        <w:tab/>
      </w:r>
      <w:r w:rsidRPr="0037309C">
        <w:rPr>
          <w:sz w:val="28"/>
          <w:szCs w:val="28"/>
        </w:rPr>
        <w:tab/>
      </w:r>
      <w:r w:rsidRPr="0037309C">
        <w:rPr>
          <w:sz w:val="28"/>
          <w:szCs w:val="28"/>
        </w:rPr>
        <w:tab/>
      </w:r>
      <w:r w:rsidRPr="0037309C">
        <w:rPr>
          <w:sz w:val="28"/>
          <w:szCs w:val="28"/>
        </w:rPr>
        <w:tab/>
      </w:r>
      <w:r w:rsidRPr="0037309C">
        <w:rPr>
          <w:sz w:val="28"/>
          <w:szCs w:val="28"/>
        </w:rPr>
        <w:tab/>
        <w:t>(2.3)</w:t>
      </w:r>
    </w:p>
    <w:p w:rsidR="0069464A" w:rsidRPr="0037309C" w:rsidRDefault="0069464A" w:rsidP="0037309C">
      <w:pPr>
        <w:spacing w:line="360" w:lineRule="auto"/>
        <w:ind w:firstLine="709"/>
        <w:jc w:val="both"/>
        <w:rPr>
          <w:sz w:val="28"/>
          <w:szCs w:val="28"/>
        </w:rPr>
      </w:pPr>
      <w:r w:rsidRPr="0037309C">
        <w:rPr>
          <w:position w:val="-24"/>
          <w:sz w:val="28"/>
          <w:szCs w:val="28"/>
        </w:rPr>
        <w:object w:dxaOrig="1400" w:dyaOrig="639">
          <v:shape id="_x0000_i1045" type="#_x0000_t75" style="width:84pt;height:39.75pt" o:ole="" fillcolor="window">
            <v:imagedata r:id="rId48" o:title=""/>
          </v:shape>
          <o:OLEObject Type="Embed" ProgID="Equation.3" ShapeID="_x0000_i1045" DrawAspect="Content" ObjectID="_1662229426" r:id="rId49"/>
        </w:object>
      </w:r>
      <w:r w:rsidRPr="0037309C">
        <w:rPr>
          <w:sz w:val="28"/>
          <w:szCs w:val="28"/>
        </w:rPr>
        <w:t>,</w:t>
      </w:r>
      <w:r w:rsidRPr="0037309C">
        <w:rPr>
          <w:sz w:val="28"/>
          <w:szCs w:val="28"/>
        </w:rPr>
        <w:tab/>
      </w:r>
      <w:r w:rsidRPr="0037309C">
        <w:rPr>
          <w:sz w:val="28"/>
          <w:szCs w:val="28"/>
        </w:rPr>
        <w:tab/>
      </w:r>
      <w:r w:rsidRPr="0037309C">
        <w:rPr>
          <w:sz w:val="28"/>
          <w:szCs w:val="28"/>
        </w:rPr>
        <w:tab/>
      </w:r>
      <w:r w:rsidRPr="0037309C">
        <w:rPr>
          <w:sz w:val="28"/>
          <w:szCs w:val="28"/>
        </w:rPr>
        <w:tab/>
      </w:r>
      <w:r w:rsidRPr="0037309C">
        <w:rPr>
          <w:sz w:val="28"/>
          <w:szCs w:val="28"/>
        </w:rPr>
        <w:tab/>
        <w:t>(2.4)</w:t>
      </w:r>
    </w:p>
    <w:p w:rsidR="0069464A" w:rsidRPr="0037309C" w:rsidRDefault="0069464A" w:rsidP="0037309C">
      <w:pPr>
        <w:spacing w:line="360" w:lineRule="auto"/>
        <w:ind w:firstLine="709"/>
        <w:jc w:val="both"/>
        <w:rPr>
          <w:sz w:val="28"/>
          <w:szCs w:val="28"/>
        </w:rPr>
      </w:pPr>
      <w:r w:rsidRPr="0037309C">
        <w:rPr>
          <w:sz w:val="28"/>
          <w:szCs w:val="28"/>
        </w:rPr>
        <w:t xml:space="preserve">где </w:t>
      </w:r>
      <w:r w:rsidRPr="0037309C">
        <w:rPr>
          <w:sz w:val="28"/>
          <w:szCs w:val="28"/>
        </w:rPr>
        <w:tab/>
      </w:r>
      <w:r w:rsidRPr="0037309C">
        <w:rPr>
          <w:i/>
          <w:sz w:val="28"/>
          <w:szCs w:val="28"/>
          <w:lang w:val="en-US"/>
        </w:rPr>
        <w:t>Z</w:t>
      </w:r>
      <w:r w:rsidRPr="0037309C">
        <w:rPr>
          <w:sz w:val="28"/>
          <w:szCs w:val="28"/>
        </w:rPr>
        <w:t xml:space="preserve"> – сумма страховых возмещений по всем страховым случаям, </w:t>
      </w:r>
    </w:p>
    <w:p w:rsidR="0069464A" w:rsidRPr="0037309C" w:rsidRDefault="0069464A" w:rsidP="0037309C">
      <w:pPr>
        <w:spacing w:line="360" w:lineRule="auto"/>
        <w:ind w:firstLine="709"/>
        <w:jc w:val="both"/>
        <w:rPr>
          <w:sz w:val="28"/>
          <w:szCs w:val="28"/>
        </w:rPr>
      </w:pPr>
      <w:r w:rsidRPr="0037309C">
        <w:rPr>
          <w:position w:val="-4"/>
          <w:sz w:val="28"/>
          <w:szCs w:val="28"/>
        </w:rPr>
        <w:object w:dxaOrig="260" w:dyaOrig="300">
          <v:shape id="_x0000_i1046" type="#_x0000_t75" style="width:17.25pt;height:18.75pt" o:ole="" fillcolor="window">
            <v:imagedata r:id="rId50" o:title=""/>
          </v:shape>
          <o:OLEObject Type="Embed" ProgID="Equation.3" ShapeID="_x0000_i1046" DrawAspect="Content" ObjectID="_1662229427" r:id="rId51"/>
        </w:object>
      </w:r>
      <w:r w:rsidRPr="0037309C">
        <w:rPr>
          <w:sz w:val="28"/>
          <w:szCs w:val="28"/>
        </w:rPr>
        <w:t xml:space="preserve"> и </w:t>
      </w:r>
      <w:r w:rsidRPr="0037309C">
        <w:rPr>
          <w:position w:val="-6"/>
          <w:sz w:val="28"/>
          <w:szCs w:val="28"/>
        </w:rPr>
        <w:object w:dxaOrig="220" w:dyaOrig="320">
          <v:shape id="_x0000_i1047" type="#_x0000_t75" style="width:14.25pt;height:19.5pt" o:ole="" fillcolor="window">
            <v:imagedata r:id="rId52" o:title=""/>
          </v:shape>
          <o:OLEObject Type="Embed" ProgID="Equation.3" ShapeID="_x0000_i1047" DrawAspect="Content" ObjectID="_1662229428" r:id="rId53"/>
        </w:object>
      </w:r>
      <w:r w:rsidRPr="0037309C">
        <w:rPr>
          <w:sz w:val="28"/>
          <w:szCs w:val="28"/>
        </w:rPr>
        <w:t xml:space="preserve"> – средние значения страхового возмещения и коэффициента тяжести ущерба.</w:t>
      </w:r>
    </w:p>
    <w:p w:rsidR="0069464A" w:rsidRPr="0037309C" w:rsidRDefault="0069464A" w:rsidP="0037309C">
      <w:pPr>
        <w:spacing w:line="360" w:lineRule="auto"/>
        <w:ind w:firstLine="709"/>
        <w:jc w:val="both"/>
        <w:rPr>
          <w:sz w:val="28"/>
          <w:szCs w:val="28"/>
        </w:rPr>
      </w:pPr>
      <w:r w:rsidRPr="0037309C">
        <w:rPr>
          <w:b/>
          <w:i/>
          <w:sz w:val="28"/>
          <w:szCs w:val="28"/>
        </w:rPr>
        <w:t xml:space="preserve">Пример 2.2. </w:t>
      </w:r>
      <w:r w:rsidRPr="0037309C">
        <w:rPr>
          <w:sz w:val="28"/>
          <w:szCs w:val="28"/>
        </w:rPr>
        <w:t xml:space="preserve">Определить рисковый тариф при страховании от огня, если вероятность страхового случая равна </w:t>
      </w:r>
      <w:r w:rsidRPr="0037309C">
        <w:rPr>
          <w:i/>
          <w:sz w:val="28"/>
          <w:szCs w:val="28"/>
          <w:lang w:val="en-US"/>
        </w:rPr>
        <w:t>q</w:t>
      </w:r>
      <w:r w:rsidRPr="0037309C">
        <w:rPr>
          <w:sz w:val="28"/>
          <w:szCs w:val="28"/>
        </w:rPr>
        <w:t xml:space="preserve">=0,013, среднее значение степени уничтожения объекта </w:t>
      </w:r>
      <w:r w:rsidRPr="0037309C">
        <w:rPr>
          <w:position w:val="-6"/>
          <w:sz w:val="28"/>
          <w:szCs w:val="28"/>
        </w:rPr>
        <w:object w:dxaOrig="220" w:dyaOrig="320">
          <v:shape id="_x0000_i1048" type="#_x0000_t75" style="width:12.75pt;height:18pt" o:ole="" fillcolor="window">
            <v:imagedata r:id="rId52" o:title=""/>
          </v:shape>
          <o:OLEObject Type="Embed" ProgID="Equation.3" ShapeID="_x0000_i1048" DrawAspect="Content" ObjectID="_1662229429" r:id="rId54"/>
        </w:object>
      </w:r>
      <w:r w:rsidRPr="0037309C">
        <w:rPr>
          <w:sz w:val="28"/>
          <w:szCs w:val="28"/>
        </w:rPr>
        <w:t>=0,5.</w:t>
      </w:r>
    </w:p>
    <w:p w:rsidR="0069464A" w:rsidRPr="0037309C" w:rsidRDefault="0069464A" w:rsidP="0037309C">
      <w:pPr>
        <w:spacing w:line="360" w:lineRule="auto"/>
        <w:ind w:firstLine="709"/>
        <w:jc w:val="both"/>
        <w:rPr>
          <w:b/>
          <w:i/>
          <w:sz w:val="28"/>
          <w:szCs w:val="28"/>
        </w:rPr>
      </w:pPr>
      <w:r w:rsidRPr="0037309C">
        <w:rPr>
          <w:b/>
          <w:i/>
          <w:sz w:val="28"/>
          <w:szCs w:val="28"/>
        </w:rPr>
        <w:t>Решение.</w:t>
      </w:r>
    </w:p>
    <w:p w:rsidR="0069464A" w:rsidRPr="0037309C" w:rsidRDefault="0069464A" w:rsidP="0037309C">
      <w:pPr>
        <w:spacing w:line="360" w:lineRule="auto"/>
        <w:ind w:firstLine="709"/>
        <w:jc w:val="both"/>
        <w:rPr>
          <w:sz w:val="28"/>
          <w:szCs w:val="28"/>
        </w:rPr>
      </w:pPr>
      <w:r w:rsidRPr="0037309C">
        <w:rPr>
          <w:sz w:val="28"/>
          <w:szCs w:val="28"/>
        </w:rPr>
        <w:t>Согласно формуле  (2.4)  основная часть тарифной нетто-ставки составит:</w:t>
      </w:r>
    </w:p>
    <w:p w:rsidR="0069464A" w:rsidRPr="0037309C" w:rsidRDefault="0069464A" w:rsidP="0037309C">
      <w:pPr>
        <w:spacing w:line="360" w:lineRule="auto"/>
        <w:ind w:firstLine="709"/>
        <w:jc w:val="both"/>
        <w:rPr>
          <w:sz w:val="28"/>
          <w:szCs w:val="28"/>
        </w:rPr>
      </w:pPr>
      <w:r w:rsidRPr="0037309C">
        <w:rPr>
          <w:position w:val="-12"/>
          <w:sz w:val="28"/>
          <w:szCs w:val="28"/>
        </w:rPr>
        <w:object w:dxaOrig="2420" w:dyaOrig="360">
          <v:shape id="_x0000_i1049" type="#_x0000_t75" style="width:141.75pt;height:20.25pt" o:ole="" fillcolor="window">
            <v:imagedata r:id="rId55" o:title=""/>
          </v:shape>
          <o:OLEObject Type="Embed" ProgID="Equation.3" ShapeID="_x0000_i1049" DrawAspect="Content" ObjectID="_1662229430" r:id="rId56"/>
        </w:object>
      </w:r>
      <w:r w:rsidRPr="0037309C">
        <w:rPr>
          <w:sz w:val="28"/>
          <w:szCs w:val="28"/>
        </w:rPr>
        <w:t xml:space="preserve">  (0,65%).</w:t>
      </w:r>
    </w:p>
    <w:p w:rsidR="0069464A" w:rsidRPr="0037309C" w:rsidRDefault="0069464A" w:rsidP="0037309C">
      <w:pPr>
        <w:spacing w:line="360" w:lineRule="auto"/>
        <w:ind w:firstLine="709"/>
        <w:jc w:val="both"/>
        <w:rPr>
          <w:sz w:val="28"/>
          <w:szCs w:val="28"/>
        </w:rPr>
      </w:pPr>
      <w:r w:rsidRPr="0037309C">
        <w:rPr>
          <w:sz w:val="28"/>
          <w:szCs w:val="28"/>
        </w:rPr>
        <w:t>То есть страхователю необходимо заплатить за страховую услугу 0,65% страховой суммы.</w:t>
      </w:r>
    </w:p>
    <w:p w:rsidR="0069464A" w:rsidRPr="0037309C" w:rsidRDefault="0069464A" w:rsidP="0037309C">
      <w:pPr>
        <w:tabs>
          <w:tab w:val="num" w:pos="1584"/>
        </w:tabs>
        <w:spacing w:line="360" w:lineRule="auto"/>
        <w:ind w:firstLine="709"/>
        <w:jc w:val="both"/>
        <w:rPr>
          <w:b/>
          <w:i/>
          <w:sz w:val="28"/>
          <w:szCs w:val="28"/>
        </w:rPr>
      </w:pPr>
    </w:p>
    <w:p w:rsidR="0069464A" w:rsidRPr="00B864A9" w:rsidRDefault="00B864A9" w:rsidP="00B864A9">
      <w:pPr>
        <w:spacing w:line="360" w:lineRule="auto"/>
        <w:ind w:left="709"/>
        <w:jc w:val="center"/>
        <w:rPr>
          <w:b/>
          <w:sz w:val="28"/>
          <w:szCs w:val="28"/>
        </w:rPr>
      </w:pPr>
      <w:r>
        <w:rPr>
          <w:b/>
          <w:sz w:val="28"/>
          <w:szCs w:val="28"/>
        </w:rPr>
        <w:t>3. </w:t>
      </w:r>
      <w:r w:rsidR="0069464A" w:rsidRPr="00B864A9">
        <w:rPr>
          <w:b/>
          <w:sz w:val="28"/>
          <w:szCs w:val="28"/>
        </w:rPr>
        <w:t>Комбинированное страхование</w:t>
      </w:r>
    </w:p>
    <w:p w:rsidR="0069464A" w:rsidRPr="0037309C" w:rsidRDefault="0069464A" w:rsidP="00B864A9">
      <w:pPr>
        <w:pStyle w:val="a4"/>
        <w:spacing w:after="0" w:line="360" w:lineRule="auto"/>
        <w:ind w:left="0" w:firstLine="709"/>
        <w:jc w:val="both"/>
        <w:rPr>
          <w:sz w:val="28"/>
          <w:szCs w:val="28"/>
        </w:rPr>
      </w:pPr>
      <w:r w:rsidRPr="0037309C">
        <w:rPr>
          <w:sz w:val="28"/>
          <w:szCs w:val="28"/>
        </w:rPr>
        <w:t>На практике часто используют такой прием, как комбинированное страхование, которое позволяет несколько снизить тарифы из-за практической невозможности одновременного возникновения нескольких страховых случаев.</w:t>
      </w:r>
    </w:p>
    <w:p w:rsidR="0069464A" w:rsidRPr="0037309C" w:rsidRDefault="0069464A" w:rsidP="00B864A9">
      <w:pPr>
        <w:spacing w:line="360" w:lineRule="auto"/>
        <w:ind w:firstLine="709"/>
        <w:jc w:val="both"/>
        <w:rPr>
          <w:sz w:val="28"/>
          <w:szCs w:val="28"/>
        </w:rPr>
      </w:pPr>
      <w:r w:rsidRPr="0037309C">
        <w:rPr>
          <w:b/>
          <w:i/>
          <w:sz w:val="28"/>
          <w:szCs w:val="28"/>
        </w:rPr>
        <w:t xml:space="preserve">Пример 3. </w:t>
      </w:r>
      <w:r w:rsidRPr="0037309C">
        <w:rPr>
          <w:sz w:val="28"/>
          <w:szCs w:val="28"/>
        </w:rPr>
        <w:t>Первый страхователь застраховал на один год свое домашнее имущество от полного уничтожения на сумму в 1000 у.е.:</w:t>
      </w:r>
    </w:p>
    <w:p w:rsidR="0069464A" w:rsidRPr="0037309C" w:rsidRDefault="0069464A" w:rsidP="00B864A9">
      <w:pPr>
        <w:numPr>
          <w:ilvl w:val="0"/>
          <w:numId w:val="16"/>
        </w:numPr>
        <w:spacing w:line="360" w:lineRule="auto"/>
        <w:ind w:left="0" w:firstLine="709"/>
        <w:jc w:val="both"/>
        <w:rPr>
          <w:sz w:val="28"/>
          <w:szCs w:val="28"/>
        </w:rPr>
      </w:pPr>
      <w:r w:rsidRPr="0037309C">
        <w:rPr>
          <w:sz w:val="28"/>
          <w:szCs w:val="28"/>
        </w:rPr>
        <w:t xml:space="preserve">от пожара - в компании </w:t>
      </w:r>
      <w:r w:rsidRPr="0037309C">
        <w:rPr>
          <w:i/>
          <w:sz w:val="28"/>
          <w:szCs w:val="28"/>
          <w:lang w:val="en-US"/>
        </w:rPr>
        <w:t>X</w:t>
      </w:r>
      <w:r w:rsidRPr="0037309C">
        <w:rPr>
          <w:i/>
          <w:sz w:val="28"/>
          <w:szCs w:val="28"/>
        </w:rPr>
        <w:t xml:space="preserve"> </w:t>
      </w:r>
      <w:r w:rsidRPr="0037309C">
        <w:rPr>
          <w:sz w:val="28"/>
          <w:szCs w:val="28"/>
        </w:rPr>
        <w:t xml:space="preserve">(событие </w:t>
      </w:r>
      <w:r w:rsidRPr="0037309C">
        <w:rPr>
          <w:i/>
          <w:sz w:val="28"/>
          <w:szCs w:val="28"/>
          <w:lang w:val="en-US"/>
        </w:rPr>
        <w:t>A</w:t>
      </w:r>
      <w:r w:rsidRPr="0037309C">
        <w:rPr>
          <w:sz w:val="28"/>
          <w:szCs w:val="28"/>
        </w:rPr>
        <w:t xml:space="preserve"> с вероятностью 0,02);</w:t>
      </w:r>
    </w:p>
    <w:p w:rsidR="0069464A" w:rsidRPr="0037309C" w:rsidRDefault="0069464A" w:rsidP="00B864A9">
      <w:pPr>
        <w:numPr>
          <w:ilvl w:val="0"/>
          <w:numId w:val="16"/>
        </w:numPr>
        <w:spacing w:line="360" w:lineRule="auto"/>
        <w:ind w:left="0" w:firstLine="709"/>
        <w:jc w:val="both"/>
        <w:rPr>
          <w:sz w:val="28"/>
          <w:szCs w:val="28"/>
        </w:rPr>
      </w:pPr>
      <w:r w:rsidRPr="0037309C">
        <w:rPr>
          <w:sz w:val="28"/>
          <w:szCs w:val="28"/>
        </w:rPr>
        <w:t xml:space="preserve">от порчи в результате аварии системы горячего водоснабжения - в компании </w:t>
      </w:r>
      <w:r w:rsidRPr="0037309C">
        <w:rPr>
          <w:i/>
          <w:sz w:val="28"/>
          <w:szCs w:val="28"/>
          <w:lang w:val="en-US"/>
        </w:rPr>
        <w:t>Y</w:t>
      </w:r>
      <w:r w:rsidRPr="0037309C">
        <w:rPr>
          <w:i/>
          <w:sz w:val="28"/>
          <w:szCs w:val="28"/>
        </w:rPr>
        <w:t xml:space="preserve"> </w:t>
      </w:r>
      <w:r w:rsidRPr="0037309C">
        <w:rPr>
          <w:sz w:val="28"/>
          <w:szCs w:val="28"/>
        </w:rPr>
        <w:t xml:space="preserve">(событие </w:t>
      </w:r>
      <w:r w:rsidRPr="0037309C">
        <w:rPr>
          <w:i/>
          <w:sz w:val="28"/>
          <w:szCs w:val="28"/>
          <w:lang w:val="en-US"/>
        </w:rPr>
        <w:t>B</w:t>
      </w:r>
      <w:r w:rsidRPr="0037309C">
        <w:rPr>
          <w:sz w:val="28"/>
          <w:szCs w:val="28"/>
        </w:rPr>
        <w:t xml:space="preserve"> с вероятностью 0,01);</w:t>
      </w:r>
    </w:p>
    <w:p w:rsidR="0069464A" w:rsidRPr="0037309C" w:rsidRDefault="0069464A" w:rsidP="00B864A9">
      <w:pPr>
        <w:numPr>
          <w:ilvl w:val="0"/>
          <w:numId w:val="16"/>
        </w:numPr>
        <w:spacing w:line="360" w:lineRule="auto"/>
        <w:ind w:left="0" w:firstLine="709"/>
        <w:jc w:val="both"/>
        <w:rPr>
          <w:sz w:val="28"/>
          <w:szCs w:val="28"/>
        </w:rPr>
      </w:pPr>
      <w:r w:rsidRPr="0037309C">
        <w:rPr>
          <w:sz w:val="28"/>
          <w:szCs w:val="28"/>
        </w:rPr>
        <w:t xml:space="preserve">от кражи - в компании </w:t>
      </w:r>
      <w:r w:rsidRPr="0037309C">
        <w:rPr>
          <w:i/>
          <w:sz w:val="28"/>
          <w:szCs w:val="28"/>
          <w:lang w:val="en-US"/>
        </w:rPr>
        <w:t>Z</w:t>
      </w:r>
      <w:r w:rsidRPr="0037309C">
        <w:rPr>
          <w:sz w:val="28"/>
          <w:szCs w:val="28"/>
        </w:rPr>
        <w:t xml:space="preserve"> (событие </w:t>
      </w:r>
      <w:r w:rsidRPr="0037309C">
        <w:rPr>
          <w:i/>
          <w:sz w:val="28"/>
          <w:szCs w:val="28"/>
          <w:lang w:val="en-US"/>
        </w:rPr>
        <w:t>C</w:t>
      </w:r>
      <w:r w:rsidRPr="0037309C">
        <w:rPr>
          <w:sz w:val="28"/>
          <w:szCs w:val="28"/>
        </w:rPr>
        <w:t xml:space="preserve"> с вероятностью 0,03).</w:t>
      </w:r>
    </w:p>
    <w:p w:rsidR="0069464A" w:rsidRPr="0037309C" w:rsidRDefault="0069464A" w:rsidP="00B864A9">
      <w:pPr>
        <w:spacing w:line="360" w:lineRule="auto"/>
        <w:ind w:firstLine="709"/>
        <w:jc w:val="both"/>
        <w:rPr>
          <w:sz w:val="28"/>
          <w:szCs w:val="28"/>
        </w:rPr>
      </w:pPr>
      <w:r w:rsidRPr="0037309C">
        <w:rPr>
          <w:sz w:val="28"/>
          <w:szCs w:val="28"/>
        </w:rPr>
        <w:t xml:space="preserve">Второй страхователь застраховал такое же имущество на ту же сумму от тех же трех рисков (на тех же условиях) в той же компании. </w:t>
      </w:r>
    </w:p>
    <w:p w:rsidR="0069464A" w:rsidRPr="0037309C" w:rsidRDefault="0069464A" w:rsidP="00B864A9">
      <w:pPr>
        <w:pStyle w:val="a4"/>
        <w:spacing w:after="0" w:line="360" w:lineRule="auto"/>
        <w:ind w:left="0" w:firstLine="709"/>
        <w:jc w:val="both"/>
        <w:rPr>
          <w:sz w:val="28"/>
          <w:szCs w:val="28"/>
        </w:rPr>
      </w:pPr>
      <w:r w:rsidRPr="0037309C">
        <w:rPr>
          <w:sz w:val="28"/>
          <w:szCs w:val="28"/>
        </w:rPr>
        <w:lastRenderedPageBreak/>
        <w:t>По договору, если случай произошел, то компания выплачивает страховую сумму полностью, независимо от величины фактического ущерба. Найти единовременную рисковую премию для первого и второго страхователя.</w:t>
      </w:r>
    </w:p>
    <w:p w:rsidR="00B864A9" w:rsidRDefault="00B864A9" w:rsidP="00B864A9">
      <w:pPr>
        <w:spacing w:line="360" w:lineRule="auto"/>
        <w:ind w:firstLine="709"/>
        <w:jc w:val="both"/>
        <w:rPr>
          <w:b/>
          <w:i/>
          <w:sz w:val="28"/>
          <w:szCs w:val="28"/>
        </w:rPr>
      </w:pPr>
    </w:p>
    <w:p w:rsidR="0069464A" w:rsidRPr="0037309C" w:rsidRDefault="0069464A" w:rsidP="00B864A9">
      <w:pPr>
        <w:spacing w:line="360" w:lineRule="auto"/>
        <w:ind w:firstLine="709"/>
        <w:jc w:val="both"/>
        <w:rPr>
          <w:b/>
          <w:i/>
          <w:sz w:val="28"/>
          <w:szCs w:val="28"/>
        </w:rPr>
      </w:pPr>
      <w:r w:rsidRPr="0037309C">
        <w:rPr>
          <w:b/>
          <w:i/>
          <w:sz w:val="28"/>
          <w:szCs w:val="28"/>
        </w:rPr>
        <w:t>Решение.</w:t>
      </w:r>
    </w:p>
    <w:p w:rsidR="0069464A" w:rsidRPr="0037309C" w:rsidRDefault="0069464A" w:rsidP="00B864A9">
      <w:pPr>
        <w:pStyle w:val="a4"/>
        <w:spacing w:after="0" w:line="360" w:lineRule="auto"/>
        <w:ind w:left="0" w:firstLine="709"/>
        <w:jc w:val="both"/>
        <w:rPr>
          <w:sz w:val="28"/>
          <w:szCs w:val="28"/>
        </w:rPr>
      </w:pPr>
      <w:r w:rsidRPr="0037309C">
        <w:rPr>
          <w:sz w:val="28"/>
          <w:szCs w:val="28"/>
        </w:rPr>
        <w:t>Единовременные рисковые премии для первого страхователя рассчитываются по формуле (4.1) и равны соответственно:</w:t>
      </w:r>
    </w:p>
    <w:p w:rsidR="0069464A" w:rsidRPr="0037309C" w:rsidRDefault="0069464A" w:rsidP="00B864A9">
      <w:pPr>
        <w:pStyle w:val="a4"/>
        <w:numPr>
          <w:ilvl w:val="0"/>
          <w:numId w:val="17"/>
        </w:numPr>
        <w:spacing w:after="0" w:line="360" w:lineRule="auto"/>
        <w:ind w:left="0" w:firstLine="709"/>
        <w:jc w:val="both"/>
        <w:rPr>
          <w:sz w:val="28"/>
          <w:szCs w:val="28"/>
        </w:rPr>
      </w:pPr>
      <w:r w:rsidRPr="0037309C">
        <w:rPr>
          <w:sz w:val="28"/>
          <w:szCs w:val="28"/>
        </w:rPr>
        <w:t>в первом договоре – 20 у.е.;</w:t>
      </w:r>
    </w:p>
    <w:p w:rsidR="0069464A" w:rsidRPr="0037309C" w:rsidRDefault="0069464A" w:rsidP="00B864A9">
      <w:pPr>
        <w:pStyle w:val="a4"/>
        <w:numPr>
          <w:ilvl w:val="0"/>
          <w:numId w:val="17"/>
        </w:numPr>
        <w:spacing w:after="0" w:line="360" w:lineRule="auto"/>
        <w:ind w:left="0" w:firstLine="709"/>
        <w:jc w:val="both"/>
        <w:rPr>
          <w:sz w:val="28"/>
          <w:szCs w:val="28"/>
        </w:rPr>
      </w:pPr>
      <w:r w:rsidRPr="0037309C">
        <w:rPr>
          <w:sz w:val="28"/>
          <w:szCs w:val="28"/>
        </w:rPr>
        <w:t>во втором договоре – 10 у.е.;</w:t>
      </w:r>
    </w:p>
    <w:p w:rsidR="0069464A" w:rsidRPr="0037309C" w:rsidRDefault="0069464A" w:rsidP="00B864A9">
      <w:pPr>
        <w:pStyle w:val="a4"/>
        <w:numPr>
          <w:ilvl w:val="0"/>
          <w:numId w:val="17"/>
        </w:numPr>
        <w:spacing w:after="0" w:line="360" w:lineRule="auto"/>
        <w:ind w:left="0" w:firstLine="709"/>
        <w:jc w:val="both"/>
        <w:rPr>
          <w:sz w:val="28"/>
          <w:szCs w:val="28"/>
        </w:rPr>
      </w:pPr>
      <w:r w:rsidRPr="0037309C">
        <w:rPr>
          <w:sz w:val="28"/>
          <w:szCs w:val="28"/>
        </w:rPr>
        <w:t xml:space="preserve">в третьем договоре – 30 у.е. </w:t>
      </w:r>
    </w:p>
    <w:p w:rsidR="0069464A" w:rsidRPr="0037309C" w:rsidRDefault="0069464A" w:rsidP="00B864A9">
      <w:pPr>
        <w:pStyle w:val="a4"/>
        <w:spacing w:after="0" w:line="360" w:lineRule="auto"/>
        <w:ind w:left="0" w:firstLine="709"/>
        <w:jc w:val="both"/>
        <w:rPr>
          <w:sz w:val="28"/>
          <w:szCs w:val="28"/>
        </w:rPr>
      </w:pPr>
      <w:r w:rsidRPr="0037309C">
        <w:rPr>
          <w:sz w:val="28"/>
          <w:szCs w:val="28"/>
        </w:rPr>
        <w:t>Итого клиент заплатил взносов на сумму 60 у.е.</w:t>
      </w:r>
    </w:p>
    <w:p w:rsidR="0069464A" w:rsidRPr="0037309C" w:rsidRDefault="0069464A" w:rsidP="00B864A9">
      <w:pPr>
        <w:pStyle w:val="a4"/>
        <w:spacing w:after="0" w:line="360" w:lineRule="auto"/>
        <w:ind w:left="0" w:firstLine="709"/>
        <w:jc w:val="both"/>
        <w:rPr>
          <w:sz w:val="28"/>
          <w:szCs w:val="28"/>
        </w:rPr>
      </w:pPr>
      <w:r w:rsidRPr="0037309C">
        <w:rPr>
          <w:sz w:val="28"/>
          <w:szCs w:val="28"/>
        </w:rPr>
        <w:t xml:space="preserve">Для второго страхователя (в случае страхования от трех рисков в одной страховой компании) найдем вероятность наступления страхового случая (событие </w:t>
      </w:r>
      <w:r w:rsidRPr="0037309C">
        <w:rPr>
          <w:i/>
          <w:sz w:val="28"/>
          <w:szCs w:val="28"/>
          <w:lang w:val="en-US"/>
        </w:rPr>
        <w:t>D</w:t>
      </w:r>
      <w:r w:rsidRPr="0037309C">
        <w:rPr>
          <w:sz w:val="28"/>
          <w:szCs w:val="28"/>
        </w:rPr>
        <w:t>). Очевидно, что одновременно может произойти не более одного из этих трех событий, т.е.:</w:t>
      </w:r>
    </w:p>
    <w:p w:rsidR="0069464A" w:rsidRPr="0037309C" w:rsidRDefault="0069464A" w:rsidP="00B864A9">
      <w:pPr>
        <w:spacing w:line="360" w:lineRule="auto"/>
        <w:ind w:firstLine="709"/>
        <w:jc w:val="both"/>
        <w:rPr>
          <w:sz w:val="28"/>
          <w:szCs w:val="28"/>
        </w:rPr>
      </w:pPr>
      <w:r w:rsidRPr="0037309C">
        <w:rPr>
          <w:position w:val="-10"/>
          <w:sz w:val="28"/>
          <w:szCs w:val="28"/>
        </w:rPr>
        <w:object w:dxaOrig="4420" w:dyaOrig="360">
          <v:shape id="_x0000_i1050" type="#_x0000_t75" style="width:258pt;height:20.25pt" o:ole="" fillcolor="window">
            <v:imagedata r:id="rId57" o:title=""/>
          </v:shape>
          <o:OLEObject Type="Embed" ProgID="Equation.DSMT4" ShapeID="_x0000_i1050" DrawAspect="Content" ObjectID="_1662229431" r:id="rId58"/>
        </w:object>
      </w:r>
    </w:p>
    <w:p w:rsidR="0069464A" w:rsidRPr="0037309C" w:rsidRDefault="0069464A" w:rsidP="00B864A9">
      <w:pPr>
        <w:pStyle w:val="af2"/>
        <w:ind w:firstLine="709"/>
        <w:rPr>
          <w:sz w:val="28"/>
          <w:szCs w:val="28"/>
        </w:rPr>
      </w:pPr>
      <w:r w:rsidRPr="0037309C">
        <w:rPr>
          <w:sz w:val="28"/>
          <w:szCs w:val="28"/>
        </w:rPr>
        <w:t xml:space="preserve">Вероятность события </w:t>
      </w:r>
      <w:r w:rsidRPr="0037309C">
        <w:rPr>
          <w:i/>
          <w:sz w:val="28"/>
          <w:szCs w:val="28"/>
          <w:lang w:val="en-US"/>
        </w:rPr>
        <w:t>D</w:t>
      </w:r>
      <w:r w:rsidRPr="0037309C">
        <w:rPr>
          <w:i/>
          <w:sz w:val="28"/>
          <w:szCs w:val="28"/>
        </w:rPr>
        <w:t xml:space="preserve"> </w:t>
      </w:r>
      <w:r w:rsidRPr="0037309C">
        <w:rPr>
          <w:sz w:val="28"/>
          <w:szCs w:val="28"/>
        </w:rPr>
        <w:t>в этом случае равна:</w:t>
      </w:r>
    </w:p>
    <w:p w:rsidR="0069464A" w:rsidRPr="0037309C" w:rsidRDefault="0069464A" w:rsidP="00B864A9">
      <w:pPr>
        <w:spacing w:line="360" w:lineRule="auto"/>
        <w:ind w:firstLine="709"/>
        <w:jc w:val="both"/>
        <w:rPr>
          <w:i/>
          <w:sz w:val="28"/>
          <w:szCs w:val="28"/>
          <w:lang w:val="en-US"/>
        </w:rPr>
      </w:pPr>
      <w:r w:rsidRPr="0037309C">
        <w:rPr>
          <w:i/>
          <w:position w:val="-10"/>
          <w:sz w:val="28"/>
          <w:szCs w:val="28"/>
          <w:lang w:val="en-US"/>
        </w:rPr>
        <w:object w:dxaOrig="7060" w:dyaOrig="320">
          <v:shape id="_x0000_i1051" type="#_x0000_t75" style="width:393.75pt;height:18pt" o:ole="" fillcolor="window">
            <v:imagedata r:id="rId59" o:title=""/>
          </v:shape>
          <o:OLEObject Type="Embed" ProgID="Equation.DSMT4" ShapeID="_x0000_i1051" DrawAspect="Content" ObjectID="_1662229432" r:id="rId60"/>
        </w:object>
      </w:r>
    </w:p>
    <w:p w:rsidR="0069464A" w:rsidRPr="0037309C" w:rsidRDefault="0069464A" w:rsidP="00B864A9">
      <w:pPr>
        <w:pStyle w:val="a4"/>
        <w:spacing w:after="0" w:line="360" w:lineRule="auto"/>
        <w:ind w:left="0" w:firstLine="709"/>
        <w:jc w:val="both"/>
        <w:rPr>
          <w:sz w:val="28"/>
          <w:szCs w:val="28"/>
        </w:rPr>
      </w:pPr>
      <w:r w:rsidRPr="0037309C">
        <w:rPr>
          <w:sz w:val="28"/>
          <w:szCs w:val="28"/>
        </w:rPr>
        <w:t xml:space="preserve">Единовременная рисковая премия составила в этом случае 57,8 у.е. и уменьшилась почти на 4%. </w:t>
      </w:r>
    </w:p>
    <w:p w:rsidR="0069464A" w:rsidRPr="0037309C" w:rsidRDefault="0069464A" w:rsidP="00B864A9">
      <w:pPr>
        <w:pStyle w:val="a4"/>
        <w:spacing w:after="0" w:line="360" w:lineRule="auto"/>
        <w:ind w:left="0" w:firstLine="709"/>
        <w:jc w:val="both"/>
        <w:rPr>
          <w:sz w:val="28"/>
          <w:szCs w:val="28"/>
        </w:rPr>
      </w:pPr>
      <w:r w:rsidRPr="0037309C">
        <w:rPr>
          <w:sz w:val="28"/>
          <w:szCs w:val="28"/>
        </w:rPr>
        <w:t>Агент страховой компании представляет это снижение тарифа как премию, выплачиваемую компанией клиенту за разностороннее сотрудничество, то есть как скидку. В действительности компания ничего не теряет, она просто возвращает клиенту его же деньги.</w:t>
      </w:r>
    </w:p>
    <w:p w:rsidR="0069464A" w:rsidRDefault="0069464A" w:rsidP="00B864A9">
      <w:pPr>
        <w:pStyle w:val="a4"/>
        <w:spacing w:after="0" w:line="360" w:lineRule="auto"/>
        <w:ind w:left="0" w:firstLine="709"/>
        <w:jc w:val="both"/>
        <w:rPr>
          <w:sz w:val="28"/>
          <w:szCs w:val="28"/>
        </w:rPr>
      </w:pPr>
      <w:r w:rsidRPr="0037309C">
        <w:rPr>
          <w:sz w:val="28"/>
          <w:szCs w:val="28"/>
        </w:rPr>
        <w:t>Итак, точный учет вероятности сложного события, вероятности совместного появления отдельных страховых случаев позволяет компании снизить свои тарифы и тем самым повысить конкурентоспособность при той же надежности.</w:t>
      </w:r>
    </w:p>
    <w:p w:rsidR="00B864A9" w:rsidRPr="0037309C" w:rsidRDefault="00B864A9" w:rsidP="00B864A9">
      <w:pPr>
        <w:pStyle w:val="a4"/>
        <w:spacing w:after="0" w:line="360" w:lineRule="auto"/>
        <w:ind w:left="0" w:firstLine="709"/>
        <w:jc w:val="both"/>
        <w:rPr>
          <w:sz w:val="28"/>
          <w:szCs w:val="28"/>
        </w:rPr>
      </w:pPr>
    </w:p>
    <w:p w:rsidR="0069464A" w:rsidRPr="0037309C" w:rsidRDefault="00B864A9" w:rsidP="00B864A9">
      <w:pPr>
        <w:pStyle w:val="a3"/>
        <w:spacing w:after="0" w:line="360" w:lineRule="auto"/>
        <w:ind w:left="0"/>
        <w:jc w:val="center"/>
        <w:rPr>
          <w:rFonts w:ascii="Times New Roman" w:hAnsi="Times New Roman"/>
          <w:b/>
          <w:sz w:val="28"/>
          <w:szCs w:val="28"/>
        </w:rPr>
      </w:pPr>
      <w:r>
        <w:rPr>
          <w:rFonts w:ascii="Times New Roman" w:hAnsi="Times New Roman"/>
          <w:b/>
          <w:sz w:val="28"/>
          <w:szCs w:val="28"/>
        </w:rPr>
        <w:lastRenderedPageBreak/>
        <w:t>4. </w:t>
      </w:r>
      <w:r w:rsidR="0069464A" w:rsidRPr="0037309C">
        <w:rPr>
          <w:rFonts w:ascii="Times New Roman" w:hAnsi="Times New Roman"/>
          <w:b/>
          <w:sz w:val="28"/>
          <w:szCs w:val="28"/>
        </w:rPr>
        <w:t>Распределенный риск</w:t>
      </w:r>
    </w:p>
    <w:p w:rsidR="0069464A" w:rsidRPr="0037309C" w:rsidRDefault="0069464A" w:rsidP="00B864A9">
      <w:pPr>
        <w:pStyle w:val="a4"/>
        <w:spacing w:after="0" w:line="360" w:lineRule="auto"/>
        <w:ind w:left="0" w:firstLine="709"/>
        <w:jc w:val="both"/>
        <w:rPr>
          <w:sz w:val="28"/>
          <w:szCs w:val="28"/>
        </w:rPr>
      </w:pPr>
      <w:r w:rsidRPr="0037309C">
        <w:rPr>
          <w:sz w:val="28"/>
          <w:szCs w:val="28"/>
        </w:rPr>
        <w:t xml:space="preserve">Ранее была рассмотрена наиболее простая ситуация, когда страховой случай либо наступает с вероятностью </w:t>
      </w:r>
      <w:r w:rsidRPr="0037309C">
        <w:rPr>
          <w:i/>
          <w:sz w:val="28"/>
          <w:szCs w:val="28"/>
          <w:lang w:val="en-US"/>
        </w:rPr>
        <w:t>q</w:t>
      </w:r>
      <w:r w:rsidRPr="0037309C">
        <w:rPr>
          <w:sz w:val="28"/>
          <w:szCs w:val="28"/>
        </w:rPr>
        <w:t>, и тогда выплачивается вся страховая сумма, либо случай не наступил, тогда выплаты нет.</w:t>
      </w:r>
    </w:p>
    <w:p w:rsidR="0069464A" w:rsidRPr="0037309C" w:rsidRDefault="0069464A" w:rsidP="00B864A9">
      <w:pPr>
        <w:pStyle w:val="a4"/>
        <w:spacing w:after="0" w:line="360" w:lineRule="auto"/>
        <w:ind w:left="0" w:firstLine="709"/>
        <w:jc w:val="both"/>
        <w:rPr>
          <w:sz w:val="28"/>
          <w:szCs w:val="28"/>
        </w:rPr>
      </w:pPr>
      <w:r w:rsidRPr="0037309C">
        <w:rPr>
          <w:sz w:val="28"/>
          <w:szCs w:val="28"/>
        </w:rPr>
        <w:t>В большинстве же случаев размер требований о страховой выплате, то есть величина ущерба является случайной величиной с некоторым законом распределения, даже если страховые суммы по всем договорам страхования одинаковы. Главная проблема состоит в неопределенности ущерба в момент расчетов. Вычисления должны быть выполнены таким образом, чтобы с высокой вероятностью покрыть в будущем возможные ущербы, чтобы обеспечить гарантии выполнения страховых обязательств.</w:t>
      </w:r>
    </w:p>
    <w:p w:rsidR="0069464A" w:rsidRPr="0037309C" w:rsidRDefault="0069464A" w:rsidP="00B864A9">
      <w:pPr>
        <w:spacing w:line="360" w:lineRule="auto"/>
        <w:ind w:firstLine="709"/>
        <w:jc w:val="both"/>
        <w:rPr>
          <w:sz w:val="28"/>
          <w:szCs w:val="28"/>
        </w:rPr>
      </w:pPr>
      <w:r w:rsidRPr="0037309C">
        <w:rPr>
          <w:b/>
          <w:i/>
          <w:sz w:val="28"/>
          <w:szCs w:val="28"/>
        </w:rPr>
        <w:t xml:space="preserve">Пример 4.1. </w:t>
      </w:r>
      <w:r w:rsidRPr="0037309C">
        <w:rPr>
          <w:sz w:val="28"/>
          <w:szCs w:val="28"/>
        </w:rPr>
        <w:t xml:space="preserve">Величина ущерба </w:t>
      </w:r>
      <w:r w:rsidRPr="0037309C">
        <w:rPr>
          <w:i/>
          <w:sz w:val="28"/>
          <w:szCs w:val="28"/>
          <w:lang w:val="en-US"/>
        </w:rPr>
        <w:t>X</w:t>
      </w:r>
      <w:r w:rsidRPr="0037309C">
        <w:rPr>
          <w:sz w:val="28"/>
          <w:szCs w:val="28"/>
        </w:rPr>
        <w:t xml:space="preserve"> – дискретная случайная величина (у.е.). Вероятность страхового случая </w:t>
      </w:r>
      <w:r w:rsidRPr="0037309C">
        <w:rPr>
          <w:i/>
          <w:sz w:val="28"/>
          <w:szCs w:val="28"/>
          <w:lang w:val="en-US"/>
        </w:rPr>
        <w:t>q</w:t>
      </w:r>
      <w:r w:rsidRPr="0037309C">
        <w:rPr>
          <w:sz w:val="28"/>
          <w:szCs w:val="28"/>
        </w:rPr>
        <w:t xml:space="preserve">=0,1. Известно условное распределение величины ущерба </w:t>
      </w:r>
      <w:r w:rsidRPr="0037309C">
        <w:rPr>
          <w:i/>
          <w:sz w:val="28"/>
          <w:szCs w:val="28"/>
          <w:lang w:val="en-US"/>
        </w:rPr>
        <w:t>X</w:t>
      </w:r>
      <w:r w:rsidRPr="0037309C">
        <w:rPr>
          <w:sz w:val="28"/>
          <w:szCs w:val="28"/>
        </w:rPr>
        <w:t xml:space="preserve">, при условии, что страховой случай произошел (событие </w:t>
      </w:r>
      <w:r w:rsidRPr="0037309C">
        <w:rPr>
          <w:i/>
          <w:sz w:val="28"/>
          <w:szCs w:val="28"/>
        </w:rPr>
        <w:t>А</w:t>
      </w:r>
      <w:r w:rsidRPr="0037309C">
        <w:rPr>
          <w:sz w:val="28"/>
          <w:szCs w:val="28"/>
        </w:rPr>
        <w:t>):</w:t>
      </w:r>
    </w:p>
    <w:tbl>
      <w:tblPr>
        <w:tblStyle w:val="a6"/>
        <w:tblW w:w="0" w:type="auto"/>
        <w:jc w:val="center"/>
        <w:tblLook w:val="04A0"/>
      </w:tblPr>
      <w:tblGrid>
        <w:gridCol w:w="696"/>
        <w:gridCol w:w="1642"/>
        <w:gridCol w:w="1642"/>
        <w:gridCol w:w="1643"/>
        <w:gridCol w:w="1643"/>
      </w:tblGrid>
      <w:tr w:rsidR="0069464A" w:rsidRPr="0037309C" w:rsidTr="00B864A9">
        <w:trPr>
          <w:jc w:val="center"/>
        </w:trPr>
        <w:tc>
          <w:tcPr>
            <w:tcW w:w="696" w:type="dxa"/>
            <w:vAlign w:val="center"/>
          </w:tcPr>
          <w:p w:rsidR="0069464A" w:rsidRPr="0037309C" w:rsidRDefault="0069464A" w:rsidP="00B864A9">
            <w:pPr>
              <w:spacing w:line="276" w:lineRule="auto"/>
              <w:rPr>
                <w:sz w:val="28"/>
                <w:szCs w:val="28"/>
              </w:rPr>
            </w:pPr>
            <w:r w:rsidRPr="0037309C">
              <w:rPr>
                <w:i/>
                <w:sz w:val="28"/>
                <w:szCs w:val="28"/>
                <w:lang w:val="en-US"/>
              </w:rPr>
              <w:t>X</w:t>
            </w:r>
          </w:p>
        </w:tc>
        <w:tc>
          <w:tcPr>
            <w:tcW w:w="1642" w:type="dxa"/>
            <w:vAlign w:val="center"/>
          </w:tcPr>
          <w:p w:rsidR="0069464A" w:rsidRPr="0037309C" w:rsidRDefault="0069464A" w:rsidP="00B864A9">
            <w:pPr>
              <w:spacing w:line="276" w:lineRule="auto"/>
              <w:rPr>
                <w:sz w:val="28"/>
                <w:szCs w:val="28"/>
              </w:rPr>
            </w:pPr>
            <w:r w:rsidRPr="0037309C">
              <w:rPr>
                <w:sz w:val="28"/>
                <w:szCs w:val="28"/>
              </w:rPr>
              <w:t>100</w:t>
            </w:r>
          </w:p>
        </w:tc>
        <w:tc>
          <w:tcPr>
            <w:tcW w:w="1642" w:type="dxa"/>
            <w:vAlign w:val="center"/>
          </w:tcPr>
          <w:p w:rsidR="0069464A" w:rsidRPr="0037309C" w:rsidRDefault="0069464A" w:rsidP="00B864A9">
            <w:pPr>
              <w:spacing w:line="276" w:lineRule="auto"/>
              <w:rPr>
                <w:sz w:val="28"/>
                <w:szCs w:val="28"/>
              </w:rPr>
            </w:pPr>
            <w:r w:rsidRPr="0037309C">
              <w:rPr>
                <w:sz w:val="28"/>
                <w:szCs w:val="28"/>
              </w:rPr>
              <w:t>200</w:t>
            </w:r>
          </w:p>
        </w:tc>
        <w:tc>
          <w:tcPr>
            <w:tcW w:w="1643" w:type="dxa"/>
            <w:vAlign w:val="center"/>
          </w:tcPr>
          <w:p w:rsidR="0069464A" w:rsidRPr="0037309C" w:rsidRDefault="0069464A" w:rsidP="00B864A9">
            <w:pPr>
              <w:spacing w:line="276" w:lineRule="auto"/>
              <w:rPr>
                <w:sz w:val="28"/>
                <w:szCs w:val="28"/>
              </w:rPr>
            </w:pPr>
            <w:r w:rsidRPr="0037309C">
              <w:rPr>
                <w:sz w:val="28"/>
                <w:szCs w:val="28"/>
              </w:rPr>
              <w:t>300</w:t>
            </w:r>
          </w:p>
        </w:tc>
        <w:tc>
          <w:tcPr>
            <w:tcW w:w="1643" w:type="dxa"/>
            <w:vAlign w:val="center"/>
          </w:tcPr>
          <w:p w:rsidR="0069464A" w:rsidRPr="0037309C" w:rsidRDefault="0069464A" w:rsidP="00B864A9">
            <w:pPr>
              <w:spacing w:line="276" w:lineRule="auto"/>
              <w:rPr>
                <w:sz w:val="28"/>
                <w:szCs w:val="28"/>
              </w:rPr>
            </w:pPr>
            <w:r w:rsidRPr="0037309C">
              <w:rPr>
                <w:sz w:val="28"/>
                <w:szCs w:val="28"/>
              </w:rPr>
              <w:t>400</w:t>
            </w:r>
          </w:p>
        </w:tc>
      </w:tr>
      <w:tr w:rsidR="0069464A" w:rsidRPr="0037309C" w:rsidTr="00B864A9">
        <w:trPr>
          <w:jc w:val="center"/>
        </w:trPr>
        <w:tc>
          <w:tcPr>
            <w:tcW w:w="696" w:type="dxa"/>
            <w:vAlign w:val="center"/>
          </w:tcPr>
          <w:p w:rsidR="0069464A" w:rsidRPr="0037309C" w:rsidRDefault="0069464A" w:rsidP="00B864A9">
            <w:pPr>
              <w:spacing w:line="276" w:lineRule="auto"/>
              <w:rPr>
                <w:sz w:val="28"/>
                <w:szCs w:val="28"/>
              </w:rPr>
            </w:pPr>
            <w:r w:rsidRPr="0037309C">
              <w:rPr>
                <w:i/>
                <w:sz w:val="28"/>
                <w:szCs w:val="28"/>
                <w:lang w:val="en-US"/>
              </w:rPr>
              <w:t>P</w:t>
            </w:r>
          </w:p>
        </w:tc>
        <w:tc>
          <w:tcPr>
            <w:tcW w:w="1642" w:type="dxa"/>
            <w:vAlign w:val="center"/>
          </w:tcPr>
          <w:p w:rsidR="0069464A" w:rsidRPr="0037309C" w:rsidRDefault="0069464A" w:rsidP="00B864A9">
            <w:pPr>
              <w:spacing w:line="276" w:lineRule="auto"/>
              <w:rPr>
                <w:sz w:val="28"/>
                <w:szCs w:val="28"/>
              </w:rPr>
            </w:pPr>
            <w:r w:rsidRPr="0037309C">
              <w:rPr>
                <w:sz w:val="28"/>
                <w:szCs w:val="28"/>
              </w:rPr>
              <w:t>0,4</w:t>
            </w:r>
          </w:p>
        </w:tc>
        <w:tc>
          <w:tcPr>
            <w:tcW w:w="1642" w:type="dxa"/>
            <w:vAlign w:val="center"/>
          </w:tcPr>
          <w:p w:rsidR="0069464A" w:rsidRPr="0037309C" w:rsidRDefault="0069464A" w:rsidP="00B864A9">
            <w:pPr>
              <w:spacing w:line="276" w:lineRule="auto"/>
              <w:rPr>
                <w:sz w:val="28"/>
                <w:szCs w:val="28"/>
              </w:rPr>
            </w:pPr>
            <w:r w:rsidRPr="0037309C">
              <w:rPr>
                <w:sz w:val="28"/>
                <w:szCs w:val="28"/>
              </w:rPr>
              <w:t>0,3</w:t>
            </w:r>
          </w:p>
        </w:tc>
        <w:tc>
          <w:tcPr>
            <w:tcW w:w="1643" w:type="dxa"/>
            <w:vAlign w:val="center"/>
          </w:tcPr>
          <w:p w:rsidR="0069464A" w:rsidRPr="0037309C" w:rsidRDefault="0069464A" w:rsidP="00B864A9">
            <w:pPr>
              <w:spacing w:line="276" w:lineRule="auto"/>
              <w:rPr>
                <w:sz w:val="28"/>
                <w:szCs w:val="28"/>
              </w:rPr>
            </w:pPr>
            <w:r w:rsidRPr="0037309C">
              <w:rPr>
                <w:sz w:val="28"/>
                <w:szCs w:val="28"/>
              </w:rPr>
              <w:t>0,2</w:t>
            </w:r>
          </w:p>
        </w:tc>
        <w:tc>
          <w:tcPr>
            <w:tcW w:w="1643" w:type="dxa"/>
            <w:vAlign w:val="center"/>
          </w:tcPr>
          <w:p w:rsidR="0069464A" w:rsidRPr="0037309C" w:rsidRDefault="0069464A" w:rsidP="00B864A9">
            <w:pPr>
              <w:spacing w:line="276" w:lineRule="auto"/>
              <w:rPr>
                <w:sz w:val="28"/>
                <w:szCs w:val="28"/>
              </w:rPr>
            </w:pPr>
            <w:r w:rsidRPr="0037309C">
              <w:rPr>
                <w:sz w:val="28"/>
                <w:szCs w:val="28"/>
              </w:rPr>
              <w:t>0,1</w:t>
            </w:r>
          </w:p>
        </w:tc>
      </w:tr>
    </w:tbl>
    <w:p w:rsidR="0069464A" w:rsidRPr="0037309C" w:rsidRDefault="0069464A" w:rsidP="00B864A9">
      <w:pPr>
        <w:spacing w:line="360" w:lineRule="auto"/>
        <w:ind w:firstLine="709"/>
        <w:jc w:val="both"/>
        <w:rPr>
          <w:sz w:val="28"/>
          <w:szCs w:val="28"/>
        </w:rPr>
      </w:pPr>
      <w:r w:rsidRPr="0037309C">
        <w:rPr>
          <w:sz w:val="28"/>
          <w:szCs w:val="28"/>
        </w:rPr>
        <w:t>Определить размер единовременной рисковой премии.</w:t>
      </w:r>
    </w:p>
    <w:p w:rsidR="0069464A" w:rsidRPr="0037309C" w:rsidRDefault="0069464A" w:rsidP="00B864A9">
      <w:pPr>
        <w:spacing w:line="360" w:lineRule="auto"/>
        <w:ind w:firstLine="709"/>
        <w:jc w:val="both"/>
        <w:rPr>
          <w:b/>
          <w:i/>
          <w:sz w:val="28"/>
          <w:szCs w:val="28"/>
        </w:rPr>
      </w:pPr>
      <w:r w:rsidRPr="0037309C">
        <w:rPr>
          <w:b/>
          <w:i/>
          <w:sz w:val="28"/>
          <w:szCs w:val="28"/>
        </w:rPr>
        <w:t>Решение.</w:t>
      </w:r>
    </w:p>
    <w:p w:rsidR="0069464A" w:rsidRPr="0037309C" w:rsidRDefault="0069464A" w:rsidP="00B864A9">
      <w:pPr>
        <w:spacing w:line="360" w:lineRule="auto"/>
        <w:ind w:firstLine="709"/>
        <w:jc w:val="both"/>
        <w:rPr>
          <w:sz w:val="28"/>
          <w:szCs w:val="28"/>
        </w:rPr>
      </w:pPr>
      <w:r w:rsidRPr="0037309C">
        <w:rPr>
          <w:sz w:val="28"/>
          <w:szCs w:val="28"/>
        </w:rPr>
        <w:t xml:space="preserve">Найдем условное математическое ожидание ущерба </w:t>
      </w:r>
      <w:r w:rsidRPr="0037309C">
        <w:rPr>
          <w:i/>
          <w:sz w:val="28"/>
          <w:szCs w:val="28"/>
        </w:rPr>
        <w:t>X</w:t>
      </w:r>
      <w:r w:rsidRPr="0037309C">
        <w:rPr>
          <w:sz w:val="28"/>
          <w:szCs w:val="28"/>
        </w:rPr>
        <w:t xml:space="preserve"> (взвешенную среднюю), то есть среднее ожидаемое значение ущерба при условии, что страховой случай произошел:</w:t>
      </w:r>
    </w:p>
    <w:p w:rsidR="0069464A" w:rsidRPr="0037309C" w:rsidRDefault="0069464A" w:rsidP="00B864A9">
      <w:pPr>
        <w:spacing w:line="360" w:lineRule="auto"/>
        <w:ind w:firstLine="709"/>
        <w:jc w:val="both"/>
        <w:rPr>
          <w:sz w:val="28"/>
          <w:szCs w:val="28"/>
        </w:rPr>
      </w:pPr>
      <w:r w:rsidRPr="0037309C">
        <w:rPr>
          <w:sz w:val="28"/>
          <w:szCs w:val="28"/>
        </w:rPr>
        <w:object w:dxaOrig="6060" w:dyaOrig="400">
          <v:shape id="_x0000_i1052" type="#_x0000_t75" style="width:371.25pt;height:24pt" o:ole="">
            <v:imagedata r:id="rId61" o:title=""/>
          </v:shape>
          <o:OLEObject Type="Embed" ProgID="Equation.DSMT4" ShapeID="_x0000_i1052" DrawAspect="Content" ObjectID="_1662229433" r:id="rId62"/>
        </w:object>
      </w:r>
    </w:p>
    <w:p w:rsidR="0069464A" w:rsidRPr="0037309C" w:rsidRDefault="0069464A" w:rsidP="00B864A9">
      <w:pPr>
        <w:spacing w:line="360" w:lineRule="auto"/>
        <w:ind w:firstLine="709"/>
        <w:jc w:val="both"/>
        <w:rPr>
          <w:sz w:val="28"/>
          <w:szCs w:val="28"/>
        </w:rPr>
      </w:pPr>
      <w:r w:rsidRPr="0037309C">
        <w:rPr>
          <w:sz w:val="28"/>
          <w:szCs w:val="28"/>
        </w:rPr>
        <w:t xml:space="preserve">Далее найдем математическое ожидание ущерба с учетом вероятности наступления страхового случая </w:t>
      </w:r>
      <w:r w:rsidRPr="0037309C">
        <w:rPr>
          <w:i/>
          <w:sz w:val="28"/>
          <w:szCs w:val="28"/>
        </w:rPr>
        <w:t>q</w:t>
      </w:r>
      <w:r w:rsidRPr="0037309C">
        <w:rPr>
          <w:sz w:val="28"/>
          <w:szCs w:val="28"/>
        </w:rPr>
        <w:t>, то есть искомую рисковою премию:</w:t>
      </w:r>
    </w:p>
    <w:p w:rsidR="0069464A" w:rsidRPr="0037309C" w:rsidRDefault="0069464A" w:rsidP="00B864A9">
      <w:pPr>
        <w:pStyle w:val="af"/>
        <w:spacing w:after="0" w:line="360" w:lineRule="auto"/>
        <w:ind w:firstLine="709"/>
        <w:jc w:val="both"/>
        <w:rPr>
          <w:sz w:val="28"/>
          <w:szCs w:val="28"/>
        </w:rPr>
      </w:pPr>
      <w:r w:rsidRPr="0037309C">
        <w:rPr>
          <w:position w:val="-14"/>
          <w:sz w:val="28"/>
          <w:szCs w:val="28"/>
        </w:rPr>
        <w:object w:dxaOrig="6220" w:dyaOrig="400">
          <v:shape id="_x0000_i1053" type="#_x0000_t75" style="width:347.25pt;height:22.5pt" o:ole="">
            <v:imagedata r:id="rId63" o:title=""/>
          </v:shape>
          <o:OLEObject Type="Embed" ProgID="Equation.DSMT4" ShapeID="_x0000_i1053" DrawAspect="Content" ObjectID="_1662229434" r:id="rId64"/>
        </w:object>
      </w:r>
    </w:p>
    <w:p w:rsidR="0069464A" w:rsidRPr="0037309C" w:rsidRDefault="0069464A" w:rsidP="00B864A9">
      <w:pPr>
        <w:pStyle w:val="af"/>
        <w:spacing w:after="0" w:line="360" w:lineRule="auto"/>
        <w:ind w:firstLine="709"/>
        <w:jc w:val="both"/>
        <w:rPr>
          <w:sz w:val="28"/>
          <w:szCs w:val="28"/>
        </w:rPr>
      </w:pPr>
      <w:r w:rsidRPr="0037309C">
        <w:rPr>
          <w:b/>
          <w:i/>
          <w:sz w:val="28"/>
          <w:szCs w:val="28"/>
        </w:rPr>
        <w:t xml:space="preserve">Пример 4.2. </w:t>
      </w:r>
      <w:r w:rsidRPr="0037309C">
        <w:rPr>
          <w:sz w:val="28"/>
          <w:szCs w:val="28"/>
        </w:rPr>
        <w:t xml:space="preserve">Рассмотрим непрерывно распределенный размер ущерба </w:t>
      </w:r>
      <w:r w:rsidRPr="0037309C">
        <w:rPr>
          <w:i/>
          <w:sz w:val="28"/>
          <w:szCs w:val="28"/>
          <w:lang w:val="en-US"/>
        </w:rPr>
        <w:t>X</w:t>
      </w:r>
      <w:r w:rsidRPr="0037309C">
        <w:rPr>
          <w:i/>
          <w:sz w:val="28"/>
          <w:szCs w:val="28"/>
        </w:rPr>
        <w:t xml:space="preserve"> </w:t>
      </w:r>
      <w:r w:rsidRPr="0037309C">
        <w:rPr>
          <w:sz w:val="28"/>
          <w:szCs w:val="28"/>
        </w:rPr>
        <w:t xml:space="preserve">(у.е.).  Пусть страховой случай наступает с вероятностью </w:t>
      </w:r>
      <w:r w:rsidRPr="0037309C">
        <w:rPr>
          <w:i/>
          <w:sz w:val="28"/>
          <w:szCs w:val="28"/>
          <w:lang w:val="en-US"/>
        </w:rPr>
        <w:t>q</w:t>
      </w:r>
      <w:r w:rsidRPr="0037309C">
        <w:rPr>
          <w:sz w:val="28"/>
          <w:szCs w:val="28"/>
        </w:rPr>
        <w:t>=0,05 и пусть ущерб распределен равномерно на отрезке (0;600). Определить рисковую премию.</w:t>
      </w:r>
    </w:p>
    <w:p w:rsidR="0069464A" w:rsidRPr="0037309C" w:rsidRDefault="0069464A" w:rsidP="00B864A9">
      <w:pPr>
        <w:pStyle w:val="af"/>
        <w:spacing w:after="0" w:line="360" w:lineRule="auto"/>
        <w:ind w:firstLine="709"/>
        <w:jc w:val="both"/>
        <w:rPr>
          <w:b/>
          <w:i/>
          <w:sz w:val="28"/>
          <w:szCs w:val="28"/>
        </w:rPr>
      </w:pPr>
      <w:r w:rsidRPr="0037309C">
        <w:rPr>
          <w:b/>
          <w:i/>
          <w:sz w:val="28"/>
          <w:szCs w:val="28"/>
        </w:rPr>
        <w:t>Решение.</w:t>
      </w:r>
    </w:p>
    <w:p w:rsidR="0069464A" w:rsidRPr="0037309C" w:rsidRDefault="0069464A" w:rsidP="00B864A9">
      <w:pPr>
        <w:pStyle w:val="af"/>
        <w:spacing w:after="0" w:line="360" w:lineRule="auto"/>
        <w:ind w:firstLine="709"/>
        <w:jc w:val="both"/>
        <w:rPr>
          <w:sz w:val="28"/>
          <w:szCs w:val="28"/>
        </w:rPr>
      </w:pPr>
      <w:r w:rsidRPr="0037309C">
        <w:rPr>
          <w:sz w:val="28"/>
          <w:szCs w:val="28"/>
        </w:rPr>
        <w:lastRenderedPageBreak/>
        <w:t>Найдем условное математическое ожидание ущерба (при условии, что страховой случай произошел). Для равномерно распределенной случайной величины:</w:t>
      </w:r>
    </w:p>
    <w:p w:rsidR="0069464A" w:rsidRPr="0037309C" w:rsidRDefault="0069464A" w:rsidP="00B864A9">
      <w:pPr>
        <w:pStyle w:val="af"/>
        <w:spacing w:after="0" w:line="360" w:lineRule="auto"/>
        <w:ind w:firstLine="709"/>
        <w:jc w:val="both"/>
        <w:rPr>
          <w:sz w:val="28"/>
          <w:szCs w:val="28"/>
        </w:rPr>
      </w:pPr>
      <w:r w:rsidRPr="0037309C">
        <w:rPr>
          <w:position w:val="-24"/>
          <w:sz w:val="28"/>
          <w:szCs w:val="28"/>
        </w:rPr>
        <w:object w:dxaOrig="3760" w:dyaOrig="620">
          <v:shape id="_x0000_i1054" type="#_x0000_t75" style="width:187.5pt;height:30.75pt" o:ole="">
            <v:imagedata r:id="rId65" o:title=""/>
          </v:shape>
          <o:OLEObject Type="Embed" ProgID="Equation.DSMT4" ShapeID="_x0000_i1054" DrawAspect="Content" ObjectID="_1662229435" r:id="rId66"/>
        </w:object>
      </w:r>
      <w:r w:rsidRPr="0037309C">
        <w:rPr>
          <w:sz w:val="28"/>
          <w:szCs w:val="28"/>
        </w:rPr>
        <w:t>.</w:t>
      </w:r>
    </w:p>
    <w:p w:rsidR="0069464A" w:rsidRPr="0037309C" w:rsidRDefault="0069464A" w:rsidP="00B864A9">
      <w:pPr>
        <w:pStyle w:val="af"/>
        <w:spacing w:after="0" w:line="360" w:lineRule="auto"/>
        <w:ind w:firstLine="709"/>
        <w:jc w:val="both"/>
        <w:rPr>
          <w:sz w:val="28"/>
          <w:szCs w:val="28"/>
        </w:rPr>
      </w:pPr>
      <w:r w:rsidRPr="0037309C">
        <w:rPr>
          <w:sz w:val="28"/>
          <w:szCs w:val="28"/>
        </w:rPr>
        <w:t>Тогда математическое ожидание ущерба и будет являться рисковой премией:</w:t>
      </w:r>
    </w:p>
    <w:p w:rsidR="0069464A" w:rsidRPr="0037309C" w:rsidRDefault="0069464A" w:rsidP="00B864A9">
      <w:pPr>
        <w:pStyle w:val="af"/>
        <w:spacing w:after="0" w:line="360" w:lineRule="auto"/>
        <w:ind w:firstLine="709"/>
        <w:jc w:val="both"/>
        <w:rPr>
          <w:sz w:val="28"/>
          <w:szCs w:val="28"/>
          <w:lang w:val="en-US"/>
        </w:rPr>
      </w:pPr>
      <w:r w:rsidRPr="0037309C">
        <w:rPr>
          <w:position w:val="-14"/>
          <w:sz w:val="28"/>
          <w:szCs w:val="28"/>
          <w:lang w:val="en-US"/>
        </w:rPr>
        <w:object w:dxaOrig="6100" w:dyaOrig="400">
          <v:shape id="_x0000_i1055" type="#_x0000_t75" style="width:328.5pt;height:21.75pt" o:ole="">
            <v:imagedata r:id="rId67" o:title=""/>
          </v:shape>
          <o:OLEObject Type="Embed" ProgID="Equation.DSMT4" ShapeID="_x0000_i1055" DrawAspect="Content" ObjectID="_1662229436" r:id="rId68"/>
        </w:object>
      </w:r>
    </w:p>
    <w:p w:rsidR="0069464A" w:rsidRPr="0037309C" w:rsidRDefault="0069464A" w:rsidP="00B864A9">
      <w:pPr>
        <w:spacing w:line="360" w:lineRule="auto"/>
        <w:ind w:firstLine="709"/>
        <w:jc w:val="both"/>
        <w:rPr>
          <w:b/>
          <w:i/>
          <w:sz w:val="28"/>
          <w:szCs w:val="28"/>
        </w:rPr>
      </w:pPr>
    </w:p>
    <w:p w:rsidR="0069464A" w:rsidRPr="0037309C" w:rsidRDefault="00B864A9" w:rsidP="00B864A9">
      <w:pPr>
        <w:pStyle w:val="af"/>
        <w:spacing w:after="0" w:line="360" w:lineRule="auto"/>
        <w:jc w:val="center"/>
        <w:rPr>
          <w:b/>
          <w:sz w:val="28"/>
          <w:szCs w:val="28"/>
        </w:rPr>
      </w:pPr>
      <w:r>
        <w:rPr>
          <w:b/>
          <w:sz w:val="28"/>
          <w:szCs w:val="28"/>
        </w:rPr>
        <w:t>5. </w:t>
      </w:r>
      <w:r w:rsidR="0069464A" w:rsidRPr="0037309C">
        <w:rPr>
          <w:b/>
          <w:sz w:val="28"/>
          <w:szCs w:val="28"/>
        </w:rPr>
        <w:t>Расчет нетто-премии</w:t>
      </w:r>
    </w:p>
    <w:p w:rsidR="0069464A" w:rsidRPr="0037309C" w:rsidRDefault="00B864A9" w:rsidP="00B864A9">
      <w:pPr>
        <w:pStyle w:val="af"/>
        <w:spacing w:after="0" w:line="360" w:lineRule="auto"/>
        <w:jc w:val="center"/>
        <w:rPr>
          <w:b/>
          <w:sz w:val="28"/>
          <w:szCs w:val="28"/>
        </w:rPr>
      </w:pPr>
      <w:r>
        <w:rPr>
          <w:b/>
          <w:sz w:val="28"/>
          <w:szCs w:val="28"/>
        </w:rPr>
        <w:t xml:space="preserve">5.1. </w:t>
      </w:r>
      <w:r w:rsidR="0069464A" w:rsidRPr="0037309C">
        <w:rPr>
          <w:b/>
          <w:sz w:val="28"/>
          <w:szCs w:val="28"/>
        </w:rPr>
        <w:t>Рисковая надбавка</w:t>
      </w:r>
    </w:p>
    <w:p w:rsidR="0069464A" w:rsidRPr="0037309C" w:rsidRDefault="0069464A" w:rsidP="0037309C">
      <w:pPr>
        <w:pStyle w:val="11"/>
        <w:spacing w:line="360" w:lineRule="auto"/>
        <w:ind w:firstLine="709"/>
        <w:rPr>
          <w:szCs w:val="28"/>
        </w:rPr>
      </w:pPr>
      <w:r w:rsidRPr="0037309C">
        <w:rPr>
          <w:szCs w:val="28"/>
        </w:rPr>
        <w:t>Для того чтобы гарантировать клиентам страховую защиту, к собственно рисковой премии прибавляют некоторую величину, называемую рисковой (страховой) надбавкой. Сумма этих двух составляющих (рисковой премии и рисковой надбавки) и образует нетто-премию.</w:t>
      </w:r>
    </w:p>
    <w:p w:rsidR="0069464A" w:rsidRPr="0037309C" w:rsidRDefault="0069464A" w:rsidP="0037309C">
      <w:pPr>
        <w:pStyle w:val="af"/>
        <w:spacing w:after="0" w:line="360" w:lineRule="auto"/>
        <w:ind w:firstLine="709"/>
        <w:jc w:val="both"/>
        <w:rPr>
          <w:sz w:val="28"/>
          <w:szCs w:val="28"/>
        </w:rPr>
      </w:pPr>
      <w:r w:rsidRPr="0037309C">
        <w:rPr>
          <w:sz w:val="28"/>
          <w:szCs w:val="28"/>
        </w:rPr>
        <w:t xml:space="preserve">Назначение страховой надбавки («рисковой надбавки») состоит в том, чтобы финансировать случайные превышения реального ущерба над ожидаемыми показателями, т.е. обеспечивать безубыточность и повышать устойчивость страховой компании. </w:t>
      </w:r>
    </w:p>
    <w:p w:rsidR="0069464A" w:rsidRPr="0037309C" w:rsidRDefault="0069464A" w:rsidP="00B864A9">
      <w:pPr>
        <w:pStyle w:val="af"/>
        <w:spacing w:after="0" w:line="360" w:lineRule="auto"/>
        <w:jc w:val="center"/>
        <w:rPr>
          <w:sz w:val="28"/>
          <w:szCs w:val="28"/>
        </w:rPr>
      </w:pPr>
      <w:r w:rsidRPr="0037309C">
        <w:rPr>
          <w:noProof/>
          <w:sz w:val="28"/>
          <w:szCs w:val="28"/>
        </w:rPr>
        <w:lastRenderedPageBreak/>
        <w:drawing>
          <wp:inline distT="0" distB="0" distL="0" distR="0">
            <wp:extent cx="5181600" cy="362569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cstate="print"/>
                    <a:srcRect l="20062" t="27363" r="23484" b="9453"/>
                    <a:stretch>
                      <a:fillRect/>
                    </a:stretch>
                  </pic:blipFill>
                  <pic:spPr bwMode="auto">
                    <a:xfrm>
                      <a:off x="0" y="0"/>
                      <a:ext cx="5186701" cy="3629263"/>
                    </a:xfrm>
                    <a:prstGeom prst="rect">
                      <a:avLst/>
                    </a:prstGeom>
                    <a:noFill/>
                    <a:ln w="9525">
                      <a:noFill/>
                      <a:miter lim="800000"/>
                      <a:headEnd/>
                      <a:tailEnd/>
                    </a:ln>
                  </pic:spPr>
                </pic:pic>
              </a:graphicData>
            </a:graphic>
          </wp:inline>
        </w:drawing>
      </w:r>
    </w:p>
    <w:p w:rsidR="0069464A" w:rsidRPr="0037309C" w:rsidRDefault="0069464A" w:rsidP="00B864A9">
      <w:pPr>
        <w:pStyle w:val="af"/>
        <w:spacing w:after="0" w:line="360" w:lineRule="auto"/>
        <w:jc w:val="center"/>
        <w:rPr>
          <w:sz w:val="28"/>
          <w:szCs w:val="28"/>
        </w:rPr>
      </w:pPr>
      <w:r w:rsidRPr="0037309C">
        <w:rPr>
          <w:sz w:val="28"/>
          <w:szCs w:val="28"/>
        </w:rPr>
        <w:t>Рис.1. Графическая иллюстрация определения величины</w:t>
      </w:r>
      <w:r w:rsidR="00B864A9">
        <w:rPr>
          <w:sz w:val="28"/>
          <w:szCs w:val="28"/>
        </w:rPr>
        <w:t xml:space="preserve"> </w:t>
      </w:r>
      <w:r w:rsidRPr="0037309C">
        <w:rPr>
          <w:sz w:val="28"/>
          <w:szCs w:val="28"/>
        </w:rPr>
        <w:t>и структуры страхового фонда</w:t>
      </w:r>
    </w:p>
    <w:p w:rsidR="0069464A" w:rsidRPr="0037309C" w:rsidRDefault="0069464A" w:rsidP="0037309C">
      <w:pPr>
        <w:pStyle w:val="af"/>
        <w:spacing w:after="0" w:line="360" w:lineRule="auto"/>
        <w:ind w:firstLine="709"/>
        <w:jc w:val="both"/>
        <w:rPr>
          <w:sz w:val="28"/>
          <w:szCs w:val="28"/>
        </w:rPr>
      </w:pPr>
      <w:r w:rsidRPr="0037309C">
        <w:rPr>
          <w:sz w:val="28"/>
          <w:szCs w:val="28"/>
        </w:rPr>
        <w:t>Величина суммарной нетто-п</w:t>
      </w:r>
      <w:r w:rsidR="00B864A9">
        <w:rPr>
          <w:sz w:val="28"/>
          <w:szCs w:val="28"/>
        </w:rPr>
        <w:t>ре</w:t>
      </w:r>
      <w:r w:rsidRPr="0037309C">
        <w:rPr>
          <w:sz w:val="28"/>
          <w:szCs w:val="28"/>
        </w:rPr>
        <w:t xml:space="preserve">мии </w:t>
      </w:r>
      <w:r w:rsidRPr="0037309C">
        <w:rPr>
          <w:position w:val="-28"/>
          <w:sz w:val="28"/>
          <w:szCs w:val="28"/>
        </w:rPr>
        <w:object w:dxaOrig="580" w:dyaOrig="680">
          <v:shape id="_x0000_i1056" type="#_x0000_t75" style="width:29.25pt;height:34.5pt" o:ole="">
            <v:imagedata r:id="rId70" o:title=""/>
          </v:shape>
          <o:OLEObject Type="Embed" ProgID="Equation.DSMT4" ShapeID="_x0000_i1056" DrawAspect="Content" ObjectID="_1662229437" r:id="rId71"/>
        </w:object>
      </w:r>
      <w:r w:rsidRPr="0037309C">
        <w:rPr>
          <w:sz w:val="28"/>
          <w:szCs w:val="28"/>
        </w:rPr>
        <w:t xml:space="preserve"> приравнивается к максимальной величине ожидаемой суммы страховых выплат и строится в предположении, что суммарные выплаты имеют приближенно нормальное распределение (центральная предельная теорема) для большого числа страховых случаев. Суммарная нетто-премия определяется по формуле: </w:t>
      </w:r>
    </w:p>
    <w:p w:rsidR="0069464A" w:rsidRPr="0037309C" w:rsidRDefault="0069464A" w:rsidP="0037309C">
      <w:pPr>
        <w:pStyle w:val="af"/>
        <w:spacing w:after="0" w:line="360" w:lineRule="auto"/>
        <w:ind w:left="707" w:firstLine="709"/>
        <w:jc w:val="both"/>
        <w:rPr>
          <w:sz w:val="28"/>
          <w:szCs w:val="28"/>
        </w:rPr>
      </w:pPr>
      <w:r w:rsidRPr="0037309C">
        <w:rPr>
          <w:position w:val="-28"/>
          <w:sz w:val="28"/>
          <w:szCs w:val="28"/>
        </w:rPr>
        <w:object w:dxaOrig="2100" w:dyaOrig="680">
          <v:shape id="_x0000_i1057" type="#_x0000_t75" style="width:113.25pt;height:36pt" o:ole="" fillcolor="window">
            <v:imagedata r:id="rId72" o:title=""/>
          </v:shape>
          <o:OLEObject Type="Embed" ProgID="Equation.DSMT4" ShapeID="_x0000_i1057" DrawAspect="Content" ObjectID="_1662229438" r:id="rId73"/>
        </w:object>
      </w:r>
      <w:r w:rsidRPr="0037309C">
        <w:rPr>
          <w:sz w:val="28"/>
          <w:szCs w:val="28"/>
        </w:rPr>
        <w:t>,</w:t>
      </w:r>
    </w:p>
    <w:p w:rsidR="0069464A" w:rsidRPr="0037309C" w:rsidRDefault="0069464A" w:rsidP="0037309C">
      <w:pPr>
        <w:pStyle w:val="af"/>
        <w:spacing w:after="0" w:line="360" w:lineRule="auto"/>
        <w:ind w:firstLine="709"/>
        <w:jc w:val="both"/>
        <w:rPr>
          <w:sz w:val="28"/>
          <w:szCs w:val="28"/>
        </w:rPr>
      </w:pPr>
      <w:r w:rsidRPr="0037309C">
        <w:rPr>
          <w:sz w:val="28"/>
          <w:szCs w:val="28"/>
        </w:rPr>
        <w:t xml:space="preserve">где </w:t>
      </w:r>
      <w:r w:rsidRPr="0037309C">
        <w:rPr>
          <w:sz w:val="28"/>
          <w:szCs w:val="28"/>
        </w:rPr>
        <w:tab/>
      </w:r>
      <w:r w:rsidRPr="0037309C">
        <w:rPr>
          <w:position w:val="-10"/>
          <w:sz w:val="28"/>
          <w:szCs w:val="28"/>
        </w:rPr>
        <w:object w:dxaOrig="580" w:dyaOrig="320">
          <v:shape id="_x0000_i1058" type="#_x0000_t75" style="width:29.25pt;height:16.5pt" o:ole="" fillcolor="window">
            <v:imagedata r:id="rId74" o:title=""/>
          </v:shape>
          <o:OLEObject Type="Embed" ProgID="Equation.3" ShapeID="_x0000_i1058" DrawAspect="Content" ObjectID="_1662229439" r:id="rId75"/>
        </w:object>
      </w:r>
      <w:r w:rsidRPr="0037309C">
        <w:rPr>
          <w:sz w:val="28"/>
          <w:szCs w:val="28"/>
        </w:rPr>
        <w:t xml:space="preserve"> – ожидаемое среднее значение суммы страховых возмещений; </w:t>
      </w:r>
      <w:r w:rsidRPr="0037309C">
        <w:rPr>
          <w:i/>
          <w:sz w:val="28"/>
          <w:szCs w:val="28"/>
          <w:lang w:val="en-US"/>
        </w:rPr>
        <w:sym w:font="Symbol" w:char="F067"/>
      </w:r>
      <w:r w:rsidRPr="0037309C">
        <w:rPr>
          <w:sz w:val="28"/>
          <w:szCs w:val="28"/>
        </w:rPr>
        <w:t xml:space="preserve"> – заданный уровень надежности или гарантии безопасности; </w:t>
      </w:r>
      <w:r w:rsidRPr="0037309C">
        <w:rPr>
          <w:position w:val="-10"/>
          <w:sz w:val="28"/>
          <w:szCs w:val="28"/>
        </w:rPr>
        <w:object w:dxaOrig="440" w:dyaOrig="320">
          <v:shape id="_x0000_i1059" type="#_x0000_t75" style="width:24pt;height:18pt" o:ole="" fillcolor="window">
            <v:imagedata r:id="rId76" o:title=""/>
          </v:shape>
          <o:OLEObject Type="Embed" ProgID="Equation.3" ShapeID="_x0000_i1059" DrawAspect="Content" ObjectID="_1662229440" r:id="rId77"/>
        </w:object>
      </w:r>
      <w:r w:rsidRPr="0037309C">
        <w:rPr>
          <w:i/>
          <w:sz w:val="28"/>
          <w:szCs w:val="28"/>
        </w:rPr>
        <w:t xml:space="preserve"> </w:t>
      </w:r>
      <w:r w:rsidRPr="0037309C">
        <w:rPr>
          <w:sz w:val="28"/>
          <w:szCs w:val="28"/>
        </w:rPr>
        <w:t xml:space="preserve">находится из условия </w:t>
      </w:r>
      <w:r w:rsidRPr="0037309C">
        <w:rPr>
          <w:position w:val="-24"/>
          <w:sz w:val="28"/>
          <w:szCs w:val="28"/>
        </w:rPr>
        <w:object w:dxaOrig="1460" w:dyaOrig="620">
          <v:shape id="_x0000_i1060" type="#_x0000_t75" style="width:68.25pt;height:28.5pt" o:ole="">
            <v:imagedata r:id="rId78" o:title=""/>
          </v:shape>
          <o:OLEObject Type="Embed" ProgID="Equation.3" ShapeID="_x0000_i1060" DrawAspect="Content" ObjectID="_1662229441" r:id="rId79"/>
        </w:object>
      </w:r>
      <w:r w:rsidRPr="0037309C">
        <w:rPr>
          <w:sz w:val="28"/>
          <w:szCs w:val="28"/>
        </w:rPr>
        <w:t xml:space="preserve">, </w:t>
      </w:r>
      <w:r w:rsidRPr="0037309C">
        <w:rPr>
          <w:position w:val="-12"/>
          <w:sz w:val="28"/>
          <w:szCs w:val="28"/>
        </w:rPr>
        <w:object w:dxaOrig="600" w:dyaOrig="360">
          <v:shape id="_x0000_i1061" type="#_x0000_t75" style="width:30pt;height:18pt" o:ole="">
            <v:imagedata r:id="rId80" o:title=""/>
          </v:shape>
          <o:OLEObject Type="Embed" ProgID="Equation.3" ShapeID="_x0000_i1061" DrawAspect="Content" ObjectID="_1662229442" r:id="rId81"/>
        </w:object>
      </w:r>
      <w:r w:rsidRPr="0037309C">
        <w:rPr>
          <w:sz w:val="28"/>
          <w:szCs w:val="28"/>
        </w:rPr>
        <w:t xml:space="preserve"> – функция Лапласа (</w:t>
      </w:r>
      <w:r w:rsidRPr="0037309C">
        <w:rPr>
          <w:i/>
          <w:sz w:val="28"/>
          <w:szCs w:val="28"/>
        </w:rPr>
        <w:t>Приложение 1</w:t>
      </w:r>
      <w:r w:rsidRPr="0037309C">
        <w:rPr>
          <w:sz w:val="28"/>
          <w:szCs w:val="28"/>
        </w:rPr>
        <w:t xml:space="preserve">); обычно </w:t>
      </w:r>
      <w:r w:rsidRPr="0037309C">
        <w:rPr>
          <w:position w:val="-10"/>
          <w:sz w:val="28"/>
          <w:szCs w:val="28"/>
        </w:rPr>
        <w:object w:dxaOrig="460" w:dyaOrig="320">
          <v:shape id="_x0000_i1062" type="#_x0000_t75" style="width:29.25pt;height:18.75pt" o:ole="" fillcolor="window">
            <v:imagedata r:id="rId82" o:title=""/>
          </v:shape>
          <o:OLEObject Type="Embed" ProgID="Equation.3" ShapeID="_x0000_i1062" DrawAspect="Content" ObjectID="_1662229443" r:id="rId83"/>
        </w:object>
      </w:r>
      <w:r w:rsidRPr="0037309C">
        <w:rPr>
          <w:sz w:val="28"/>
          <w:szCs w:val="28"/>
        </w:rPr>
        <w:t xml:space="preserve"> принимает значения от 1 до 3.</w:t>
      </w:r>
    </w:p>
    <w:p w:rsidR="0069464A" w:rsidRPr="0037309C" w:rsidRDefault="0069464A" w:rsidP="0037309C">
      <w:pPr>
        <w:pStyle w:val="af"/>
        <w:spacing w:after="0" w:line="360" w:lineRule="auto"/>
        <w:ind w:firstLine="709"/>
        <w:jc w:val="both"/>
        <w:rPr>
          <w:sz w:val="28"/>
          <w:szCs w:val="28"/>
        </w:rPr>
      </w:pPr>
      <w:r w:rsidRPr="0037309C">
        <w:rPr>
          <w:sz w:val="28"/>
          <w:szCs w:val="28"/>
        </w:rPr>
        <w:t>Тогда страховая нетто-премия, взимаемая с одного страхователя, равна суммарной нетто-премии, деленной на число договоров страхования:</w:t>
      </w:r>
    </w:p>
    <w:p w:rsidR="0069464A" w:rsidRPr="0037309C" w:rsidRDefault="0069464A" w:rsidP="0037309C">
      <w:pPr>
        <w:pStyle w:val="af"/>
        <w:spacing w:after="0" w:line="360" w:lineRule="auto"/>
        <w:ind w:left="707" w:firstLine="709"/>
        <w:jc w:val="both"/>
        <w:rPr>
          <w:sz w:val="28"/>
          <w:szCs w:val="28"/>
        </w:rPr>
      </w:pPr>
      <w:r w:rsidRPr="0037309C">
        <w:rPr>
          <w:position w:val="-24"/>
          <w:sz w:val="28"/>
          <w:szCs w:val="28"/>
        </w:rPr>
        <w:object w:dxaOrig="4020" w:dyaOrig="620">
          <v:shape id="_x0000_i1063" type="#_x0000_t75" style="width:220.5pt;height:33.75pt" o:ole="" fillcolor="window">
            <v:imagedata r:id="rId84" o:title=""/>
          </v:shape>
          <o:OLEObject Type="Embed" ProgID="Equation.DSMT4" ShapeID="_x0000_i1063" DrawAspect="Content" ObjectID="_1662229444" r:id="rId85"/>
        </w:object>
      </w:r>
      <w:r w:rsidRPr="0037309C">
        <w:rPr>
          <w:sz w:val="28"/>
          <w:szCs w:val="28"/>
        </w:rPr>
        <w:t>,</w:t>
      </w:r>
      <w:r w:rsidRPr="0037309C">
        <w:rPr>
          <w:sz w:val="28"/>
          <w:szCs w:val="28"/>
        </w:rPr>
        <w:tab/>
      </w:r>
      <w:r w:rsidRPr="0037309C">
        <w:rPr>
          <w:sz w:val="28"/>
          <w:szCs w:val="28"/>
        </w:rPr>
        <w:tab/>
      </w:r>
      <w:r w:rsidRPr="0037309C">
        <w:rPr>
          <w:sz w:val="28"/>
          <w:szCs w:val="28"/>
        </w:rPr>
        <w:tab/>
        <w:t>(5.1)</w:t>
      </w:r>
    </w:p>
    <w:p w:rsidR="0069464A" w:rsidRPr="0037309C" w:rsidRDefault="0069464A" w:rsidP="0037309C">
      <w:pPr>
        <w:pStyle w:val="af"/>
        <w:spacing w:after="0" w:line="360" w:lineRule="auto"/>
        <w:ind w:firstLine="709"/>
        <w:jc w:val="both"/>
        <w:rPr>
          <w:sz w:val="28"/>
          <w:szCs w:val="28"/>
        </w:rPr>
      </w:pPr>
      <w:r w:rsidRPr="0037309C">
        <w:rPr>
          <w:sz w:val="28"/>
          <w:szCs w:val="28"/>
        </w:rPr>
        <w:lastRenderedPageBreak/>
        <w:t xml:space="preserve">где </w:t>
      </w:r>
      <w:r w:rsidRPr="0037309C">
        <w:rPr>
          <w:sz w:val="28"/>
          <w:szCs w:val="28"/>
        </w:rPr>
        <w:tab/>
      </w:r>
      <w:r w:rsidRPr="0037309C">
        <w:rPr>
          <w:position w:val="-30"/>
          <w:sz w:val="28"/>
          <w:szCs w:val="28"/>
        </w:rPr>
        <w:object w:dxaOrig="1120" w:dyaOrig="680">
          <v:shape id="_x0000_i1064" type="#_x0000_t75" style="width:55.5pt;height:33.75pt" o:ole="" fillcolor="window">
            <v:imagedata r:id="rId86" o:title=""/>
          </v:shape>
          <o:OLEObject Type="Embed" ProgID="Equation.3" ShapeID="_x0000_i1064" DrawAspect="Content" ObjectID="_1662229445" r:id="rId87"/>
        </w:object>
      </w:r>
      <w:r w:rsidRPr="0037309C">
        <w:rPr>
          <w:sz w:val="28"/>
          <w:szCs w:val="28"/>
        </w:rPr>
        <w:t xml:space="preserve"> – коэффициент вариации размера суммарного страхового возмещения.</w:t>
      </w:r>
    </w:p>
    <w:p w:rsidR="0069464A" w:rsidRPr="0037309C" w:rsidRDefault="0069464A" w:rsidP="0037309C">
      <w:pPr>
        <w:pStyle w:val="af"/>
        <w:spacing w:after="0" w:line="360" w:lineRule="auto"/>
        <w:ind w:firstLine="709"/>
        <w:jc w:val="both"/>
        <w:rPr>
          <w:sz w:val="28"/>
          <w:szCs w:val="28"/>
        </w:rPr>
      </w:pPr>
      <w:r w:rsidRPr="0037309C">
        <w:rPr>
          <w:sz w:val="28"/>
          <w:szCs w:val="28"/>
        </w:rPr>
        <w:t>Итак, нетто-премию можно представить в виде суммы двух слагаемых: рисковой премии (</w:t>
      </w:r>
      <w:r w:rsidRPr="0037309C">
        <w:rPr>
          <w:position w:val="-12"/>
          <w:sz w:val="28"/>
          <w:szCs w:val="28"/>
        </w:rPr>
        <w:object w:dxaOrig="300" w:dyaOrig="360">
          <v:shape id="_x0000_i1065" type="#_x0000_t75" style="width:15.75pt;height:18pt" o:ole="" fillcolor="window">
            <v:imagedata r:id="rId88" o:title=""/>
          </v:shape>
          <o:OLEObject Type="Embed" ProgID="Equation.3" ShapeID="_x0000_i1065" DrawAspect="Content" ObjectID="_1662229446" r:id="rId89"/>
        </w:object>
      </w:r>
      <w:r w:rsidRPr="0037309C">
        <w:rPr>
          <w:sz w:val="28"/>
          <w:szCs w:val="28"/>
        </w:rPr>
        <w:t>) и рисковой надбавки (</w:t>
      </w:r>
      <w:r w:rsidRPr="0037309C">
        <w:rPr>
          <w:position w:val="-12"/>
          <w:sz w:val="28"/>
          <w:szCs w:val="28"/>
        </w:rPr>
        <w:object w:dxaOrig="279" w:dyaOrig="360">
          <v:shape id="_x0000_i1066" type="#_x0000_t75" style="width:14.25pt;height:18pt" o:ole="" fillcolor="window">
            <v:imagedata r:id="rId90" o:title=""/>
          </v:shape>
          <o:OLEObject Type="Embed" ProgID="Equation.3" ShapeID="_x0000_i1066" DrawAspect="Content" ObjectID="_1662229447" r:id="rId91"/>
        </w:object>
      </w:r>
      <w:r w:rsidRPr="0037309C">
        <w:rPr>
          <w:sz w:val="28"/>
          <w:szCs w:val="28"/>
        </w:rPr>
        <w:t>):</w:t>
      </w:r>
    </w:p>
    <w:p w:rsidR="0069464A" w:rsidRPr="0037309C" w:rsidRDefault="0069464A" w:rsidP="0037309C">
      <w:pPr>
        <w:pStyle w:val="af"/>
        <w:spacing w:after="0" w:line="360" w:lineRule="auto"/>
        <w:ind w:left="707" w:firstLine="709"/>
        <w:jc w:val="both"/>
        <w:rPr>
          <w:sz w:val="28"/>
          <w:szCs w:val="28"/>
        </w:rPr>
      </w:pPr>
      <w:r w:rsidRPr="0037309C">
        <w:rPr>
          <w:position w:val="-12"/>
          <w:sz w:val="28"/>
          <w:szCs w:val="28"/>
        </w:rPr>
        <w:object w:dxaOrig="1219" w:dyaOrig="360">
          <v:shape id="_x0000_i1067" type="#_x0000_t75" style="width:60.75pt;height:18pt" o:ole="" fillcolor="window">
            <v:imagedata r:id="rId92" o:title=""/>
          </v:shape>
          <o:OLEObject Type="Embed" ProgID="Equation.3" ShapeID="_x0000_i1067" DrawAspect="Content" ObjectID="_1662229448" r:id="rId93"/>
        </w:object>
      </w:r>
      <w:r w:rsidRPr="0037309C">
        <w:rPr>
          <w:sz w:val="28"/>
          <w:szCs w:val="28"/>
        </w:rPr>
        <w:t xml:space="preserve">, </w:t>
      </w:r>
      <w:r w:rsidRPr="0037309C">
        <w:rPr>
          <w:sz w:val="28"/>
          <w:szCs w:val="28"/>
        </w:rPr>
        <w:tab/>
        <w:t xml:space="preserve">где </w:t>
      </w:r>
      <w:r w:rsidRPr="0037309C">
        <w:rPr>
          <w:position w:val="-24"/>
          <w:sz w:val="28"/>
          <w:szCs w:val="28"/>
        </w:rPr>
        <w:object w:dxaOrig="1120" w:dyaOrig="620">
          <v:shape id="_x0000_i1068" type="#_x0000_t75" style="width:55.5pt;height:30.75pt" o:ole="" fillcolor="window">
            <v:imagedata r:id="rId94" o:title=""/>
          </v:shape>
          <o:OLEObject Type="Embed" ProgID="Equation.3" ShapeID="_x0000_i1068" DrawAspect="Content" ObjectID="_1662229449" r:id="rId95"/>
        </w:object>
      </w:r>
      <w:r w:rsidRPr="0037309C">
        <w:rPr>
          <w:sz w:val="28"/>
          <w:szCs w:val="28"/>
        </w:rPr>
        <w:t>;</w:t>
      </w:r>
      <w:r w:rsidRPr="0037309C">
        <w:rPr>
          <w:sz w:val="28"/>
          <w:szCs w:val="28"/>
        </w:rPr>
        <w:tab/>
      </w:r>
      <w:r w:rsidRPr="0037309C">
        <w:rPr>
          <w:position w:val="-12"/>
          <w:sz w:val="28"/>
          <w:szCs w:val="28"/>
        </w:rPr>
        <w:object w:dxaOrig="1359" w:dyaOrig="360">
          <v:shape id="_x0000_i1069" type="#_x0000_t75" style="width:67.5pt;height:18pt" o:ole="" fillcolor="window">
            <v:imagedata r:id="rId96" o:title=""/>
          </v:shape>
          <o:OLEObject Type="Embed" ProgID="Equation.3" ShapeID="_x0000_i1069" DrawAspect="Content" ObjectID="_1662229450" r:id="rId97"/>
        </w:object>
      </w:r>
      <w:r w:rsidRPr="0037309C">
        <w:rPr>
          <w:sz w:val="28"/>
          <w:szCs w:val="28"/>
        </w:rPr>
        <w:t xml:space="preserve">.    </w:t>
      </w:r>
      <w:r w:rsidRPr="0037309C">
        <w:rPr>
          <w:sz w:val="28"/>
          <w:szCs w:val="28"/>
        </w:rPr>
        <w:tab/>
      </w:r>
      <w:r w:rsidRPr="0037309C">
        <w:rPr>
          <w:sz w:val="28"/>
          <w:szCs w:val="28"/>
        </w:rPr>
        <w:tab/>
        <w:t>(5.2)</w:t>
      </w:r>
    </w:p>
    <w:p w:rsidR="0069464A" w:rsidRPr="0037309C" w:rsidRDefault="0069464A" w:rsidP="0037309C">
      <w:pPr>
        <w:pStyle w:val="af"/>
        <w:spacing w:after="0" w:line="360" w:lineRule="auto"/>
        <w:ind w:firstLine="709"/>
        <w:jc w:val="both"/>
        <w:rPr>
          <w:sz w:val="28"/>
          <w:szCs w:val="28"/>
        </w:rPr>
      </w:pPr>
      <w:r w:rsidRPr="0037309C">
        <w:rPr>
          <w:sz w:val="28"/>
          <w:szCs w:val="28"/>
        </w:rPr>
        <w:t>Аналогично для тарифной нетто-ставки:</w:t>
      </w:r>
    </w:p>
    <w:p w:rsidR="0069464A" w:rsidRPr="0037309C" w:rsidRDefault="0069464A" w:rsidP="0037309C">
      <w:pPr>
        <w:pStyle w:val="af"/>
        <w:spacing w:after="0" w:line="360" w:lineRule="auto"/>
        <w:ind w:left="707" w:firstLine="709"/>
        <w:jc w:val="both"/>
        <w:rPr>
          <w:sz w:val="28"/>
          <w:szCs w:val="28"/>
        </w:rPr>
      </w:pPr>
      <w:r w:rsidRPr="0037309C">
        <w:rPr>
          <w:position w:val="-12"/>
          <w:sz w:val="28"/>
          <w:szCs w:val="28"/>
        </w:rPr>
        <w:object w:dxaOrig="1180" w:dyaOrig="360">
          <v:shape id="_x0000_i1070" type="#_x0000_t75" style="width:59.25pt;height:18pt" o:ole="" fillcolor="window">
            <v:imagedata r:id="rId98" o:title=""/>
          </v:shape>
          <o:OLEObject Type="Embed" ProgID="Equation.3" ShapeID="_x0000_i1070" DrawAspect="Content" ObjectID="_1662229451" r:id="rId99"/>
        </w:object>
      </w:r>
      <w:r w:rsidRPr="0037309C">
        <w:rPr>
          <w:sz w:val="28"/>
          <w:szCs w:val="28"/>
        </w:rPr>
        <w:t xml:space="preserve">, </w:t>
      </w:r>
      <w:r w:rsidRPr="0037309C">
        <w:rPr>
          <w:sz w:val="28"/>
          <w:szCs w:val="28"/>
        </w:rPr>
        <w:tab/>
        <w:t xml:space="preserve">где </w:t>
      </w:r>
      <w:r w:rsidRPr="0037309C">
        <w:rPr>
          <w:position w:val="-24"/>
          <w:sz w:val="28"/>
          <w:szCs w:val="28"/>
        </w:rPr>
        <w:object w:dxaOrig="1120" w:dyaOrig="620">
          <v:shape id="_x0000_i1071" type="#_x0000_t75" style="width:55.5pt;height:30.75pt" o:ole="" fillcolor="window">
            <v:imagedata r:id="rId100" o:title=""/>
          </v:shape>
          <o:OLEObject Type="Embed" ProgID="Equation.3" ShapeID="_x0000_i1071" DrawAspect="Content" ObjectID="_1662229452" r:id="rId101"/>
        </w:object>
      </w:r>
      <w:r w:rsidRPr="0037309C">
        <w:rPr>
          <w:sz w:val="28"/>
          <w:szCs w:val="28"/>
        </w:rPr>
        <w:t>;</w:t>
      </w:r>
      <w:r w:rsidRPr="0037309C">
        <w:rPr>
          <w:sz w:val="28"/>
          <w:szCs w:val="28"/>
        </w:rPr>
        <w:tab/>
      </w:r>
      <w:r w:rsidRPr="0037309C">
        <w:rPr>
          <w:position w:val="-12"/>
          <w:sz w:val="28"/>
          <w:szCs w:val="28"/>
        </w:rPr>
        <w:object w:dxaOrig="1340" w:dyaOrig="360">
          <v:shape id="_x0000_i1072" type="#_x0000_t75" style="width:66.75pt;height:18pt" o:ole="" fillcolor="window">
            <v:imagedata r:id="rId102" o:title=""/>
          </v:shape>
          <o:OLEObject Type="Embed" ProgID="Equation.3" ShapeID="_x0000_i1072" DrawAspect="Content" ObjectID="_1662229453" r:id="rId103"/>
        </w:object>
      </w:r>
      <w:r w:rsidRPr="0037309C">
        <w:rPr>
          <w:sz w:val="28"/>
          <w:szCs w:val="28"/>
        </w:rPr>
        <w:t>,</w:t>
      </w:r>
      <w:r w:rsidRPr="0037309C">
        <w:rPr>
          <w:sz w:val="28"/>
          <w:szCs w:val="28"/>
        </w:rPr>
        <w:tab/>
      </w:r>
      <w:r w:rsidRPr="0037309C">
        <w:rPr>
          <w:sz w:val="28"/>
          <w:szCs w:val="28"/>
        </w:rPr>
        <w:tab/>
      </w:r>
      <w:r w:rsidRPr="0037309C">
        <w:rPr>
          <w:sz w:val="28"/>
          <w:szCs w:val="28"/>
        </w:rPr>
        <w:tab/>
        <w:t>(5.3)</w:t>
      </w:r>
    </w:p>
    <w:p w:rsidR="0069464A" w:rsidRPr="0037309C" w:rsidRDefault="0069464A" w:rsidP="0037309C">
      <w:pPr>
        <w:pStyle w:val="af"/>
        <w:spacing w:after="0" w:line="360" w:lineRule="auto"/>
        <w:ind w:firstLine="709"/>
        <w:jc w:val="both"/>
        <w:rPr>
          <w:sz w:val="28"/>
          <w:szCs w:val="28"/>
        </w:rPr>
      </w:pPr>
      <w:r w:rsidRPr="0037309C">
        <w:rPr>
          <w:sz w:val="28"/>
          <w:szCs w:val="28"/>
        </w:rPr>
        <w:t xml:space="preserve">где </w:t>
      </w:r>
      <w:r w:rsidRPr="0037309C">
        <w:rPr>
          <w:sz w:val="28"/>
          <w:szCs w:val="28"/>
        </w:rPr>
        <w:tab/>
      </w:r>
      <w:r w:rsidRPr="0037309C">
        <w:rPr>
          <w:i/>
          <w:sz w:val="28"/>
          <w:szCs w:val="28"/>
          <w:lang w:val="en-US"/>
        </w:rPr>
        <w:t>S</w:t>
      </w:r>
      <w:r w:rsidRPr="0037309C">
        <w:rPr>
          <w:sz w:val="28"/>
          <w:szCs w:val="28"/>
        </w:rPr>
        <w:t xml:space="preserve"> – страховая сумма, </w:t>
      </w:r>
    </w:p>
    <w:p w:rsidR="0069464A" w:rsidRPr="0037309C" w:rsidRDefault="0069464A" w:rsidP="0037309C">
      <w:pPr>
        <w:pStyle w:val="af"/>
        <w:spacing w:after="0" w:line="360" w:lineRule="auto"/>
        <w:ind w:firstLine="709"/>
        <w:jc w:val="both"/>
        <w:rPr>
          <w:sz w:val="28"/>
          <w:szCs w:val="28"/>
        </w:rPr>
      </w:pPr>
      <w:r w:rsidRPr="0037309C">
        <w:rPr>
          <w:position w:val="-12"/>
          <w:sz w:val="28"/>
          <w:szCs w:val="28"/>
        </w:rPr>
        <w:object w:dxaOrig="279" w:dyaOrig="360">
          <v:shape id="_x0000_i1073" type="#_x0000_t75" style="width:14.25pt;height:18pt" o:ole="" fillcolor="window">
            <v:imagedata r:id="rId104" o:title=""/>
          </v:shape>
          <o:OLEObject Type="Embed" ProgID="Equation.3" ShapeID="_x0000_i1073" DrawAspect="Content" ObjectID="_1662229454" r:id="rId105"/>
        </w:object>
      </w:r>
      <w:r w:rsidRPr="0037309C">
        <w:rPr>
          <w:sz w:val="28"/>
          <w:szCs w:val="28"/>
        </w:rPr>
        <w:t xml:space="preserve"> и </w:t>
      </w:r>
      <w:r w:rsidRPr="0037309C">
        <w:rPr>
          <w:position w:val="-12"/>
          <w:sz w:val="28"/>
          <w:szCs w:val="28"/>
        </w:rPr>
        <w:object w:dxaOrig="260" w:dyaOrig="360">
          <v:shape id="_x0000_i1074" type="#_x0000_t75" style="width:12.75pt;height:18pt" o:ole="" fillcolor="window">
            <v:imagedata r:id="rId106" o:title=""/>
          </v:shape>
          <o:OLEObject Type="Embed" ProgID="Equation.3" ShapeID="_x0000_i1074" DrawAspect="Content" ObjectID="_1662229455" r:id="rId107"/>
        </w:object>
      </w:r>
      <w:r w:rsidRPr="0037309C">
        <w:rPr>
          <w:sz w:val="28"/>
          <w:szCs w:val="28"/>
        </w:rPr>
        <w:t xml:space="preserve">– соответственно основная часть и рисковая надбавка тарифной нетто-ставки. </w:t>
      </w:r>
    </w:p>
    <w:p w:rsidR="0069464A" w:rsidRPr="0037309C" w:rsidRDefault="0069464A" w:rsidP="0037309C">
      <w:pPr>
        <w:pStyle w:val="af"/>
        <w:spacing w:after="0" w:line="360" w:lineRule="auto"/>
        <w:ind w:firstLine="709"/>
        <w:jc w:val="both"/>
        <w:rPr>
          <w:sz w:val="28"/>
          <w:szCs w:val="28"/>
        </w:rPr>
      </w:pPr>
      <w:r w:rsidRPr="0037309C">
        <w:rPr>
          <w:sz w:val="28"/>
          <w:szCs w:val="28"/>
        </w:rPr>
        <w:t xml:space="preserve">Величина </w:t>
      </w:r>
      <w:r w:rsidRPr="0037309C">
        <w:rPr>
          <w:position w:val="-10"/>
          <w:sz w:val="28"/>
          <w:szCs w:val="28"/>
        </w:rPr>
        <w:object w:dxaOrig="900" w:dyaOrig="340">
          <v:shape id="_x0000_i1075" type="#_x0000_t75" style="width:50.25pt;height:18.75pt" o:ole="" fillcolor="window">
            <v:imagedata r:id="rId108" o:title=""/>
          </v:shape>
          <o:OLEObject Type="Embed" ProgID="Equation.3" ShapeID="_x0000_i1075" DrawAspect="Content" ObjectID="_1662229456" r:id="rId109"/>
        </w:object>
      </w:r>
      <w:r w:rsidRPr="0037309C">
        <w:rPr>
          <w:sz w:val="28"/>
          <w:szCs w:val="28"/>
        </w:rPr>
        <w:t xml:space="preserve"> называется </w:t>
      </w:r>
      <w:r w:rsidRPr="0037309C">
        <w:rPr>
          <w:i/>
          <w:sz w:val="28"/>
          <w:szCs w:val="28"/>
        </w:rPr>
        <w:t>относительной рисковой надбавкой</w:t>
      </w:r>
      <w:r w:rsidRPr="0037309C">
        <w:rPr>
          <w:sz w:val="28"/>
          <w:szCs w:val="28"/>
        </w:rPr>
        <w:t>.</w:t>
      </w:r>
    </w:p>
    <w:p w:rsidR="0069464A" w:rsidRPr="0037309C" w:rsidRDefault="0069464A" w:rsidP="0037309C">
      <w:pPr>
        <w:pStyle w:val="af"/>
        <w:spacing w:after="0" w:line="360" w:lineRule="auto"/>
        <w:ind w:firstLine="709"/>
        <w:jc w:val="both"/>
        <w:rPr>
          <w:sz w:val="28"/>
          <w:szCs w:val="28"/>
        </w:rPr>
      </w:pPr>
      <w:r w:rsidRPr="0037309C">
        <w:rPr>
          <w:sz w:val="28"/>
          <w:szCs w:val="28"/>
        </w:rPr>
        <w:t xml:space="preserve">Для нахождения рисковой надбавки необходимо вычислить коэффициент вариации суммарного возмещения (суммарного иска) </w:t>
      </w:r>
      <w:r w:rsidRPr="0037309C">
        <w:rPr>
          <w:position w:val="-10"/>
          <w:sz w:val="28"/>
          <w:szCs w:val="28"/>
        </w:rPr>
        <w:object w:dxaOrig="300" w:dyaOrig="340">
          <v:shape id="_x0000_i1076" type="#_x0000_t75" style="width:15.75pt;height:18pt" o:ole="" fillcolor="window">
            <v:imagedata r:id="rId110" o:title=""/>
          </v:shape>
          <o:OLEObject Type="Embed" ProgID="Equation.3" ShapeID="_x0000_i1076" DrawAspect="Content" ObjectID="_1662229457" r:id="rId111"/>
        </w:object>
      </w:r>
      <w:r w:rsidRPr="0037309C">
        <w:rPr>
          <w:sz w:val="28"/>
          <w:szCs w:val="28"/>
        </w:rPr>
        <w:t xml:space="preserve">, для чего в свою очередь нужно определить его дисперсию. </w:t>
      </w:r>
    </w:p>
    <w:p w:rsidR="0069464A" w:rsidRPr="0037309C" w:rsidRDefault="0069464A" w:rsidP="0037309C">
      <w:pPr>
        <w:pStyle w:val="af"/>
        <w:spacing w:after="0" w:line="360" w:lineRule="auto"/>
        <w:ind w:firstLine="709"/>
        <w:jc w:val="both"/>
        <w:rPr>
          <w:sz w:val="28"/>
          <w:szCs w:val="28"/>
        </w:rPr>
      </w:pPr>
      <w:r w:rsidRPr="0037309C">
        <w:rPr>
          <w:sz w:val="28"/>
          <w:szCs w:val="28"/>
        </w:rPr>
        <w:t>Величина суммарных выплат может быть представлена в виде суммы  выплат в каждом страховом случае:</w:t>
      </w:r>
    </w:p>
    <w:p w:rsidR="0069464A" w:rsidRPr="0037309C" w:rsidRDefault="0069464A" w:rsidP="0037309C">
      <w:pPr>
        <w:pStyle w:val="af"/>
        <w:spacing w:after="0" w:line="360" w:lineRule="auto"/>
        <w:ind w:firstLine="709"/>
        <w:jc w:val="both"/>
        <w:rPr>
          <w:sz w:val="28"/>
          <w:szCs w:val="28"/>
        </w:rPr>
      </w:pPr>
      <w:r w:rsidRPr="0037309C">
        <w:rPr>
          <w:position w:val="-12"/>
          <w:sz w:val="28"/>
          <w:szCs w:val="28"/>
        </w:rPr>
        <w:object w:dxaOrig="2020" w:dyaOrig="360">
          <v:shape id="_x0000_i1077" type="#_x0000_t75" style="width:118.5pt;height:19.5pt" o:ole="">
            <v:imagedata r:id="rId112" o:title=""/>
          </v:shape>
          <o:OLEObject Type="Embed" ProgID="Equation.3" ShapeID="_x0000_i1077" DrawAspect="Content" ObjectID="_1662229458" r:id="rId113"/>
        </w:object>
      </w:r>
      <w:r w:rsidRPr="0037309C">
        <w:rPr>
          <w:sz w:val="28"/>
          <w:szCs w:val="28"/>
        </w:rPr>
        <w:t>,</w:t>
      </w:r>
    </w:p>
    <w:p w:rsidR="0069464A" w:rsidRPr="0037309C" w:rsidRDefault="0069464A" w:rsidP="0037309C">
      <w:pPr>
        <w:spacing w:line="360" w:lineRule="auto"/>
        <w:ind w:firstLine="709"/>
        <w:jc w:val="both"/>
        <w:rPr>
          <w:sz w:val="28"/>
          <w:szCs w:val="28"/>
        </w:rPr>
      </w:pPr>
      <w:r w:rsidRPr="0037309C">
        <w:rPr>
          <w:sz w:val="28"/>
          <w:szCs w:val="28"/>
        </w:rPr>
        <w:t>где</w:t>
      </w:r>
      <w:r w:rsidRPr="0037309C">
        <w:rPr>
          <w:i/>
          <w:sz w:val="28"/>
          <w:szCs w:val="28"/>
        </w:rPr>
        <w:t xml:space="preserve"> </w:t>
      </w:r>
      <w:r w:rsidRPr="0037309C">
        <w:rPr>
          <w:position w:val="-12"/>
          <w:sz w:val="28"/>
          <w:szCs w:val="28"/>
        </w:rPr>
        <w:tab/>
      </w:r>
      <w:r w:rsidRPr="0037309C">
        <w:rPr>
          <w:sz w:val="28"/>
          <w:szCs w:val="28"/>
        </w:rPr>
        <w:t xml:space="preserve"> </w:t>
      </w:r>
      <m:oMath>
        <m:r>
          <w:rPr>
            <w:rFonts w:ascii="Cambria Math" w:hAnsi="Cambria Math"/>
            <w:sz w:val="28"/>
            <w:szCs w:val="28"/>
          </w:rPr>
          <m:t xml:space="preserve">n, </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 xml:space="preserve"> (i=1,…,n) </m:t>
        </m:r>
      </m:oMath>
      <w:r w:rsidRPr="0037309C">
        <w:rPr>
          <w:sz w:val="28"/>
          <w:szCs w:val="28"/>
        </w:rPr>
        <w:t xml:space="preserve">– случайные величины, </w:t>
      </w:r>
      <w:r w:rsidRPr="0037309C">
        <w:rPr>
          <w:i/>
          <w:sz w:val="28"/>
          <w:szCs w:val="28"/>
        </w:rPr>
        <w:t>n</w:t>
      </w:r>
      <w:r w:rsidRPr="0037309C">
        <w:rPr>
          <w:sz w:val="28"/>
          <w:szCs w:val="28"/>
        </w:rPr>
        <w:t xml:space="preserve"> – число страховых случаев,</w:t>
      </w:r>
    </w:p>
    <w:p w:rsidR="0069464A" w:rsidRPr="0037309C" w:rsidRDefault="0069464A" w:rsidP="0037309C">
      <w:pPr>
        <w:spacing w:line="360" w:lineRule="auto"/>
        <w:ind w:firstLine="709"/>
        <w:jc w:val="both"/>
        <w:rPr>
          <w:sz w:val="28"/>
          <w:szCs w:val="28"/>
        </w:rPr>
      </w:pPr>
      <w:r w:rsidRPr="0037309C">
        <w:rPr>
          <w:sz w:val="28"/>
          <w:szCs w:val="28"/>
        </w:rPr>
        <w:t xml:space="preserve"> </w:t>
      </w:r>
      <m:oMath>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 xml:space="preserve"> </m:t>
        </m:r>
      </m:oMath>
      <w:r w:rsidRPr="0037309C">
        <w:rPr>
          <w:sz w:val="28"/>
          <w:szCs w:val="28"/>
        </w:rPr>
        <w:t xml:space="preserve">– выплата по </w:t>
      </w:r>
      <w:r w:rsidRPr="0037309C">
        <w:rPr>
          <w:i/>
          <w:sz w:val="28"/>
          <w:szCs w:val="28"/>
        </w:rPr>
        <w:t>i</w:t>
      </w:r>
      <w:r w:rsidRPr="0037309C">
        <w:rPr>
          <w:sz w:val="28"/>
          <w:szCs w:val="28"/>
        </w:rPr>
        <w:t xml:space="preserve">-ому страховому случаю; предполагается, что величины </w:t>
      </w:r>
      <m:oMath>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n</m:t>
            </m:r>
          </m:sub>
        </m:sSub>
        <m:r>
          <w:rPr>
            <w:rFonts w:ascii="Cambria Math" w:hAnsi="Cambria Math"/>
            <w:sz w:val="28"/>
            <w:szCs w:val="28"/>
          </w:rPr>
          <m:t xml:space="preserve">  </m:t>
        </m:r>
      </m:oMath>
      <w:r w:rsidRPr="0037309C">
        <w:rPr>
          <w:sz w:val="28"/>
          <w:szCs w:val="28"/>
        </w:rPr>
        <w:t xml:space="preserve"> – независимы и одинаково распределены.</w:t>
      </w:r>
    </w:p>
    <w:p w:rsidR="0069464A" w:rsidRPr="0037309C" w:rsidRDefault="0069464A" w:rsidP="0037309C">
      <w:pPr>
        <w:pStyle w:val="af"/>
        <w:spacing w:after="0" w:line="360" w:lineRule="auto"/>
        <w:ind w:firstLine="709"/>
        <w:jc w:val="both"/>
        <w:rPr>
          <w:sz w:val="28"/>
          <w:szCs w:val="28"/>
        </w:rPr>
      </w:pPr>
      <w:r w:rsidRPr="0037309C">
        <w:rPr>
          <w:sz w:val="28"/>
          <w:szCs w:val="28"/>
        </w:rPr>
        <w:t>В курсе теории вероятностей доказывается, что математическое ожидание и дисперсия суммы случайного числа независимых одинаково распределенных величин равны:</w:t>
      </w:r>
    </w:p>
    <w:p w:rsidR="0069464A" w:rsidRPr="0037309C" w:rsidRDefault="0069464A" w:rsidP="0037309C">
      <w:pPr>
        <w:pStyle w:val="af"/>
        <w:spacing w:after="0" w:line="360" w:lineRule="auto"/>
        <w:ind w:left="707" w:firstLine="709"/>
        <w:jc w:val="both"/>
        <w:rPr>
          <w:sz w:val="28"/>
          <w:szCs w:val="28"/>
        </w:rPr>
      </w:pPr>
      <w:r w:rsidRPr="0037309C">
        <w:rPr>
          <w:position w:val="-10"/>
          <w:sz w:val="28"/>
          <w:szCs w:val="28"/>
        </w:rPr>
        <w:object w:dxaOrig="1800" w:dyaOrig="320">
          <v:shape id="_x0000_i1078" type="#_x0000_t75" style="width:102pt;height:18pt" o:ole="">
            <v:imagedata r:id="rId114" o:title=""/>
          </v:shape>
          <o:OLEObject Type="Embed" ProgID="Equation.3" ShapeID="_x0000_i1078" DrawAspect="Content" ObjectID="_1662229459" r:id="rId115"/>
        </w:object>
      </w:r>
      <w:r w:rsidRPr="0037309C">
        <w:rPr>
          <w:sz w:val="28"/>
          <w:szCs w:val="28"/>
        </w:rPr>
        <w:t>,</w:t>
      </w:r>
    </w:p>
    <w:p w:rsidR="0069464A" w:rsidRPr="0037309C" w:rsidRDefault="0069464A" w:rsidP="0037309C">
      <w:pPr>
        <w:pStyle w:val="af"/>
        <w:spacing w:after="0" w:line="360" w:lineRule="auto"/>
        <w:ind w:left="707" w:firstLine="709"/>
        <w:jc w:val="both"/>
        <w:rPr>
          <w:sz w:val="28"/>
          <w:szCs w:val="28"/>
        </w:rPr>
      </w:pPr>
      <w:r w:rsidRPr="0037309C">
        <w:rPr>
          <w:position w:val="-10"/>
          <w:sz w:val="28"/>
          <w:szCs w:val="28"/>
        </w:rPr>
        <w:object w:dxaOrig="3280" w:dyaOrig="360">
          <v:shape id="_x0000_i1079" type="#_x0000_t75" style="width:187.5pt;height:19.5pt" o:ole="">
            <v:imagedata r:id="rId116" o:title=""/>
          </v:shape>
          <o:OLEObject Type="Embed" ProgID="Equation.3" ShapeID="_x0000_i1079" DrawAspect="Content" ObjectID="_1662229460" r:id="rId117"/>
        </w:object>
      </w:r>
      <w:r w:rsidRPr="0037309C">
        <w:rPr>
          <w:sz w:val="28"/>
          <w:szCs w:val="28"/>
        </w:rPr>
        <w:t>,</w:t>
      </w:r>
      <w:r w:rsidRPr="0037309C">
        <w:rPr>
          <w:sz w:val="28"/>
          <w:szCs w:val="28"/>
        </w:rPr>
        <w:tab/>
      </w:r>
      <w:r w:rsidRPr="0037309C">
        <w:rPr>
          <w:sz w:val="28"/>
          <w:szCs w:val="28"/>
        </w:rPr>
        <w:tab/>
      </w:r>
      <w:r w:rsidRPr="0037309C">
        <w:rPr>
          <w:sz w:val="28"/>
          <w:szCs w:val="28"/>
        </w:rPr>
        <w:tab/>
      </w:r>
      <w:r w:rsidRPr="0037309C">
        <w:rPr>
          <w:sz w:val="28"/>
          <w:szCs w:val="28"/>
        </w:rPr>
        <w:tab/>
        <w:t>(5.4)</w:t>
      </w:r>
    </w:p>
    <w:p w:rsidR="0069464A" w:rsidRPr="0037309C" w:rsidRDefault="0069464A" w:rsidP="0037309C">
      <w:pPr>
        <w:pStyle w:val="af"/>
        <w:spacing w:after="0" w:line="360" w:lineRule="auto"/>
        <w:ind w:firstLine="709"/>
        <w:jc w:val="both"/>
        <w:rPr>
          <w:sz w:val="28"/>
          <w:szCs w:val="28"/>
        </w:rPr>
      </w:pPr>
      <w:r w:rsidRPr="0037309C">
        <w:rPr>
          <w:sz w:val="28"/>
          <w:szCs w:val="28"/>
        </w:rPr>
        <w:lastRenderedPageBreak/>
        <w:t>где</w:t>
      </w:r>
      <w:r w:rsidRPr="0037309C">
        <w:rPr>
          <w:sz w:val="28"/>
          <w:szCs w:val="28"/>
        </w:rPr>
        <w:tab/>
        <w:t xml:space="preserve"> </w:t>
      </w:r>
      <w:r w:rsidRPr="0037309C">
        <w:rPr>
          <w:position w:val="-10"/>
          <w:sz w:val="28"/>
          <w:szCs w:val="28"/>
        </w:rPr>
        <w:object w:dxaOrig="580" w:dyaOrig="320">
          <v:shape id="_x0000_i1080" type="#_x0000_t75" style="width:32.25pt;height:18pt" o:ole="" fillcolor="window">
            <v:imagedata r:id="rId118" o:title=""/>
          </v:shape>
          <o:OLEObject Type="Embed" ProgID="Equation.3" ShapeID="_x0000_i1080" DrawAspect="Content" ObjectID="_1662229461" r:id="rId119"/>
        </w:object>
      </w:r>
      <w:r w:rsidRPr="0037309C">
        <w:rPr>
          <w:sz w:val="28"/>
          <w:szCs w:val="28"/>
        </w:rPr>
        <w:t>,</w:t>
      </w:r>
      <w:r w:rsidRPr="0037309C">
        <w:rPr>
          <w:position w:val="-10"/>
          <w:sz w:val="28"/>
          <w:szCs w:val="28"/>
        </w:rPr>
        <w:object w:dxaOrig="540" w:dyaOrig="320">
          <v:shape id="_x0000_i1081" type="#_x0000_t75" style="width:29.25pt;height:18pt" o:ole="" fillcolor="window">
            <v:imagedata r:id="rId120" o:title=""/>
          </v:shape>
          <o:OLEObject Type="Embed" ProgID="Equation.3" ShapeID="_x0000_i1081" DrawAspect="Content" ObjectID="_1662229462" r:id="rId121"/>
        </w:object>
      </w:r>
      <w:r w:rsidRPr="0037309C">
        <w:rPr>
          <w:sz w:val="28"/>
          <w:szCs w:val="28"/>
        </w:rPr>
        <w:t>,</w:t>
      </w:r>
      <w:r w:rsidRPr="0037309C">
        <w:rPr>
          <w:position w:val="-10"/>
          <w:sz w:val="28"/>
          <w:szCs w:val="28"/>
        </w:rPr>
        <w:object w:dxaOrig="600" w:dyaOrig="320">
          <v:shape id="_x0000_i1082" type="#_x0000_t75" style="width:33.75pt;height:18pt" o:ole="" fillcolor="window">
            <v:imagedata r:id="rId122" o:title=""/>
          </v:shape>
          <o:OLEObject Type="Embed" ProgID="Equation.3" ShapeID="_x0000_i1082" DrawAspect="Content" ObjectID="_1662229463" r:id="rId123"/>
        </w:object>
      </w:r>
      <w:r w:rsidRPr="0037309C">
        <w:rPr>
          <w:sz w:val="28"/>
          <w:szCs w:val="28"/>
        </w:rPr>
        <w:t>,</w:t>
      </w:r>
      <w:r w:rsidRPr="0037309C">
        <w:rPr>
          <w:position w:val="-10"/>
          <w:sz w:val="28"/>
          <w:szCs w:val="28"/>
        </w:rPr>
        <w:object w:dxaOrig="560" w:dyaOrig="320">
          <v:shape id="_x0000_i1083" type="#_x0000_t75" style="width:28.5pt;height:17.25pt" o:ole="" fillcolor="window">
            <v:imagedata r:id="rId124" o:title=""/>
          </v:shape>
          <o:OLEObject Type="Embed" ProgID="Equation.3" ShapeID="_x0000_i1083" DrawAspect="Content" ObjectID="_1662229464" r:id="rId125"/>
        </w:object>
      </w:r>
      <w:r w:rsidRPr="0037309C">
        <w:rPr>
          <w:sz w:val="28"/>
          <w:szCs w:val="28"/>
        </w:rPr>
        <w:t xml:space="preserve"> – математические ожидания и дисперсии соответственно суммарного возмещения и количества страховых случаев. </w:t>
      </w:r>
    </w:p>
    <w:p w:rsidR="0069464A" w:rsidRPr="0037309C" w:rsidRDefault="0069464A" w:rsidP="0037309C">
      <w:pPr>
        <w:pStyle w:val="af"/>
        <w:spacing w:after="0" w:line="360" w:lineRule="auto"/>
        <w:ind w:firstLine="709"/>
        <w:jc w:val="both"/>
        <w:rPr>
          <w:sz w:val="28"/>
          <w:szCs w:val="28"/>
        </w:rPr>
      </w:pPr>
      <w:r w:rsidRPr="0037309C">
        <w:rPr>
          <w:sz w:val="28"/>
          <w:szCs w:val="28"/>
        </w:rPr>
        <w:t>Формула для коэффициента вариации суммарного иска имеет вид:</w:t>
      </w:r>
    </w:p>
    <w:p w:rsidR="0069464A" w:rsidRPr="0037309C" w:rsidRDefault="0069464A" w:rsidP="0037309C">
      <w:pPr>
        <w:pStyle w:val="af"/>
        <w:spacing w:after="0" w:line="360" w:lineRule="auto"/>
        <w:ind w:left="707" w:firstLine="709"/>
        <w:jc w:val="both"/>
        <w:rPr>
          <w:sz w:val="28"/>
          <w:szCs w:val="28"/>
        </w:rPr>
      </w:pPr>
      <w:r w:rsidRPr="0037309C">
        <w:rPr>
          <w:position w:val="-32"/>
          <w:sz w:val="28"/>
          <w:szCs w:val="28"/>
        </w:rPr>
        <w:object w:dxaOrig="4680" w:dyaOrig="800">
          <v:shape id="_x0000_i1084" type="#_x0000_t75" style="width:234.75pt;height:39.75pt" o:ole="" fillcolor="window">
            <v:imagedata r:id="rId126" o:title=""/>
          </v:shape>
          <o:OLEObject Type="Embed" ProgID="Equation.3" ShapeID="_x0000_i1084" DrawAspect="Content" ObjectID="_1662229465" r:id="rId127"/>
        </w:object>
      </w:r>
      <w:r w:rsidRPr="0037309C">
        <w:rPr>
          <w:sz w:val="28"/>
          <w:szCs w:val="28"/>
        </w:rPr>
        <w:tab/>
      </w:r>
      <w:r w:rsidRPr="0037309C">
        <w:rPr>
          <w:sz w:val="28"/>
          <w:szCs w:val="28"/>
        </w:rPr>
        <w:tab/>
      </w:r>
      <w:r w:rsidRPr="0037309C">
        <w:rPr>
          <w:sz w:val="28"/>
          <w:szCs w:val="28"/>
        </w:rPr>
        <w:tab/>
        <w:t>(5.5)</w:t>
      </w:r>
    </w:p>
    <w:p w:rsidR="0069464A" w:rsidRPr="0037309C" w:rsidRDefault="0069464A" w:rsidP="0037309C">
      <w:pPr>
        <w:pStyle w:val="af"/>
        <w:spacing w:after="0" w:line="360" w:lineRule="auto"/>
        <w:ind w:firstLine="709"/>
        <w:jc w:val="both"/>
        <w:rPr>
          <w:sz w:val="28"/>
          <w:szCs w:val="28"/>
        </w:rPr>
      </w:pPr>
      <w:r w:rsidRPr="0037309C">
        <w:rPr>
          <w:sz w:val="28"/>
          <w:szCs w:val="28"/>
        </w:rPr>
        <w:t>Для больших портфелей договоров распределение числа страховых случаев хорошо аппроксимируется распределением Пуассона, для которого:</w:t>
      </w:r>
    </w:p>
    <w:p w:rsidR="0069464A" w:rsidRPr="0037309C" w:rsidRDefault="0069464A" w:rsidP="0037309C">
      <w:pPr>
        <w:pStyle w:val="af"/>
        <w:spacing w:after="0" w:line="360" w:lineRule="auto"/>
        <w:ind w:left="707" w:firstLine="709"/>
        <w:jc w:val="both"/>
        <w:rPr>
          <w:sz w:val="28"/>
          <w:szCs w:val="28"/>
        </w:rPr>
      </w:pPr>
      <w:r w:rsidRPr="0037309C">
        <w:rPr>
          <w:position w:val="-10"/>
          <w:sz w:val="28"/>
          <w:szCs w:val="28"/>
        </w:rPr>
        <w:object w:dxaOrig="1280" w:dyaOrig="320">
          <v:shape id="_x0000_i1085" type="#_x0000_t75" style="width:78pt;height:18.75pt" o:ole="">
            <v:imagedata r:id="rId128" o:title=""/>
          </v:shape>
          <o:OLEObject Type="Embed" ProgID="Equation.3" ShapeID="_x0000_i1085" DrawAspect="Content" ObjectID="_1662229466" r:id="rId129"/>
        </w:object>
      </w:r>
      <w:r w:rsidRPr="0037309C">
        <w:rPr>
          <w:sz w:val="28"/>
          <w:szCs w:val="28"/>
        </w:rPr>
        <w:t xml:space="preserve"> и </w:t>
      </w:r>
      <w:r w:rsidRPr="0037309C">
        <w:rPr>
          <w:position w:val="-32"/>
          <w:sz w:val="28"/>
          <w:szCs w:val="28"/>
        </w:rPr>
        <w:object w:dxaOrig="1240" w:dyaOrig="700">
          <v:shape id="_x0000_i1086" type="#_x0000_t75" style="width:68.25pt;height:39.75pt" o:ole="">
            <v:imagedata r:id="rId130" o:title=""/>
          </v:shape>
          <o:OLEObject Type="Embed" ProgID="Equation.3" ShapeID="_x0000_i1086" DrawAspect="Content" ObjectID="_1662229467" r:id="rId131"/>
        </w:object>
      </w:r>
      <w:r w:rsidRPr="0037309C">
        <w:rPr>
          <w:sz w:val="28"/>
          <w:szCs w:val="28"/>
        </w:rPr>
        <w:t>.</w:t>
      </w:r>
    </w:p>
    <w:p w:rsidR="0069464A" w:rsidRPr="0037309C" w:rsidRDefault="0069464A" w:rsidP="0037309C">
      <w:pPr>
        <w:pStyle w:val="af"/>
        <w:spacing w:after="0" w:line="360" w:lineRule="auto"/>
        <w:ind w:firstLine="709"/>
        <w:jc w:val="both"/>
        <w:rPr>
          <w:sz w:val="28"/>
          <w:szCs w:val="28"/>
        </w:rPr>
      </w:pPr>
      <w:r w:rsidRPr="0037309C">
        <w:rPr>
          <w:sz w:val="28"/>
          <w:szCs w:val="28"/>
        </w:rPr>
        <w:t>Тогда окончательно получим:</w:t>
      </w:r>
    </w:p>
    <w:p w:rsidR="0069464A" w:rsidRPr="0037309C" w:rsidRDefault="0069464A" w:rsidP="0037309C">
      <w:pPr>
        <w:pStyle w:val="af"/>
        <w:spacing w:after="0" w:line="360" w:lineRule="auto"/>
        <w:ind w:left="707" w:firstLine="709"/>
        <w:jc w:val="both"/>
        <w:rPr>
          <w:sz w:val="28"/>
          <w:szCs w:val="28"/>
        </w:rPr>
      </w:pPr>
      <w:r w:rsidRPr="0037309C">
        <w:rPr>
          <w:position w:val="-32"/>
          <w:sz w:val="28"/>
          <w:szCs w:val="28"/>
        </w:rPr>
        <w:object w:dxaOrig="3480" w:dyaOrig="780">
          <v:shape id="_x0000_i1087" type="#_x0000_t75" style="width:180pt;height:40.5pt" o:ole="" fillcolor="window">
            <v:imagedata r:id="rId132" o:title=""/>
          </v:shape>
          <o:OLEObject Type="Embed" ProgID="Equation.3" ShapeID="_x0000_i1087" DrawAspect="Content" ObjectID="_1662229468" r:id="rId133"/>
        </w:object>
      </w:r>
      <w:r w:rsidRPr="0037309C">
        <w:rPr>
          <w:sz w:val="28"/>
          <w:szCs w:val="28"/>
        </w:rPr>
        <w:t>,</w:t>
      </w:r>
      <w:r w:rsidRPr="0037309C">
        <w:rPr>
          <w:sz w:val="28"/>
          <w:szCs w:val="28"/>
        </w:rPr>
        <w:tab/>
      </w:r>
      <w:r w:rsidRPr="0037309C">
        <w:rPr>
          <w:sz w:val="28"/>
          <w:szCs w:val="28"/>
        </w:rPr>
        <w:tab/>
      </w:r>
      <w:r w:rsidRPr="0037309C">
        <w:rPr>
          <w:sz w:val="28"/>
          <w:szCs w:val="28"/>
        </w:rPr>
        <w:tab/>
      </w:r>
      <w:r w:rsidRPr="0037309C">
        <w:rPr>
          <w:sz w:val="28"/>
          <w:szCs w:val="28"/>
        </w:rPr>
        <w:tab/>
        <w:t>(5.6)</w:t>
      </w:r>
    </w:p>
    <w:p w:rsidR="0069464A" w:rsidRPr="0037309C" w:rsidRDefault="0069464A" w:rsidP="0037309C">
      <w:pPr>
        <w:spacing w:line="360" w:lineRule="auto"/>
        <w:ind w:firstLine="709"/>
        <w:jc w:val="both"/>
        <w:rPr>
          <w:sz w:val="28"/>
          <w:szCs w:val="28"/>
        </w:rPr>
      </w:pPr>
      <w:r w:rsidRPr="0037309C">
        <w:rPr>
          <w:sz w:val="28"/>
          <w:szCs w:val="28"/>
        </w:rPr>
        <w:t xml:space="preserve">где </w:t>
      </w:r>
      <w:r w:rsidRPr="0037309C">
        <w:rPr>
          <w:sz w:val="28"/>
          <w:szCs w:val="28"/>
        </w:rPr>
        <w:tab/>
      </w:r>
      <w:r w:rsidRPr="0037309C">
        <w:rPr>
          <w:position w:val="-24"/>
          <w:sz w:val="28"/>
          <w:szCs w:val="28"/>
        </w:rPr>
        <w:object w:dxaOrig="620" w:dyaOrig="620">
          <v:shape id="_x0000_i1088" type="#_x0000_t75" style="width:30.75pt;height:31.5pt" o:ole="" fillcolor="window">
            <v:imagedata r:id="rId134" o:title=""/>
          </v:shape>
          <o:OLEObject Type="Embed" ProgID="Equation.DSMT4" ShapeID="_x0000_i1088" DrawAspect="Content" ObjectID="_1662229469" r:id="rId135"/>
        </w:object>
      </w:r>
      <w:r w:rsidRPr="0037309C">
        <w:rPr>
          <w:sz w:val="28"/>
          <w:szCs w:val="28"/>
        </w:rPr>
        <w:t xml:space="preserve"> – степень уничтожения, или тяжесть ущерба.</w:t>
      </w:r>
    </w:p>
    <w:p w:rsidR="0069464A" w:rsidRPr="0037309C" w:rsidRDefault="0069464A" w:rsidP="0037309C">
      <w:pPr>
        <w:spacing w:line="360" w:lineRule="auto"/>
        <w:ind w:firstLine="709"/>
        <w:jc w:val="both"/>
        <w:rPr>
          <w:sz w:val="28"/>
          <w:szCs w:val="28"/>
        </w:rPr>
      </w:pPr>
      <w:r w:rsidRPr="0037309C">
        <w:rPr>
          <w:sz w:val="28"/>
          <w:szCs w:val="28"/>
        </w:rPr>
        <w:t xml:space="preserve">В простейшем случае, когда все выплаты одинаковы, дисперсия </w:t>
      </w:r>
      <w:r w:rsidRPr="0037309C">
        <w:rPr>
          <w:position w:val="-10"/>
          <w:sz w:val="28"/>
          <w:szCs w:val="28"/>
        </w:rPr>
        <w:object w:dxaOrig="1020" w:dyaOrig="320">
          <v:shape id="_x0000_i1089" type="#_x0000_t75" style="width:51.75pt;height:16.5pt" o:ole="" fillcolor="window">
            <v:imagedata r:id="rId136" o:title=""/>
          </v:shape>
          <o:OLEObject Type="Embed" ProgID="Equation.3" ShapeID="_x0000_i1089" DrawAspect="Content" ObjectID="_1662229470" r:id="rId137"/>
        </w:object>
      </w:r>
      <w:r w:rsidRPr="0037309C">
        <w:rPr>
          <w:sz w:val="28"/>
          <w:szCs w:val="28"/>
        </w:rPr>
        <w:t>. Тогда получим:</w:t>
      </w:r>
    </w:p>
    <w:p w:rsidR="0069464A" w:rsidRPr="0037309C" w:rsidRDefault="0069464A" w:rsidP="0037309C">
      <w:pPr>
        <w:spacing w:line="360" w:lineRule="auto"/>
        <w:ind w:left="707" w:firstLine="709"/>
        <w:jc w:val="both"/>
        <w:rPr>
          <w:sz w:val="28"/>
          <w:szCs w:val="28"/>
        </w:rPr>
      </w:pPr>
      <w:r w:rsidRPr="0037309C">
        <w:rPr>
          <w:position w:val="-32"/>
          <w:sz w:val="28"/>
          <w:szCs w:val="28"/>
        </w:rPr>
        <w:object w:dxaOrig="1740" w:dyaOrig="700">
          <v:shape id="_x0000_i1090" type="#_x0000_t75" style="width:87.75pt;height:35.25pt" o:ole="" fillcolor="window">
            <v:imagedata r:id="rId138" o:title=""/>
          </v:shape>
          <o:OLEObject Type="Embed" ProgID="Equation.3" ShapeID="_x0000_i1090" DrawAspect="Content" ObjectID="_1662229471" r:id="rId139"/>
        </w:object>
      </w:r>
      <w:r w:rsidRPr="0037309C">
        <w:rPr>
          <w:sz w:val="28"/>
          <w:szCs w:val="28"/>
        </w:rPr>
        <w:tab/>
      </w:r>
      <w:r w:rsidRPr="0037309C">
        <w:rPr>
          <w:sz w:val="28"/>
          <w:szCs w:val="28"/>
        </w:rPr>
        <w:tab/>
      </w:r>
      <w:r w:rsidRPr="0037309C">
        <w:rPr>
          <w:sz w:val="28"/>
          <w:szCs w:val="28"/>
        </w:rPr>
        <w:tab/>
      </w:r>
      <w:r w:rsidRPr="0037309C">
        <w:rPr>
          <w:sz w:val="28"/>
          <w:szCs w:val="28"/>
        </w:rPr>
        <w:tab/>
      </w:r>
      <w:r w:rsidRPr="0037309C">
        <w:rPr>
          <w:sz w:val="28"/>
          <w:szCs w:val="28"/>
        </w:rPr>
        <w:tab/>
      </w:r>
      <w:r w:rsidRPr="0037309C">
        <w:rPr>
          <w:sz w:val="28"/>
          <w:szCs w:val="28"/>
        </w:rPr>
        <w:tab/>
      </w:r>
      <w:r w:rsidRPr="0037309C">
        <w:rPr>
          <w:sz w:val="28"/>
          <w:szCs w:val="28"/>
        </w:rPr>
        <w:tab/>
        <w:t>(5.7)</w:t>
      </w:r>
    </w:p>
    <w:p w:rsidR="0069464A" w:rsidRPr="0037309C" w:rsidRDefault="0069464A" w:rsidP="0037309C">
      <w:pPr>
        <w:pStyle w:val="af"/>
        <w:spacing w:after="0" w:line="360" w:lineRule="auto"/>
        <w:ind w:firstLine="709"/>
        <w:jc w:val="both"/>
        <w:rPr>
          <w:sz w:val="28"/>
          <w:szCs w:val="28"/>
        </w:rPr>
      </w:pPr>
      <w:r w:rsidRPr="0037309C">
        <w:rPr>
          <w:sz w:val="28"/>
          <w:szCs w:val="28"/>
        </w:rPr>
        <w:t>Формулы (5.2) и (5.3) можно записать:</w:t>
      </w:r>
    </w:p>
    <w:p w:rsidR="0069464A" w:rsidRPr="0037309C" w:rsidRDefault="0069464A" w:rsidP="0037309C">
      <w:pPr>
        <w:pStyle w:val="af"/>
        <w:spacing w:after="0" w:line="360" w:lineRule="auto"/>
        <w:ind w:firstLine="709"/>
        <w:jc w:val="both"/>
        <w:rPr>
          <w:sz w:val="28"/>
          <w:szCs w:val="28"/>
        </w:rPr>
      </w:pPr>
      <w:r w:rsidRPr="0037309C">
        <w:rPr>
          <w:position w:val="-24"/>
          <w:sz w:val="28"/>
          <w:szCs w:val="28"/>
        </w:rPr>
        <w:object w:dxaOrig="3560" w:dyaOrig="620">
          <v:shape id="_x0000_i1091" type="#_x0000_t75" style="width:175.5pt;height:31.5pt" o:ole="" fillcolor="window">
            <v:imagedata r:id="rId140" o:title=""/>
          </v:shape>
          <o:OLEObject Type="Embed" ProgID="Equation.3" ShapeID="_x0000_i1091" DrawAspect="Content" ObjectID="_1662229472" r:id="rId141"/>
        </w:object>
      </w:r>
      <w:r w:rsidRPr="0037309C">
        <w:rPr>
          <w:sz w:val="28"/>
          <w:szCs w:val="28"/>
        </w:rPr>
        <w:t>;</w:t>
      </w:r>
      <w:r w:rsidRPr="0037309C">
        <w:rPr>
          <w:sz w:val="28"/>
          <w:szCs w:val="28"/>
        </w:rPr>
        <w:tab/>
      </w:r>
      <w:r w:rsidRPr="0037309C">
        <w:rPr>
          <w:position w:val="-12"/>
          <w:sz w:val="28"/>
          <w:szCs w:val="28"/>
        </w:rPr>
        <w:object w:dxaOrig="1359" w:dyaOrig="360">
          <v:shape id="_x0000_i1092" type="#_x0000_t75" style="width:67.5pt;height:18pt" o:ole="" fillcolor="window">
            <v:imagedata r:id="rId142" o:title=""/>
          </v:shape>
          <o:OLEObject Type="Embed" ProgID="Equation.3" ShapeID="_x0000_i1092" DrawAspect="Content" ObjectID="_1662229473" r:id="rId143"/>
        </w:object>
      </w:r>
      <w:r w:rsidRPr="0037309C">
        <w:rPr>
          <w:sz w:val="28"/>
          <w:szCs w:val="28"/>
        </w:rPr>
        <w:t xml:space="preserve">,  </w:t>
      </w:r>
      <w:r w:rsidRPr="0037309C">
        <w:rPr>
          <w:sz w:val="28"/>
          <w:szCs w:val="28"/>
        </w:rPr>
        <w:tab/>
      </w:r>
      <w:r w:rsidRPr="0037309C">
        <w:rPr>
          <w:sz w:val="28"/>
          <w:szCs w:val="28"/>
        </w:rPr>
        <w:tab/>
        <w:t xml:space="preserve">  (5.8)</w:t>
      </w:r>
    </w:p>
    <w:p w:rsidR="0069464A" w:rsidRPr="0037309C" w:rsidRDefault="0069464A" w:rsidP="0037309C">
      <w:pPr>
        <w:pStyle w:val="af"/>
        <w:spacing w:after="0" w:line="360" w:lineRule="auto"/>
        <w:ind w:firstLine="709"/>
        <w:jc w:val="both"/>
        <w:rPr>
          <w:sz w:val="28"/>
          <w:szCs w:val="28"/>
        </w:rPr>
      </w:pPr>
      <w:r w:rsidRPr="0037309C">
        <w:rPr>
          <w:position w:val="-24"/>
          <w:sz w:val="28"/>
          <w:szCs w:val="28"/>
        </w:rPr>
        <w:object w:dxaOrig="3460" w:dyaOrig="620">
          <v:shape id="_x0000_i1093" type="#_x0000_t75" style="width:173.25pt;height:30.75pt" o:ole="" fillcolor="window">
            <v:imagedata r:id="rId144" o:title=""/>
          </v:shape>
          <o:OLEObject Type="Embed" ProgID="Equation.3" ShapeID="_x0000_i1093" DrawAspect="Content" ObjectID="_1662229474" r:id="rId145"/>
        </w:object>
      </w:r>
      <w:r w:rsidRPr="0037309C">
        <w:rPr>
          <w:sz w:val="28"/>
          <w:szCs w:val="28"/>
        </w:rPr>
        <w:t>;</w:t>
      </w:r>
      <w:r w:rsidRPr="0037309C">
        <w:rPr>
          <w:sz w:val="28"/>
          <w:szCs w:val="28"/>
        </w:rPr>
        <w:tab/>
      </w:r>
      <w:r w:rsidRPr="0037309C">
        <w:rPr>
          <w:position w:val="-12"/>
          <w:sz w:val="28"/>
          <w:szCs w:val="28"/>
        </w:rPr>
        <w:object w:dxaOrig="1340" w:dyaOrig="360">
          <v:shape id="_x0000_i1094" type="#_x0000_t75" style="width:66.75pt;height:18pt" o:ole="" fillcolor="window">
            <v:imagedata r:id="rId146" o:title=""/>
          </v:shape>
          <o:OLEObject Type="Embed" ProgID="Equation.3" ShapeID="_x0000_i1094" DrawAspect="Content" ObjectID="_1662229475" r:id="rId147"/>
        </w:object>
      </w:r>
      <w:r w:rsidRPr="0037309C">
        <w:rPr>
          <w:sz w:val="28"/>
          <w:szCs w:val="28"/>
        </w:rPr>
        <w:t xml:space="preserve">,  </w:t>
      </w:r>
      <w:r w:rsidRPr="0037309C">
        <w:rPr>
          <w:sz w:val="28"/>
          <w:szCs w:val="28"/>
        </w:rPr>
        <w:tab/>
      </w:r>
      <w:r w:rsidRPr="0037309C">
        <w:rPr>
          <w:sz w:val="28"/>
          <w:szCs w:val="28"/>
        </w:rPr>
        <w:tab/>
        <w:t xml:space="preserve">  (5.9)</w:t>
      </w:r>
    </w:p>
    <w:p w:rsidR="0069464A" w:rsidRPr="0037309C" w:rsidRDefault="0069464A" w:rsidP="0037309C">
      <w:pPr>
        <w:pStyle w:val="af"/>
        <w:spacing w:after="0" w:line="360" w:lineRule="auto"/>
        <w:ind w:firstLine="709"/>
        <w:jc w:val="both"/>
        <w:rPr>
          <w:sz w:val="28"/>
          <w:szCs w:val="28"/>
        </w:rPr>
      </w:pPr>
      <w:r w:rsidRPr="0037309C">
        <w:rPr>
          <w:sz w:val="28"/>
          <w:szCs w:val="28"/>
        </w:rPr>
        <w:t xml:space="preserve">где </w:t>
      </w:r>
      <w:r w:rsidRPr="0037309C">
        <w:rPr>
          <w:sz w:val="28"/>
          <w:szCs w:val="28"/>
        </w:rPr>
        <w:tab/>
      </w:r>
      <w:r w:rsidRPr="0037309C">
        <w:rPr>
          <w:position w:val="-10"/>
          <w:sz w:val="28"/>
          <w:szCs w:val="28"/>
        </w:rPr>
        <w:object w:dxaOrig="300" w:dyaOrig="340">
          <v:shape id="_x0000_i1095" type="#_x0000_t75" style="width:15.75pt;height:18pt" o:ole="" fillcolor="window">
            <v:imagedata r:id="rId148" o:title=""/>
          </v:shape>
          <o:OLEObject Type="Embed" ProgID="Equation.3" ShapeID="_x0000_i1095" DrawAspect="Content" ObjectID="_1662229476" r:id="rId149"/>
        </w:object>
      </w:r>
      <w:r w:rsidRPr="0037309C">
        <w:rPr>
          <w:sz w:val="28"/>
          <w:szCs w:val="28"/>
        </w:rPr>
        <w:t xml:space="preserve"> можно рассчитать по формулам (5.5-5.7).</w:t>
      </w:r>
    </w:p>
    <w:p w:rsidR="0069464A" w:rsidRPr="0037309C" w:rsidRDefault="0069464A" w:rsidP="0037309C">
      <w:pPr>
        <w:spacing w:line="360" w:lineRule="auto"/>
        <w:ind w:firstLine="709"/>
        <w:jc w:val="both"/>
        <w:rPr>
          <w:sz w:val="28"/>
          <w:szCs w:val="28"/>
        </w:rPr>
      </w:pPr>
    </w:p>
    <w:p w:rsidR="0069464A" w:rsidRPr="0037309C" w:rsidRDefault="00B864A9" w:rsidP="00B864A9">
      <w:pPr>
        <w:pStyle w:val="a4"/>
        <w:spacing w:after="0" w:line="360" w:lineRule="auto"/>
        <w:ind w:left="720"/>
        <w:jc w:val="center"/>
        <w:rPr>
          <w:b/>
          <w:sz w:val="28"/>
          <w:szCs w:val="28"/>
        </w:rPr>
      </w:pPr>
      <w:r>
        <w:rPr>
          <w:b/>
          <w:sz w:val="28"/>
          <w:szCs w:val="28"/>
        </w:rPr>
        <w:t>5.2. </w:t>
      </w:r>
      <w:r w:rsidR="0069464A" w:rsidRPr="0037309C">
        <w:rPr>
          <w:b/>
          <w:sz w:val="28"/>
          <w:szCs w:val="28"/>
        </w:rPr>
        <w:t>Практический расчет тарифных ставок по</w:t>
      </w:r>
      <w:r>
        <w:rPr>
          <w:b/>
          <w:sz w:val="28"/>
          <w:szCs w:val="28"/>
        </w:rPr>
        <w:t xml:space="preserve"> </w:t>
      </w:r>
      <w:r w:rsidR="0069464A" w:rsidRPr="0037309C">
        <w:rPr>
          <w:b/>
          <w:sz w:val="28"/>
          <w:szCs w:val="28"/>
        </w:rPr>
        <w:t>рисковым видам страхования</w:t>
      </w:r>
    </w:p>
    <w:p w:rsidR="0069464A" w:rsidRPr="0037309C" w:rsidRDefault="0069464A" w:rsidP="00B864A9">
      <w:pPr>
        <w:pStyle w:val="a4"/>
        <w:spacing w:after="0" w:line="360" w:lineRule="auto"/>
        <w:ind w:left="0" w:firstLine="709"/>
        <w:jc w:val="both"/>
        <w:rPr>
          <w:sz w:val="28"/>
          <w:szCs w:val="28"/>
        </w:rPr>
      </w:pPr>
      <w:r w:rsidRPr="0037309C">
        <w:rPr>
          <w:sz w:val="28"/>
          <w:szCs w:val="28"/>
        </w:rPr>
        <w:t xml:space="preserve">Для расчета нетто-ставки страховщик должен выбрать приемлемую для себя величину гарантии безопасности </w:t>
      </w:r>
      <w:r w:rsidRPr="0037309C">
        <w:rPr>
          <w:i/>
          <w:sz w:val="28"/>
          <w:szCs w:val="28"/>
        </w:rPr>
        <w:sym w:font="Symbol" w:char="F067"/>
      </w:r>
      <w:r w:rsidRPr="0037309C">
        <w:rPr>
          <w:sz w:val="28"/>
          <w:szCs w:val="28"/>
        </w:rPr>
        <w:t>. Кроме того, необходимо знать</w:t>
      </w:r>
    </w:p>
    <w:p w:rsidR="0069464A" w:rsidRPr="0037309C" w:rsidRDefault="0069464A" w:rsidP="00B864A9">
      <w:pPr>
        <w:pStyle w:val="a4"/>
        <w:numPr>
          <w:ilvl w:val="0"/>
          <w:numId w:val="21"/>
        </w:numPr>
        <w:spacing w:after="0" w:line="360" w:lineRule="auto"/>
        <w:ind w:left="0" w:firstLine="709"/>
        <w:jc w:val="both"/>
        <w:rPr>
          <w:sz w:val="28"/>
          <w:szCs w:val="28"/>
        </w:rPr>
      </w:pPr>
      <w:r w:rsidRPr="0037309C">
        <w:rPr>
          <w:sz w:val="28"/>
          <w:szCs w:val="28"/>
        </w:rPr>
        <w:t>вероятность наступления страхового случая</w:t>
      </w:r>
      <w:r w:rsidRPr="0037309C">
        <w:rPr>
          <w:i/>
          <w:sz w:val="28"/>
          <w:szCs w:val="28"/>
        </w:rPr>
        <w:t xml:space="preserve"> </w:t>
      </w:r>
      <w:r w:rsidRPr="0037309C">
        <w:rPr>
          <w:i/>
          <w:sz w:val="28"/>
          <w:szCs w:val="28"/>
          <w:lang w:val="en-US"/>
        </w:rPr>
        <w:t>q</w:t>
      </w:r>
      <w:r w:rsidRPr="0037309C">
        <w:rPr>
          <w:sz w:val="28"/>
          <w:szCs w:val="28"/>
        </w:rPr>
        <w:t>;</w:t>
      </w:r>
    </w:p>
    <w:p w:rsidR="0069464A" w:rsidRPr="0037309C" w:rsidRDefault="0069464A" w:rsidP="00B864A9">
      <w:pPr>
        <w:pStyle w:val="a4"/>
        <w:numPr>
          <w:ilvl w:val="0"/>
          <w:numId w:val="21"/>
        </w:numPr>
        <w:spacing w:after="0" w:line="360" w:lineRule="auto"/>
        <w:ind w:left="0" w:firstLine="709"/>
        <w:jc w:val="both"/>
        <w:rPr>
          <w:sz w:val="28"/>
          <w:szCs w:val="28"/>
        </w:rPr>
      </w:pPr>
      <w:r w:rsidRPr="0037309C">
        <w:rPr>
          <w:sz w:val="28"/>
          <w:szCs w:val="28"/>
        </w:rPr>
        <w:t xml:space="preserve">математическое ожидание величины страховой суммы </w:t>
      </w:r>
      <w:r w:rsidRPr="0037309C">
        <w:rPr>
          <w:i/>
          <w:sz w:val="28"/>
          <w:szCs w:val="28"/>
          <w:lang w:val="en-US"/>
        </w:rPr>
        <w:t>S</w:t>
      </w:r>
      <w:r w:rsidRPr="0037309C">
        <w:rPr>
          <w:sz w:val="28"/>
          <w:szCs w:val="28"/>
        </w:rPr>
        <w:t>;</w:t>
      </w:r>
    </w:p>
    <w:p w:rsidR="0069464A" w:rsidRPr="0037309C" w:rsidRDefault="0069464A" w:rsidP="00B864A9">
      <w:pPr>
        <w:pStyle w:val="a4"/>
        <w:numPr>
          <w:ilvl w:val="0"/>
          <w:numId w:val="21"/>
        </w:numPr>
        <w:spacing w:after="0" w:line="360" w:lineRule="auto"/>
        <w:ind w:left="0" w:firstLine="709"/>
        <w:jc w:val="both"/>
        <w:rPr>
          <w:sz w:val="28"/>
          <w:szCs w:val="28"/>
        </w:rPr>
      </w:pPr>
      <w:r w:rsidRPr="0037309C">
        <w:rPr>
          <w:sz w:val="28"/>
          <w:szCs w:val="28"/>
        </w:rPr>
        <w:lastRenderedPageBreak/>
        <w:t xml:space="preserve">математическое ожидание величины выплаты по одному страховому случаю </w:t>
      </w:r>
      <w:r w:rsidRPr="0037309C">
        <w:rPr>
          <w:position w:val="-10"/>
          <w:sz w:val="28"/>
          <w:szCs w:val="28"/>
        </w:rPr>
        <w:object w:dxaOrig="580" w:dyaOrig="320">
          <v:shape id="_x0000_i1096" type="#_x0000_t75" style="width:29.25pt;height:16.5pt" o:ole="" fillcolor="window">
            <v:imagedata r:id="rId150" o:title=""/>
          </v:shape>
          <o:OLEObject Type="Embed" ProgID="Equation.3" ShapeID="_x0000_i1096" DrawAspect="Content" ObjectID="_1662229477" r:id="rId151"/>
        </w:object>
      </w:r>
      <w:r w:rsidRPr="0037309C">
        <w:rPr>
          <w:sz w:val="28"/>
          <w:szCs w:val="28"/>
        </w:rPr>
        <w:t>;</w:t>
      </w:r>
    </w:p>
    <w:p w:rsidR="0069464A" w:rsidRPr="0037309C" w:rsidRDefault="0069464A" w:rsidP="00B864A9">
      <w:pPr>
        <w:pStyle w:val="a4"/>
        <w:numPr>
          <w:ilvl w:val="0"/>
          <w:numId w:val="21"/>
        </w:numPr>
        <w:spacing w:after="0" w:line="360" w:lineRule="auto"/>
        <w:ind w:left="0" w:firstLine="709"/>
        <w:jc w:val="both"/>
        <w:rPr>
          <w:sz w:val="28"/>
          <w:szCs w:val="28"/>
        </w:rPr>
      </w:pPr>
      <w:r w:rsidRPr="0037309C">
        <w:rPr>
          <w:sz w:val="28"/>
          <w:szCs w:val="28"/>
        </w:rPr>
        <w:t xml:space="preserve">дисперсию величины выплаты по одному страховому случаю </w:t>
      </w:r>
      <w:r w:rsidRPr="0037309C">
        <w:rPr>
          <w:position w:val="-10"/>
          <w:sz w:val="28"/>
          <w:szCs w:val="28"/>
        </w:rPr>
        <w:object w:dxaOrig="600" w:dyaOrig="320">
          <v:shape id="_x0000_i1097" type="#_x0000_t75" style="width:30pt;height:16.5pt" o:ole="" fillcolor="window">
            <v:imagedata r:id="rId152" o:title=""/>
          </v:shape>
          <o:OLEObject Type="Embed" ProgID="Equation.3" ShapeID="_x0000_i1097" DrawAspect="Content" ObjectID="_1662229478" r:id="rId153"/>
        </w:object>
      </w:r>
      <w:r w:rsidRPr="0037309C">
        <w:rPr>
          <w:sz w:val="28"/>
          <w:szCs w:val="28"/>
        </w:rPr>
        <w:t>.</w:t>
      </w:r>
    </w:p>
    <w:p w:rsidR="0069464A" w:rsidRPr="0037309C" w:rsidRDefault="0069464A" w:rsidP="00B864A9">
      <w:pPr>
        <w:pStyle w:val="a4"/>
        <w:spacing w:after="0" w:line="360" w:lineRule="auto"/>
        <w:ind w:left="0" w:firstLine="709"/>
        <w:jc w:val="both"/>
        <w:rPr>
          <w:sz w:val="28"/>
          <w:szCs w:val="28"/>
        </w:rPr>
      </w:pPr>
      <w:r w:rsidRPr="0037309C">
        <w:rPr>
          <w:sz w:val="28"/>
          <w:szCs w:val="28"/>
        </w:rPr>
        <w:t xml:space="preserve">Указанные величины являются параметрами теоретического распределения убытков, поэтому возникает необходимость оценки данных показателей с помощью имеющихся статистических данных о страховых случаях. Точность такой оценки зависит от количества и достоверности располагаемых данных. </w:t>
      </w:r>
    </w:p>
    <w:p w:rsidR="0069464A" w:rsidRPr="0037309C" w:rsidRDefault="0069464A" w:rsidP="00B864A9">
      <w:pPr>
        <w:pStyle w:val="a4"/>
        <w:spacing w:after="0" w:line="360" w:lineRule="auto"/>
        <w:ind w:left="0" w:firstLine="709"/>
        <w:jc w:val="both"/>
        <w:rPr>
          <w:sz w:val="28"/>
          <w:szCs w:val="28"/>
        </w:rPr>
      </w:pPr>
      <w:r w:rsidRPr="0037309C">
        <w:rPr>
          <w:sz w:val="28"/>
          <w:szCs w:val="28"/>
        </w:rPr>
        <w:t>Для расчета тарифной ставки выбирается некоторая совокупность договоров по данному виду страхования. При выборе этих договоров необходимо, чтобы:</w:t>
      </w:r>
    </w:p>
    <w:p w:rsidR="0069464A" w:rsidRPr="0037309C" w:rsidRDefault="0069464A" w:rsidP="00B864A9">
      <w:pPr>
        <w:pStyle w:val="a4"/>
        <w:numPr>
          <w:ilvl w:val="0"/>
          <w:numId w:val="22"/>
        </w:numPr>
        <w:spacing w:after="0" w:line="360" w:lineRule="auto"/>
        <w:ind w:left="0" w:firstLine="709"/>
        <w:jc w:val="both"/>
        <w:rPr>
          <w:sz w:val="28"/>
          <w:szCs w:val="28"/>
        </w:rPr>
      </w:pPr>
      <w:r w:rsidRPr="0037309C">
        <w:rPr>
          <w:sz w:val="28"/>
          <w:szCs w:val="28"/>
        </w:rPr>
        <w:t>все застрахованные объекты были достаточно однородны (гомогенны);</w:t>
      </w:r>
    </w:p>
    <w:p w:rsidR="0069464A" w:rsidRPr="0037309C" w:rsidRDefault="0069464A" w:rsidP="00B864A9">
      <w:pPr>
        <w:pStyle w:val="a4"/>
        <w:numPr>
          <w:ilvl w:val="0"/>
          <w:numId w:val="22"/>
        </w:numPr>
        <w:spacing w:after="0" w:line="360" w:lineRule="auto"/>
        <w:ind w:left="0" w:firstLine="709"/>
        <w:jc w:val="both"/>
        <w:rPr>
          <w:sz w:val="28"/>
          <w:szCs w:val="28"/>
        </w:rPr>
      </w:pPr>
      <w:r w:rsidRPr="0037309C">
        <w:rPr>
          <w:sz w:val="28"/>
          <w:szCs w:val="28"/>
        </w:rPr>
        <w:t>количество договоров в совокупности должно быть как можно больше:</w:t>
      </w:r>
    </w:p>
    <w:p w:rsidR="0069464A" w:rsidRPr="0037309C" w:rsidRDefault="0069464A" w:rsidP="00B864A9">
      <w:pPr>
        <w:pStyle w:val="a4"/>
        <w:numPr>
          <w:ilvl w:val="0"/>
          <w:numId w:val="22"/>
        </w:numPr>
        <w:spacing w:after="0" w:line="360" w:lineRule="auto"/>
        <w:ind w:left="0" w:firstLine="709"/>
        <w:jc w:val="both"/>
        <w:rPr>
          <w:sz w:val="28"/>
          <w:szCs w:val="28"/>
        </w:rPr>
      </w:pPr>
      <w:r w:rsidRPr="0037309C">
        <w:rPr>
          <w:sz w:val="28"/>
          <w:szCs w:val="28"/>
        </w:rPr>
        <w:t>все договоры были заключены на один и тот же срок (например, на год);</w:t>
      </w:r>
    </w:p>
    <w:p w:rsidR="0069464A" w:rsidRPr="0037309C" w:rsidRDefault="0069464A" w:rsidP="00B864A9">
      <w:pPr>
        <w:pStyle w:val="a4"/>
        <w:numPr>
          <w:ilvl w:val="0"/>
          <w:numId w:val="22"/>
        </w:numPr>
        <w:spacing w:after="0" w:line="360" w:lineRule="auto"/>
        <w:ind w:left="0" w:firstLine="709"/>
        <w:jc w:val="both"/>
        <w:rPr>
          <w:sz w:val="28"/>
          <w:szCs w:val="28"/>
        </w:rPr>
      </w:pPr>
      <w:r w:rsidRPr="0037309C">
        <w:rPr>
          <w:sz w:val="28"/>
          <w:szCs w:val="28"/>
        </w:rPr>
        <w:t>к моменту расчета полностью истек срок их действия;</w:t>
      </w:r>
    </w:p>
    <w:p w:rsidR="0069464A" w:rsidRPr="0037309C" w:rsidRDefault="0069464A" w:rsidP="00B864A9">
      <w:pPr>
        <w:pStyle w:val="a4"/>
        <w:numPr>
          <w:ilvl w:val="0"/>
          <w:numId w:val="22"/>
        </w:numPr>
        <w:spacing w:after="0" w:line="360" w:lineRule="auto"/>
        <w:ind w:left="0" w:firstLine="709"/>
        <w:jc w:val="both"/>
        <w:rPr>
          <w:sz w:val="28"/>
          <w:szCs w:val="28"/>
        </w:rPr>
      </w:pPr>
      <w:r w:rsidRPr="0037309C">
        <w:rPr>
          <w:sz w:val="28"/>
          <w:szCs w:val="28"/>
        </w:rPr>
        <w:t>желательно, чтобы все договоры действовали в пределах одного и того же периода, т.к. вследствие изменения во времени экономической ситуации изменяются и показатели страховых сумм и выплат, а также частоты страховых событий;</w:t>
      </w:r>
    </w:p>
    <w:p w:rsidR="0069464A" w:rsidRPr="0037309C" w:rsidRDefault="0069464A" w:rsidP="00B864A9">
      <w:pPr>
        <w:pStyle w:val="a4"/>
        <w:numPr>
          <w:ilvl w:val="0"/>
          <w:numId w:val="22"/>
        </w:numPr>
        <w:spacing w:after="0" w:line="360" w:lineRule="auto"/>
        <w:ind w:left="0" w:firstLine="709"/>
        <w:jc w:val="both"/>
        <w:rPr>
          <w:sz w:val="28"/>
          <w:szCs w:val="28"/>
        </w:rPr>
      </w:pPr>
      <w:r w:rsidRPr="0037309C">
        <w:rPr>
          <w:sz w:val="28"/>
          <w:szCs w:val="28"/>
        </w:rPr>
        <w:t>идентичность условий договоров условиям страхового продукта, для которого производится расчет тарифов, по части страховых событий и расчета выплат. Разные способы расчета выплат (например, с применением франшизы или без нее) будут искажать реальную картину выплат и могут привести к недостаточности рассчитанных на их основе тарифных ставок.</w:t>
      </w:r>
    </w:p>
    <w:p w:rsidR="0069464A" w:rsidRPr="0037309C" w:rsidRDefault="0069464A" w:rsidP="00B864A9">
      <w:pPr>
        <w:pStyle w:val="a4"/>
        <w:spacing w:after="0" w:line="360" w:lineRule="auto"/>
        <w:ind w:left="0" w:firstLine="709"/>
        <w:jc w:val="both"/>
        <w:rPr>
          <w:sz w:val="28"/>
          <w:szCs w:val="28"/>
        </w:rPr>
      </w:pPr>
      <w:r w:rsidRPr="0037309C">
        <w:rPr>
          <w:sz w:val="28"/>
          <w:szCs w:val="28"/>
        </w:rPr>
        <w:lastRenderedPageBreak/>
        <w:t xml:space="preserve">Предположим, что все требования соблюдены и страховщик отобрал в качестве исходной совокупности </w:t>
      </w:r>
      <w:r w:rsidRPr="0037309C">
        <w:rPr>
          <w:i/>
          <w:sz w:val="28"/>
          <w:szCs w:val="28"/>
          <w:lang w:val="en-US"/>
        </w:rPr>
        <w:t>N</w:t>
      </w:r>
      <w:r w:rsidRPr="0037309C">
        <w:rPr>
          <w:i/>
          <w:sz w:val="28"/>
          <w:szCs w:val="28"/>
        </w:rPr>
        <w:t xml:space="preserve"> </w:t>
      </w:r>
      <w:r w:rsidRPr="0037309C">
        <w:rPr>
          <w:sz w:val="28"/>
          <w:szCs w:val="28"/>
        </w:rPr>
        <w:t xml:space="preserve">договоров. Страховые суммы по этим договорам составляли </w:t>
      </w:r>
      <w:r w:rsidRPr="0037309C">
        <w:rPr>
          <w:position w:val="-10"/>
          <w:sz w:val="28"/>
          <w:szCs w:val="28"/>
        </w:rPr>
        <w:object w:dxaOrig="260" w:dyaOrig="340">
          <v:shape id="_x0000_i1098" type="#_x0000_t75" style="width:12.75pt;height:18pt" o:ole="" fillcolor="window">
            <v:imagedata r:id="rId154" o:title=""/>
          </v:shape>
          <o:OLEObject Type="Embed" ProgID="Equation.3" ShapeID="_x0000_i1098" DrawAspect="Content" ObjectID="_1662229479" r:id="rId155"/>
        </w:object>
      </w:r>
      <w:r w:rsidRPr="0037309C">
        <w:rPr>
          <w:sz w:val="28"/>
          <w:szCs w:val="28"/>
        </w:rPr>
        <w:t xml:space="preserve">,…, </w:t>
      </w:r>
      <w:r w:rsidRPr="0037309C">
        <w:rPr>
          <w:position w:val="-12"/>
          <w:sz w:val="28"/>
          <w:szCs w:val="28"/>
        </w:rPr>
        <w:object w:dxaOrig="340" w:dyaOrig="360">
          <v:shape id="_x0000_i1099" type="#_x0000_t75" style="width:18pt;height:18pt" o:ole="" fillcolor="window">
            <v:imagedata r:id="rId156" o:title=""/>
          </v:shape>
          <o:OLEObject Type="Embed" ProgID="Equation.3" ShapeID="_x0000_i1099" DrawAspect="Content" ObjectID="_1662229480" r:id="rId157"/>
        </w:object>
      </w:r>
      <w:r w:rsidRPr="0037309C">
        <w:rPr>
          <w:sz w:val="28"/>
          <w:szCs w:val="28"/>
        </w:rPr>
        <w:t>.</w:t>
      </w:r>
    </w:p>
    <w:p w:rsidR="0069464A" w:rsidRPr="0037309C" w:rsidRDefault="0069464A" w:rsidP="00B864A9">
      <w:pPr>
        <w:pStyle w:val="a4"/>
        <w:spacing w:after="0" w:line="360" w:lineRule="auto"/>
        <w:ind w:left="0" w:firstLine="709"/>
        <w:jc w:val="both"/>
        <w:rPr>
          <w:sz w:val="28"/>
          <w:szCs w:val="28"/>
        </w:rPr>
      </w:pPr>
      <w:r w:rsidRPr="0037309C">
        <w:rPr>
          <w:sz w:val="28"/>
          <w:szCs w:val="28"/>
        </w:rPr>
        <w:t xml:space="preserve">Поскольку эти договоры уже закончились, можно определить окончательное количество страховых случаев и сумм убытков. Допустим, что по рассматриваемым </w:t>
      </w:r>
      <w:r w:rsidRPr="0037309C">
        <w:rPr>
          <w:i/>
          <w:sz w:val="28"/>
          <w:szCs w:val="28"/>
          <w:lang w:val="en-US"/>
        </w:rPr>
        <w:t>N</w:t>
      </w:r>
      <w:r w:rsidRPr="0037309C">
        <w:rPr>
          <w:sz w:val="28"/>
          <w:szCs w:val="28"/>
        </w:rPr>
        <w:t xml:space="preserve"> договорам произошло </w:t>
      </w:r>
      <w:r w:rsidRPr="0037309C">
        <w:rPr>
          <w:i/>
          <w:sz w:val="28"/>
          <w:szCs w:val="28"/>
          <w:lang w:val="en-US"/>
        </w:rPr>
        <w:t>n</w:t>
      </w:r>
      <w:r w:rsidRPr="0037309C">
        <w:rPr>
          <w:i/>
          <w:sz w:val="28"/>
          <w:szCs w:val="28"/>
        </w:rPr>
        <w:t xml:space="preserve"> </w:t>
      </w:r>
      <w:r w:rsidRPr="0037309C">
        <w:rPr>
          <w:sz w:val="28"/>
          <w:szCs w:val="28"/>
        </w:rPr>
        <w:t xml:space="preserve">страховых случаев и выплаты составили </w:t>
      </w:r>
      <w:r w:rsidRPr="0037309C">
        <w:rPr>
          <w:position w:val="-10"/>
          <w:sz w:val="28"/>
          <w:szCs w:val="28"/>
        </w:rPr>
        <w:object w:dxaOrig="279" w:dyaOrig="340">
          <v:shape id="_x0000_i1100" type="#_x0000_t75" style="width:14.25pt;height:18pt" o:ole="" fillcolor="window">
            <v:imagedata r:id="rId158" o:title=""/>
          </v:shape>
          <o:OLEObject Type="Embed" ProgID="Equation.3" ShapeID="_x0000_i1100" DrawAspect="Content" ObjectID="_1662229481" r:id="rId159"/>
        </w:object>
      </w:r>
      <w:r w:rsidRPr="0037309C">
        <w:rPr>
          <w:sz w:val="28"/>
          <w:szCs w:val="28"/>
        </w:rPr>
        <w:t xml:space="preserve">,…, </w:t>
      </w:r>
      <w:r w:rsidRPr="0037309C">
        <w:rPr>
          <w:position w:val="-12"/>
          <w:sz w:val="28"/>
          <w:szCs w:val="28"/>
        </w:rPr>
        <w:object w:dxaOrig="300" w:dyaOrig="360">
          <v:shape id="_x0000_i1101" type="#_x0000_t75" style="width:15.75pt;height:18pt" o:ole="" fillcolor="window">
            <v:imagedata r:id="rId160" o:title=""/>
          </v:shape>
          <o:OLEObject Type="Embed" ProgID="Equation.3" ShapeID="_x0000_i1101" DrawAspect="Content" ObjectID="_1662229482" r:id="rId161"/>
        </w:object>
      </w:r>
      <w:r w:rsidRPr="0037309C">
        <w:rPr>
          <w:sz w:val="28"/>
          <w:szCs w:val="28"/>
        </w:rPr>
        <w:t>.</w:t>
      </w:r>
    </w:p>
    <w:p w:rsidR="0069464A" w:rsidRPr="0037309C" w:rsidRDefault="0069464A" w:rsidP="00B864A9">
      <w:pPr>
        <w:pStyle w:val="a4"/>
        <w:spacing w:after="0" w:line="360" w:lineRule="auto"/>
        <w:ind w:left="0" w:firstLine="709"/>
        <w:jc w:val="both"/>
        <w:rPr>
          <w:sz w:val="28"/>
          <w:szCs w:val="28"/>
        </w:rPr>
      </w:pPr>
      <w:r w:rsidRPr="0037309C">
        <w:rPr>
          <w:sz w:val="28"/>
          <w:szCs w:val="28"/>
        </w:rPr>
        <w:t xml:space="preserve">В качестве оценки вероятности наступления страхового случая </w:t>
      </w:r>
      <w:r w:rsidRPr="0037309C">
        <w:rPr>
          <w:i/>
          <w:sz w:val="28"/>
          <w:szCs w:val="28"/>
          <w:lang w:val="en-US"/>
        </w:rPr>
        <w:t>q</w:t>
      </w:r>
      <w:r w:rsidRPr="0037309C">
        <w:rPr>
          <w:i/>
          <w:sz w:val="28"/>
          <w:szCs w:val="28"/>
        </w:rPr>
        <w:t xml:space="preserve"> </w:t>
      </w:r>
      <w:r w:rsidRPr="0037309C">
        <w:rPr>
          <w:sz w:val="28"/>
          <w:szCs w:val="28"/>
        </w:rPr>
        <w:t xml:space="preserve">будет использоваться показатель частоты страховых случаев </w:t>
      </w:r>
      <w:r w:rsidRPr="0037309C">
        <w:rPr>
          <w:position w:val="-10"/>
          <w:sz w:val="28"/>
          <w:szCs w:val="28"/>
        </w:rPr>
        <w:object w:dxaOrig="200" w:dyaOrig="320">
          <v:shape id="_x0000_i1102" type="#_x0000_t75" style="width:11.25pt;height:17.25pt" o:ole="" fillcolor="window">
            <v:imagedata r:id="rId162" o:title=""/>
          </v:shape>
          <o:OLEObject Type="Embed" ProgID="Equation.3" ShapeID="_x0000_i1102" DrawAspect="Content" ObjectID="_1662229483" r:id="rId163"/>
        </w:object>
      </w:r>
      <w:r w:rsidRPr="0037309C">
        <w:rPr>
          <w:sz w:val="28"/>
          <w:szCs w:val="28"/>
        </w:rPr>
        <w:t>. Частота страховых случаев рассчитывается как отношение количества страховых случаев, наступивших по договорам из выделенной совокупности, к объему этой совокупности:</w:t>
      </w:r>
    </w:p>
    <w:p w:rsidR="0069464A" w:rsidRPr="0037309C" w:rsidRDefault="0069464A" w:rsidP="00B864A9">
      <w:pPr>
        <w:pStyle w:val="a4"/>
        <w:spacing w:after="0" w:line="360" w:lineRule="auto"/>
        <w:ind w:left="0" w:firstLine="1"/>
        <w:jc w:val="center"/>
        <w:rPr>
          <w:sz w:val="28"/>
          <w:szCs w:val="28"/>
        </w:rPr>
      </w:pPr>
      <w:r w:rsidRPr="0037309C">
        <w:rPr>
          <w:position w:val="-24"/>
          <w:sz w:val="28"/>
          <w:szCs w:val="28"/>
        </w:rPr>
        <w:object w:dxaOrig="740" w:dyaOrig="620">
          <v:shape id="_x0000_i1103" type="#_x0000_t75" style="width:40.5pt;height:32.25pt" o:ole="" fillcolor="window">
            <v:imagedata r:id="rId164" o:title=""/>
          </v:shape>
          <o:OLEObject Type="Embed" ProgID="Equation.DSMT4" ShapeID="_x0000_i1103" DrawAspect="Content" ObjectID="_1662229484" r:id="rId165"/>
        </w:object>
      </w:r>
    </w:p>
    <w:p w:rsidR="0069464A" w:rsidRPr="0037309C" w:rsidRDefault="0069464A" w:rsidP="00B864A9">
      <w:pPr>
        <w:pStyle w:val="a4"/>
        <w:spacing w:after="0" w:line="360" w:lineRule="auto"/>
        <w:ind w:left="0" w:firstLine="709"/>
        <w:jc w:val="both"/>
        <w:rPr>
          <w:sz w:val="28"/>
          <w:szCs w:val="28"/>
        </w:rPr>
      </w:pPr>
      <w:r w:rsidRPr="0037309C">
        <w:rPr>
          <w:sz w:val="28"/>
          <w:szCs w:val="28"/>
        </w:rPr>
        <w:t xml:space="preserve">Как известно из теории вероятностей среднее значение является состоятельной и несмещенной оценкой математического ожидания теоретического распределения. Поэтому в качестве оценки математического ожидания величины убытка страховщика по одному страховому случаю </w:t>
      </w:r>
      <w:r w:rsidRPr="0037309C">
        <w:rPr>
          <w:position w:val="-10"/>
          <w:sz w:val="28"/>
          <w:szCs w:val="28"/>
        </w:rPr>
        <w:object w:dxaOrig="580" w:dyaOrig="320">
          <v:shape id="_x0000_i1104" type="#_x0000_t75" style="width:28.5pt;height:16.5pt" o:ole="" fillcolor="window">
            <v:imagedata r:id="rId166" o:title=""/>
          </v:shape>
          <o:OLEObject Type="Embed" ProgID="Equation.DSMT4" ShapeID="_x0000_i1104" DrawAspect="Content" ObjectID="_1662229485" r:id="rId167"/>
        </w:object>
      </w:r>
      <w:r w:rsidRPr="0037309C">
        <w:rPr>
          <w:sz w:val="28"/>
          <w:szCs w:val="28"/>
        </w:rPr>
        <w:t xml:space="preserve"> можно использовать среднее значение выплат:</w:t>
      </w:r>
    </w:p>
    <w:p w:rsidR="0069464A" w:rsidRPr="0037309C" w:rsidRDefault="0069464A" w:rsidP="00B864A9">
      <w:pPr>
        <w:pStyle w:val="a4"/>
        <w:spacing w:after="0" w:line="360" w:lineRule="auto"/>
        <w:ind w:left="0" w:firstLine="709"/>
        <w:jc w:val="both"/>
        <w:rPr>
          <w:sz w:val="28"/>
          <w:szCs w:val="28"/>
        </w:rPr>
      </w:pPr>
      <w:r w:rsidRPr="0037309C">
        <w:rPr>
          <w:position w:val="-24"/>
          <w:sz w:val="28"/>
          <w:szCs w:val="28"/>
        </w:rPr>
        <w:object w:dxaOrig="1080" w:dyaOrig="960">
          <v:shape id="_x0000_i1105" type="#_x0000_t75" style="width:60.75pt;height:54pt" o:ole="" fillcolor="window">
            <v:imagedata r:id="rId168" o:title=""/>
          </v:shape>
          <o:OLEObject Type="Embed" ProgID="Equation.DSMT4" ShapeID="_x0000_i1105" DrawAspect="Content" ObjectID="_1662229486" r:id="rId169"/>
        </w:object>
      </w:r>
    </w:p>
    <w:p w:rsidR="0069464A" w:rsidRPr="0037309C" w:rsidRDefault="0069464A" w:rsidP="00B864A9">
      <w:pPr>
        <w:pStyle w:val="a4"/>
        <w:spacing w:after="0" w:line="360" w:lineRule="auto"/>
        <w:ind w:left="0" w:firstLine="709"/>
        <w:jc w:val="both"/>
        <w:rPr>
          <w:sz w:val="28"/>
          <w:szCs w:val="28"/>
        </w:rPr>
      </w:pPr>
      <w:r w:rsidRPr="0037309C">
        <w:rPr>
          <w:sz w:val="28"/>
          <w:szCs w:val="28"/>
        </w:rPr>
        <w:t>Аналогично рассчитывается среднее значение страховой суммы:</w:t>
      </w:r>
    </w:p>
    <w:p w:rsidR="0069464A" w:rsidRPr="0037309C" w:rsidRDefault="0069464A" w:rsidP="00B864A9">
      <w:pPr>
        <w:pStyle w:val="a4"/>
        <w:spacing w:after="0" w:line="360" w:lineRule="auto"/>
        <w:ind w:left="0" w:firstLine="709"/>
        <w:jc w:val="both"/>
        <w:rPr>
          <w:sz w:val="28"/>
          <w:szCs w:val="28"/>
        </w:rPr>
      </w:pPr>
      <w:r w:rsidRPr="0037309C">
        <w:rPr>
          <w:position w:val="-24"/>
          <w:sz w:val="28"/>
          <w:szCs w:val="28"/>
        </w:rPr>
        <w:object w:dxaOrig="1020" w:dyaOrig="960">
          <v:shape id="_x0000_i1106" type="#_x0000_t75" style="width:57.75pt;height:54pt" o:ole="" fillcolor="window">
            <v:imagedata r:id="rId170" o:title=""/>
          </v:shape>
          <o:OLEObject Type="Embed" ProgID="Equation.3" ShapeID="_x0000_i1106" DrawAspect="Content" ObjectID="_1662229487" r:id="rId171"/>
        </w:object>
      </w:r>
      <w:r w:rsidRPr="0037309C">
        <w:rPr>
          <w:sz w:val="28"/>
          <w:szCs w:val="28"/>
        </w:rPr>
        <w:t>.</w:t>
      </w:r>
    </w:p>
    <w:p w:rsidR="0069464A" w:rsidRPr="0037309C" w:rsidRDefault="0069464A" w:rsidP="00B864A9">
      <w:pPr>
        <w:pStyle w:val="a4"/>
        <w:spacing w:after="0" w:line="360" w:lineRule="auto"/>
        <w:ind w:left="0" w:firstLine="709"/>
        <w:jc w:val="both"/>
        <w:rPr>
          <w:sz w:val="28"/>
          <w:szCs w:val="28"/>
        </w:rPr>
      </w:pPr>
      <w:r w:rsidRPr="0037309C">
        <w:rPr>
          <w:sz w:val="28"/>
          <w:szCs w:val="28"/>
        </w:rPr>
        <w:t xml:space="preserve">Состоятельной и несмещенной оценкой дисперсии величины выплат </w:t>
      </w:r>
      <w:r w:rsidRPr="0037309C">
        <w:rPr>
          <w:position w:val="-10"/>
          <w:sz w:val="28"/>
          <w:szCs w:val="28"/>
        </w:rPr>
        <w:object w:dxaOrig="600" w:dyaOrig="320">
          <v:shape id="_x0000_i1107" type="#_x0000_t75" style="width:30pt;height:16.5pt" o:ole="" fillcolor="window">
            <v:imagedata r:id="rId172" o:title=""/>
          </v:shape>
          <o:OLEObject Type="Embed" ProgID="Equation.3" ShapeID="_x0000_i1107" DrawAspect="Content" ObjectID="_1662229488" r:id="rId173"/>
        </w:object>
      </w:r>
      <w:r w:rsidRPr="0037309C">
        <w:rPr>
          <w:sz w:val="28"/>
          <w:szCs w:val="28"/>
        </w:rPr>
        <w:t xml:space="preserve"> по одному страховому случаю является величина:</w:t>
      </w:r>
    </w:p>
    <w:p w:rsidR="0069464A" w:rsidRPr="0037309C" w:rsidRDefault="0069464A" w:rsidP="00B864A9">
      <w:pPr>
        <w:pStyle w:val="a4"/>
        <w:spacing w:after="0" w:line="360" w:lineRule="auto"/>
        <w:ind w:left="0" w:firstLine="709"/>
        <w:jc w:val="both"/>
        <w:rPr>
          <w:sz w:val="28"/>
          <w:szCs w:val="28"/>
        </w:rPr>
      </w:pPr>
      <w:r w:rsidRPr="0037309C">
        <w:rPr>
          <w:position w:val="-24"/>
          <w:sz w:val="28"/>
          <w:szCs w:val="28"/>
        </w:rPr>
        <w:object w:dxaOrig="1860" w:dyaOrig="960">
          <v:shape id="_x0000_i1108" type="#_x0000_t75" style="width:96.75pt;height:50.25pt" o:ole="" fillcolor="window">
            <v:imagedata r:id="rId174" o:title=""/>
          </v:shape>
          <o:OLEObject Type="Embed" ProgID="Equation.3" ShapeID="_x0000_i1108" DrawAspect="Content" ObjectID="_1662229489" r:id="rId175"/>
        </w:object>
      </w:r>
      <w:r w:rsidRPr="0037309C">
        <w:rPr>
          <w:sz w:val="28"/>
          <w:szCs w:val="28"/>
        </w:rPr>
        <w:t>.</w:t>
      </w:r>
    </w:p>
    <w:p w:rsidR="0069464A" w:rsidRPr="0037309C" w:rsidRDefault="0069464A" w:rsidP="00B864A9">
      <w:pPr>
        <w:pStyle w:val="a4"/>
        <w:spacing w:after="0" w:line="360" w:lineRule="auto"/>
        <w:ind w:left="0" w:firstLine="709"/>
        <w:jc w:val="both"/>
        <w:rPr>
          <w:sz w:val="28"/>
          <w:szCs w:val="28"/>
        </w:rPr>
      </w:pPr>
      <w:r w:rsidRPr="0037309C">
        <w:rPr>
          <w:sz w:val="28"/>
          <w:szCs w:val="28"/>
        </w:rPr>
        <w:lastRenderedPageBreak/>
        <w:t>Таким образом, известны все необходимые оценки параметров для определения величины нетто-ставки.</w:t>
      </w:r>
    </w:p>
    <w:p w:rsidR="0069464A" w:rsidRPr="0037309C" w:rsidRDefault="0069464A" w:rsidP="00B864A9">
      <w:pPr>
        <w:pStyle w:val="af"/>
        <w:spacing w:after="0" w:line="360" w:lineRule="auto"/>
        <w:ind w:firstLine="709"/>
        <w:jc w:val="both"/>
        <w:rPr>
          <w:sz w:val="28"/>
          <w:szCs w:val="28"/>
        </w:rPr>
      </w:pPr>
      <w:r w:rsidRPr="0037309C">
        <w:rPr>
          <w:b/>
          <w:i/>
          <w:sz w:val="28"/>
          <w:szCs w:val="28"/>
        </w:rPr>
        <w:t xml:space="preserve">Пример 5.1. </w:t>
      </w:r>
      <w:r w:rsidRPr="0037309C">
        <w:rPr>
          <w:sz w:val="28"/>
          <w:szCs w:val="28"/>
        </w:rPr>
        <w:t xml:space="preserve">Требуется определить нетто-премию и тарифную нетто-ставку при страховании на случай смерти в результате несчастного случая. Вероятность страхового случая в течение года </w:t>
      </w:r>
      <w:r w:rsidRPr="0037309C">
        <w:rPr>
          <w:position w:val="-10"/>
          <w:sz w:val="28"/>
          <w:szCs w:val="28"/>
        </w:rPr>
        <w:object w:dxaOrig="960" w:dyaOrig="320">
          <v:shape id="_x0000_i1109" type="#_x0000_t75" style="width:54pt;height:18pt" o:ole="" fillcolor="window">
            <v:imagedata r:id="rId176" o:title=""/>
          </v:shape>
          <o:OLEObject Type="Embed" ProgID="Equation.3" ShapeID="_x0000_i1109" DrawAspect="Content" ObjectID="_1662229490" r:id="rId177"/>
        </w:object>
      </w:r>
      <w:r w:rsidRPr="0037309C">
        <w:rPr>
          <w:sz w:val="28"/>
          <w:szCs w:val="28"/>
        </w:rPr>
        <w:t xml:space="preserve">, страховая сумма </w:t>
      </w:r>
      <w:r w:rsidRPr="0037309C">
        <w:rPr>
          <w:position w:val="-6"/>
          <w:sz w:val="28"/>
          <w:szCs w:val="28"/>
        </w:rPr>
        <w:object w:dxaOrig="1040" w:dyaOrig="279">
          <v:shape id="_x0000_i1110" type="#_x0000_t75" style="width:56.25pt;height:16.5pt" o:ole="" fillcolor="window">
            <v:imagedata r:id="rId178" o:title=""/>
          </v:shape>
          <o:OLEObject Type="Embed" ProgID="Equation.3" ShapeID="_x0000_i1110" DrawAspect="Content" ObjectID="_1662229491" r:id="rId179"/>
        </w:object>
      </w:r>
      <w:r w:rsidRPr="0037309C">
        <w:rPr>
          <w:position w:val="-6"/>
          <w:sz w:val="28"/>
          <w:szCs w:val="28"/>
        </w:rPr>
        <w:t xml:space="preserve"> </w:t>
      </w:r>
      <w:r w:rsidRPr="0037309C">
        <w:rPr>
          <w:sz w:val="28"/>
          <w:szCs w:val="28"/>
        </w:rPr>
        <w:t xml:space="preserve">руб., количество застрахованных людей </w:t>
      </w:r>
      <w:r w:rsidRPr="0037309C">
        <w:rPr>
          <w:position w:val="-6"/>
          <w:sz w:val="28"/>
          <w:szCs w:val="28"/>
        </w:rPr>
        <w:object w:dxaOrig="1020" w:dyaOrig="279">
          <v:shape id="_x0000_i1111" type="#_x0000_t75" style="width:51.75pt;height:14.25pt" o:ole="" fillcolor="window">
            <v:imagedata r:id="rId180" o:title=""/>
          </v:shape>
          <o:OLEObject Type="Embed" ProgID="Equation.3" ShapeID="_x0000_i1111" DrawAspect="Content" ObjectID="_1662229492" r:id="rId181"/>
        </w:object>
      </w:r>
      <w:r w:rsidRPr="0037309C">
        <w:rPr>
          <w:sz w:val="28"/>
          <w:szCs w:val="28"/>
        </w:rPr>
        <w:t xml:space="preserve">, уровень гарантии безопасности (вероятность превышения страховой премии над возмещением) принять равным </w:t>
      </w:r>
      <w:r w:rsidRPr="0037309C">
        <w:rPr>
          <w:position w:val="-10"/>
          <w:sz w:val="28"/>
          <w:szCs w:val="28"/>
        </w:rPr>
        <w:object w:dxaOrig="859" w:dyaOrig="320">
          <v:shape id="_x0000_i1112" type="#_x0000_t75" style="width:42.75pt;height:16.5pt" o:ole="" fillcolor="window">
            <v:imagedata r:id="rId182" o:title=""/>
          </v:shape>
          <o:OLEObject Type="Embed" ProgID="Equation.3" ShapeID="_x0000_i1112" DrawAspect="Content" ObjectID="_1662229493" r:id="rId183"/>
        </w:object>
      </w:r>
      <w:r w:rsidRPr="0037309C">
        <w:rPr>
          <w:sz w:val="28"/>
          <w:szCs w:val="28"/>
        </w:rPr>
        <w:t>.</w:t>
      </w:r>
    </w:p>
    <w:p w:rsidR="0069464A" w:rsidRPr="0037309C" w:rsidRDefault="0069464A" w:rsidP="00B864A9">
      <w:pPr>
        <w:pStyle w:val="af"/>
        <w:spacing w:after="0" w:line="360" w:lineRule="auto"/>
        <w:ind w:firstLine="709"/>
        <w:jc w:val="both"/>
        <w:rPr>
          <w:b/>
          <w:i/>
          <w:sz w:val="28"/>
          <w:szCs w:val="28"/>
        </w:rPr>
      </w:pPr>
      <w:r w:rsidRPr="0037309C">
        <w:rPr>
          <w:b/>
          <w:i/>
          <w:sz w:val="28"/>
          <w:szCs w:val="28"/>
        </w:rPr>
        <w:t>Решение.</w:t>
      </w:r>
    </w:p>
    <w:p w:rsidR="0069464A" w:rsidRPr="0037309C" w:rsidRDefault="0069464A" w:rsidP="00B864A9">
      <w:pPr>
        <w:pStyle w:val="af"/>
        <w:spacing w:after="0" w:line="360" w:lineRule="auto"/>
        <w:ind w:firstLine="709"/>
        <w:jc w:val="both"/>
        <w:rPr>
          <w:sz w:val="28"/>
          <w:szCs w:val="28"/>
        </w:rPr>
      </w:pPr>
      <w:r w:rsidRPr="0037309C">
        <w:rPr>
          <w:sz w:val="28"/>
          <w:szCs w:val="28"/>
        </w:rPr>
        <w:t>Определим рисковую ставку и рисковую премию:</w:t>
      </w:r>
    </w:p>
    <w:p w:rsidR="0069464A" w:rsidRPr="0037309C" w:rsidRDefault="0069464A" w:rsidP="00B864A9">
      <w:pPr>
        <w:pStyle w:val="af"/>
        <w:spacing w:after="0" w:line="360" w:lineRule="auto"/>
        <w:ind w:firstLine="709"/>
        <w:jc w:val="both"/>
        <w:rPr>
          <w:sz w:val="28"/>
          <w:szCs w:val="28"/>
        </w:rPr>
      </w:pPr>
      <w:r w:rsidRPr="0037309C">
        <w:rPr>
          <w:position w:val="-12"/>
          <w:sz w:val="28"/>
          <w:szCs w:val="28"/>
        </w:rPr>
        <w:object w:dxaOrig="5040" w:dyaOrig="360">
          <v:shape id="_x0000_i1113" type="#_x0000_t75" style="width:273pt;height:18.75pt" o:ole="" fillcolor="window">
            <v:imagedata r:id="rId184" o:title=""/>
          </v:shape>
          <o:OLEObject Type="Embed" ProgID="Equation.3" ShapeID="_x0000_i1113" DrawAspect="Content" ObjectID="_1662229494" r:id="rId185"/>
        </w:object>
      </w:r>
    </w:p>
    <w:p w:rsidR="0069464A" w:rsidRPr="0037309C" w:rsidRDefault="0069464A" w:rsidP="00B864A9">
      <w:pPr>
        <w:pStyle w:val="af"/>
        <w:spacing w:after="0" w:line="360" w:lineRule="auto"/>
        <w:ind w:firstLine="709"/>
        <w:jc w:val="both"/>
        <w:rPr>
          <w:sz w:val="28"/>
          <w:szCs w:val="28"/>
        </w:rPr>
      </w:pPr>
      <w:r w:rsidRPr="0037309C">
        <w:rPr>
          <w:sz w:val="28"/>
          <w:szCs w:val="28"/>
        </w:rPr>
        <w:t>Ожидаемое среднее значение страховых случаев за год:</w:t>
      </w:r>
    </w:p>
    <w:p w:rsidR="0069464A" w:rsidRPr="0037309C" w:rsidRDefault="0069464A" w:rsidP="00B864A9">
      <w:pPr>
        <w:pStyle w:val="af"/>
        <w:spacing w:after="0" w:line="360" w:lineRule="auto"/>
        <w:ind w:firstLine="709"/>
        <w:jc w:val="both"/>
        <w:rPr>
          <w:sz w:val="28"/>
          <w:szCs w:val="28"/>
        </w:rPr>
      </w:pPr>
      <w:r w:rsidRPr="0037309C">
        <w:rPr>
          <w:position w:val="-10"/>
          <w:sz w:val="28"/>
          <w:szCs w:val="28"/>
        </w:rPr>
        <w:object w:dxaOrig="3100" w:dyaOrig="320">
          <v:shape id="_x0000_i1114" type="#_x0000_t75" style="width:162.75pt;height:17.25pt" o:ole="" fillcolor="window">
            <v:imagedata r:id="rId186" o:title=""/>
          </v:shape>
          <o:OLEObject Type="Embed" ProgID="Equation.3" ShapeID="_x0000_i1114" DrawAspect="Content" ObjectID="_1662229495" r:id="rId187"/>
        </w:object>
      </w:r>
    </w:p>
    <w:p w:rsidR="0069464A" w:rsidRPr="0037309C" w:rsidRDefault="0069464A" w:rsidP="00B864A9">
      <w:pPr>
        <w:pStyle w:val="af"/>
        <w:spacing w:after="0" w:line="360" w:lineRule="auto"/>
        <w:ind w:firstLine="709"/>
        <w:jc w:val="both"/>
        <w:rPr>
          <w:sz w:val="28"/>
          <w:szCs w:val="28"/>
        </w:rPr>
      </w:pPr>
      <w:r w:rsidRPr="0037309C">
        <w:rPr>
          <w:sz w:val="28"/>
          <w:szCs w:val="28"/>
        </w:rPr>
        <w:t xml:space="preserve">Уровню гарантии безопасности </w:t>
      </w:r>
      <w:r w:rsidRPr="0037309C">
        <w:rPr>
          <w:position w:val="-10"/>
          <w:sz w:val="28"/>
          <w:szCs w:val="28"/>
        </w:rPr>
        <w:object w:dxaOrig="880" w:dyaOrig="320">
          <v:shape id="_x0000_i1115" type="#_x0000_t75" style="width:44.25pt;height:16.5pt" o:ole="" fillcolor="window">
            <v:imagedata r:id="rId188" o:title=""/>
          </v:shape>
          <o:OLEObject Type="Embed" ProgID="Equation.3" ShapeID="_x0000_i1115" DrawAspect="Content" ObjectID="_1662229496" r:id="rId189"/>
        </w:object>
      </w:r>
      <w:r w:rsidRPr="0037309C">
        <w:rPr>
          <w:sz w:val="28"/>
          <w:szCs w:val="28"/>
        </w:rPr>
        <w:t xml:space="preserve"> (приложение 1) соответствует значение коэффициента </w:t>
      </w:r>
      <w:r w:rsidRPr="0037309C">
        <w:rPr>
          <w:i/>
          <w:sz w:val="28"/>
          <w:szCs w:val="28"/>
          <w:lang w:val="en-US"/>
        </w:rPr>
        <w:t>t</w:t>
      </w:r>
      <w:r w:rsidRPr="0037309C">
        <w:rPr>
          <w:sz w:val="28"/>
          <w:szCs w:val="28"/>
        </w:rPr>
        <w:t>=1,64. Тогда рисковая надбавка в соответствии с (5.7) и (5.9) равна:</w:t>
      </w:r>
    </w:p>
    <w:p w:rsidR="0069464A" w:rsidRPr="0037309C" w:rsidRDefault="0069464A" w:rsidP="00B864A9">
      <w:pPr>
        <w:pStyle w:val="af"/>
        <w:spacing w:after="0" w:line="360" w:lineRule="auto"/>
        <w:ind w:firstLine="709"/>
        <w:jc w:val="both"/>
        <w:rPr>
          <w:sz w:val="28"/>
          <w:szCs w:val="28"/>
        </w:rPr>
      </w:pPr>
      <w:r w:rsidRPr="0037309C">
        <w:rPr>
          <w:position w:val="-48"/>
          <w:sz w:val="28"/>
          <w:szCs w:val="28"/>
        </w:rPr>
        <w:object w:dxaOrig="3519" w:dyaOrig="1080">
          <v:shape id="_x0000_i1116" type="#_x0000_t75" style="width:193.5pt;height:59.25pt" o:ole="" fillcolor="window">
            <v:imagedata r:id="rId190" o:title=""/>
          </v:shape>
          <o:OLEObject Type="Embed" ProgID="Equation.DSMT4" ShapeID="_x0000_i1116" DrawAspect="Content" ObjectID="_1662229497" r:id="rId191"/>
        </w:object>
      </w:r>
    </w:p>
    <w:p w:rsidR="0069464A" w:rsidRPr="0037309C" w:rsidRDefault="0069464A" w:rsidP="00B864A9">
      <w:pPr>
        <w:pStyle w:val="af"/>
        <w:spacing w:after="0" w:line="360" w:lineRule="auto"/>
        <w:ind w:firstLine="709"/>
        <w:jc w:val="both"/>
        <w:rPr>
          <w:sz w:val="28"/>
          <w:szCs w:val="28"/>
        </w:rPr>
      </w:pPr>
      <w:r w:rsidRPr="0037309C">
        <w:rPr>
          <w:sz w:val="28"/>
          <w:szCs w:val="28"/>
        </w:rPr>
        <w:t>Значения нетто-ставки и нетто-премии соответственно равны:</w:t>
      </w:r>
    </w:p>
    <w:p w:rsidR="0069464A" w:rsidRPr="0037309C" w:rsidRDefault="0069464A" w:rsidP="00B864A9">
      <w:pPr>
        <w:pStyle w:val="af"/>
        <w:spacing w:after="0" w:line="360" w:lineRule="auto"/>
        <w:ind w:firstLine="709"/>
        <w:jc w:val="both"/>
        <w:rPr>
          <w:sz w:val="28"/>
          <w:szCs w:val="28"/>
        </w:rPr>
      </w:pPr>
      <w:r w:rsidRPr="0037309C">
        <w:rPr>
          <w:position w:val="-12"/>
          <w:sz w:val="28"/>
          <w:szCs w:val="28"/>
        </w:rPr>
        <w:object w:dxaOrig="3840" w:dyaOrig="360">
          <v:shape id="_x0000_i1117" type="#_x0000_t75" style="width:207pt;height:18.75pt" o:ole="" fillcolor="window">
            <v:imagedata r:id="rId192" o:title=""/>
          </v:shape>
          <o:OLEObject Type="Embed" ProgID="Equation.3" ShapeID="_x0000_i1117" DrawAspect="Content" ObjectID="_1662229498" r:id="rId193"/>
        </w:object>
      </w:r>
    </w:p>
    <w:p w:rsidR="0069464A" w:rsidRPr="0037309C" w:rsidRDefault="0069464A" w:rsidP="00B864A9">
      <w:pPr>
        <w:spacing w:line="360" w:lineRule="auto"/>
        <w:ind w:firstLine="709"/>
        <w:jc w:val="both"/>
        <w:rPr>
          <w:sz w:val="28"/>
          <w:szCs w:val="28"/>
        </w:rPr>
      </w:pPr>
      <w:r w:rsidRPr="0037309C">
        <w:rPr>
          <w:position w:val="-12"/>
          <w:sz w:val="28"/>
          <w:szCs w:val="28"/>
        </w:rPr>
        <w:object w:dxaOrig="2360" w:dyaOrig="360">
          <v:shape id="_x0000_i1118" type="#_x0000_t75" style="width:132.75pt;height:19.5pt" o:ole="" fillcolor="window">
            <v:imagedata r:id="rId194" o:title=""/>
          </v:shape>
          <o:OLEObject Type="Embed" ProgID="Equation.3" ShapeID="_x0000_i1118" DrawAspect="Content" ObjectID="_1662229499" r:id="rId195"/>
        </w:object>
      </w:r>
    </w:p>
    <w:p w:rsidR="0069464A" w:rsidRPr="0037309C" w:rsidRDefault="0069464A" w:rsidP="00B864A9">
      <w:pPr>
        <w:pStyle w:val="a4"/>
        <w:spacing w:after="0" w:line="360" w:lineRule="auto"/>
        <w:ind w:left="0" w:firstLine="709"/>
        <w:jc w:val="both"/>
        <w:rPr>
          <w:sz w:val="28"/>
          <w:szCs w:val="28"/>
        </w:rPr>
      </w:pPr>
      <w:r w:rsidRPr="0037309C">
        <w:rPr>
          <w:b/>
          <w:i/>
          <w:sz w:val="28"/>
          <w:szCs w:val="28"/>
        </w:rPr>
        <w:t xml:space="preserve">Пример 5.2. </w:t>
      </w:r>
      <w:r w:rsidRPr="0037309C">
        <w:rPr>
          <w:sz w:val="28"/>
          <w:szCs w:val="28"/>
        </w:rPr>
        <w:t xml:space="preserve">Определить тарифную нетто-ставку при страховании от огня, если вероятность страхового случая </w:t>
      </w:r>
      <w:r w:rsidRPr="0037309C">
        <w:rPr>
          <w:i/>
          <w:sz w:val="28"/>
          <w:szCs w:val="28"/>
          <w:lang w:val="en-US"/>
        </w:rPr>
        <w:t>q</w:t>
      </w:r>
      <w:r w:rsidRPr="0037309C">
        <w:rPr>
          <w:sz w:val="28"/>
          <w:szCs w:val="28"/>
        </w:rPr>
        <w:t xml:space="preserve">=0,013, количество застрахованных объектов </w:t>
      </w:r>
      <w:r w:rsidRPr="0037309C">
        <w:rPr>
          <w:i/>
          <w:sz w:val="28"/>
          <w:szCs w:val="28"/>
          <w:lang w:val="en-US"/>
        </w:rPr>
        <w:t>N</w:t>
      </w:r>
      <w:r w:rsidRPr="0037309C">
        <w:rPr>
          <w:sz w:val="28"/>
          <w:szCs w:val="28"/>
        </w:rPr>
        <w:t xml:space="preserve">=500, среднее значение степени уничтожения объекта </w:t>
      </w:r>
      <w:r w:rsidRPr="0037309C">
        <w:rPr>
          <w:position w:val="-8"/>
          <w:sz w:val="28"/>
          <w:szCs w:val="28"/>
        </w:rPr>
        <w:object w:dxaOrig="760" w:dyaOrig="340">
          <v:shape id="_x0000_i1119" type="#_x0000_t75" style="width:38.25pt;height:18pt" o:ole="">
            <v:imagedata r:id="rId196" o:title=""/>
          </v:shape>
          <o:OLEObject Type="Embed" ProgID="Equation.3" ShapeID="_x0000_i1119" DrawAspect="Content" ObjectID="_1662229500" r:id="rId197"/>
        </w:object>
      </w:r>
      <w:r w:rsidRPr="0037309C">
        <w:rPr>
          <w:sz w:val="28"/>
          <w:szCs w:val="28"/>
        </w:rPr>
        <w:t xml:space="preserve">, среднее квадратическое отклонение от среднего значения равно </w:t>
      </w:r>
      <w:r w:rsidRPr="0037309C">
        <w:rPr>
          <w:position w:val="-12"/>
          <w:sz w:val="28"/>
          <w:szCs w:val="28"/>
        </w:rPr>
        <w:object w:dxaOrig="880" w:dyaOrig="360">
          <v:shape id="_x0000_i1120" type="#_x0000_t75" style="width:44.25pt;height:18pt" o:ole="">
            <v:imagedata r:id="rId198" o:title=""/>
          </v:shape>
          <o:OLEObject Type="Embed" ProgID="Equation.3" ShapeID="_x0000_i1120" DrawAspect="Content" ObjectID="_1662229501" r:id="rId199"/>
        </w:object>
      </w:r>
      <w:r w:rsidRPr="0037309C">
        <w:rPr>
          <w:sz w:val="28"/>
          <w:szCs w:val="28"/>
        </w:rPr>
        <w:t xml:space="preserve">; уровень гарантии безопасности </w:t>
      </w:r>
      <w:r w:rsidRPr="0037309C">
        <w:rPr>
          <w:position w:val="-10"/>
          <w:sz w:val="28"/>
          <w:szCs w:val="28"/>
        </w:rPr>
        <w:object w:dxaOrig="200" w:dyaOrig="260">
          <v:shape id="_x0000_i1121" type="#_x0000_t75" style="width:10.5pt;height:12.75pt" o:ole="" fillcolor="window">
            <v:imagedata r:id="rId200" o:title=""/>
          </v:shape>
          <o:OLEObject Type="Embed" ProgID="Equation.3" ShapeID="_x0000_i1121" DrawAspect="Content" ObjectID="_1662229502" r:id="rId201"/>
        </w:object>
      </w:r>
      <w:r w:rsidRPr="0037309C">
        <w:rPr>
          <w:sz w:val="28"/>
          <w:szCs w:val="28"/>
        </w:rPr>
        <w:t>принять равным 0,9.</w:t>
      </w:r>
    </w:p>
    <w:p w:rsidR="0069464A" w:rsidRPr="0037309C" w:rsidRDefault="0069464A" w:rsidP="00B864A9">
      <w:pPr>
        <w:pStyle w:val="a4"/>
        <w:spacing w:after="0" w:line="360" w:lineRule="auto"/>
        <w:ind w:left="0" w:firstLine="709"/>
        <w:jc w:val="both"/>
        <w:rPr>
          <w:b/>
          <w:i/>
          <w:sz w:val="28"/>
          <w:szCs w:val="28"/>
        </w:rPr>
      </w:pPr>
      <w:r w:rsidRPr="0037309C">
        <w:rPr>
          <w:b/>
          <w:i/>
          <w:sz w:val="28"/>
          <w:szCs w:val="28"/>
        </w:rPr>
        <w:t>Решение.</w:t>
      </w:r>
    </w:p>
    <w:p w:rsidR="0069464A" w:rsidRPr="0037309C" w:rsidRDefault="0069464A" w:rsidP="00B864A9">
      <w:pPr>
        <w:pStyle w:val="a4"/>
        <w:spacing w:after="0" w:line="360" w:lineRule="auto"/>
        <w:ind w:left="0" w:firstLine="709"/>
        <w:jc w:val="both"/>
        <w:rPr>
          <w:sz w:val="28"/>
          <w:szCs w:val="28"/>
        </w:rPr>
      </w:pPr>
      <w:r w:rsidRPr="0037309C">
        <w:rPr>
          <w:sz w:val="28"/>
          <w:szCs w:val="28"/>
        </w:rPr>
        <w:lastRenderedPageBreak/>
        <w:t>При частичном уничтожении объекта страхования основная часть тарифной ставки может быть выражена через среднее значение степени уничтожения объекта:</w:t>
      </w:r>
    </w:p>
    <w:p w:rsidR="0069464A" w:rsidRPr="0037309C" w:rsidRDefault="0069464A" w:rsidP="00B864A9">
      <w:pPr>
        <w:pStyle w:val="a4"/>
        <w:spacing w:after="0" w:line="360" w:lineRule="auto"/>
        <w:ind w:left="0" w:firstLine="709"/>
        <w:jc w:val="both"/>
        <w:rPr>
          <w:sz w:val="28"/>
          <w:szCs w:val="28"/>
        </w:rPr>
      </w:pPr>
      <w:r w:rsidRPr="0037309C">
        <w:rPr>
          <w:position w:val="-12"/>
          <w:sz w:val="28"/>
          <w:szCs w:val="28"/>
        </w:rPr>
        <w:object w:dxaOrig="3860" w:dyaOrig="380">
          <v:shape id="_x0000_i1122" type="#_x0000_t75" style="width:198pt;height:18.75pt" o:ole="" fillcolor="window">
            <v:imagedata r:id="rId202" o:title=""/>
          </v:shape>
          <o:OLEObject Type="Embed" ProgID="Equation.3" ShapeID="_x0000_i1122" DrawAspect="Content" ObjectID="_1662229503" r:id="rId203"/>
        </w:object>
      </w:r>
      <w:r w:rsidRPr="0037309C">
        <w:rPr>
          <w:sz w:val="28"/>
          <w:szCs w:val="28"/>
        </w:rPr>
        <w:t>.</w:t>
      </w:r>
    </w:p>
    <w:p w:rsidR="0069464A" w:rsidRPr="0037309C" w:rsidRDefault="0069464A" w:rsidP="00B864A9">
      <w:pPr>
        <w:pStyle w:val="a4"/>
        <w:spacing w:after="0" w:line="360" w:lineRule="auto"/>
        <w:ind w:left="0" w:firstLine="709"/>
        <w:jc w:val="both"/>
        <w:rPr>
          <w:sz w:val="28"/>
          <w:szCs w:val="28"/>
        </w:rPr>
      </w:pPr>
      <w:r w:rsidRPr="0037309C">
        <w:rPr>
          <w:sz w:val="28"/>
          <w:szCs w:val="28"/>
        </w:rPr>
        <w:t xml:space="preserve">При уровне гарантии безопасности </w:t>
      </w:r>
      <w:r w:rsidRPr="0037309C">
        <w:rPr>
          <w:position w:val="-10"/>
          <w:sz w:val="28"/>
          <w:szCs w:val="28"/>
        </w:rPr>
        <w:object w:dxaOrig="760" w:dyaOrig="320">
          <v:shape id="_x0000_i1123" type="#_x0000_t75" style="width:38.25pt;height:16.5pt" o:ole="" fillcolor="window">
            <v:imagedata r:id="rId204" o:title=""/>
          </v:shape>
          <o:OLEObject Type="Embed" ProgID="Equation.DSMT4" ShapeID="_x0000_i1123" DrawAspect="Content" ObjectID="_1662229504" r:id="rId205"/>
        </w:object>
      </w:r>
      <w:r w:rsidRPr="0037309C">
        <w:rPr>
          <w:sz w:val="28"/>
          <w:szCs w:val="28"/>
        </w:rPr>
        <w:t xml:space="preserve"> (приложение 1) значение </w:t>
      </w:r>
      <w:r w:rsidRPr="0037309C">
        <w:rPr>
          <w:i/>
          <w:sz w:val="28"/>
          <w:szCs w:val="28"/>
          <w:lang w:val="en-US"/>
        </w:rPr>
        <w:t>t</w:t>
      </w:r>
      <w:r w:rsidRPr="0037309C">
        <w:rPr>
          <w:sz w:val="28"/>
          <w:szCs w:val="28"/>
        </w:rPr>
        <w:t>=1,28. Тогда рисковая надбавка вычисляется по формуле (5.9), коэффициент вариации – по формуле (5.6). Коэффициент вариации степени ущерба:</w:t>
      </w:r>
    </w:p>
    <w:p w:rsidR="0069464A" w:rsidRPr="0037309C" w:rsidRDefault="0069464A" w:rsidP="00B864A9">
      <w:pPr>
        <w:pStyle w:val="a4"/>
        <w:spacing w:after="0" w:line="360" w:lineRule="auto"/>
        <w:ind w:left="0" w:firstLine="709"/>
        <w:jc w:val="both"/>
        <w:rPr>
          <w:sz w:val="28"/>
          <w:szCs w:val="28"/>
        </w:rPr>
      </w:pPr>
      <w:r w:rsidRPr="0037309C">
        <w:rPr>
          <w:position w:val="-28"/>
          <w:sz w:val="28"/>
          <w:szCs w:val="28"/>
        </w:rPr>
        <w:object w:dxaOrig="1980" w:dyaOrig="660">
          <v:shape id="_x0000_i1124" type="#_x0000_t75" style="width:108pt;height:36pt" o:ole="">
            <v:imagedata r:id="rId206" o:title=""/>
          </v:shape>
          <o:OLEObject Type="Embed" ProgID="Equation.3" ShapeID="_x0000_i1124" DrawAspect="Content" ObjectID="_1662229505" r:id="rId207"/>
        </w:object>
      </w:r>
      <w:r w:rsidRPr="0037309C">
        <w:rPr>
          <w:sz w:val="28"/>
          <w:szCs w:val="28"/>
        </w:rPr>
        <w:t>.</w:t>
      </w:r>
    </w:p>
    <w:p w:rsidR="0069464A" w:rsidRPr="0037309C" w:rsidRDefault="0069464A" w:rsidP="00B864A9">
      <w:pPr>
        <w:pStyle w:val="a4"/>
        <w:spacing w:after="0" w:line="360" w:lineRule="auto"/>
        <w:ind w:left="0" w:firstLine="709"/>
        <w:jc w:val="both"/>
        <w:rPr>
          <w:sz w:val="28"/>
          <w:szCs w:val="28"/>
        </w:rPr>
      </w:pPr>
      <w:r w:rsidRPr="0037309C">
        <w:rPr>
          <w:sz w:val="28"/>
          <w:szCs w:val="28"/>
        </w:rPr>
        <w:t xml:space="preserve">Тогда рисковая надбавка: </w:t>
      </w:r>
      <w:r w:rsidRPr="0037309C">
        <w:rPr>
          <w:position w:val="-30"/>
          <w:sz w:val="28"/>
          <w:szCs w:val="28"/>
        </w:rPr>
        <w:object w:dxaOrig="3980" w:dyaOrig="740">
          <v:shape id="_x0000_i1125" type="#_x0000_t75" style="width:204pt;height:37.5pt" o:ole="" fillcolor="window">
            <v:imagedata r:id="rId208" o:title=""/>
          </v:shape>
          <o:OLEObject Type="Embed" ProgID="Equation.3" ShapeID="_x0000_i1125" DrawAspect="Content" ObjectID="_1662229506" r:id="rId209"/>
        </w:object>
      </w:r>
      <w:r w:rsidRPr="0037309C">
        <w:rPr>
          <w:sz w:val="28"/>
          <w:szCs w:val="28"/>
        </w:rPr>
        <w:t>.</w:t>
      </w:r>
    </w:p>
    <w:p w:rsidR="0069464A" w:rsidRPr="0037309C" w:rsidRDefault="0069464A" w:rsidP="00B864A9">
      <w:pPr>
        <w:pStyle w:val="a4"/>
        <w:spacing w:after="0" w:line="360" w:lineRule="auto"/>
        <w:ind w:left="0" w:firstLine="709"/>
        <w:jc w:val="both"/>
        <w:rPr>
          <w:sz w:val="28"/>
          <w:szCs w:val="28"/>
        </w:rPr>
      </w:pPr>
      <w:r w:rsidRPr="0037309C">
        <w:rPr>
          <w:sz w:val="28"/>
          <w:szCs w:val="28"/>
        </w:rPr>
        <w:t xml:space="preserve">Значение нетто-ставки: </w:t>
      </w:r>
      <w:r w:rsidRPr="0037309C">
        <w:rPr>
          <w:position w:val="-12"/>
          <w:sz w:val="28"/>
          <w:szCs w:val="28"/>
        </w:rPr>
        <w:object w:dxaOrig="4180" w:dyaOrig="360">
          <v:shape id="_x0000_i1126" type="#_x0000_t75" style="width:224.25pt;height:18pt" o:ole="" fillcolor="window">
            <v:imagedata r:id="rId210" o:title=""/>
          </v:shape>
          <o:OLEObject Type="Embed" ProgID="Equation.3" ShapeID="_x0000_i1126" DrawAspect="Content" ObjectID="_1662229507" r:id="rId211"/>
        </w:object>
      </w:r>
    </w:p>
    <w:p w:rsidR="0069464A" w:rsidRPr="0037309C" w:rsidRDefault="0069464A" w:rsidP="00B864A9">
      <w:pPr>
        <w:spacing w:line="360" w:lineRule="auto"/>
        <w:ind w:firstLine="709"/>
        <w:jc w:val="both"/>
        <w:rPr>
          <w:sz w:val="28"/>
          <w:szCs w:val="28"/>
        </w:rPr>
      </w:pPr>
    </w:p>
    <w:p w:rsidR="0069464A" w:rsidRPr="0037309C" w:rsidRDefault="00B864A9" w:rsidP="00B864A9">
      <w:pPr>
        <w:pStyle w:val="a3"/>
        <w:spacing w:after="0" w:line="360" w:lineRule="auto"/>
        <w:ind w:left="0"/>
        <w:jc w:val="center"/>
        <w:rPr>
          <w:rFonts w:ascii="Times New Roman" w:hAnsi="Times New Roman"/>
          <w:b/>
          <w:sz w:val="28"/>
          <w:szCs w:val="28"/>
        </w:rPr>
      </w:pPr>
      <w:r>
        <w:rPr>
          <w:rFonts w:ascii="Times New Roman" w:hAnsi="Times New Roman"/>
          <w:b/>
          <w:sz w:val="28"/>
          <w:szCs w:val="28"/>
        </w:rPr>
        <w:t>6. </w:t>
      </w:r>
      <w:r w:rsidR="0069464A" w:rsidRPr="0037309C">
        <w:rPr>
          <w:rFonts w:ascii="Times New Roman" w:hAnsi="Times New Roman"/>
          <w:b/>
          <w:sz w:val="28"/>
          <w:szCs w:val="28"/>
        </w:rPr>
        <w:t>Расчет страхового тарифа на основе показателя убыточности страховой суммы</w:t>
      </w:r>
    </w:p>
    <w:p w:rsidR="0069464A" w:rsidRPr="0037309C" w:rsidRDefault="0069464A" w:rsidP="00B864A9">
      <w:pPr>
        <w:pStyle w:val="a4"/>
        <w:spacing w:after="0" w:line="360" w:lineRule="auto"/>
        <w:ind w:left="0" w:firstLine="709"/>
        <w:jc w:val="both"/>
        <w:rPr>
          <w:sz w:val="28"/>
          <w:szCs w:val="28"/>
        </w:rPr>
      </w:pPr>
      <w:r w:rsidRPr="0037309C">
        <w:rPr>
          <w:sz w:val="28"/>
          <w:szCs w:val="28"/>
        </w:rPr>
        <w:t xml:space="preserve">При анализе статистической информации широко используется понятие </w:t>
      </w:r>
      <w:r w:rsidRPr="0037309C">
        <w:rPr>
          <w:i/>
          <w:sz w:val="28"/>
          <w:szCs w:val="28"/>
        </w:rPr>
        <w:t>убыточности страховой суммы</w:t>
      </w:r>
      <w:r w:rsidRPr="0037309C">
        <w:rPr>
          <w:sz w:val="28"/>
          <w:szCs w:val="28"/>
        </w:rPr>
        <w:t>, равной отношению суммарного возмещения по страховым случаям, произошедших в отчетном периоде, к совокупной страховой сумме застрахованных объектов:</w:t>
      </w:r>
    </w:p>
    <w:p w:rsidR="0069464A" w:rsidRPr="0037309C" w:rsidRDefault="0069464A" w:rsidP="00B864A9">
      <w:pPr>
        <w:pStyle w:val="a4"/>
        <w:spacing w:after="0" w:line="360" w:lineRule="auto"/>
        <w:ind w:left="0" w:firstLine="709"/>
        <w:jc w:val="right"/>
        <w:rPr>
          <w:sz w:val="28"/>
          <w:szCs w:val="28"/>
        </w:rPr>
      </w:pPr>
      <w:r w:rsidRPr="0037309C">
        <w:rPr>
          <w:position w:val="-60"/>
          <w:sz w:val="28"/>
          <w:szCs w:val="28"/>
        </w:rPr>
        <w:object w:dxaOrig="3280" w:dyaOrig="1320">
          <v:shape id="_x0000_i1127" type="#_x0000_t75" style="width:177pt;height:71.25pt" o:ole="" fillcolor="window">
            <v:imagedata r:id="rId212" o:title=""/>
          </v:shape>
          <o:OLEObject Type="Embed" ProgID="Equation.3" ShapeID="_x0000_i1127" DrawAspect="Content" ObjectID="_1662229508" r:id="rId213"/>
        </w:object>
      </w:r>
      <w:r w:rsidRPr="0037309C">
        <w:rPr>
          <w:sz w:val="28"/>
          <w:szCs w:val="28"/>
        </w:rPr>
        <w:t>,</w:t>
      </w:r>
      <w:r w:rsidRPr="0037309C">
        <w:rPr>
          <w:sz w:val="28"/>
          <w:szCs w:val="28"/>
        </w:rPr>
        <w:tab/>
      </w:r>
      <w:r w:rsidRPr="0037309C">
        <w:rPr>
          <w:sz w:val="28"/>
          <w:szCs w:val="28"/>
        </w:rPr>
        <w:tab/>
      </w:r>
      <w:r w:rsidRPr="0037309C">
        <w:rPr>
          <w:sz w:val="28"/>
          <w:szCs w:val="28"/>
        </w:rPr>
        <w:tab/>
        <w:t>(6.1)</w:t>
      </w:r>
    </w:p>
    <w:p w:rsidR="0069464A" w:rsidRPr="0037309C" w:rsidRDefault="0069464A" w:rsidP="00B864A9">
      <w:pPr>
        <w:pStyle w:val="a4"/>
        <w:spacing w:after="0" w:line="360" w:lineRule="auto"/>
        <w:ind w:left="0"/>
        <w:jc w:val="both"/>
        <w:rPr>
          <w:sz w:val="28"/>
          <w:szCs w:val="28"/>
        </w:rPr>
      </w:pPr>
      <w:r w:rsidRPr="0037309C">
        <w:rPr>
          <w:sz w:val="28"/>
          <w:szCs w:val="28"/>
        </w:rPr>
        <w:t xml:space="preserve">где </w:t>
      </w:r>
      <w:r w:rsidRPr="0037309C">
        <w:rPr>
          <w:sz w:val="28"/>
          <w:szCs w:val="28"/>
        </w:rPr>
        <w:tab/>
      </w:r>
      <w:r w:rsidRPr="0037309C">
        <w:rPr>
          <w:i/>
          <w:sz w:val="28"/>
          <w:szCs w:val="28"/>
          <w:lang w:val="en-US"/>
        </w:rPr>
        <w:t>Z</w:t>
      </w:r>
      <w:r w:rsidRPr="0037309C">
        <w:rPr>
          <w:sz w:val="28"/>
          <w:szCs w:val="28"/>
        </w:rPr>
        <w:t xml:space="preserve"> – сумма страховых возмещений по всем страховым случаям, </w:t>
      </w:r>
      <w:r w:rsidRPr="0037309C">
        <w:rPr>
          <w:position w:val="-12"/>
          <w:sz w:val="28"/>
          <w:szCs w:val="28"/>
        </w:rPr>
        <w:object w:dxaOrig="300" w:dyaOrig="360">
          <v:shape id="_x0000_i1128" type="#_x0000_t75" style="width:15.75pt;height:18pt" o:ole="" fillcolor="window">
            <v:imagedata r:id="rId214" o:title=""/>
          </v:shape>
          <o:OLEObject Type="Embed" ProgID="Equation.3" ShapeID="_x0000_i1128" DrawAspect="Content" ObjectID="_1662229509" r:id="rId215"/>
        </w:object>
      </w:r>
      <w:r w:rsidRPr="0037309C">
        <w:rPr>
          <w:sz w:val="28"/>
          <w:szCs w:val="28"/>
        </w:rPr>
        <w:t xml:space="preserve">- величина убытка (возмещения) по </w:t>
      </w:r>
      <w:r w:rsidRPr="0037309C">
        <w:rPr>
          <w:i/>
          <w:sz w:val="28"/>
          <w:szCs w:val="28"/>
          <w:lang w:val="en-US"/>
        </w:rPr>
        <w:t>k</w:t>
      </w:r>
      <w:r w:rsidRPr="0037309C">
        <w:rPr>
          <w:sz w:val="28"/>
          <w:szCs w:val="28"/>
        </w:rPr>
        <w:t xml:space="preserve">-му страховому случаю, </w:t>
      </w:r>
      <w:r w:rsidRPr="0037309C">
        <w:rPr>
          <w:position w:val="-12"/>
          <w:sz w:val="28"/>
          <w:szCs w:val="28"/>
        </w:rPr>
        <w:object w:dxaOrig="260" w:dyaOrig="360">
          <v:shape id="_x0000_i1129" type="#_x0000_t75" style="width:12.75pt;height:18pt" o:ole="" fillcolor="window">
            <v:imagedata r:id="rId216" o:title=""/>
          </v:shape>
          <o:OLEObject Type="Embed" ProgID="Equation.3" ShapeID="_x0000_i1129" DrawAspect="Content" ObjectID="_1662229510" r:id="rId217"/>
        </w:object>
      </w:r>
      <w:r w:rsidRPr="0037309C">
        <w:rPr>
          <w:sz w:val="28"/>
          <w:szCs w:val="28"/>
        </w:rPr>
        <w:t xml:space="preserve">- страховая сумма </w:t>
      </w:r>
      <w:r w:rsidRPr="0037309C">
        <w:rPr>
          <w:i/>
          <w:sz w:val="28"/>
          <w:szCs w:val="28"/>
          <w:lang w:val="en-US"/>
        </w:rPr>
        <w:t>i</w:t>
      </w:r>
      <w:r w:rsidRPr="0037309C">
        <w:rPr>
          <w:sz w:val="28"/>
          <w:szCs w:val="28"/>
        </w:rPr>
        <w:t xml:space="preserve">-го застрахованного объекта, </w:t>
      </w:r>
      <w:r w:rsidRPr="0037309C">
        <w:rPr>
          <w:position w:val="-6"/>
          <w:sz w:val="28"/>
          <w:szCs w:val="28"/>
        </w:rPr>
        <w:object w:dxaOrig="220" w:dyaOrig="320">
          <v:shape id="_x0000_i1130" type="#_x0000_t75" style="width:14.25pt;height:19.5pt" o:ole="" fillcolor="window">
            <v:imagedata r:id="rId52" o:title=""/>
          </v:shape>
          <o:OLEObject Type="Embed" ProgID="Equation.3" ShapeID="_x0000_i1130" DrawAspect="Content" ObjectID="_1662229511" r:id="rId218"/>
        </w:object>
      </w:r>
      <w:r w:rsidRPr="0037309C">
        <w:rPr>
          <w:sz w:val="28"/>
          <w:szCs w:val="28"/>
        </w:rPr>
        <w:t xml:space="preserve"> – среднее значение коэффициента тяжести ущерба.</w:t>
      </w:r>
    </w:p>
    <w:p w:rsidR="0069464A" w:rsidRPr="0037309C" w:rsidRDefault="0069464A" w:rsidP="00B864A9">
      <w:pPr>
        <w:autoSpaceDE w:val="0"/>
        <w:autoSpaceDN w:val="0"/>
        <w:adjustRightInd w:val="0"/>
        <w:spacing w:line="360" w:lineRule="auto"/>
        <w:ind w:firstLine="709"/>
        <w:jc w:val="both"/>
        <w:rPr>
          <w:sz w:val="28"/>
          <w:szCs w:val="28"/>
        </w:rPr>
      </w:pPr>
      <w:r w:rsidRPr="0037309C">
        <w:rPr>
          <w:sz w:val="28"/>
          <w:szCs w:val="28"/>
        </w:rPr>
        <w:t xml:space="preserve">Если отсутствуют необходимые данные для расчета убыточности страховой суммы, то принимается значение, </w:t>
      </w:r>
      <w:r w:rsidR="00B864A9">
        <w:rPr>
          <w:sz w:val="28"/>
          <w:szCs w:val="28"/>
        </w:rPr>
        <w:t>согласно</w:t>
      </w:r>
      <w:r w:rsidRPr="0037309C">
        <w:rPr>
          <w:sz w:val="28"/>
          <w:szCs w:val="28"/>
        </w:rPr>
        <w:t xml:space="preserve"> методике расчета тарифных ставок по рисковым видам страхования (таб. 6.1).</w:t>
      </w:r>
    </w:p>
    <w:p w:rsidR="0069464A" w:rsidRPr="0037309C" w:rsidRDefault="0069464A" w:rsidP="00B864A9">
      <w:pPr>
        <w:pStyle w:val="a3"/>
        <w:tabs>
          <w:tab w:val="left" w:pos="993"/>
        </w:tabs>
        <w:spacing w:after="0" w:line="360" w:lineRule="auto"/>
        <w:ind w:left="0"/>
        <w:jc w:val="right"/>
        <w:rPr>
          <w:rFonts w:ascii="Times New Roman" w:eastAsia="Times New Roman" w:hAnsi="Times New Roman"/>
          <w:sz w:val="28"/>
          <w:szCs w:val="28"/>
        </w:rPr>
      </w:pPr>
      <w:r w:rsidRPr="0037309C">
        <w:rPr>
          <w:rFonts w:ascii="Times New Roman" w:eastAsia="Times New Roman" w:hAnsi="Times New Roman"/>
          <w:sz w:val="28"/>
          <w:szCs w:val="28"/>
        </w:rPr>
        <w:lastRenderedPageBreak/>
        <w:t>Таблица 6.1</w:t>
      </w:r>
    </w:p>
    <w:p w:rsidR="0069464A" w:rsidRPr="0037309C" w:rsidRDefault="0069464A" w:rsidP="00B864A9">
      <w:pPr>
        <w:pStyle w:val="a3"/>
        <w:tabs>
          <w:tab w:val="left" w:pos="993"/>
        </w:tabs>
        <w:spacing w:after="0" w:line="360" w:lineRule="auto"/>
        <w:ind w:left="0"/>
        <w:jc w:val="center"/>
        <w:rPr>
          <w:rFonts w:ascii="Times New Roman" w:eastAsia="Times New Roman" w:hAnsi="Times New Roman"/>
          <w:sz w:val="28"/>
          <w:szCs w:val="28"/>
        </w:rPr>
      </w:pPr>
      <w:r w:rsidRPr="0037309C">
        <w:rPr>
          <w:rFonts w:ascii="Times New Roman" w:eastAsia="Times New Roman" w:hAnsi="Times New Roman"/>
          <w:sz w:val="28"/>
          <w:szCs w:val="28"/>
        </w:rPr>
        <w:t>Рекомендуемые значения убыточности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7"/>
        <w:gridCol w:w="8077"/>
      </w:tblGrid>
      <w:tr w:rsidR="0069464A" w:rsidRPr="0037309C" w:rsidTr="00B864A9">
        <w:trPr>
          <w:jc w:val="center"/>
        </w:trPr>
        <w:tc>
          <w:tcPr>
            <w:tcW w:w="1384" w:type="dxa"/>
          </w:tcPr>
          <w:p w:rsidR="0069464A" w:rsidRPr="0037309C" w:rsidRDefault="0069464A" w:rsidP="00B864A9">
            <w:pPr>
              <w:pStyle w:val="a3"/>
              <w:tabs>
                <w:tab w:val="left" w:pos="993"/>
              </w:tabs>
              <w:spacing w:after="0"/>
              <w:ind w:left="0"/>
              <w:rPr>
                <w:rFonts w:ascii="Times New Roman" w:eastAsia="Times New Roman" w:hAnsi="Times New Roman"/>
                <w:sz w:val="28"/>
                <w:szCs w:val="28"/>
              </w:rPr>
            </w:pPr>
            <w:r w:rsidRPr="0037309C">
              <w:rPr>
                <w:rFonts w:ascii="Times New Roman" w:eastAsia="Times New Roman" w:hAnsi="Times New Roman"/>
                <w:sz w:val="28"/>
                <w:szCs w:val="28"/>
              </w:rPr>
              <w:t>Показатель убыточности</w:t>
            </w:r>
          </w:p>
        </w:tc>
        <w:tc>
          <w:tcPr>
            <w:tcW w:w="8079" w:type="dxa"/>
          </w:tcPr>
          <w:p w:rsidR="0069464A" w:rsidRPr="0037309C" w:rsidRDefault="0069464A" w:rsidP="00B864A9">
            <w:pPr>
              <w:pStyle w:val="a3"/>
              <w:tabs>
                <w:tab w:val="left" w:pos="993"/>
              </w:tabs>
              <w:spacing w:after="0"/>
              <w:ind w:left="0"/>
              <w:rPr>
                <w:rFonts w:ascii="Times New Roman" w:eastAsia="Times New Roman" w:hAnsi="Times New Roman"/>
                <w:sz w:val="28"/>
                <w:szCs w:val="28"/>
              </w:rPr>
            </w:pPr>
            <w:r w:rsidRPr="0037309C">
              <w:rPr>
                <w:rFonts w:ascii="Times New Roman" w:eastAsia="Times New Roman" w:hAnsi="Times New Roman"/>
                <w:sz w:val="28"/>
                <w:szCs w:val="28"/>
              </w:rPr>
              <w:t>Вид страхования</w:t>
            </w:r>
          </w:p>
        </w:tc>
      </w:tr>
      <w:tr w:rsidR="0069464A" w:rsidRPr="0037309C" w:rsidTr="00B864A9">
        <w:trPr>
          <w:jc w:val="center"/>
        </w:trPr>
        <w:tc>
          <w:tcPr>
            <w:tcW w:w="1384" w:type="dxa"/>
            <w:vAlign w:val="center"/>
          </w:tcPr>
          <w:p w:rsidR="0069464A" w:rsidRPr="0037309C" w:rsidRDefault="0069464A" w:rsidP="00B864A9">
            <w:pPr>
              <w:pStyle w:val="a3"/>
              <w:tabs>
                <w:tab w:val="left" w:pos="993"/>
              </w:tabs>
              <w:spacing w:after="0"/>
              <w:ind w:left="0"/>
              <w:rPr>
                <w:rFonts w:ascii="Times New Roman" w:eastAsia="Times New Roman" w:hAnsi="Times New Roman"/>
                <w:sz w:val="28"/>
                <w:szCs w:val="28"/>
              </w:rPr>
            </w:pPr>
            <w:r w:rsidRPr="0037309C">
              <w:rPr>
                <w:rFonts w:ascii="Times New Roman" w:eastAsia="Times New Roman" w:hAnsi="Times New Roman"/>
                <w:sz w:val="28"/>
                <w:szCs w:val="28"/>
              </w:rPr>
              <w:t>0,3</w:t>
            </w:r>
          </w:p>
        </w:tc>
        <w:tc>
          <w:tcPr>
            <w:tcW w:w="8079" w:type="dxa"/>
          </w:tcPr>
          <w:p w:rsidR="0069464A" w:rsidRPr="0037309C" w:rsidRDefault="0069464A" w:rsidP="00B864A9">
            <w:pPr>
              <w:pStyle w:val="a3"/>
              <w:tabs>
                <w:tab w:val="left" w:pos="993"/>
              </w:tabs>
              <w:spacing w:after="0"/>
              <w:ind w:left="0"/>
              <w:rPr>
                <w:rFonts w:ascii="Times New Roman" w:eastAsia="Times New Roman" w:hAnsi="Times New Roman"/>
                <w:sz w:val="28"/>
                <w:szCs w:val="28"/>
              </w:rPr>
            </w:pPr>
            <w:r w:rsidRPr="0037309C">
              <w:rPr>
                <w:rFonts w:ascii="Times New Roman" w:eastAsia="Times New Roman" w:hAnsi="Times New Roman"/>
                <w:sz w:val="28"/>
                <w:szCs w:val="28"/>
              </w:rPr>
              <w:t>страхование от несчастных случаев и болезней, медицинское страхование</w:t>
            </w:r>
          </w:p>
        </w:tc>
      </w:tr>
      <w:tr w:rsidR="0069464A" w:rsidRPr="0037309C" w:rsidTr="00B864A9">
        <w:trPr>
          <w:jc w:val="center"/>
        </w:trPr>
        <w:tc>
          <w:tcPr>
            <w:tcW w:w="1384" w:type="dxa"/>
            <w:vAlign w:val="center"/>
          </w:tcPr>
          <w:p w:rsidR="0069464A" w:rsidRPr="0037309C" w:rsidRDefault="0069464A" w:rsidP="00B864A9">
            <w:pPr>
              <w:pStyle w:val="a3"/>
              <w:tabs>
                <w:tab w:val="left" w:pos="993"/>
              </w:tabs>
              <w:spacing w:after="0"/>
              <w:ind w:left="0"/>
              <w:rPr>
                <w:rFonts w:ascii="Times New Roman" w:eastAsia="Times New Roman" w:hAnsi="Times New Roman"/>
                <w:sz w:val="28"/>
                <w:szCs w:val="28"/>
              </w:rPr>
            </w:pPr>
            <w:r w:rsidRPr="0037309C">
              <w:rPr>
                <w:rFonts w:ascii="Times New Roman" w:eastAsia="Times New Roman" w:hAnsi="Times New Roman"/>
                <w:sz w:val="28"/>
                <w:szCs w:val="28"/>
              </w:rPr>
              <w:t>0,4</w:t>
            </w:r>
          </w:p>
        </w:tc>
        <w:tc>
          <w:tcPr>
            <w:tcW w:w="8079" w:type="dxa"/>
          </w:tcPr>
          <w:p w:rsidR="0069464A" w:rsidRPr="0037309C" w:rsidRDefault="0069464A" w:rsidP="00B864A9">
            <w:pPr>
              <w:pStyle w:val="a3"/>
              <w:tabs>
                <w:tab w:val="left" w:pos="993"/>
              </w:tabs>
              <w:spacing w:after="0"/>
              <w:ind w:left="0"/>
              <w:rPr>
                <w:rFonts w:ascii="Times New Roman" w:eastAsia="Times New Roman" w:hAnsi="Times New Roman"/>
                <w:sz w:val="28"/>
                <w:szCs w:val="28"/>
              </w:rPr>
            </w:pPr>
            <w:r w:rsidRPr="0037309C">
              <w:rPr>
                <w:rFonts w:ascii="Times New Roman" w:eastAsia="Times New Roman" w:hAnsi="Times New Roman"/>
                <w:sz w:val="28"/>
                <w:szCs w:val="28"/>
              </w:rPr>
              <w:t>страхование средств наземного транспорта</w:t>
            </w:r>
          </w:p>
        </w:tc>
      </w:tr>
      <w:tr w:rsidR="0069464A" w:rsidRPr="0037309C" w:rsidTr="00B864A9">
        <w:trPr>
          <w:jc w:val="center"/>
        </w:trPr>
        <w:tc>
          <w:tcPr>
            <w:tcW w:w="1384" w:type="dxa"/>
            <w:vAlign w:val="center"/>
          </w:tcPr>
          <w:p w:rsidR="0069464A" w:rsidRPr="0037309C" w:rsidRDefault="0069464A" w:rsidP="00B864A9">
            <w:pPr>
              <w:pStyle w:val="a3"/>
              <w:tabs>
                <w:tab w:val="left" w:pos="993"/>
              </w:tabs>
              <w:spacing w:after="0"/>
              <w:ind w:left="0"/>
              <w:rPr>
                <w:rFonts w:ascii="Times New Roman" w:eastAsia="Times New Roman" w:hAnsi="Times New Roman"/>
                <w:sz w:val="28"/>
                <w:szCs w:val="28"/>
              </w:rPr>
            </w:pPr>
            <w:r w:rsidRPr="0037309C">
              <w:rPr>
                <w:rFonts w:ascii="Times New Roman" w:eastAsia="Times New Roman" w:hAnsi="Times New Roman"/>
                <w:sz w:val="28"/>
                <w:szCs w:val="28"/>
              </w:rPr>
              <w:t>0,5</w:t>
            </w:r>
          </w:p>
        </w:tc>
        <w:tc>
          <w:tcPr>
            <w:tcW w:w="8079" w:type="dxa"/>
          </w:tcPr>
          <w:p w:rsidR="0069464A" w:rsidRPr="0037309C" w:rsidRDefault="0069464A" w:rsidP="00B864A9">
            <w:pPr>
              <w:pStyle w:val="a3"/>
              <w:tabs>
                <w:tab w:val="left" w:pos="993"/>
              </w:tabs>
              <w:spacing w:after="0"/>
              <w:ind w:left="0"/>
              <w:rPr>
                <w:rFonts w:ascii="Times New Roman" w:eastAsia="Times New Roman" w:hAnsi="Times New Roman"/>
                <w:sz w:val="28"/>
                <w:szCs w:val="28"/>
              </w:rPr>
            </w:pPr>
            <w:r w:rsidRPr="0037309C">
              <w:rPr>
                <w:rFonts w:ascii="Times New Roman" w:eastAsia="Times New Roman" w:hAnsi="Times New Roman"/>
                <w:sz w:val="28"/>
                <w:szCs w:val="28"/>
              </w:rPr>
              <w:t>страхование грузов и имущества, кроме средств транспорта</w:t>
            </w:r>
          </w:p>
        </w:tc>
      </w:tr>
      <w:tr w:rsidR="0069464A" w:rsidRPr="0037309C" w:rsidTr="00B864A9">
        <w:trPr>
          <w:jc w:val="center"/>
        </w:trPr>
        <w:tc>
          <w:tcPr>
            <w:tcW w:w="1384" w:type="dxa"/>
            <w:vAlign w:val="center"/>
          </w:tcPr>
          <w:p w:rsidR="0069464A" w:rsidRPr="0037309C" w:rsidRDefault="0069464A" w:rsidP="00B864A9">
            <w:pPr>
              <w:pStyle w:val="a3"/>
              <w:tabs>
                <w:tab w:val="left" w:pos="993"/>
              </w:tabs>
              <w:spacing w:after="0"/>
              <w:ind w:left="0"/>
              <w:rPr>
                <w:rFonts w:ascii="Times New Roman" w:eastAsia="Times New Roman" w:hAnsi="Times New Roman"/>
                <w:sz w:val="28"/>
                <w:szCs w:val="28"/>
              </w:rPr>
            </w:pPr>
            <w:r w:rsidRPr="0037309C">
              <w:rPr>
                <w:rFonts w:ascii="Times New Roman" w:eastAsia="Times New Roman" w:hAnsi="Times New Roman"/>
                <w:sz w:val="28"/>
                <w:szCs w:val="28"/>
              </w:rPr>
              <w:t>0,6</w:t>
            </w:r>
          </w:p>
        </w:tc>
        <w:tc>
          <w:tcPr>
            <w:tcW w:w="8079" w:type="dxa"/>
          </w:tcPr>
          <w:p w:rsidR="0069464A" w:rsidRPr="0037309C" w:rsidRDefault="0069464A" w:rsidP="00B864A9">
            <w:pPr>
              <w:pStyle w:val="a3"/>
              <w:tabs>
                <w:tab w:val="left" w:pos="993"/>
              </w:tabs>
              <w:spacing w:after="0"/>
              <w:ind w:left="0"/>
              <w:rPr>
                <w:rFonts w:ascii="Times New Roman" w:eastAsia="Times New Roman" w:hAnsi="Times New Roman"/>
                <w:sz w:val="28"/>
                <w:szCs w:val="28"/>
              </w:rPr>
            </w:pPr>
            <w:r w:rsidRPr="0037309C">
              <w:rPr>
                <w:rFonts w:ascii="Times New Roman" w:eastAsia="Times New Roman" w:hAnsi="Times New Roman"/>
                <w:sz w:val="28"/>
                <w:szCs w:val="28"/>
              </w:rPr>
              <w:t>страхование средств воздушного и водного транспорта</w:t>
            </w:r>
          </w:p>
        </w:tc>
      </w:tr>
      <w:tr w:rsidR="0069464A" w:rsidRPr="0037309C" w:rsidTr="00B864A9">
        <w:trPr>
          <w:jc w:val="center"/>
        </w:trPr>
        <w:tc>
          <w:tcPr>
            <w:tcW w:w="1384" w:type="dxa"/>
            <w:vAlign w:val="center"/>
          </w:tcPr>
          <w:p w:rsidR="0069464A" w:rsidRPr="0037309C" w:rsidRDefault="0069464A" w:rsidP="00B864A9">
            <w:pPr>
              <w:pStyle w:val="a3"/>
              <w:tabs>
                <w:tab w:val="left" w:pos="993"/>
              </w:tabs>
              <w:spacing w:after="0"/>
              <w:ind w:left="0"/>
              <w:rPr>
                <w:rFonts w:ascii="Times New Roman" w:eastAsia="Times New Roman" w:hAnsi="Times New Roman"/>
                <w:sz w:val="28"/>
                <w:szCs w:val="28"/>
              </w:rPr>
            </w:pPr>
            <w:r w:rsidRPr="0037309C">
              <w:rPr>
                <w:rFonts w:ascii="Times New Roman" w:eastAsia="Times New Roman" w:hAnsi="Times New Roman"/>
                <w:sz w:val="28"/>
                <w:szCs w:val="28"/>
              </w:rPr>
              <w:t>0,7</w:t>
            </w:r>
          </w:p>
        </w:tc>
        <w:tc>
          <w:tcPr>
            <w:tcW w:w="8079" w:type="dxa"/>
          </w:tcPr>
          <w:p w:rsidR="0069464A" w:rsidRPr="0037309C" w:rsidRDefault="0069464A" w:rsidP="00B864A9">
            <w:pPr>
              <w:pStyle w:val="a3"/>
              <w:tabs>
                <w:tab w:val="left" w:pos="993"/>
              </w:tabs>
              <w:spacing w:after="0"/>
              <w:ind w:left="0"/>
              <w:rPr>
                <w:rFonts w:ascii="Times New Roman" w:eastAsia="Times New Roman" w:hAnsi="Times New Roman"/>
                <w:sz w:val="28"/>
                <w:szCs w:val="28"/>
              </w:rPr>
            </w:pPr>
            <w:r w:rsidRPr="0037309C">
              <w:rPr>
                <w:rFonts w:ascii="Times New Roman" w:eastAsia="Times New Roman" w:hAnsi="Times New Roman"/>
                <w:sz w:val="28"/>
                <w:szCs w:val="28"/>
              </w:rPr>
              <w:t>страхование ответственности владельцев автотранспортных средств и других видов ответственности и страховании финансовых рисков</w:t>
            </w:r>
          </w:p>
        </w:tc>
      </w:tr>
    </w:tbl>
    <w:p w:rsidR="0069464A" w:rsidRPr="0037309C" w:rsidRDefault="0069464A" w:rsidP="00B864A9">
      <w:pPr>
        <w:spacing w:line="360" w:lineRule="auto"/>
        <w:ind w:firstLine="709"/>
        <w:jc w:val="both"/>
        <w:rPr>
          <w:sz w:val="28"/>
          <w:szCs w:val="28"/>
        </w:rPr>
      </w:pPr>
    </w:p>
    <w:p w:rsidR="0069464A" w:rsidRPr="0037309C" w:rsidRDefault="0069464A" w:rsidP="00B864A9">
      <w:pPr>
        <w:spacing w:line="360" w:lineRule="auto"/>
        <w:ind w:firstLine="709"/>
        <w:jc w:val="both"/>
        <w:rPr>
          <w:sz w:val="28"/>
          <w:szCs w:val="28"/>
        </w:rPr>
      </w:pPr>
      <w:r w:rsidRPr="0037309C">
        <w:rPr>
          <w:sz w:val="28"/>
          <w:szCs w:val="28"/>
        </w:rPr>
        <w:t xml:space="preserve">Рисковая надбавка </w:t>
      </w:r>
      <w:r w:rsidRPr="0037309C">
        <w:rPr>
          <w:bCs/>
          <w:sz w:val="28"/>
          <w:szCs w:val="28"/>
        </w:rPr>
        <w:t>может быть рассчитана по-разному в зависимости от исходных данных, имеющихся в страховых организациях.</w:t>
      </w:r>
    </w:p>
    <w:p w:rsidR="0069464A" w:rsidRPr="0037309C" w:rsidRDefault="0069464A" w:rsidP="00B864A9">
      <w:pPr>
        <w:spacing w:line="360" w:lineRule="auto"/>
        <w:ind w:firstLine="709"/>
        <w:jc w:val="both"/>
        <w:rPr>
          <w:sz w:val="28"/>
          <w:szCs w:val="28"/>
        </w:rPr>
      </w:pPr>
      <w:r w:rsidRPr="0037309C">
        <w:rPr>
          <w:iCs/>
          <w:sz w:val="28"/>
          <w:szCs w:val="28"/>
        </w:rPr>
        <w:t xml:space="preserve">При отсутствии у страховой компании данных о </w:t>
      </w:r>
      <w:r w:rsidRPr="0037309C">
        <w:rPr>
          <w:bCs/>
          <w:sz w:val="28"/>
          <w:szCs w:val="28"/>
        </w:rPr>
        <w:t>среднем квадратическом отклонении</w:t>
      </w:r>
      <w:r w:rsidRPr="0037309C">
        <w:rPr>
          <w:iCs/>
          <w:sz w:val="28"/>
          <w:szCs w:val="28"/>
        </w:rPr>
        <w:t xml:space="preserve"> страховых возмещений, величина </w:t>
      </w:r>
      <w:r w:rsidRPr="0037309C">
        <w:rPr>
          <w:i/>
          <w:sz w:val="28"/>
          <w:szCs w:val="28"/>
          <w:lang w:val="en-US"/>
        </w:rPr>
        <w:t>S</w:t>
      </w:r>
      <w:r w:rsidRPr="0037309C">
        <w:rPr>
          <w:sz w:val="28"/>
          <w:szCs w:val="28"/>
        </w:rPr>
        <w:t xml:space="preserve"> принимается равной нулю. Чтобы учесть колебания выплат, формула расчета рисковой надбавки принимает следующий вид:</w:t>
      </w:r>
    </w:p>
    <w:p w:rsidR="0069464A" w:rsidRPr="0037309C" w:rsidRDefault="0069464A" w:rsidP="00B864A9">
      <w:pPr>
        <w:spacing w:line="360" w:lineRule="auto"/>
        <w:ind w:firstLine="709"/>
        <w:jc w:val="right"/>
        <w:rPr>
          <w:sz w:val="28"/>
          <w:szCs w:val="28"/>
        </w:rPr>
      </w:pPr>
      <w:r w:rsidRPr="0037309C">
        <w:rPr>
          <w:sz w:val="28"/>
          <w:szCs w:val="28"/>
        </w:rPr>
        <w:object w:dxaOrig="2140" w:dyaOrig="740">
          <v:shape id="_x0000_i1131" type="#_x0000_t75" style="width:115.5pt;height:41.25pt" o:ole="">
            <v:imagedata r:id="rId219" o:title=""/>
          </v:shape>
          <o:OLEObject Type="Embed" ProgID="Equation.DSMT4" ShapeID="_x0000_i1131" DrawAspect="Content" ObjectID="_1662229512" r:id="rId220"/>
        </w:object>
      </w:r>
      <w:r w:rsidRPr="0037309C">
        <w:rPr>
          <w:sz w:val="28"/>
          <w:szCs w:val="28"/>
        </w:rPr>
        <w:tab/>
      </w:r>
      <w:r w:rsidRPr="0037309C">
        <w:rPr>
          <w:sz w:val="28"/>
          <w:szCs w:val="28"/>
        </w:rPr>
        <w:tab/>
      </w:r>
      <w:r w:rsidRPr="0037309C">
        <w:rPr>
          <w:sz w:val="28"/>
          <w:szCs w:val="28"/>
        </w:rPr>
        <w:tab/>
      </w:r>
      <w:r w:rsidRPr="0037309C">
        <w:rPr>
          <w:sz w:val="28"/>
          <w:szCs w:val="28"/>
        </w:rPr>
        <w:tab/>
        <w:t>(6.2)</w:t>
      </w:r>
    </w:p>
    <w:p w:rsidR="0069464A" w:rsidRPr="0037309C" w:rsidRDefault="0069464A" w:rsidP="00B864A9">
      <w:pPr>
        <w:spacing w:line="360" w:lineRule="auto"/>
        <w:jc w:val="both"/>
        <w:rPr>
          <w:sz w:val="28"/>
          <w:szCs w:val="28"/>
        </w:rPr>
      </w:pPr>
      <w:r w:rsidRPr="0037309C">
        <w:rPr>
          <w:bCs/>
          <w:iCs/>
          <w:sz w:val="28"/>
          <w:szCs w:val="28"/>
        </w:rPr>
        <w:t xml:space="preserve">где </w:t>
      </w:r>
      <w:r w:rsidRPr="0037309C">
        <w:rPr>
          <w:bCs/>
          <w:iCs/>
          <w:sz w:val="28"/>
          <w:szCs w:val="28"/>
        </w:rPr>
        <w:tab/>
      </w:r>
      <w:r w:rsidRPr="0037309C">
        <w:rPr>
          <w:sz w:val="28"/>
          <w:szCs w:val="28"/>
        </w:rPr>
        <w:t>1,2 – поправочный коэффициент, позволяющий учесть возможные колебания страховых выплат.</w:t>
      </w:r>
    </w:p>
    <w:p w:rsidR="0069464A" w:rsidRPr="0037309C" w:rsidRDefault="0069464A" w:rsidP="00B864A9">
      <w:pPr>
        <w:spacing w:line="360" w:lineRule="auto"/>
        <w:ind w:firstLine="709"/>
        <w:jc w:val="both"/>
        <w:rPr>
          <w:sz w:val="28"/>
          <w:szCs w:val="28"/>
        </w:rPr>
      </w:pPr>
    </w:p>
    <w:p w:rsidR="0069464A" w:rsidRPr="0037309C" w:rsidRDefault="0069464A" w:rsidP="00E26ECD">
      <w:pPr>
        <w:pStyle w:val="a4"/>
        <w:numPr>
          <w:ilvl w:val="1"/>
          <w:numId w:val="39"/>
        </w:numPr>
        <w:spacing w:after="0" w:line="360" w:lineRule="auto"/>
        <w:jc w:val="center"/>
        <w:rPr>
          <w:b/>
          <w:sz w:val="28"/>
          <w:szCs w:val="28"/>
        </w:rPr>
      </w:pPr>
      <w:r w:rsidRPr="0037309C">
        <w:rPr>
          <w:b/>
          <w:sz w:val="28"/>
          <w:szCs w:val="28"/>
        </w:rPr>
        <w:t>Расчет тарифов на основе среднего</w:t>
      </w:r>
    </w:p>
    <w:p w:rsidR="0069464A" w:rsidRPr="0037309C" w:rsidRDefault="0069464A" w:rsidP="00B864A9">
      <w:pPr>
        <w:pStyle w:val="a4"/>
        <w:spacing w:after="0" w:line="360" w:lineRule="auto"/>
        <w:ind w:left="0"/>
        <w:jc w:val="center"/>
        <w:rPr>
          <w:b/>
          <w:sz w:val="28"/>
          <w:szCs w:val="28"/>
        </w:rPr>
      </w:pPr>
      <w:r w:rsidRPr="0037309C">
        <w:rPr>
          <w:b/>
          <w:sz w:val="28"/>
          <w:szCs w:val="28"/>
        </w:rPr>
        <w:t>значения убыточности</w:t>
      </w:r>
    </w:p>
    <w:p w:rsidR="0069464A" w:rsidRPr="0037309C" w:rsidRDefault="0069464A" w:rsidP="00B864A9">
      <w:pPr>
        <w:pStyle w:val="a4"/>
        <w:spacing w:after="0" w:line="360" w:lineRule="auto"/>
        <w:ind w:left="0"/>
        <w:jc w:val="center"/>
        <w:rPr>
          <w:b/>
          <w:sz w:val="28"/>
          <w:szCs w:val="28"/>
        </w:rPr>
      </w:pPr>
    </w:p>
    <w:p w:rsidR="0069464A" w:rsidRPr="0037309C" w:rsidRDefault="0069464A" w:rsidP="00B864A9">
      <w:pPr>
        <w:pStyle w:val="a4"/>
        <w:spacing w:after="0" w:line="360" w:lineRule="auto"/>
        <w:ind w:left="0" w:firstLine="709"/>
        <w:rPr>
          <w:sz w:val="28"/>
          <w:szCs w:val="28"/>
        </w:rPr>
      </w:pPr>
      <w:r w:rsidRPr="0037309C">
        <w:rPr>
          <w:sz w:val="28"/>
          <w:szCs w:val="28"/>
        </w:rPr>
        <w:t>При наличии статистических данных по убыточности за несколько лет тарифная рисковая премия равна среднему значению убыточности:</w:t>
      </w:r>
    </w:p>
    <w:p w:rsidR="0069464A" w:rsidRPr="0037309C" w:rsidRDefault="0069464A" w:rsidP="00B864A9">
      <w:pPr>
        <w:pStyle w:val="a4"/>
        <w:spacing w:after="0" w:line="360" w:lineRule="auto"/>
        <w:ind w:left="0" w:firstLine="709"/>
        <w:rPr>
          <w:sz w:val="28"/>
          <w:szCs w:val="28"/>
        </w:rPr>
      </w:pPr>
      <w:r w:rsidRPr="0037309C">
        <w:rPr>
          <w:position w:val="-12"/>
          <w:sz w:val="28"/>
          <w:szCs w:val="28"/>
        </w:rPr>
        <w:object w:dxaOrig="720" w:dyaOrig="360">
          <v:shape id="_x0000_i1132" type="#_x0000_t75" style="width:41.25pt;height:20.25pt" o:ole="" fillcolor="window">
            <v:imagedata r:id="rId221" o:title=""/>
          </v:shape>
          <o:OLEObject Type="Embed" ProgID="Equation.3" ShapeID="_x0000_i1132" DrawAspect="Content" ObjectID="_1662229513" r:id="rId222"/>
        </w:object>
      </w:r>
      <w:r w:rsidRPr="0037309C">
        <w:rPr>
          <w:sz w:val="28"/>
          <w:szCs w:val="28"/>
        </w:rPr>
        <w:t>.</w:t>
      </w:r>
    </w:p>
    <w:p w:rsidR="0069464A" w:rsidRPr="0037309C" w:rsidRDefault="0069464A" w:rsidP="00B864A9">
      <w:pPr>
        <w:pStyle w:val="a4"/>
        <w:spacing w:after="0" w:line="360" w:lineRule="auto"/>
        <w:ind w:left="0" w:firstLine="709"/>
        <w:rPr>
          <w:sz w:val="28"/>
          <w:szCs w:val="28"/>
        </w:rPr>
      </w:pPr>
      <w:r w:rsidRPr="0037309C">
        <w:rPr>
          <w:sz w:val="28"/>
          <w:szCs w:val="28"/>
        </w:rPr>
        <w:t>Рисковая надбавка определяется в соответствии с (5.9):</w:t>
      </w:r>
    </w:p>
    <w:p w:rsidR="0069464A" w:rsidRPr="0037309C" w:rsidRDefault="0069464A" w:rsidP="00B864A9">
      <w:pPr>
        <w:pStyle w:val="a4"/>
        <w:spacing w:after="0" w:line="360" w:lineRule="auto"/>
        <w:ind w:left="0" w:firstLine="709"/>
        <w:rPr>
          <w:sz w:val="28"/>
          <w:szCs w:val="28"/>
        </w:rPr>
      </w:pPr>
      <w:r w:rsidRPr="0037309C">
        <w:rPr>
          <w:position w:val="-14"/>
          <w:sz w:val="28"/>
          <w:szCs w:val="28"/>
        </w:rPr>
        <w:object w:dxaOrig="2380" w:dyaOrig="380">
          <v:shape id="_x0000_i1133" type="#_x0000_t75" style="width:126pt;height:19.5pt" o:ole="" fillcolor="window">
            <v:imagedata r:id="rId223" o:title=""/>
          </v:shape>
          <o:OLEObject Type="Embed" ProgID="Equation.3" ShapeID="_x0000_i1133" DrawAspect="Content" ObjectID="_1662229514" r:id="rId224"/>
        </w:object>
      </w:r>
      <w:r w:rsidRPr="0037309C">
        <w:rPr>
          <w:sz w:val="28"/>
          <w:szCs w:val="28"/>
        </w:rPr>
        <w:t>,</w:t>
      </w:r>
      <w:r w:rsidRPr="0037309C">
        <w:rPr>
          <w:sz w:val="28"/>
          <w:szCs w:val="28"/>
        </w:rPr>
        <w:tab/>
      </w:r>
      <w:r w:rsidRPr="0037309C">
        <w:rPr>
          <w:sz w:val="28"/>
          <w:szCs w:val="28"/>
        </w:rPr>
        <w:tab/>
      </w:r>
      <w:r w:rsidRPr="0037309C">
        <w:rPr>
          <w:sz w:val="28"/>
          <w:szCs w:val="28"/>
        </w:rPr>
        <w:tab/>
      </w:r>
      <w:r w:rsidRPr="0037309C">
        <w:rPr>
          <w:sz w:val="28"/>
          <w:szCs w:val="28"/>
        </w:rPr>
        <w:tab/>
      </w:r>
      <w:r w:rsidRPr="0037309C">
        <w:rPr>
          <w:sz w:val="28"/>
          <w:szCs w:val="28"/>
        </w:rPr>
        <w:tab/>
        <w:t>(6.3)</w:t>
      </w:r>
    </w:p>
    <w:p w:rsidR="0069464A" w:rsidRPr="0037309C" w:rsidRDefault="0069464A" w:rsidP="00B864A9">
      <w:pPr>
        <w:pStyle w:val="a4"/>
        <w:spacing w:after="0" w:line="360" w:lineRule="auto"/>
        <w:ind w:left="0" w:firstLine="709"/>
        <w:rPr>
          <w:sz w:val="28"/>
          <w:szCs w:val="28"/>
        </w:rPr>
      </w:pPr>
      <w:r w:rsidRPr="0037309C">
        <w:rPr>
          <w:sz w:val="28"/>
          <w:szCs w:val="28"/>
        </w:rPr>
        <w:t xml:space="preserve">где </w:t>
      </w:r>
      <w:r w:rsidRPr="0037309C">
        <w:rPr>
          <w:sz w:val="28"/>
          <w:szCs w:val="28"/>
        </w:rPr>
        <w:tab/>
      </w:r>
      <w:r w:rsidRPr="0037309C">
        <w:rPr>
          <w:position w:val="-28"/>
          <w:sz w:val="28"/>
          <w:szCs w:val="28"/>
        </w:rPr>
        <w:object w:dxaOrig="900" w:dyaOrig="700">
          <v:shape id="_x0000_i1134" type="#_x0000_t75" style="width:45.75pt;height:35.25pt" o:ole="" fillcolor="window">
            <v:imagedata r:id="rId225" o:title=""/>
          </v:shape>
          <o:OLEObject Type="Embed" ProgID="Equation.3" ShapeID="_x0000_i1134" DrawAspect="Content" ObjectID="_1662229515" r:id="rId226"/>
        </w:object>
      </w:r>
      <w:r w:rsidRPr="0037309C">
        <w:rPr>
          <w:sz w:val="28"/>
          <w:szCs w:val="28"/>
        </w:rPr>
        <w:t xml:space="preserve">. </w:t>
      </w:r>
    </w:p>
    <w:p w:rsidR="0069464A" w:rsidRPr="0037309C" w:rsidRDefault="0069464A" w:rsidP="00B864A9">
      <w:pPr>
        <w:pStyle w:val="a4"/>
        <w:spacing w:after="0" w:line="360" w:lineRule="auto"/>
        <w:ind w:left="0" w:firstLine="709"/>
        <w:rPr>
          <w:sz w:val="28"/>
          <w:szCs w:val="28"/>
        </w:rPr>
      </w:pPr>
      <w:r w:rsidRPr="0037309C">
        <w:rPr>
          <w:sz w:val="28"/>
          <w:szCs w:val="28"/>
        </w:rPr>
        <w:t xml:space="preserve">Выборочное среднее значение и дисперсия убыточности определяются по следующим формулам: </w:t>
      </w:r>
    </w:p>
    <w:p w:rsidR="0069464A" w:rsidRPr="0037309C" w:rsidRDefault="0069464A" w:rsidP="00B864A9">
      <w:pPr>
        <w:pStyle w:val="a4"/>
        <w:spacing w:after="0" w:line="360" w:lineRule="auto"/>
        <w:ind w:left="0" w:firstLine="709"/>
        <w:rPr>
          <w:sz w:val="28"/>
          <w:szCs w:val="28"/>
        </w:rPr>
      </w:pPr>
      <w:r w:rsidRPr="0037309C">
        <w:rPr>
          <w:position w:val="-28"/>
          <w:sz w:val="28"/>
          <w:szCs w:val="28"/>
        </w:rPr>
        <w:object w:dxaOrig="1140" w:dyaOrig="680">
          <v:shape id="_x0000_i1135" type="#_x0000_t75" style="width:56.25pt;height:33.75pt" o:ole="" fillcolor="window">
            <v:imagedata r:id="rId227" o:title=""/>
          </v:shape>
          <o:OLEObject Type="Embed" ProgID="Equation.DSMT4" ShapeID="_x0000_i1135" DrawAspect="Content" ObjectID="_1662229516" r:id="rId228"/>
        </w:object>
      </w:r>
      <w:r w:rsidRPr="0037309C">
        <w:rPr>
          <w:sz w:val="28"/>
          <w:szCs w:val="28"/>
        </w:rPr>
        <w:t>;</w:t>
      </w:r>
      <w:r w:rsidRPr="0037309C">
        <w:rPr>
          <w:sz w:val="28"/>
          <w:szCs w:val="28"/>
        </w:rPr>
        <w:tab/>
      </w:r>
      <w:r w:rsidRPr="0037309C">
        <w:rPr>
          <w:sz w:val="28"/>
          <w:szCs w:val="28"/>
        </w:rPr>
        <w:tab/>
      </w:r>
      <w:r w:rsidRPr="0037309C">
        <w:rPr>
          <w:position w:val="-28"/>
          <w:sz w:val="28"/>
          <w:szCs w:val="28"/>
        </w:rPr>
        <w:object w:dxaOrig="2180" w:dyaOrig="680">
          <v:shape id="_x0000_i1136" type="#_x0000_t75" style="width:108.75pt;height:33.75pt" o:ole="" fillcolor="window">
            <v:imagedata r:id="rId229" o:title=""/>
          </v:shape>
          <o:OLEObject Type="Embed" ProgID="Equation.DSMT4" ShapeID="_x0000_i1136" DrawAspect="Content" ObjectID="_1662229517" r:id="rId230"/>
        </w:object>
      </w:r>
      <w:r w:rsidRPr="0037309C">
        <w:rPr>
          <w:sz w:val="28"/>
          <w:szCs w:val="28"/>
        </w:rPr>
        <w:t>;</w:t>
      </w:r>
      <w:r w:rsidRPr="0037309C">
        <w:rPr>
          <w:sz w:val="28"/>
          <w:szCs w:val="28"/>
        </w:rPr>
        <w:tab/>
      </w:r>
      <w:r w:rsidRPr="0037309C">
        <w:rPr>
          <w:position w:val="-16"/>
          <w:sz w:val="28"/>
          <w:szCs w:val="28"/>
        </w:rPr>
        <w:object w:dxaOrig="1040" w:dyaOrig="480">
          <v:shape id="_x0000_i1137" type="#_x0000_t75" style="width:52.5pt;height:24pt" o:ole="" fillcolor="window">
            <v:imagedata r:id="rId231" o:title=""/>
          </v:shape>
          <o:OLEObject Type="Embed" ProgID="Equation.3" ShapeID="_x0000_i1137" DrawAspect="Content" ObjectID="_1662229518" r:id="rId232"/>
        </w:object>
      </w:r>
      <w:r w:rsidRPr="0037309C">
        <w:rPr>
          <w:sz w:val="28"/>
          <w:szCs w:val="28"/>
        </w:rPr>
        <w:t>;</w:t>
      </w:r>
      <w:r w:rsidRPr="0037309C">
        <w:rPr>
          <w:sz w:val="28"/>
          <w:szCs w:val="28"/>
        </w:rPr>
        <w:tab/>
      </w:r>
      <w:r w:rsidRPr="0037309C">
        <w:rPr>
          <w:sz w:val="28"/>
          <w:szCs w:val="28"/>
        </w:rPr>
        <w:tab/>
        <w:t>(6.4)</w:t>
      </w:r>
    </w:p>
    <w:p w:rsidR="0069464A" w:rsidRPr="0037309C" w:rsidRDefault="0069464A" w:rsidP="00B864A9">
      <w:pPr>
        <w:pStyle w:val="a4"/>
        <w:spacing w:after="0" w:line="360" w:lineRule="auto"/>
        <w:ind w:left="0" w:firstLine="709"/>
        <w:rPr>
          <w:sz w:val="28"/>
          <w:szCs w:val="28"/>
        </w:rPr>
      </w:pPr>
      <w:r w:rsidRPr="0037309C">
        <w:rPr>
          <w:sz w:val="28"/>
          <w:szCs w:val="28"/>
        </w:rPr>
        <w:t xml:space="preserve">где </w:t>
      </w:r>
      <w:r w:rsidRPr="0037309C">
        <w:rPr>
          <w:sz w:val="28"/>
          <w:szCs w:val="28"/>
        </w:rPr>
        <w:tab/>
        <w:t xml:space="preserve"> </w:t>
      </w:r>
      <w:r w:rsidRPr="0037309C">
        <w:rPr>
          <w:position w:val="-10"/>
          <w:sz w:val="28"/>
          <w:szCs w:val="28"/>
        </w:rPr>
        <w:object w:dxaOrig="1260" w:dyaOrig="320">
          <v:shape id="_x0000_i1138" type="#_x0000_t75" style="width:65.25pt;height:17.25pt" o:ole="" fillcolor="window">
            <v:imagedata r:id="rId233" o:title=""/>
          </v:shape>
          <o:OLEObject Type="Embed" ProgID="Equation.DSMT4" ShapeID="_x0000_i1138" DrawAspect="Content" ObjectID="_1662229519" r:id="rId234"/>
        </w:object>
      </w:r>
      <w:r w:rsidRPr="0037309C">
        <w:rPr>
          <w:sz w:val="28"/>
          <w:szCs w:val="28"/>
        </w:rPr>
        <w:t xml:space="preserve">- порядковый номер года (квартала), за который берутся значения убыточности. </w:t>
      </w:r>
    </w:p>
    <w:p w:rsidR="0069464A" w:rsidRPr="0037309C" w:rsidRDefault="0069464A" w:rsidP="00B864A9">
      <w:pPr>
        <w:pStyle w:val="a4"/>
        <w:spacing w:after="0" w:line="360" w:lineRule="auto"/>
        <w:ind w:left="0" w:firstLine="709"/>
        <w:rPr>
          <w:sz w:val="28"/>
          <w:szCs w:val="28"/>
        </w:rPr>
      </w:pPr>
    </w:p>
    <w:p w:rsidR="0069464A" w:rsidRPr="0037309C" w:rsidRDefault="00E26ECD" w:rsidP="00B864A9">
      <w:pPr>
        <w:pStyle w:val="a4"/>
        <w:spacing w:after="0" w:line="360" w:lineRule="auto"/>
        <w:ind w:left="0"/>
        <w:jc w:val="center"/>
        <w:rPr>
          <w:b/>
          <w:sz w:val="28"/>
          <w:szCs w:val="28"/>
        </w:rPr>
      </w:pPr>
      <w:r>
        <w:rPr>
          <w:b/>
          <w:sz w:val="28"/>
          <w:szCs w:val="28"/>
        </w:rPr>
        <w:t>6.2</w:t>
      </w:r>
      <w:r w:rsidR="00B864A9">
        <w:rPr>
          <w:b/>
          <w:sz w:val="28"/>
          <w:szCs w:val="28"/>
        </w:rPr>
        <w:t>. </w:t>
      </w:r>
      <w:r w:rsidR="0069464A" w:rsidRPr="0037309C">
        <w:rPr>
          <w:b/>
          <w:sz w:val="28"/>
          <w:szCs w:val="28"/>
        </w:rPr>
        <w:t>Определение величины рисковой надбавки для малых выборок</w:t>
      </w:r>
    </w:p>
    <w:p w:rsidR="0069464A" w:rsidRPr="0037309C" w:rsidRDefault="0069464A" w:rsidP="00B864A9">
      <w:pPr>
        <w:pStyle w:val="a4"/>
        <w:spacing w:after="0" w:line="360" w:lineRule="auto"/>
        <w:ind w:left="0" w:firstLine="709"/>
        <w:jc w:val="both"/>
        <w:rPr>
          <w:sz w:val="28"/>
          <w:szCs w:val="28"/>
        </w:rPr>
      </w:pPr>
      <w:r w:rsidRPr="0037309C">
        <w:rPr>
          <w:sz w:val="28"/>
          <w:szCs w:val="28"/>
        </w:rPr>
        <w:t xml:space="preserve">Если объем выборки </w:t>
      </w:r>
      <w:r w:rsidRPr="0037309C">
        <w:rPr>
          <w:i/>
          <w:sz w:val="28"/>
          <w:szCs w:val="28"/>
          <w:lang w:val="en-US"/>
        </w:rPr>
        <w:t>k</w:t>
      </w:r>
      <w:r w:rsidRPr="0037309C">
        <w:rPr>
          <w:sz w:val="28"/>
          <w:szCs w:val="28"/>
          <w:lang w:val="de-DE"/>
        </w:rPr>
        <w:t xml:space="preserve"> </w:t>
      </w:r>
      <w:r w:rsidRPr="0037309C">
        <w:rPr>
          <w:sz w:val="28"/>
          <w:szCs w:val="28"/>
        </w:rPr>
        <w:t>невелик (</w:t>
      </w:r>
      <w:r w:rsidRPr="0037309C">
        <w:rPr>
          <w:i/>
          <w:sz w:val="28"/>
          <w:szCs w:val="28"/>
          <w:lang w:val="en-US"/>
        </w:rPr>
        <w:t>k</w:t>
      </w:r>
      <w:r w:rsidRPr="0037309C">
        <w:rPr>
          <w:sz w:val="28"/>
          <w:szCs w:val="28"/>
        </w:rPr>
        <w:t xml:space="preserve"> </w:t>
      </w:r>
      <w:r w:rsidRPr="0037309C">
        <w:rPr>
          <w:sz w:val="28"/>
          <w:szCs w:val="28"/>
        </w:rPr>
        <w:sym w:font="Symbol" w:char="F03C"/>
      </w:r>
      <w:r w:rsidRPr="0037309C">
        <w:rPr>
          <w:sz w:val="28"/>
          <w:szCs w:val="28"/>
        </w:rPr>
        <w:t xml:space="preserve">30), то результаты, полученные по формуле (6.3), являются грубым приближением. На основе теории Стьюдента распределения отклонений выборочных значений от точных в зависимости от объема выборки вводится величина </w:t>
      </w:r>
      <w:r w:rsidRPr="0037309C">
        <w:rPr>
          <w:position w:val="-10"/>
          <w:sz w:val="28"/>
          <w:szCs w:val="28"/>
        </w:rPr>
        <w:object w:dxaOrig="660" w:dyaOrig="320">
          <v:shape id="_x0000_i1139" type="#_x0000_t75" style="width:32.25pt;height:16.5pt" o:ole="" fillcolor="window">
            <v:imagedata r:id="rId235" o:title=""/>
          </v:shape>
          <o:OLEObject Type="Embed" ProgID="Equation.3" ShapeID="_x0000_i1139" DrawAspect="Content" ObjectID="_1662229520" r:id="rId236"/>
        </w:object>
      </w:r>
      <w:r w:rsidRPr="0037309C">
        <w:rPr>
          <w:sz w:val="28"/>
          <w:szCs w:val="28"/>
        </w:rPr>
        <w:t xml:space="preserve">. Значения этой величины даны в таблице распределения Стьюдента (для односторонней критической области). Тогда с вероятностью </w:t>
      </w:r>
      <w:r w:rsidRPr="0037309C">
        <w:rPr>
          <w:i/>
          <w:sz w:val="28"/>
          <w:szCs w:val="28"/>
        </w:rPr>
        <w:sym w:font="Symbol" w:char="F067"/>
      </w:r>
      <w:r w:rsidRPr="0037309C">
        <w:rPr>
          <w:sz w:val="28"/>
          <w:szCs w:val="28"/>
        </w:rPr>
        <w:t xml:space="preserve"> максимальная ожидаемая величина убыточности будет равна:</w:t>
      </w:r>
    </w:p>
    <w:p w:rsidR="0069464A" w:rsidRPr="0037309C" w:rsidRDefault="0069464A" w:rsidP="00B864A9">
      <w:pPr>
        <w:pStyle w:val="a4"/>
        <w:spacing w:after="0" w:line="360" w:lineRule="auto"/>
        <w:ind w:left="0" w:firstLine="709"/>
        <w:jc w:val="both"/>
        <w:rPr>
          <w:sz w:val="28"/>
          <w:szCs w:val="28"/>
        </w:rPr>
      </w:pPr>
      <w:r w:rsidRPr="0037309C">
        <w:rPr>
          <w:position w:val="-16"/>
          <w:sz w:val="28"/>
          <w:szCs w:val="28"/>
        </w:rPr>
        <w:object w:dxaOrig="2439" w:dyaOrig="480">
          <v:shape id="_x0000_i1140" type="#_x0000_t75" style="width:137.25pt;height:26.25pt" o:ole="" fillcolor="window">
            <v:imagedata r:id="rId237" o:title=""/>
          </v:shape>
          <o:OLEObject Type="Embed" ProgID="Equation.3" ShapeID="_x0000_i1140" DrawAspect="Content" ObjectID="_1662229521" r:id="rId238"/>
        </w:object>
      </w:r>
      <w:r w:rsidRPr="0037309C">
        <w:rPr>
          <w:sz w:val="28"/>
          <w:szCs w:val="28"/>
        </w:rPr>
        <w:t>,</w:t>
      </w:r>
    </w:p>
    <w:p w:rsidR="0069464A" w:rsidRPr="0037309C" w:rsidRDefault="0069464A" w:rsidP="00B864A9">
      <w:pPr>
        <w:pStyle w:val="a4"/>
        <w:spacing w:after="0" w:line="360" w:lineRule="auto"/>
        <w:ind w:left="0" w:firstLine="709"/>
        <w:jc w:val="both"/>
        <w:rPr>
          <w:sz w:val="28"/>
          <w:szCs w:val="28"/>
        </w:rPr>
      </w:pPr>
      <w:r w:rsidRPr="0037309C">
        <w:rPr>
          <w:sz w:val="28"/>
          <w:szCs w:val="28"/>
        </w:rPr>
        <w:t>то есть составляющие нетто-ставки соответственно равны:</w:t>
      </w:r>
    </w:p>
    <w:p w:rsidR="0069464A" w:rsidRPr="0037309C" w:rsidRDefault="0069464A" w:rsidP="00B864A9">
      <w:pPr>
        <w:pStyle w:val="a4"/>
        <w:spacing w:after="0" w:line="360" w:lineRule="auto"/>
        <w:ind w:left="0" w:firstLine="709"/>
        <w:jc w:val="both"/>
        <w:rPr>
          <w:sz w:val="28"/>
          <w:szCs w:val="28"/>
        </w:rPr>
      </w:pPr>
      <w:r w:rsidRPr="0037309C">
        <w:rPr>
          <w:position w:val="-16"/>
          <w:sz w:val="28"/>
          <w:szCs w:val="28"/>
        </w:rPr>
        <w:object w:dxaOrig="2640" w:dyaOrig="480">
          <v:shape id="_x0000_i1141" type="#_x0000_t75" style="width:156.75pt;height:28.5pt" o:ole="" fillcolor="window">
            <v:imagedata r:id="rId239" o:title=""/>
          </v:shape>
          <o:OLEObject Type="Embed" ProgID="Equation.3" ShapeID="_x0000_i1141" DrawAspect="Content" ObjectID="_1662229522" r:id="rId240"/>
        </w:object>
      </w:r>
      <w:r w:rsidRPr="0037309C">
        <w:rPr>
          <w:sz w:val="28"/>
          <w:szCs w:val="28"/>
        </w:rPr>
        <w:t>.</w:t>
      </w:r>
    </w:p>
    <w:p w:rsidR="0069464A" w:rsidRPr="0037309C" w:rsidRDefault="0069464A" w:rsidP="00B864A9">
      <w:pPr>
        <w:pStyle w:val="a4"/>
        <w:spacing w:after="0" w:line="360" w:lineRule="auto"/>
        <w:ind w:left="0" w:firstLine="709"/>
        <w:jc w:val="both"/>
        <w:rPr>
          <w:sz w:val="28"/>
          <w:szCs w:val="28"/>
        </w:rPr>
      </w:pPr>
      <w:r w:rsidRPr="0037309C">
        <w:rPr>
          <w:b/>
          <w:i/>
          <w:sz w:val="28"/>
          <w:szCs w:val="28"/>
        </w:rPr>
        <w:t xml:space="preserve">Пример 6.1. </w:t>
      </w:r>
      <w:r w:rsidRPr="0037309C">
        <w:rPr>
          <w:sz w:val="28"/>
          <w:szCs w:val="28"/>
        </w:rPr>
        <w:t>Рассчитать тарифную нетто-ставку по страхованию имущества предприятий от пожара. Значения убыточности по страхованию имущества предприятий от пожара за последние 5 лет представлены в таблице. Гарантия безопасности – 95%.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992"/>
        <w:gridCol w:w="850"/>
        <w:gridCol w:w="993"/>
        <w:gridCol w:w="850"/>
        <w:gridCol w:w="1134"/>
      </w:tblGrid>
      <w:tr w:rsidR="0069464A" w:rsidRPr="0037309C" w:rsidTr="00B864A9">
        <w:trPr>
          <w:jc w:val="center"/>
        </w:trPr>
        <w:tc>
          <w:tcPr>
            <w:tcW w:w="2235" w:type="dxa"/>
            <w:vAlign w:val="center"/>
          </w:tcPr>
          <w:p w:rsidR="0069464A" w:rsidRPr="0037309C" w:rsidRDefault="0069464A" w:rsidP="00B864A9">
            <w:pPr>
              <w:pStyle w:val="a4"/>
              <w:spacing w:after="0" w:line="360" w:lineRule="auto"/>
              <w:ind w:left="0"/>
              <w:rPr>
                <w:sz w:val="28"/>
                <w:szCs w:val="28"/>
              </w:rPr>
            </w:pPr>
            <w:r w:rsidRPr="0037309C">
              <w:rPr>
                <w:sz w:val="28"/>
                <w:szCs w:val="28"/>
              </w:rPr>
              <w:t>Годы</w:t>
            </w:r>
          </w:p>
        </w:tc>
        <w:tc>
          <w:tcPr>
            <w:tcW w:w="992" w:type="dxa"/>
          </w:tcPr>
          <w:p w:rsidR="0069464A" w:rsidRPr="0037309C" w:rsidRDefault="0069464A" w:rsidP="00B864A9">
            <w:pPr>
              <w:pStyle w:val="a4"/>
              <w:spacing w:after="0" w:line="360" w:lineRule="auto"/>
              <w:ind w:left="0"/>
              <w:rPr>
                <w:sz w:val="28"/>
                <w:szCs w:val="28"/>
              </w:rPr>
            </w:pPr>
            <w:r w:rsidRPr="0037309C">
              <w:rPr>
                <w:sz w:val="28"/>
                <w:szCs w:val="28"/>
              </w:rPr>
              <w:t>1</w:t>
            </w:r>
          </w:p>
        </w:tc>
        <w:tc>
          <w:tcPr>
            <w:tcW w:w="850" w:type="dxa"/>
          </w:tcPr>
          <w:p w:rsidR="0069464A" w:rsidRPr="0037309C" w:rsidRDefault="0069464A" w:rsidP="00B864A9">
            <w:pPr>
              <w:pStyle w:val="a4"/>
              <w:spacing w:after="0" w:line="360" w:lineRule="auto"/>
              <w:ind w:left="0"/>
              <w:rPr>
                <w:sz w:val="28"/>
                <w:szCs w:val="28"/>
              </w:rPr>
            </w:pPr>
            <w:r w:rsidRPr="0037309C">
              <w:rPr>
                <w:sz w:val="28"/>
                <w:szCs w:val="28"/>
              </w:rPr>
              <w:t>2</w:t>
            </w:r>
          </w:p>
        </w:tc>
        <w:tc>
          <w:tcPr>
            <w:tcW w:w="993" w:type="dxa"/>
          </w:tcPr>
          <w:p w:rsidR="0069464A" w:rsidRPr="0037309C" w:rsidRDefault="0069464A" w:rsidP="00B864A9">
            <w:pPr>
              <w:pStyle w:val="a4"/>
              <w:spacing w:after="0" w:line="360" w:lineRule="auto"/>
              <w:ind w:left="0"/>
              <w:rPr>
                <w:sz w:val="28"/>
                <w:szCs w:val="28"/>
              </w:rPr>
            </w:pPr>
            <w:r w:rsidRPr="0037309C">
              <w:rPr>
                <w:sz w:val="28"/>
                <w:szCs w:val="28"/>
              </w:rPr>
              <w:t>3</w:t>
            </w:r>
          </w:p>
        </w:tc>
        <w:tc>
          <w:tcPr>
            <w:tcW w:w="850" w:type="dxa"/>
          </w:tcPr>
          <w:p w:rsidR="0069464A" w:rsidRPr="0037309C" w:rsidRDefault="0069464A" w:rsidP="00B864A9">
            <w:pPr>
              <w:pStyle w:val="a4"/>
              <w:spacing w:after="0" w:line="360" w:lineRule="auto"/>
              <w:ind w:left="0"/>
              <w:rPr>
                <w:sz w:val="28"/>
                <w:szCs w:val="28"/>
              </w:rPr>
            </w:pPr>
            <w:r w:rsidRPr="0037309C">
              <w:rPr>
                <w:sz w:val="28"/>
                <w:szCs w:val="28"/>
              </w:rPr>
              <w:t>4</w:t>
            </w:r>
          </w:p>
        </w:tc>
        <w:tc>
          <w:tcPr>
            <w:tcW w:w="1134" w:type="dxa"/>
          </w:tcPr>
          <w:p w:rsidR="0069464A" w:rsidRPr="0037309C" w:rsidRDefault="0069464A" w:rsidP="00B864A9">
            <w:pPr>
              <w:pStyle w:val="a4"/>
              <w:spacing w:after="0" w:line="360" w:lineRule="auto"/>
              <w:ind w:left="0"/>
              <w:rPr>
                <w:sz w:val="28"/>
                <w:szCs w:val="28"/>
              </w:rPr>
            </w:pPr>
            <w:r w:rsidRPr="0037309C">
              <w:rPr>
                <w:sz w:val="28"/>
                <w:szCs w:val="28"/>
              </w:rPr>
              <w:t>5</w:t>
            </w:r>
          </w:p>
        </w:tc>
      </w:tr>
      <w:tr w:rsidR="0069464A" w:rsidRPr="0037309C" w:rsidTr="00B864A9">
        <w:trPr>
          <w:jc w:val="center"/>
        </w:trPr>
        <w:tc>
          <w:tcPr>
            <w:tcW w:w="2235" w:type="dxa"/>
          </w:tcPr>
          <w:p w:rsidR="0069464A" w:rsidRPr="0037309C" w:rsidRDefault="0069464A" w:rsidP="00B864A9">
            <w:pPr>
              <w:pStyle w:val="a4"/>
              <w:spacing w:after="0" w:line="360" w:lineRule="auto"/>
              <w:ind w:left="0"/>
              <w:rPr>
                <w:sz w:val="28"/>
                <w:szCs w:val="28"/>
              </w:rPr>
            </w:pPr>
            <w:r w:rsidRPr="0037309C">
              <w:rPr>
                <w:sz w:val="28"/>
                <w:szCs w:val="28"/>
              </w:rPr>
              <w:t>Убыточность, %</w:t>
            </w:r>
          </w:p>
        </w:tc>
        <w:tc>
          <w:tcPr>
            <w:tcW w:w="992" w:type="dxa"/>
          </w:tcPr>
          <w:p w:rsidR="0069464A" w:rsidRPr="0037309C" w:rsidRDefault="0069464A" w:rsidP="00B864A9">
            <w:pPr>
              <w:pStyle w:val="a4"/>
              <w:spacing w:after="0" w:line="360" w:lineRule="auto"/>
              <w:ind w:left="0"/>
              <w:rPr>
                <w:sz w:val="28"/>
                <w:szCs w:val="28"/>
              </w:rPr>
            </w:pPr>
            <w:r w:rsidRPr="0037309C">
              <w:rPr>
                <w:sz w:val="28"/>
                <w:szCs w:val="28"/>
              </w:rPr>
              <w:t>0,605</w:t>
            </w:r>
          </w:p>
        </w:tc>
        <w:tc>
          <w:tcPr>
            <w:tcW w:w="850" w:type="dxa"/>
          </w:tcPr>
          <w:p w:rsidR="0069464A" w:rsidRPr="0037309C" w:rsidRDefault="0069464A" w:rsidP="00B864A9">
            <w:pPr>
              <w:pStyle w:val="a4"/>
              <w:spacing w:after="0" w:line="360" w:lineRule="auto"/>
              <w:ind w:left="0"/>
              <w:rPr>
                <w:sz w:val="28"/>
                <w:szCs w:val="28"/>
              </w:rPr>
            </w:pPr>
            <w:r w:rsidRPr="0037309C">
              <w:rPr>
                <w:sz w:val="28"/>
                <w:szCs w:val="28"/>
              </w:rPr>
              <w:t>0,706</w:t>
            </w:r>
          </w:p>
        </w:tc>
        <w:tc>
          <w:tcPr>
            <w:tcW w:w="993" w:type="dxa"/>
          </w:tcPr>
          <w:p w:rsidR="0069464A" w:rsidRPr="0037309C" w:rsidRDefault="0069464A" w:rsidP="00B864A9">
            <w:pPr>
              <w:pStyle w:val="a4"/>
              <w:spacing w:after="0" w:line="360" w:lineRule="auto"/>
              <w:ind w:left="0"/>
              <w:rPr>
                <w:sz w:val="28"/>
                <w:szCs w:val="28"/>
              </w:rPr>
            </w:pPr>
            <w:r w:rsidRPr="0037309C">
              <w:rPr>
                <w:sz w:val="28"/>
                <w:szCs w:val="28"/>
              </w:rPr>
              <w:t>0,725</w:t>
            </w:r>
          </w:p>
        </w:tc>
        <w:tc>
          <w:tcPr>
            <w:tcW w:w="850" w:type="dxa"/>
          </w:tcPr>
          <w:p w:rsidR="0069464A" w:rsidRPr="0037309C" w:rsidRDefault="0069464A" w:rsidP="00B864A9">
            <w:pPr>
              <w:pStyle w:val="a4"/>
              <w:spacing w:after="0" w:line="360" w:lineRule="auto"/>
              <w:ind w:left="0"/>
              <w:rPr>
                <w:sz w:val="28"/>
                <w:szCs w:val="28"/>
              </w:rPr>
            </w:pPr>
            <w:r w:rsidRPr="0037309C">
              <w:rPr>
                <w:sz w:val="28"/>
                <w:szCs w:val="28"/>
              </w:rPr>
              <w:t>0,715</w:t>
            </w:r>
          </w:p>
        </w:tc>
        <w:tc>
          <w:tcPr>
            <w:tcW w:w="1134" w:type="dxa"/>
          </w:tcPr>
          <w:p w:rsidR="0069464A" w:rsidRPr="0037309C" w:rsidRDefault="0069464A" w:rsidP="00B864A9">
            <w:pPr>
              <w:pStyle w:val="a4"/>
              <w:spacing w:after="0" w:line="360" w:lineRule="auto"/>
              <w:ind w:left="0"/>
              <w:rPr>
                <w:sz w:val="28"/>
                <w:szCs w:val="28"/>
              </w:rPr>
            </w:pPr>
            <w:r w:rsidRPr="0037309C">
              <w:rPr>
                <w:sz w:val="28"/>
                <w:szCs w:val="28"/>
              </w:rPr>
              <w:t>0,694</w:t>
            </w:r>
          </w:p>
        </w:tc>
      </w:tr>
    </w:tbl>
    <w:p w:rsidR="0069464A" w:rsidRPr="0037309C" w:rsidRDefault="0069464A" w:rsidP="00B864A9">
      <w:pPr>
        <w:pStyle w:val="a4"/>
        <w:spacing w:after="0" w:line="360" w:lineRule="auto"/>
        <w:ind w:left="0" w:firstLine="709"/>
        <w:rPr>
          <w:b/>
          <w:i/>
          <w:sz w:val="28"/>
          <w:szCs w:val="28"/>
        </w:rPr>
      </w:pPr>
      <w:r w:rsidRPr="0037309C">
        <w:rPr>
          <w:b/>
          <w:i/>
          <w:sz w:val="28"/>
          <w:szCs w:val="28"/>
        </w:rPr>
        <w:t>Решение.</w:t>
      </w:r>
    </w:p>
    <w:p w:rsidR="0069464A" w:rsidRPr="0037309C" w:rsidRDefault="0069464A" w:rsidP="00B864A9">
      <w:pPr>
        <w:pStyle w:val="a4"/>
        <w:spacing w:after="0" w:line="360" w:lineRule="auto"/>
        <w:ind w:left="0" w:firstLine="709"/>
        <w:rPr>
          <w:sz w:val="28"/>
          <w:szCs w:val="28"/>
        </w:rPr>
      </w:pPr>
      <w:r w:rsidRPr="0037309C">
        <w:rPr>
          <w:sz w:val="28"/>
          <w:szCs w:val="28"/>
        </w:rPr>
        <w:lastRenderedPageBreak/>
        <w:t>Определим среднюю убыточность и ее среднее квадратическое отклонение по формулам (4.21):</w:t>
      </w:r>
    </w:p>
    <w:p w:rsidR="0069464A" w:rsidRPr="0037309C" w:rsidRDefault="0069464A" w:rsidP="00B864A9">
      <w:pPr>
        <w:pStyle w:val="a4"/>
        <w:spacing w:after="0" w:line="360" w:lineRule="auto"/>
        <w:ind w:left="0" w:firstLine="709"/>
        <w:rPr>
          <w:sz w:val="28"/>
          <w:szCs w:val="28"/>
        </w:rPr>
      </w:pPr>
      <w:r w:rsidRPr="0037309C">
        <w:rPr>
          <w:position w:val="-16"/>
          <w:sz w:val="28"/>
          <w:szCs w:val="28"/>
        </w:rPr>
        <w:object w:dxaOrig="3540" w:dyaOrig="480">
          <v:shape id="_x0000_i1142" type="#_x0000_t75" style="width:192.75pt;height:25.5pt" o:ole="" fillcolor="window">
            <v:imagedata r:id="rId241" o:title=""/>
          </v:shape>
          <o:OLEObject Type="Embed" ProgID="Equation.3" ShapeID="_x0000_i1142" DrawAspect="Content" ObjectID="_1662229523" r:id="rId242"/>
        </w:object>
      </w:r>
      <w:r w:rsidRPr="0037309C">
        <w:rPr>
          <w:sz w:val="28"/>
          <w:szCs w:val="28"/>
        </w:rPr>
        <w:tab/>
      </w:r>
      <w:r w:rsidRPr="0037309C">
        <w:rPr>
          <w:position w:val="-28"/>
          <w:sz w:val="28"/>
          <w:szCs w:val="28"/>
        </w:rPr>
        <w:object w:dxaOrig="1560" w:dyaOrig="700">
          <v:shape id="_x0000_i1143" type="#_x0000_t75" style="width:77.25pt;height:34.5pt" o:ole="" fillcolor="window">
            <v:imagedata r:id="rId243" o:title=""/>
          </v:shape>
          <o:OLEObject Type="Embed" ProgID="Equation.3" ShapeID="_x0000_i1143" DrawAspect="Content" ObjectID="_1662229524" r:id="rId244"/>
        </w:object>
      </w:r>
      <w:r w:rsidRPr="0037309C">
        <w:rPr>
          <w:sz w:val="28"/>
          <w:szCs w:val="28"/>
        </w:rPr>
        <w:t>.</w:t>
      </w:r>
    </w:p>
    <w:p w:rsidR="0069464A" w:rsidRPr="0037309C" w:rsidRDefault="0069464A" w:rsidP="00B864A9">
      <w:pPr>
        <w:pStyle w:val="a4"/>
        <w:spacing w:after="0" w:line="360" w:lineRule="auto"/>
        <w:ind w:left="0" w:firstLine="709"/>
        <w:jc w:val="both"/>
        <w:rPr>
          <w:sz w:val="28"/>
          <w:szCs w:val="28"/>
        </w:rPr>
      </w:pPr>
      <w:r w:rsidRPr="0037309C">
        <w:rPr>
          <w:sz w:val="28"/>
          <w:szCs w:val="28"/>
        </w:rPr>
        <w:t xml:space="preserve">Для </w:t>
      </w:r>
      <w:r w:rsidRPr="0037309C">
        <w:rPr>
          <w:i/>
          <w:sz w:val="28"/>
          <w:szCs w:val="28"/>
        </w:rPr>
        <w:sym w:font="Symbol" w:char="F067"/>
      </w:r>
      <w:r w:rsidRPr="0037309C">
        <w:rPr>
          <w:sz w:val="28"/>
          <w:szCs w:val="28"/>
        </w:rPr>
        <w:t xml:space="preserve">=0,95 находим </w:t>
      </w:r>
      <w:r w:rsidRPr="0037309C">
        <w:rPr>
          <w:i/>
          <w:sz w:val="28"/>
          <w:szCs w:val="28"/>
        </w:rPr>
        <w:t>t</w:t>
      </w:r>
      <w:r w:rsidRPr="0037309C">
        <w:rPr>
          <w:sz w:val="28"/>
          <w:szCs w:val="28"/>
        </w:rPr>
        <w:t>=1,64 и рассчитываем тарифные рисковую надбавку и нетто-ставку по формуле (6.3):</w:t>
      </w:r>
    </w:p>
    <w:p w:rsidR="0069464A" w:rsidRPr="0037309C" w:rsidRDefault="0069464A" w:rsidP="00B864A9">
      <w:pPr>
        <w:pStyle w:val="a4"/>
        <w:spacing w:after="0" w:line="360" w:lineRule="auto"/>
        <w:ind w:left="0" w:firstLine="709"/>
        <w:jc w:val="both"/>
        <w:rPr>
          <w:sz w:val="28"/>
          <w:szCs w:val="28"/>
        </w:rPr>
      </w:pPr>
      <w:r w:rsidRPr="0037309C">
        <w:rPr>
          <w:position w:val="-12"/>
          <w:sz w:val="28"/>
          <w:szCs w:val="28"/>
        </w:rPr>
        <w:object w:dxaOrig="1780" w:dyaOrig="360">
          <v:shape id="_x0000_i1144" type="#_x0000_t75" style="width:107.25pt;height:21.75pt" o:ole="" fillcolor="window">
            <v:imagedata r:id="rId245" o:title=""/>
          </v:shape>
          <o:OLEObject Type="Embed" ProgID="Equation.3" ShapeID="_x0000_i1144" DrawAspect="Content" ObjectID="_1662229525" r:id="rId246"/>
        </w:object>
      </w:r>
      <w:r w:rsidRPr="0037309C">
        <w:rPr>
          <w:sz w:val="28"/>
          <w:szCs w:val="28"/>
        </w:rPr>
        <w:t xml:space="preserve">  </w:t>
      </w:r>
      <w:r w:rsidRPr="0037309C">
        <w:rPr>
          <w:sz w:val="28"/>
          <w:szCs w:val="28"/>
        </w:rPr>
        <w:tab/>
        <w:t xml:space="preserve">  </w:t>
      </w:r>
      <w:r w:rsidRPr="0037309C">
        <w:rPr>
          <w:position w:val="-14"/>
          <w:sz w:val="28"/>
          <w:szCs w:val="28"/>
        </w:rPr>
        <w:object w:dxaOrig="2400" w:dyaOrig="380">
          <v:shape id="_x0000_i1145" type="#_x0000_t75" style="width:134.25pt;height:20.25pt" o:ole="" fillcolor="window">
            <v:imagedata r:id="rId247" o:title=""/>
          </v:shape>
          <o:OLEObject Type="Embed" ProgID="Equation.3" ShapeID="_x0000_i1145" DrawAspect="Content" ObjectID="_1662229526" r:id="rId248"/>
        </w:object>
      </w:r>
      <w:r w:rsidRPr="0037309C">
        <w:rPr>
          <w:sz w:val="28"/>
          <w:szCs w:val="28"/>
        </w:rPr>
        <w:tab/>
      </w:r>
      <w:r w:rsidRPr="0037309C">
        <w:rPr>
          <w:position w:val="-12"/>
          <w:sz w:val="28"/>
          <w:szCs w:val="28"/>
        </w:rPr>
        <w:object w:dxaOrig="1280" w:dyaOrig="360">
          <v:shape id="_x0000_i1146" type="#_x0000_t75" style="width:75.75pt;height:20.25pt" o:ole="" fillcolor="window">
            <v:imagedata r:id="rId249" o:title=""/>
          </v:shape>
          <o:OLEObject Type="Embed" ProgID="Equation.3" ShapeID="_x0000_i1146" DrawAspect="Content" ObjectID="_1662229527" r:id="rId250"/>
        </w:object>
      </w:r>
      <w:r w:rsidRPr="0037309C">
        <w:rPr>
          <w:sz w:val="28"/>
          <w:szCs w:val="28"/>
        </w:rPr>
        <w:t>.</w:t>
      </w:r>
    </w:p>
    <w:p w:rsidR="0069464A" w:rsidRPr="0037309C" w:rsidRDefault="0069464A" w:rsidP="00B864A9">
      <w:pPr>
        <w:pStyle w:val="a4"/>
        <w:spacing w:after="0" w:line="360" w:lineRule="auto"/>
        <w:ind w:left="0" w:firstLine="709"/>
        <w:jc w:val="both"/>
        <w:rPr>
          <w:sz w:val="28"/>
          <w:szCs w:val="28"/>
        </w:rPr>
      </w:pPr>
      <w:r w:rsidRPr="0037309C">
        <w:rPr>
          <w:sz w:val="28"/>
          <w:szCs w:val="28"/>
        </w:rPr>
        <w:t xml:space="preserve">Рассчитаем рисковую надбавку с учетом объема выборки </w:t>
      </w:r>
      <w:r w:rsidRPr="0037309C">
        <w:rPr>
          <w:i/>
          <w:sz w:val="28"/>
          <w:szCs w:val="28"/>
          <w:lang w:val="en-US"/>
        </w:rPr>
        <w:t>k</w:t>
      </w:r>
      <w:r w:rsidRPr="0037309C">
        <w:rPr>
          <w:i/>
          <w:sz w:val="28"/>
          <w:szCs w:val="28"/>
        </w:rPr>
        <w:t>=</w:t>
      </w:r>
      <w:r w:rsidRPr="0037309C">
        <w:rPr>
          <w:sz w:val="28"/>
          <w:szCs w:val="28"/>
        </w:rPr>
        <w:t xml:space="preserve">5. </w:t>
      </w:r>
    </w:p>
    <w:p w:rsidR="0069464A" w:rsidRPr="0037309C" w:rsidRDefault="0069464A" w:rsidP="00B864A9">
      <w:pPr>
        <w:pStyle w:val="a4"/>
        <w:spacing w:after="0" w:line="360" w:lineRule="auto"/>
        <w:ind w:left="0" w:firstLine="709"/>
        <w:jc w:val="both"/>
        <w:rPr>
          <w:sz w:val="28"/>
          <w:szCs w:val="28"/>
        </w:rPr>
      </w:pPr>
      <w:r w:rsidRPr="0037309C">
        <w:rPr>
          <w:sz w:val="28"/>
          <w:szCs w:val="28"/>
        </w:rPr>
        <w:t xml:space="preserve">При заданной вероятности безопасности </w:t>
      </w:r>
      <w:r w:rsidRPr="0037309C">
        <w:rPr>
          <w:i/>
          <w:sz w:val="28"/>
          <w:szCs w:val="28"/>
        </w:rPr>
        <w:sym w:font="Symbol" w:char="F067"/>
      </w:r>
      <w:r w:rsidRPr="0037309C">
        <w:rPr>
          <w:sz w:val="28"/>
          <w:szCs w:val="28"/>
        </w:rPr>
        <w:t>=0,95 из таблицы распределения Стьюдента (односторонняя критическая область) получим:</w:t>
      </w:r>
    </w:p>
    <w:p w:rsidR="0069464A" w:rsidRPr="0037309C" w:rsidRDefault="0069464A" w:rsidP="00A973C2">
      <w:pPr>
        <w:pStyle w:val="a4"/>
        <w:spacing w:after="0" w:line="360" w:lineRule="auto"/>
        <w:ind w:left="0" w:firstLine="709"/>
        <w:jc w:val="center"/>
        <w:rPr>
          <w:sz w:val="28"/>
          <w:szCs w:val="28"/>
        </w:rPr>
      </w:pPr>
      <w:r w:rsidRPr="0037309C">
        <w:rPr>
          <w:position w:val="-10"/>
          <w:sz w:val="28"/>
          <w:szCs w:val="28"/>
        </w:rPr>
        <w:object w:dxaOrig="1460" w:dyaOrig="320">
          <v:shape id="_x0000_i1147" type="#_x0000_t75" style="width:83.25pt;height:18pt" o:ole="" fillcolor="window">
            <v:imagedata r:id="rId251" o:title=""/>
          </v:shape>
          <o:OLEObject Type="Embed" ProgID="Equation.3" ShapeID="_x0000_i1147" DrawAspect="Content" ObjectID="_1662229528" r:id="rId252"/>
        </w:object>
      </w:r>
      <w:r w:rsidRPr="0037309C">
        <w:rPr>
          <w:sz w:val="28"/>
          <w:szCs w:val="28"/>
        </w:rPr>
        <w:t>.</w:t>
      </w:r>
    </w:p>
    <w:p w:rsidR="0069464A" w:rsidRPr="0037309C" w:rsidRDefault="0069464A" w:rsidP="00B864A9">
      <w:pPr>
        <w:pStyle w:val="a4"/>
        <w:spacing w:after="0" w:line="360" w:lineRule="auto"/>
        <w:ind w:left="0" w:firstLine="709"/>
        <w:jc w:val="both"/>
        <w:rPr>
          <w:sz w:val="28"/>
          <w:szCs w:val="28"/>
        </w:rPr>
      </w:pPr>
      <w:r w:rsidRPr="0037309C">
        <w:rPr>
          <w:sz w:val="28"/>
          <w:szCs w:val="28"/>
        </w:rPr>
        <w:t>Тогда величина тарифной рисковой надбавки и нетто-ставка равны соответственно:</w:t>
      </w:r>
    </w:p>
    <w:p w:rsidR="0069464A" w:rsidRPr="0037309C" w:rsidRDefault="0069464A" w:rsidP="00B864A9">
      <w:pPr>
        <w:pStyle w:val="a4"/>
        <w:spacing w:after="0" w:line="360" w:lineRule="auto"/>
        <w:ind w:left="0" w:firstLine="709"/>
        <w:jc w:val="both"/>
        <w:rPr>
          <w:sz w:val="28"/>
          <w:szCs w:val="28"/>
        </w:rPr>
      </w:pPr>
      <w:r w:rsidRPr="0037309C">
        <w:rPr>
          <w:position w:val="-12"/>
          <w:sz w:val="28"/>
          <w:szCs w:val="28"/>
        </w:rPr>
        <w:object w:dxaOrig="2920" w:dyaOrig="360">
          <v:shape id="_x0000_i1148" type="#_x0000_t75" style="width:152.25pt;height:18pt" o:ole="" fillcolor="window">
            <v:imagedata r:id="rId253" o:title=""/>
          </v:shape>
          <o:OLEObject Type="Embed" ProgID="Equation.3" ShapeID="_x0000_i1148" DrawAspect="Content" ObjectID="_1662229529" r:id="rId254"/>
        </w:object>
      </w:r>
      <w:r w:rsidRPr="0037309C">
        <w:rPr>
          <w:sz w:val="28"/>
          <w:szCs w:val="28"/>
        </w:rPr>
        <w:t xml:space="preserve">,  </w:t>
      </w:r>
      <w:r w:rsidRPr="0037309C">
        <w:rPr>
          <w:position w:val="-12"/>
          <w:sz w:val="28"/>
          <w:szCs w:val="28"/>
        </w:rPr>
        <w:object w:dxaOrig="2799" w:dyaOrig="360">
          <v:shape id="_x0000_i1149" type="#_x0000_t75" style="width:141.75pt;height:18pt" o:ole="" fillcolor="window">
            <v:imagedata r:id="rId255" o:title=""/>
          </v:shape>
          <o:OLEObject Type="Embed" ProgID="Equation.3" ShapeID="_x0000_i1149" DrawAspect="Content" ObjectID="_1662229530" r:id="rId256"/>
        </w:object>
      </w:r>
      <w:r w:rsidRPr="0037309C">
        <w:rPr>
          <w:sz w:val="28"/>
          <w:szCs w:val="28"/>
        </w:rPr>
        <w:t>.</w:t>
      </w:r>
    </w:p>
    <w:p w:rsidR="0069464A" w:rsidRPr="0037309C" w:rsidRDefault="0069464A" w:rsidP="00B864A9">
      <w:pPr>
        <w:tabs>
          <w:tab w:val="left" w:pos="5914"/>
        </w:tabs>
        <w:spacing w:line="360" w:lineRule="auto"/>
        <w:ind w:firstLine="709"/>
        <w:jc w:val="both"/>
        <w:rPr>
          <w:sz w:val="28"/>
          <w:szCs w:val="28"/>
        </w:rPr>
      </w:pPr>
    </w:p>
    <w:p w:rsidR="00E26ECD" w:rsidRDefault="00E26ECD" w:rsidP="00A973C2">
      <w:pPr>
        <w:pStyle w:val="a3"/>
        <w:spacing w:after="0" w:line="360" w:lineRule="auto"/>
        <w:ind w:left="0"/>
        <w:jc w:val="center"/>
        <w:rPr>
          <w:rFonts w:ascii="Times New Roman" w:hAnsi="Times New Roman"/>
          <w:b/>
          <w:sz w:val="28"/>
          <w:szCs w:val="28"/>
        </w:rPr>
      </w:pPr>
    </w:p>
    <w:p w:rsidR="00E26ECD" w:rsidRDefault="00E26ECD" w:rsidP="00A973C2">
      <w:pPr>
        <w:pStyle w:val="a3"/>
        <w:spacing w:after="0" w:line="360" w:lineRule="auto"/>
        <w:ind w:left="0"/>
        <w:jc w:val="center"/>
        <w:rPr>
          <w:rFonts w:ascii="Times New Roman" w:hAnsi="Times New Roman"/>
          <w:b/>
          <w:sz w:val="28"/>
          <w:szCs w:val="28"/>
        </w:rPr>
      </w:pPr>
    </w:p>
    <w:p w:rsidR="00E26ECD" w:rsidRDefault="00E26ECD" w:rsidP="00A973C2">
      <w:pPr>
        <w:pStyle w:val="a3"/>
        <w:spacing w:after="0" w:line="360" w:lineRule="auto"/>
        <w:ind w:left="0"/>
        <w:jc w:val="center"/>
        <w:rPr>
          <w:rFonts w:ascii="Times New Roman" w:hAnsi="Times New Roman"/>
          <w:b/>
          <w:sz w:val="28"/>
          <w:szCs w:val="28"/>
        </w:rPr>
      </w:pPr>
    </w:p>
    <w:p w:rsidR="0069464A" w:rsidRPr="0037309C" w:rsidRDefault="00E26ECD" w:rsidP="00A973C2">
      <w:pPr>
        <w:pStyle w:val="a3"/>
        <w:spacing w:after="0" w:line="360" w:lineRule="auto"/>
        <w:ind w:left="0"/>
        <w:jc w:val="center"/>
        <w:rPr>
          <w:rFonts w:ascii="Times New Roman" w:hAnsi="Times New Roman"/>
          <w:b/>
          <w:sz w:val="28"/>
          <w:szCs w:val="28"/>
        </w:rPr>
      </w:pPr>
      <w:r>
        <w:rPr>
          <w:rFonts w:ascii="Times New Roman" w:hAnsi="Times New Roman"/>
          <w:b/>
          <w:sz w:val="28"/>
          <w:szCs w:val="28"/>
        </w:rPr>
        <w:t>6.3</w:t>
      </w:r>
      <w:r w:rsidR="00A973C2">
        <w:rPr>
          <w:rFonts w:ascii="Times New Roman" w:hAnsi="Times New Roman"/>
          <w:b/>
          <w:sz w:val="28"/>
          <w:szCs w:val="28"/>
        </w:rPr>
        <w:t>. </w:t>
      </w:r>
      <w:r w:rsidR="0069464A" w:rsidRPr="0037309C">
        <w:rPr>
          <w:rFonts w:ascii="Times New Roman" w:hAnsi="Times New Roman"/>
          <w:b/>
          <w:sz w:val="28"/>
          <w:szCs w:val="28"/>
        </w:rPr>
        <w:t>Практический расчет тарифов на основе</w:t>
      </w:r>
      <w:r w:rsidR="00A973C2">
        <w:rPr>
          <w:rFonts w:ascii="Times New Roman" w:hAnsi="Times New Roman"/>
          <w:b/>
          <w:sz w:val="28"/>
          <w:szCs w:val="28"/>
        </w:rPr>
        <w:t xml:space="preserve"> </w:t>
      </w:r>
      <w:r w:rsidR="0069464A" w:rsidRPr="0037309C">
        <w:rPr>
          <w:rFonts w:ascii="Times New Roman" w:hAnsi="Times New Roman"/>
          <w:b/>
          <w:sz w:val="28"/>
          <w:szCs w:val="28"/>
        </w:rPr>
        <w:t>прогнозируемого значения убыточности</w:t>
      </w:r>
    </w:p>
    <w:p w:rsidR="0069464A" w:rsidRPr="0037309C" w:rsidRDefault="0069464A" w:rsidP="00B864A9">
      <w:pPr>
        <w:pStyle w:val="ConsNormal"/>
        <w:widowControl/>
        <w:spacing w:line="360" w:lineRule="auto"/>
        <w:ind w:right="0" w:firstLine="709"/>
        <w:jc w:val="both"/>
        <w:rPr>
          <w:rFonts w:ascii="Times New Roman" w:hAnsi="Times New Roman" w:cs="Times New Roman"/>
          <w:sz w:val="28"/>
          <w:szCs w:val="28"/>
        </w:rPr>
      </w:pPr>
      <w:r w:rsidRPr="0037309C">
        <w:rPr>
          <w:rFonts w:ascii="Times New Roman" w:hAnsi="Times New Roman" w:cs="Times New Roman"/>
          <w:sz w:val="28"/>
          <w:szCs w:val="28"/>
        </w:rPr>
        <w:t>Рассмотрим вторую методику, официально рекомендованную регулирующими службами страховым компаниям для расчета тарифных ставок по рисковым видам страхования</w:t>
      </w:r>
      <w:r w:rsidRPr="0037309C">
        <w:rPr>
          <w:rStyle w:val="a9"/>
          <w:rFonts w:ascii="Times New Roman" w:hAnsi="Times New Roman" w:cs="Times New Roman"/>
          <w:sz w:val="28"/>
          <w:szCs w:val="28"/>
        </w:rPr>
        <w:footnoteReference w:id="2"/>
      </w:r>
      <w:r w:rsidRPr="0037309C">
        <w:rPr>
          <w:rFonts w:ascii="Times New Roman" w:hAnsi="Times New Roman" w:cs="Times New Roman"/>
          <w:sz w:val="28"/>
          <w:szCs w:val="28"/>
        </w:rPr>
        <w:t xml:space="preserve">. </w:t>
      </w:r>
    </w:p>
    <w:p w:rsidR="0069464A" w:rsidRPr="0037309C" w:rsidRDefault="0069464A" w:rsidP="00B864A9">
      <w:pPr>
        <w:pStyle w:val="ConsNormal"/>
        <w:widowControl/>
        <w:spacing w:line="360" w:lineRule="auto"/>
        <w:ind w:right="0" w:firstLine="709"/>
        <w:jc w:val="both"/>
        <w:rPr>
          <w:rFonts w:ascii="Times New Roman" w:hAnsi="Times New Roman" w:cs="Times New Roman"/>
          <w:sz w:val="28"/>
          <w:szCs w:val="28"/>
        </w:rPr>
      </w:pPr>
      <w:r w:rsidRPr="0037309C">
        <w:rPr>
          <w:rFonts w:ascii="Times New Roman" w:hAnsi="Times New Roman" w:cs="Times New Roman"/>
          <w:sz w:val="28"/>
          <w:szCs w:val="28"/>
        </w:rPr>
        <w:t>Данная методика предполагает расчет тарифа страхования на основе страховой статистики за несколько лет с учетом прогнозируемого уровня убыточности страховой суммы на следующий год, и применима при следующих условиях:</w:t>
      </w:r>
    </w:p>
    <w:p w:rsidR="0069464A" w:rsidRPr="0037309C" w:rsidRDefault="0069464A" w:rsidP="00B864A9">
      <w:pPr>
        <w:pStyle w:val="ConsNormal"/>
        <w:widowControl/>
        <w:spacing w:line="360" w:lineRule="auto"/>
        <w:ind w:right="0" w:firstLine="709"/>
        <w:jc w:val="both"/>
        <w:rPr>
          <w:rFonts w:ascii="Times New Roman" w:hAnsi="Times New Roman" w:cs="Times New Roman"/>
          <w:sz w:val="28"/>
          <w:szCs w:val="28"/>
        </w:rPr>
      </w:pPr>
      <w:r w:rsidRPr="0037309C">
        <w:rPr>
          <w:rFonts w:ascii="Times New Roman" w:hAnsi="Times New Roman" w:cs="Times New Roman"/>
          <w:sz w:val="28"/>
          <w:szCs w:val="28"/>
        </w:rPr>
        <w:lastRenderedPageBreak/>
        <w:t>1) имеется информация о сумме страховых возмещений и совокупной страховой сумме по рискам, принятым на страхование, за ряд</w:t>
      </w:r>
      <w:r w:rsidRPr="0037309C">
        <w:rPr>
          <w:rFonts w:ascii="Times New Roman" w:hAnsi="Times New Roman" w:cs="Times New Roman"/>
          <w:i/>
          <w:sz w:val="28"/>
          <w:szCs w:val="28"/>
        </w:rPr>
        <w:t xml:space="preserve"> </w:t>
      </w:r>
      <w:r w:rsidRPr="0037309C">
        <w:rPr>
          <w:rFonts w:ascii="Times New Roman" w:hAnsi="Times New Roman" w:cs="Times New Roman"/>
          <w:sz w:val="28"/>
          <w:szCs w:val="28"/>
        </w:rPr>
        <w:t>лет (</w:t>
      </w:r>
      <w:r w:rsidRPr="0037309C">
        <w:rPr>
          <w:rFonts w:ascii="Times New Roman" w:hAnsi="Times New Roman" w:cs="Times New Roman"/>
          <w:i/>
          <w:sz w:val="28"/>
          <w:szCs w:val="28"/>
          <w:lang w:val="en-US"/>
        </w:rPr>
        <w:t>t</w:t>
      </w:r>
      <w:r w:rsidRPr="0037309C">
        <w:rPr>
          <w:rFonts w:ascii="Times New Roman" w:hAnsi="Times New Roman" w:cs="Times New Roman"/>
          <w:sz w:val="28"/>
          <w:szCs w:val="28"/>
        </w:rPr>
        <w:t xml:space="preserve"> – порядковый номер года);</w:t>
      </w:r>
    </w:p>
    <w:p w:rsidR="0069464A" w:rsidRPr="0037309C" w:rsidRDefault="0069464A" w:rsidP="00B864A9">
      <w:pPr>
        <w:pStyle w:val="ConsNormal"/>
        <w:widowControl/>
        <w:spacing w:line="360" w:lineRule="auto"/>
        <w:ind w:right="0" w:firstLine="709"/>
        <w:jc w:val="both"/>
        <w:rPr>
          <w:rFonts w:ascii="Times New Roman" w:hAnsi="Times New Roman" w:cs="Times New Roman"/>
          <w:sz w:val="28"/>
          <w:szCs w:val="28"/>
        </w:rPr>
      </w:pPr>
      <w:r w:rsidRPr="0037309C">
        <w:rPr>
          <w:rFonts w:ascii="Times New Roman" w:hAnsi="Times New Roman" w:cs="Times New Roman"/>
          <w:sz w:val="28"/>
          <w:szCs w:val="28"/>
        </w:rPr>
        <w:t>2) зависимость убыточности от времени близка к линейной.</w:t>
      </w:r>
    </w:p>
    <w:p w:rsidR="0069464A" w:rsidRPr="0037309C" w:rsidRDefault="0069464A" w:rsidP="00B864A9">
      <w:pPr>
        <w:pStyle w:val="ConsNormal"/>
        <w:widowControl/>
        <w:spacing w:line="360" w:lineRule="auto"/>
        <w:ind w:right="0" w:firstLine="709"/>
        <w:jc w:val="both"/>
        <w:rPr>
          <w:rFonts w:ascii="Times New Roman" w:hAnsi="Times New Roman" w:cs="Times New Roman"/>
          <w:sz w:val="28"/>
          <w:szCs w:val="28"/>
        </w:rPr>
      </w:pPr>
      <w:r w:rsidRPr="0037309C">
        <w:rPr>
          <w:rFonts w:ascii="Times New Roman" w:hAnsi="Times New Roman" w:cs="Times New Roman"/>
          <w:sz w:val="28"/>
          <w:szCs w:val="28"/>
        </w:rPr>
        <w:t>Расчет нетто-ставки производится в следующей последовательности.</w:t>
      </w:r>
    </w:p>
    <w:p w:rsidR="0069464A" w:rsidRPr="0037309C" w:rsidRDefault="0069464A" w:rsidP="00B864A9">
      <w:pPr>
        <w:pStyle w:val="ConsNormal"/>
        <w:widowControl/>
        <w:spacing w:line="360" w:lineRule="auto"/>
        <w:ind w:right="0" w:firstLine="709"/>
        <w:jc w:val="both"/>
        <w:rPr>
          <w:rFonts w:ascii="Times New Roman" w:hAnsi="Times New Roman" w:cs="Times New Roman"/>
          <w:sz w:val="28"/>
          <w:szCs w:val="28"/>
        </w:rPr>
      </w:pPr>
      <w:r w:rsidRPr="0037309C">
        <w:rPr>
          <w:rFonts w:ascii="Times New Roman" w:hAnsi="Times New Roman" w:cs="Times New Roman"/>
          <w:sz w:val="28"/>
          <w:szCs w:val="28"/>
        </w:rPr>
        <w:t xml:space="preserve">По каждому году рассчитывается фактическая убыточность страховой суммы </w:t>
      </w:r>
      <w:r w:rsidRPr="0037309C">
        <w:rPr>
          <w:rFonts w:ascii="Times New Roman" w:hAnsi="Times New Roman" w:cs="Times New Roman"/>
          <w:position w:val="-12"/>
          <w:sz w:val="28"/>
          <w:szCs w:val="28"/>
        </w:rPr>
        <w:object w:dxaOrig="260" w:dyaOrig="360">
          <v:shape id="_x0000_i1150" type="#_x0000_t75" style="width:14.25pt;height:19.5pt" o:ole="">
            <v:imagedata r:id="rId257" o:title=""/>
          </v:shape>
          <o:OLEObject Type="Embed" ProgID="Equation.DSMT4" ShapeID="_x0000_i1150" DrawAspect="Content" ObjectID="_1662229531" r:id="rId258"/>
        </w:object>
      </w:r>
      <w:r w:rsidRPr="0037309C">
        <w:rPr>
          <w:rFonts w:ascii="Times New Roman" w:hAnsi="Times New Roman" w:cs="Times New Roman"/>
          <w:sz w:val="28"/>
          <w:szCs w:val="28"/>
        </w:rPr>
        <w:t xml:space="preserve"> по формуле (4.15) как отношение страхового возмещения к общей страховой сумме застрахованных рисков.</w:t>
      </w:r>
    </w:p>
    <w:p w:rsidR="0069464A" w:rsidRPr="0037309C" w:rsidRDefault="0069464A" w:rsidP="00B864A9">
      <w:pPr>
        <w:pStyle w:val="ConsNormal"/>
        <w:widowControl/>
        <w:spacing w:line="360" w:lineRule="auto"/>
        <w:ind w:right="0" w:firstLine="709"/>
        <w:jc w:val="both"/>
        <w:rPr>
          <w:rFonts w:ascii="Times New Roman" w:hAnsi="Times New Roman" w:cs="Times New Roman"/>
          <w:sz w:val="28"/>
          <w:szCs w:val="28"/>
        </w:rPr>
      </w:pPr>
      <w:r w:rsidRPr="0037309C">
        <w:rPr>
          <w:rFonts w:ascii="Times New Roman" w:hAnsi="Times New Roman" w:cs="Times New Roman"/>
          <w:sz w:val="28"/>
          <w:szCs w:val="28"/>
        </w:rPr>
        <w:t xml:space="preserve">На основании полученного ряда исходных данных рассчитывается </w:t>
      </w:r>
      <w:r w:rsidRPr="0037309C">
        <w:rPr>
          <w:rFonts w:ascii="Times New Roman" w:hAnsi="Times New Roman" w:cs="Times New Roman"/>
          <w:b/>
          <w:i/>
          <w:sz w:val="28"/>
          <w:szCs w:val="28"/>
        </w:rPr>
        <w:t>прогнозируемый уровень убыточности</w:t>
      </w:r>
      <w:r w:rsidRPr="0037309C">
        <w:rPr>
          <w:rFonts w:ascii="Times New Roman" w:hAnsi="Times New Roman" w:cs="Times New Roman"/>
          <w:sz w:val="28"/>
          <w:szCs w:val="28"/>
        </w:rPr>
        <w:t xml:space="preserve"> </w:t>
      </w:r>
      <w:r w:rsidRPr="0037309C">
        <w:rPr>
          <w:rFonts w:ascii="Times New Roman" w:hAnsi="Times New Roman" w:cs="Times New Roman"/>
          <w:b/>
          <w:i/>
          <w:sz w:val="28"/>
          <w:szCs w:val="28"/>
        </w:rPr>
        <w:t>страховой суммы</w:t>
      </w:r>
      <w:r w:rsidRPr="0037309C">
        <w:rPr>
          <w:rFonts w:ascii="Times New Roman" w:hAnsi="Times New Roman" w:cs="Times New Roman"/>
          <w:sz w:val="28"/>
          <w:szCs w:val="28"/>
        </w:rPr>
        <w:t>, для чего используется модель линейного тренда, согласно которой фактические данные по убыточности страховой суммы выравниваются на основе линейного уравнения:</w:t>
      </w:r>
    </w:p>
    <w:p w:rsidR="0069464A" w:rsidRPr="0037309C" w:rsidRDefault="0069464A" w:rsidP="00A973C2">
      <w:pPr>
        <w:pStyle w:val="ConsNormal"/>
        <w:widowControl/>
        <w:spacing w:line="360" w:lineRule="auto"/>
        <w:ind w:right="0" w:firstLine="709"/>
        <w:jc w:val="center"/>
        <w:rPr>
          <w:rFonts w:ascii="Times New Roman" w:hAnsi="Times New Roman" w:cs="Times New Roman"/>
          <w:sz w:val="28"/>
          <w:szCs w:val="28"/>
        </w:rPr>
      </w:pPr>
      <w:r w:rsidRPr="0037309C">
        <w:rPr>
          <w:rFonts w:ascii="Times New Roman" w:hAnsi="Times New Roman" w:cs="Times New Roman"/>
          <w:position w:val="-12"/>
          <w:sz w:val="28"/>
          <w:szCs w:val="28"/>
        </w:rPr>
        <w:object w:dxaOrig="1400" w:dyaOrig="380">
          <v:shape id="_x0000_i1151" type="#_x0000_t75" style="width:83.25pt;height:22.5pt" o:ole="">
            <v:imagedata r:id="rId259" o:title=""/>
          </v:shape>
          <o:OLEObject Type="Embed" ProgID="Equation.DSMT4" ShapeID="_x0000_i1151" DrawAspect="Content" ObjectID="_1662229532" r:id="rId260"/>
        </w:object>
      </w:r>
      <w:r w:rsidRPr="0037309C">
        <w:rPr>
          <w:rFonts w:ascii="Times New Roman" w:hAnsi="Times New Roman" w:cs="Times New Roman"/>
          <w:sz w:val="28"/>
          <w:szCs w:val="28"/>
        </w:rPr>
        <w:t>,</w:t>
      </w:r>
      <w:r w:rsidRPr="0037309C">
        <w:rPr>
          <w:rFonts w:ascii="Times New Roman" w:hAnsi="Times New Roman" w:cs="Times New Roman"/>
          <w:sz w:val="28"/>
          <w:szCs w:val="28"/>
        </w:rPr>
        <w:tab/>
      </w:r>
      <w:r w:rsidRPr="0037309C">
        <w:rPr>
          <w:rFonts w:ascii="Times New Roman" w:hAnsi="Times New Roman" w:cs="Times New Roman"/>
          <w:sz w:val="28"/>
          <w:szCs w:val="28"/>
        </w:rPr>
        <w:tab/>
      </w:r>
      <w:r w:rsidRPr="0037309C">
        <w:rPr>
          <w:rFonts w:ascii="Times New Roman" w:hAnsi="Times New Roman" w:cs="Times New Roman"/>
          <w:sz w:val="28"/>
          <w:szCs w:val="28"/>
        </w:rPr>
        <w:tab/>
      </w:r>
      <w:r w:rsidRPr="0037309C">
        <w:rPr>
          <w:rFonts w:ascii="Times New Roman" w:hAnsi="Times New Roman" w:cs="Times New Roman"/>
          <w:sz w:val="28"/>
          <w:szCs w:val="28"/>
        </w:rPr>
        <w:tab/>
      </w:r>
      <w:r w:rsidRPr="0037309C">
        <w:rPr>
          <w:rFonts w:ascii="Times New Roman" w:hAnsi="Times New Roman" w:cs="Times New Roman"/>
          <w:sz w:val="28"/>
          <w:szCs w:val="28"/>
        </w:rPr>
        <w:tab/>
        <w:t>(6.5)</w:t>
      </w:r>
    </w:p>
    <w:p w:rsidR="0069464A" w:rsidRPr="0037309C" w:rsidRDefault="0069464A" w:rsidP="00A973C2">
      <w:pPr>
        <w:pStyle w:val="ConsNormal"/>
        <w:widowControl/>
        <w:spacing w:line="360" w:lineRule="auto"/>
        <w:ind w:right="0" w:firstLine="0"/>
        <w:jc w:val="both"/>
        <w:rPr>
          <w:rFonts w:ascii="Times New Roman" w:hAnsi="Times New Roman" w:cs="Times New Roman"/>
          <w:sz w:val="28"/>
          <w:szCs w:val="28"/>
        </w:rPr>
      </w:pPr>
      <w:r w:rsidRPr="0037309C">
        <w:rPr>
          <w:rFonts w:ascii="Times New Roman" w:hAnsi="Times New Roman" w:cs="Times New Roman"/>
          <w:sz w:val="28"/>
          <w:szCs w:val="28"/>
        </w:rPr>
        <w:t xml:space="preserve">где    </w:t>
      </w:r>
      <w:r w:rsidRPr="0037309C">
        <w:rPr>
          <w:rFonts w:ascii="Times New Roman" w:hAnsi="Times New Roman" w:cs="Times New Roman"/>
          <w:position w:val="-12"/>
          <w:sz w:val="28"/>
          <w:szCs w:val="28"/>
        </w:rPr>
        <w:object w:dxaOrig="340" w:dyaOrig="380">
          <v:shape id="_x0000_i1152" type="#_x0000_t75" style="width:18pt;height:18pt" o:ole="">
            <v:imagedata r:id="rId261" o:title=""/>
          </v:shape>
          <o:OLEObject Type="Embed" ProgID="Equation.DSMT4" ShapeID="_x0000_i1152" DrawAspect="Content" ObjectID="_1662229533" r:id="rId262"/>
        </w:object>
      </w:r>
      <w:r w:rsidRPr="0037309C">
        <w:rPr>
          <w:rFonts w:ascii="Times New Roman" w:hAnsi="Times New Roman" w:cs="Times New Roman"/>
          <w:sz w:val="28"/>
          <w:szCs w:val="28"/>
        </w:rPr>
        <w:t xml:space="preserve"> – выровненный показатель убыточности страховой суммы;</w:t>
      </w:r>
    </w:p>
    <w:p w:rsidR="0069464A" w:rsidRPr="0037309C" w:rsidRDefault="0069464A" w:rsidP="00B864A9">
      <w:pPr>
        <w:pStyle w:val="ConsNonformat"/>
        <w:widowControl/>
        <w:spacing w:line="360" w:lineRule="auto"/>
        <w:ind w:right="0" w:firstLine="709"/>
        <w:jc w:val="both"/>
        <w:rPr>
          <w:rFonts w:ascii="Times New Roman" w:hAnsi="Times New Roman" w:cs="Times New Roman"/>
          <w:sz w:val="28"/>
          <w:szCs w:val="28"/>
        </w:rPr>
      </w:pPr>
      <w:r w:rsidRPr="0037309C">
        <w:rPr>
          <w:rFonts w:ascii="Times New Roman" w:hAnsi="Times New Roman" w:cs="Times New Roman"/>
          <w:position w:val="-12"/>
          <w:sz w:val="28"/>
          <w:szCs w:val="28"/>
        </w:rPr>
        <w:object w:dxaOrig="279" w:dyaOrig="360">
          <v:shape id="_x0000_i1153" type="#_x0000_t75" style="width:14.25pt;height:18pt" o:ole="">
            <v:imagedata r:id="rId263" o:title=""/>
          </v:shape>
          <o:OLEObject Type="Embed" ProgID="Equation.3" ShapeID="_x0000_i1153" DrawAspect="Content" ObjectID="_1662229534" r:id="rId264"/>
        </w:object>
      </w:r>
      <w:r w:rsidRPr="0037309C">
        <w:rPr>
          <w:rFonts w:ascii="Times New Roman" w:hAnsi="Times New Roman" w:cs="Times New Roman"/>
          <w:sz w:val="28"/>
          <w:szCs w:val="28"/>
        </w:rPr>
        <w:t xml:space="preserve">, </w:t>
      </w:r>
      <w:r w:rsidRPr="0037309C">
        <w:rPr>
          <w:rFonts w:ascii="Times New Roman" w:hAnsi="Times New Roman" w:cs="Times New Roman"/>
          <w:position w:val="-10"/>
          <w:sz w:val="28"/>
          <w:szCs w:val="28"/>
        </w:rPr>
        <w:object w:dxaOrig="240" w:dyaOrig="340">
          <v:shape id="_x0000_i1154" type="#_x0000_t75" style="width:12pt;height:18pt" o:ole="">
            <v:imagedata r:id="rId265" o:title=""/>
          </v:shape>
          <o:OLEObject Type="Embed" ProgID="Equation.3" ShapeID="_x0000_i1154" DrawAspect="Content" ObjectID="_1662229535" r:id="rId266"/>
        </w:object>
      </w:r>
      <w:r w:rsidRPr="0037309C">
        <w:rPr>
          <w:rFonts w:ascii="Times New Roman" w:hAnsi="Times New Roman" w:cs="Times New Roman"/>
          <w:sz w:val="28"/>
          <w:szCs w:val="28"/>
        </w:rPr>
        <w:t xml:space="preserve"> – параметры линейного тренда;</w:t>
      </w:r>
    </w:p>
    <w:p w:rsidR="0069464A" w:rsidRPr="0037309C" w:rsidRDefault="0069464A" w:rsidP="00B864A9">
      <w:pPr>
        <w:pStyle w:val="ConsNonformat"/>
        <w:widowControl/>
        <w:spacing w:line="360" w:lineRule="auto"/>
        <w:ind w:right="0" w:firstLine="709"/>
        <w:jc w:val="both"/>
        <w:rPr>
          <w:rFonts w:ascii="Times New Roman" w:hAnsi="Times New Roman" w:cs="Times New Roman"/>
          <w:i/>
          <w:sz w:val="28"/>
          <w:szCs w:val="28"/>
        </w:rPr>
      </w:pPr>
      <w:r w:rsidRPr="0037309C">
        <w:rPr>
          <w:rFonts w:ascii="Times New Roman" w:hAnsi="Times New Roman" w:cs="Times New Roman"/>
          <w:position w:val="-6"/>
          <w:sz w:val="28"/>
          <w:szCs w:val="28"/>
        </w:rPr>
        <w:object w:dxaOrig="139" w:dyaOrig="240">
          <v:shape id="_x0000_i1155" type="#_x0000_t75" style="width:6.75pt;height:13.5pt" o:ole="">
            <v:imagedata r:id="rId267" o:title=""/>
          </v:shape>
          <o:OLEObject Type="Embed" ProgID="Equation.DSMT4" ShapeID="_x0000_i1155" DrawAspect="Content" ObjectID="_1662229536" r:id="rId268"/>
        </w:object>
      </w:r>
      <w:r w:rsidRPr="0037309C">
        <w:rPr>
          <w:rFonts w:ascii="Times New Roman" w:hAnsi="Times New Roman" w:cs="Times New Roman"/>
          <w:sz w:val="28"/>
          <w:szCs w:val="28"/>
        </w:rPr>
        <w:t xml:space="preserve"> - порядковый номер соответствующего года, </w:t>
      </w:r>
      <w:r w:rsidRPr="0037309C">
        <w:rPr>
          <w:rFonts w:ascii="Times New Roman" w:hAnsi="Times New Roman" w:cs="Times New Roman"/>
          <w:position w:val="-6"/>
          <w:sz w:val="28"/>
          <w:szCs w:val="28"/>
        </w:rPr>
        <w:object w:dxaOrig="139" w:dyaOrig="240">
          <v:shape id="_x0000_i1156" type="#_x0000_t75" style="width:6.75pt;height:13.5pt" o:ole="">
            <v:imagedata r:id="rId269" o:title=""/>
          </v:shape>
          <o:OLEObject Type="Embed" ProgID="Equation.DSMT4" ShapeID="_x0000_i1156" DrawAspect="Content" ObjectID="_1662229537" r:id="rId270"/>
        </w:object>
      </w:r>
      <w:r w:rsidRPr="0037309C">
        <w:rPr>
          <w:rFonts w:ascii="Times New Roman" w:hAnsi="Times New Roman" w:cs="Times New Roman"/>
          <w:sz w:val="28"/>
          <w:szCs w:val="28"/>
        </w:rPr>
        <w:t>=</w:t>
      </w:r>
      <w:r w:rsidRPr="0037309C">
        <w:rPr>
          <w:rFonts w:ascii="Times New Roman" w:hAnsi="Times New Roman" w:cs="Times New Roman"/>
          <w:i/>
          <w:sz w:val="28"/>
          <w:szCs w:val="28"/>
        </w:rPr>
        <w:t>1,…,</w:t>
      </w:r>
      <w:r w:rsidRPr="0037309C">
        <w:rPr>
          <w:rFonts w:ascii="Times New Roman" w:hAnsi="Times New Roman" w:cs="Times New Roman"/>
          <w:i/>
          <w:sz w:val="28"/>
          <w:szCs w:val="28"/>
          <w:lang w:val="en-US"/>
        </w:rPr>
        <w:t>k</w:t>
      </w:r>
      <w:r w:rsidRPr="0037309C">
        <w:rPr>
          <w:rFonts w:ascii="Times New Roman" w:hAnsi="Times New Roman" w:cs="Times New Roman"/>
          <w:i/>
          <w:sz w:val="28"/>
          <w:szCs w:val="28"/>
        </w:rPr>
        <w:t>.</w:t>
      </w:r>
    </w:p>
    <w:p w:rsidR="0069464A" w:rsidRPr="0037309C" w:rsidRDefault="0069464A" w:rsidP="00B864A9">
      <w:pPr>
        <w:pStyle w:val="ConsNormal"/>
        <w:widowControl/>
        <w:spacing w:line="360" w:lineRule="auto"/>
        <w:ind w:right="0" w:firstLine="709"/>
        <w:jc w:val="both"/>
        <w:rPr>
          <w:rFonts w:ascii="Times New Roman" w:hAnsi="Times New Roman" w:cs="Times New Roman"/>
          <w:sz w:val="28"/>
          <w:szCs w:val="28"/>
        </w:rPr>
      </w:pPr>
      <w:r w:rsidRPr="0037309C">
        <w:rPr>
          <w:rFonts w:ascii="Times New Roman" w:hAnsi="Times New Roman" w:cs="Times New Roman"/>
          <w:sz w:val="28"/>
          <w:szCs w:val="28"/>
        </w:rPr>
        <w:t xml:space="preserve">Параметры линейного тренда </w:t>
      </w:r>
      <w:r w:rsidRPr="0037309C">
        <w:rPr>
          <w:rFonts w:ascii="Times New Roman" w:hAnsi="Times New Roman" w:cs="Times New Roman"/>
          <w:position w:val="-12"/>
          <w:sz w:val="28"/>
          <w:szCs w:val="28"/>
        </w:rPr>
        <w:object w:dxaOrig="279" w:dyaOrig="360">
          <v:shape id="_x0000_i1157" type="#_x0000_t75" style="width:14.25pt;height:18pt" o:ole="">
            <v:imagedata r:id="rId263" o:title=""/>
          </v:shape>
          <o:OLEObject Type="Embed" ProgID="Equation.3" ShapeID="_x0000_i1157" DrawAspect="Content" ObjectID="_1662229538" r:id="rId271"/>
        </w:object>
      </w:r>
      <w:r w:rsidRPr="0037309C">
        <w:rPr>
          <w:rFonts w:ascii="Times New Roman" w:hAnsi="Times New Roman" w:cs="Times New Roman"/>
          <w:sz w:val="28"/>
          <w:szCs w:val="28"/>
        </w:rPr>
        <w:t xml:space="preserve"> и </w:t>
      </w:r>
      <w:r w:rsidRPr="0037309C">
        <w:rPr>
          <w:rFonts w:ascii="Times New Roman" w:hAnsi="Times New Roman" w:cs="Times New Roman"/>
          <w:position w:val="-10"/>
          <w:sz w:val="28"/>
          <w:szCs w:val="28"/>
        </w:rPr>
        <w:object w:dxaOrig="260" w:dyaOrig="340">
          <v:shape id="_x0000_i1158" type="#_x0000_t75" style="width:12.75pt;height:18pt" o:ole="">
            <v:imagedata r:id="rId272" o:title=""/>
          </v:shape>
          <o:OLEObject Type="Embed" ProgID="Equation.3" ShapeID="_x0000_i1158" DrawAspect="Content" ObjectID="_1662229539" r:id="rId273"/>
        </w:object>
      </w:r>
      <w:r w:rsidRPr="0037309C">
        <w:rPr>
          <w:rFonts w:ascii="Times New Roman" w:hAnsi="Times New Roman" w:cs="Times New Roman"/>
          <w:sz w:val="28"/>
          <w:szCs w:val="28"/>
        </w:rPr>
        <w:t xml:space="preserve"> можно определить с помощью метода наименьших квадратов (МНК).</w:t>
      </w:r>
    </w:p>
    <w:p w:rsidR="0069464A" w:rsidRPr="0037309C" w:rsidRDefault="0069464A" w:rsidP="00B864A9">
      <w:pPr>
        <w:pStyle w:val="ae"/>
        <w:spacing w:before="0" w:beforeAutospacing="0" w:after="0" w:afterAutospacing="0" w:line="360" w:lineRule="auto"/>
        <w:ind w:firstLine="709"/>
        <w:jc w:val="both"/>
        <w:rPr>
          <w:sz w:val="28"/>
          <w:szCs w:val="28"/>
        </w:rPr>
      </w:pPr>
      <w:r w:rsidRPr="0037309C">
        <w:rPr>
          <w:sz w:val="28"/>
          <w:szCs w:val="28"/>
        </w:rPr>
        <w:t>Тогда основная часть нетто-ставки</w:t>
      </w:r>
      <w:r w:rsidRPr="0037309C">
        <w:rPr>
          <w:b/>
          <w:i/>
          <w:sz w:val="28"/>
          <w:szCs w:val="28"/>
        </w:rPr>
        <w:t xml:space="preserve"> (рисковая ставка)</w:t>
      </w:r>
      <w:r w:rsidRPr="0037309C">
        <w:rPr>
          <w:sz w:val="28"/>
          <w:szCs w:val="28"/>
        </w:rPr>
        <w:t xml:space="preserve">, то есть прогнозируемая убыточность на следующий год, определяется по формуле: </w:t>
      </w:r>
    </w:p>
    <w:p w:rsidR="0069464A" w:rsidRPr="0037309C" w:rsidRDefault="0069464A" w:rsidP="00B864A9">
      <w:pPr>
        <w:pStyle w:val="ConsNormal"/>
        <w:widowControl/>
        <w:spacing w:line="360" w:lineRule="auto"/>
        <w:ind w:right="0"/>
        <w:jc w:val="both"/>
        <w:rPr>
          <w:rFonts w:ascii="Times New Roman" w:hAnsi="Times New Roman" w:cs="Times New Roman"/>
          <w:sz w:val="28"/>
          <w:szCs w:val="28"/>
        </w:rPr>
      </w:pPr>
      <w:r w:rsidRPr="0037309C">
        <w:rPr>
          <w:rFonts w:ascii="Times New Roman" w:hAnsi="Times New Roman" w:cs="Times New Roman"/>
          <w:position w:val="-12"/>
          <w:sz w:val="28"/>
          <w:szCs w:val="28"/>
        </w:rPr>
        <w:object w:dxaOrig="2000" w:dyaOrig="360">
          <v:shape id="_x0000_i1159" type="#_x0000_t75" style="width:115.5pt;height:20.25pt" o:ole="">
            <v:imagedata r:id="rId274" o:title=""/>
          </v:shape>
          <o:OLEObject Type="Embed" ProgID="Equation.DSMT4" ShapeID="_x0000_i1159" DrawAspect="Content" ObjectID="_1662229540" r:id="rId275"/>
        </w:object>
      </w:r>
      <w:r w:rsidRPr="0037309C">
        <w:rPr>
          <w:rFonts w:ascii="Times New Roman" w:hAnsi="Times New Roman" w:cs="Times New Roman"/>
          <w:sz w:val="28"/>
          <w:szCs w:val="28"/>
        </w:rPr>
        <w:t>.</w:t>
      </w:r>
    </w:p>
    <w:p w:rsidR="0069464A" w:rsidRPr="0037309C" w:rsidRDefault="0035733E" w:rsidP="00B864A9">
      <w:pPr>
        <w:pStyle w:val="ConsNormal"/>
        <w:widowControl/>
        <w:spacing w:line="360" w:lineRule="auto"/>
        <w:ind w:right="0"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k+1</m:t>
            </m:r>
          </m:sub>
        </m:sSub>
        <m:r>
          <w:rPr>
            <w:rFonts w:ascii="Cambria Math" w:hAnsi="Cambria Math" w:cs="Times New Roman"/>
            <w:sz w:val="28"/>
            <w:szCs w:val="28"/>
          </w:rPr>
          <m:t>∙100</m:t>
        </m:r>
      </m:oMath>
      <w:r w:rsidR="0069464A" w:rsidRPr="0037309C">
        <w:rPr>
          <w:rFonts w:ascii="Times New Roman" w:hAnsi="Times New Roman" w:cs="Times New Roman"/>
          <w:sz w:val="28"/>
          <w:szCs w:val="28"/>
        </w:rPr>
        <w:t xml:space="preserve">.  </w:t>
      </w:r>
      <w:r w:rsidR="0069464A" w:rsidRPr="0037309C">
        <w:rPr>
          <w:rFonts w:ascii="Times New Roman" w:hAnsi="Times New Roman" w:cs="Times New Roman"/>
          <w:sz w:val="28"/>
          <w:szCs w:val="28"/>
        </w:rPr>
        <w:tab/>
      </w:r>
      <w:r w:rsidR="0069464A" w:rsidRPr="0037309C">
        <w:rPr>
          <w:rFonts w:ascii="Times New Roman" w:hAnsi="Times New Roman" w:cs="Times New Roman"/>
          <w:sz w:val="28"/>
          <w:szCs w:val="28"/>
        </w:rPr>
        <w:tab/>
      </w:r>
      <w:r w:rsidR="0069464A" w:rsidRPr="0037309C">
        <w:rPr>
          <w:rFonts w:ascii="Times New Roman" w:hAnsi="Times New Roman" w:cs="Times New Roman"/>
          <w:sz w:val="28"/>
          <w:szCs w:val="28"/>
        </w:rPr>
        <w:tab/>
      </w:r>
      <w:r w:rsidR="0069464A" w:rsidRPr="0037309C">
        <w:rPr>
          <w:rFonts w:ascii="Times New Roman" w:hAnsi="Times New Roman" w:cs="Times New Roman"/>
          <w:sz w:val="28"/>
          <w:szCs w:val="28"/>
        </w:rPr>
        <w:tab/>
      </w:r>
      <w:r w:rsidR="0069464A" w:rsidRPr="0037309C">
        <w:rPr>
          <w:rFonts w:ascii="Times New Roman" w:hAnsi="Times New Roman" w:cs="Times New Roman"/>
          <w:sz w:val="28"/>
          <w:szCs w:val="28"/>
        </w:rPr>
        <w:tab/>
        <w:t>(6.6)</w:t>
      </w:r>
    </w:p>
    <w:p w:rsidR="0069464A" w:rsidRPr="0037309C" w:rsidRDefault="0069464A" w:rsidP="00B864A9">
      <w:pPr>
        <w:pStyle w:val="ConsNormal"/>
        <w:widowControl/>
        <w:spacing w:line="360" w:lineRule="auto"/>
        <w:ind w:right="0" w:firstLine="709"/>
        <w:jc w:val="both"/>
        <w:rPr>
          <w:rFonts w:ascii="Times New Roman" w:hAnsi="Times New Roman" w:cs="Times New Roman"/>
          <w:sz w:val="28"/>
          <w:szCs w:val="28"/>
        </w:rPr>
      </w:pPr>
      <w:r w:rsidRPr="0037309C">
        <w:rPr>
          <w:rFonts w:ascii="Times New Roman" w:hAnsi="Times New Roman" w:cs="Times New Roman"/>
          <w:sz w:val="28"/>
          <w:szCs w:val="28"/>
        </w:rPr>
        <w:t xml:space="preserve">Для определения </w:t>
      </w:r>
      <w:r w:rsidRPr="0037309C">
        <w:rPr>
          <w:rFonts w:ascii="Times New Roman" w:hAnsi="Times New Roman" w:cs="Times New Roman"/>
          <w:b/>
          <w:i/>
          <w:sz w:val="28"/>
          <w:szCs w:val="28"/>
        </w:rPr>
        <w:t>рисковой надбавки</w:t>
      </w:r>
      <w:r w:rsidRPr="0037309C">
        <w:rPr>
          <w:rFonts w:ascii="Times New Roman" w:hAnsi="Times New Roman" w:cs="Times New Roman"/>
          <w:sz w:val="28"/>
          <w:szCs w:val="28"/>
        </w:rPr>
        <w:t xml:space="preserve"> необходимо рассчитать стандартную ошибку оценки уравнения регрессии </w:t>
      </w:r>
      <w:r w:rsidRPr="0037309C">
        <w:rPr>
          <w:rFonts w:ascii="Times New Roman" w:hAnsi="Times New Roman" w:cs="Times New Roman"/>
          <w:i/>
          <w:sz w:val="28"/>
          <w:szCs w:val="28"/>
          <w:lang w:val="en-US"/>
        </w:rPr>
        <w:t>SE</w:t>
      </w:r>
      <w:r w:rsidRPr="0037309C">
        <w:rPr>
          <w:rFonts w:ascii="Times New Roman" w:hAnsi="Times New Roman" w:cs="Times New Roman"/>
          <w:i/>
          <w:sz w:val="28"/>
          <w:szCs w:val="28"/>
        </w:rPr>
        <w:t xml:space="preserve"> </w:t>
      </w:r>
      <w:r w:rsidRPr="0037309C">
        <w:rPr>
          <w:rFonts w:ascii="Times New Roman" w:hAnsi="Times New Roman" w:cs="Times New Roman"/>
          <w:sz w:val="28"/>
          <w:szCs w:val="28"/>
        </w:rPr>
        <w:t>по следующей формуле:</w:t>
      </w:r>
    </w:p>
    <w:p w:rsidR="0069464A" w:rsidRPr="0037309C" w:rsidRDefault="0069464A" w:rsidP="00B864A9">
      <w:pPr>
        <w:pStyle w:val="ConsNormal"/>
        <w:widowControl/>
        <w:spacing w:line="360" w:lineRule="auto"/>
        <w:ind w:right="0" w:firstLine="709"/>
        <w:jc w:val="both"/>
        <w:rPr>
          <w:rFonts w:ascii="Times New Roman" w:hAnsi="Times New Roman" w:cs="Times New Roman"/>
          <w:sz w:val="28"/>
          <w:szCs w:val="28"/>
        </w:rPr>
      </w:pPr>
      <w:r w:rsidRPr="0037309C">
        <w:rPr>
          <w:rFonts w:ascii="Times New Roman" w:hAnsi="Times New Roman" w:cs="Times New Roman"/>
          <w:position w:val="-26"/>
          <w:sz w:val="28"/>
          <w:szCs w:val="28"/>
          <w:lang w:val="en-US"/>
        </w:rPr>
        <w:object w:dxaOrig="2060" w:dyaOrig="1040">
          <v:shape id="_x0000_i1160" type="#_x0000_t75" style="width:102.75pt;height:43.5pt" o:ole="">
            <v:imagedata r:id="rId276" o:title=""/>
          </v:shape>
          <o:OLEObject Type="Embed" ProgID="Equation.DSMT4" ShapeID="_x0000_i1160" DrawAspect="Content" ObjectID="_1662229541" r:id="rId277"/>
        </w:object>
      </w:r>
      <w:r w:rsidRPr="0037309C">
        <w:rPr>
          <w:rFonts w:ascii="Times New Roman" w:hAnsi="Times New Roman" w:cs="Times New Roman"/>
          <w:sz w:val="28"/>
          <w:szCs w:val="28"/>
        </w:rPr>
        <w:t>.</w:t>
      </w:r>
    </w:p>
    <w:p w:rsidR="0069464A" w:rsidRPr="0037309C" w:rsidRDefault="0069464A" w:rsidP="00B864A9">
      <w:pPr>
        <w:pStyle w:val="ConsNormal"/>
        <w:widowControl/>
        <w:spacing w:line="360" w:lineRule="auto"/>
        <w:ind w:right="0" w:firstLine="709"/>
        <w:jc w:val="both"/>
        <w:rPr>
          <w:rFonts w:ascii="Times New Roman" w:hAnsi="Times New Roman" w:cs="Times New Roman"/>
          <w:sz w:val="28"/>
          <w:szCs w:val="28"/>
        </w:rPr>
      </w:pPr>
      <w:r w:rsidRPr="0037309C">
        <w:rPr>
          <w:rFonts w:ascii="Times New Roman" w:hAnsi="Times New Roman" w:cs="Times New Roman"/>
          <w:position w:val="-12"/>
          <w:sz w:val="28"/>
          <w:szCs w:val="28"/>
        </w:rPr>
        <w:object w:dxaOrig="1600" w:dyaOrig="360">
          <v:shape id="_x0000_i1161" type="#_x0000_t75" style="width:90pt;height:19.5pt" o:ole="">
            <v:imagedata r:id="rId278" o:title=""/>
          </v:shape>
          <o:OLEObject Type="Embed" ProgID="Equation.DSMT4" ShapeID="_x0000_i1161" DrawAspect="Content" ObjectID="_1662229542" r:id="rId279"/>
        </w:object>
      </w:r>
      <w:r w:rsidRPr="0037309C">
        <w:rPr>
          <w:rFonts w:ascii="Times New Roman" w:hAnsi="Times New Roman" w:cs="Times New Roman"/>
          <w:sz w:val="28"/>
          <w:szCs w:val="28"/>
        </w:rPr>
        <w:t>,</w:t>
      </w:r>
      <w:r w:rsidRPr="0037309C">
        <w:rPr>
          <w:rFonts w:ascii="Times New Roman" w:hAnsi="Times New Roman" w:cs="Times New Roman"/>
          <w:sz w:val="28"/>
          <w:szCs w:val="28"/>
        </w:rPr>
        <w:tab/>
      </w:r>
      <w:r w:rsidRPr="0037309C">
        <w:rPr>
          <w:rFonts w:ascii="Times New Roman" w:hAnsi="Times New Roman" w:cs="Times New Roman"/>
          <w:sz w:val="28"/>
          <w:szCs w:val="28"/>
        </w:rPr>
        <w:tab/>
      </w:r>
      <w:r w:rsidRPr="0037309C">
        <w:rPr>
          <w:rFonts w:ascii="Times New Roman" w:hAnsi="Times New Roman" w:cs="Times New Roman"/>
          <w:sz w:val="28"/>
          <w:szCs w:val="28"/>
        </w:rPr>
        <w:tab/>
      </w:r>
      <w:r w:rsidRPr="0037309C">
        <w:rPr>
          <w:rFonts w:ascii="Times New Roman" w:hAnsi="Times New Roman" w:cs="Times New Roman"/>
          <w:sz w:val="28"/>
          <w:szCs w:val="28"/>
        </w:rPr>
        <w:tab/>
      </w:r>
      <w:r w:rsidRPr="0037309C">
        <w:rPr>
          <w:rFonts w:ascii="Times New Roman" w:hAnsi="Times New Roman" w:cs="Times New Roman"/>
          <w:sz w:val="28"/>
          <w:szCs w:val="28"/>
        </w:rPr>
        <w:tab/>
        <w:t>(6.7)</w:t>
      </w:r>
    </w:p>
    <w:p w:rsidR="0069464A" w:rsidRPr="0037309C" w:rsidRDefault="0069464A" w:rsidP="00B864A9">
      <w:pPr>
        <w:pStyle w:val="ConsNormal"/>
        <w:widowControl/>
        <w:spacing w:line="360" w:lineRule="auto"/>
        <w:ind w:right="0" w:firstLine="709"/>
        <w:jc w:val="both"/>
        <w:rPr>
          <w:rFonts w:ascii="Times New Roman" w:hAnsi="Times New Roman" w:cs="Times New Roman"/>
          <w:sz w:val="28"/>
          <w:szCs w:val="28"/>
        </w:rPr>
      </w:pPr>
      <w:r w:rsidRPr="0037309C">
        <w:rPr>
          <w:rFonts w:ascii="Times New Roman" w:hAnsi="Times New Roman" w:cs="Times New Roman"/>
          <w:sz w:val="28"/>
          <w:szCs w:val="28"/>
        </w:rPr>
        <w:lastRenderedPageBreak/>
        <w:t xml:space="preserve">где   </w:t>
      </w:r>
      <w:r w:rsidRPr="0037309C">
        <w:rPr>
          <w:rFonts w:ascii="Times New Roman" w:hAnsi="Times New Roman" w:cs="Times New Roman"/>
          <w:i/>
          <w:position w:val="-10"/>
          <w:sz w:val="28"/>
          <w:szCs w:val="28"/>
        </w:rPr>
        <w:object w:dxaOrig="240" w:dyaOrig="320">
          <v:shape id="_x0000_i1162" type="#_x0000_t75" style="width:12pt;height:16.5pt" o:ole="">
            <v:imagedata r:id="rId280" o:title=""/>
          </v:shape>
          <o:OLEObject Type="Embed" ProgID="Equation.3" ShapeID="_x0000_i1162" DrawAspect="Content" ObjectID="_1662229543" r:id="rId281"/>
        </w:object>
      </w:r>
      <w:r w:rsidRPr="0037309C">
        <w:rPr>
          <w:rFonts w:ascii="Times New Roman" w:hAnsi="Times New Roman" w:cs="Times New Roman"/>
          <w:i/>
          <w:sz w:val="28"/>
          <w:szCs w:val="28"/>
        </w:rPr>
        <w:t>(</w:t>
      </w:r>
      <w:r w:rsidRPr="0037309C">
        <w:rPr>
          <w:rFonts w:ascii="Times New Roman" w:hAnsi="Times New Roman" w:cs="Times New Roman"/>
          <w:i/>
          <w:position w:val="-10"/>
          <w:sz w:val="28"/>
          <w:szCs w:val="28"/>
        </w:rPr>
        <w:object w:dxaOrig="200" w:dyaOrig="260">
          <v:shape id="_x0000_i1163" type="#_x0000_t75" style="width:10.5pt;height:12.75pt" o:ole="">
            <v:imagedata r:id="rId282" o:title=""/>
          </v:shape>
          <o:OLEObject Type="Embed" ProgID="Equation.3" ShapeID="_x0000_i1163" DrawAspect="Content" ObjectID="_1662229544" r:id="rId283"/>
        </w:object>
      </w:r>
      <w:r w:rsidRPr="0037309C">
        <w:rPr>
          <w:rFonts w:ascii="Times New Roman" w:hAnsi="Times New Roman" w:cs="Times New Roman"/>
          <w:i/>
          <w:sz w:val="28"/>
          <w:szCs w:val="28"/>
        </w:rPr>
        <w:t xml:space="preserve">,n) </w:t>
      </w:r>
      <w:r w:rsidRPr="0037309C">
        <w:rPr>
          <w:rFonts w:ascii="Times New Roman" w:hAnsi="Times New Roman" w:cs="Times New Roman"/>
          <w:sz w:val="28"/>
          <w:szCs w:val="28"/>
        </w:rPr>
        <w:t>– коэффициент, используемый для исчисления размера рисковой надбавки (таб.6.2).</w:t>
      </w:r>
    </w:p>
    <w:p w:rsidR="0069464A" w:rsidRPr="0037309C" w:rsidRDefault="0069464A" w:rsidP="00A973C2">
      <w:pPr>
        <w:pStyle w:val="ConsNormal"/>
        <w:widowControl/>
        <w:spacing w:line="360" w:lineRule="auto"/>
        <w:ind w:right="0" w:firstLine="709"/>
        <w:jc w:val="right"/>
        <w:rPr>
          <w:rFonts w:ascii="Times New Roman" w:hAnsi="Times New Roman" w:cs="Times New Roman"/>
          <w:sz w:val="28"/>
          <w:szCs w:val="28"/>
        </w:rPr>
      </w:pPr>
      <w:r w:rsidRPr="0037309C">
        <w:rPr>
          <w:rFonts w:ascii="Times New Roman" w:hAnsi="Times New Roman" w:cs="Times New Roman"/>
          <w:sz w:val="28"/>
          <w:szCs w:val="28"/>
        </w:rPr>
        <w:t>Таблица 6.2</w:t>
      </w:r>
    </w:p>
    <w:p w:rsidR="0069464A" w:rsidRPr="0037309C" w:rsidRDefault="0069464A" w:rsidP="00B864A9">
      <w:pPr>
        <w:pStyle w:val="ConsNormal"/>
        <w:widowControl/>
        <w:spacing w:line="360" w:lineRule="auto"/>
        <w:ind w:right="0" w:firstLine="709"/>
        <w:jc w:val="center"/>
        <w:rPr>
          <w:rFonts w:ascii="Times New Roman" w:hAnsi="Times New Roman" w:cs="Times New Roman"/>
          <w:sz w:val="28"/>
          <w:szCs w:val="28"/>
        </w:rPr>
      </w:pPr>
      <w:r w:rsidRPr="0037309C">
        <w:rPr>
          <w:rFonts w:ascii="Times New Roman" w:hAnsi="Times New Roman" w:cs="Times New Roman"/>
          <w:sz w:val="28"/>
          <w:szCs w:val="28"/>
        </w:rPr>
        <w:t xml:space="preserve">Значения коэффициента </w:t>
      </w:r>
      <w:r w:rsidRPr="0037309C">
        <w:rPr>
          <w:rFonts w:ascii="Times New Roman" w:hAnsi="Times New Roman" w:cs="Times New Roman"/>
          <w:i/>
          <w:position w:val="-10"/>
          <w:sz w:val="28"/>
          <w:szCs w:val="28"/>
        </w:rPr>
        <w:object w:dxaOrig="240" w:dyaOrig="320">
          <v:shape id="_x0000_i1164" type="#_x0000_t75" style="width:12pt;height:16.5pt" o:ole="">
            <v:imagedata r:id="rId284" o:title=""/>
          </v:shape>
          <o:OLEObject Type="Embed" ProgID="Equation.3" ShapeID="_x0000_i1164" DrawAspect="Content" ObjectID="_1662229545" r:id="rId285"/>
        </w:object>
      </w:r>
      <w:r w:rsidRPr="0037309C">
        <w:rPr>
          <w:rFonts w:ascii="Times New Roman" w:hAnsi="Times New Roman" w:cs="Times New Roman"/>
          <w:i/>
          <w:sz w:val="28"/>
          <w:szCs w:val="28"/>
        </w:rPr>
        <w:t>(</w:t>
      </w:r>
      <w:r w:rsidRPr="0037309C">
        <w:rPr>
          <w:rFonts w:ascii="Times New Roman" w:hAnsi="Times New Roman" w:cs="Times New Roman"/>
          <w:i/>
          <w:position w:val="-10"/>
          <w:sz w:val="28"/>
          <w:szCs w:val="28"/>
        </w:rPr>
        <w:object w:dxaOrig="200" w:dyaOrig="260">
          <v:shape id="_x0000_i1165" type="#_x0000_t75" style="width:10.5pt;height:12.75pt" o:ole="">
            <v:imagedata r:id="rId286" o:title=""/>
          </v:shape>
          <o:OLEObject Type="Embed" ProgID="Equation.3" ShapeID="_x0000_i1165" DrawAspect="Content" ObjectID="_1662229546" r:id="rId287"/>
        </w:object>
      </w:r>
      <w:r w:rsidRPr="0037309C">
        <w:rPr>
          <w:rFonts w:ascii="Times New Roman" w:hAnsi="Times New Roman" w:cs="Times New Roman"/>
          <w:i/>
          <w:sz w:val="28"/>
          <w:szCs w:val="28"/>
        </w:rPr>
        <w:t>,n)</w:t>
      </w:r>
      <w:r w:rsidRPr="0037309C">
        <w:rPr>
          <w:rFonts w:ascii="Times New Roman" w:hAnsi="Times New Roman" w:cs="Times New Roman"/>
          <w:sz w:val="28"/>
          <w:szCs w:val="28"/>
        </w:rPr>
        <w:t xml:space="preserve"> при заданной гарантии безопасности </w:t>
      </w:r>
      <w:r w:rsidRPr="0037309C">
        <w:rPr>
          <w:rFonts w:ascii="Times New Roman" w:hAnsi="Times New Roman" w:cs="Times New Roman"/>
          <w:position w:val="-10"/>
          <w:sz w:val="28"/>
          <w:szCs w:val="28"/>
        </w:rPr>
        <w:object w:dxaOrig="200" w:dyaOrig="260">
          <v:shape id="_x0000_i1166" type="#_x0000_t75" style="width:10.5pt;height:12.75pt" o:ole="">
            <v:imagedata r:id="rId288" o:title=""/>
          </v:shape>
          <o:OLEObject Type="Embed" ProgID="Equation.3" ShapeID="_x0000_i1166" DrawAspect="Content" ObjectID="_1662229547" r:id="rId289"/>
        </w:object>
      </w:r>
      <w:r w:rsidRPr="0037309C">
        <w:rPr>
          <w:rFonts w:ascii="Times New Roman" w:hAnsi="Times New Roman" w:cs="Times New Roman"/>
          <w:sz w:val="28"/>
          <w:szCs w:val="28"/>
        </w:rPr>
        <w:t xml:space="preserve"> и числе анализируемых лет </w:t>
      </w:r>
      <w:r w:rsidRPr="0037309C">
        <w:rPr>
          <w:rFonts w:ascii="Times New Roman" w:hAnsi="Times New Roman" w:cs="Times New Roman"/>
          <w:i/>
          <w:sz w:val="28"/>
          <w:szCs w:val="28"/>
          <w:lang w:val="en-US"/>
        </w:rPr>
        <w:t>n</w:t>
      </w:r>
    </w:p>
    <w:tbl>
      <w:tblPr>
        <w:tblW w:w="0" w:type="auto"/>
        <w:jc w:val="center"/>
        <w:tblLayout w:type="fixed"/>
        <w:tblCellMar>
          <w:left w:w="70" w:type="dxa"/>
          <w:right w:w="70" w:type="dxa"/>
        </w:tblCellMar>
        <w:tblLook w:val="0000"/>
      </w:tblPr>
      <w:tblGrid>
        <w:gridCol w:w="945"/>
        <w:gridCol w:w="1620"/>
        <w:gridCol w:w="1485"/>
        <w:gridCol w:w="1620"/>
        <w:gridCol w:w="1620"/>
        <w:gridCol w:w="2070"/>
      </w:tblGrid>
      <w:tr w:rsidR="0069464A" w:rsidRPr="0037309C" w:rsidTr="00B864A9">
        <w:trPr>
          <w:trHeight w:val="195"/>
          <w:jc w:val="center"/>
        </w:trPr>
        <w:tc>
          <w:tcPr>
            <w:tcW w:w="945" w:type="dxa"/>
            <w:vMerge w:val="restart"/>
            <w:tcBorders>
              <w:top w:val="single" w:sz="6" w:space="0" w:color="auto"/>
              <w:left w:val="single" w:sz="6" w:space="0" w:color="auto"/>
              <w:right w:val="single" w:sz="6" w:space="0" w:color="auto"/>
            </w:tcBorders>
            <w:shd w:val="clear" w:color="auto" w:fill="auto"/>
            <w:vAlign w:val="center"/>
          </w:tcPr>
          <w:p w:rsidR="0069464A" w:rsidRPr="0037309C" w:rsidRDefault="0069464A" w:rsidP="00A973C2">
            <w:pPr>
              <w:pStyle w:val="ConsCell"/>
              <w:spacing w:line="276" w:lineRule="auto"/>
              <w:ind w:right="0"/>
              <w:jc w:val="center"/>
              <w:rPr>
                <w:rFonts w:ascii="Times New Roman" w:hAnsi="Times New Roman" w:cs="Times New Roman"/>
                <w:i/>
                <w:sz w:val="28"/>
                <w:szCs w:val="28"/>
              </w:rPr>
            </w:pPr>
            <w:r w:rsidRPr="0037309C">
              <w:rPr>
                <w:rFonts w:ascii="Times New Roman" w:hAnsi="Times New Roman" w:cs="Times New Roman"/>
                <w:i/>
                <w:sz w:val="28"/>
                <w:szCs w:val="28"/>
              </w:rPr>
              <w:t>n</w:t>
            </w:r>
          </w:p>
        </w:tc>
        <w:tc>
          <w:tcPr>
            <w:tcW w:w="8415" w:type="dxa"/>
            <w:gridSpan w:val="5"/>
            <w:tcBorders>
              <w:top w:val="single" w:sz="6" w:space="0" w:color="auto"/>
              <w:left w:val="single" w:sz="6" w:space="0" w:color="auto"/>
              <w:bottom w:val="single" w:sz="4" w:space="0" w:color="auto"/>
              <w:right w:val="single" w:sz="6" w:space="0" w:color="auto"/>
            </w:tcBorders>
            <w:shd w:val="clear" w:color="auto" w:fill="auto"/>
            <w:vAlign w:val="center"/>
          </w:tcPr>
          <w:p w:rsidR="0069464A" w:rsidRPr="0037309C" w:rsidRDefault="0069464A" w:rsidP="00A973C2">
            <w:pPr>
              <w:pStyle w:val="ConsCell"/>
              <w:widowControl/>
              <w:spacing w:line="276" w:lineRule="auto"/>
              <w:ind w:right="0"/>
              <w:jc w:val="center"/>
              <w:rPr>
                <w:rFonts w:ascii="Times New Roman" w:hAnsi="Times New Roman" w:cs="Times New Roman"/>
                <w:sz w:val="28"/>
                <w:szCs w:val="28"/>
              </w:rPr>
            </w:pPr>
            <w:r w:rsidRPr="0037309C">
              <w:rPr>
                <w:rFonts w:ascii="Times New Roman" w:hAnsi="Times New Roman" w:cs="Times New Roman"/>
                <w:position w:val="-10"/>
                <w:sz w:val="28"/>
                <w:szCs w:val="28"/>
              </w:rPr>
              <w:object w:dxaOrig="200" w:dyaOrig="260">
                <v:shape id="_x0000_i1167" type="#_x0000_t75" style="width:10.5pt;height:12.75pt" o:ole="">
                  <v:imagedata r:id="rId290" o:title=""/>
                </v:shape>
                <o:OLEObject Type="Embed" ProgID="Equation.3" ShapeID="_x0000_i1167" DrawAspect="Content" ObjectID="_1662229548" r:id="rId291"/>
              </w:object>
            </w:r>
          </w:p>
        </w:tc>
      </w:tr>
      <w:tr w:rsidR="0069464A" w:rsidRPr="0037309C" w:rsidTr="00B864A9">
        <w:trPr>
          <w:trHeight w:val="255"/>
          <w:jc w:val="center"/>
        </w:trPr>
        <w:tc>
          <w:tcPr>
            <w:tcW w:w="945" w:type="dxa"/>
            <w:vMerge/>
            <w:tcBorders>
              <w:left w:val="single" w:sz="6" w:space="0" w:color="auto"/>
              <w:bottom w:val="single" w:sz="6" w:space="0" w:color="auto"/>
              <w:right w:val="single" w:sz="6" w:space="0" w:color="auto"/>
            </w:tcBorders>
            <w:shd w:val="clear" w:color="auto" w:fill="auto"/>
            <w:vAlign w:val="center"/>
          </w:tcPr>
          <w:p w:rsidR="0069464A" w:rsidRPr="0037309C" w:rsidRDefault="0069464A" w:rsidP="00A973C2">
            <w:pPr>
              <w:pStyle w:val="ConsCell"/>
              <w:spacing w:line="276" w:lineRule="auto"/>
              <w:ind w:right="0"/>
              <w:jc w:val="center"/>
              <w:rPr>
                <w:rFonts w:ascii="Times New Roman" w:hAnsi="Times New Roman" w:cs="Times New Roman"/>
                <w:sz w:val="28"/>
                <w:szCs w:val="28"/>
              </w:rPr>
            </w:pPr>
          </w:p>
        </w:tc>
        <w:tc>
          <w:tcPr>
            <w:tcW w:w="1620" w:type="dxa"/>
            <w:tcBorders>
              <w:top w:val="single" w:sz="4" w:space="0" w:color="auto"/>
              <w:left w:val="single" w:sz="6" w:space="0" w:color="auto"/>
              <w:bottom w:val="single" w:sz="6" w:space="0" w:color="auto"/>
              <w:right w:val="single" w:sz="6" w:space="0" w:color="auto"/>
            </w:tcBorders>
            <w:shd w:val="clear" w:color="auto" w:fill="auto"/>
            <w:vAlign w:val="center"/>
          </w:tcPr>
          <w:p w:rsidR="0069464A" w:rsidRPr="0037309C" w:rsidRDefault="0069464A" w:rsidP="00A973C2">
            <w:pPr>
              <w:pStyle w:val="ConsCell"/>
              <w:spacing w:line="276" w:lineRule="auto"/>
              <w:ind w:right="0"/>
              <w:jc w:val="center"/>
              <w:rPr>
                <w:rFonts w:ascii="Times New Roman" w:hAnsi="Times New Roman" w:cs="Times New Roman"/>
                <w:sz w:val="28"/>
                <w:szCs w:val="28"/>
              </w:rPr>
            </w:pPr>
            <w:r w:rsidRPr="0037309C">
              <w:rPr>
                <w:rFonts w:ascii="Times New Roman" w:hAnsi="Times New Roman" w:cs="Times New Roman"/>
                <w:sz w:val="28"/>
                <w:szCs w:val="28"/>
              </w:rPr>
              <w:t>0,8</w:t>
            </w:r>
          </w:p>
        </w:tc>
        <w:tc>
          <w:tcPr>
            <w:tcW w:w="1485" w:type="dxa"/>
            <w:tcBorders>
              <w:top w:val="single" w:sz="4" w:space="0" w:color="auto"/>
              <w:left w:val="single" w:sz="6" w:space="0" w:color="auto"/>
              <w:bottom w:val="single" w:sz="6" w:space="0" w:color="auto"/>
              <w:right w:val="single" w:sz="6" w:space="0" w:color="auto"/>
            </w:tcBorders>
            <w:shd w:val="clear" w:color="auto" w:fill="auto"/>
            <w:vAlign w:val="center"/>
          </w:tcPr>
          <w:p w:rsidR="0069464A" w:rsidRPr="0037309C" w:rsidRDefault="0069464A" w:rsidP="00A973C2">
            <w:pPr>
              <w:pStyle w:val="ConsCell"/>
              <w:spacing w:line="276" w:lineRule="auto"/>
              <w:ind w:right="0"/>
              <w:jc w:val="center"/>
              <w:rPr>
                <w:rFonts w:ascii="Times New Roman" w:hAnsi="Times New Roman" w:cs="Times New Roman"/>
                <w:sz w:val="28"/>
                <w:szCs w:val="28"/>
              </w:rPr>
            </w:pPr>
            <w:r w:rsidRPr="0037309C">
              <w:rPr>
                <w:rFonts w:ascii="Times New Roman" w:hAnsi="Times New Roman" w:cs="Times New Roman"/>
                <w:sz w:val="28"/>
                <w:szCs w:val="28"/>
              </w:rPr>
              <w:t>0,9</w:t>
            </w:r>
          </w:p>
        </w:tc>
        <w:tc>
          <w:tcPr>
            <w:tcW w:w="1620" w:type="dxa"/>
            <w:tcBorders>
              <w:top w:val="single" w:sz="4" w:space="0" w:color="auto"/>
              <w:left w:val="single" w:sz="6" w:space="0" w:color="auto"/>
              <w:bottom w:val="single" w:sz="6" w:space="0" w:color="auto"/>
              <w:right w:val="single" w:sz="6" w:space="0" w:color="auto"/>
            </w:tcBorders>
            <w:shd w:val="clear" w:color="auto" w:fill="auto"/>
            <w:vAlign w:val="center"/>
          </w:tcPr>
          <w:p w:rsidR="0069464A" w:rsidRPr="0037309C" w:rsidRDefault="0069464A" w:rsidP="00A973C2">
            <w:pPr>
              <w:pStyle w:val="ConsCell"/>
              <w:spacing w:line="276" w:lineRule="auto"/>
              <w:ind w:right="0"/>
              <w:jc w:val="center"/>
              <w:rPr>
                <w:rFonts w:ascii="Times New Roman" w:hAnsi="Times New Roman" w:cs="Times New Roman"/>
                <w:sz w:val="28"/>
                <w:szCs w:val="28"/>
              </w:rPr>
            </w:pPr>
            <w:r w:rsidRPr="0037309C">
              <w:rPr>
                <w:rFonts w:ascii="Times New Roman" w:hAnsi="Times New Roman" w:cs="Times New Roman"/>
                <w:sz w:val="28"/>
                <w:szCs w:val="28"/>
              </w:rPr>
              <w:t>0,95</w:t>
            </w:r>
          </w:p>
        </w:tc>
        <w:tc>
          <w:tcPr>
            <w:tcW w:w="1620" w:type="dxa"/>
            <w:tcBorders>
              <w:top w:val="single" w:sz="4" w:space="0" w:color="auto"/>
              <w:left w:val="single" w:sz="6" w:space="0" w:color="auto"/>
              <w:bottom w:val="single" w:sz="6" w:space="0" w:color="auto"/>
              <w:right w:val="single" w:sz="6" w:space="0" w:color="auto"/>
            </w:tcBorders>
            <w:shd w:val="clear" w:color="auto" w:fill="auto"/>
            <w:vAlign w:val="center"/>
          </w:tcPr>
          <w:p w:rsidR="0069464A" w:rsidRPr="0037309C" w:rsidRDefault="0069464A" w:rsidP="00A973C2">
            <w:pPr>
              <w:pStyle w:val="ConsCell"/>
              <w:spacing w:line="276" w:lineRule="auto"/>
              <w:ind w:right="0"/>
              <w:jc w:val="center"/>
              <w:rPr>
                <w:rFonts w:ascii="Times New Roman" w:hAnsi="Times New Roman" w:cs="Times New Roman"/>
                <w:sz w:val="28"/>
                <w:szCs w:val="28"/>
              </w:rPr>
            </w:pPr>
            <w:r w:rsidRPr="0037309C">
              <w:rPr>
                <w:rFonts w:ascii="Times New Roman" w:hAnsi="Times New Roman" w:cs="Times New Roman"/>
                <w:sz w:val="28"/>
                <w:szCs w:val="28"/>
              </w:rPr>
              <w:t>0,975</w:t>
            </w:r>
          </w:p>
        </w:tc>
        <w:tc>
          <w:tcPr>
            <w:tcW w:w="2070" w:type="dxa"/>
            <w:tcBorders>
              <w:top w:val="single" w:sz="4" w:space="0" w:color="auto"/>
              <w:left w:val="single" w:sz="6" w:space="0" w:color="auto"/>
              <w:bottom w:val="single" w:sz="6" w:space="0" w:color="auto"/>
              <w:right w:val="single" w:sz="6" w:space="0" w:color="auto"/>
            </w:tcBorders>
            <w:shd w:val="clear" w:color="auto" w:fill="auto"/>
            <w:vAlign w:val="center"/>
          </w:tcPr>
          <w:p w:rsidR="0069464A" w:rsidRPr="0037309C" w:rsidRDefault="0069464A" w:rsidP="00A973C2">
            <w:pPr>
              <w:pStyle w:val="ConsCell"/>
              <w:spacing w:line="276" w:lineRule="auto"/>
              <w:ind w:right="0"/>
              <w:jc w:val="center"/>
              <w:rPr>
                <w:rFonts w:ascii="Times New Roman" w:hAnsi="Times New Roman" w:cs="Times New Roman"/>
                <w:sz w:val="28"/>
                <w:szCs w:val="28"/>
              </w:rPr>
            </w:pPr>
            <w:r w:rsidRPr="0037309C">
              <w:rPr>
                <w:rFonts w:ascii="Times New Roman" w:hAnsi="Times New Roman" w:cs="Times New Roman"/>
                <w:sz w:val="28"/>
                <w:szCs w:val="28"/>
              </w:rPr>
              <w:t>0,99</w:t>
            </w:r>
          </w:p>
        </w:tc>
      </w:tr>
      <w:tr w:rsidR="0069464A" w:rsidRPr="0037309C" w:rsidTr="00B864A9">
        <w:trPr>
          <w:trHeight w:val="240"/>
          <w:jc w:val="center"/>
        </w:trPr>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69464A" w:rsidRPr="0037309C" w:rsidRDefault="0069464A" w:rsidP="00A973C2">
            <w:pPr>
              <w:pStyle w:val="ConsCell"/>
              <w:widowControl/>
              <w:spacing w:line="276" w:lineRule="auto"/>
              <w:ind w:right="0"/>
              <w:jc w:val="center"/>
              <w:rPr>
                <w:rFonts w:ascii="Times New Roman" w:hAnsi="Times New Roman" w:cs="Times New Roman"/>
                <w:sz w:val="28"/>
                <w:szCs w:val="28"/>
              </w:rPr>
            </w:pPr>
            <w:r w:rsidRPr="0037309C">
              <w:rPr>
                <w:rFonts w:ascii="Times New Roman" w:hAnsi="Times New Roman" w:cs="Times New Roman"/>
                <w:sz w:val="28"/>
                <w:szCs w:val="28"/>
              </w:rPr>
              <w:t>3</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69464A" w:rsidRPr="0037309C" w:rsidRDefault="0069464A" w:rsidP="00A973C2">
            <w:pPr>
              <w:pStyle w:val="ConsCell"/>
              <w:widowControl/>
              <w:spacing w:line="276" w:lineRule="auto"/>
              <w:ind w:right="0"/>
              <w:jc w:val="center"/>
              <w:rPr>
                <w:rFonts w:ascii="Times New Roman" w:hAnsi="Times New Roman" w:cs="Times New Roman"/>
                <w:sz w:val="28"/>
                <w:szCs w:val="28"/>
              </w:rPr>
            </w:pPr>
            <w:r w:rsidRPr="0037309C">
              <w:rPr>
                <w:rFonts w:ascii="Times New Roman" w:hAnsi="Times New Roman" w:cs="Times New Roman"/>
                <w:sz w:val="28"/>
                <w:szCs w:val="28"/>
              </w:rPr>
              <w:t>2,972</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tcPr>
          <w:p w:rsidR="0069464A" w:rsidRPr="0037309C" w:rsidRDefault="0069464A" w:rsidP="00A973C2">
            <w:pPr>
              <w:pStyle w:val="ConsCell"/>
              <w:widowControl/>
              <w:spacing w:line="276" w:lineRule="auto"/>
              <w:ind w:right="0"/>
              <w:jc w:val="center"/>
              <w:rPr>
                <w:rFonts w:ascii="Times New Roman" w:hAnsi="Times New Roman" w:cs="Times New Roman"/>
                <w:sz w:val="28"/>
                <w:szCs w:val="28"/>
              </w:rPr>
            </w:pPr>
            <w:r w:rsidRPr="0037309C">
              <w:rPr>
                <w:rFonts w:ascii="Times New Roman" w:hAnsi="Times New Roman" w:cs="Times New Roman"/>
                <w:sz w:val="28"/>
                <w:szCs w:val="28"/>
              </w:rPr>
              <w:t>6,649</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69464A" w:rsidRPr="0037309C" w:rsidRDefault="0069464A" w:rsidP="00A973C2">
            <w:pPr>
              <w:pStyle w:val="ConsCell"/>
              <w:widowControl/>
              <w:spacing w:line="276" w:lineRule="auto"/>
              <w:ind w:right="0"/>
              <w:jc w:val="center"/>
              <w:rPr>
                <w:rFonts w:ascii="Times New Roman" w:hAnsi="Times New Roman" w:cs="Times New Roman"/>
                <w:sz w:val="28"/>
                <w:szCs w:val="28"/>
              </w:rPr>
            </w:pPr>
            <w:r w:rsidRPr="0037309C">
              <w:rPr>
                <w:rFonts w:ascii="Times New Roman" w:hAnsi="Times New Roman" w:cs="Times New Roman"/>
                <w:sz w:val="28"/>
                <w:szCs w:val="28"/>
              </w:rPr>
              <w:t>13,640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69464A" w:rsidRPr="0037309C" w:rsidRDefault="0069464A" w:rsidP="00A973C2">
            <w:pPr>
              <w:pStyle w:val="ConsCell"/>
              <w:widowControl/>
              <w:spacing w:line="276" w:lineRule="auto"/>
              <w:ind w:right="0"/>
              <w:jc w:val="center"/>
              <w:rPr>
                <w:rFonts w:ascii="Times New Roman" w:hAnsi="Times New Roman" w:cs="Times New Roman"/>
                <w:sz w:val="28"/>
                <w:szCs w:val="28"/>
              </w:rPr>
            </w:pPr>
            <w:r w:rsidRPr="0037309C">
              <w:rPr>
                <w:rFonts w:ascii="Times New Roman" w:hAnsi="Times New Roman" w:cs="Times New Roman"/>
                <w:sz w:val="28"/>
                <w:szCs w:val="28"/>
              </w:rPr>
              <w:t>27,448</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tcPr>
          <w:p w:rsidR="0069464A" w:rsidRPr="0037309C" w:rsidRDefault="0069464A" w:rsidP="00A973C2">
            <w:pPr>
              <w:pStyle w:val="ConsCell"/>
              <w:widowControl/>
              <w:spacing w:line="276" w:lineRule="auto"/>
              <w:ind w:right="0"/>
              <w:jc w:val="center"/>
              <w:rPr>
                <w:rFonts w:ascii="Times New Roman" w:hAnsi="Times New Roman" w:cs="Times New Roman"/>
                <w:sz w:val="28"/>
                <w:szCs w:val="28"/>
              </w:rPr>
            </w:pPr>
            <w:r w:rsidRPr="0037309C">
              <w:rPr>
                <w:rFonts w:ascii="Times New Roman" w:hAnsi="Times New Roman" w:cs="Times New Roman"/>
                <w:sz w:val="28"/>
                <w:szCs w:val="28"/>
              </w:rPr>
              <w:t>68,740</w:t>
            </w:r>
          </w:p>
        </w:tc>
      </w:tr>
      <w:tr w:rsidR="0069464A" w:rsidRPr="0037309C" w:rsidTr="00B864A9">
        <w:trPr>
          <w:trHeight w:val="240"/>
          <w:jc w:val="center"/>
        </w:trPr>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69464A" w:rsidRPr="0037309C" w:rsidRDefault="0069464A" w:rsidP="00A973C2">
            <w:pPr>
              <w:pStyle w:val="ConsCell"/>
              <w:widowControl/>
              <w:spacing w:line="276" w:lineRule="auto"/>
              <w:ind w:right="0"/>
              <w:jc w:val="center"/>
              <w:rPr>
                <w:rFonts w:ascii="Times New Roman" w:hAnsi="Times New Roman" w:cs="Times New Roman"/>
                <w:sz w:val="28"/>
                <w:szCs w:val="28"/>
              </w:rPr>
            </w:pPr>
            <w:r w:rsidRPr="0037309C">
              <w:rPr>
                <w:rFonts w:ascii="Times New Roman" w:hAnsi="Times New Roman" w:cs="Times New Roman"/>
                <w:sz w:val="28"/>
                <w:szCs w:val="28"/>
              </w:rPr>
              <w:t>4</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69464A" w:rsidRPr="0037309C" w:rsidRDefault="0069464A" w:rsidP="00A973C2">
            <w:pPr>
              <w:pStyle w:val="ConsCell"/>
              <w:widowControl/>
              <w:spacing w:line="276" w:lineRule="auto"/>
              <w:ind w:right="0"/>
              <w:jc w:val="center"/>
              <w:rPr>
                <w:rFonts w:ascii="Times New Roman" w:hAnsi="Times New Roman" w:cs="Times New Roman"/>
                <w:sz w:val="28"/>
                <w:szCs w:val="28"/>
              </w:rPr>
            </w:pPr>
            <w:r w:rsidRPr="0037309C">
              <w:rPr>
                <w:rFonts w:ascii="Times New Roman" w:hAnsi="Times New Roman" w:cs="Times New Roman"/>
                <w:sz w:val="28"/>
                <w:szCs w:val="28"/>
              </w:rPr>
              <w:t>1,592</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tcPr>
          <w:p w:rsidR="0069464A" w:rsidRPr="0037309C" w:rsidRDefault="0069464A" w:rsidP="00A973C2">
            <w:pPr>
              <w:pStyle w:val="ConsCell"/>
              <w:widowControl/>
              <w:spacing w:line="276" w:lineRule="auto"/>
              <w:ind w:right="0"/>
              <w:jc w:val="center"/>
              <w:rPr>
                <w:rFonts w:ascii="Times New Roman" w:hAnsi="Times New Roman" w:cs="Times New Roman"/>
                <w:sz w:val="28"/>
                <w:szCs w:val="28"/>
              </w:rPr>
            </w:pPr>
            <w:r w:rsidRPr="0037309C">
              <w:rPr>
                <w:rFonts w:ascii="Times New Roman" w:hAnsi="Times New Roman" w:cs="Times New Roman"/>
                <w:sz w:val="28"/>
                <w:szCs w:val="28"/>
              </w:rPr>
              <w:t>2,829</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69464A" w:rsidRPr="0037309C" w:rsidRDefault="0069464A" w:rsidP="00A973C2">
            <w:pPr>
              <w:pStyle w:val="ConsCell"/>
              <w:widowControl/>
              <w:spacing w:line="276" w:lineRule="auto"/>
              <w:ind w:right="0"/>
              <w:jc w:val="center"/>
              <w:rPr>
                <w:rFonts w:ascii="Times New Roman" w:hAnsi="Times New Roman" w:cs="Times New Roman"/>
                <w:sz w:val="28"/>
                <w:szCs w:val="28"/>
              </w:rPr>
            </w:pPr>
            <w:r w:rsidRPr="0037309C">
              <w:rPr>
                <w:rFonts w:ascii="Times New Roman" w:hAnsi="Times New Roman" w:cs="Times New Roman"/>
                <w:sz w:val="28"/>
                <w:szCs w:val="28"/>
              </w:rPr>
              <w:t>4,380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69464A" w:rsidRPr="0037309C" w:rsidRDefault="0069464A" w:rsidP="00A973C2">
            <w:pPr>
              <w:pStyle w:val="ConsCell"/>
              <w:widowControl/>
              <w:spacing w:line="276" w:lineRule="auto"/>
              <w:ind w:right="0"/>
              <w:jc w:val="center"/>
              <w:rPr>
                <w:rFonts w:ascii="Times New Roman" w:hAnsi="Times New Roman" w:cs="Times New Roman"/>
                <w:sz w:val="28"/>
                <w:szCs w:val="28"/>
              </w:rPr>
            </w:pPr>
            <w:r w:rsidRPr="0037309C">
              <w:rPr>
                <w:rFonts w:ascii="Times New Roman" w:hAnsi="Times New Roman" w:cs="Times New Roman"/>
                <w:sz w:val="28"/>
                <w:szCs w:val="28"/>
              </w:rPr>
              <w:t>6,455</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tcPr>
          <w:p w:rsidR="0069464A" w:rsidRPr="0037309C" w:rsidRDefault="0069464A" w:rsidP="00A973C2">
            <w:pPr>
              <w:pStyle w:val="ConsCell"/>
              <w:widowControl/>
              <w:spacing w:line="276" w:lineRule="auto"/>
              <w:ind w:right="0"/>
              <w:jc w:val="center"/>
              <w:rPr>
                <w:rFonts w:ascii="Times New Roman" w:hAnsi="Times New Roman" w:cs="Times New Roman"/>
                <w:sz w:val="28"/>
                <w:szCs w:val="28"/>
              </w:rPr>
            </w:pPr>
            <w:r w:rsidRPr="0037309C">
              <w:rPr>
                <w:rFonts w:ascii="Times New Roman" w:hAnsi="Times New Roman" w:cs="Times New Roman"/>
                <w:sz w:val="28"/>
                <w:szCs w:val="28"/>
              </w:rPr>
              <w:t>10,448</w:t>
            </w:r>
          </w:p>
        </w:tc>
      </w:tr>
      <w:tr w:rsidR="0069464A" w:rsidRPr="0037309C" w:rsidTr="00B864A9">
        <w:trPr>
          <w:trHeight w:val="240"/>
          <w:jc w:val="center"/>
        </w:trPr>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69464A" w:rsidRPr="0037309C" w:rsidRDefault="0069464A" w:rsidP="00A973C2">
            <w:pPr>
              <w:pStyle w:val="ConsCell"/>
              <w:widowControl/>
              <w:spacing w:line="276" w:lineRule="auto"/>
              <w:ind w:right="0"/>
              <w:jc w:val="center"/>
              <w:rPr>
                <w:rFonts w:ascii="Times New Roman" w:hAnsi="Times New Roman" w:cs="Times New Roman"/>
                <w:sz w:val="28"/>
                <w:szCs w:val="28"/>
              </w:rPr>
            </w:pPr>
            <w:r w:rsidRPr="0037309C">
              <w:rPr>
                <w:rFonts w:ascii="Times New Roman" w:hAnsi="Times New Roman" w:cs="Times New Roman"/>
                <w:sz w:val="28"/>
                <w:szCs w:val="28"/>
              </w:rPr>
              <w:t>5</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69464A" w:rsidRPr="0037309C" w:rsidRDefault="0069464A" w:rsidP="00A973C2">
            <w:pPr>
              <w:pStyle w:val="ConsCell"/>
              <w:widowControl/>
              <w:spacing w:line="276" w:lineRule="auto"/>
              <w:ind w:right="0"/>
              <w:jc w:val="center"/>
              <w:rPr>
                <w:rFonts w:ascii="Times New Roman" w:hAnsi="Times New Roman" w:cs="Times New Roman"/>
                <w:sz w:val="28"/>
                <w:szCs w:val="28"/>
              </w:rPr>
            </w:pPr>
            <w:r w:rsidRPr="0037309C">
              <w:rPr>
                <w:rFonts w:ascii="Times New Roman" w:hAnsi="Times New Roman" w:cs="Times New Roman"/>
                <w:sz w:val="28"/>
                <w:szCs w:val="28"/>
              </w:rPr>
              <w:t>1,184</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tcPr>
          <w:p w:rsidR="0069464A" w:rsidRPr="0037309C" w:rsidRDefault="0069464A" w:rsidP="00A973C2">
            <w:pPr>
              <w:pStyle w:val="ConsCell"/>
              <w:widowControl/>
              <w:spacing w:line="276" w:lineRule="auto"/>
              <w:ind w:right="0"/>
              <w:jc w:val="center"/>
              <w:rPr>
                <w:rFonts w:ascii="Times New Roman" w:hAnsi="Times New Roman" w:cs="Times New Roman"/>
                <w:sz w:val="28"/>
                <w:szCs w:val="28"/>
              </w:rPr>
            </w:pPr>
            <w:r w:rsidRPr="0037309C">
              <w:rPr>
                <w:rFonts w:ascii="Times New Roman" w:hAnsi="Times New Roman" w:cs="Times New Roman"/>
                <w:sz w:val="28"/>
                <w:szCs w:val="28"/>
              </w:rPr>
              <w:t>1,984</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69464A" w:rsidRPr="0037309C" w:rsidRDefault="0069464A" w:rsidP="00A973C2">
            <w:pPr>
              <w:pStyle w:val="ConsCell"/>
              <w:widowControl/>
              <w:spacing w:line="276" w:lineRule="auto"/>
              <w:ind w:right="0"/>
              <w:jc w:val="center"/>
              <w:rPr>
                <w:rFonts w:ascii="Times New Roman" w:hAnsi="Times New Roman" w:cs="Times New Roman"/>
                <w:sz w:val="28"/>
                <w:szCs w:val="28"/>
              </w:rPr>
            </w:pPr>
            <w:r w:rsidRPr="0037309C">
              <w:rPr>
                <w:rFonts w:ascii="Times New Roman" w:hAnsi="Times New Roman" w:cs="Times New Roman"/>
                <w:sz w:val="28"/>
                <w:szCs w:val="28"/>
              </w:rPr>
              <w:t>2,850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69464A" w:rsidRPr="0037309C" w:rsidRDefault="0069464A" w:rsidP="00A973C2">
            <w:pPr>
              <w:pStyle w:val="ConsCell"/>
              <w:widowControl/>
              <w:spacing w:line="276" w:lineRule="auto"/>
              <w:ind w:right="0"/>
              <w:jc w:val="center"/>
              <w:rPr>
                <w:rFonts w:ascii="Times New Roman" w:hAnsi="Times New Roman" w:cs="Times New Roman"/>
                <w:sz w:val="28"/>
                <w:szCs w:val="28"/>
              </w:rPr>
            </w:pPr>
            <w:r w:rsidRPr="0037309C">
              <w:rPr>
                <w:rFonts w:ascii="Times New Roman" w:hAnsi="Times New Roman" w:cs="Times New Roman"/>
                <w:sz w:val="28"/>
                <w:szCs w:val="28"/>
              </w:rPr>
              <w:t>3,854</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tcPr>
          <w:p w:rsidR="0069464A" w:rsidRPr="0037309C" w:rsidRDefault="0069464A" w:rsidP="00A973C2">
            <w:pPr>
              <w:pStyle w:val="ConsCell"/>
              <w:widowControl/>
              <w:spacing w:line="276" w:lineRule="auto"/>
              <w:ind w:right="0"/>
              <w:jc w:val="center"/>
              <w:rPr>
                <w:rFonts w:ascii="Times New Roman" w:hAnsi="Times New Roman" w:cs="Times New Roman"/>
                <w:sz w:val="28"/>
                <w:szCs w:val="28"/>
              </w:rPr>
            </w:pPr>
            <w:r w:rsidRPr="0037309C">
              <w:rPr>
                <w:rFonts w:ascii="Times New Roman" w:hAnsi="Times New Roman" w:cs="Times New Roman"/>
                <w:sz w:val="28"/>
                <w:szCs w:val="28"/>
              </w:rPr>
              <w:t>5,500</w:t>
            </w:r>
          </w:p>
        </w:tc>
      </w:tr>
      <w:tr w:rsidR="0069464A" w:rsidRPr="0037309C" w:rsidTr="00B864A9">
        <w:trPr>
          <w:trHeight w:val="240"/>
          <w:jc w:val="center"/>
        </w:trPr>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rsidR="0069464A" w:rsidRPr="0037309C" w:rsidRDefault="0069464A" w:rsidP="00A973C2">
            <w:pPr>
              <w:pStyle w:val="ConsCell"/>
              <w:widowControl/>
              <w:spacing w:line="276" w:lineRule="auto"/>
              <w:ind w:right="0"/>
              <w:jc w:val="center"/>
              <w:rPr>
                <w:rFonts w:ascii="Times New Roman" w:hAnsi="Times New Roman" w:cs="Times New Roman"/>
                <w:sz w:val="28"/>
                <w:szCs w:val="28"/>
              </w:rPr>
            </w:pPr>
            <w:r w:rsidRPr="0037309C">
              <w:rPr>
                <w:rFonts w:ascii="Times New Roman" w:hAnsi="Times New Roman" w:cs="Times New Roman"/>
                <w:sz w:val="28"/>
                <w:szCs w:val="28"/>
              </w:rPr>
              <w:t>6</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69464A" w:rsidRPr="0037309C" w:rsidRDefault="0069464A" w:rsidP="00A973C2">
            <w:pPr>
              <w:pStyle w:val="ConsCell"/>
              <w:widowControl/>
              <w:spacing w:line="276" w:lineRule="auto"/>
              <w:ind w:right="0"/>
              <w:jc w:val="center"/>
              <w:rPr>
                <w:rFonts w:ascii="Times New Roman" w:hAnsi="Times New Roman" w:cs="Times New Roman"/>
                <w:sz w:val="28"/>
                <w:szCs w:val="28"/>
              </w:rPr>
            </w:pPr>
            <w:r w:rsidRPr="0037309C">
              <w:rPr>
                <w:rFonts w:ascii="Times New Roman" w:hAnsi="Times New Roman" w:cs="Times New Roman"/>
                <w:sz w:val="28"/>
                <w:szCs w:val="28"/>
              </w:rPr>
              <w:t>0,980</w:t>
            </w:r>
          </w:p>
        </w:tc>
        <w:tc>
          <w:tcPr>
            <w:tcW w:w="1485" w:type="dxa"/>
            <w:tcBorders>
              <w:top w:val="single" w:sz="6" w:space="0" w:color="auto"/>
              <w:left w:val="single" w:sz="6" w:space="0" w:color="auto"/>
              <w:bottom w:val="single" w:sz="6" w:space="0" w:color="auto"/>
              <w:right w:val="single" w:sz="6" w:space="0" w:color="auto"/>
            </w:tcBorders>
            <w:shd w:val="clear" w:color="auto" w:fill="auto"/>
            <w:vAlign w:val="center"/>
          </w:tcPr>
          <w:p w:rsidR="0069464A" w:rsidRPr="0037309C" w:rsidRDefault="0069464A" w:rsidP="00A973C2">
            <w:pPr>
              <w:pStyle w:val="ConsCell"/>
              <w:widowControl/>
              <w:spacing w:line="276" w:lineRule="auto"/>
              <w:ind w:right="0"/>
              <w:jc w:val="center"/>
              <w:rPr>
                <w:rFonts w:ascii="Times New Roman" w:hAnsi="Times New Roman" w:cs="Times New Roman"/>
                <w:sz w:val="28"/>
                <w:szCs w:val="28"/>
              </w:rPr>
            </w:pPr>
            <w:r w:rsidRPr="0037309C">
              <w:rPr>
                <w:rFonts w:ascii="Times New Roman" w:hAnsi="Times New Roman" w:cs="Times New Roman"/>
                <w:sz w:val="28"/>
                <w:szCs w:val="28"/>
              </w:rPr>
              <w:t>1,596</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69464A" w:rsidRPr="0037309C" w:rsidRDefault="0069464A" w:rsidP="00A973C2">
            <w:pPr>
              <w:pStyle w:val="ConsCell"/>
              <w:widowControl/>
              <w:spacing w:line="276" w:lineRule="auto"/>
              <w:ind w:right="0"/>
              <w:jc w:val="center"/>
              <w:rPr>
                <w:rFonts w:ascii="Times New Roman" w:hAnsi="Times New Roman" w:cs="Times New Roman"/>
                <w:sz w:val="28"/>
                <w:szCs w:val="28"/>
              </w:rPr>
            </w:pPr>
            <w:r w:rsidRPr="0037309C">
              <w:rPr>
                <w:rFonts w:ascii="Times New Roman" w:hAnsi="Times New Roman" w:cs="Times New Roman"/>
                <w:sz w:val="28"/>
                <w:szCs w:val="28"/>
              </w:rPr>
              <w:t>2,219</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69464A" w:rsidRPr="0037309C" w:rsidRDefault="0069464A" w:rsidP="00A973C2">
            <w:pPr>
              <w:pStyle w:val="ConsCell"/>
              <w:widowControl/>
              <w:spacing w:line="276" w:lineRule="auto"/>
              <w:ind w:right="0"/>
              <w:jc w:val="center"/>
              <w:rPr>
                <w:rFonts w:ascii="Times New Roman" w:hAnsi="Times New Roman" w:cs="Times New Roman"/>
                <w:sz w:val="28"/>
                <w:szCs w:val="28"/>
              </w:rPr>
            </w:pPr>
            <w:r w:rsidRPr="0037309C">
              <w:rPr>
                <w:rFonts w:ascii="Times New Roman" w:hAnsi="Times New Roman" w:cs="Times New Roman"/>
                <w:sz w:val="28"/>
                <w:szCs w:val="28"/>
              </w:rPr>
              <w:t>2,889</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tcPr>
          <w:p w:rsidR="0069464A" w:rsidRPr="0037309C" w:rsidRDefault="0069464A" w:rsidP="00A973C2">
            <w:pPr>
              <w:pStyle w:val="ConsCell"/>
              <w:widowControl/>
              <w:spacing w:line="276" w:lineRule="auto"/>
              <w:ind w:right="0"/>
              <w:jc w:val="center"/>
              <w:rPr>
                <w:rFonts w:ascii="Times New Roman" w:hAnsi="Times New Roman" w:cs="Times New Roman"/>
                <w:sz w:val="28"/>
                <w:szCs w:val="28"/>
              </w:rPr>
            </w:pPr>
            <w:r w:rsidRPr="0037309C">
              <w:rPr>
                <w:rFonts w:ascii="Times New Roman" w:hAnsi="Times New Roman" w:cs="Times New Roman"/>
                <w:sz w:val="28"/>
                <w:szCs w:val="28"/>
              </w:rPr>
              <w:t>3,900</w:t>
            </w:r>
          </w:p>
        </w:tc>
      </w:tr>
    </w:tbl>
    <w:p w:rsidR="0069464A" w:rsidRPr="0037309C" w:rsidRDefault="0069464A" w:rsidP="00B864A9">
      <w:pPr>
        <w:pStyle w:val="ConsNormal"/>
        <w:widowControl/>
        <w:spacing w:line="360" w:lineRule="auto"/>
        <w:ind w:right="0" w:firstLine="709"/>
        <w:jc w:val="both"/>
        <w:rPr>
          <w:rFonts w:ascii="Times New Roman" w:hAnsi="Times New Roman" w:cs="Times New Roman"/>
          <w:sz w:val="28"/>
          <w:szCs w:val="28"/>
        </w:rPr>
      </w:pPr>
    </w:p>
    <w:p w:rsidR="0069464A" w:rsidRPr="0037309C" w:rsidRDefault="0069464A" w:rsidP="00B864A9">
      <w:pPr>
        <w:spacing w:line="360" w:lineRule="auto"/>
        <w:ind w:firstLine="709"/>
        <w:jc w:val="both"/>
        <w:rPr>
          <w:sz w:val="28"/>
          <w:szCs w:val="28"/>
        </w:rPr>
      </w:pPr>
      <w:r w:rsidRPr="0037309C">
        <w:rPr>
          <w:b/>
          <w:i/>
          <w:sz w:val="28"/>
          <w:szCs w:val="28"/>
        </w:rPr>
        <w:t>Пример 6.2.</w:t>
      </w:r>
      <w:r w:rsidRPr="0037309C">
        <w:rPr>
          <w:sz w:val="28"/>
          <w:szCs w:val="28"/>
        </w:rPr>
        <w:t xml:space="preserve"> </w:t>
      </w:r>
    </w:p>
    <w:p w:rsidR="0069464A" w:rsidRPr="0037309C" w:rsidRDefault="0069464A" w:rsidP="00B864A9">
      <w:pPr>
        <w:spacing w:line="360" w:lineRule="auto"/>
        <w:ind w:firstLine="709"/>
        <w:jc w:val="both"/>
        <w:rPr>
          <w:sz w:val="28"/>
          <w:szCs w:val="28"/>
        </w:rPr>
      </w:pPr>
      <w:r w:rsidRPr="0037309C">
        <w:rPr>
          <w:sz w:val="28"/>
          <w:szCs w:val="28"/>
        </w:rPr>
        <w:t>Рассчитать тарифную нетто-ставку на 2014 год по данным страховой статистики за 2009-2013 гг. Гарантия безопасности принята 90%.</w:t>
      </w:r>
    </w:p>
    <w:tbl>
      <w:tblPr>
        <w:tblStyle w:val="a6"/>
        <w:tblW w:w="5123" w:type="dxa"/>
        <w:jc w:val="center"/>
        <w:tblLook w:val="04A0"/>
      </w:tblPr>
      <w:tblGrid>
        <w:gridCol w:w="816"/>
        <w:gridCol w:w="2151"/>
        <w:gridCol w:w="2156"/>
      </w:tblGrid>
      <w:tr w:rsidR="0069464A" w:rsidRPr="0037309C" w:rsidTr="00B864A9">
        <w:trPr>
          <w:trHeight w:val="721"/>
          <w:jc w:val="center"/>
        </w:trPr>
        <w:tc>
          <w:tcPr>
            <w:tcW w:w="816" w:type="dxa"/>
            <w:vAlign w:val="center"/>
          </w:tcPr>
          <w:p w:rsidR="0069464A" w:rsidRPr="0037309C" w:rsidRDefault="0069464A" w:rsidP="00A973C2">
            <w:pPr>
              <w:rPr>
                <w:position w:val="-28"/>
                <w:sz w:val="28"/>
                <w:szCs w:val="28"/>
              </w:rPr>
            </w:pPr>
            <w:r w:rsidRPr="0037309C">
              <w:rPr>
                <w:position w:val="-28"/>
                <w:sz w:val="28"/>
                <w:szCs w:val="28"/>
              </w:rPr>
              <w:t>Год</w:t>
            </w:r>
          </w:p>
        </w:tc>
        <w:tc>
          <w:tcPr>
            <w:tcW w:w="2151" w:type="dxa"/>
            <w:vAlign w:val="center"/>
          </w:tcPr>
          <w:p w:rsidR="0069464A" w:rsidRPr="0037309C" w:rsidRDefault="0069464A" w:rsidP="00A973C2">
            <w:pPr>
              <w:rPr>
                <w:position w:val="-28"/>
                <w:sz w:val="28"/>
                <w:szCs w:val="28"/>
              </w:rPr>
            </w:pPr>
            <w:r w:rsidRPr="0037309C">
              <w:rPr>
                <w:position w:val="-28"/>
                <w:sz w:val="28"/>
                <w:szCs w:val="28"/>
              </w:rPr>
              <w:t>Общая страховая</w:t>
            </w:r>
          </w:p>
          <w:p w:rsidR="0069464A" w:rsidRPr="0037309C" w:rsidRDefault="0069464A" w:rsidP="00A973C2">
            <w:pPr>
              <w:rPr>
                <w:position w:val="-28"/>
                <w:sz w:val="28"/>
                <w:szCs w:val="28"/>
              </w:rPr>
            </w:pPr>
            <w:r w:rsidRPr="0037309C">
              <w:rPr>
                <w:position w:val="-28"/>
                <w:sz w:val="28"/>
                <w:szCs w:val="28"/>
              </w:rPr>
              <w:t>сумма, руб.</w:t>
            </w:r>
          </w:p>
        </w:tc>
        <w:tc>
          <w:tcPr>
            <w:tcW w:w="2156" w:type="dxa"/>
            <w:vAlign w:val="center"/>
          </w:tcPr>
          <w:p w:rsidR="0069464A" w:rsidRPr="0037309C" w:rsidRDefault="0069464A" w:rsidP="00A973C2">
            <w:pPr>
              <w:rPr>
                <w:position w:val="-28"/>
                <w:sz w:val="28"/>
                <w:szCs w:val="28"/>
              </w:rPr>
            </w:pPr>
            <w:r w:rsidRPr="0037309C">
              <w:rPr>
                <w:position w:val="-28"/>
                <w:sz w:val="28"/>
                <w:szCs w:val="28"/>
              </w:rPr>
              <w:t>Общее страховое</w:t>
            </w:r>
          </w:p>
          <w:p w:rsidR="0069464A" w:rsidRPr="0037309C" w:rsidRDefault="0069464A" w:rsidP="00A973C2">
            <w:pPr>
              <w:rPr>
                <w:position w:val="-28"/>
                <w:sz w:val="28"/>
                <w:szCs w:val="28"/>
              </w:rPr>
            </w:pPr>
            <w:r w:rsidRPr="0037309C">
              <w:rPr>
                <w:position w:val="-28"/>
                <w:sz w:val="28"/>
                <w:szCs w:val="28"/>
              </w:rPr>
              <w:t>возмещение, руб.</w:t>
            </w:r>
          </w:p>
        </w:tc>
      </w:tr>
      <w:tr w:rsidR="0069464A" w:rsidRPr="0037309C" w:rsidTr="00B864A9">
        <w:trPr>
          <w:jc w:val="center"/>
        </w:trPr>
        <w:tc>
          <w:tcPr>
            <w:tcW w:w="816" w:type="dxa"/>
            <w:vAlign w:val="center"/>
          </w:tcPr>
          <w:p w:rsidR="0069464A" w:rsidRPr="0037309C" w:rsidRDefault="0069464A" w:rsidP="00A973C2">
            <w:pPr>
              <w:rPr>
                <w:position w:val="-28"/>
                <w:sz w:val="28"/>
                <w:szCs w:val="28"/>
              </w:rPr>
            </w:pPr>
            <w:r w:rsidRPr="0037309C">
              <w:rPr>
                <w:position w:val="-28"/>
                <w:sz w:val="28"/>
                <w:szCs w:val="28"/>
              </w:rPr>
              <w:t>2009</w:t>
            </w:r>
          </w:p>
        </w:tc>
        <w:tc>
          <w:tcPr>
            <w:tcW w:w="2151" w:type="dxa"/>
            <w:vAlign w:val="center"/>
          </w:tcPr>
          <w:p w:rsidR="0069464A" w:rsidRPr="0037309C" w:rsidRDefault="0069464A" w:rsidP="00A973C2">
            <w:pPr>
              <w:rPr>
                <w:position w:val="-28"/>
                <w:sz w:val="28"/>
                <w:szCs w:val="28"/>
              </w:rPr>
            </w:pPr>
            <w:r w:rsidRPr="0037309C">
              <w:rPr>
                <w:position w:val="-28"/>
                <w:sz w:val="28"/>
                <w:szCs w:val="28"/>
              </w:rPr>
              <w:t>20000</w:t>
            </w:r>
          </w:p>
        </w:tc>
        <w:tc>
          <w:tcPr>
            <w:tcW w:w="2156" w:type="dxa"/>
            <w:vAlign w:val="center"/>
          </w:tcPr>
          <w:p w:rsidR="0069464A" w:rsidRPr="0037309C" w:rsidRDefault="0069464A" w:rsidP="00A973C2">
            <w:pPr>
              <w:rPr>
                <w:position w:val="-28"/>
                <w:sz w:val="28"/>
                <w:szCs w:val="28"/>
              </w:rPr>
            </w:pPr>
            <w:r w:rsidRPr="0037309C">
              <w:rPr>
                <w:position w:val="-28"/>
                <w:sz w:val="28"/>
                <w:szCs w:val="28"/>
              </w:rPr>
              <w:t>400</w:t>
            </w:r>
          </w:p>
        </w:tc>
      </w:tr>
      <w:tr w:rsidR="0069464A" w:rsidRPr="0037309C" w:rsidTr="00B864A9">
        <w:trPr>
          <w:jc w:val="center"/>
        </w:trPr>
        <w:tc>
          <w:tcPr>
            <w:tcW w:w="816" w:type="dxa"/>
            <w:vAlign w:val="center"/>
          </w:tcPr>
          <w:p w:rsidR="0069464A" w:rsidRPr="0037309C" w:rsidRDefault="0069464A" w:rsidP="00A973C2">
            <w:pPr>
              <w:rPr>
                <w:position w:val="-28"/>
                <w:sz w:val="28"/>
                <w:szCs w:val="28"/>
              </w:rPr>
            </w:pPr>
            <w:r w:rsidRPr="0037309C">
              <w:rPr>
                <w:position w:val="-28"/>
                <w:sz w:val="28"/>
                <w:szCs w:val="28"/>
              </w:rPr>
              <w:t>2010</w:t>
            </w:r>
          </w:p>
        </w:tc>
        <w:tc>
          <w:tcPr>
            <w:tcW w:w="2151" w:type="dxa"/>
            <w:vAlign w:val="center"/>
          </w:tcPr>
          <w:p w:rsidR="0069464A" w:rsidRPr="0037309C" w:rsidRDefault="0069464A" w:rsidP="00A973C2">
            <w:pPr>
              <w:rPr>
                <w:position w:val="-28"/>
                <w:sz w:val="28"/>
                <w:szCs w:val="28"/>
              </w:rPr>
            </w:pPr>
            <w:r w:rsidRPr="0037309C">
              <w:rPr>
                <w:position w:val="-28"/>
                <w:sz w:val="28"/>
                <w:szCs w:val="28"/>
              </w:rPr>
              <w:t>28000</w:t>
            </w:r>
          </w:p>
        </w:tc>
        <w:tc>
          <w:tcPr>
            <w:tcW w:w="2156" w:type="dxa"/>
            <w:vAlign w:val="center"/>
          </w:tcPr>
          <w:p w:rsidR="0069464A" w:rsidRPr="0037309C" w:rsidRDefault="0069464A" w:rsidP="00A973C2">
            <w:pPr>
              <w:rPr>
                <w:position w:val="-28"/>
                <w:sz w:val="28"/>
                <w:szCs w:val="28"/>
              </w:rPr>
            </w:pPr>
            <w:r w:rsidRPr="0037309C">
              <w:rPr>
                <w:position w:val="-28"/>
                <w:sz w:val="28"/>
                <w:szCs w:val="28"/>
              </w:rPr>
              <w:t>700</w:t>
            </w:r>
          </w:p>
        </w:tc>
      </w:tr>
      <w:tr w:rsidR="0069464A" w:rsidRPr="0037309C" w:rsidTr="00B864A9">
        <w:trPr>
          <w:jc w:val="center"/>
        </w:trPr>
        <w:tc>
          <w:tcPr>
            <w:tcW w:w="816" w:type="dxa"/>
            <w:vAlign w:val="center"/>
          </w:tcPr>
          <w:p w:rsidR="0069464A" w:rsidRPr="0037309C" w:rsidRDefault="0069464A" w:rsidP="00A973C2">
            <w:pPr>
              <w:rPr>
                <w:position w:val="-28"/>
                <w:sz w:val="28"/>
                <w:szCs w:val="28"/>
              </w:rPr>
            </w:pPr>
            <w:r w:rsidRPr="0037309C">
              <w:rPr>
                <w:position w:val="-28"/>
                <w:sz w:val="28"/>
                <w:szCs w:val="28"/>
              </w:rPr>
              <w:t>2011</w:t>
            </w:r>
          </w:p>
        </w:tc>
        <w:tc>
          <w:tcPr>
            <w:tcW w:w="2151" w:type="dxa"/>
            <w:vAlign w:val="center"/>
          </w:tcPr>
          <w:p w:rsidR="0069464A" w:rsidRPr="0037309C" w:rsidRDefault="0069464A" w:rsidP="00A973C2">
            <w:pPr>
              <w:rPr>
                <w:position w:val="-28"/>
                <w:sz w:val="28"/>
                <w:szCs w:val="28"/>
              </w:rPr>
            </w:pPr>
            <w:r w:rsidRPr="0037309C">
              <w:rPr>
                <w:position w:val="-28"/>
                <w:sz w:val="28"/>
                <w:szCs w:val="28"/>
              </w:rPr>
              <w:t>25000</w:t>
            </w:r>
          </w:p>
        </w:tc>
        <w:tc>
          <w:tcPr>
            <w:tcW w:w="2156" w:type="dxa"/>
            <w:vAlign w:val="center"/>
          </w:tcPr>
          <w:p w:rsidR="0069464A" w:rsidRPr="0037309C" w:rsidRDefault="0069464A" w:rsidP="00A973C2">
            <w:pPr>
              <w:rPr>
                <w:position w:val="-28"/>
                <w:sz w:val="28"/>
                <w:szCs w:val="28"/>
              </w:rPr>
            </w:pPr>
            <w:r w:rsidRPr="0037309C">
              <w:rPr>
                <w:position w:val="-28"/>
                <w:sz w:val="28"/>
                <w:szCs w:val="28"/>
              </w:rPr>
              <w:t>800</w:t>
            </w:r>
          </w:p>
        </w:tc>
      </w:tr>
      <w:tr w:rsidR="0069464A" w:rsidRPr="0037309C" w:rsidTr="00B864A9">
        <w:trPr>
          <w:jc w:val="center"/>
        </w:trPr>
        <w:tc>
          <w:tcPr>
            <w:tcW w:w="816" w:type="dxa"/>
            <w:vAlign w:val="center"/>
          </w:tcPr>
          <w:p w:rsidR="0069464A" w:rsidRPr="0037309C" w:rsidRDefault="0069464A" w:rsidP="00A973C2">
            <w:pPr>
              <w:rPr>
                <w:position w:val="-28"/>
                <w:sz w:val="28"/>
                <w:szCs w:val="28"/>
              </w:rPr>
            </w:pPr>
            <w:r w:rsidRPr="0037309C">
              <w:rPr>
                <w:position w:val="-28"/>
                <w:sz w:val="28"/>
                <w:szCs w:val="28"/>
              </w:rPr>
              <w:t>2012</w:t>
            </w:r>
          </w:p>
        </w:tc>
        <w:tc>
          <w:tcPr>
            <w:tcW w:w="2151" w:type="dxa"/>
            <w:vAlign w:val="center"/>
          </w:tcPr>
          <w:p w:rsidR="0069464A" w:rsidRPr="0037309C" w:rsidRDefault="0069464A" w:rsidP="00A973C2">
            <w:pPr>
              <w:rPr>
                <w:position w:val="-28"/>
                <w:sz w:val="28"/>
                <w:szCs w:val="28"/>
              </w:rPr>
            </w:pPr>
            <w:r w:rsidRPr="0037309C">
              <w:rPr>
                <w:position w:val="-28"/>
                <w:sz w:val="28"/>
                <w:szCs w:val="28"/>
              </w:rPr>
              <w:t>30000</w:t>
            </w:r>
          </w:p>
        </w:tc>
        <w:tc>
          <w:tcPr>
            <w:tcW w:w="2156" w:type="dxa"/>
            <w:vAlign w:val="center"/>
          </w:tcPr>
          <w:p w:rsidR="0069464A" w:rsidRPr="0037309C" w:rsidRDefault="0069464A" w:rsidP="00A973C2">
            <w:pPr>
              <w:rPr>
                <w:position w:val="-28"/>
                <w:sz w:val="28"/>
                <w:szCs w:val="28"/>
              </w:rPr>
            </w:pPr>
            <w:r w:rsidRPr="0037309C">
              <w:rPr>
                <w:position w:val="-28"/>
                <w:sz w:val="28"/>
                <w:szCs w:val="28"/>
              </w:rPr>
              <w:t>900</w:t>
            </w:r>
          </w:p>
        </w:tc>
      </w:tr>
      <w:tr w:rsidR="0069464A" w:rsidRPr="0037309C" w:rsidTr="00B864A9">
        <w:trPr>
          <w:jc w:val="center"/>
        </w:trPr>
        <w:tc>
          <w:tcPr>
            <w:tcW w:w="816" w:type="dxa"/>
            <w:vAlign w:val="center"/>
          </w:tcPr>
          <w:p w:rsidR="0069464A" w:rsidRPr="0037309C" w:rsidRDefault="0069464A" w:rsidP="00A973C2">
            <w:pPr>
              <w:rPr>
                <w:position w:val="-28"/>
                <w:sz w:val="28"/>
                <w:szCs w:val="28"/>
              </w:rPr>
            </w:pPr>
            <w:r w:rsidRPr="0037309C">
              <w:rPr>
                <w:position w:val="-28"/>
                <w:sz w:val="28"/>
                <w:szCs w:val="28"/>
              </w:rPr>
              <w:t>2013</w:t>
            </w:r>
          </w:p>
        </w:tc>
        <w:tc>
          <w:tcPr>
            <w:tcW w:w="2151" w:type="dxa"/>
            <w:vAlign w:val="center"/>
          </w:tcPr>
          <w:p w:rsidR="0069464A" w:rsidRPr="0037309C" w:rsidRDefault="0069464A" w:rsidP="00A973C2">
            <w:pPr>
              <w:rPr>
                <w:position w:val="-28"/>
                <w:sz w:val="28"/>
                <w:szCs w:val="28"/>
              </w:rPr>
            </w:pPr>
            <w:r w:rsidRPr="0037309C">
              <w:rPr>
                <w:position w:val="-28"/>
                <w:sz w:val="28"/>
                <w:szCs w:val="28"/>
              </w:rPr>
              <w:t>35000</w:t>
            </w:r>
          </w:p>
        </w:tc>
        <w:tc>
          <w:tcPr>
            <w:tcW w:w="2156" w:type="dxa"/>
            <w:vAlign w:val="center"/>
          </w:tcPr>
          <w:p w:rsidR="0069464A" w:rsidRPr="0037309C" w:rsidRDefault="0069464A" w:rsidP="00A973C2">
            <w:pPr>
              <w:rPr>
                <w:position w:val="-28"/>
                <w:sz w:val="28"/>
                <w:szCs w:val="28"/>
              </w:rPr>
            </w:pPr>
            <w:r w:rsidRPr="0037309C">
              <w:rPr>
                <w:position w:val="-28"/>
                <w:sz w:val="28"/>
                <w:szCs w:val="28"/>
              </w:rPr>
              <w:t>1400</w:t>
            </w:r>
          </w:p>
        </w:tc>
      </w:tr>
    </w:tbl>
    <w:p w:rsidR="0069464A" w:rsidRPr="0037309C" w:rsidRDefault="0069464A" w:rsidP="00B864A9">
      <w:pPr>
        <w:pStyle w:val="a4"/>
        <w:spacing w:after="0" w:line="360" w:lineRule="auto"/>
        <w:ind w:left="0" w:firstLine="709"/>
        <w:rPr>
          <w:b/>
          <w:i/>
          <w:sz w:val="28"/>
          <w:szCs w:val="28"/>
        </w:rPr>
      </w:pPr>
      <w:r w:rsidRPr="0037309C">
        <w:rPr>
          <w:b/>
          <w:i/>
          <w:sz w:val="28"/>
          <w:szCs w:val="28"/>
        </w:rPr>
        <w:t>Решение.</w:t>
      </w:r>
    </w:p>
    <w:p w:rsidR="0069464A" w:rsidRPr="0037309C" w:rsidRDefault="0069464A" w:rsidP="00A973C2">
      <w:pPr>
        <w:pStyle w:val="a4"/>
        <w:spacing w:after="0" w:line="360" w:lineRule="auto"/>
        <w:ind w:left="0" w:firstLine="709"/>
        <w:jc w:val="both"/>
        <w:rPr>
          <w:sz w:val="28"/>
          <w:szCs w:val="28"/>
        </w:rPr>
      </w:pPr>
      <w:r w:rsidRPr="0037309C">
        <w:rPr>
          <w:sz w:val="28"/>
          <w:szCs w:val="28"/>
        </w:rPr>
        <w:t>Определим убыточность страховой суммы за каждый год по формуле (6.1).</w:t>
      </w:r>
    </w:p>
    <w:tbl>
      <w:tblPr>
        <w:tblStyle w:val="a6"/>
        <w:tblW w:w="4427" w:type="dxa"/>
        <w:jc w:val="center"/>
        <w:tblLook w:val="04A0"/>
      </w:tblPr>
      <w:tblGrid>
        <w:gridCol w:w="1165"/>
        <w:gridCol w:w="625"/>
        <w:gridCol w:w="2637"/>
      </w:tblGrid>
      <w:tr w:rsidR="0069464A" w:rsidRPr="0037309C" w:rsidTr="00A973C2">
        <w:trPr>
          <w:trHeight w:val="537"/>
          <w:jc w:val="center"/>
        </w:trPr>
        <w:tc>
          <w:tcPr>
            <w:tcW w:w="1165" w:type="dxa"/>
            <w:shd w:val="clear" w:color="auto" w:fill="auto"/>
            <w:vAlign w:val="center"/>
          </w:tcPr>
          <w:p w:rsidR="0069464A" w:rsidRPr="0037309C" w:rsidRDefault="0069464A" w:rsidP="00A973C2">
            <w:pPr>
              <w:rPr>
                <w:position w:val="-28"/>
                <w:sz w:val="28"/>
                <w:szCs w:val="28"/>
              </w:rPr>
            </w:pPr>
            <w:r w:rsidRPr="0037309C">
              <w:rPr>
                <w:position w:val="-28"/>
                <w:sz w:val="28"/>
                <w:szCs w:val="28"/>
              </w:rPr>
              <w:t>Год</w:t>
            </w:r>
          </w:p>
        </w:tc>
        <w:tc>
          <w:tcPr>
            <w:tcW w:w="625" w:type="dxa"/>
            <w:shd w:val="clear" w:color="auto" w:fill="auto"/>
            <w:vAlign w:val="center"/>
          </w:tcPr>
          <w:p w:rsidR="0069464A" w:rsidRPr="0037309C" w:rsidRDefault="0069464A" w:rsidP="00A973C2">
            <w:pPr>
              <w:rPr>
                <w:i/>
                <w:position w:val="-28"/>
                <w:sz w:val="28"/>
                <w:szCs w:val="28"/>
                <w:lang w:val="en-US"/>
              </w:rPr>
            </w:pPr>
            <w:r w:rsidRPr="0037309C">
              <w:rPr>
                <w:i/>
                <w:position w:val="-28"/>
                <w:sz w:val="28"/>
                <w:szCs w:val="28"/>
                <w:lang w:val="en-US"/>
              </w:rPr>
              <w:t>t</w:t>
            </w:r>
          </w:p>
        </w:tc>
        <w:tc>
          <w:tcPr>
            <w:tcW w:w="2637" w:type="dxa"/>
            <w:shd w:val="clear" w:color="auto" w:fill="auto"/>
            <w:vAlign w:val="center"/>
          </w:tcPr>
          <w:p w:rsidR="0069464A" w:rsidRPr="0037309C" w:rsidRDefault="0069464A" w:rsidP="00A973C2">
            <w:pPr>
              <w:rPr>
                <w:position w:val="-28"/>
                <w:sz w:val="28"/>
                <w:szCs w:val="28"/>
              </w:rPr>
            </w:pPr>
            <w:r w:rsidRPr="0037309C">
              <w:rPr>
                <w:position w:val="-28"/>
                <w:sz w:val="28"/>
                <w:szCs w:val="28"/>
              </w:rPr>
              <w:t>Убыточность</w:t>
            </w:r>
          </w:p>
          <w:p w:rsidR="0069464A" w:rsidRPr="0037309C" w:rsidRDefault="0069464A" w:rsidP="00A973C2">
            <w:pPr>
              <w:rPr>
                <w:position w:val="-28"/>
                <w:sz w:val="28"/>
                <w:szCs w:val="28"/>
              </w:rPr>
            </w:pPr>
            <w:r w:rsidRPr="0037309C">
              <w:rPr>
                <w:position w:val="-28"/>
                <w:sz w:val="28"/>
                <w:szCs w:val="28"/>
              </w:rPr>
              <w:t>страховой суммы</w:t>
            </w:r>
          </w:p>
        </w:tc>
      </w:tr>
      <w:tr w:rsidR="0069464A" w:rsidRPr="0037309C" w:rsidTr="00A973C2">
        <w:trPr>
          <w:jc w:val="center"/>
        </w:trPr>
        <w:tc>
          <w:tcPr>
            <w:tcW w:w="1165" w:type="dxa"/>
            <w:shd w:val="clear" w:color="auto" w:fill="auto"/>
            <w:vAlign w:val="center"/>
          </w:tcPr>
          <w:p w:rsidR="0069464A" w:rsidRPr="0037309C" w:rsidRDefault="0069464A" w:rsidP="00A973C2">
            <w:pPr>
              <w:rPr>
                <w:position w:val="-28"/>
                <w:sz w:val="28"/>
                <w:szCs w:val="28"/>
              </w:rPr>
            </w:pPr>
            <w:r w:rsidRPr="0037309C">
              <w:rPr>
                <w:position w:val="-28"/>
                <w:sz w:val="28"/>
                <w:szCs w:val="28"/>
              </w:rPr>
              <w:t>2009</w:t>
            </w:r>
          </w:p>
        </w:tc>
        <w:tc>
          <w:tcPr>
            <w:tcW w:w="625" w:type="dxa"/>
            <w:shd w:val="clear" w:color="auto" w:fill="auto"/>
            <w:vAlign w:val="center"/>
          </w:tcPr>
          <w:p w:rsidR="0069464A" w:rsidRPr="0037309C" w:rsidRDefault="0069464A" w:rsidP="00A973C2">
            <w:pPr>
              <w:rPr>
                <w:position w:val="-28"/>
                <w:sz w:val="28"/>
                <w:szCs w:val="28"/>
              </w:rPr>
            </w:pPr>
            <w:r w:rsidRPr="0037309C">
              <w:rPr>
                <w:position w:val="-28"/>
                <w:sz w:val="28"/>
                <w:szCs w:val="28"/>
              </w:rPr>
              <w:t>1</w:t>
            </w:r>
          </w:p>
        </w:tc>
        <w:tc>
          <w:tcPr>
            <w:tcW w:w="2637" w:type="dxa"/>
            <w:shd w:val="clear" w:color="auto" w:fill="auto"/>
            <w:vAlign w:val="center"/>
          </w:tcPr>
          <w:p w:rsidR="0069464A" w:rsidRPr="0037309C" w:rsidRDefault="0069464A" w:rsidP="00A973C2">
            <w:pPr>
              <w:rPr>
                <w:position w:val="-28"/>
                <w:sz w:val="28"/>
                <w:szCs w:val="28"/>
              </w:rPr>
            </w:pPr>
            <w:r w:rsidRPr="0037309C">
              <w:rPr>
                <w:position w:val="-28"/>
                <w:sz w:val="28"/>
                <w:szCs w:val="28"/>
              </w:rPr>
              <w:t>0,02</w:t>
            </w:r>
          </w:p>
        </w:tc>
      </w:tr>
      <w:tr w:rsidR="0069464A" w:rsidRPr="0037309C" w:rsidTr="00A973C2">
        <w:trPr>
          <w:jc w:val="center"/>
        </w:trPr>
        <w:tc>
          <w:tcPr>
            <w:tcW w:w="1165" w:type="dxa"/>
            <w:shd w:val="clear" w:color="auto" w:fill="auto"/>
            <w:vAlign w:val="center"/>
          </w:tcPr>
          <w:p w:rsidR="0069464A" w:rsidRPr="0037309C" w:rsidRDefault="0069464A" w:rsidP="00A973C2">
            <w:pPr>
              <w:rPr>
                <w:position w:val="-28"/>
                <w:sz w:val="28"/>
                <w:szCs w:val="28"/>
              </w:rPr>
            </w:pPr>
            <w:r w:rsidRPr="0037309C">
              <w:rPr>
                <w:position w:val="-28"/>
                <w:sz w:val="28"/>
                <w:szCs w:val="28"/>
              </w:rPr>
              <w:t>2010</w:t>
            </w:r>
          </w:p>
        </w:tc>
        <w:tc>
          <w:tcPr>
            <w:tcW w:w="625" w:type="dxa"/>
            <w:shd w:val="clear" w:color="auto" w:fill="auto"/>
            <w:vAlign w:val="center"/>
          </w:tcPr>
          <w:p w:rsidR="0069464A" w:rsidRPr="0037309C" w:rsidRDefault="0069464A" w:rsidP="00A973C2">
            <w:pPr>
              <w:rPr>
                <w:position w:val="-28"/>
                <w:sz w:val="28"/>
                <w:szCs w:val="28"/>
              </w:rPr>
            </w:pPr>
            <w:r w:rsidRPr="0037309C">
              <w:rPr>
                <w:position w:val="-28"/>
                <w:sz w:val="28"/>
                <w:szCs w:val="28"/>
              </w:rPr>
              <w:t>2</w:t>
            </w:r>
          </w:p>
        </w:tc>
        <w:tc>
          <w:tcPr>
            <w:tcW w:w="2637" w:type="dxa"/>
            <w:shd w:val="clear" w:color="auto" w:fill="auto"/>
            <w:vAlign w:val="center"/>
          </w:tcPr>
          <w:p w:rsidR="0069464A" w:rsidRPr="0037309C" w:rsidRDefault="0069464A" w:rsidP="00A973C2">
            <w:pPr>
              <w:rPr>
                <w:position w:val="-28"/>
                <w:sz w:val="28"/>
                <w:szCs w:val="28"/>
              </w:rPr>
            </w:pPr>
            <w:r w:rsidRPr="0037309C">
              <w:rPr>
                <w:position w:val="-28"/>
                <w:sz w:val="28"/>
                <w:szCs w:val="28"/>
              </w:rPr>
              <w:t>0,025</w:t>
            </w:r>
          </w:p>
        </w:tc>
      </w:tr>
      <w:tr w:rsidR="0069464A" w:rsidRPr="0037309C" w:rsidTr="00A973C2">
        <w:trPr>
          <w:jc w:val="center"/>
        </w:trPr>
        <w:tc>
          <w:tcPr>
            <w:tcW w:w="1165" w:type="dxa"/>
            <w:shd w:val="clear" w:color="auto" w:fill="auto"/>
            <w:vAlign w:val="center"/>
          </w:tcPr>
          <w:p w:rsidR="0069464A" w:rsidRPr="0037309C" w:rsidRDefault="0069464A" w:rsidP="00A973C2">
            <w:pPr>
              <w:rPr>
                <w:position w:val="-28"/>
                <w:sz w:val="28"/>
                <w:szCs w:val="28"/>
              </w:rPr>
            </w:pPr>
            <w:r w:rsidRPr="0037309C">
              <w:rPr>
                <w:position w:val="-28"/>
                <w:sz w:val="28"/>
                <w:szCs w:val="28"/>
              </w:rPr>
              <w:t>2011</w:t>
            </w:r>
          </w:p>
        </w:tc>
        <w:tc>
          <w:tcPr>
            <w:tcW w:w="625" w:type="dxa"/>
            <w:shd w:val="clear" w:color="auto" w:fill="auto"/>
            <w:vAlign w:val="center"/>
          </w:tcPr>
          <w:p w:rsidR="0069464A" w:rsidRPr="0037309C" w:rsidRDefault="0069464A" w:rsidP="00A973C2">
            <w:pPr>
              <w:rPr>
                <w:position w:val="-28"/>
                <w:sz w:val="28"/>
                <w:szCs w:val="28"/>
              </w:rPr>
            </w:pPr>
            <w:r w:rsidRPr="0037309C">
              <w:rPr>
                <w:position w:val="-28"/>
                <w:sz w:val="28"/>
                <w:szCs w:val="28"/>
              </w:rPr>
              <w:t>3</w:t>
            </w:r>
          </w:p>
        </w:tc>
        <w:tc>
          <w:tcPr>
            <w:tcW w:w="2637" w:type="dxa"/>
            <w:shd w:val="clear" w:color="auto" w:fill="auto"/>
            <w:vAlign w:val="center"/>
          </w:tcPr>
          <w:p w:rsidR="0069464A" w:rsidRPr="0037309C" w:rsidRDefault="0069464A" w:rsidP="00A973C2">
            <w:pPr>
              <w:rPr>
                <w:position w:val="-28"/>
                <w:sz w:val="28"/>
                <w:szCs w:val="28"/>
              </w:rPr>
            </w:pPr>
            <w:r w:rsidRPr="0037309C">
              <w:rPr>
                <w:position w:val="-28"/>
                <w:sz w:val="28"/>
                <w:szCs w:val="28"/>
              </w:rPr>
              <w:t>0,032</w:t>
            </w:r>
          </w:p>
        </w:tc>
      </w:tr>
      <w:tr w:rsidR="0069464A" w:rsidRPr="0037309C" w:rsidTr="00A973C2">
        <w:trPr>
          <w:jc w:val="center"/>
        </w:trPr>
        <w:tc>
          <w:tcPr>
            <w:tcW w:w="1165" w:type="dxa"/>
            <w:shd w:val="clear" w:color="auto" w:fill="auto"/>
            <w:vAlign w:val="center"/>
          </w:tcPr>
          <w:p w:rsidR="0069464A" w:rsidRPr="0037309C" w:rsidRDefault="0069464A" w:rsidP="00A973C2">
            <w:pPr>
              <w:rPr>
                <w:position w:val="-28"/>
                <w:sz w:val="28"/>
                <w:szCs w:val="28"/>
              </w:rPr>
            </w:pPr>
            <w:r w:rsidRPr="0037309C">
              <w:rPr>
                <w:position w:val="-28"/>
                <w:sz w:val="28"/>
                <w:szCs w:val="28"/>
              </w:rPr>
              <w:t>2012</w:t>
            </w:r>
          </w:p>
        </w:tc>
        <w:tc>
          <w:tcPr>
            <w:tcW w:w="625" w:type="dxa"/>
            <w:shd w:val="clear" w:color="auto" w:fill="auto"/>
            <w:vAlign w:val="center"/>
          </w:tcPr>
          <w:p w:rsidR="0069464A" w:rsidRPr="0037309C" w:rsidRDefault="0069464A" w:rsidP="00A973C2">
            <w:pPr>
              <w:rPr>
                <w:position w:val="-28"/>
                <w:sz w:val="28"/>
                <w:szCs w:val="28"/>
              </w:rPr>
            </w:pPr>
            <w:r w:rsidRPr="0037309C">
              <w:rPr>
                <w:position w:val="-28"/>
                <w:sz w:val="28"/>
                <w:szCs w:val="28"/>
              </w:rPr>
              <w:t>4</w:t>
            </w:r>
          </w:p>
        </w:tc>
        <w:tc>
          <w:tcPr>
            <w:tcW w:w="2637" w:type="dxa"/>
            <w:shd w:val="clear" w:color="auto" w:fill="auto"/>
            <w:vAlign w:val="center"/>
          </w:tcPr>
          <w:p w:rsidR="0069464A" w:rsidRPr="0037309C" w:rsidRDefault="0069464A" w:rsidP="00A973C2">
            <w:pPr>
              <w:rPr>
                <w:position w:val="-28"/>
                <w:sz w:val="28"/>
                <w:szCs w:val="28"/>
              </w:rPr>
            </w:pPr>
            <w:r w:rsidRPr="0037309C">
              <w:rPr>
                <w:position w:val="-28"/>
                <w:sz w:val="28"/>
                <w:szCs w:val="28"/>
              </w:rPr>
              <w:t>0,03</w:t>
            </w:r>
          </w:p>
        </w:tc>
      </w:tr>
      <w:tr w:rsidR="0069464A" w:rsidRPr="0037309C" w:rsidTr="00A973C2">
        <w:trPr>
          <w:jc w:val="center"/>
        </w:trPr>
        <w:tc>
          <w:tcPr>
            <w:tcW w:w="1165" w:type="dxa"/>
            <w:shd w:val="clear" w:color="auto" w:fill="auto"/>
            <w:vAlign w:val="center"/>
          </w:tcPr>
          <w:p w:rsidR="0069464A" w:rsidRPr="0037309C" w:rsidRDefault="0069464A" w:rsidP="00A973C2">
            <w:pPr>
              <w:rPr>
                <w:position w:val="-28"/>
                <w:sz w:val="28"/>
                <w:szCs w:val="28"/>
              </w:rPr>
            </w:pPr>
            <w:r w:rsidRPr="0037309C">
              <w:rPr>
                <w:position w:val="-28"/>
                <w:sz w:val="28"/>
                <w:szCs w:val="28"/>
              </w:rPr>
              <w:t>2013</w:t>
            </w:r>
          </w:p>
        </w:tc>
        <w:tc>
          <w:tcPr>
            <w:tcW w:w="625" w:type="dxa"/>
            <w:shd w:val="clear" w:color="auto" w:fill="auto"/>
            <w:vAlign w:val="center"/>
          </w:tcPr>
          <w:p w:rsidR="0069464A" w:rsidRPr="0037309C" w:rsidRDefault="0069464A" w:rsidP="00A973C2">
            <w:pPr>
              <w:rPr>
                <w:position w:val="-28"/>
                <w:sz w:val="28"/>
                <w:szCs w:val="28"/>
              </w:rPr>
            </w:pPr>
            <w:r w:rsidRPr="0037309C">
              <w:rPr>
                <w:position w:val="-28"/>
                <w:sz w:val="28"/>
                <w:szCs w:val="28"/>
              </w:rPr>
              <w:t>5</w:t>
            </w:r>
          </w:p>
        </w:tc>
        <w:tc>
          <w:tcPr>
            <w:tcW w:w="2637" w:type="dxa"/>
            <w:shd w:val="clear" w:color="auto" w:fill="auto"/>
            <w:vAlign w:val="center"/>
          </w:tcPr>
          <w:p w:rsidR="0069464A" w:rsidRPr="0037309C" w:rsidRDefault="0069464A" w:rsidP="00A973C2">
            <w:pPr>
              <w:rPr>
                <w:position w:val="-28"/>
                <w:sz w:val="28"/>
                <w:szCs w:val="28"/>
              </w:rPr>
            </w:pPr>
            <w:r w:rsidRPr="0037309C">
              <w:rPr>
                <w:position w:val="-28"/>
                <w:sz w:val="28"/>
                <w:szCs w:val="28"/>
              </w:rPr>
              <w:t>0,04</w:t>
            </w:r>
          </w:p>
        </w:tc>
      </w:tr>
    </w:tbl>
    <w:p w:rsidR="0069464A" w:rsidRPr="0037309C" w:rsidRDefault="0069464A" w:rsidP="00B864A9">
      <w:pPr>
        <w:spacing w:line="360" w:lineRule="auto"/>
        <w:ind w:firstLine="709"/>
        <w:jc w:val="both"/>
        <w:rPr>
          <w:sz w:val="28"/>
          <w:szCs w:val="28"/>
        </w:rPr>
      </w:pPr>
    </w:p>
    <w:p w:rsidR="0069464A" w:rsidRPr="0037309C" w:rsidRDefault="0069464A" w:rsidP="00A973C2">
      <w:pPr>
        <w:spacing w:line="360" w:lineRule="auto"/>
        <w:ind w:firstLine="709"/>
        <w:jc w:val="both"/>
        <w:rPr>
          <w:sz w:val="28"/>
          <w:szCs w:val="28"/>
        </w:rPr>
      </w:pPr>
      <w:r w:rsidRPr="0037309C">
        <w:rPr>
          <w:sz w:val="28"/>
          <w:szCs w:val="28"/>
        </w:rPr>
        <w:lastRenderedPageBreak/>
        <w:t>Тогда эмпирическое уравнение парной линейной регрессии, оцененное с помощью МНК имеет вид:</w:t>
      </w:r>
    </w:p>
    <w:p w:rsidR="0069464A" w:rsidRPr="0037309C" w:rsidRDefault="0069464A" w:rsidP="00A973C2">
      <w:pPr>
        <w:spacing w:line="360" w:lineRule="auto"/>
        <w:ind w:firstLine="709"/>
        <w:jc w:val="both"/>
        <w:rPr>
          <w:position w:val="-12"/>
          <w:sz w:val="28"/>
          <w:szCs w:val="28"/>
        </w:rPr>
      </w:pPr>
      <w:r w:rsidRPr="0037309C">
        <w:rPr>
          <w:position w:val="-12"/>
          <w:sz w:val="28"/>
          <w:szCs w:val="28"/>
        </w:rPr>
        <w:object w:dxaOrig="3300" w:dyaOrig="380">
          <v:shape id="_x0000_i1168" type="#_x0000_t75" style="width:176.25pt;height:19.5pt" o:ole="">
            <v:imagedata r:id="rId292" o:title=""/>
          </v:shape>
          <o:OLEObject Type="Embed" ProgID="Equation.DSMT4" ShapeID="_x0000_i1168" DrawAspect="Content" ObjectID="_1662229549" r:id="rId293"/>
        </w:object>
      </w:r>
    </w:p>
    <w:p w:rsidR="0069464A" w:rsidRPr="0037309C" w:rsidRDefault="0069464A" w:rsidP="00A973C2">
      <w:pPr>
        <w:pStyle w:val="ae"/>
        <w:spacing w:before="0" w:beforeAutospacing="0" w:after="0" w:afterAutospacing="0" w:line="360" w:lineRule="auto"/>
        <w:ind w:firstLine="709"/>
        <w:jc w:val="both"/>
        <w:rPr>
          <w:sz w:val="28"/>
          <w:szCs w:val="28"/>
        </w:rPr>
      </w:pPr>
      <w:r w:rsidRPr="0037309C">
        <w:rPr>
          <w:sz w:val="28"/>
          <w:szCs w:val="28"/>
        </w:rPr>
        <w:t xml:space="preserve">Рисковая ставка определяется по формуле: </w:t>
      </w:r>
    </w:p>
    <w:p w:rsidR="0069464A" w:rsidRPr="0037309C" w:rsidRDefault="0069464A" w:rsidP="00A973C2">
      <w:pPr>
        <w:pStyle w:val="a3"/>
        <w:spacing w:after="0" w:line="360" w:lineRule="auto"/>
        <w:ind w:left="0"/>
        <w:jc w:val="both"/>
        <w:rPr>
          <w:rFonts w:ascii="Times New Roman" w:hAnsi="Times New Roman"/>
          <w:sz w:val="28"/>
          <w:szCs w:val="28"/>
          <w:lang w:val="en-US"/>
        </w:rPr>
      </w:pPr>
      <w:r w:rsidRPr="0037309C">
        <w:rPr>
          <w:rFonts w:ascii="Times New Roman" w:hAnsi="Times New Roman"/>
          <w:position w:val="-12"/>
          <w:sz w:val="28"/>
          <w:szCs w:val="28"/>
        </w:rPr>
        <w:object w:dxaOrig="3300" w:dyaOrig="360">
          <v:shape id="_x0000_i1169" type="#_x0000_t75" style="width:170.25pt;height:18pt" o:ole="">
            <v:imagedata r:id="rId294" o:title=""/>
          </v:shape>
          <o:OLEObject Type="Embed" ProgID="Equation.DSMT4" ShapeID="_x0000_i1169" DrawAspect="Content" ObjectID="_1662229550" r:id="rId295"/>
        </w:object>
      </w:r>
    </w:p>
    <w:p w:rsidR="0069464A" w:rsidRPr="0037309C" w:rsidRDefault="0035733E" w:rsidP="00A973C2">
      <w:pPr>
        <w:pStyle w:val="a3"/>
        <w:spacing w:after="0" w:line="360" w:lineRule="auto"/>
        <w:ind w:left="0"/>
        <w:jc w:val="both"/>
        <w:rPr>
          <w:rFonts w:ascii="Times New Roman" w:hAnsi="Times New Roman"/>
          <w:i/>
          <w:sz w:val="28"/>
          <w:szCs w:val="28"/>
        </w:rPr>
      </w:pPr>
      <m:oMathPara>
        <m:oMath>
          <m:sSub>
            <m:sSubPr>
              <m:ctrlPr>
                <w:rPr>
                  <w:rFonts w:ascii="Cambria Math" w:eastAsia="Times New Roman" w:hAnsi="Cambria Math"/>
                  <w:i/>
                  <w:sz w:val="28"/>
                  <w:szCs w:val="28"/>
                </w:rPr>
              </m:ctrlPr>
            </m:sSubPr>
            <m:e>
              <m:r>
                <w:rPr>
                  <w:rFonts w:ascii="Cambria Math" w:hAnsi="Cambria Math"/>
                  <w:sz w:val="28"/>
                  <w:szCs w:val="28"/>
                </w:rPr>
                <m:t>T</m:t>
              </m:r>
            </m:e>
            <m:sub>
              <m:r>
                <w:rPr>
                  <w:rFonts w:ascii="Cambria Math" w:hAnsi="Cambria Math"/>
                  <w:sz w:val="28"/>
                  <w:szCs w:val="28"/>
                </w:rPr>
                <m:t>0</m:t>
              </m:r>
            </m:sub>
          </m:sSub>
          <m:r>
            <w:rPr>
              <w:rFonts w:ascii="Cambria Math" w:hAnsi="Cambria Math"/>
              <w:sz w:val="28"/>
              <w:szCs w:val="28"/>
            </w:rPr>
            <m:t>=</m:t>
          </m:r>
          <m:sSub>
            <m:sSubPr>
              <m:ctrlPr>
                <w:rPr>
                  <w:rFonts w:ascii="Cambria Math" w:eastAsia="Times New Roman" w:hAnsi="Cambria Math"/>
                  <w:i/>
                  <w:sz w:val="28"/>
                  <w:szCs w:val="28"/>
                </w:rPr>
              </m:ctrlPr>
            </m:sSubPr>
            <m:e>
              <m:r>
                <w:rPr>
                  <w:rFonts w:ascii="Cambria Math" w:hAnsi="Cambria Math"/>
                  <w:sz w:val="28"/>
                  <w:szCs w:val="28"/>
                </w:rPr>
                <m:t>y</m:t>
              </m:r>
            </m:e>
            <m:sub>
              <m:r>
                <w:rPr>
                  <w:rFonts w:ascii="Cambria Math" w:hAnsi="Cambria Math"/>
                  <w:sz w:val="28"/>
                  <w:szCs w:val="28"/>
                </w:rPr>
                <m:t>6</m:t>
              </m:r>
            </m:sub>
          </m:sSub>
          <m:r>
            <w:rPr>
              <w:rFonts w:ascii="Cambria Math" w:hAnsi="Cambria Math"/>
              <w:sz w:val="28"/>
              <w:szCs w:val="28"/>
            </w:rPr>
            <m:t>∙100=0,0429∙100=4,29%.</m:t>
          </m:r>
        </m:oMath>
      </m:oMathPara>
    </w:p>
    <w:p w:rsidR="0069464A" w:rsidRPr="0037309C" w:rsidRDefault="0069464A" w:rsidP="00A973C2">
      <w:pPr>
        <w:pStyle w:val="a4"/>
        <w:spacing w:after="0" w:line="360" w:lineRule="auto"/>
        <w:ind w:left="0" w:firstLine="709"/>
        <w:jc w:val="both"/>
        <w:rPr>
          <w:i/>
          <w:sz w:val="28"/>
          <w:szCs w:val="28"/>
        </w:rPr>
      </w:pPr>
      <w:r w:rsidRPr="0037309C">
        <w:rPr>
          <w:sz w:val="28"/>
          <w:szCs w:val="28"/>
        </w:rPr>
        <w:t xml:space="preserve">Стандартная ошибка оценки уравнения регрессии </w:t>
      </w:r>
      <w:r w:rsidRPr="0037309C">
        <w:rPr>
          <w:i/>
          <w:sz w:val="28"/>
          <w:szCs w:val="28"/>
          <w:lang w:val="en-US"/>
        </w:rPr>
        <w:t>SE</w:t>
      </w:r>
      <w:r w:rsidRPr="0037309C">
        <w:rPr>
          <w:i/>
          <w:sz w:val="28"/>
          <w:szCs w:val="28"/>
        </w:rPr>
        <w:t>:</w:t>
      </w:r>
    </w:p>
    <w:p w:rsidR="0069464A" w:rsidRPr="0037309C" w:rsidRDefault="0069464A" w:rsidP="00A973C2">
      <w:pPr>
        <w:pStyle w:val="a4"/>
        <w:spacing w:after="0" w:line="360" w:lineRule="auto"/>
        <w:ind w:left="0" w:firstLine="709"/>
        <w:jc w:val="both"/>
        <w:rPr>
          <w:position w:val="-26"/>
          <w:sz w:val="28"/>
          <w:szCs w:val="28"/>
        </w:rPr>
      </w:pPr>
      <w:r w:rsidRPr="0037309C">
        <w:rPr>
          <w:position w:val="-26"/>
          <w:sz w:val="28"/>
          <w:szCs w:val="28"/>
        </w:rPr>
        <w:object w:dxaOrig="4540" w:dyaOrig="1040">
          <v:shape id="_x0000_i1170" type="#_x0000_t75" style="width:234.75pt;height:54pt" o:ole="">
            <v:imagedata r:id="rId296" o:title=""/>
          </v:shape>
          <o:OLEObject Type="Embed" ProgID="Equation.DSMT4" ShapeID="_x0000_i1170" DrawAspect="Content" ObjectID="_1662229551" r:id="rId297"/>
        </w:object>
      </w:r>
    </w:p>
    <w:p w:rsidR="0069464A" w:rsidRPr="0037309C" w:rsidRDefault="0069464A" w:rsidP="00A973C2">
      <w:pPr>
        <w:pStyle w:val="a4"/>
        <w:spacing w:after="0" w:line="360" w:lineRule="auto"/>
        <w:ind w:left="0" w:firstLine="709"/>
        <w:jc w:val="both"/>
        <w:rPr>
          <w:sz w:val="28"/>
          <w:szCs w:val="28"/>
        </w:rPr>
      </w:pPr>
      <w:r w:rsidRPr="0037309C">
        <w:rPr>
          <w:sz w:val="28"/>
          <w:szCs w:val="28"/>
        </w:rPr>
        <w:t>Для гарантии безопасности 90% по таблице 6.2 определим параметр:</w:t>
      </w:r>
    </w:p>
    <w:p w:rsidR="0069464A" w:rsidRPr="0037309C" w:rsidRDefault="0069464A" w:rsidP="00A973C2">
      <w:pPr>
        <w:pStyle w:val="a4"/>
        <w:spacing w:after="0" w:line="360" w:lineRule="auto"/>
        <w:ind w:left="0" w:firstLine="709"/>
        <w:jc w:val="both"/>
        <w:rPr>
          <w:position w:val="-10"/>
          <w:sz w:val="28"/>
          <w:szCs w:val="28"/>
        </w:rPr>
      </w:pPr>
      <w:r w:rsidRPr="0037309C">
        <w:rPr>
          <w:sz w:val="28"/>
          <w:szCs w:val="28"/>
        </w:rPr>
        <w:t xml:space="preserve"> </w:t>
      </w:r>
      <w:r w:rsidRPr="0037309C">
        <w:rPr>
          <w:position w:val="-10"/>
          <w:sz w:val="28"/>
          <w:szCs w:val="28"/>
        </w:rPr>
        <w:object w:dxaOrig="2580" w:dyaOrig="320">
          <v:shape id="_x0000_i1171" type="#_x0000_t75" style="width:129.75pt;height:16.5pt" o:ole="">
            <v:imagedata r:id="rId298" o:title=""/>
          </v:shape>
          <o:OLEObject Type="Embed" ProgID="Equation.DSMT4" ShapeID="_x0000_i1171" DrawAspect="Content" ObjectID="_1662229552" r:id="rId299"/>
        </w:object>
      </w:r>
    </w:p>
    <w:p w:rsidR="0069464A" w:rsidRPr="0037309C" w:rsidRDefault="0069464A" w:rsidP="00A973C2">
      <w:pPr>
        <w:pStyle w:val="a4"/>
        <w:spacing w:after="0" w:line="360" w:lineRule="auto"/>
        <w:ind w:left="0" w:firstLine="709"/>
        <w:jc w:val="both"/>
        <w:rPr>
          <w:position w:val="-10"/>
          <w:sz w:val="28"/>
          <w:szCs w:val="28"/>
        </w:rPr>
      </w:pPr>
      <w:r w:rsidRPr="0037309C">
        <w:rPr>
          <w:position w:val="-10"/>
          <w:sz w:val="28"/>
          <w:szCs w:val="28"/>
        </w:rPr>
        <w:t>Тогда рисковая надбавка может быть найдена по формуле (6.7):</w:t>
      </w:r>
    </w:p>
    <w:p w:rsidR="0069464A" w:rsidRPr="0037309C" w:rsidRDefault="0069464A" w:rsidP="00A973C2">
      <w:pPr>
        <w:pStyle w:val="a4"/>
        <w:spacing w:after="0" w:line="360" w:lineRule="auto"/>
        <w:ind w:left="0" w:firstLine="709"/>
        <w:jc w:val="both"/>
        <w:rPr>
          <w:sz w:val="28"/>
          <w:szCs w:val="28"/>
        </w:rPr>
      </w:pPr>
      <w:r w:rsidRPr="0037309C">
        <w:rPr>
          <w:position w:val="-12"/>
          <w:sz w:val="28"/>
          <w:szCs w:val="28"/>
        </w:rPr>
        <w:object w:dxaOrig="4000" w:dyaOrig="360">
          <v:shape id="_x0000_i1172" type="#_x0000_t75" style="width:226.5pt;height:19.5pt" o:ole="">
            <v:imagedata r:id="rId300" o:title=""/>
          </v:shape>
          <o:OLEObject Type="Embed" ProgID="Equation.DSMT4" ShapeID="_x0000_i1172" DrawAspect="Content" ObjectID="_1662229553" r:id="rId301"/>
        </w:object>
      </w:r>
    </w:p>
    <w:p w:rsidR="0069464A" w:rsidRPr="0037309C" w:rsidRDefault="0069464A" w:rsidP="00A973C2">
      <w:pPr>
        <w:pStyle w:val="a4"/>
        <w:spacing w:after="0" w:line="360" w:lineRule="auto"/>
        <w:ind w:left="0" w:firstLine="709"/>
        <w:jc w:val="both"/>
        <w:rPr>
          <w:sz w:val="28"/>
          <w:szCs w:val="28"/>
        </w:rPr>
      </w:pPr>
      <w:r w:rsidRPr="0037309C">
        <w:rPr>
          <w:sz w:val="28"/>
          <w:szCs w:val="28"/>
        </w:rPr>
        <w:t>Нетто-ставка равна:</w:t>
      </w:r>
    </w:p>
    <w:p w:rsidR="0069464A" w:rsidRPr="0037309C" w:rsidRDefault="0069464A" w:rsidP="00A973C2">
      <w:pPr>
        <w:pStyle w:val="a4"/>
        <w:spacing w:after="0" w:line="360" w:lineRule="auto"/>
        <w:ind w:left="0" w:firstLine="709"/>
        <w:jc w:val="both"/>
        <w:rPr>
          <w:sz w:val="28"/>
          <w:szCs w:val="28"/>
        </w:rPr>
      </w:pPr>
      <w:r w:rsidRPr="0037309C">
        <w:rPr>
          <w:iCs/>
          <w:position w:val="-12"/>
          <w:sz w:val="28"/>
          <w:szCs w:val="28"/>
        </w:rPr>
        <w:object w:dxaOrig="3700" w:dyaOrig="360">
          <v:shape id="_x0000_i1173" type="#_x0000_t75" style="width:200.25pt;height:18.75pt" o:ole="">
            <v:imagedata r:id="rId302" o:title=""/>
          </v:shape>
          <o:OLEObject Type="Embed" ProgID="Equation.DSMT4" ShapeID="_x0000_i1173" DrawAspect="Content" ObjectID="_1662229554" r:id="rId303"/>
        </w:object>
      </w:r>
    </w:p>
    <w:p w:rsidR="0069464A" w:rsidRPr="0037309C" w:rsidRDefault="0069464A" w:rsidP="00B864A9">
      <w:pPr>
        <w:spacing w:line="360" w:lineRule="auto"/>
        <w:ind w:firstLine="709"/>
        <w:jc w:val="both"/>
        <w:rPr>
          <w:sz w:val="28"/>
          <w:szCs w:val="28"/>
        </w:rPr>
      </w:pPr>
    </w:p>
    <w:p w:rsidR="0069464A" w:rsidRPr="0037309C" w:rsidRDefault="00A973C2" w:rsidP="00A973C2">
      <w:pPr>
        <w:pStyle w:val="a4"/>
        <w:spacing w:after="0" w:line="360" w:lineRule="auto"/>
        <w:ind w:left="0"/>
        <w:jc w:val="center"/>
        <w:rPr>
          <w:b/>
          <w:sz w:val="28"/>
          <w:szCs w:val="28"/>
        </w:rPr>
      </w:pPr>
      <w:r>
        <w:rPr>
          <w:b/>
          <w:sz w:val="28"/>
          <w:szCs w:val="28"/>
        </w:rPr>
        <w:t>7. </w:t>
      </w:r>
      <w:r w:rsidR="0069464A" w:rsidRPr="0037309C">
        <w:rPr>
          <w:b/>
          <w:sz w:val="28"/>
          <w:szCs w:val="28"/>
        </w:rPr>
        <w:t>Брутто-премия</w:t>
      </w:r>
    </w:p>
    <w:p w:rsidR="0069464A" w:rsidRPr="0037309C" w:rsidRDefault="0069464A" w:rsidP="00B864A9">
      <w:pPr>
        <w:pStyle w:val="25"/>
        <w:spacing w:line="360" w:lineRule="auto"/>
        <w:ind w:firstLine="709"/>
        <w:rPr>
          <w:sz w:val="28"/>
          <w:szCs w:val="28"/>
        </w:rPr>
      </w:pPr>
      <w:r w:rsidRPr="0037309C">
        <w:rPr>
          <w:sz w:val="28"/>
          <w:szCs w:val="28"/>
        </w:rPr>
        <w:t xml:space="preserve">Премии являются основным источником финансирования деятельности страховой компании. Большая часть уплачиваемых премий идет на формирование страхового фонда, из которого потом будут осуществляться выплаты по тем договорам, по которым произошли страховые случаи. Остальные средства должны компенсировать расходы страховой организации и обеспечить получение прибыли. </w:t>
      </w:r>
    </w:p>
    <w:p w:rsidR="0069464A" w:rsidRPr="0037309C" w:rsidRDefault="0069464A" w:rsidP="00B864A9">
      <w:pPr>
        <w:pStyle w:val="25"/>
        <w:spacing w:line="360" w:lineRule="auto"/>
        <w:ind w:firstLine="709"/>
        <w:rPr>
          <w:sz w:val="28"/>
          <w:szCs w:val="28"/>
        </w:rPr>
      </w:pPr>
      <w:r w:rsidRPr="0037309C">
        <w:rPr>
          <w:sz w:val="28"/>
          <w:szCs w:val="28"/>
        </w:rPr>
        <w:t xml:space="preserve">Для того чтобы страховая компания нормально функционировала, необходимо, чтобы в краткосрочном и в долгосрочном периоде наблюдалось равенство или превышение доходов над расходами. Это значит, что сумма собранных по данному виду страхования премий должна быть больше или, как минимум, равна сумме выплат по страховым случаям и расходов страховой компании за вычетом дохода, полученного от инвестирования временно </w:t>
      </w:r>
      <w:r w:rsidRPr="0037309C">
        <w:rPr>
          <w:sz w:val="28"/>
          <w:szCs w:val="28"/>
        </w:rPr>
        <w:lastRenderedPageBreak/>
        <w:t>свободных средств:</w:t>
      </w:r>
    </w:p>
    <w:p w:rsidR="0069464A" w:rsidRPr="0037309C" w:rsidRDefault="0069464A" w:rsidP="00A973C2">
      <w:pPr>
        <w:pStyle w:val="25"/>
        <w:spacing w:line="360" w:lineRule="auto"/>
        <w:ind w:firstLine="709"/>
        <w:rPr>
          <w:sz w:val="28"/>
          <w:szCs w:val="28"/>
        </w:rPr>
      </w:pPr>
      <m:oMathPara>
        <m:oMath>
          <m:r>
            <w:rPr>
              <w:rFonts w:ascii="Cambria Math" w:hAnsi="Cambria Math"/>
              <w:sz w:val="28"/>
              <w:szCs w:val="28"/>
            </w:rPr>
            <m:t xml:space="preserve">Премии </m:t>
          </m:r>
          <m:r>
            <w:rPr>
              <w:rFonts w:ascii="Cambria Math" w:hAnsi="Cambria Math"/>
              <w:i/>
              <w:noProof/>
              <w:sz w:val="28"/>
              <w:szCs w:val="28"/>
            </w:rPr>
            <w:sym w:font="Symbol" w:char="F0B3"/>
          </m:r>
          <m:r>
            <w:rPr>
              <w:rFonts w:ascii="Cambria Math" w:hAnsi="Cambria Math"/>
              <w:noProof/>
              <w:sz w:val="28"/>
              <w:szCs w:val="28"/>
            </w:rPr>
            <m:t xml:space="preserve"> </m:t>
          </m:r>
          <m:r>
            <w:rPr>
              <w:rFonts w:ascii="Cambria Math" w:hAnsi="Cambria Math"/>
              <w:sz w:val="28"/>
              <w:szCs w:val="28"/>
            </w:rPr>
            <m:t>(Выплаты</m:t>
          </m:r>
          <m:r>
            <w:rPr>
              <w:rFonts w:ascii="Cambria Math" w:hAnsi="Cambria Math"/>
              <w:noProof/>
              <w:sz w:val="28"/>
              <w:szCs w:val="28"/>
            </w:rPr>
            <m:t xml:space="preserve"> -</m:t>
          </m:r>
          <m:r>
            <w:rPr>
              <w:rFonts w:ascii="Cambria Math" w:hAnsi="Cambria Math"/>
              <w:sz w:val="28"/>
              <w:szCs w:val="28"/>
            </w:rPr>
            <m:t xml:space="preserve"> Доход от инвестиций)</m:t>
          </m:r>
          <m:r>
            <w:rPr>
              <w:rFonts w:ascii="Cambria Math" w:hAnsi="Cambria Math"/>
              <w:noProof/>
              <w:sz w:val="28"/>
              <w:szCs w:val="28"/>
            </w:rPr>
            <m:t xml:space="preserve"> +</m:t>
          </m:r>
          <m:r>
            <w:rPr>
              <w:rFonts w:ascii="Cambria Math" w:hAnsi="Cambria Math"/>
              <w:sz w:val="28"/>
              <w:szCs w:val="28"/>
            </w:rPr>
            <m:t xml:space="preserve"> Расходы.</m:t>
          </m:r>
        </m:oMath>
      </m:oMathPara>
    </w:p>
    <w:p w:rsidR="0069464A" w:rsidRPr="0037309C" w:rsidRDefault="0069464A" w:rsidP="00B864A9">
      <w:pPr>
        <w:pStyle w:val="25"/>
        <w:spacing w:line="360" w:lineRule="auto"/>
        <w:ind w:firstLine="709"/>
        <w:rPr>
          <w:sz w:val="28"/>
          <w:szCs w:val="28"/>
        </w:rPr>
      </w:pPr>
    </w:p>
    <w:p w:rsidR="0069464A" w:rsidRPr="0037309C" w:rsidRDefault="0069464A" w:rsidP="00B864A9">
      <w:pPr>
        <w:pStyle w:val="25"/>
        <w:spacing w:line="360" w:lineRule="auto"/>
        <w:ind w:firstLine="709"/>
        <w:rPr>
          <w:sz w:val="28"/>
          <w:szCs w:val="28"/>
        </w:rPr>
      </w:pPr>
      <w:r w:rsidRPr="0037309C">
        <w:rPr>
          <w:sz w:val="28"/>
          <w:szCs w:val="28"/>
        </w:rPr>
        <w:t>Как видно из этого соотношения, страховая премия должна содержать две составляющие. Первая составляющая, предназначенная для создания страхового фонда, из которого будут производиться выплаты страхователям, называется нетто-премией. Вторая составляющая служит для покрытия административно-хозяйственных и аквизиционных расходов, а также для формирования плановой прибыли страхового предприятия. Эта часть страховой премии в практике страхования называется нагрузкой. Из состава плановой прибыли отдельно выделяются отчисления в резервный фонд.</w:t>
      </w:r>
    </w:p>
    <w:p w:rsidR="0069464A" w:rsidRPr="0037309C" w:rsidRDefault="0069464A" w:rsidP="00B864A9">
      <w:pPr>
        <w:pStyle w:val="11"/>
        <w:spacing w:line="360" w:lineRule="auto"/>
        <w:ind w:firstLine="709"/>
        <w:rPr>
          <w:szCs w:val="28"/>
        </w:rPr>
      </w:pPr>
      <w:r w:rsidRPr="0037309C">
        <w:rPr>
          <w:szCs w:val="28"/>
        </w:rPr>
        <w:t>Расходы страховщика складываются из следующих основных статей</w:t>
      </w:r>
      <w:r w:rsidRPr="0037309C">
        <w:rPr>
          <w:rStyle w:val="a9"/>
          <w:szCs w:val="28"/>
        </w:rPr>
        <w:footnoteReference w:id="3"/>
      </w:r>
      <w:r w:rsidRPr="0037309C">
        <w:rPr>
          <w:szCs w:val="28"/>
        </w:rPr>
        <w:t>.</w:t>
      </w:r>
    </w:p>
    <w:p w:rsidR="0069464A" w:rsidRPr="0037309C" w:rsidRDefault="0069464A" w:rsidP="00B864A9">
      <w:pPr>
        <w:pStyle w:val="a4"/>
        <w:numPr>
          <w:ilvl w:val="0"/>
          <w:numId w:val="20"/>
        </w:numPr>
        <w:spacing w:after="0" w:line="360" w:lineRule="auto"/>
        <w:ind w:left="0" w:firstLine="709"/>
        <w:jc w:val="both"/>
        <w:rPr>
          <w:sz w:val="28"/>
          <w:szCs w:val="28"/>
        </w:rPr>
      </w:pPr>
      <w:r w:rsidRPr="0037309C">
        <w:rPr>
          <w:i/>
          <w:sz w:val="28"/>
          <w:szCs w:val="28"/>
        </w:rPr>
        <w:t>Издержки приобретения (аквизиционные расходы)</w:t>
      </w:r>
      <w:r w:rsidRPr="0037309C">
        <w:rPr>
          <w:sz w:val="28"/>
          <w:szCs w:val="28"/>
        </w:rPr>
        <w:t xml:space="preserve"> связаны с привлечением новых страхователей и заключением новых страховых договоров и складываются из комиссионных страхового агента, расходов на оформление и регистрацию полиса, консультации, медицинский осмотр страхователей, рекламу и т.д.</w:t>
      </w:r>
    </w:p>
    <w:p w:rsidR="0069464A" w:rsidRPr="0037309C" w:rsidRDefault="0069464A" w:rsidP="00B864A9">
      <w:pPr>
        <w:pStyle w:val="a4"/>
        <w:numPr>
          <w:ilvl w:val="0"/>
          <w:numId w:val="20"/>
        </w:numPr>
        <w:spacing w:after="0" w:line="360" w:lineRule="auto"/>
        <w:ind w:left="0" w:firstLine="709"/>
        <w:jc w:val="both"/>
        <w:rPr>
          <w:sz w:val="28"/>
          <w:szCs w:val="28"/>
        </w:rPr>
      </w:pPr>
      <w:r w:rsidRPr="0037309C">
        <w:rPr>
          <w:i/>
          <w:sz w:val="28"/>
          <w:szCs w:val="28"/>
        </w:rPr>
        <w:t>Издержки сборов – это инкассационные расходы</w:t>
      </w:r>
      <w:r w:rsidRPr="0037309C">
        <w:rPr>
          <w:sz w:val="28"/>
          <w:szCs w:val="28"/>
        </w:rPr>
        <w:t>, связанные с обслуживанием налично-денежного оборота поступления страховых платежей. Это расходы на изготовление бланков квитанций о приеме страховых платежей и учетных регистров (книг, ведомостей, справок и т.п.).</w:t>
      </w:r>
    </w:p>
    <w:p w:rsidR="0069464A" w:rsidRPr="0037309C" w:rsidRDefault="0069464A" w:rsidP="00B864A9">
      <w:pPr>
        <w:pStyle w:val="a4"/>
        <w:numPr>
          <w:ilvl w:val="0"/>
          <w:numId w:val="20"/>
        </w:numPr>
        <w:spacing w:after="0" w:line="360" w:lineRule="auto"/>
        <w:ind w:left="0" w:firstLine="709"/>
        <w:jc w:val="both"/>
        <w:rPr>
          <w:sz w:val="28"/>
          <w:szCs w:val="28"/>
        </w:rPr>
      </w:pPr>
      <w:r w:rsidRPr="0037309C">
        <w:rPr>
          <w:i/>
          <w:sz w:val="28"/>
          <w:szCs w:val="28"/>
        </w:rPr>
        <w:t>Административные издержки</w:t>
      </w:r>
      <w:r w:rsidRPr="0037309C">
        <w:rPr>
          <w:sz w:val="28"/>
          <w:szCs w:val="28"/>
        </w:rPr>
        <w:t xml:space="preserve"> включают в себя расходы по обеспечению функционирования страховой компании (зарплата, аренда, плата за коммунальные услуги, налоги, плата за лицензию и т.п.), а также иные расходы, не вошедшие в предыдущие пункты.</w:t>
      </w:r>
    </w:p>
    <w:p w:rsidR="0069464A" w:rsidRPr="0037309C" w:rsidRDefault="0069464A" w:rsidP="00B864A9">
      <w:pPr>
        <w:autoSpaceDE w:val="0"/>
        <w:autoSpaceDN w:val="0"/>
        <w:adjustRightInd w:val="0"/>
        <w:spacing w:line="360" w:lineRule="auto"/>
        <w:ind w:firstLine="709"/>
        <w:jc w:val="both"/>
        <w:rPr>
          <w:sz w:val="28"/>
          <w:szCs w:val="28"/>
        </w:rPr>
      </w:pPr>
      <w:r w:rsidRPr="0037309C">
        <w:rPr>
          <w:sz w:val="28"/>
          <w:szCs w:val="28"/>
        </w:rPr>
        <w:t xml:space="preserve">Размер нагрузки определяется тарифной политикой и конкуренцией на рынке. Кроме того, в состав премии должна быть заложена прибыль от страховой деятельности. В структуре брутто-премии на нагрузку приходится в </w:t>
      </w:r>
      <w:r w:rsidRPr="0037309C">
        <w:rPr>
          <w:sz w:val="28"/>
          <w:szCs w:val="28"/>
        </w:rPr>
        <w:lastRenderedPageBreak/>
        <w:t>среднем</w:t>
      </w:r>
      <w:r w:rsidRPr="0037309C">
        <w:rPr>
          <w:noProof/>
          <w:sz w:val="28"/>
          <w:szCs w:val="28"/>
        </w:rPr>
        <w:t xml:space="preserve"> 20-40%</w:t>
      </w:r>
      <w:r w:rsidRPr="0037309C">
        <w:rPr>
          <w:sz w:val="28"/>
          <w:szCs w:val="28"/>
        </w:rPr>
        <w:t xml:space="preserve"> страхового взноса в зависимости от вида страхования, в том числе 80-90% от величины нагрузки приходится на покрытие расходов страховой компании; 10-20% – на формирование прибыли. </w:t>
      </w:r>
    </w:p>
    <w:p w:rsidR="0069464A" w:rsidRPr="0037309C" w:rsidRDefault="0069464A" w:rsidP="00B864A9">
      <w:pPr>
        <w:autoSpaceDE w:val="0"/>
        <w:autoSpaceDN w:val="0"/>
        <w:adjustRightInd w:val="0"/>
        <w:spacing w:line="360" w:lineRule="auto"/>
        <w:ind w:firstLine="709"/>
        <w:jc w:val="both"/>
        <w:rPr>
          <w:sz w:val="28"/>
          <w:szCs w:val="28"/>
        </w:rPr>
      </w:pPr>
      <w:r w:rsidRPr="0037309C">
        <w:rPr>
          <w:sz w:val="28"/>
          <w:szCs w:val="28"/>
        </w:rPr>
        <w:t xml:space="preserve">Расчет нагрузки производится на основе имеющихся данных бухгалтерского учета и учета затрат страховщика. Если нагрузка </w:t>
      </w:r>
      <w:r w:rsidRPr="0037309C">
        <w:rPr>
          <w:i/>
          <w:sz w:val="28"/>
          <w:szCs w:val="28"/>
          <w:lang w:val="en-US"/>
        </w:rPr>
        <w:t>f</w:t>
      </w:r>
      <w:r w:rsidRPr="0037309C">
        <w:rPr>
          <w:sz w:val="28"/>
          <w:szCs w:val="28"/>
        </w:rPr>
        <w:t xml:space="preserve"> составляет долю от страховой брутто-премии, то брутто-премия определяется следующим соотношением:</w:t>
      </w:r>
    </w:p>
    <w:p w:rsidR="0069464A" w:rsidRPr="0037309C" w:rsidRDefault="0069464A" w:rsidP="00B864A9">
      <w:pPr>
        <w:pStyle w:val="a4"/>
        <w:spacing w:after="0" w:line="360" w:lineRule="auto"/>
        <w:ind w:left="0" w:firstLine="709"/>
        <w:rPr>
          <w:sz w:val="28"/>
          <w:szCs w:val="28"/>
        </w:rPr>
      </w:pPr>
      <w:r w:rsidRPr="0037309C">
        <w:rPr>
          <w:position w:val="-28"/>
          <w:sz w:val="28"/>
          <w:szCs w:val="28"/>
        </w:rPr>
        <w:object w:dxaOrig="1020" w:dyaOrig="660">
          <v:shape id="_x0000_i1174" type="#_x0000_t75" style="width:55.5pt;height:36pt" o:ole="" fillcolor="window">
            <v:imagedata r:id="rId304" o:title=""/>
          </v:shape>
          <o:OLEObject Type="Embed" ProgID="Equation.DSMT4" ShapeID="_x0000_i1174" DrawAspect="Content" ObjectID="_1662229555" r:id="rId305"/>
        </w:object>
      </w:r>
      <w:r w:rsidRPr="0037309C">
        <w:rPr>
          <w:sz w:val="28"/>
          <w:szCs w:val="28"/>
        </w:rPr>
        <w:t>,</w:t>
      </w:r>
      <w:r w:rsidRPr="0037309C">
        <w:rPr>
          <w:sz w:val="28"/>
          <w:szCs w:val="28"/>
        </w:rPr>
        <w:tab/>
      </w:r>
      <w:r w:rsidRPr="0037309C">
        <w:rPr>
          <w:sz w:val="28"/>
          <w:szCs w:val="28"/>
        </w:rPr>
        <w:tab/>
      </w:r>
      <w:r w:rsidRPr="0037309C">
        <w:rPr>
          <w:sz w:val="28"/>
          <w:szCs w:val="28"/>
        </w:rPr>
        <w:tab/>
      </w:r>
      <w:r w:rsidRPr="0037309C">
        <w:rPr>
          <w:sz w:val="28"/>
          <w:szCs w:val="28"/>
        </w:rPr>
        <w:tab/>
      </w:r>
      <w:r w:rsidRPr="0037309C">
        <w:rPr>
          <w:sz w:val="28"/>
          <w:szCs w:val="28"/>
        </w:rPr>
        <w:tab/>
        <w:t>(7.1)</w:t>
      </w:r>
    </w:p>
    <w:p w:rsidR="0069464A" w:rsidRPr="0037309C" w:rsidRDefault="0069464A" w:rsidP="00B864A9">
      <w:pPr>
        <w:pStyle w:val="a4"/>
        <w:spacing w:after="0" w:line="360" w:lineRule="auto"/>
        <w:ind w:left="0" w:firstLine="709"/>
        <w:rPr>
          <w:sz w:val="28"/>
          <w:szCs w:val="28"/>
        </w:rPr>
      </w:pPr>
      <w:r w:rsidRPr="0037309C">
        <w:rPr>
          <w:sz w:val="28"/>
          <w:szCs w:val="28"/>
        </w:rPr>
        <w:t xml:space="preserve">где </w:t>
      </w:r>
      <w:r w:rsidRPr="0037309C">
        <w:rPr>
          <w:sz w:val="28"/>
          <w:szCs w:val="28"/>
        </w:rPr>
        <w:tab/>
      </w:r>
      <w:r w:rsidRPr="0037309C">
        <w:rPr>
          <w:i/>
          <w:position w:val="-12"/>
          <w:sz w:val="28"/>
          <w:szCs w:val="28"/>
          <w:lang w:val="en-US"/>
        </w:rPr>
        <w:object w:dxaOrig="260" w:dyaOrig="360">
          <v:shape id="_x0000_i1175" type="#_x0000_t75" style="width:12.75pt;height:18pt" o:ole="">
            <v:imagedata r:id="rId306" o:title=""/>
          </v:shape>
          <o:OLEObject Type="Embed" ProgID="Equation.DSMT4" ShapeID="_x0000_i1175" DrawAspect="Content" ObjectID="_1662229556" r:id="rId307"/>
        </w:object>
      </w:r>
      <w:r w:rsidRPr="0037309C">
        <w:rPr>
          <w:sz w:val="28"/>
          <w:szCs w:val="28"/>
        </w:rPr>
        <w:t xml:space="preserve"> – нетто-премия,</w:t>
      </w:r>
    </w:p>
    <w:p w:rsidR="0069464A" w:rsidRPr="0037309C" w:rsidRDefault="0069464A" w:rsidP="00B864A9">
      <w:pPr>
        <w:pStyle w:val="a4"/>
        <w:spacing w:after="0" w:line="360" w:lineRule="auto"/>
        <w:ind w:left="0" w:firstLine="709"/>
        <w:rPr>
          <w:sz w:val="28"/>
          <w:szCs w:val="28"/>
        </w:rPr>
      </w:pPr>
      <w:r w:rsidRPr="0037309C">
        <w:rPr>
          <w:i/>
          <w:position w:val="-12"/>
          <w:sz w:val="28"/>
          <w:szCs w:val="28"/>
          <w:lang w:val="en-US"/>
        </w:rPr>
        <w:object w:dxaOrig="260" w:dyaOrig="360">
          <v:shape id="_x0000_i1176" type="#_x0000_t75" style="width:12.75pt;height:18pt" o:ole="">
            <v:imagedata r:id="rId308" o:title=""/>
          </v:shape>
          <o:OLEObject Type="Embed" ProgID="Equation.DSMT4" ShapeID="_x0000_i1176" DrawAspect="Content" ObjectID="_1662229557" r:id="rId309"/>
        </w:object>
      </w:r>
      <w:r w:rsidRPr="0037309C">
        <w:rPr>
          <w:i/>
          <w:sz w:val="28"/>
          <w:szCs w:val="28"/>
        </w:rPr>
        <w:t xml:space="preserve"> </w:t>
      </w:r>
      <w:r w:rsidRPr="0037309C">
        <w:rPr>
          <w:sz w:val="28"/>
          <w:szCs w:val="28"/>
        </w:rPr>
        <w:t>– брутто-премия.</w:t>
      </w:r>
    </w:p>
    <w:p w:rsidR="0069464A" w:rsidRPr="0037309C" w:rsidRDefault="0069464A" w:rsidP="00B864A9">
      <w:pPr>
        <w:pStyle w:val="a4"/>
        <w:spacing w:after="0" w:line="360" w:lineRule="auto"/>
        <w:ind w:left="0" w:firstLine="709"/>
        <w:rPr>
          <w:sz w:val="28"/>
          <w:szCs w:val="28"/>
        </w:rPr>
      </w:pPr>
      <w:r w:rsidRPr="0037309C">
        <w:rPr>
          <w:b/>
          <w:i/>
          <w:sz w:val="28"/>
          <w:szCs w:val="28"/>
        </w:rPr>
        <w:t>Пример</w:t>
      </w:r>
      <w:r w:rsidRPr="0037309C">
        <w:rPr>
          <w:b/>
          <w:i/>
          <w:sz w:val="28"/>
          <w:szCs w:val="28"/>
          <w:lang w:val="de-DE"/>
        </w:rPr>
        <w:t xml:space="preserve"> </w:t>
      </w:r>
      <w:r w:rsidR="00A973C2">
        <w:rPr>
          <w:b/>
          <w:i/>
          <w:sz w:val="28"/>
          <w:szCs w:val="28"/>
        </w:rPr>
        <w:t>7.1</w:t>
      </w:r>
      <w:r w:rsidRPr="0037309C">
        <w:rPr>
          <w:b/>
          <w:i/>
          <w:sz w:val="28"/>
          <w:szCs w:val="28"/>
          <w:lang w:val="de-DE"/>
        </w:rPr>
        <w:t>.</w:t>
      </w:r>
      <w:r w:rsidRPr="0037309C">
        <w:rPr>
          <w:b/>
          <w:i/>
          <w:sz w:val="28"/>
          <w:szCs w:val="28"/>
        </w:rPr>
        <w:t xml:space="preserve"> </w:t>
      </w:r>
      <w:r w:rsidRPr="0037309C">
        <w:rPr>
          <w:sz w:val="28"/>
          <w:szCs w:val="28"/>
        </w:rPr>
        <w:t xml:space="preserve">При страховании определены рисковая премия и рисковая надбавка: </w:t>
      </w:r>
      <w:r w:rsidRPr="0037309C">
        <w:rPr>
          <w:position w:val="-12"/>
          <w:sz w:val="28"/>
          <w:szCs w:val="28"/>
        </w:rPr>
        <w:object w:dxaOrig="800" w:dyaOrig="360">
          <v:shape id="_x0000_i1177" type="#_x0000_t75" style="width:44.25pt;height:18.75pt" o:ole="" fillcolor="window">
            <v:imagedata r:id="rId310" o:title=""/>
          </v:shape>
          <o:OLEObject Type="Embed" ProgID="Equation.3" ShapeID="_x0000_i1177" DrawAspect="Content" ObjectID="_1662229558" r:id="rId311"/>
        </w:object>
      </w:r>
      <w:r w:rsidRPr="0037309C">
        <w:rPr>
          <w:sz w:val="28"/>
          <w:szCs w:val="28"/>
        </w:rPr>
        <w:t xml:space="preserve"> </w:t>
      </w:r>
      <w:r w:rsidRPr="0037309C">
        <w:rPr>
          <w:i/>
          <w:sz w:val="28"/>
          <w:szCs w:val="28"/>
        </w:rPr>
        <w:t>у.е.</w:t>
      </w:r>
      <w:r w:rsidRPr="0037309C">
        <w:rPr>
          <w:sz w:val="28"/>
          <w:szCs w:val="28"/>
        </w:rPr>
        <w:t xml:space="preserve">, </w:t>
      </w:r>
      <w:r w:rsidRPr="0037309C">
        <w:rPr>
          <w:position w:val="-12"/>
          <w:sz w:val="28"/>
          <w:szCs w:val="28"/>
        </w:rPr>
        <w:object w:dxaOrig="920" w:dyaOrig="360">
          <v:shape id="_x0000_i1178" type="#_x0000_t75" style="width:52.5pt;height:18.75pt" o:ole="" fillcolor="window">
            <v:imagedata r:id="rId312" o:title=""/>
          </v:shape>
          <o:OLEObject Type="Embed" ProgID="Equation.DSMT4" ShapeID="_x0000_i1178" DrawAspect="Content" ObjectID="_1662229559" r:id="rId313"/>
        </w:object>
      </w:r>
      <w:r w:rsidRPr="0037309C">
        <w:rPr>
          <w:sz w:val="28"/>
          <w:szCs w:val="28"/>
        </w:rPr>
        <w:t xml:space="preserve"> </w:t>
      </w:r>
      <w:r w:rsidRPr="0037309C">
        <w:rPr>
          <w:i/>
          <w:sz w:val="28"/>
          <w:szCs w:val="28"/>
        </w:rPr>
        <w:t xml:space="preserve">у.е. </w:t>
      </w:r>
      <w:r w:rsidRPr="0037309C">
        <w:rPr>
          <w:sz w:val="28"/>
          <w:szCs w:val="28"/>
        </w:rPr>
        <w:t>Найти брутто-премию, если нагрузка на ведение дел составляет 20% от тарифа.</w:t>
      </w:r>
    </w:p>
    <w:p w:rsidR="0069464A" w:rsidRPr="0037309C" w:rsidRDefault="0069464A" w:rsidP="00B864A9">
      <w:pPr>
        <w:pStyle w:val="a4"/>
        <w:spacing w:after="0" w:line="360" w:lineRule="auto"/>
        <w:ind w:left="0" w:firstLine="709"/>
        <w:rPr>
          <w:b/>
          <w:i/>
          <w:sz w:val="28"/>
          <w:szCs w:val="28"/>
        </w:rPr>
      </w:pPr>
      <w:r w:rsidRPr="0037309C">
        <w:rPr>
          <w:b/>
          <w:i/>
          <w:sz w:val="28"/>
          <w:szCs w:val="28"/>
        </w:rPr>
        <w:t>Решение.</w:t>
      </w:r>
    </w:p>
    <w:p w:rsidR="0069464A" w:rsidRPr="0037309C" w:rsidRDefault="0069464A" w:rsidP="00B864A9">
      <w:pPr>
        <w:pStyle w:val="a4"/>
        <w:spacing w:after="0" w:line="360" w:lineRule="auto"/>
        <w:ind w:left="0" w:firstLine="709"/>
        <w:rPr>
          <w:sz w:val="28"/>
          <w:szCs w:val="28"/>
        </w:rPr>
      </w:pPr>
      <w:r w:rsidRPr="0037309C">
        <w:rPr>
          <w:sz w:val="28"/>
          <w:szCs w:val="28"/>
        </w:rPr>
        <w:t xml:space="preserve">По условию задачи определим нагрузку и нетто-премию: </w:t>
      </w:r>
      <m:oMath>
        <m:r>
          <w:rPr>
            <w:rFonts w:ascii="Cambria Math" w:hAnsi="Cambria Math"/>
            <w:sz w:val="28"/>
            <w:szCs w:val="28"/>
            <w:lang w:val="en-US"/>
          </w:rPr>
          <m:t>f</m:t>
        </m:r>
        <m:r>
          <w:rPr>
            <w:rFonts w:ascii="Cambria Math" w:hAnsi="Cambria Math"/>
            <w:sz w:val="28"/>
            <w:szCs w:val="28"/>
          </w:rPr>
          <m:t>=0,2</m:t>
        </m:r>
      </m:oMath>
      <w:r w:rsidRPr="0037309C">
        <w:rPr>
          <w:sz w:val="28"/>
          <w:szCs w:val="28"/>
        </w:rPr>
        <w:t xml:space="preserve">; </w:t>
      </w:r>
    </w:p>
    <w:p w:rsidR="0069464A" w:rsidRPr="0037309C" w:rsidRDefault="0069464A" w:rsidP="00B864A9">
      <w:pPr>
        <w:pStyle w:val="a4"/>
        <w:spacing w:after="0" w:line="360" w:lineRule="auto"/>
        <w:ind w:left="0" w:firstLine="709"/>
        <w:rPr>
          <w:sz w:val="28"/>
          <w:szCs w:val="28"/>
        </w:rPr>
      </w:pPr>
      <w:r w:rsidRPr="0037309C">
        <w:rPr>
          <w:position w:val="-12"/>
          <w:sz w:val="28"/>
          <w:szCs w:val="28"/>
          <w:lang w:val="en-US"/>
        </w:rPr>
        <w:object w:dxaOrig="3019" w:dyaOrig="360">
          <v:shape id="_x0000_i1179" type="#_x0000_t75" style="width:164.25pt;height:19.5pt" o:ole="" fillcolor="window">
            <v:imagedata r:id="rId314" o:title=""/>
          </v:shape>
          <o:OLEObject Type="Embed" ProgID="Equation.DSMT4" ShapeID="_x0000_i1179" DrawAspect="Content" ObjectID="_1662229560" r:id="rId315"/>
        </w:object>
      </w:r>
      <w:r w:rsidRPr="0037309C">
        <w:rPr>
          <w:sz w:val="28"/>
          <w:szCs w:val="28"/>
        </w:rPr>
        <w:t xml:space="preserve"> </w:t>
      </w:r>
      <w:r w:rsidRPr="0037309C">
        <w:rPr>
          <w:i/>
          <w:sz w:val="28"/>
          <w:szCs w:val="28"/>
        </w:rPr>
        <w:t>у.е.</w:t>
      </w:r>
    </w:p>
    <w:p w:rsidR="0069464A" w:rsidRPr="0037309C" w:rsidRDefault="0069464A" w:rsidP="00B864A9">
      <w:pPr>
        <w:pStyle w:val="a4"/>
        <w:spacing w:after="0" w:line="360" w:lineRule="auto"/>
        <w:ind w:left="0" w:firstLine="709"/>
        <w:rPr>
          <w:sz w:val="28"/>
          <w:szCs w:val="28"/>
        </w:rPr>
      </w:pPr>
      <w:r w:rsidRPr="0037309C">
        <w:rPr>
          <w:sz w:val="28"/>
          <w:szCs w:val="28"/>
        </w:rPr>
        <w:t>По формуле (7.1) брутто-премия составит:</w:t>
      </w:r>
    </w:p>
    <w:p w:rsidR="0069464A" w:rsidRPr="0037309C" w:rsidRDefault="0069464A" w:rsidP="00A973C2">
      <w:pPr>
        <w:pStyle w:val="a4"/>
        <w:spacing w:after="0" w:line="360" w:lineRule="auto"/>
        <w:ind w:left="0" w:firstLine="709"/>
        <w:rPr>
          <w:sz w:val="28"/>
          <w:szCs w:val="28"/>
        </w:rPr>
      </w:pPr>
      <w:r w:rsidRPr="0037309C">
        <w:rPr>
          <w:position w:val="-28"/>
          <w:sz w:val="28"/>
          <w:szCs w:val="28"/>
        </w:rPr>
        <w:object w:dxaOrig="2720" w:dyaOrig="660">
          <v:shape id="_x0000_i1180" type="#_x0000_t75" style="width:157.5pt;height:38.25pt" o:ole="" fillcolor="window">
            <v:imagedata r:id="rId316" o:title=""/>
          </v:shape>
          <o:OLEObject Type="Embed" ProgID="Equation.3" ShapeID="_x0000_i1180" DrawAspect="Content" ObjectID="_1662229561" r:id="rId317"/>
        </w:object>
      </w:r>
      <w:r w:rsidRPr="0037309C">
        <w:rPr>
          <w:sz w:val="28"/>
          <w:szCs w:val="28"/>
        </w:rPr>
        <w:t xml:space="preserve"> </w:t>
      </w:r>
      <w:r w:rsidRPr="0037309C">
        <w:rPr>
          <w:i/>
          <w:sz w:val="28"/>
          <w:szCs w:val="28"/>
        </w:rPr>
        <w:t>у.е.</w:t>
      </w:r>
    </w:p>
    <w:p w:rsidR="00513516" w:rsidRDefault="00513516">
      <w:pPr>
        <w:jc w:val="center"/>
        <w:rPr>
          <w:b/>
          <w:sz w:val="28"/>
          <w:szCs w:val="28"/>
        </w:rPr>
      </w:pPr>
      <w:r>
        <w:rPr>
          <w:b/>
          <w:sz w:val="28"/>
          <w:szCs w:val="28"/>
        </w:rPr>
        <w:br w:type="page"/>
      </w:r>
    </w:p>
    <w:p w:rsidR="00461A12" w:rsidRPr="0060499D" w:rsidRDefault="00461A12" w:rsidP="00461A12">
      <w:pPr>
        <w:pStyle w:val="2"/>
        <w:spacing w:line="276" w:lineRule="auto"/>
        <w:jc w:val="center"/>
        <w:rPr>
          <w:color w:val="auto"/>
          <w:sz w:val="28"/>
          <w:szCs w:val="28"/>
          <w:lang w:val="ru-RU"/>
        </w:rPr>
      </w:pPr>
      <w:bookmarkStart w:id="5" w:name="_Toc31375008"/>
      <w:bookmarkStart w:id="6" w:name="_Toc51616482"/>
      <w:r>
        <w:rPr>
          <w:color w:val="auto"/>
          <w:sz w:val="28"/>
          <w:szCs w:val="28"/>
          <w:lang w:val="ru-RU"/>
        </w:rPr>
        <w:lastRenderedPageBreak/>
        <w:t>4</w:t>
      </w:r>
      <w:r w:rsidRPr="0060499D">
        <w:rPr>
          <w:color w:val="auto"/>
          <w:sz w:val="28"/>
          <w:szCs w:val="28"/>
          <w:lang w:val="ru-RU"/>
        </w:rPr>
        <w:t>. Демонстрационный вариант типовых средств текущего контроля (расчетные задания, вопросы для устного опроса)</w:t>
      </w:r>
      <w:bookmarkEnd w:id="5"/>
      <w:bookmarkEnd w:id="6"/>
    </w:p>
    <w:p w:rsidR="00461A12" w:rsidRDefault="00461A12" w:rsidP="00461A12">
      <w:pPr>
        <w:spacing w:line="360" w:lineRule="auto"/>
        <w:jc w:val="both"/>
        <w:rPr>
          <w:sz w:val="28"/>
          <w:szCs w:val="28"/>
        </w:rPr>
      </w:pPr>
    </w:p>
    <w:p w:rsidR="00A0377A" w:rsidRPr="00A0377A" w:rsidRDefault="00A0377A" w:rsidP="00A0377A">
      <w:pPr>
        <w:spacing w:line="360" w:lineRule="auto"/>
        <w:jc w:val="center"/>
        <w:rPr>
          <w:b/>
          <w:sz w:val="28"/>
          <w:szCs w:val="28"/>
        </w:rPr>
      </w:pPr>
      <w:r w:rsidRPr="00A0377A">
        <w:rPr>
          <w:b/>
          <w:sz w:val="28"/>
          <w:szCs w:val="28"/>
        </w:rPr>
        <w:t>Расчетные задания</w:t>
      </w:r>
    </w:p>
    <w:p w:rsidR="00513516" w:rsidRPr="00513516" w:rsidRDefault="00513516" w:rsidP="00513516">
      <w:pPr>
        <w:spacing w:line="360" w:lineRule="auto"/>
        <w:jc w:val="both"/>
        <w:rPr>
          <w:sz w:val="28"/>
          <w:szCs w:val="28"/>
        </w:rPr>
      </w:pPr>
      <w:r w:rsidRPr="00513516">
        <w:rPr>
          <w:b/>
          <w:sz w:val="28"/>
          <w:szCs w:val="28"/>
        </w:rPr>
        <w:t xml:space="preserve">Задача 1. </w:t>
      </w:r>
      <w:r w:rsidRPr="00513516">
        <w:rPr>
          <w:sz w:val="28"/>
          <w:szCs w:val="28"/>
        </w:rPr>
        <w:t>На страховом рынке данный риск страхуют две компании. Портфель одной из них содержит 100 одинаковых договоров. У другой в портфеле 225 договоров. Какую рисковую премию и какую нетто-премию назначит каждый страховщик, если страховая сумма равна 5000 у.е., вероятность страхового случая составляет 0,04, имущество уничтожается полностью, и, соответственно, ущерб полностью компенсируется. Страховщики обязаны обеспечить вероятность выживания 99%, не имея начального капитала и не прибегая к перестрахованию.</w:t>
      </w:r>
    </w:p>
    <w:p w:rsidR="00513516" w:rsidRPr="00513516" w:rsidRDefault="00513516" w:rsidP="00513516">
      <w:pPr>
        <w:spacing w:line="360" w:lineRule="auto"/>
        <w:rPr>
          <w:sz w:val="28"/>
          <w:szCs w:val="28"/>
        </w:rPr>
      </w:pPr>
    </w:p>
    <w:p w:rsidR="00513516" w:rsidRDefault="00513516" w:rsidP="0042639D">
      <w:pPr>
        <w:spacing w:line="360" w:lineRule="auto"/>
        <w:jc w:val="both"/>
        <w:rPr>
          <w:sz w:val="28"/>
          <w:szCs w:val="28"/>
        </w:rPr>
      </w:pPr>
      <w:r w:rsidRPr="00513516">
        <w:rPr>
          <w:b/>
          <w:sz w:val="28"/>
          <w:szCs w:val="28"/>
        </w:rPr>
        <w:t>Задача 2.</w:t>
      </w:r>
      <w:r w:rsidRPr="00513516">
        <w:rPr>
          <w:sz w:val="28"/>
          <w:szCs w:val="28"/>
        </w:rPr>
        <w:t xml:space="preserve"> При возникновении страхового случая  (</w:t>
      </w:r>
      <w:r w:rsidRPr="00513516">
        <w:rPr>
          <w:i/>
          <w:sz w:val="28"/>
          <w:szCs w:val="28"/>
        </w:rPr>
        <w:t>q</w:t>
      </w:r>
      <w:r w:rsidRPr="00513516">
        <w:rPr>
          <w:sz w:val="28"/>
          <w:szCs w:val="28"/>
        </w:rPr>
        <w:t>=0,01) величина ущерба распределена дискретно:</w:t>
      </w:r>
    </w:p>
    <w:tbl>
      <w:tblPr>
        <w:tblStyle w:val="a6"/>
        <w:tblW w:w="0" w:type="auto"/>
        <w:jc w:val="center"/>
        <w:tblLook w:val="04A0"/>
      </w:tblPr>
      <w:tblGrid>
        <w:gridCol w:w="528"/>
        <w:gridCol w:w="1971"/>
        <w:gridCol w:w="1971"/>
        <w:gridCol w:w="1971"/>
        <w:gridCol w:w="1971"/>
      </w:tblGrid>
      <w:tr w:rsidR="00513516" w:rsidRPr="00513516" w:rsidTr="00513516">
        <w:trPr>
          <w:jc w:val="center"/>
        </w:trPr>
        <w:tc>
          <w:tcPr>
            <w:tcW w:w="528" w:type="dxa"/>
          </w:tcPr>
          <w:p w:rsidR="00513516" w:rsidRPr="00513516" w:rsidRDefault="00513516" w:rsidP="00513516">
            <w:pPr>
              <w:spacing w:line="360" w:lineRule="auto"/>
              <w:rPr>
                <w:i/>
                <w:lang w:val="en-US"/>
              </w:rPr>
            </w:pPr>
            <w:r w:rsidRPr="00513516">
              <w:rPr>
                <w:i/>
                <w:lang w:val="en-US"/>
              </w:rPr>
              <w:t>B</w:t>
            </w:r>
          </w:p>
        </w:tc>
        <w:tc>
          <w:tcPr>
            <w:tcW w:w="1971" w:type="dxa"/>
          </w:tcPr>
          <w:p w:rsidR="00513516" w:rsidRPr="00513516" w:rsidRDefault="00513516" w:rsidP="00513516">
            <w:pPr>
              <w:spacing w:line="360" w:lineRule="auto"/>
            </w:pPr>
            <w:r w:rsidRPr="00513516">
              <w:t>40</w:t>
            </w:r>
          </w:p>
        </w:tc>
        <w:tc>
          <w:tcPr>
            <w:tcW w:w="1971" w:type="dxa"/>
          </w:tcPr>
          <w:p w:rsidR="00513516" w:rsidRPr="00513516" w:rsidRDefault="00513516" w:rsidP="00513516">
            <w:pPr>
              <w:spacing w:line="360" w:lineRule="auto"/>
            </w:pPr>
            <w:r w:rsidRPr="00513516">
              <w:t>45</w:t>
            </w:r>
          </w:p>
        </w:tc>
        <w:tc>
          <w:tcPr>
            <w:tcW w:w="1971" w:type="dxa"/>
          </w:tcPr>
          <w:p w:rsidR="00513516" w:rsidRPr="00513516" w:rsidRDefault="00513516" w:rsidP="00513516">
            <w:pPr>
              <w:spacing w:line="360" w:lineRule="auto"/>
            </w:pPr>
            <w:r w:rsidRPr="00513516">
              <w:t>50</w:t>
            </w:r>
          </w:p>
        </w:tc>
        <w:tc>
          <w:tcPr>
            <w:tcW w:w="1971" w:type="dxa"/>
          </w:tcPr>
          <w:p w:rsidR="00513516" w:rsidRPr="00513516" w:rsidRDefault="00513516" w:rsidP="00513516">
            <w:pPr>
              <w:spacing w:line="360" w:lineRule="auto"/>
            </w:pPr>
            <w:r w:rsidRPr="00513516">
              <w:t>60</w:t>
            </w:r>
          </w:p>
        </w:tc>
      </w:tr>
      <w:tr w:rsidR="00513516" w:rsidRPr="00513516" w:rsidTr="00513516">
        <w:trPr>
          <w:jc w:val="center"/>
        </w:trPr>
        <w:tc>
          <w:tcPr>
            <w:tcW w:w="528" w:type="dxa"/>
          </w:tcPr>
          <w:p w:rsidR="00513516" w:rsidRPr="00513516" w:rsidRDefault="00513516" w:rsidP="00513516">
            <w:pPr>
              <w:spacing w:line="360" w:lineRule="auto"/>
              <w:rPr>
                <w:i/>
                <w:lang w:val="en-US"/>
              </w:rPr>
            </w:pPr>
            <w:r w:rsidRPr="00513516">
              <w:rPr>
                <w:i/>
                <w:lang w:val="en-US"/>
              </w:rPr>
              <w:t>P</w:t>
            </w:r>
          </w:p>
        </w:tc>
        <w:tc>
          <w:tcPr>
            <w:tcW w:w="1971" w:type="dxa"/>
          </w:tcPr>
          <w:p w:rsidR="00513516" w:rsidRPr="00513516" w:rsidRDefault="00513516" w:rsidP="00513516">
            <w:pPr>
              <w:spacing w:line="360" w:lineRule="auto"/>
            </w:pPr>
            <w:r w:rsidRPr="00513516">
              <w:t>0,5</w:t>
            </w:r>
          </w:p>
        </w:tc>
        <w:tc>
          <w:tcPr>
            <w:tcW w:w="1971" w:type="dxa"/>
          </w:tcPr>
          <w:p w:rsidR="00513516" w:rsidRPr="00513516" w:rsidRDefault="00513516" w:rsidP="00513516">
            <w:pPr>
              <w:spacing w:line="360" w:lineRule="auto"/>
            </w:pPr>
            <w:r w:rsidRPr="00513516">
              <w:t>0,2</w:t>
            </w:r>
          </w:p>
        </w:tc>
        <w:tc>
          <w:tcPr>
            <w:tcW w:w="1971" w:type="dxa"/>
          </w:tcPr>
          <w:p w:rsidR="00513516" w:rsidRPr="00513516" w:rsidRDefault="00513516" w:rsidP="00513516">
            <w:pPr>
              <w:spacing w:line="360" w:lineRule="auto"/>
            </w:pPr>
            <w:r w:rsidRPr="00513516">
              <w:t>0,2</w:t>
            </w:r>
          </w:p>
        </w:tc>
        <w:tc>
          <w:tcPr>
            <w:tcW w:w="1971" w:type="dxa"/>
          </w:tcPr>
          <w:p w:rsidR="00513516" w:rsidRPr="00513516" w:rsidRDefault="00513516" w:rsidP="00513516">
            <w:pPr>
              <w:spacing w:line="360" w:lineRule="auto"/>
            </w:pPr>
            <w:r w:rsidRPr="00513516">
              <w:t>0,1</w:t>
            </w:r>
          </w:p>
        </w:tc>
      </w:tr>
    </w:tbl>
    <w:p w:rsidR="00513516" w:rsidRDefault="00513516" w:rsidP="00513516">
      <w:pPr>
        <w:pStyle w:val="af"/>
        <w:spacing w:after="0" w:line="360" w:lineRule="auto"/>
        <w:ind w:left="709"/>
        <w:jc w:val="both"/>
        <w:rPr>
          <w:sz w:val="28"/>
          <w:szCs w:val="28"/>
        </w:rPr>
      </w:pPr>
    </w:p>
    <w:p w:rsidR="00513516" w:rsidRPr="00513516" w:rsidRDefault="00513516" w:rsidP="00513516">
      <w:pPr>
        <w:pStyle w:val="af"/>
        <w:spacing w:after="0" w:line="360" w:lineRule="auto"/>
        <w:ind w:left="709"/>
        <w:jc w:val="both"/>
        <w:rPr>
          <w:sz w:val="28"/>
          <w:szCs w:val="28"/>
        </w:rPr>
      </w:pPr>
      <w:r w:rsidRPr="00513516">
        <w:rPr>
          <w:sz w:val="28"/>
          <w:szCs w:val="28"/>
        </w:rPr>
        <w:t xml:space="preserve">Найти математическое ожидание и дисперсию величины ущерба </w:t>
      </w:r>
      <w:r w:rsidRPr="00513516">
        <w:rPr>
          <w:i/>
          <w:sz w:val="28"/>
          <w:szCs w:val="28"/>
          <w:lang w:val="en-US"/>
        </w:rPr>
        <w:t>X</w:t>
      </w:r>
      <w:r w:rsidRPr="00513516">
        <w:rPr>
          <w:sz w:val="28"/>
          <w:szCs w:val="28"/>
        </w:rPr>
        <w:t xml:space="preserve">, если </w:t>
      </w:r>
    </w:p>
    <w:p w:rsidR="00513516" w:rsidRPr="00513516" w:rsidRDefault="00513516" w:rsidP="00513516">
      <w:pPr>
        <w:pStyle w:val="af"/>
        <w:numPr>
          <w:ilvl w:val="0"/>
          <w:numId w:val="28"/>
        </w:numPr>
        <w:spacing w:after="0" w:line="360" w:lineRule="auto"/>
        <w:jc w:val="both"/>
        <w:rPr>
          <w:sz w:val="28"/>
          <w:szCs w:val="28"/>
        </w:rPr>
      </w:pPr>
      <w:r w:rsidRPr="00513516">
        <w:rPr>
          <w:sz w:val="28"/>
          <w:szCs w:val="28"/>
        </w:rPr>
        <w:t>ущерб компенсируется полностью;</w:t>
      </w:r>
    </w:p>
    <w:p w:rsidR="00513516" w:rsidRPr="00513516" w:rsidRDefault="00513516" w:rsidP="00513516">
      <w:pPr>
        <w:pStyle w:val="af"/>
        <w:numPr>
          <w:ilvl w:val="0"/>
          <w:numId w:val="28"/>
        </w:numPr>
        <w:spacing w:after="0" w:line="360" w:lineRule="auto"/>
        <w:jc w:val="both"/>
        <w:rPr>
          <w:sz w:val="28"/>
          <w:szCs w:val="28"/>
        </w:rPr>
      </w:pPr>
      <w:r w:rsidRPr="00513516">
        <w:rPr>
          <w:sz w:val="28"/>
          <w:szCs w:val="28"/>
        </w:rPr>
        <w:t>объявлена условная франшиза 42 у.е.</w:t>
      </w:r>
    </w:p>
    <w:p w:rsidR="00513516" w:rsidRPr="00513516" w:rsidRDefault="00513516" w:rsidP="00513516">
      <w:pPr>
        <w:pStyle w:val="af"/>
        <w:numPr>
          <w:ilvl w:val="0"/>
          <w:numId w:val="28"/>
        </w:numPr>
        <w:spacing w:after="0" w:line="360" w:lineRule="auto"/>
        <w:jc w:val="both"/>
        <w:rPr>
          <w:sz w:val="28"/>
          <w:szCs w:val="28"/>
        </w:rPr>
      </w:pPr>
      <w:r w:rsidRPr="00513516">
        <w:rPr>
          <w:sz w:val="28"/>
          <w:szCs w:val="28"/>
        </w:rPr>
        <w:t>объявлена безусловная франшиза 42 у.е.</w:t>
      </w:r>
    </w:p>
    <w:p w:rsidR="00513516" w:rsidRPr="00513516" w:rsidRDefault="00513516" w:rsidP="00513516">
      <w:pPr>
        <w:pStyle w:val="af"/>
        <w:spacing w:after="0" w:line="360" w:lineRule="auto"/>
        <w:ind w:left="1069"/>
        <w:jc w:val="both"/>
        <w:rPr>
          <w:sz w:val="28"/>
          <w:szCs w:val="28"/>
        </w:rPr>
      </w:pPr>
    </w:p>
    <w:p w:rsidR="00513516" w:rsidRPr="00513516" w:rsidRDefault="00513516" w:rsidP="00513516">
      <w:pPr>
        <w:pStyle w:val="af"/>
        <w:spacing w:after="0" w:line="360" w:lineRule="auto"/>
        <w:jc w:val="both"/>
        <w:rPr>
          <w:sz w:val="28"/>
          <w:szCs w:val="28"/>
        </w:rPr>
      </w:pPr>
      <w:r w:rsidRPr="00513516">
        <w:rPr>
          <w:b/>
          <w:sz w:val="28"/>
          <w:szCs w:val="28"/>
        </w:rPr>
        <w:t>Задача 3.</w:t>
      </w:r>
      <w:r w:rsidRPr="00513516">
        <w:rPr>
          <w:sz w:val="28"/>
          <w:szCs w:val="28"/>
        </w:rPr>
        <w:t xml:space="preserve"> Страховая компании должна решить вопрос о принятии риска: 150 страхователей со страховыми суммами 40000 у.е.  в каждом договоре и с вероятностью страхового случая 0,003 (страховая сумма при наступлении страхового случая выплачивается полностью). Исследовать ситуацию.</w:t>
      </w:r>
    </w:p>
    <w:p w:rsidR="00A0377A" w:rsidRDefault="00A0377A" w:rsidP="00A0377A">
      <w:pPr>
        <w:rPr>
          <w:b/>
        </w:rPr>
      </w:pPr>
    </w:p>
    <w:p w:rsidR="00513516" w:rsidRDefault="00513516" w:rsidP="00A0377A">
      <w:pPr>
        <w:rPr>
          <w:b/>
        </w:rPr>
      </w:pPr>
    </w:p>
    <w:p w:rsidR="0042639D" w:rsidRDefault="0042639D">
      <w:pPr>
        <w:jc w:val="center"/>
        <w:rPr>
          <w:rFonts w:eastAsia="Arial Unicode MS"/>
          <w:b/>
          <w:i/>
          <w:sz w:val="28"/>
          <w:szCs w:val="28"/>
        </w:rPr>
      </w:pPr>
      <w:r>
        <w:rPr>
          <w:rFonts w:eastAsia="Arial Unicode MS"/>
          <w:b/>
          <w:i/>
          <w:sz w:val="28"/>
          <w:szCs w:val="28"/>
        </w:rPr>
        <w:br w:type="page"/>
      </w:r>
    </w:p>
    <w:p w:rsidR="00A0377A" w:rsidRPr="008920DA" w:rsidRDefault="00A0377A" w:rsidP="008920DA">
      <w:pPr>
        <w:spacing w:line="360" w:lineRule="auto"/>
        <w:rPr>
          <w:rFonts w:eastAsia="Arial Unicode MS"/>
          <w:b/>
          <w:i/>
          <w:sz w:val="28"/>
          <w:szCs w:val="28"/>
        </w:rPr>
      </w:pPr>
      <w:r w:rsidRPr="008920DA">
        <w:rPr>
          <w:rFonts w:eastAsia="Arial Unicode MS"/>
          <w:b/>
          <w:i/>
          <w:sz w:val="28"/>
          <w:szCs w:val="28"/>
        </w:rPr>
        <w:lastRenderedPageBreak/>
        <w:t>Критерии оценивания:</w:t>
      </w:r>
    </w:p>
    <w:p w:rsidR="00513516" w:rsidRPr="0060499D" w:rsidRDefault="00513516" w:rsidP="00513516">
      <w:pPr>
        <w:numPr>
          <w:ilvl w:val="0"/>
          <w:numId w:val="29"/>
        </w:numPr>
        <w:spacing w:line="360" w:lineRule="auto"/>
        <w:ind w:left="284" w:hanging="284"/>
        <w:jc w:val="both"/>
        <w:rPr>
          <w:sz w:val="28"/>
          <w:szCs w:val="28"/>
        </w:rPr>
      </w:pPr>
      <w:r w:rsidRPr="0060499D">
        <w:rPr>
          <w:i/>
          <w:sz w:val="28"/>
          <w:szCs w:val="28"/>
        </w:rPr>
        <w:t>оценка «отлично</w:t>
      </w:r>
      <w:r w:rsidRPr="0060499D">
        <w:rPr>
          <w:sz w:val="28"/>
          <w:szCs w:val="28"/>
        </w:rPr>
        <w:t>» выставляется, если студент корректно произвел расчеты, демонстрирует</w:t>
      </w:r>
      <w:r w:rsidRPr="0060499D">
        <w:rPr>
          <w:iCs/>
          <w:spacing w:val="-1"/>
          <w:sz w:val="28"/>
          <w:szCs w:val="28"/>
        </w:rPr>
        <w:t xml:space="preserve"> </w:t>
      </w:r>
      <w:r w:rsidRPr="0060499D">
        <w:rPr>
          <w:spacing w:val="-1"/>
          <w:sz w:val="28"/>
          <w:szCs w:val="28"/>
        </w:rPr>
        <w:t>наличие глубоких исчерпывающих знаний</w:t>
      </w:r>
      <w:r w:rsidRPr="0060499D">
        <w:rPr>
          <w:sz w:val="28"/>
          <w:szCs w:val="28"/>
        </w:rPr>
        <w:t xml:space="preserve">; правильные, уверенные действия по применению </w:t>
      </w:r>
      <w:r w:rsidRPr="0060499D">
        <w:rPr>
          <w:spacing w:val="-1"/>
          <w:sz w:val="28"/>
          <w:szCs w:val="28"/>
        </w:rPr>
        <w:t xml:space="preserve">знаний на практике, грамотное и логически стройное изложение материала </w:t>
      </w:r>
      <w:r w:rsidRPr="0060499D">
        <w:rPr>
          <w:sz w:val="28"/>
          <w:szCs w:val="28"/>
        </w:rPr>
        <w:t>при ответе;</w:t>
      </w:r>
    </w:p>
    <w:p w:rsidR="00513516" w:rsidRPr="0060499D" w:rsidRDefault="00513516" w:rsidP="00513516">
      <w:pPr>
        <w:numPr>
          <w:ilvl w:val="0"/>
          <w:numId w:val="29"/>
        </w:numPr>
        <w:spacing w:line="360" w:lineRule="auto"/>
        <w:ind w:left="284" w:hanging="284"/>
        <w:jc w:val="both"/>
        <w:rPr>
          <w:sz w:val="28"/>
          <w:szCs w:val="28"/>
        </w:rPr>
      </w:pPr>
      <w:r w:rsidRPr="0060499D">
        <w:rPr>
          <w:i/>
          <w:sz w:val="28"/>
          <w:szCs w:val="28"/>
        </w:rPr>
        <w:t>оценка «хорошо</w:t>
      </w:r>
      <w:r w:rsidRPr="0060499D">
        <w:rPr>
          <w:sz w:val="28"/>
          <w:szCs w:val="28"/>
        </w:rPr>
        <w:t>» выставляется, если студент корректно произвел расчеты, демонстрирует н</w:t>
      </w:r>
      <w:r w:rsidRPr="0060499D">
        <w:rPr>
          <w:spacing w:val="-1"/>
          <w:sz w:val="28"/>
          <w:szCs w:val="28"/>
        </w:rPr>
        <w:t>аличие твердых и достаточно полных знаний</w:t>
      </w:r>
      <w:r w:rsidRPr="0060499D">
        <w:rPr>
          <w:sz w:val="28"/>
          <w:szCs w:val="28"/>
        </w:rPr>
        <w:t>, правильные действия по применению знаний на практике;</w:t>
      </w:r>
    </w:p>
    <w:p w:rsidR="00513516" w:rsidRPr="0060499D" w:rsidRDefault="00513516" w:rsidP="00513516">
      <w:pPr>
        <w:numPr>
          <w:ilvl w:val="0"/>
          <w:numId w:val="29"/>
        </w:numPr>
        <w:spacing w:line="360" w:lineRule="auto"/>
        <w:ind w:left="284" w:hanging="284"/>
        <w:jc w:val="both"/>
        <w:rPr>
          <w:b/>
          <w:sz w:val="28"/>
          <w:szCs w:val="28"/>
        </w:rPr>
      </w:pPr>
      <w:r w:rsidRPr="0060499D">
        <w:rPr>
          <w:i/>
          <w:sz w:val="28"/>
          <w:szCs w:val="28"/>
        </w:rPr>
        <w:t>оценка «удовлетворительно</w:t>
      </w:r>
      <w:r w:rsidRPr="0060499D">
        <w:rPr>
          <w:sz w:val="28"/>
          <w:szCs w:val="28"/>
        </w:rPr>
        <w:t>» выставляется, если студент произвел расчеты с некоторыми неточностями (ошибками); демонстрирует наличие твердых знаний</w:t>
      </w:r>
      <w:r w:rsidRPr="0060499D">
        <w:rPr>
          <w:spacing w:val="-1"/>
          <w:sz w:val="28"/>
          <w:szCs w:val="28"/>
        </w:rPr>
        <w:t xml:space="preserve">, изложение ответов с отдельными ошибками, уверенно исправленными после дополнительных вопросов; в целом правильные </w:t>
      </w:r>
      <w:r w:rsidRPr="0060499D">
        <w:rPr>
          <w:sz w:val="28"/>
          <w:szCs w:val="28"/>
        </w:rPr>
        <w:t>действия по применению знаний на практике;</w:t>
      </w:r>
    </w:p>
    <w:p w:rsidR="00513516" w:rsidRPr="0060499D" w:rsidRDefault="00513516" w:rsidP="00513516">
      <w:pPr>
        <w:numPr>
          <w:ilvl w:val="0"/>
          <w:numId w:val="29"/>
        </w:numPr>
        <w:spacing w:line="360" w:lineRule="auto"/>
        <w:ind w:left="284" w:hanging="284"/>
        <w:jc w:val="both"/>
        <w:rPr>
          <w:sz w:val="28"/>
          <w:szCs w:val="28"/>
        </w:rPr>
      </w:pPr>
      <w:r w:rsidRPr="0060499D">
        <w:rPr>
          <w:i/>
          <w:sz w:val="28"/>
          <w:szCs w:val="28"/>
        </w:rPr>
        <w:t>оценка «неудовлетворительно</w:t>
      </w:r>
      <w:r w:rsidRPr="0060499D">
        <w:rPr>
          <w:sz w:val="28"/>
          <w:szCs w:val="28"/>
        </w:rPr>
        <w:t>» выставляется, если студент не принимал участия в решении заданий, демонстрирует непонимание сущности вопроса, неумение применять знания на практике, неуверенность и неточность ответов на дополнительные и наводящие вопросы.</w:t>
      </w:r>
    </w:p>
    <w:p w:rsidR="00A0377A" w:rsidRDefault="00A0377A" w:rsidP="00A0377A">
      <w:pPr>
        <w:rPr>
          <w:b/>
        </w:rPr>
      </w:pPr>
    </w:p>
    <w:p w:rsidR="0042639D" w:rsidRPr="00D00EB2" w:rsidRDefault="0042639D" w:rsidP="00A0377A">
      <w:pPr>
        <w:rPr>
          <w:b/>
        </w:rPr>
      </w:pPr>
    </w:p>
    <w:p w:rsidR="00156C19" w:rsidRDefault="00156C19" w:rsidP="00156C19">
      <w:pPr>
        <w:spacing w:line="360" w:lineRule="auto"/>
        <w:jc w:val="center"/>
        <w:rPr>
          <w:b/>
          <w:sz w:val="28"/>
          <w:szCs w:val="28"/>
        </w:rPr>
      </w:pPr>
      <w:r w:rsidRPr="0018163D">
        <w:rPr>
          <w:b/>
          <w:sz w:val="28"/>
          <w:szCs w:val="28"/>
        </w:rPr>
        <w:t>Вопросы для устного опроса</w:t>
      </w:r>
    </w:p>
    <w:p w:rsidR="00513516" w:rsidRPr="0042639D" w:rsidRDefault="00513516" w:rsidP="0042639D">
      <w:pPr>
        <w:pStyle w:val="a3"/>
        <w:numPr>
          <w:ilvl w:val="0"/>
          <w:numId w:val="34"/>
        </w:numPr>
        <w:spacing w:line="360" w:lineRule="auto"/>
        <w:ind w:left="0" w:firstLine="851"/>
        <w:jc w:val="both"/>
        <w:rPr>
          <w:rFonts w:ascii="Times New Roman" w:hAnsi="Times New Roman"/>
          <w:sz w:val="28"/>
          <w:szCs w:val="28"/>
        </w:rPr>
      </w:pPr>
      <w:r w:rsidRPr="0042639D">
        <w:rPr>
          <w:rFonts w:ascii="Times New Roman" w:hAnsi="Times New Roman"/>
          <w:sz w:val="28"/>
          <w:szCs w:val="28"/>
        </w:rPr>
        <w:t>Дать определение актуарных расчетов и профессии актуарий.</w:t>
      </w:r>
    </w:p>
    <w:p w:rsidR="00513516" w:rsidRPr="0042639D" w:rsidRDefault="00513516" w:rsidP="0042639D">
      <w:pPr>
        <w:pStyle w:val="a3"/>
        <w:numPr>
          <w:ilvl w:val="0"/>
          <w:numId w:val="34"/>
        </w:numPr>
        <w:spacing w:line="360" w:lineRule="auto"/>
        <w:ind w:left="0" w:firstLine="851"/>
        <w:jc w:val="both"/>
        <w:rPr>
          <w:rFonts w:ascii="Times New Roman" w:hAnsi="Times New Roman"/>
          <w:sz w:val="28"/>
          <w:szCs w:val="28"/>
        </w:rPr>
      </w:pPr>
      <w:r w:rsidRPr="0042639D">
        <w:rPr>
          <w:rFonts w:ascii="Times New Roman" w:hAnsi="Times New Roman"/>
          <w:sz w:val="28"/>
          <w:szCs w:val="28"/>
        </w:rPr>
        <w:t>В чем заключается принцип эквивалентности обязательств страховщика и страхователя?</w:t>
      </w:r>
    </w:p>
    <w:p w:rsidR="00513516" w:rsidRPr="0042639D" w:rsidRDefault="00513516" w:rsidP="0042639D">
      <w:pPr>
        <w:pStyle w:val="a3"/>
        <w:numPr>
          <w:ilvl w:val="0"/>
          <w:numId w:val="34"/>
        </w:numPr>
        <w:spacing w:line="360" w:lineRule="auto"/>
        <w:ind w:left="0" w:firstLine="851"/>
        <w:jc w:val="both"/>
        <w:rPr>
          <w:rFonts w:ascii="Times New Roman" w:hAnsi="Times New Roman"/>
          <w:sz w:val="28"/>
          <w:szCs w:val="28"/>
        </w:rPr>
      </w:pPr>
      <w:r w:rsidRPr="0042639D">
        <w:rPr>
          <w:rFonts w:ascii="Times New Roman" w:hAnsi="Times New Roman"/>
          <w:sz w:val="28"/>
          <w:szCs w:val="28"/>
        </w:rPr>
        <w:t>Что такое тарификационная система и в чем заключается необходимость ее создания?</w:t>
      </w:r>
    </w:p>
    <w:p w:rsidR="00513516" w:rsidRPr="0042639D" w:rsidRDefault="00513516" w:rsidP="0042639D">
      <w:pPr>
        <w:pStyle w:val="a3"/>
        <w:numPr>
          <w:ilvl w:val="0"/>
          <w:numId w:val="34"/>
        </w:numPr>
        <w:spacing w:line="360" w:lineRule="auto"/>
        <w:ind w:left="0" w:firstLine="851"/>
        <w:jc w:val="both"/>
        <w:rPr>
          <w:rFonts w:ascii="Times New Roman" w:hAnsi="Times New Roman"/>
          <w:sz w:val="28"/>
          <w:szCs w:val="28"/>
        </w:rPr>
      </w:pPr>
      <w:r w:rsidRPr="0042639D">
        <w:rPr>
          <w:rFonts w:ascii="Times New Roman" w:hAnsi="Times New Roman"/>
          <w:sz w:val="28"/>
          <w:szCs w:val="28"/>
        </w:rPr>
        <w:t>Какие случайные величины рассматриваются в моделях актуарной математики и с помощью каких основных распределений их можно описать?</w:t>
      </w:r>
    </w:p>
    <w:p w:rsidR="00513516" w:rsidRPr="0042639D" w:rsidRDefault="00513516" w:rsidP="0042639D">
      <w:pPr>
        <w:pStyle w:val="a3"/>
        <w:numPr>
          <w:ilvl w:val="0"/>
          <w:numId w:val="34"/>
        </w:numPr>
        <w:spacing w:line="360" w:lineRule="auto"/>
        <w:ind w:left="0" w:firstLine="851"/>
        <w:jc w:val="both"/>
        <w:rPr>
          <w:rFonts w:ascii="Times New Roman" w:hAnsi="Times New Roman"/>
          <w:sz w:val="28"/>
          <w:szCs w:val="28"/>
        </w:rPr>
      </w:pPr>
      <w:r w:rsidRPr="0042639D">
        <w:rPr>
          <w:rFonts w:ascii="Times New Roman" w:hAnsi="Times New Roman"/>
          <w:sz w:val="28"/>
          <w:szCs w:val="28"/>
        </w:rPr>
        <w:t>Структура тарифной ставки.</w:t>
      </w:r>
    </w:p>
    <w:p w:rsidR="00513516" w:rsidRPr="0042639D" w:rsidRDefault="00513516" w:rsidP="0042639D">
      <w:pPr>
        <w:pStyle w:val="a3"/>
        <w:numPr>
          <w:ilvl w:val="0"/>
          <w:numId w:val="34"/>
        </w:numPr>
        <w:spacing w:line="360" w:lineRule="auto"/>
        <w:ind w:left="0" w:firstLine="851"/>
        <w:jc w:val="both"/>
        <w:rPr>
          <w:rFonts w:ascii="Times New Roman" w:hAnsi="Times New Roman"/>
          <w:sz w:val="28"/>
          <w:szCs w:val="28"/>
        </w:rPr>
      </w:pPr>
      <w:r w:rsidRPr="0042639D">
        <w:rPr>
          <w:rFonts w:ascii="Times New Roman" w:hAnsi="Times New Roman"/>
          <w:sz w:val="28"/>
          <w:szCs w:val="28"/>
        </w:rPr>
        <w:t>Какой принцип лежит в основе расчета рисковой премии?</w:t>
      </w:r>
    </w:p>
    <w:p w:rsidR="00513516" w:rsidRPr="0042639D" w:rsidRDefault="00513516" w:rsidP="0042639D">
      <w:pPr>
        <w:pStyle w:val="a3"/>
        <w:numPr>
          <w:ilvl w:val="0"/>
          <w:numId w:val="34"/>
        </w:numPr>
        <w:spacing w:line="360" w:lineRule="auto"/>
        <w:ind w:left="0" w:firstLine="851"/>
        <w:jc w:val="both"/>
        <w:rPr>
          <w:rFonts w:ascii="Times New Roman" w:hAnsi="Times New Roman"/>
          <w:sz w:val="28"/>
          <w:szCs w:val="28"/>
        </w:rPr>
      </w:pPr>
      <w:r w:rsidRPr="0042639D">
        <w:rPr>
          <w:rFonts w:ascii="Times New Roman" w:hAnsi="Times New Roman"/>
          <w:sz w:val="28"/>
          <w:szCs w:val="28"/>
        </w:rPr>
        <w:t>Что такое рисковая надбавка и в чем ее назначение?</w:t>
      </w:r>
    </w:p>
    <w:p w:rsidR="00513516" w:rsidRPr="0042639D" w:rsidRDefault="00513516" w:rsidP="0042639D">
      <w:pPr>
        <w:pStyle w:val="a3"/>
        <w:numPr>
          <w:ilvl w:val="0"/>
          <w:numId w:val="34"/>
        </w:numPr>
        <w:spacing w:line="360" w:lineRule="auto"/>
        <w:ind w:left="0" w:firstLine="851"/>
        <w:jc w:val="both"/>
        <w:rPr>
          <w:rFonts w:ascii="Times New Roman" w:hAnsi="Times New Roman"/>
          <w:sz w:val="28"/>
          <w:szCs w:val="28"/>
        </w:rPr>
      </w:pPr>
      <w:r w:rsidRPr="0042639D">
        <w:rPr>
          <w:rFonts w:ascii="Times New Roman" w:hAnsi="Times New Roman"/>
          <w:sz w:val="28"/>
          <w:szCs w:val="28"/>
        </w:rPr>
        <w:lastRenderedPageBreak/>
        <w:t>Какое вероятностное утверждение лежит в основе вычисления рисковой надбавки?</w:t>
      </w:r>
    </w:p>
    <w:p w:rsidR="00513516" w:rsidRPr="0042639D" w:rsidRDefault="00513516" w:rsidP="0042639D">
      <w:pPr>
        <w:pStyle w:val="a3"/>
        <w:numPr>
          <w:ilvl w:val="0"/>
          <w:numId w:val="34"/>
        </w:numPr>
        <w:spacing w:line="360" w:lineRule="auto"/>
        <w:ind w:left="0" w:firstLine="851"/>
        <w:jc w:val="both"/>
        <w:rPr>
          <w:rFonts w:ascii="Times New Roman" w:hAnsi="Times New Roman"/>
          <w:sz w:val="28"/>
          <w:szCs w:val="28"/>
        </w:rPr>
      </w:pPr>
      <w:r w:rsidRPr="0042639D">
        <w:rPr>
          <w:rFonts w:ascii="Times New Roman" w:hAnsi="Times New Roman"/>
          <w:sz w:val="28"/>
          <w:szCs w:val="28"/>
        </w:rPr>
        <w:t>Что включает нагрузка на издержки страховой компании и как рассчитать буртто-премию?</w:t>
      </w:r>
    </w:p>
    <w:p w:rsidR="00513516" w:rsidRPr="0042639D" w:rsidRDefault="00513516" w:rsidP="0042639D">
      <w:pPr>
        <w:pStyle w:val="a3"/>
        <w:numPr>
          <w:ilvl w:val="0"/>
          <w:numId w:val="34"/>
        </w:numPr>
        <w:spacing w:line="360" w:lineRule="auto"/>
        <w:ind w:left="0" w:firstLine="851"/>
        <w:jc w:val="both"/>
        <w:rPr>
          <w:rFonts w:ascii="Times New Roman" w:hAnsi="Times New Roman"/>
          <w:sz w:val="28"/>
          <w:szCs w:val="28"/>
        </w:rPr>
      </w:pPr>
      <w:r w:rsidRPr="0042639D">
        <w:rPr>
          <w:rFonts w:ascii="Times New Roman" w:hAnsi="Times New Roman"/>
          <w:sz w:val="28"/>
          <w:szCs w:val="28"/>
        </w:rPr>
        <w:t>В чем заключаются проблемы устойчивости и конкурентоспособности страховой компании?</w:t>
      </w:r>
    </w:p>
    <w:p w:rsidR="00513516" w:rsidRPr="0042639D" w:rsidRDefault="00513516" w:rsidP="0042639D">
      <w:pPr>
        <w:pStyle w:val="a3"/>
        <w:numPr>
          <w:ilvl w:val="0"/>
          <w:numId w:val="34"/>
        </w:numPr>
        <w:spacing w:line="360" w:lineRule="auto"/>
        <w:ind w:left="0" w:firstLine="851"/>
        <w:jc w:val="both"/>
        <w:rPr>
          <w:rFonts w:ascii="Times New Roman" w:hAnsi="Times New Roman"/>
          <w:sz w:val="28"/>
          <w:szCs w:val="28"/>
        </w:rPr>
      </w:pPr>
      <w:r w:rsidRPr="0042639D">
        <w:rPr>
          <w:rFonts w:ascii="Times New Roman" w:hAnsi="Times New Roman"/>
          <w:sz w:val="28"/>
          <w:szCs w:val="28"/>
        </w:rPr>
        <w:t>Что такое франшиза в страховании?</w:t>
      </w:r>
    </w:p>
    <w:p w:rsidR="00513516" w:rsidRPr="0042639D" w:rsidRDefault="00513516" w:rsidP="0042639D">
      <w:pPr>
        <w:pStyle w:val="a3"/>
        <w:numPr>
          <w:ilvl w:val="0"/>
          <w:numId w:val="34"/>
        </w:numPr>
        <w:spacing w:line="360" w:lineRule="auto"/>
        <w:ind w:left="0" w:firstLine="851"/>
        <w:jc w:val="both"/>
        <w:rPr>
          <w:rFonts w:ascii="Times New Roman" w:hAnsi="Times New Roman"/>
          <w:sz w:val="28"/>
          <w:szCs w:val="28"/>
        </w:rPr>
      </w:pPr>
      <w:r w:rsidRPr="0042639D">
        <w:rPr>
          <w:rFonts w:ascii="Times New Roman" w:hAnsi="Times New Roman"/>
          <w:sz w:val="28"/>
          <w:szCs w:val="28"/>
        </w:rPr>
        <w:t>Что такое лимит ответственности?</w:t>
      </w:r>
    </w:p>
    <w:p w:rsidR="00513516" w:rsidRPr="0042639D" w:rsidRDefault="00513516" w:rsidP="0042639D">
      <w:pPr>
        <w:pStyle w:val="a3"/>
        <w:numPr>
          <w:ilvl w:val="0"/>
          <w:numId w:val="34"/>
        </w:numPr>
        <w:spacing w:line="360" w:lineRule="auto"/>
        <w:ind w:left="0" w:firstLine="851"/>
        <w:jc w:val="both"/>
        <w:rPr>
          <w:rFonts w:ascii="Times New Roman" w:hAnsi="Times New Roman"/>
          <w:sz w:val="28"/>
          <w:szCs w:val="28"/>
        </w:rPr>
      </w:pPr>
      <w:r w:rsidRPr="0042639D">
        <w:rPr>
          <w:rFonts w:ascii="Times New Roman" w:hAnsi="Times New Roman"/>
          <w:sz w:val="28"/>
          <w:szCs w:val="28"/>
        </w:rPr>
        <w:t>Какие формы и виды франшизы существуют?</w:t>
      </w:r>
    </w:p>
    <w:p w:rsidR="00513516" w:rsidRPr="0042639D" w:rsidRDefault="00513516" w:rsidP="0042639D">
      <w:pPr>
        <w:pStyle w:val="a3"/>
        <w:numPr>
          <w:ilvl w:val="0"/>
          <w:numId w:val="34"/>
        </w:numPr>
        <w:spacing w:line="360" w:lineRule="auto"/>
        <w:ind w:left="0" w:firstLine="851"/>
        <w:jc w:val="both"/>
        <w:rPr>
          <w:rFonts w:ascii="Times New Roman" w:hAnsi="Times New Roman"/>
          <w:sz w:val="28"/>
          <w:szCs w:val="28"/>
        </w:rPr>
      </w:pPr>
      <w:r w:rsidRPr="0042639D">
        <w:rPr>
          <w:rFonts w:ascii="Times New Roman" w:hAnsi="Times New Roman"/>
          <w:sz w:val="28"/>
          <w:szCs w:val="28"/>
        </w:rPr>
        <w:t>Что такое перестрахование?  Виды перестраховочных договоров?</w:t>
      </w:r>
    </w:p>
    <w:p w:rsidR="00513516" w:rsidRPr="0042639D" w:rsidRDefault="00513516" w:rsidP="0042639D">
      <w:pPr>
        <w:pStyle w:val="a3"/>
        <w:numPr>
          <w:ilvl w:val="0"/>
          <w:numId w:val="34"/>
        </w:numPr>
        <w:spacing w:line="360" w:lineRule="auto"/>
        <w:ind w:left="0" w:firstLine="851"/>
        <w:jc w:val="both"/>
        <w:rPr>
          <w:rFonts w:ascii="Times New Roman" w:hAnsi="Times New Roman"/>
          <w:sz w:val="28"/>
          <w:szCs w:val="28"/>
        </w:rPr>
      </w:pPr>
      <w:r w:rsidRPr="0042639D">
        <w:rPr>
          <w:rFonts w:ascii="Times New Roman" w:hAnsi="Times New Roman"/>
          <w:sz w:val="28"/>
          <w:szCs w:val="28"/>
        </w:rPr>
        <w:t>Роль перестрахования в повышении устойчивости цедента и размере его ожидаемой прибыли?</w:t>
      </w:r>
    </w:p>
    <w:p w:rsidR="00513516" w:rsidRPr="0042639D" w:rsidRDefault="00513516" w:rsidP="0042639D">
      <w:pPr>
        <w:pStyle w:val="a3"/>
        <w:numPr>
          <w:ilvl w:val="0"/>
          <w:numId w:val="34"/>
        </w:numPr>
        <w:spacing w:line="360" w:lineRule="auto"/>
        <w:ind w:left="0" w:firstLine="851"/>
        <w:jc w:val="both"/>
        <w:rPr>
          <w:rFonts w:ascii="Times New Roman" w:hAnsi="Times New Roman"/>
          <w:sz w:val="28"/>
          <w:szCs w:val="28"/>
        </w:rPr>
      </w:pPr>
      <w:r w:rsidRPr="0042639D">
        <w:rPr>
          <w:rFonts w:ascii="Times New Roman" w:hAnsi="Times New Roman"/>
          <w:sz w:val="28"/>
          <w:szCs w:val="28"/>
        </w:rPr>
        <w:t>Что такое страховой резерв и в чем необходимость его наличия?</w:t>
      </w:r>
    </w:p>
    <w:p w:rsidR="00513516" w:rsidRPr="0042639D" w:rsidRDefault="00513516" w:rsidP="0042639D">
      <w:pPr>
        <w:pStyle w:val="a3"/>
        <w:numPr>
          <w:ilvl w:val="0"/>
          <w:numId w:val="34"/>
        </w:numPr>
        <w:spacing w:line="360" w:lineRule="auto"/>
        <w:ind w:left="0" w:firstLine="851"/>
        <w:jc w:val="both"/>
        <w:rPr>
          <w:rFonts w:ascii="Times New Roman" w:hAnsi="Times New Roman"/>
          <w:sz w:val="28"/>
          <w:szCs w:val="28"/>
        </w:rPr>
      </w:pPr>
      <w:r w:rsidRPr="0042639D">
        <w:rPr>
          <w:rFonts w:ascii="Times New Roman" w:hAnsi="Times New Roman"/>
          <w:sz w:val="28"/>
          <w:szCs w:val="28"/>
        </w:rPr>
        <w:t>Виды страховых резервов.</w:t>
      </w:r>
    </w:p>
    <w:p w:rsidR="00156C19" w:rsidRPr="00156C19" w:rsidRDefault="00156C19" w:rsidP="00156C19">
      <w:pPr>
        <w:pStyle w:val="af"/>
        <w:spacing w:after="0" w:line="360" w:lineRule="auto"/>
        <w:rPr>
          <w:sz w:val="26"/>
          <w:szCs w:val="26"/>
        </w:rPr>
      </w:pPr>
    </w:p>
    <w:p w:rsidR="00156C19" w:rsidRPr="008920DA" w:rsidRDefault="00156C19" w:rsidP="008920DA">
      <w:pPr>
        <w:spacing w:line="360" w:lineRule="auto"/>
        <w:rPr>
          <w:rFonts w:eastAsia="Arial Unicode MS"/>
          <w:b/>
          <w:i/>
          <w:sz w:val="28"/>
          <w:szCs w:val="28"/>
        </w:rPr>
      </w:pPr>
      <w:r w:rsidRPr="008920DA">
        <w:rPr>
          <w:rFonts w:eastAsia="Arial Unicode MS"/>
          <w:b/>
          <w:i/>
          <w:sz w:val="28"/>
          <w:szCs w:val="28"/>
        </w:rPr>
        <w:t>Критерии оценивания:</w:t>
      </w:r>
    </w:p>
    <w:p w:rsidR="00513516" w:rsidRPr="00513516" w:rsidRDefault="00513516" w:rsidP="00513516">
      <w:pPr>
        <w:pStyle w:val="ae"/>
        <w:numPr>
          <w:ilvl w:val="0"/>
          <w:numId w:val="26"/>
        </w:numPr>
        <w:spacing w:before="0" w:beforeAutospacing="0" w:after="0" w:afterAutospacing="0" w:line="360" w:lineRule="auto"/>
        <w:jc w:val="both"/>
        <w:rPr>
          <w:color w:val="000000"/>
          <w:sz w:val="28"/>
          <w:szCs w:val="28"/>
        </w:rPr>
      </w:pPr>
      <w:bookmarkStart w:id="7" w:name="_Toc31375007"/>
      <w:r w:rsidRPr="00513516">
        <w:rPr>
          <w:color w:val="000000"/>
          <w:sz w:val="28"/>
          <w:szCs w:val="28"/>
        </w:rPr>
        <w:t>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513516" w:rsidRPr="00513516" w:rsidRDefault="00513516" w:rsidP="00513516">
      <w:pPr>
        <w:pStyle w:val="ae"/>
        <w:numPr>
          <w:ilvl w:val="0"/>
          <w:numId w:val="26"/>
        </w:numPr>
        <w:spacing w:before="0" w:beforeAutospacing="0" w:after="0" w:afterAutospacing="0" w:line="360" w:lineRule="auto"/>
        <w:jc w:val="both"/>
        <w:rPr>
          <w:color w:val="000000"/>
          <w:sz w:val="28"/>
          <w:szCs w:val="28"/>
        </w:rPr>
      </w:pPr>
      <w:r w:rsidRPr="00513516">
        <w:rPr>
          <w:color w:val="000000"/>
          <w:sz w:val="28"/>
          <w:szCs w:val="28"/>
        </w:rPr>
        <w:t>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513516" w:rsidRPr="00513516" w:rsidRDefault="00513516" w:rsidP="00513516">
      <w:pPr>
        <w:pStyle w:val="ae"/>
        <w:numPr>
          <w:ilvl w:val="0"/>
          <w:numId w:val="26"/>
        </w:numPr>
        <w:spacing w:before="0" w:beforeAutospacing="0" w:after="0" w:afterAutospacing="0" w:line="360" w:lineRule="auto"/>
        <w:jc w:val="both"/>
        <w:rPr>
          <w:color w:val="000000"/>
          <w:sz w:val="28"/>
          <w:szCs w:val="28"/>
        </w:rPr>
      </w:pPr>
      <w:r w:rsidRPr="00513516">
        <w:rPr>
          <w:color w:val="000000"/>
          <w:sz w:val="28"/>
          <w:szCs w:val="28"/>
        </w:rPr>
        <w:t xml:space="preserve">оценка «удовлетворительно» выставляется студенту, если продемонстрированы твердые знания в объеме пройденного курса в </w:t>
      </w:r>
      <w:r w:rsidRPr="00513516">
        <w:rPr>
          <w:color w:val="000000"/>
          <w:sz w:val="28"/>
          <w:szCs w:val="28"/>
        </w:rPr>
        <w:lastRenderedPageBreak/>
        <w:t>соответствие с целями обучения, ответ содержит отдельные ошибки, уверенно исправленные после дополнительных вопросов;</w:t>
      </w:r>
    </w:p>
    <w:p w:rsidR="00513516" w:rsidRPr="00513516" w:rsidRDefault="00513516" w:rsidP="00513516">
      <w:pPr>
        <w:pStyle w:val="ae"/>
        <w:numPr>
          <w:ilvl w:val="0"/>
          <w:numId w:val="26"/>
        </w:numPr>
        <w:spacing w:before="0" w:beforeAutospacing="0" w:after="0" w:afterAutospacing="0" w:line="360" w:lineRule="auto"/>
        <w:jc w:val="both"/>
        <w:rPr>
          <w:color w:val="000000"/>
          <w:sz w:val="28"/>
          <w:szCs w:val="28"/>
        </w:rPr>
      </w:pPr>
      <w:r w:rsidRPr="00513516">
        <w:rPr>
          <w:color w:val="000000"/>
          <w:sz w:val="28"/>
          <w:szCs w:val="28"/>
        </w:rPr>
        <w:t>оценка «неудовлетворительно» выставляется студенту, если ответы не связаны с вопросами,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461A12" w:rsidRPr="00461A12" w:rsidRDefault="00461A12" w:rsidP="00461A12">
      <w:pPr>
        <w:pStyle w:val="1"/>
        <w:spacing w:line="276" w:lineRule="auto"/>
        <w:jc w:val="center"/>
        <w:rPr>
          <w:b w:val="0"/>
          <w:color w:val="auto"/>
        </w:rPr>
      </w:pPr>
      <w:bookmarkStart w:id="8" w:name="_Toc51616483"/>
      <w:r w:rsidRPr="00461A12">
        <w:rPr>
          <w:color w:val="auto"/>
        </w:rPr>
        <w:t xml:space="preserve">5. Вопросы к </w:t>
      </w:r>
      <w:bookmarkEnd w:id="7"/>
      <w:r w:rsidR="00513516">
        <w:rPr>
          <w:color w:val="auto"/>
        </w:rPr>
        <w:t>экзамену</w:t>
      </w:r>
      <w:bookmarkEnd w:id="8"/>
    </w:p>
    <w:p w:rsidR="00310FDF" w:rsidRPr="00A91373" w:rsidRDefault="00310FDF" w:rsidP="00970CAC">
      <w:pPr>
        <w:pStyle w:val="11"/>
        <w:tabs>
          <w:tab w:val="left" w:pos="500"/>
        </w:tabs>
        <w:spacing w:line="360" w:lineRule="auto"/>
        <w:ind w:right="-30" w:firstLine="0"/>
        <w:rPr>
          <w:sz w:val="24"/>
          <w:szCs w:val="24"/>
        </w:rPr>
      </w:pPr>
    </w:p>
    <w:p w:rsidR="00513516" w:rsidRPr="00513516" w:rsidRDefault="00513516" w:rsidP="00513516">
      <w:pPr>
        <w:pStyle w:val="a4"/>
        <w:numPr>
          <w:ilvl w:val="0"/>
          <w:numId w:val="1"/>
        </w:numPr>
        <w:spacing w:after="0" w:line="360" w:lineRule="auto"/>
        <w:jc w:val="both"/>
        <w:rPr>
          <w:sz w:val="28"/>
          <w:szCs w:val="28"/>
        </w:rPr>
      </w:pPr>
      <w:r w:rsidRPr="00513516">
        <w:rPr>
          <w:sz w:val="28"/>
          <w:szCs w:val="28"/>
        </w:rPr>
        <w:t xml:space="preserve">Определение, цели и задачи актуарных расчетов. </w:t>
      </w:r>
    </w:p>
    <w:p w:rsidR="00513516" w:rsidRPr="00513516" w:rsidRDefault="00513516" w:rsidP="00513516">
      <w:pPr>
        <w:pStyle w:val="a4"/>
        <w:numPr>
          <w:ilvl w:val="0"/>
          <w:numId w:val="1"/>
        </w:numPr>
        <w:spacing w:after="0" w:line="360" w:lineRule="auto"/>
        <w:jc w:val="both"/>
        <w:rPr>
          <w:sz w:val="28"/>
          <w:szCs w:val="28"/>
        </w:rPr>
      </w:pPr>
      <w:r w:rsidRPr="00513516">
        <w:rPr>
          <w:sz w:val="28"/>
          <w:szCs w:val="28"/>
        </w:rPr>
        <w:t>Основные сведения о профессии актуарий. Актуарное дело в России.</w:t>
      </w:r>
    </w:p>
    <w:p w:rsidR="00513516" w:rsidRPr="00513516" w:rsidRDefault="00513516" w:rsidP="00513516">
      <w:pPr>
        <w:pStyle w:val="a4"/>
        <w:numPr>
          <w:ilvl w:val="0"/>
          <w:numId w:val="1"/>
        </w:numPr>
        <w:spacing w:after="0" w:line="360" w:lineRule="auto"/>
        <w:jc w:val="both"/>
        <w:rPr>
          <w:sz w:val="28"/>
          <w:szCs w:val="28"/>
        </w:rPr>
      </w:pPr>
      <w:r w:rsidRPr="00513516">
        <w:rPr>
          <w:sz w:val="28"/>
          <w:szCs w:val="28"/>
        </w:rPr>
        <w:t>Основные термины страхования и актуарных расчетов.</w:t>
      </w:r>
    </w:p>
    <w:p w:rsidR="00513516" w:rsidRPr="00513516" w:rsidRDefault="00513516" w:rsidP="00513516">
      <w:pPr>
        <w:pStyle w:val="a4"/>
        <w:numPr>
          <w:ilvl w:val="0"/>
          <w:numId w:val="1"/>
        </w:numPr>
        <w:spacing w:after="0" w:line="360" w:lineRule="auto"/>
        <w:jc w:val="both"/>
        <w:rPr>
          <w:sz w:val="28"/>
          <w:szCs w:val="28"/>
        </w:rPr>
      </w:pPr>
      <w:r w:rsidRPr="00513516">
        <w:rPr>
          <w:sz w:val="28"/>
          <w:szCs w:val="28"/>
        </w:rPr>
        <w:t>Задачи актуария в страховой компании.</w:t>
      </w:r>
    </w:p>
    <w:p w:rsidR="00513516" w:rsidRPr="00513516" w:rsidRDefault="00513516" w:rsidP="00513516">
      <w:pPr>
        <w:pStyle w:val="a4"/>
        <w:numPr>
          <w:ilvl w:val="0"/>
          <w:numId w:val="1"/>
        </w:numPr>
        <w:spacing w:after="0" w:line="360" w:lineRule="auto"/>
        <w:jc w:val="both"/>
        <w:rPr>
          <w:sz w:val="28"/>
          <w:szCs w:val="28"/>
        </w:rPr>
      </w:pPr>
      <w:r w:rsidRPr="00513516">
        <w:rPr>
          <w:sz w:val="28"/>
          <w:szCs w:val="28"/>
        </w:rPr>
        <w:t>Решающее правило Байеса. Риск поставщика и потребителя.</w:t>
      </w:r>
    </w:p>
    <w:p w:rsidR="00513516" w:rsidRPr="00513516" w:rsidRDefault="00513516" w:rsidP="00513516">
      <w:pPr>
        <w:pStyle w:val="a4"/>
        <w:numPr>
          <w:ilvl w:val="0"/>
          <w:numId w:val="1"/>
        </w:numPr>
        <w:spacing w:after="0" w:line="360" w:lineRule="auto"/>
        <w:jc w:val="both"/>
        <w:rPr>
          <w:sz w:val="28"/>
          <w:szCs w:val="28"/>
        </w:rPr>
      </w:pPr>
      <w:r w:rsidRPr="00513516">
        <w:rPr>
          <w:sz w:val="28"/>
          <w:szCs w:val="28"/>
        </w:rPr>
        <w:t>Структура страховой премии и страхового тарифа.</w:t>
      </w:r>
    </w:p>
    <w:p w:rsidR="00513516" w:rsidRPr="00513516" w:rsidRDefault="00513516" w:rsidP="00513516">
      <w:pPr>
        <w:pStyle w:val="a4"/>
        <w:numPr>
          <w:ilvl w:val="0"/>
          <w:numId w:val="1"/>
        </w:numPr>
        <w:spacing w:after="0" w:line="360" w:lineRule="auto"/>
        <w:jc w:val="both"/>
        <w:rPr>
          <w:sz w:val="28"/>
          <w:szCs w:val="28"/>
        </w:rPr>
      </w:pPr>
      <w:r w:rsidRPr="00513516">
        <w:rPr>
          <w:sz w:val="28"/>
          <w:szCs w:val="28"/>
        </w:rPr>
        <w:t xml:space="preserve">Риск страхователя и риск страховщика. Изменение цены денег. </w:t>
      </w:r>
    </w:p>
    <w:p w:rsidR="00513516" w:rsidRPr="00513516" w:rsidRDefault="00513516" w:rsidP="00513516">
      <w:pPr>
        <w:pStyle w:val="a4"/>
        <w:numPr>
          <w:ilvl w:val="0"/>
          <w:numId w:val="1"/>
        </w:numPr>
        <w:spacing w:after="0" w:line="360" w:lineRule="auto"/>
        <w:jc w:val="both"/>
        <w:rPr>
          <w:sz w:val="28"/>
          <w:szCs w:val="28"/>
        </w:rPr>
      </w:pPr>
      <w:r w:rsidRPr="00513516">
        <w:rPr>
          <w:sz w:val="28"/>
          <w:szCs w:val="28"/>
        </w:rPr>
        <w:t>Принцип эквивалентности обязательств сторон.</w:t>
      </w:r>
    </w:p>
    <w:p w:rsidR="00513516" w:rsidRPr="00513516" w:rsidRDefault="00513516" w:rsidP="00513516">
      <w:pPr>
        <w:pStyle w:val="a4"/>
        <w:numPr>
          <w:ilvl w:val="0"/>
          <w:numId w:val="1"/>
        </w:numPr>
        <w:spacing w:after="0" w:line="360" w:lineRule="auto"/>
        <w:jc w:val="both"/>
        <w:rPr>
          <w:sz w:val="28"/>
          <w:szCs w:val="28"/>
        </w:rPr>
      </w:pPr>
      <w:r w:rsidRPr="00513516">
        <w:rPr>
          <w:sz w:val="28"/>
          <w:szCs w:val="28"/>
        </w:rPr>
        <w:t>Анализ риска страховщика и путей его снижения. Проблемы устойчивости и конкурентоспособности страховой компании.</w:t>
      </w:r>
    </w:p>
    <w:p w:rsidR="00513516" w:rsidRPr="00513516" w:rsidRDefault="00513516" w:rsidP="00513516">
      <w:pPr>
        <w:pStyle w:val="a4"/>
        <w:numPr>
          <w:ilvl w:val="0"/>
          <w:numId w:val="1"/>
        </w:numPr>
        <w:spacing w:after="0" w:line="360" w:lineRule="auto"/>
        <w:jc w:val="both"/>
        <w:rPr>
          <w:sz w:val="28"/>
          <w:szCs w:val="28"/>
        </w:rPr>
      </w:pPr>
      <w:r w:rsidRPr="00513516">
        <w:rPr>
          <w:sz w:val="28"/>
          <w:szCs w:val="28"/>
        </w:rPr>
        <w:t xml:space="preserve">Элементы теории вероятностей. Случайная величина и закон ее распределения. Числовые характеристики случайных величин. </w:t>
      </w:r>
    </w:p>
    <w:p w:rsidR="00513516" w:rsidRPr="00513516" w:rsidRDefault="00513516" w:rsidP="00513516">
      <w:pPr>
        <w:pStyle w:val="a4"/>
        <w:numPr>
          <w:ilvl w:val="0"/>
          <w:numId w:val="1"/>
        </w:numPr>
        <w:spacing w:after="0" w:line="360" w:lineRule="auto"/>
        <w:jc w:val="both"/>
        <w:rPr>
          <w:sz w:val="28"/>
          <w:szCs w:val="28"/>
        </w:rPr>
      </w:pPr>
      <w:r w:rsidRPr="00513516">
        <w:rPr>
          <w:sz w:val="28"/>
          <w:szCs w:val="28"/>
        </w:rPr>
        <w:t xml:space="preserve">Некоторые законы распределения, используемые для моделирования числа страховых случаев и величины ущерба при наступлении страхового случая. </w:t>
      </w:r>
    </w:p>
    <w:p w:rsidR="00513516" w:rsidRPr="00513516" w:rsidRDefault="00513516" w:rsidP="00513516">
      <w:pPr>
        <w:pStyle w:val="a4"/>
        <w:numPr>
          <w:ilvl w:val="0"/>
          <w:numId w:val="1"/>
        </w:numPr>
        <w:spacing w:after="0" w:line="360" w:lineRule="auto"/>
        <w:jc w:val="both"/>
        <w:rPr>
          <w:sz w:val="28"/>
          <w:szCs w:val="28"/>
        </w:rPr>
      </w:pPr>
      <w:r w:rsidRPr="00513516">
        <w:rPr>
          <w:sz w:val="28"/>
          <w:szCs w:val="28"/>
        </w:rPr>
        <w:t>Центральная предельная теорема.</w:t>
      </w:r>
    </w:p>
    <w:p w:rsidR="00513516" w:rsidRPr="00513516" w:rsidRDefault="00513516" w:rsidP="00513516">
      <w:pPr>
        <w:pStyle w:val="a4"/>
        <w:numPr>
          <w:ilvl w:val="0"/>
          <w:numId w:val="1"/>
        </w:numPr>
        <w:spacing w:after="0" w:line="360" w:lineRule="auto"/>
        <w:jc w:val="both"/>
        <w:rPr>
          <w:sz w:val="28"/>
          <w:szCs w:val="28"/>
        </w:rPr>
      </w:pPr>
      <w:r w:rsidRPr="00513516">
        <w:rPr>
          <w:sz w:val="28"/>
          <w:szCs w:val="28"/>
        </w:rPr>
        <w:t>Элементарные актуарные задачи. Оценка вероятности наступления страхового случая.</w:t>
      </w:r>
    </w:p>
    <w:p w:rsidR="00513516" w:rsidRPr="00513516" w:rsidRDefault="00513516" w:rsidP="00513516">
      <w:pPr>
        <w:pStyle w:val="a4"/>
        <w:numPr>
          <w:ilvl w:val="0"/>
          <w:numId w:val="1"/>
        </w:numPr>
        <w:spacing w:after="0" w:line="360" w:lineRule="auto"/>
        <w:jc w:val="both"/>
        <w:rPr>
          <w:sz w:val="28"/>
          <w:szCs w:val="28"/>
        </w:rPr>
      </w:pPr>
      <w:r w:rsidRPr="00513516">
        <w:rPr>
          <w:sz w:val="28"/>
          <w:szCs w:val="28"/>
        </w:rPr>
        <w:t>Единовременная рисковая премия.</w:t>
      </w:r>
    </w:p>
    <w:p w:rsidR="00513516" w:rsidRPr="00513516" w:rsidRDefault="00513516" w:rsidP="00513516">
      <w:pPr>
        <w:pStyle w:val="a4"/>
        <w:numPr>
          <w:ilvl w:val="0"/>
          <w:numId w:val="1"/>
        </w:numPr>
        <w:spacing w:after="0" w:line="360" w:lineRule="auto"/>
        <w:jc w:val="both"/>
        <w:rPr>
          <w:sz w:val="28"/>
          <w:szCs w:val="28"/>
        </w:rPr>
      </w:pPr>
      <w:r w:rsidRPr="00513516">
        <w:rPr>
          <w:sz w:val="28"/>
          <w:szCs w:val="28"/>
        </w:rPr>
        <w:t>Частичный ущерб. Убыточность.</w:t>
      </w:r>
    </w:p>
    <w:p w:rsidR="00513516" w:rsidRPr="00513516" w:rsidRDefault="00513516" w:rsidP="00513516">
      <w:pPr>
        <w:pStyle w:val="a4"/>
        <w:numPr>
          <w:ilvl w:val="0"/>
          <w:numId w:val="1"/>
        </w:numPr>
        <w:spacing w:after="0" w:line="360" w:lineRule="auto"/>
        <w:jc w:val="both"/>
        <w:rPr>
          <w:sz w:val="28"/>
          <w:szCs w:val="28"/>
        </w:rPr>
      </w:pPr>
      <w:r w:rsidRPr="00513516">
        <w:rPr>
          <w:sz w:val="28"/>
          <w:szCs w:val="28"/>
        </w:rPr>
        <w:lastRenderedPageBreak/>
        <w:t>Пример комбинированного страхования.</w:t>
      </w:r>
    </w:p>
    <w:p w:rsidR="00513516" w:rsidRPr="00513516" w:rsidRDefault="00513516" w:rsidP="00513516">
      <w:pPr>
        <w:pStyle w:val="a4"/>
        <w:numPr>
          <w:ilvl w:val="0"/>
          <w:numId w:val="1"/>
        </w:numPr>
        <w:spacing w:after="0" w:line="360" w:lineRule="auto"/>
        <w:jc w:val="both"/>
        <w:rPr>
          <w:sz w:val="28"/>
          <w:szCs w:val="28"/>
        </w:rPr>
      </w:pPr>
      <w:r w:rsidRPr="00513516">
        <w:rPr>
          <w:sz w:val="28"/>
          <w:szCs w:val="28"/>
        </w:rPr>
        <w:t>Страхование ответственности владельца автомобиля.</w:t>
      </w:r>
    </w:p>
    <w:p w:rsidR="00513516" w:rsidRPr="00513516" w:rsidRDefault="00513516" w:rsidP="00513516">
      <w:pPr>
        <w:pStyle w:val="a4"/>
        <w:numPr>
          <w:ilvl w:val="0"/>
          <w:numId w:val="1"/>
        </w:numPr>
        <w:spacing w:after="0" w:line="360" w:lineRule="auto"/>
        <w:jc w:val="both"/>
        <w:rPr>
          <w:sz w:val="28"/>
          <w:szCs w:val="28"/>
        </w:rPr>
      </w:pPr>
      <w:r w:rsidRPr="00513516">
        <w:rPr>
          <w:sz w:val="28"/>
          <w:szCs w:val="28"/>
        </w:rPr>
        <w:t>Пример распределенного риска.</w:t>
      </w:r>
    </w:p>
    <w:p w:rsidR="00513516" w:rsidRPr="00513516" w:rsidRDefault="00513516" w:rsidP="00513516">
      <w:pPr>
        <w:pStyle w:val="a4"/>
        <w:numPr>
          <w:ilvl w:val="0"/>
          <w:numId w:val="1"/>
        </w:numPr>
        <w:spacing w:after="0" w:line="360" w:lineRule="auto"/>
        <w:jc w:val="both"/>
        <w:rPr>
          <w:sz w:val="28"/>
          <w:szCs w:val="28"/>
        </w:rPr>
      </w:pPr>
      <w:r w:rsidRPr="00513516">
        <w:rPr>
          <w:sz w:val="28"/>
          <w:szCs w:val="28"/>
        </w:rPr>
        <w:t>Рисковая надбавка, коэффициент вариации страховых выплат.</w:t>
      </w:r>
    </w:p>
    <w:p w:rsidR="00513516" w:rsidRPr="00513516" w:rsidRDefault="00513516" w:rsidP="00513516">
      <w:pPr>
        <w:pStyle w:val="a4"/>
        <w:numPr>
          <w:ilvl w:val="0"/>
          <w:numId w:val="1"/>
        </w:numPr>
        <w:spacing w:after="0" w:line="360" w:lineRule="auto"/>
        <w:jc w:val="both"/>
        <w:rPr>
          <w:sz w:val="28"/>
          <w:szCs w:val="28"/>
        </w:rPr>
      </w:pPr>
      <w:r w:rsidRPr="00513516">
        <w:rPr>
          <w:sz w:val="28"/>
          <w:szCs w:val="28"/>
        </w:rPr>
        <w:t>Участие страхователя в возмещении ущерба. Основные схемы принятия риска страховщика.</w:t>
      </w:r>
    </w:p>
    <w:p w:rsidR="00513516" w:rsidRPr="00513516" w:rsidRDefault="00513516" w:rsidP="00513516">
      <w:pPr>
        <w:pStyle w:val="a4"/>
        <w:numPr>
          <w:ilvl w:val="0"/>
          <w:numId w:val="1"/>
        </w:numPr>
        <w:spacing w:after="0" w:line="360" w:lineRule="auto"/>
        <w:jc w:val="both"/>
        <w:rPr>
          <w:sz w:val="28"/>
          <w:szCs w:val="28"/>
        </w:rPr>
      </w:pPr>
      <w:r w:rsidRPr="00513516">
        <w:rPr>
          <w:sz w:val="28"/>
          <w:szCs w:val="28"/>
        </w:rPr>
        <w:t xml:space="preserve">Франшиза: абсолютная и относительная, условная и безусловная. Эффект введения франшизы для величины страхового платежа. Введение лимита ответственности. </w:t>
      </w:r>
    </w:p>
    <w:p w:rsidR="00513516" w:rsidRPr="00513516" w:rsidRDefault="00513516" w:rsidP="00513516">
      <w:pPr>
        <w:pStyle w:val="a4"/>
        <w:numPr>
          <w:ilvl w:val="0"/>
          <w:numId w:val="1"/>
        </w:numPr>
        <w:spacing w:after="0" w:line="360" w:lineRule="auto"/>
        <w:jc w:val="both"/>
        <w:rPr>
          <w:sz w:val="28"/>
          <w:szCs w:val="28"/>
        </w:rPr>
      </w:pPr>
      <w:r w:rsidRPr="00513516">
        <w:rPr>
          <w:sz w:val="28"/>
          <w:szCs w:val="28"/>
        </w:rPr>
        <w:t xml:space="preserve">Практический расчет тарифных ставок по рисковым видам страхования. </w:t>
      </w:r>
    </w:p>
    <w:p w:rsidR="00513516" w:rsidRPr="00513516" w:rsidRDefault="00513516" w:rsidP="00513516">
      <w:pPr>
        <w:pStyle w:val="a4"/>
        <w:numPr>
          <w:ilvl w:val="0"/>
          <w:numId w:val="1"/>
        </w:numPr>
        <w:spacing w:after="0" w:line="360" w:lineRule="auto"/>
        <w:jc w:val="both"/>
        <w:rPr>
          <w:sz w:val="28"/>
          <w:szCs w:val="28"/>
        </w:rPr>
      </w:pPr>
      <w:r w:rsidRPr="00513516">
        <w:rPr>
          <w:sz w:val="28"/>
          <w:szCs w:val="28"/>
        </w:rPr>
        <w:t>Расчет тарифных ставок на основе данных по закончившимся договорам страхования.</w:t>
      </w:r>
    </w:p>
    <w:p w:rsidR="00513516" w:rsidRPr="00513516" w:rsidRDefault="00513516" w:rsidP="00513516">
      <w:pPr>
        <w:pStyle w:val="a4"/>
        <w:numPr>
          <w:ilvl w:val="0"/>
          <w:numId w:val="1"/>
        </w:numPr>
        <w:spacing w:after="0" w:line="360" w:lineRule="auto"/>
        <w:jc w:val="both"/>
        <w:rPr>
          <w:sz w:val="28"/>
          <w:szCs w:val="28"/>
        </w:rPr>
      </w:pPr>
      <w:r w:rsidRPr="00513516">
        <w:rPr>
          <w:sz w:val="28"/>
          <w:szCs w:val="28"/>
        </w:rPr>
        <w:t>Определение величины рисковой надбавки для малых выборок.</w:t>
      </w:r>
    </w:p>
    <w:p w:rsidR="00513516" w:rsidRPr="00513516" w:rsidRDefault="00513516" w:rsidP="00513516">
      <w:pPr>
        <w:pStyle w:val="a4"/>
        <w:numPr>
          <w:ilvl w:val="0"/>
          <w:numId w:val="1"/>
        </w:numPr>
        <w:spacing w:after="0" w:line="360" w:lineRule="auto"/>
        <w:jc w:val="both"/>
        <w:rPr>
          <w:sz w:val="28"/>
          <w:szCs w:val="28"/>
        </w:rPr>
      </w:pPr>
      <w:r w:rsidRPr="00513516">
        <w:rPr>
          <w:sz w:val="28"/>
          <w:szCs w:val="28"/>
        </w:rPr>
        <w:t>Особенности расчета тарифных ставок при подготовке нового страхового продукта.</w:t>
      </w:r>
    </w:p>
    <w:p w:rsidR="00513516" w:rsidRPr="00513516" w:rsidRDefault="00513516" w:rsidP="00513516">
      <w:pPr>
        <w:pStyle w:val="a4"/>
        <w:numPr>
          <w:ilvl w:val="0"/>
          <w:numId w:val="1"/>
        </w:numPr>
        <w:spacing w:after="0" w:line="360" w:lineRule="auto"/>
        <w:jc w:val="both"/>
        <w:rPr>
          <w:sz w:val="28"/>
          <w:szCs w:val="28"/>
        </w:rPr>
      </w:pPr>
      <w:r w:rsidRPr="00513516">
        <w:rPr>
          <w:sz w:val="28"/>
          <w:szCs w:val="28"/>
        </w:rPr>
        <w:t>Брутто-премия и брутто-ставка.</w:t>
      </w:r>
    </w:p>
    <w:p w:rsidR="00513516" w:rsidRPr="00513516" w:rsidRDefault="00513516" w:rsidP="00513516">
      <w:pPr>
        <w:pStyle w:val="a4"/>
        <w:numPr>
          <w:ilvl w:val="0"/>
          <w:numId w:val="1"/>
        </w:numPr>
        <w:spacing w:after="0" w:line="360" w:lineRule="auto"/>
        <w:jc w:val="both"/>
        <w:rPr>
          <w:sz w:val="28"/>
          <w:szCs w:val="28"/>
        </w:rPr>
      </w:pPr>
      <w:r w:rsidRPr="00513516">
        <w:rPr>
          <w:sz w:val="28"/>
          <w:szCs w:val="28"/>
        </w:rPr>
        <w:t>Традиционные задачи оценки риска страховщика. Степень риска. Актуарные задачи на определение размера возмещения в зависимости от условий договора.</w:t>
      </w:r>
    </w:p>
    <w:p w:rsidR="00513516" w:rsidRPr="00513516" w:rsidRDefault="00513516" w:rsidP="00513516">
      <w:pPr>
        <w:pStyle w:val="a4"/>
        <w:numPr>
          <w:ilvl w:val="0"/>
          <w:numId w:val="1"/>
        </w:numPr>
        <w:spacing w:after="0" w:line="360" w:lineRule="auto"/>
        <w:jc w:val="both"/>
        <w:rPr>
          <w:sz w:val="28"/>
          <w:szCs w:val="28"/>
        </w:rPr>
      </w:pPr>
      <w:r w:rsidRPr="00513516">
        <w:rPr>
          <w:sz w:val="28"/>
          <w:szCs w:val="28"/>
        </w:rPr>
        <w:t>Сущность и разновидности договоров перестрахования.</w:t>
      </w:r>
    </w:p>
    <w:p w:rsidR="00513516" w:rsidRPr="00513516" w:rsidRDefault="00513516" w:rsidP="00513516">
      <w:pPr>
        <w:pStyle w:val="a4"/>
        <w:numPr>
          <w:ilvl w:val="0"/>
          <w:numId w:val="1"/>
        </w:numPr>
        <w:spacing w:after="0" w:line="360" w:lineRule="auto"/>
        <w:jc w:val="both"/>
        <w:rPr>
          <w:sz w:val="28"/>
          <w:szCs w:val="28"/>
        </w:rPr>
      </w:pPr>
      <w:r w:rsidRPr="00513516">
        <w:rPr>
          <w:sz w:val="28"/>
          <w:szCs w:val="28"/>
        </w:rPr>
        <w:t>Виды страховых резервов. Методы расчета резерва незаработанной премии в зависимости от условий договора.</w:t>
      </w:r>
    </w:p>
    <w:p w:rsidR="00310FDF" w:rsidRPr="00554580" w:rsidRDefault="00310FDF" w:rsidP="00310FDF">
      <w:pPr>
        <w:pStyle w:val="a4"/>
        <w:tabs>
          <w:tab w:val="left" w:pos="360"/>
        </w:tabs>
        <w:spacing w:after="200" w:line="276" w:lineRule="auto"/>
        <w:ind w:left="0"/>
        <w:rPr>
          <w:b/>
          <w:bCs/>
          <w:sz w:val="28"/>
          <w:szCs w:val="28"/>
        </w:rPr>
      </w:pPr>
    </w:p>
    <w:p w:rsidR="003B6F79" w:rsidRPr="00411389" w:rsidRDefault="003B6F79" w:rsidP="003B6F79">
      <w:pPr>
        <w:pStyle w:val="2"/>
        <w:jc w:val="center"/>
        <w:rPr>
          <w:color w:val="auto"/>
          <w:sz w:val="28"/>
          <w:szCs w:val="28"/>
          <w:lang w:val="ru-RU"/>
        </w:rPr>
      </w:pPr>
      <w:bookmarkStart w:id="9" w:name="_Toc31375009"/>
      <w:bookmarkStart w:id="10" w:name="_Toc51616484"/>
      <w:r>
        <w:rPr>
          <w:color w:val="auto"/>
          <w:sz w:val="28"/>
          <w:szCs w:val="28"/>
          <w:lang w:val="ru-RU"/>
        </w:rPr>
        <w:t>6</w:t>
      </w:r>
      <w:r w:rsidRPr="00411389">
        <w:rPr>
          <w:color w:val="auto"/>
          <w:sz w:val="28"/>
          <w:szCs w:val="28"/>
          <w:lang w:val="ru-RU"/>
        </w:rPr>
        <w:t>. Рекомендуемая литература и ресурсы сети Интернет</w:t>
      </w:r>
      <w:bookmarkEnd w:id="9"/>
      <w:bookmarkEnd w:id="10"/>
    </w:p>
    <w:p w:rsidR="003B6F79" w:rsidRPr="00C57BEF" w:rsidRDefault="003B6F79" w:rsidP="003B6F79">
      <w:pPr>
        <w:spacing w:line="360" w:lineRule="auto"/>
        <w:jc w:val="both"/>
        <w:rPr>
          <w:sz w:val="28"/>
          <w:szCs w:val="28"/>
        </w:rPr>
      </w:pPr>
    </w:p>
    <w:p w:rsidR="00C57BEF" w:rsidRPr="00C57BEF" w:rsidRDefault="00C57BEF" w:rsidP="00C57BEF">
      <w:pPr>
        <w:spacing w:line="360" w:lineRule="auto"/>
        <w:jc w:val="center"/>
        <w:rPr>
          <w:b/>
          <w:sz w:val="28"/>
          <w:szCs w:val="28"/>
        </w:rPr>
      </w:pPr>
      <w:r w:rsidRPr="00C57BEF">
        <w:rPr>
          <w:b/>
          <w:sz w:val="28"/>
          <w:szCs w:val="28"/>
        </w:rPr>
        <w:t>Основная литература</w:t>
      </w:r>
    </w:p>
    <w:tbl>
      <w:tblPr>
        <w:tblW w:w="10274" w:type="dxa"/>
        <w:tblInd w:w="-34" w:type="dxa"/>
        <w:tblCellMar>
          <w:left w:w="0" w:type="dxa"/>
          <w:right w:w="0" w:type="dxa"/>
        </w:tblCellMar>
        <w:tblLook w:val="04A0"/>
      </w:tblPr>
      <w:tblGrid>
        <w:gridCol w:w="2195"/>
        <w:gridCol w:w="6342"/>
        <w:gridCol w:w="1737"/>
      </w:tblGrid>
      <w:tr w:rsidR="00F8308B" w:rsidRPr="00F8308B" w:rsidTr="00F8308B">
        <w:trPr>
          <w:trHeight w:hRule="exact" w:val="1813"/>
        </w:trPr>
        <w:tc>
          <w:tcPr>
            <w:tcW w:w="2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8B" w:rsidRPr="00F8308B" w:rsidRDefault="00F8308B" w:rsidP="009C01D4">
            <w:pPr>
              <w:rPr>
                <w:sz w:val="28"/>
                <w:szCs w:val="28"/>
              </w:rPr>
            </w:pPr>
            <w:r w:rsidRPr="00F8308B">
              <w:rPr>
                <w:color w:val="000000"/>
                <w:sz w:val="28"/>
                <w:szCs w:val="28"/>
              </w:rPr>
              <w:t>Рябикин В. И., Тихомиров С. Н., Баскаков В. Н., Тихомиров Н. П., Рябикин В. И.</w:t>
            </w:r>
          </w:p>
        </w:tc>
        <w:tc>
          <w:tcPr>
            <w:tcW w:w="634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8B" w:rsidRPr="00F8308B" w:rsidRDefault="00F8308B" w:rsidP="009C01D4">
            <w:pPr>
              <w:rPr>
                <w:sz w:val="28"/>
                <w:szCs w:val="28"/>
              </w:rPr>
            </w:pPr>
            <w:r w:rsidRPr="00F8308B">
              <w:rPr>
                <w:color w:val="000000"/>
                <w:sz w:val="28"/>
                <w:szCs w:val="28"/>
              </w:rPr>
              <w:t>Страхование и актуарные расчеты: учеб.</w:t>
            </w:r>
          </w:p>
        </w:tc>
        <w:tc>
          <w:tcPr>
            <w:tcW w:w="17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8B" w:rsidRPr="00F8308B" w:rsidRDefault="00F8308B" w:rsidP="009C01D4">
            <w:pPr>
              <w:rPr>
                <w:sz w:val="28"/>
                <w:szCs w:val="28"/>
              </w:rPr>
            </w:pPr>
            <w:r w:rsidRPr="00F8308B">
              <w:rPr>
                <w:color w:val="000000"/>
                <w:sz w:val="28"/>
                <w:szCs w:val="28"/>
              </w:rPr>
              <w:t>М.: Экономистъ, 2006</w:t>
            </w:r>
          </w:p>
        </w:tc>
      </w:tr>
      <w:tr w:rsidR="00F8308B" w:rsidRPr="00F8308B" w:rsidTr="00F8308B">
        <w:trPr>
          <w:trHeight w:hRule="exact" w:val="1144"/>
        </w:trPr>
        <w:tc>
          <w:tcPr>
            <w:tcW w:w="2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8B" w:rsidRPr="00F8308B" w:rsidRDefault="00F8308B" w:rsidP="009C01D4">
            <w:pPr>
              <w:rPr>
                <w:sz w:val="28"/>
                <w:szCs w:val="28"/>
              </w:rPr>
            </w:pPr>
            <w:r w:rsidRPr="00F8308B">
              <w:rPr>
                <w:color w:val="000000"/>
                <w:sz w:val="28"/>
                <w:szCs w:val="28"/>
              </w:rPr>
              <w:lastRenderedPageBreak/>
              <w:t>Кокина Е. П., Трегубова А. А.</w:t>
            </w:r>
          </w:p>
        </w:tc>
        <w:tc>
          <w:tcPr>
            <w:tcW w:w="634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8B" w:rsidRPr="00F8308B" w:rsidRDefault="00F8308B" w:rsidP="009C01D4">
            <w:pPr>
              <w:rPr>
                <w:sz w:val="28"/>
                <w:szCs w:val="28"/>
              </w:rPr>
            </w:pPr>
            <w:r w:rsidRPr="00F8308B">
              <w:rPr>
                <w:color w:val="000000"/>
                <w:sz w:val="28"/>
                <w:szCs w:val="28"/>
              </w:rPr>
              <w:t>Основы актуарных расчетов: учеб. пособие</w:t>
            </w:r>
          </w:p>
        </w:tc>
        <w:tc>
          <w:tcPr>
            <w:tcW w:w="17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8B" w:rsidRPr="00F8308B" w:rsidRDefault="00F8308B" w:rsidP="009C01D4">
            <w:pPr>
              <w:rPr>
                <w:sz w:val="28"/>
                <w:szCs w:val="28"/>
              </w:rPr>
            </w:pPr>
            <w:r w:rsidRPr="00F8308B">
              <w:rPr>
                <w:color w:val="000000"/>
                <w:sz w:val="28"/>
                <w:szCs w:val="28"/>
              </w:rPr>
              <w:t>Ростов н/Д: Изд-во РГЭУ (РИНХ), 2014</w:t>
            </w:r>
          </w:p>
        </w:tc>
      </w:tr>
      <w:tr w:rsidR="00F8308B" w:rsidRPr="00F8308B" w:rsidTr="00F8308B">
        <w:trPr>
          <w:trHeight w:hRule="exact" w:val="1064"/>
        </w:trPr>
        <w:tc>
          <w:tcPr>
            <w:tcW w:w="2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8B" w:rsidRPr="00F8308B" w:rsidRDefault="00F8308B" w:rsidP="009C01D4">
            <w:pPr>
              <w:rPr>
                <w:sz w:val="28"/>
                <w:szCs w:val="28"/>
              </w:rPr>
            </w:pPr>
            <w:r w:rsidRPr="00F8308B">
              <w:rPr>
                <w:color w:val="000000"/>
                <w:sz w:val="28"/>
                <w:szCs w:val="28"/>
              </w:rPr>
              <w:t>Корнилов И. А.</w:t>
            </w:r>
          </w:p>
        </w:tc>
        <w:tc>
          <w:tcPr>
            <w:tcW w:w="634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8B" w:rsidRPr="00F8308B" w:rsidRDefault="00F8308B" w:rsidP="009C01D4">
            <w:pPr>
              <w:rPr>
                <w:color w:val="000000"/>
                <w:sz w:val="28"/>
                <w:szCs w:val="28"/>
              </w:rPr>
            </w:pPr>
            <w:r w:rsidRPr="00F8308B">
              <w:rPr>
                <w:color w:val="000000"/>
                <w:sz w:val="28"/>
                <w:szCs w:val="28"/>
              </w:rPr>
              <w:t>Основы страховой математики: учебное пособие.</w:t>
            </w:r>
          </w:p>
          <w:p w:rsidR="00F8308B" w:rsidRPr="00F8308B" w:rsidRDefault="0035733E" w:rsidP="009C01D4">
            <w:pPr>
              <w:rPr>
                <w:sz w:val="28"/>
                <w:szCs w:val="28"/>
              </w:rPr>
            </w:pPr>
            <w:hyperlink r:id="rId318" w:history="1">
              <w:r w:rsidR="00F8308B" w:rsidRPr="00F8308B">
                <w:rPr>
                  <w:rStyle w:val="ab"/>
                  <w:sz w:val="28"/>
                  <w:szCs w:val="28"/>
                </w:rPr>
                <w:t>https://biblioclub.ru/index.php?page=book&amp;id=114488</w:t>
              </w:r>
            </w:hyperlink>
          </w:p>
          <w:p w:rsidR="00F8308B" w:rsidRPr="00F8308B" w:rsidRDefault="00F8308B" w:rsidP="009C01D4">
            <w:pPr>
              <w:rPr>
                <w:sz w:val="28"/>
                <w:szCs w:val="28"/>
              </w:rPr>
            </w:pPr>
          </w:p>
        </w:tc>
        <w:tc>
          <w:tcPr>
            <w:tcW w:w="173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8B" w:rsidRPr="00F8308B" w:rsidRDefault="00F8308B" w:rsidP="009C01D4">
            <w:pPr>
              <w:rPr>
                <w:sz w:val="28"/>
                <w:szCs w:val="28"/>
              </w:rPr>
            </w:pPr>
            <w:r w:rsidRPr="00F8308B">
              <w:rPr>
                <w:color w:val="000000"/>
                <w:sz w:val="28"/>
                <w:szCs w:val="28"/>
              </w:rPr>
              <w:t>Москва: Юнити- Дана, 2012</w:t>
            </w:r>
          </w:p>
        </w:tc>
      </w:tr>
    </w:tbl>
    <w:p w:rsidR="004547EC" w:rsidRPr="00C57BEF" w:rsidRDefault="004547EC" w:rsidP="00855466">
      <w:pPr>
        <w:rPr>
          <w:sz w:val="28"/>
          <w:szCs w:val="28"/>
        </w:rPr>
      </w:pPr>
    </w:p>
    <w:p w:rsidR="00C57BEF" w:rsidRPr="001506DB" w:rsidRDefault="00C57BEF" w:rsidP="001506DB">
      <w:pPr>
        <w:jc w:val="center"/>
        <w:rPr>
          <w:b/>
          <w:sz w:val="28"/>
          <w:szCs w:val="28"/>
        </w:rPr>
      </w:pPr>
      <w:r w:rsidRPr="001506DB">
        <w:rPr>
          <w:b/>
          <w:sz w:val="28"/>
          <w:szCs w:val="28"/>
        </w:rPr>
        <w:t>Дополнительная литература</w:t>
      </w:r>
    </w:p>
    <w:tbl>
      <w:tblPr>
        <w:tblW w:w="10274" w:type="dxa"/>
        <w:tblInd w:w="-34" w:type="dxa"/>
        <w:tblLayout w:type="fixed"/>
        <w:tblCellMar>
          <w:left w:w="0" w:type="dxa"/>
          <w:right w:w="0" w:type="dxa"/>
        </w:tblCellMar>
        <w:tblLook w:val="04A0"/>
      </w:tblPr>
      <w:tblGrid>
        <w:gridCol w:w="3329"/>
        <w:gridCol w:w="4977"/>
        <w:gridCol w:w="1968"/>
      </w:tblGrid>
      <w:tr w:rsidR="00F8308B" w:rsidTr="00F8308B">
        <w:trPr>
          <w:trHeight w:hRule="exact" w:val="1120"/>
        </w:trPr>
        <w:tc>
          <w:tcPr>
            <w:tcW w:w="33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8B" w:rsidRPr="00F8308B" w:rsidRDefault="00F8308B" w:rsidP="009C01D4">
            <w:pPr>
              <w:rPr>
                <w:sz w:val="28"/>
                <w:szCs w:val="28"/>
              </w:rPr>
            </w:pPr>
            <w:r w:rsidRPr="00F8308B">
              <w:rPr>
                <w:color w:val="000000"/>
                <w:sz w:val="28"/>
                <w:szCs w:val="28"/>
              </w:rPr>
              <w:t>Миронкина Ю. Н., Звездина Н. В., Скорик М. А., Иванова Л. В.</w:t>
            </w:r>
          </w:p>
        </w:tc>
        <w:tc>
          <w:tcPr>
            <w:tcW w:w="49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8B" w:rsidRPr="00F8308B" w:rsidRDefault="00F8308B" w:rsidP="009C01D4">
            <w:pPr>
              <w:rPr>
                <w:sz w:val="28"/>
                <w:szCs w:val="28"/>
              </w:rPr>
            </w:pPr>
            <w:r w:rsidRPr="00F8308B">
              <w:rPr>
                <w:color w:val="000000"/>
                <w:sz w:val="28"/>
                <w:szCs w:val="28"/>
              </w:rPr>
              <w:t>Актуарные расчеты</w:t>
            </w:r>
          </w:p>
        </w:tc>
        <w:tc>
          <w:tcPr>
            <w:tcW w:w="19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8B" w:rsidRPr="00F8308B" w:rsidRDefault="00F8308B" w:rsidP="009C01D4">
            <w:pPr>
              <w:rPr>
                <w:sz w:val="28"/>
                <w:szCs w:val="28"/>
              </w:rPr>
            </w:pPr>
            <w:r w:rsidRPr="00F8308B">
              <w:rPr>
                <w:color w:val="000000"/>
                <w:sz w:val="28"/>
                <w:szCs w:val="28"/>
              </w:rPr>
              <w:t>М.: Юрайт, 2015</w:t>
            </w:r>
          </w:p>
        </w:tc>
      </w:tr>
      <w:tr w:rsidR="00F8308B" w:rsidTr="00F8308B">
        <w:trPr>
          <w:trHeight w:hRule="exact" w:val="1136"/>
        </w:trPr>
        <w:tc>
          <w:tcPr>
            <w:tcW w:w="33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8B" w:rsidRPr="00F8308B" w:rsidRDefault="00F8308B" w:rsidP="009C01D4">
            <w:pPr>
              <w:rPr>
                <w:sz w:val="28"/>
                <w:szCs w:val="28"/>
              </w:rPr>
            </w:pPr>
            <w:r w:rsidRPr="00F8308B">
              <w:rPr>
                <w:color w:val="000000"/>
                <w:sz w:val="28"/>
                <w:szCs w:val="28"/>
              </w:rPr>
              <w:t>Гербер Х., Джонс Д., Несбитт С., Хикман Дж., Бауэрс Н.</w:t>
            </w:r>
          </w:p>
        </w:tc>
        <w:tc>
          <w:tcPr>
            <w:tcW w:w="49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8B" w:rsidRPr="00F8308B" w:rsidRDefault="00F8308B" w:rsidP="009C01D4">
            <w:pPr>
              <w:rPr>
                <w:sz w:val="28"/>
                <w:szCs w:val="28"/>
              </w:rPr>
            </w:pPr>
            <w:r w:rsidRPr="00F8308B">
              <w:rPr>
                <w:color w:val="000000"/>
                <w:sz w:val="28"/>
                <w:szCs w:val="28"/>
              </w:rPr>
              <w:t>Актуарная математика: пер. с англ.</w:t>
            </w:r>
          </w:p>
        </w:tc>
        <w:tc>
          <w:tcPr>
            <w:tcW w:w="19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8B" w:rsidRPr="00F8308B" w:rsidRDefault="00F8308B" w:rsidP="009C01D4">
            <w:pPr>
              <w:rPr>
                <w:sz w:val="28"/>
                <w:szCs w:val="28"/>
              </w:rPr>
            </w:pPr>
            <w:r w:rsidRPr="00F8308B">
              <w:rPr>
                <w:color w:val="000000"/>
                <w:sz w:val="28"/>
                <w:szCs w:val="28"/>
              </w:rPr>
              <w:t>М.: Янус-К, 2001</w:t>
            </w:r>
          </w:p>
        </w:tc>
      </w:tr>
      <w:tr w:rsidR="00F8308B" w:rsidTr="00F8308B">
        <w:trPr>
          <w:trHeight w:hRule="exact" w:val="1124"/>
        </w:trPr>
        <w:tc>
          <w:tcPr>
            <w:tcW w:w="33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8B" w:rsidRPr="00F8308B" w:rsidRDefault="00F8308B" w:rsidP="009C01D4">
            <w:pPr>
              <w:rPr>
                <w:sz w:val="28"/>
                <w:szCs w:val="28"/>
              </w:rPr>
            </w:pPr>
            <w:r w:rsidRPr="00F8308B">
              <w:rPr>
                <w:color w:val="000000"/>
                <w:sz w:val="28"/>
                <w:szCs w:val="28"/>
              </w:rPr>
              <w:t>Фалин А. И., Фалин Г. И.</w:t>
            </w:r>
          </w:p>
        </w:tc>
        <w:tc>
          <w:tcPr>
            <w:tcW w:w="49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8B" w:rsidRPr="00F8308B" w:rsidRDefault="00F8308B" w:rsidP="009C01D4">
            <w:pPr>
              <w:rPr>
                <w:color w:val="000000"/>
                <w:sz w:val="28"/>
                <w:szCs w:val="28"/>
              </w:rPr>
            </w:pPr>
            <w:r w:rsidRPr="00F8308B">
              <w:rPr>
                <w:color w:val="000000"/>
                <w:sz w:val="28"/>
                <w:szCs w:val="28"/>
              </w:rPr>
              <w:t>Актуарная математика в задачах.</w:t>
            </w:r>
          </w:p>
          <w:p w:rsidR="00F8308B" w:rsidRPr="00F8308B" w:rsidRDefault="0035733E" w:rsidP="009C01D4">
            <w:pPr>
              <w:rPr>
                <w:sz w:val="28"/>
                <w:szCs w:val="28"/>
              </w:rPr>
            </w:pPr>
            <w:hyperlink r:id="rId319" w:history="1">
              <w:r w:rsidR="00F8308B" w:rsidRPr="00F8308B">
                <w:rPr>
                  <w:rStyle w:val="ab"/>
                  <w:sz w:val="28"/>
                  <w:szCs w:val="28"/>
                </w:rPr>
                <w:t>https://biblioclub.ru/index.php?page=book&amp;id=83041</w:t>
              </w:r>
            </w:hyperlink>
          </w:p>
          <w:p w:rsidR="00F8308B" w:rsidRPr="00F8308B" w:rsidRDefault="00F8308B" w:rsidP="009C01D4">
            <w:pPr>
              <w:rPr>
                <w:sz w:val="28"/>
                <w:szCs w:val="28"/>
              </w:rPr>
            </w:pPr>
          </w:p>
        </w:tc>
        <w:tc>
          <w:tcPr>
            <w:tcW w:w="19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8B" w:rsidRPr="00F8308B" w:rsidRDefault="00F8308B" w:rsidP="009C01D4">
            <w:pPr>
              <w:rPr>
                <w:sz w:val="28"/>
                <w:szCs w:val="28"/>
              </w:rPr>
            </w:pPr>
            <w:r w:rsidRPr="00F8308B">
              <w:rPr>
                <w:color w:val="000000"/>
                <w:sz w:val="28"/>
                <w:szCs w:val="28"/>
              </w:rPr>
              <w:t>Москва: Физматлит, 2003</w:t>
            </w:r>
          </w:p>
        </w:tc>
      </w:tr>
      <w:tr w:rsidR="00F8308B" w:rsidTr="00F8308B">
        <w:trPr>
          <w:trHeight w:hRule="exact" w:val="427"/>
        </w:trPr>
        <w:tc>
          <w:tcPr>
            <w:tcW w:w="83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8B" w:rsidRPr="00F8308B" w:rsidRDefault="00F8308B" w:rsidP="009C01D4">
            <w:pPr>
              <w:rPr>
                <w:sz w:val="28"/>
                <w:szCs w:val="28"/>
              </w:rPr>
            </w:pPr>
            <w:r w:rsidRPr="00F8308B">
              <w:rPr>
                <w:color w:val="000000"/>
                <w:sz w:val="28"/>
                <w:szCs w:val="28"/>
              </w:rPr>
              <w:t>Журнал "Страховое дело"</w:t>
            </w:r>
          </w:p>
        </w:tc>
        <w:tc>
          <w:tcPr>
            <w:tcW w:w="196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8B" w:rsidRPr="00F8308B" w:rsidRDefault="00F8308B" w:rsidP="009C01D4">
            <w:pPr>
              <w:rPr>
                <w:sz w:val="28"/>
                <w:szCs w:val="28"/>
              </w:rPr>
            </w:pPr>
          </w:p>
        </w:tc>
      </w:tr>
    </w:tbl>
    <w:p w:rsidR="00C57BEF" w:rsidRDefault="00C57BEF" w:rsidP="00855466">
      <w:pPr>
        <w:rPr>
          <w:sz w:val="28"/>
          <w:szCs w:val="28"/>
        </w:rPr>
      </w:pPr>
    </w:p>
    <w:p w:rsidR="00F8308B" w:rsidRPr="00C57BEF" w:rsidRDefault="00F8308B" w:rsidP="00855466">
      <w:pPr>
        <w:rPr>
          <w:sz w:val="28"/>
          <w:szCs w:val="28"/>
        </w:rPr>
      </w:pPr>
    </w:p>
    <w:p w:rsidR="00C57BEF" w:rsidRPr="00C57BEF" w:rsidRDefault="00C57BEF" w:rsidP="001506DB">
      <w:pPr>
        <w:jc w:val="center"/>
        <w:rPr>
          <w:sz w:val="28"/>
          <w:szCs w:val="28"/>
        </w:rPr>
      </w:pPr>
      <w:r w:rsidRPr="00C57BEF">
        <w:rPr>
          <w:b/>
          <w:color w:val="000000"/>
          <w:sz w:val="28"/>
          <w:szCs w:val="28"/>
        </w:rPr>
        <w:t>Перечень ресурсов информационно-телекоммуникационной сети "Интернет"</w:t>
      </w:r>
    </w:p>
    <w:tbl>
      <w:tblPr>
        <w:tblW w:w="10274" w:type="dxa"/>
        <w:tblInd w:w="-34" w:type="dxa"/>
        <w:tblCellMar>
          <w:left w:w="0" w:type="dxa"/>
          <w:right w:w="0" w:type="dxa"/>
        </w:tblCellMar>
        <w:tblLook w:val="04A0"/>
      </w:tblPr>
      <w:tblGrid>
        <w:gridCol w:w="10274"/>
      </w:tblGrid>
      <w:tr w:rsidR="00F8308B" w:rsidRPr="00F8308B" w:rsidTr="00F8308B">
        <w:trPr>
          <w:trHeight w:hRule="exact" w:val="683"/>
        </w:trPr>
        <w:tc>
          <w:tcPr>
            <w:tcW w:w="964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8B" w:rsidRPr="00F8308B" w:rsidRDefault="00F8308B" w:rsidP="009C01D4">
            <w:pPr>
              <w:rPr>
                <w:sz w:val="28"/>
                <w:szCs w:val="28"/>
              </w:rPr>
            </w:pPr>
            <w:r w:rsidRPr="00F8308B">
              <w:rPr>
                <w:color w:val="000000"/>
                <w:sz w:val="28"/>
                <w:szCs w:val="28"/>
              </w:rPr>
              <w:t xml:space="preserve">Ассоциация профессиональных актуариев. - Режим доступа: </w:t>
            </w:r>
            <w:hyperlink r:id="rId320" w:history="1">
              <w:r w:rsidRPr="00187B25">
                <w:rPr>
                  <w:rStyle w:val="ab"/>
                  <w:sz w:val="28"/>
                  <w:szCs w:val="28"/>
                </w:rPr>
                <w:t>http://www.actuary.ru/ru/</w:t>
              </w:r>
            </w:hyperlink>
            <w:r>
              <w:rPr>
                <w:color w:val="000000"/>
                <w:sz w:val="28"/>
                <w:szCs w:val="28"/>
              </w:rPr>
              <w:t xml:space="preserve"> </w:t>
            </w:r>
          </w:p>
        </w:tc>
      </w:tr>
      <w:tr w:rsidR="00F8308B" w:rsidRPr="00F8308B" w:rsidTr="00F8308B">
        <w:trPr>
          <w:trHeight w:hRule="exact" w:val="565"/>
        </w:trPr>
        <w:tc>
          <w:tcPr>
            <w:tcW w:w="964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08B" w:rsidRPr="00F8308B" w:rsidRDefault="00F8308B" w:rsidP="009C01D4">
            <w:pPr>
              <w:rPr>
                <w:sz w:val="28"/>
                <w:szCs w:val="28"/>
              </w:rPr>
            </w:pPr>
            <w:r w:rsidRPr="00F8308B">
              <w:rPr>
                <w:color w:val="000000"/>
                <w:sz w:val="28"/>
                <w:szCs w:val="28"/>
              </w:rPr>
              <w:t xml:space="preserve">Гильдия актуариев. - Режим доступа: </w:t>
            </w:r>
            <w:hyperlink r:id="rId321" w:history="1">
              <w:r w:rsidRPr="00187B25">
                <w:rPr>
                  <w:rStyle w:val="ab"/>
                  <w:sz w:val="28"/>
                  <w:szCs w:val="28"/>
                </w:rPr>
                <w:t>http://www.guildofactuaries.ru</w:t>
              </w:r>
            </w:hyperlink>
            <w:r>
              <w:rPr>
                <w:color w:val="000000"/>
                <w:sz w:val="28"/>
                <w:szCs w:val="28"/>
              </w:rPr>
              <w:t xml:space="preserve"> </w:t>
            </w:r>
          </w:p>
        </w:tc>
      </w:tr>
    </w:tbl>
    <w:p w:rsidR="00C57BEF" w:rsidRDefault="00C57BEF" w:rsidP="00855466"/>
    <w:p w:rsidR="004547EC" w:rsidRDefault="004547EC">
      <w:pPr>
        <w:jc w:val="center"/>
      </w:pPr>
      <w:r>
        <w:br w:type="page"/>
      </w:r>
    </w:p>
    <w:p w:rsidR="004547EC" w:rsidRDefault="004547EC" w:rsidP="004547EC">
      <w:pPr>
        <w:spacing w:line="360" w:lineRule="auto"/>
        <w:jc w:val="center"/>
        <w:rPr>
          <w:sz w:val="32"/>
          <w:szCs w:val="32"/>
        </w:rPr>
      </w:pPr>
    </w:p>
    <w:p w:rsidR="004547EC" w:rsidRPr="00B014D3" w:rsidRDefault="004547EC" w:rsidP="004547EC">
      <w:pPr>
        <w:spacing w:line="360" w:lineRule="auto"/>
        <w:jc w:val="center"/>
        <w:rPr>
          <w:b/>
          <w:sz w:val="30"/>
          <w:szCs w:val="30"/>
        </w:rPr>
      </w:pPr>
      <w:r w:rsidRPr="00B014D3">
        <w:rPr>
          <w:b/>
          <w:sz w:val="30"/>
          <w:szCs w:val="30"/>
        </w:rPr>
        <w:t>Учебное издание</w:t>
      </w:r>
    </w:p>
    <w:p w:rsidR="004547EC" w:rsidRDefault="004547EC" w:rsidP="004547EC">
      <w:pPr>
        <w:spacing w:line="360" w:lineRule="auto"/>
        <w:jc w:val="center"/>
        <w:rPr>
          <w:sz w:val="32"/>
          <w:szCs w:val="32"/>
        </w:rPr>
      </w:pPr>
    </w:p>
    <w:p w:rsidR="002969AB" w:rsidRPr="00F2360D" w:rsidRDefault="002969AB" w:rsidP="004547EC">
      <w:pPr>
        <w:spacing w:line="360" w:lineRule="auto"/>
        <w:jc w:val="center"/>
        <w:rPr>
          <w:sz w:val="32"/>
          <w:szCs w:val="32"/>
        </w:rPr>
      </w:pPr>
      <w:r w:rsidRPr="002969AB">
        <w:rPr>
          <w:b/>
          <w:sz w:val="32"/>
          <w:szCs w:val="32"/>
        </w:rPr>
        <w:t>Кокина</w:t>
      </w:r>
      <w:r>
        <w:rPr>
          <w:sz w:val="32"/>
          <w:szCs w:val="32"/>
        </w:rPr>
        <w:t xml:space="preserve"> Елена Павловна</w:t>
      </w:r>
    </w:p>
    <w:p w:rsidR="004547EC" w:rsidRPr="00F2360D" w:rsidRDefault="004547EC" w:rsidP="004547EC">
      <w:pPr>
        <w:spacing w:line="360" w:lineRule="auto"/>
        <w:jc w:val="center"/>
        <w:rPr>
          <w:sz w:val="32"/>
          <w:szCs w:val="32"/>
        </w:rPr>
      </w:pPr>
    </w:p>
    <w:p w:rsidR="004547EC" w:rsidRPr="00F2360D" w:rsidRDefault="004547EC" w:rsidP="004547EC">
      <w:pPr>
        <w:spacing w:line="360" w:lineRule="auto"/>
        <w:jc w:val="both"/>
        <w:rPr>
          <w:sz w:val="28"/>
          <w:szCs w:val="28"/>
        </w:rPr>
      </w:pPr>
    </w:p>
    <w:p w:rsidR="002969AB" w:rsidRPr="002969AB" w:rsidRDefault="002969AB" w:rsidP="002969AB">
      <w:pPr>
        <w:jc w:val="center"/>
        <w:rPr>
          <w:rFonts w:asciiTheme="majorHAnsi" w:hAnsiTheme="majorHAnsi"/>
          <w:b/>
          <w:i/>
          <w:sz w:val="44"/>
          <w:szCs w:val="44"/>
        </w:rPr>
      </w:pPr>
      <w:r w:rsidRPr="002969AB">
        <w:rPr>
          <w:rFonts w:asciiTheme="majorHAnsi" w:hAnsiTheme="majorHAnsi"/>
          <w:b/>
          <w:i/>
          <w:sz w:val="44"/>
          <w:szCs w:val="44"/>
        </w:rPr>
        <w:t xml:space="preserve">Основы актуарных расчетов </w:t>
      </w:r>
    </w:p>
    <w:p w:rsidR="00970CAC" w:rsidRDefault="00970CAC" w:rsidP="004547EC">
      <w:pPr>
        <w:jc w:val="center"/>
        <w:rPr>
          <w:i/>
          <w:sz w:val="30"/>
          <w:szCs w:val="30"/>
        </w:rPr>
      </w:pPr>
    </w:p>
    <w:p w:rsidR="004547EC" w:rsidRPr="00970CAC" w:rsidRDefault="004547EC" w:rsidP="004547EC">
      <w:pPr>
        <w:jc w:val="center"/>
        <w:rPr>
          <w:i/>
          <w:sz w:val="32"/>
          <w:szCs w:val="32"/>
        </w:rPr>
      </w:pPr>
      <w:r w:rsidRPr="00970CAC">
        <w:rPr>
          <w:i/>
          <w:sz w:val="32"/>
          <w:szCs w:val="32"/>
        </w:rPr>
        <w:t>Метод</w:t>
      </w:r>
      <w:r w:rsidR="00E26ECD">
        <w:rPr>
          <w:i/>
          <w:sz w:val="32"/>
          <w:szCs w:val="32"/>
        </w:rPr>
        <w:t>ические указания по изучению дисциплины</w:t>
      </w:r>
      <w:r w:rsidRPr="00970CAC">
        <w:rPr>
          <w:i/>
          <w:sz w:val="32"/>
          <w:szCs w:val="32"/>
        </w:rPr>
        <w:t xml:space="preserve"> </w:t>
      </w:r>
    </w:p>
    <w:p w:rsidR="002A7DF8" w:rsidRDefault="002A7DF8" w:rsidP="002A7DF8">
      <w:pPr>
        <w:jc w:val="center"/>
        <w:rPr>
          <w:i/>
          <w:sz w:val="32"/>
          <w:szCs w:val="32"/>
        </w:rPr>
      </w:pPr>
    </w:p>
    <w:p w:rsidR="00E26ECD" w:rsidRDefault="00E26ECD" w:rsidP="002A7DF8">
      <w:pPr>
        <w:jc w:val="center"/>
        <w:rPr>
          <w:i/>
          <w:sz w:val="32"/>
          <w:szCs w:val="32"/>
        </w:rPr>
      </w:pPr>
      <w:r>
        <w:rPr>
          <w:i/>
          <w:sz w:val="32"/>
          <w:szCs w:val="32"/>
        </w:rPr>
        <w:t>Направление 38.03.01 «Экономика»</w:t>
      </w:r>
    </w:p>
    <w:p w:rsidR="00E26ECD" w:rsidRDefault="00E26ECD" w:rsidP="002A7DF8">
      <w:pPr>
        <w:jc w:val="center"/>
        <w:rPr>
          <w:i/>
          <w:sz w:val="32"/>
          <w:szCs w:val="32"/>
        </w:rPr>
      </w:pPr>
      <w:r>
        <w:rPr>
          <w:i/>
          <w:sz w:val="32"/>
          <w:szCs w:val="32"/>
        </w:rPr>
        <w:t>Профиль 38.03.01.11 «Анализ и управление рисками»</w:t>
      </w:r>
    </w:p>
    <w:p w:rsidR="00E26ECD" w:rsidRDefault="00E26ECD" w:rsidP="002A7DF8">
      <w:pPr>
        <w:jc w:val="center"/>
        <w:rPr>
          <w:i/>
          <w:sz w:val="32"/>
          <w:szCs w:val="32"/>
        </w:rPr>
      </w:pPr>
    </w:p>
    <w:p w:rsidR="002A7DF8" w:rsidRDefault="002A7DF8" w:rsidP="002A7DF8">
      <w:pPr>
        <w:jc w:val="center"/>
        <w:rPr>
          <w:i/>
          <w:sz w:val="32"/>
          <w:szCs w:val="32"/>
        </w:rPr>
      </w:pPr>
      <w:r>
        <w:rPr>
          <w:i/>
          <w:sz w:val="32"/>
          <w:szCs w:val="32"/>
        </w:rPr>
        <w:t>Н</w:t>
      </w:r>
      <w:r w:rsidRPr="001F34A6">
        <w:rPr>
          <w:i/>
          <w:sz w:val="32"/>
          <w:szCs w:val="32"/>
        </w:rPr>
        <w:t>аправлени</w:t>
      </w:r>
      <w:r>
        <w:rPr>
          <w:i/>
          <w:sz w:val="32"/>
          <w:szCs w:val="32"/>
        </w:rPr>
        <w:t>е</w:t>
      </w:r>
      <w:r w:rsidRPr="001F34A6">
        <w:rPr>
          <w:i/>
          <w:sz w:val="32"/>
          <w:szCs w:val="32"/>
        </w:rPr>
        <w:t xml:space="preserve"> 38.0</w:t>
      </w:r>
      <w:r>
        <w:rPr>
          <w:i/>
          <w:sz w:val="32"/>
          <w:szCs w:val="32"/>
        </w:rPr>
        <w:t>4</w:t>
      </w:r>
      <w:r w:rsidRPr="001F34A6">
        <w:rPr>
          <w:i/>
          <w:sz w:val="32"/>
          <w:szCs w:val="32"/>
        </w:rPr>
        <w:t>.01 «Экономика»</w:t>
      </w:r>
    </w:p>
    <w:p w:rsidR="002A7DF8" w:rsidRDefault="002A7DF8" w:rsidP="002A7DF8">
      <w:pPr>
        <w:jc w:val="center"/>
        <w:rPr>
          <w:i/>
          <w:color w:val="000000"/>
          <w:sz w:val="32"/>
          <w:szCs w:val="32"/>
        </w:rPr>
      </w:pPr>
      <w:r w:rsidRPr="00B701C6">
        <w:rPr>
          <w:i/>
          <w:color w:val="000000"/>
          <w:sz w:val="32"/>
          <w:szCs w:val="32"/>
        </w:rPr>
        <w:t>Маги</w:t>
      </w:r>
      <w:r>
        <w:rPr>
          <w:i/>
          <w:color w:val="000000"/>
          <w:sz w:val="32"/>
          <w:szCs w:val="32"/>
        </w:rPr>
        <w:t xml:space="preserve">стерская программа 38.04.01.05 </w:t>
      </w:r>
    </w:p>
    <w:p w:rsidR="002A7DF8" w:rsidRPr="00B701C6" w:rsidRDefault="002A7DF8" w:rsidP="002A7DF8">
      <w:pPr>
        <w:jc w:val="center"/>
        <w:rPr>
          <w:i/>
          <w:sz w:val="32"/>
          <w:szCs w:val="32"/>
        </w:rPr>
      </w:pPr>
      <w:r>
        <w:rPr>
          <w:i/>
          <w:color w:val="000000"/>
          <w:sz w:val="32"/>
          <w:szCs w:val="32"/>
        </w:rPr>
        <w:t>«</w:t>
      </w:r>
      <w:r w:rsidRPr="00B701C6">
        <w:rPr>
          <w:i/>
          <w:color w:val="000000"/>
          <w:sz w:val="32"/>
          <w:szCs w:val="32"/>
        </w:rPr>
        <w:t xml:space="preserve">Управление рисками организаций и </w:t>
      </w:r>
      <w:r>
        <w:rPr>
          <w:i/>
          <w:color w:val="000000"/>
          <w:sz w:val="32"/>
          <w:szCs w:val="32"/>
        </w:rPr>
        <w:t>финансовых институтов»</w:t>
      </w:r>
    </w:p>
    <w:p w:rsidR="002A7DF8" w:rsidRPr="009E0398" w:rsidRDefault="002A7DF8" w:rsidP="002A7DF8">
      <w:pPr>
        <w:jc w:val="center"/>
        <w:rPr>
          <w:i/>
          <w:color w:val="000000"/>
          <w:sz w:val="32"/>
          <w:szCs w:val="32"/>
        </w:rPr>
      </w:pPr>
    </w:p>
    <w:p w:rsidR="004547EC" w:rsidRDefault="004547EC" w:rsidP="004547EC">
      <w:pPr>
        <w:spacing w:line="360" w:lineRule="auto"/>
        <w:jc w:val="center"/>
        <w:rPr>
          <w:sz w:val="28"/>
        </w:rPr>
      </w:pPr>
    </w:p>
    <w:p w:rsidR="004547EC" w:rsidRDefault="004547EC" w:rsidP="004547EC">
      <w:pPr>
        <w:spacing w:line="360" w:lineRule="auto"/>
        <w:jc w:val="center"/>
        <w:rPr>
          <w:sz w:val="28"/>
          <w:szCs w:val="28"/>
        </w:rPr>
      </w:pPr>
    </w:p>
    <w:p w:rsidR="004547EC" w:rsidRPr="00F2360D" w:rsidRDefault="004547EC" w:rsidP="004547EC">
      <w:pPr>
        <w:spacing w:line="360" w:lineRule="auto"/>
        <w:jc w:val="center"/>
        <w:rPr>
          <w:sz w:val="28"/>
          <w:szCs w:val="28"/>
        </w:rPr>
      </w:pPr>
    </w:p>
    <w:p w:rsidR="004547EC" w:rsidRPr="00F2360D" w:rsidRDefault="004547EC" w:rsidP="004547EC">
      <w:pPr>
        <w:spacing w:line="360" w:lineRule="auto"/>
        <w:jc w:val="center"/>
        <w:rPr>
          <w:sz w:val="28"/>
          <w:szCs w:val="28"/>
        </w:rPr>
      </w:pPr>
      <w:r w:rsidRPr="00F2360D">
        <w:rPr>
          <w:sz w:val="28"/>
          <w:szCs w:val="28"/>
        </w:rPr>
        <w:t xml:space="preserve">Корректор, верстка, макетирование </w:t>
      </w:r>
      <w:r>
        <w:rPr>
          <w:sz w:val="28"/>
          <w:szCs w:val="28"/>
        </w:rPr>
        <w:t>_______</w:t>
      </w:r>
    </w:p>
    <w:p w:rsidR="004547EC" w:rsidRDefault="004547EC" w:rsidP="004547EC">
      <w:pPr>
        <w:spacing w:line="360" w:lineRule="auto"/>
        <w:jc w:val="center"/>
        <w:rPr>
          <w:sz w:val="28"/>
          <w:szCs w:val="28"/>
        </w:rPr>
      </w:pPr>
    </w:p>
    <w:p w:rsidR="004547EC" w:rsidRDefault="004547EC" w:rsidP="004547EC">
      <w:pPr>
        <w:spacing w:line="360" w:lineRule="auto"/>
        <w:jc w:val="center"/>
        <w:rPr>
          <w:sz w:val="28"/>
          <w:szCs w:val="28"/>
        </w:rPr>
      </w:pPr>
    </w:p>
    <w:p w:rsidR="004547EC" w:rsidRDefault="004547EC" w:rsidP="004547EC">
      <w:pPr>
        <w:spacing w:line="360" w:lineRule="auto"/>
        <w:jc w:val="center"/>
        <w:rPr>
          <w:sz w:val="28"/>
          <w:szCs w:val="28"/>
        </w:rPr>
      </w:pPr>
    </w:p>
    <w:p w:rsidR="004547EC" w:rsidRPr="00F2360D" w:rsidRDefault="004547EC" w:rsidP="004547EC">
      <w:pPr>
        <w:spacing w:line="360" w:lineRule="auto"/>
        <w:jc w:val="center"/>
        <w:rPr>
          <w:sz w:val="28"/>
          <w:szCs w:val="28"/>
        </w:rPr>
      </w:pPr>
    </w:p>
    <w:p w:rsidR="004547EC" w:rsidRPr="00567943" w:rsidRDefault="004547EC" w:rsidP="004547EC">
      <w:pPr>
        <w:widowControl w:val="0"/>
        <w:jc w:val="center"/>
        <w:rPr>
          <w:sz w:val="28"/>
          <w:szCs w:val="28"/>
        </w:rPr>
      </w:pPr>
      <w:r w:rsidRPr="00567943">
        <w:rPr>
          <w:sz w:val="28"/>
          <w:szCs w:val="28"/>
        </w:rPr>
        <w:t>_______________________________________________________________</w:t>
      </w:r>
    </w:p>
    <w:p w:rsidR="004547EC" w:rsidRPr="00567943" w:rsidRDefault="004547EC" w:rsidP="004547EC">
      <w:pPr>
        <w:widowControl w:val="0"/>
        <w:jc w:val="center"/>
        <w:rPr>
          <w:sz w:val="28"/>
          <w:szCs w:val="28"/>
        </w:rPr>
      </w:pPr>
      <w:r w:rsidRPr="00567943">
        <w:rPr>
          <w:sz w:val="28"/>
          <w:szCs w:val="28"/>
        </w:rPr>
        <w:t xml:space="preserve">Изд. № </w:t>
      </w:r>
      <w:r>
        <w:rPr>
          <w:sz w:val="28"/>
          <w:szCs w:val="28"/>
        </w:rPr>
        <w:t>___/____</w:t>
      </w:r>
      <w:r w:rsidRPr="00567943">
        <w:rPr>
          <w:sz w:val="28"/>
          <w:szCs w:val="28"/>
        </w:rPr>
        <w:t>.</w:t>
      </w:r>
      <w:r w:rsidRPr="00CE32A1">
        <w:rPr>
          <w:rFonts w:eastAsia="Calibri"/>
          <w:sz w:val="28"/>
          <w:szCs w:val="28"/>
        </w:rPr>
        <w:t xml:space="preserve"> Подписано к использованию </w:t>
      </w:r>
      <w:r>
        <w:rPr>
          <w:sz w:val="28"/>
          <w:szCs w:val="28"/>
        </w:rPr>
        <w:t>__.__.2020</w:t>
      </w:r>
    </w:p>
    <w:p w:rsidR="004547EC" w:rsidRPr="00567943" w:rsidRDefault="004547EC" w:rsidP="004547EC">
      <w:pPr>
        <w:widowControl w:val="0"/>
        <w:jc w:val="center"/>
        <w:rPr>
          <w:sz w:val="28"/>
          <w:szCs w:val="28"/>
        </w:rPr>
      </w:pPr>
      <w:r w:rsidRPr="00567943">
        <w:rPr>
          <w:sz w:val="28"/>
          <w:szCs w:val="28"/>
        </w:rPr>
        <w:t>________________________________________________________________</w:t>
      </w:r>
    </w:p>
    <w:p w:rsidR="004547EC" w:rsidRPr="00567943" w:rsidRDefault="004547EC" w:rsidP="004547EC">
      <w:pPr>
        <w:widowControl w:val="0"/>
        <w:jc w:val="center"/>
        <w:rPr>
          <w:sz w:val="28"/>
          <w:szCs w:val="28"/>
        </w:rPr>
      </w:pPr>
      <w:r w:rsidRPr="00567943">
        <w:rPr>
          <w:sz w:val="28"/>
          <w:szCs w:val="28"/>
        </w:rPr>
        <w:t>344002, Ростов-на-Дону, ул. Б. Садовая, 69, РГЭУ (РИНХ), а. 152</w:t>
      </w:r>
    </w:p>
    <w:p w:rsidR="004547EC" w:rsidRPr="00F2360D" w:rsidRDefault="0035733E" w:rsidP="004547EC">
      <w:pPr>
        <w:widowControl w:val="0"/>
        <w:jc w:val="center"/>
        <w:rPr>
          <w:sz w:val="28"/>
          <w:szCs w:val="28"/>
        </w:rPr>
      </w:pPr>
      <w:r>
        <w:rPr>
          <w:noProof/>
          <w:sz w:val="28"/>
          <w:szCs w:val="28"/>
        </w:rPr>
        <w:pict>
          <v:oval id="Овал 2" o:spid="_x0000_s1026" style="position:absolute;left:0;text-align:left;margin-left:221.35pt;margin-top:23.6pt;width:37.9pt;height:27.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" stroked="f"/>
        </w:pict>
      </w:r>
      <w:r w:rsidR="004547EC" w:rsidRPr="00567943">
        <w:rPr>
          <w:sz w:val="28"/>
          <w:szCs w:val="28"/>
        </w:rPr>
        <w:t>Издательско-полиграфический комплекс РГЭУ (РИНХ</w:t>
      </w:r>
      <w:r w:rsidR="004547EC" w:rsidRPr="00F2360D">
        <w:rPr>
          <w:sz w:val="28"/>
          <w:szCs w:val="28"/>
        </w:rPr>
        <w:t>)</w:t>
      </w:r>
    </w:p>
    <w:p w:rsidR="004547EC" w:rsidRPr="00CE32A1" w:rsidRDefault="004547EC" w:rsidP="004547EC">
      <w:pPr>
        <w:spacing w:line="360" w:lineRule="auto"/>
        <w:jc w:val="both"/>
        <w:rPr>
          <w:sz w:val="28"/>
          <w:szCs w:val="28"/>
        </w:rPr>
      </w:pPr>
    </w:p>
    <w:p w:rsidR="00855466" w:rsidRDefault="00855466" w:rsidP="00855466"/>
    <w:p w:rsidR="009C01D4" w:rsidRDefault="009C01D4" w:rsidP="00855466"/>
    <w:p w:rsidR="009C01D4" w:rsidRDefault="009C01D4" w:rsidP="00855466"/>
    <w:p w:rsidR="009C01D4" w:rsidRDefault="009C01D4" w:rsidP="00855466"/>
    <w:p w:rsidR="009C01D4" w:rsidRDefault="009C01D4" w:rsidP="00855466">
      <w:r w:rsidRPr="009C01D4">
        <w:rPr>
          <w:noProof/>
        </w:rPr>
        <w:lastRenderedPageBreak/>
        <w:drawing>
          <wp:inline distT="0" distB="0" distL="0" distR="0">
            <wp:extent cx="5945134" cy="8375904"/>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2" cstate="print"/>
                    <a:srcRect l="29032" r="29299"/>
                    <a:stretch>
                      <a:fillRect/>
                    </a:stretch>
                  </pic:blipFill>
                  <pic:spPr bwMode="auto">
                    <a:xfrm>
                      <a:off x="0" y="0"/>
                      <a:ext cx="5945134" cy="8375904"/>
                    </a:xfrm>
                    <a:prstGeom prst="rect">
                      <a:avLst/>
                    </a:prstGeom>
                    <a:noFill/>
                    <a:ln w="9525">
                      <a:noFill/>
                      <a:miter lim="800000"/>
                      <a:headEnd/>
                      <a:tailEnd/>
                    </a:ln>
                  </pic:spPr>
                </pic:pic>
              </a:graphicData>
            </a:graphic>
          </wp:inline>
        </w:drawing>
      </w:r>
    </w:p>
    <w:p w:rsidR="009C01D4" w:rsidRDefault="009C01D4" w:rsidP="00855466"/>
    <w:p w:rsidR="009C01D4" w:rsidRDefault="009C01D4" w:rsidP="00855466"/>
    <w:p w:rsidR="009C01D4" w:rsidRDefault="00E1647D" w:rsidP="00855466">
      <w:r>
        <w:rPr>
          <w:noProof/>
        </w:rPr>
        <w:lastRenderedPageBreak/>
        <w:drawing>
          <wp:inline distT="0" distB="0" distL="0" distR="0">
            <wp:extent cx="5457825" cy="7743933"/>
            <wp:effectExtent l="19050" t="0" r="952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23" cstate="print"/>
                    <a:srcRect l="29238" r="29549"/>
                    <a:stretch>
                      <a:fillRect/>
                    </a:stretch>
                  </pic:blipFill>
                  <pic:spPr bwMode="auto">
                    <a:xfrm>
                      <a:off x="0" y="0"/>
                      <a:ext cx="5457825" cy="7743933"/>
                    </a:xfrm>
                    <a:prstGeom prst="rect">
                      <a:avLst/>
                    </a:prstGeom>
                    <a:noFill/>
                    <a:ln w="9525">
                      <a:noFill/>
                      <a:miter lim="800000"/>
                      <a:headEnd/>
                      <a:tailEnd/>
                    </a:ln>
                  </pic:spPr>
                </pic:pic>
              </a:graphicData>
            </a:graphic>
          </wp:inline>
        </w:drawing>
      </w:r>
    </w:p>
    <w:p w:rsidR="001725C5" w:rsidRDefault="001725C5" w:rsidP="00855466"/>
    <w:p w:rsidR="001725C5" w:rsidRDefault="001725C5" w:rsidP="00855466"/>
    <w:p w:rsidR="001725C5" w:rsidRDefault="001725C5" w:rsidP="00855466"/>
    <w:p w:rsidR="001725C5" w:rsidRDefault="001725C5" w:rsidP="00855466"/>
    <w:p w:rsidR="001725C5" w:rsidRDefault="001725C5" w:rsidP="00855466"/>
    <w:p w:rsidR="001725C5" w:rsidRDefault="001725C5" w:rsidP="00855466"/>
    <w:p w:rsidR="001725C5" w:rsidRPr="005734D3" w:rsidRDefault="001725C5" w:rsidP="001725C5">
      <w:bookmarkStart w:id="11" w:name="_GoBack"/>
      <w:bookmarkEnd w:id="11"/>
    </w:p>
    <w:sectPr w:rsidR="001725C5" w:rsidRPr="005734D3" w:rsidSect="0061799A">
      <w:footerReference w:type="default" r:id="rId32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3EE" w:rsidRDefault="001973EE" w:rsidP="00620FE9">
      <w:r>
        <w:separator/>
      </w:r>
    </w:p>
  </w:endnote>
  <w:endnote w:type="continuationSeparator" w:id="0">
    <w:p w:rsidR="001973EE" w:rsidRDefault="001973EE" w:rsidP="00620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Century">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2026"/>
      <w:docPartObj>
        <w:docPartGallery w:val="Page Numbers (Bottom of Page)"/>
        <w:docPartUnique/>
      </w:docPartObj>
    </w:sdtPr>
    <w:sdtContent>
      <w:p w:rsidR="0061799A" w:rsidRDefault="0061799A">
        <w:pPr>
          <w:pStyle w:val="af5"/>
          <w:jc w:val="center"/>
        </w:pPr>
        <w:fldSimple w:instr=" PAGE   \* MERGEFORMAT ">
          <w:r>
            <w:rPr>
              <w:noProof/>
            </w:rPr>
            <w:t>3</w:t>
          </w:r>
        </w:fldSimple>
      </w:p>
    </w:sdtContent>
  </w:sdt>
  <w:p w:rsidR="0061799A" w:rsidRDefault="0061799A">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3EE" w:rsidRDefault="001973EE" w:rsidP="00620FE9">
      <w:r>
        <w:separator/>
      </w:r>
    </w:p>
  </w:footnote>
  <w:footnote w:type="continuationSeparator" w:id="0">
    <w:p w:rsidR="001973EE" w:rsidRDefault="001973EE" w:rsidP="00620FE9">
      <w:r>
        <w:continuationSeparator/>
      </w:r>
    </w:p>
  </w:footnote>
  <w:footnote w:id="1">
    <w:p w:rsidR="009C01D4" w:rsidRPr="00171FC0" w:rsidRDefault="009C01D4" w:rsidP="00171FC0">
      <w:pPr>
        <w:pStyle w:val="a7"/>
        <w:jc w:val="both"/>
        <w:rPr>
          <w:sz w:val="24"/>
          <w:szCs w:val="24"/>
        </w:rPr>
      </w:pPr>
      <w:r w:rsidRPr="00171FC0">
        <w:rPr>
          <w:rStyle w:val="a9"/>
          <w:sz w:val="24"/>
          <w:szCs w:val="24"/>
        </w:rPr>
        <w:footnoteRef/>
      </w:r>
      <w:r w:rsidRPr="00171FC0">
        <w:rPr>
          <w:sz w:val="24"/>
          <w:szCs w:val="24"/>
        </w:rPr>
        <w:t xml:space="preserve"> </w:t>
      </w:r>
      <w:r w:rsidRPr="003C705C">
        <w:rPr>
          <w:sz w:val="24"/>
          <w:szCs w:val="24"/>
        </w:rPr>
        <w:t xml:space="preserve">Источник: </w:t>
      </w:r>
      <w:r w:rsidRPr="003C705C">
        <w:rPr>
          <w:i/>
          <w:sz w:val="24"/>
          <w:szCs w:val="24"/>
        </w:rPr>
        <w:t>Кокина, Е.П., Трегубова, А.А.</w:t>
      </w:r>
      <w:r w:rsidRPr="00737CBC">
        <w:rPr>
          <w:sz w:val="24"/>
          <w:szCs w:val="24"/>
        </w:rPr>
        <w:t xml:space="preserve"> Основы актуарных ра</w:t>
      </w:r>
      <w:r>
        <w:rPr>
          <w:sz w:val="24"/>
          <w:szCs w:val="24"/>
        </w:rPr>
        <w:t>счетов. Учебное пособие [Текст]</w:t>
      </w:r>
      <w:r w:rsidRPr="007E304A">
        <w:rPr>
          <w:sz w:val="24"/>
          <w:szCs w:val="24"/>
        </w:rPr>
        <w:t>.</w:t>
      </w:r>
      <w:r w:rsidRPr="00737CBC">
        <w:rPr>
          <w:sz w:val="24"/>
          <w:szCs w:val="24"/>
        </w:rPr>
        <w:t xml:space="preserve"> </w:t>
      </w:r>
      <w:r w:rsidRPr="00737CBC">
        <w:rPr>
          <w:sz w:val="24"/>
          <w:szCs w:val="24"/>
        </w:rPr>
        <w:sym w:font="Symbol" w:char="F02D"/>
      </w:r>
      <w:r w:rsidRPr="00737CBC">
        <w:rPr>
          <w:sz w:val="24"/>
          <w:szCs w:val="24"/>
        </w:rPr>
        <w:t xml:space="preserve"> Ростов н/Д.: Издательско-полиграфический комплекс РГЭУ (РИНХ), 2014. – 90 с.</w:t>
      </w:r>
    </w:p>
  </w:footnote>
  <w:footnote w:id="2">
    <w:p w:rsidR="009C01D4" w:rsidRDefault="009C01D4" w:rsidP="0069464A">
      <w:pPr>
        <w:pStyle w:val="a7"/>
      </w:pPr>
      <w:r>
        <w:rPr>
          <w:rStyle w:val="a9"/>
        </w:rPr>
        <w:footnoteRef/>
      </w:r>
      <w:r>
        <w:t xml:space="preserve"> </w:t>
      </w:r>
      <w:r w:rsidRPr="009B480C">
        <w:t>Методики расчета тарифных ставок по рисковым видам страхования, утвержденные распоряжением Федеральной службы Российской Федерации по надзору за страховой деятельностью № 02-03-36 от 08.07.1993</w:t>
      </w:r>
      <w:r>
        <w:t>.</w:t>
      </w:r>
    </w:p>
  </w:footnote>
  <w:footnote w:id="3">
    <w:p w:rsidR="009C01D4" w:rsidRDefault="009C01D4" w:rsidP="00A973C2">
      <w:pPr>
        <w:pStyle w:val="a7"/>
        <w:jc w:val="both"/>
      </w:pPr>
      <w:r>
        <w:rPr>
          <w:rStyle w:val="a9"/>
        </w:rPr>
        <w:footnoteRef/>
      </w:r>
      <w:r>
        <w:t xml:space="preserve"> </w:t>
      </w:r>
      <w:r w:rsidRPr="005532D2">
        <w:t xml:space="preserve">Общее страхование. </w:t>
      </w:r>
      <w:r w:rsidRPr="005532D2">
        <w:rPr>
          <w:rStyle w:val="apple-style-span"/>
          <w:color w:val="000000"/>
        </w:rPr>
        <w:t>Рекомендован Российской Гильдией актуариев (предоставлен Институтом и  Факультетом  актуариев  Великобритании). Перевод с английского</w:t>
      </w:r>
      <w:r w:rsidRPr="005532D2">
        <w:rPr>
          <w:rStyle w:val="af0"/>
          <w:color w:val="000000"/>
        </w:rPr>
        <w:t xml:space="preserve"> </w:t>
      </w:r>
      <w:r w:rsidRPr="005532D2">
        <w:rPr>
          <w:rStyle w:val="apple-style-span"/>
          <w:color w:val="000000"/>
        </w:rPr>
        <w:t>А.Л. Лельчука.</w:t>
      </w:r>
      <w:r w:rsidRPr="005532D2">
        <w:rPr>
          <w:rStyle w:val="apple-converted-space"/>
        </w:rPr>
        <w:t xml:space="preserve"> </w:t>
      </w:r>
      <w:r w:rsidRPr="005532D2">
        <w:rPr>
          <w:rStyle w:val="apple-style-span"/>
          <w:lang w:val="en-US"/>
        </w:rPr>
        <w:t>URL</w:t>
      </w:r>
      <w:r w:rsidRPr="005532D2">
        <w:rPr>
          <w:rStyle w:val="apple-style-span"/>
        </w:rPr>
        <w:t>:</w:t>
      </w:r>
      <w:hyperlink r:id="rId1" w:history="1">
        <w:r w:rsidRPr="005532D2">
          <w:rPr>
            <w:rStyle w:val="ab"/>
          </w:rPr>
          <w:t>http://www.actuary-al.ru/index.php?sp=h0413</w:t>
        </w:r>
      </w:hyperlink>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CF1"/>
    <w:multiLevelType w:val="hybridMultilevel"/>
    <w:tmpl w:val="C63C5FA2"/>
    <w:lvl w:ilvl="0" w:tplc="54F4A4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D3DD4"/>
    <w:multiLevelType w:val="hybridMultilevel"/>
    <w:tmpl w:val="8A963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16C58"/>
    <w:multiLevelType w:val="hybridMultilevel"/>
    <w:tmpl w:val="650E4BC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2690146"/>
    <w:multiLevelType w:val="hybridMultilevel"/>
    <w:tmpl w:val="00A4F9BE"/>
    <w:lvl w:ilvl="0" w:tplc="50E6D9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51166B6"/>
    <w:multiLevelType w:val="multilevel"/>
    <w:tmpl w:val="42F8B4D6"/>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6FE364A"/>
    <w:multiLevelType w:val="hybridMultilevel"/>
    <w:tmpl w:val="C63C5FA2"/>
    <w:lvl w:ilvl="0" w:tplc="54F4A4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6C4D1A"/>
    <w:multiLevelType w:val="hybridMultilevel"/>
    <w:tmpl w:val="E64EF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E2F64"/>
    <w:multiLevelType w:val="hybridMultilevel"/>
    <w:tmpl w:val="AB42B89E"/>
    <w:lvl w:ilvl="0" w:tplc="3E2EF2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EDC1EFD"/>
    <w:multiLevelType w:val="hybridMultilevel"/>
    <w:tmpl w:val="0B366B9A"/>
    <w:lvl w:ilvl="0" w:tplc="50E6D9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0C61402"/>
    <w:multiLevelType w:val="hybridMultilevel"/>
    <w:tmpl w:val="A3C6809C"/>
    <w:lvl w:ilvl="0" w:tplc="50E6D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B21E87"/>
    <w:multiLevelType w:val="hybridMultilevel"/>
    <w:tmpl w:val="A524E93C"/>
    <w:lvl w:ilvl="0" w:tplc="28187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725CAF"/>
    <w:multiLevelType w:val="hybridMultilevel"/>
    <w:tmpl w:val="B964AE1A"/>
    <w:lvl w:ilvl="0" w:tplc="50E6D986">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04126D"/>
    <w:multiLevelType w:val="hybridMultilevel"/>
    <w:tmpl w:val="FAAE8396"/>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2E5A5DD7"/>
    <w:multiLevelType w:val="hybridMultilevel"/>
    <w:tmpl w:val="9086CCDA"/>
    <w:lvl w:ilvl="0" w:tplc="50E6D9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0D91F4A"/>
    <w:multiLevelType w:val="hybridMultilevel"/>
    <w:tmpl w:val="E64EF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E57B98"/>
    <w:multiLevelType w:val="hybridMultilevel"/>
    <w:tmpl w:val="8730D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A7121A"/>
    <w:multiLevelType w:val="hybridMultilevel"/>
    <w:tmpl w:val="6B0E8A54"/>
    <w:lvl w:ilvl="0" w:tplc="50E6D9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1E3109C"/>
    <w:multiLevelType w:val="hybridMultilevel"/>
    <w:tmpl w:val="D0200608"/>
    <w:lvl w:ilvl="0" w:tplc="28187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191910"/>
    <w:multiLevelType w:val="hybridMultilevel"/>
    <w:tmpl w:val="524EFA6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40BA6A7D"/>
    <w:multiLevelType w:val="hybridMultilevel"/>
    <w:tmpl w:val="28F45D66"/>
    <w:lvl w:ilvl="0" w:tplc="28187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1C4FDB"/>
    <w:multiLevelType w:val="hybridMultilevel"/>
    <w:tmpl w:val="9AFC596A"/>
    <w:lvl w:ilvl="0" w:tplc="28187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A86F8E"/>
    <w:multiLevelType w:val="multilevel"/>
    <w:tmpl w:val="D7E64D0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AF96B18"/>
    <w:multiLevelType w:val="hybridMultilevel"/>
    <w:tmpl w:val="768C6380"/>
    <w:lvl w:ilvl="0" w:tplc="7188FB5C">
      <w:start w:val="3"/>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4D456F"/>
    <w:multiLevelType w:val="hybridMultilevel"/>
    <w:tmpl w:val="05284DBA"/>
    <w:lvl w:ilvl="0" w:tplc="50E6D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F15C9F"/>
    <w:multiLevelType w:val="multilevel"/>
    <w:tmpl w:val="526ED0A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5630937"/>
    <w:multiLevelType w:val="hybridMultilevel"/>
    <w:tmpl w:val="578E7260"/>
    <w:lvl w:ilvl="0" w:tplc="79902240">
      <w:start w:val="1"/>
      <w:numFmt w:val="decimal"/>
      <w:lvlText w:val="%1)"/>
      <w:lvlJc w:val="left"/>
      <w:pPr>
        <w:tabs>
          <w:tab w:val="num" w:pos="1069"/>
        </w:tabs>
        <w:ind w:left="1069" w:hanging="360"/>
      </w:pPr>
      <w:rPr>
        <w:rFonts w:hint="default"/>
      </w:rPr>
    </w:lvl>
    <w:lvl w:ilvl="1" w:tplc="0419000F">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57DF3D7F"/>
    <w:multiLevelType w:val="hybridMultilevel"/>
    <w:tmpl w:val="D53E2C52"/>
    <w:lvl w:ilvl="0" w:tplc="50E6D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F44051"/>
    <w:multiLevelType w:val="hybridMultilevel"/>
    <w:tmpl w:val="3DB8235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1D2886"/>
    <w:multiLevelType w:val="hybridMultilevel"/>
    <w:tmpl w:val="975C2182"/>
    <w:lvl w:ilvl="0" w:tplc="FC04C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8173F3"/>
    <w:multiLevelType w:val="multilevel"/>
    <w:tmpl w:val="F6A818AE"/>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0">
    <w:nsid w:val="6099081F"/>
    <w:multiLevelType w:val="singleLevel"/>
    <w:tmpl w:val="99D02DC2"/>
    <w:lvl w:ilvl="0">
      <w:start w:val="1"/>
      <w:numFmt w:val="decimal"/>
      <w:lvlText w:val="%1."/>
      <w:lvlJc w:val="left"/>
      <w:pPr>
        <w:tabs>
          <w:tab w:val="num" w:pos="927"/>
        </w:tabs>
        <w:ind w:left="927" w:hanging="360"/>
      </w:pPr>
      <w:rPr>
        <w:rFonts w:hint="default"/>
      </w:rPr>
    </w:lvl>
  </w:abstractNum>
  <w:abstractNum w:abstractNumId="31">
    <w:nsid w:val="62953BCD"/>
    <w:multiLevelType w:val="hybridMultilevel"/>
    <w:tmpl w:val="BCAEFA08"/>
    <w:lvl w:ilvl="0" w:tplc="50E6D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D76518"/>
    <w:multiLevelType w:val="hybridMultilevel"/>
    <w:tmpl w:val="F8A6AD54"/>
    <w:lvl w:ilvl="0" w:tplc="04190011">
      <w:start w:val="1"/>
      <w:numFmt w:val="decimal"/>
      <w:lvlText w:val="%1)"/>
      <w:lvlJc w:val="left"/>
      <w:pPr>
        <w:ind w:left="1429" w:hanging="360"/>
      </w:pPr>
      <w:rPr>
        <w:rFonts w:hint="default"/>
      </w:rPr>
    </w:lvl>
    <w:lvl w:ilvl="1" w:tplc="225A1938">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B6D0069"/>
    <w:multiLevelType w:val="hybridMultilevel"/>
    <w:tmpl w:val="E152CC2E"/>
    <w:lvl w:ilvl="0" w:tplc="50E6D9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BDA6A84"/>
    <w:multiLevelType w:val="hybridMultilevel"/>
    <w:tmpl w:val="20D627E6"/>
    <w:lvl w:ilvl="0" w:tplc="50E6D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EF603D"/>
    <w:multiLevelType w:val="hybridMultilevel"/>
    <w:tmpl w:val="D358942A"/>
    <w:lvl w:ilvl="0" w:tplc="19508C4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D20016A"/>
    <w:multiLevelType w:val="multilevel"/>
    <w:tmpl w:val="8A3489CE"/>
    <w:lvl w:ilvl="0">
      <w:start w:val="3"/>
      <w:numFmt w:val="decimal"/>
      <w:lvlText w:val="%1."/>
      <w:lvlJc w:val="left"/>
      <w:pPr>
        <w:ind w:left="1069" w:hanging="360"/>
      </w:pPr>
      <w:rPr>
        <w:rFonts w:hint="default"/>
      </w:rPr>
    </w:lvl>
    <w:lvl w:ilvl="1">
      <w:start w:val="1"/>
      <w:numFmt w:val="decimal"/>
      <w:isLgl/>
      <w:lvlText w:val="%1.%2."/>
      <w:lvlJc w:val="left"/>
      <w:pPr>
        <w:ind w:left="2988"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7">
    <w:nsid w:val="7D8357BD"/>
    <w:multiLevelType w:val="multilevel"/>
    <w:tmpl w:val="6C2C2B34"/>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E6C5718"/>
    <w:multiLevelType w:val="hybridMultilevel"/>
    <w:tmpl w:val="1C0A0A04"/>
    <w:lvl w:ilvl="0" w:tplc="50E6D9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5"/>
  </w:num>
  <w:num w:numId="2">
    <w:abstractNumId w:val="11"/>
  </w:num>
  <w:num w:numId="3">
    <w:abstractNumId w:val="31"/>
  </w:num>
  <w:num w:numId="4">
    <w:abstractNumId w:val="13"/>
  </w:num>
  <w:num w:numId="5">
    <w:abstractNumId w:val="3"/>
  </w:num>
  <w:num w:numId="6">
    <w:abstractNumId w:val="16"/>
  </w:num>
  <w:num w:numId="7">
    <w:abstractNumId w:val="19"/>
  </w:num>
  <w:num w:numId="8">
    <w:abstractNumId w:val="32"/>
  </w:num>
  <w:num w:numId="9">
    <w:abstractNumId w:val="15"/>
  </w:num>
  <w:num w:numId="10">
    <w:abstractNumId w:val="23"/>
  </w:num>
  <w:num w:numId="11">
    <w:abstractNumId w:val="34"/>
  </w:num>
  <w:num w:numId="12">
    <w:abstractNumId w:val="38"/>
  </w:num>
  <w:num w:numId="13">
    <w:abstractNumId w:val="5"/>
  </w:num>
  <w:num w:numId="14">
    <w:abstractNumId w:val="12"/>
  </w:num>
  <w:num w:numId="15">
    <w:abstractNumId w:val="0"/>
  </w:num>
  <w:num w:numId="16">
    <w:abstractNumId w:val="27"/>
  </w:num>
  <w:num w:numId="17">
    <w:abstractNumId w:val="2"/>
  </w:num>
  <w:num w:numId="18">
    <w:abstractNumId w:val="28"/>
  </w:num>
  <w:num w:numId="19">
    <w:abstractNumId w:val="36"/>
  </w:num>
  <w:num w:numId="20">
    <w:abstractNumId w:val="30"/>
  </w:num>
  <w:num w:numId="21">
    <w:abstractNumId w:val="20"/>
  </w:num>
  <w:num w:numId="22">
    <w:abstractNumId w:val="17"/>
  </w:num>
  <w:num w:numId="23">
    <w:abstractNumId w:val="22"/>
  </w:num>
  <w:num w:numId="24">
    <w:abstractNumId w:val="37"/>
  </w:num>
  <w:num w:numId="25">
    <w:abstractNumId w:val="24"/>
  </w:num>
  <w:num w:numId="26">
    <w:abstractNumId w:val="26"/>
  </w:num>
  <w:num w:numId="27">
    <w:abstractNumId w:val="29"/>
  </w:num>
  <w:num w:numId="28">
    <w:abstractNumId w:val="25"/>
  </w:num>
  <w:num w:numId="29">
    <w:abstractNumId w:val="10"/>
  </w:num>
  <w:num w:numId="30">
    <w:abstractNumId w:val="1"/>
  </w:num>
  <w:num w:numId="31">
    <w:abstractNumId w:val="6"/>
  </w:num>
  <w:num w:numId="32">
    <w:abstractNumId w:val="14"/>
  </w:num>
  <w:num w:numId="33">
    <w:abstractNumId w:val="4"/>
  </w:num>
  <w:num w:numId="34">
    <w:abstractNumId w:val="18"/>
  </w:num>
  <w:num w:numId="35">
    <w:abstractNumId w:val="7"/>
  </w:num>
  <w:num w:numId="36">
    <w:abstractNumId w:val="8"/>
  </w:num>
  <w:num w:numId="37">
    <w:abstractNumId w:val="33"/>
  </w:num>
  <w:num w:numId="38">
    <w:abstractNumId w:val="9"/>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55466"/>
    <w:rsid w:val="0000324E"/>
    <w:rsid w:val="00030AE9"/>
    <w:rsid w:val="00044E3E"/>
    <w:rsid w:val="000462FF"/>
    <w:rsid w:val="000475E1"/>
    <w:rsid w:val="000633A7"/>
    <w:rsid w:val="000712BB"/>
    <w:rsid w:val="00072E41"/>
    <w:rsid w:val="00084A5C"/>
    <w:rsid w:val="000A1FE3"/>
    <w:rsid w:val="000B24DB"/>
    <w:rsid w:val="000D2168"/>
    <w:rsid w:val="000D4E74"/>
    <w:rsid w:val="000E2584"/>
    <w:rsid w:val="001050AB"/>
    <w:rsid w:val="00147330"/>
    <w:rsid w:val="001506DB"/>
    <w:rsid w:val="00156C19"/>
    <w:rsid w:val="00162019"/>
    <w:rsid w:val="00171FC0"/>
    <w:rsid w:val="001720AA"/>
    <w:rsid w:val="001725C5"/>
    <w:rsid w:val="001973EE"/>
    <w:rsid w:val="001E6E35"/>
    <w:rsid w:val="002718D9"/>
    <w:rsid w:val="00291ADA"/>
    <w:rsid w:val="002969AB"/>
    <w:rsid w:val="00297AEC"/>
    <w:rsid w:val="002A7DF8"/>
    <w:rsid w:val="00310FDF"/>
    <w:rsid w:val="0031733B"/>
    <w:rsid w:val="00350EB6"/>
    <w:rsid w:val="0035733E"/>
    <w:rsid w:val="00364E7A"/>
    <w:rsid w:val="0037309C"/>
    <w:rsid w:val="00373CFC"/>
    <w:rsid w:val="0037520B"/>
    <w:rsid w:val="0038293D"/>
    <w:rsid w:val="00397E41"/>
    <w:rsid w:val="003A429D"/>
    <w:rsid w:val="003B0262"/>
    <w:rsid w:val="003B6F79"/>
    <w:rsid w:val="003C49FA"/>
    <w:rsid w:val="003C705C"/>
    <w:rsid w:val="003D0BEE"/>
    <w:rsid w:val="003E2FDD"/>
    <w:rsid w:val="003F32D4"/>
    <w:rsid w:val="003F36B4"/>
    <w:rsid w:val="00414828"/>
    <w:rsid w:val="0042059D"/>
    <w:rsid w:val="0042639D"/>
    <w:rsid w:val="0045373E"/>
    <w:rsid w:val="004547EC"/>
    <w:rsid w:val="00461A12"/>
    <w:rsid w:val="00474C15"/>
    <w:rsid w:val="0048275E"/>
    <w:rsid w:val="004F622C"/>
    <w:rsid w:val="00506AFB"/>
    <w:rsid w:val="00513516"/>
    <w:rsid w:val="005734D3"/>
    <w:rsid w:val="005A2623"/>
    <w:rsid w:val="005A336A"/>
    <w:rsid w:val="005B05D6"/>
    <w:rsid w:val="005B348D"/>
    <w:rsid w:val="005D5D99"/>
    <w:rsid w:val="005E6FA8"/>
    <w:rsid w:val="0061799A"/>
    <w:rsid w:val="00620FE9"/>
    <w:rsid w:val="00622608"/>
    <w:rsid w:val="00646E47"/>
    <w:rsid w:val="00653FEC"/>
    <w:rsid w:val="0067318A"/>
    <w:rsid w:val="0069464A"/>
    <w:rsid w:val="006A0AD0"/>
    <w:rsid w:val="006D495D"/>
    <w:rsid w:val="006D6547"/>
    <w:rsid w:val="006F12B6"/>
    <w:rsid w:val="007B5D4E"/>
    <w:rsid w:val="007E04AD"/>
    <w:rsid w:val="007E304A"/>
    <w:rsid w:val="00802A04"/>
    <w:rsid w:val="00842A7F"/>
    <w:rsid w:val="00843B47"/>
    <w:rsid w:val="00855466"/>
    <w:rsid w:val="008920DA"/>
    <w:rsid w:val="008B637C"/>
    <w:rsid w:val="00940479"/>
    <w:rsid w:val="00970CAC"/>
    <w:rsid w:val="00971A56"/>
    <w:rsid w:val="009B71F5"/>
    <w:rsid w:val="009C01D4"/>
    <w:rsid w:val="009D7DAD"/>
    <w:rsid w:val="009E0398"/>
    <w:rsid w:val="009F7A08"/>
    <w:rsid w:val="00A0377A"/>
    <w:rsid w:val="00A46328"/>
    <w:rsid w:val="00A52001"/>
    <w:rsid w:val="00A665B9"/>
    <w:rsid w:val="00A77854"/>
    <w:rsid w:val="00A85B1C"/>
    <w:rsid w:val="00A93C16"/>
    <w:rsid w:val="00A973C2"/>
    <w:rsid w:val="00AA135D"/>
    <w:rsid w:val="00AB74A0"/>
    <w:rsid w:val="00B1275B"/>
    <w:rsid w:val="00B258AD"/>
    <w:rsid w:val="00B37871"/>
    <w:rsid w:val="00B52605"/>
    <w:rsid w:val="00B545EF"/>
    <w:rsid w:val="00B57B4B"/>
    <w:rsid w:val="00B815E9"/>
    <w:rsid w:val="00B864A9"/>
    <w:rsid w:val="00B86AAC"/>
    <w:rsid w:val="00B91D6C"/>
    <w:rsid w:val="00BF2745"/>
    <w:rsid w:val="00C06C4D"/>
    <w:rsid w:val="00C13B5F"/>
    <w:rsid w:val="00C43874"/>
    <w:rsid w:val="00C57BEF"/>
    <w:rsid w:val="00C81CE8"/>
    <w:rsid w:val="00C96CF9"/>
    <w:rsid w:val="00C978A2"/>
    <w:rsid w:val="00CB7E30"/>
    <w:rsid w:val="00D403A4"/>
    <w:rsid w:val="00D856E1"/>
    <w:rsid w:val="00D87D57"/>
    <w:rsid w:val="00D93C3B"/>
    <w:rsid w:val="00DA0F86"/>
    <w:rsid w:val="00DD5BE6"/>
    <w:rsid w:val="00E01B01"/>
    <w:rsid w:val="00E1647D"/>
    <w:rsid w:val="00E26ECD"/>
    <w:rsid w:val="00E42E6A"/>
    <w:rsid w:val="00E462FB"/>
    <w:rsid w:val="00E508C1"/>
    <w:rsid w:val="00EA2078"/>
    <w:rsid w:val="00EA4B55"/>
    <w:rsid w:val="00F06CB8"/>
    <w:rsid w:val="00F1620A"/>
    <w:rsid w:val="00F217AE"/>
    <w:rsid w:val="00F34B3F"/>
    <w:rsid w:val="00F522D2"/>
    <w:rsid w:val="00F53972"/>
    <w:rsid w:val="00F77513"/>
    <w:rsid w:val="00F8308B"/>
    <w:rsid w:val="00F83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466"/>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61A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2E6A"/>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93D"/>
    <w:pPr>
      <w:spacing w:after="200" w:line="276" w:lineRule="auto"/>
      <w:ind w:left="720"/>
      <w:contextualSpacing/>
    </w:pPr>
    <w:rPr>
      <w:rFonts w:ascii="Calibri" w:eastAsia="Calibri" w:hAnsi="Calibri"/>
    </w:rPr>
  </w:style>
  <w:style w:type="paragraph" w:styleId="a4">
    <w:name w:val="Body Text Indent"/>
    <w:basedOn w:val="a"/>
    <w:link w:val="a5"/>
    <w:uiPriority w:val="99"/>
    <w:unhideWhenUsed/>
    <w:rsid w:val="00855466"/>
    <w:pPr>
      <w:spacing w:after="120"/>
      <w:ind w:left="283"/>
    </w:pPr>
  </w:style>
  <w:style w:type="character" w:customStyle="1" w:styleId="a5">
    <w:name w:val="Основной текст с отступом Знак"/>
    <w:basedOn w:val="a0"/>
    <w:link w:val="a4"/>
    <w:uiPriority w:val="99"/>
    <w:rsid w:val="00855466"/>
    <w:rPr>
      <w:rFonts w:ascii="Times New Roman" w:eastAsia="Times New Roman" w:hAnsi="Times New Roman" w:cs="Times New Roman"/>
      <w:sz w:val="24"/>
      <w:szCs w:val="24"/>
      <w:lang w:eastAsia="ru-RU"/>
    </w:rPr>
  </w:style>
  <w:style w:type="paragraph" w:customStyle="1" w:styleId="11">
    <w:name w:val="Обычный1"/>
    <w:rsid w:val="00855466"/>
    <w:pPr>
      <w:ind w:firstLine="567"/>
      <w:jc w:val="both"/>
    </w:pPr>
    <w:rPr>
      <w:rFonts w:ascii="Times New Roman" w:eastAsia="Times New Roman" w:hAnsi="Times New Roman" w:cs="Times New Roman"/>
      <w:sz w:val="28"/>
      <w:szCs w:val="20"/>
      <w:lang w:eastAsia="ko-KR"/>
    </w:rPr>
  </w:style>
  <w:style w:type="table" w:styleId="a6">
    <w:name w:val="Table Grid"/>
    <w:basedOn w:val="a1"/>
    <w:uiPriority w:val="59"/>
    <w:rsid w:val="00620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
    <w:link w:val="13"/>
    <w:uiPriority w:val="99"/>
    <w:qFormat/>
    <w:rsid w:val="00620FE9"/>
    <w:pPr>
      <w:widowControl w:val="0"/>
      <w:spacing w:line="360" w:lineRule="atLeast"/>
      <w:ind w:firstLine="709"/>
      <w:jc w:val="both"/>
    </w:pPr>
    <w:rPr>
      <w:sz w:val="28"/>
      <w:szCs w:val="28"/>
    </w:rPr>
  </w:style>
  <w:style w:type="character" w:customStyle="1" w:styleId="13">
    <w:name w:val="Стиль1 Знак"/>
    <w:link w:val="12"/>
    <w:uiPriority w:val="99"/>
    <w:locked/>
    <w:rsid w:val="00620FE9"/>
    <w:rPr>
      <w:rFonts w:ascii="Times New Roman" w:eastAsia="Times New Roman" w:hAnsi="Times New Roman" w:cs="Times New Roman"/>
      <w:sz w:val="28"/>
      <w:szCs w:val="28"/>
      <w:lang w:eastAsia="ru-RU"/>
    </w:rPr>
  </w:style>
  <w:style w:type="paragraph" w:styleId="a7">
    <w:name w:val="footnote text"/>
    <w:basedOn w:val="a"/>
    <w:link w:val="a8"/>
    <w:uiPriority w:val="99"/>
    <w:semiHidden/>
    <w:unhideWhenUsed/>
    <w:rsid w:val="00620FE9"/>
    <w:rPr>
      <w:sz w:val="20"/>
      <w:szCs w:val="20"/>
    </w:rPr>
  </w:style>
  <w:style w:type="character" w:customStyle="1" w:styleId="a8">
    <w:name w:val="Текст сноски Знак"/>
    <w:basedOn w:val="a0"/>
    <w:link w:val="a7"/>
    <w:uiPriority w:val="99"/>
    <w:semiHidden/>
    <w:rsid w:val="00620FE9"/>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620FE9"/>
    <w:rPr>
      <w:vertAlign w:val="superscript"/>
    </w:rPr>
  </w:style>
  <w:style w:type="character" w:styleId="aa">
    <w:name w:val="Strong"/>
    <w:uiPriority w:val="22"/>
    <w:qFormat/>
    <w:rsid w:val="00506AFB"/>
    <w:rPr>
      <w:b/>
      <w:bCs/>
    </w:rPr>
  </w:style>
  <w:style w:type="character" w:styleId="ab">
    <w:name w:val="Hyperlink"/>
    <w:uiPriority w:val="99"/>
    <w:unhideWhenUsed/>
    <w:rsid w:val="00EA2078"/>
    <w:rPr>
      <w:color w:val="0000FF"/>
      <w:u w:val="single"/>
    </w:rPr>
  </w:style>
  <w:style w:type="paragraph" w:styleId="ac">
    <w:name w:val="Balloon Text"/>
    <w:basedOn w:val="a"/>
    <w:link w:val="ad"/>
    <w:uiPriority w:val="99"/>
    <w:semiHidden/>
    <w:unhideWhenUsed/>
    <w:rsid w:val="00EA2078"/>
    <w:rPr>
      <w:rFonts w:ascii="Tahoma" w:hAnsi="Tahoma" w:cs="Tahoma"/>
      <w:sz w:val="16"/>
      <w:szCs w:val="16"/>
    </w:rPr>
  </w:style>
  <w:style w:type="character" w:customStyle="1" w:styleId="ad">
    <w:name w:val="Текст выноски Знак"/>
    <w:basedOn w:val="a0"/>
    <w:link w:val="ac"/>
    <w:uiPriority w:val="99"/>
    <w:semiHidden/>
    <w:rsid w:val="00EA2078"/>
    <w:rPr>
      <w:rFonts w:ascii="Tahoma" w:eastAsia="Times New Roman" w:hAnsi="Tahoma" w:cs="Tahoma"/>
      <w:sz w:val="16"/>
      <w:szCs w:val="16"/>
      <w:lang w:eastAsia="ru-RU"/>
    </w:rPr>
  </w:style>
  <w:style w:type="paragraph" w:styleId="ae">
    <w:name w:val="Normal (Web)"/>
    <w:basedOn w:val="a"/>
    <w:uiPriority w:val="99"/>
    <w:unhideWhenUsed/>
    <w:rsid w:val="00397E41"/>
    <w:pPr>
      <w:spacing w:before="100" w:beforeAutospacing="1" w:after="100" w:afterAutospacing="1"/>
    </w:pPr>
    <w:rPr>
      <w:rFonts w:eastAsiaTheme="minorEastAsia"/>
    </w:rPr>
  </w:style>
  <w:style w:type="paragraph" w:styleId="3">
    <w:name w:val="Body Text Indent 3"/>
    <w:basedOn w:val="a"/>
    <w:link w:val="30"/>
    <w:semiHidden/>
    <w:unhideWhenUsed/>
    <w:rsid w:val="0037520B"/>
    <w:pPr>
      <w:spacing w:after="120"/>
      <w:ind w:left="283"/>
      <w:jc w:val="center"/>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semiHidden/>
    <w:rsid w:val="0037520B"/>
    <w:rPr>
      <w:sz w:val="16"/>
      <w:szCs w:val="16"/>
    </w:rPr>
  </w:style>
  <w:style w:type="character" w:customStyle="1" w:styleId="20">
    <w:name w:val="Заголовок 2 Знак"/>
    <w:basedOn w:val="a0"/>
    <w:link w:val="2"/>
    <w:uiPriority w:val="9"/>
    <w:rsid w:val="00E42E6A"/>
    <w:rPr>
      <w:rFonts w:asciiTheme="majorHAnsi" w:eastAsiaTheme="majorEastAsia" w:hAnsiTheme="majorHAnsi" w:cstheme="majorBidi"/>
      <w:b/>
      <w:bCs/>
      <w:color w:val="4F81BD" w:themeColor="accent1"/>
      <w:sz w:val="26"/>
      <w:szCs w:val="26"/>
      <w:lang w:val="en-US"/>
    </w:rPr>
  </w:style>
  <w:style w:type="character" w:customStyle="1" w:styleId="10">
    <w:name w:val="Заголовок 1 Знак"/>
    <w:basedOn w:val="a0"/>
    <w:link w:val="1"/>
    <w:uiPriority w:val="9"/>
    <w:rsid w:val="00461A12"/>
    <w:rPr>
      <w:rFonts w:asciiTheme="majorHAnsi" w:eastAsiaTheme="majorEastAsia" w:hAnsiTheme="majorHAnsi" w:cstheme="majorBidi"/>
      <w:b/>
      <w:bCs/>
      <w:color w:val="365F91" w:themeColor="accent1" w:themeShade="BF"/>
      <w:sz w:val="28"/>
      <w:szCs w:val="28"/>
      <w:lang w:eastAsia="ru-RU"/>
    </w:rPr>
  </w:style>
  <w:style w:type="paragraph" w:styleId="af">
    <w:name w:val="Body Text"/>
    <w:basedOn w:val="a"/>
    <w:link w:val="af0"/>
    <w:unhideWhenUsed/>
    <w:rsid w:val="00156C19"/>
    <w:pPr>
      <w:spacing w:after="120"/>
    </w:pPr>
  </w:style>
  <w:style w:type="character" w:customStyle="1" w:styleId="af0">
    <w:name w:val="Основной текст Знак"/>
    <w:basedOn w:val="a0"/>
    <w:link w:val="af"/>
    <w:rsid w:val="00156C19"/>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156C19"/>
    <w:pPr>
      <w:spacing w:after="120" w:line="480" w:lineRule="auto"/>
      <w:ind w:left="283"/>
    </w:pPr>
  </w:style>
  <w:style w:type="character" w:customStyle="1" w:styleId="22">
    <w:name w:val="Основной текст с отступом 2 Знак"/>
    <w:basedOn w:val="a0"/>
    <w:link w:val="21"/>
    <w:uiPriority w:val="99"/>
    <w:semiHidden/>
    <w:rsid w:val="00156C19"/>
    <w:rPr>
      <w:rFonts w:ascii="Times New Roman" w:eastAsia="Times New Roman" w:hAnsi="Times New Roman" w:cs="Times New Roman"/>
      <w:sz w:val="24"/>
      <w:szCs w:val="24"/>
      <w:lang w:eastAsia="ru-RU"/>
    </w:rPr>
  </w:style>
  <w:style w:type="paragraph" w:customStyle="1" w:styleId="23">
    <w:name w:val="Ñòèëü2"/>
    <w:basedOn w:val="a"/>
    <w:rsid w:val="00156C19"/>
    <w:pPr>
      <w:ind w:firstLine="709"/>
    </w:pPr>
    <w:rPr>
      <w:sz w:val="28"/>
      <w:szCs w:val="20"/>
    </w:rPr>
  </w:style>
  <w:style w:type="paragraph" w:styleId="af1">
    <w:name w:val="TOC Heading"/>
    <w:basedOn w:val="1"/>
    <w:next w:val="a"/>
    <w:uiPriority w:val="39"/>
    <w:semiHidden/>
    <w:unhideWhenUsed/>
    <w:qFormat/>
    <w:rsid w:val="00B815E9"/>
    <w:pPr>
      <w:spacing w:line="276" w:lineRule="auto"/>
      <w:outlineLvl w:val="9"/>
    </w:pPr>
  </w:style>
  <w:style w:type="paragraph" w:styleId="24">
    <w:name w:val="toc 2"/>
    <w:basedOn w:val="a"/>
    <w:next w:val="a"/>
    <w:autoRedefine/>
    <w:uiPriority w:val="39"/>
    <w:unhideWhenUsed/>
    <w:rsid w:val="00B815E9"/>
    <w:pPr>
      <w:spacing w:after="100"/>
      <w:ind w:left="240"/>
    </w:pPr>
  </w:style>
  <w:style w:type="paragraph" w:styleId="14">
    <w:name w:val="toc 1"/>
    <w:basedOn w:val="a"/>
    <w:next w:val="a"/>
    <w:autoRedefine/>
    <w:uiPriority w:val="39"/>
    <w:unhideWhenUsed/>
    <w:rsid w:val="00B815E9"/>
    <w:pPr>
      <w:spacing w:after="100"/>
    </w:pPr>
  </w:style>
  <w:style w:type="paragraph" w:customStyle="1" w:styleId="FR2">
    <w:name w:val="FR2"/>
    <w:rsid w:val="0069464A"/>
    <w:pPr>
      <w:widowControl w:val="0"/>
      <w:spacing w:line="280" w:lineRule="auto"/>
      <w:ind w:left="120"/>
      <w:jc w:val="right"/>
    </w:pPr>
    <w:rPr>
      <w:rFonts w:ascii="Arial" w:eastAsia="Times New Roman" w:hAnsi="Arial" w:cs="Times New Roman"/>
      <w:snapToGrid w:val="0"/>
      <w:sz w:val="20"/>
      <w:szCs w:val="20"/>
      <w:lang w:eastAsia="ru-RU"/>
    </w:rPr>
  </w:style>
  <w:style w:type="paragraph" w:styleId="af2">
    <w:name w:val="caption"/>
    <w:basedOn w:val="a"/>
    <w:next w:val="a"/>
    <w:qFormat/>
    <w:rsid w:val="0069464A"/>
    <w:pPr>
      <w:spacing w:line="360" w:lineRule="auto"/>
      <w:ind w:firstLine="567"/>
      <w:jc w:val="both"/>
    </w:pPr>
    <w:rPr>
      <w:szCs w:val="20"/>
    </w:rPr>
  </w:style>
  <w:style w:type="paragraph" w:customStyle="1" w:styleId="FR4">
    <w:name w:val="FR4"/>
    <w:rsid w:val="0069464A"/>
    <w:pPr>
      <w:widowControl w:val="0"/>
      <w:spacing w:line="480" w:lineRule="auto"/>
      <w:ind w:left="200"/>
      <w:jc w:val="left"/>
    </w:pPr>
    <w:rPr>
      <w:rFonts w:ascii="Times New Roman" w:eastAsia="Times New Roman" w:hAnsi="Times New Roman" w:cs="Times New Roman"/>
      <w:snapToGrid w:val="0"/>
      <w:sz w:val="12"/>
      <w:szCs w:val="20"/>
      <w:lang w:eastAsia="ru-RU"/>
    </w:rPr>
  </w:style>
  <w:style w:type="character" w:customStyle="1" w:styleId="apple-style-span">
    <w:name w:val="apple-style-span"/>
    <w:basedOn w:val="a0"/>
    <w:rsid w:val="0069464A"/>
  </w:style>
  <w:style w:type="character" w:customStyle="1" w:styleId="apple-converted-space">
    <w:name w:val="apple-converted-space"/>
    <w:basedOn w:val="a0"/>
    <w:rsid w:val="0069464A"/>
  </w:style>
  <w:style w:type="paragraph" w:customStyle="1" w:styleId="25">
    <w:name w:val="Обычный2"/>
    <w:rsid w:val="0069464A"/>
    <w:pPr>
      <w:widowControl w:val="0"/>
      <w:ind w:firstLine="320"/>
      <w:jc w:val="both"/>
    </w:pPr>
    <w:rPr>
      <w:rFonts w:ascii="Times New Roman" w:eastAsia="Times New Roman" w:hAnsi="Times New Roman" w:cs="Times New Roman"/>
      <w:snapToGrid w:val="0"/>
      <w:sz w:val="20"/>
      <w:szCs w:val="20"/>
      <w:lang w:eastAsia="ru-RU"/>
    </w:rPr>
  </w:style>
  <w:style w:type="paragraph" w:customStyle="1" w:styleId="ConsNormal">
    <w:name w:val="ConsNormal"/>
    <w:rsid w:val="0069464A"/>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Nonformat">
    <w:name w:val="ConsNonformat"/>
    <w:rsid w:val="0069464A"/>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customStyle="1" w:styleId="ConsCell">
    <w:name w:val="ConsCell"/>
    <w:rsid w:val="0069464A"/>
    <w:pPr>
      <w:widowControl w:val="0"/>
      <w:autoSpaceDE w:val="0"/>
      <w:autoSpaceDN w:val="0"/>
      <w:adjustRightInd w:val="0"/>
      <w:ind w:right="19772"/>
      <w:jc w:val="left"/>
    </w:pPr>
    <w:rPr>
      <w:rFonts w:ascii="Arial" w:eastAsia="Times New Roman" w:hAnsi="Arial" w:cs="Arial"/>
      <w:sz w:val="20"/>
      <w:szCs w:val="20"/>
      <w:lang w:eastAsia="ru-RU"/>
    </w:rPr>
  </w:style>
  <w:style w:type="paragraph" w:customStyle="1" w:styleId="NormalText">
    <w:name w:val="Normal Text"/>
    <w:basedOn w:val="a"/>
    <w:rsid w:val="00513516"/>
    <w:pPr>
      <w:spacing w:line="360" w:lineRule="atLeast"/>
      <w:ind w:firstLine="680"/>
      <w:jc w:val="both"/>
    </w:pPr>
    <w:rPr>
      <w:rFonts w:ascii="TimesET" w:hAnsi="TimesET"/>
    </w:rPr>
  </w:style>
  <w:style w:type="paragraph" w:styleId="af3">
    <w:name w:val="header"/>
    <w:basedOn w:val="a"/>
    <w:link w:val="af4"/>
    <w:uiPriority w:val="99"/>
    <w:semiHidden/>
    <w:unhideWhenUsed/>
    <w:rsid w:val="0061799A"/>
    <w:pPr>
      <w:tabs>
        <w:tab w:val="center" w:pos="4677"/>
        <w:tab w:val="right" w:pos="9355"/>
      </w:tabs>
    </w:pPr>
  </w:style>
  <w:style w:type="character" w:customStyle="1" w:styleId="af4">
    <w:name w:val="Верхний колонтитул Знак"/>
    <w:basedOn w:val="a0"/>
    <w:link w:val="af3"/>
    <w:uiPriority w:val="99"/>
    <w:semiHidden/>
    <w:rsid w:val="0061799A"/>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61799A"/>
    <w:pPr>
      <w:tabs>
        <w:tab w:val="center" w:pos="4677"/>
        <w:tab w:val="right" w:pos="9355"/>
      </w:tabs>
    </w:pPr>
  </w:style>
  <w:style w:type="character" w:customStyle="1" w:styleId="af6">
    <w:name w:val="Нижний колонтитул Знак"/>
    <w:basedOn w:val="a0"/>
    <w:link w:val="af5"/>
    <w:uiPriority w:val="99"/>
    <w:rsid w:val="0061799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7.bin"/><Relationship Id="rId303" Type="http://schemas.openxmlformats.org/officeDocument/2006/relationships/oleObject" Target="embeddings/oleObject149.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image" Target="media/image28.wmf"/><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6.bin"/><Relationship Id="rId324" Type="http://schemas.openxmlformats.org/officeDocument/2006/relationships/footer" Target="footer1.xml"/><Relationship Id="rId170" Type="http://schemas.openxmlformats.org/officeDocument/2006/relationships/image" Target="media/image82.wmf"/><Relationship Id="rId191" Type="http://schemas.openxmlformats.org/officeDocument/2006/relationships/oleObject" Target="embeddings/oleObject92.bin"/><Relationship Id="rId205" Type="http://schemas.openxmlformats.org/officeDocument/2006/relationships/oleObject" Target="embeddings/oleObject99.bin"/><Relationship Id="rId226" Type="http://schemas.openxmlformats.org/officeDocument/2006/relationships/oleObject" Target="embeddings/oleObject110.bin"/><Relationship Id="rId247" Type="http://schemas.openxmlformats.org/officeDocument/2006/relationships/image" Target="media/image120.wmf"/><Relationship Id="rId107" Type="http://schemas.openxmlformats.org/officeDocument/2006/relationships/oleObject" Target="embeddings/oleObject50.bin"/><Relationship Id="rId268" Type="http://schemas.openxmlformats.org/officeDocument/2006/relationships/oleObject" Target="embeddings/oleObject131.bin"/><Relationship Id="rId289" Type="http://schemas.openxmlformats.org/officeDocument/2006/relationships/oleObject" Target="embeddings/oleObject142.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314" Type="http://schemas.openxmlformats.org/officeDocument/2006/relationships/image" Target="media/image153.wmf"/><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7.wmf"/><Relationship Id="rId181" Type="http://schemas.openxmlformats.org/officeDocument/2006/relationships/oleObject" Target="embeddings/oleObject87.bin"/><Relationship Id="rId216" Type="http://schemas.openxmlformats.org/officeDocument/2006/relationships/image" Target="media/image105.wmf"/><Relationship Id="rId237" Type="http://schemas.openxmlformats.org/officeDocument/2006/relationships/image" Target="media/image115.wmf"/><Relationship Id="rId258" Type="http://schemas.openxmlformats.org/officeDocument/2006/relationships/oleObject" Target="embeddings/oleObject126.bin"/><Relationship Id="rId279" Type="http://schemas.openxmlformats.org/officeDocument/2006/relationships/oleObject" Target="embeddings/oleObject137.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oleObject" Target="embeddings/oleObject29.bin"/><Relationship Id="rId118" Type="http://schemas.openxmlformats.org/officeDocument/2006/relationships/image" Target="media/image56.wmf"/><Relationship Id="rId139" Type="http://schemas.openxmlformats.org/officeDocument/2006/relationships/oleObject" Target="embeddings/oleObject66.bin"/><Relationship Id="rId290" Type="http://schemas.openxmlformats.org/officeDocument/2006/relationships/image" Target="media/image141.wmf"/><Relationship Id="rId304" Type="http://schemas.openxmlformats.org/officeDocument/2006/relationships/image" Target="media/image148.wmf"/><Relationship Id="rId325" Type="http://schemas.openxmlformats.org/officeDocument/2006/relationships/fontTable" Target="fontTable.xml"/><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2.bin"/><Relationship Id="rId192" Type="http://schemas.openxmlformats.org/officeDocument/2006/relationships/image" Target="media/image93.wmf"/><Relationship Id="rId206" Type="http://schemas.openxmlformats.org/officeDocument/2006/relationships/image" Target="media/image100.wmf"/><Relationship Id="rId227" Type="http://schemas.openxmlformats.org/officeDocument/2006/relationships/image" Target="media/image110.wmf"/><Relationship Id="rId248" Type="http://schemas.openxmlformats.org/officeDocument/2006/relationships/oleObject" Target="embeddings/oleObject121.bin"/><Relationship Id="rId269" Type="http://schemas.openxmlformats.org/officeDocument/2006/relationships/image" Target="media/image131.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280" Type="http://schemas.openxmlformats.org/officeDocument/2006/relationships/image" Target="media/image136.wmf"/><Relationship Id="rId315" Type="http://schemas.openxmlformats.org/officeDocument/2006/relationships/oleObject" Target="embeddings/oleObject155.bin"/><Relationship Id="rId54" Type="http://schemas.openxmlformats.org/officeDocument/2006/relationships/oleObject" Target="embeddings/oleObject24.bin"/><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image" Target="media/image88.wmf"/><Relationship Id="rId217" Type="http://schemas.openxmlformats.org/officeDocument/2006/relationships/oleObject" Target="embeddings/oleObject105.bin"/><Relationship Id="rId6" Type="http://schemas.openxmlformats.org/officeDocument/2006/relationships/footnotes" Target="footnotes.xml"/><Relationship Id="rId238" Type="http://schemas.openxmlformats.org/officeDocument/2006/relationships/oleObject" Target="embeddings/oleObject116.bin"/><Relationship Id="rId259" Type="http://schemas.openxmlformats.org/officeDocument/2006/relationships/image" Target="media/image126.wmf"/><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oleObject" Target="embeddings/oleObject132.bin"/><Relationship Id="rId291" Type="http://schemas.openxmlformats.org/officeDocument/2006/relationships/oleObject" Target="embeddings/oleObject143.bin"/><Relationship Id="rId305" Type="http://schemas.openxmlformats.org/officeDocument/2006/relationships/oleObject" Target="embeddings/oleObject150.bin"/><Relationship Id="rId326" Type="http://schemas.openxmlformats.org/officeDocument/2006/relationships/theme" Target="theme/theme1.xml"/><Relationship Id="rId44" Type="http://schemas.openxmlformats.org/officeDocument/2006/relationships/image" Target="media/image19.wmf"/><Relationship Id="rId65" Type="http://schemas.openxmlformats.org/officeDocument/2006/relationships/image" Target="media/image29.wmf"/><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172" Type="http://schemas.openxmlformats.org/officeDocument/2006/relationships/image" Target="media/image83.wmf"/><Relationship Id="rId193" Type="http://schemas.openxmlformats.org/officeDocument/2006/relationships/oleObject" Target="embeddings/oleObject93.bin"/><Relationship Id="rId207" Type="http://schemas.openxmlformats.org/officeDocument/2006/relationships/oleObject" Target="embeddings/oleObject100.bin"/><Relationship Id="rId228" Type="http://schemas.openxmlformats.org/officeDocument/2006/relationships/oleObject" Target="embeddings/oleObject111.bin"/><Relationship Id="rId249" Type="http://schemas.openxmlformats.org/officeDocument/2006/relationships/image" Target="media/image121.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oleObject" Target="embeddings/oleObject127.bin"/><Relationship Id="rId281" Type="http://schemas.openxmlformats.org/officeDocument/2006/relationships/oleObject" Target="embeddings/oleObject138.bin"/><Relationship Id="rId316" Type="http://schemas.openxmlformats.org/officeDocument/2006/relationships/image" Target="media/image154.wmf"/><Relationship Id="rId34" Type="http://schemas.openxmlformats.org/officeDocument/2006/relationships/image" Target="media/image14.wmf"/><Relationship Id="rId55" Type="http://schemas.openxmlformats.org/officeDocument/2006/relationships/image" Target="media/image24.wmf"/><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7.bin"/><Relationship Id="rId7" Type="http://schemas.openxmlformats.org/officeDocument/2006/relationships/endnotes" Target="endnotes.xml"/><Relationship Id="rId162" Type="http://schemas.openxmlformats.org/officeDocument/2006/relationships/image" Target="media/image78.wmf"/><Relationship Id="rId183" Type="http://schemas.openxmlformats.org/officeDocument/2006/relationships/oleObject" Target="embeddings/oleObject88.bin"/><Relationship Id="rId218" Type="http://schemas.openxmlformats.org/officeDocument/2006/relationships/oleObject" Target="embeddings/oleObject106.bin"/><Relationship Id="rId239" Type="http://schemas.openxmlformats.org/officeDocument/2006/relationships/image" Target="media/image116.wmf"/><Relationship Id="rId250" Type="http://schemas.openxmlformats.org/officeDocument/2006/relationships/oleObject" Target="embeddings/oleObject122.bin"/><Relationship Id="rId271" Type="http://schemas.openxmlformats.org/officeDocument/2006/relationships/oleObject" Target="embeddings/oleObject133.bin"/><Relationship Id="rId292" Type="http://schemas.openxmlformats.org/officeDocument/2006/relationships/image" Target="media/image142.wmf"/><Relationship Id="rId306" Type="http://schemas.openxmlformats.org/officeDocument/2006/relationships/image" Target="media/image149.w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2.bin"/><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image" Target="media/image94.wmf"/><Relationship Id="rId208" Type="http://schemas.openxmlformats.org/officeDocument/2006/relationships/image" Target="media/image101.wmf"/><Relationship Id="rId229" Type="http://schemas.openxmlformats.org/officeDocument/2006/relationships/image" Target="media/image111.wmf"/><Relationship Id="rId240" Type="http://schemas.openxmlformats.org/officeDocument/2006/relationships/oleObject" Target="embeddings/oleObject117.bin"/><Relationship Id="rId261" Type="http://schemas.openxmlformats.org/officeDocument/2006/relationships/image" Target="media/image127.wmf"/><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282" Type="http://schemas.openxmlformats.org/officeDocument/2006/relationships/image" Target="media/image137.wmf"/><Relationship Id="rId312" Type="http://schemas.openxmlformats.org/officeDocument/2006/relationships/image" Target="media/image152.wmf"/><Relationship Id="rId317" Type="http://schemas.openxmlformats.org/officeDocument/2006/relationships/oleObject" Target="embeddings/oleObject156.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189" Type="http://schemas.openxmlformats.org/officeDocument/2006/relationships/oleObject" Target="embeddings/oleObject91.bin"/><Relationship Id="rId219" Type="http://schemas.openxmlformats.org/officeDocument/2006/relationships/image" Target="media/image106.wmf"/><Relationship Id="rId3" Type="http://schemas.openxmlformats.org/officeDocument/2006/relationships/styles" Target="styles.xml"/><Relationship Id="rId214" Type="http://schemas.openxmlformats.org/officeDocument/2006/relationships/image" Target="media/image104.wmf"/><Relationship Id="rId230" Type="http://schemas.openxmlformats.org/officeDocument/2006/relationships/oleObject" Target="embeddings/oleObject112.bin"/><Relationship Id="rId235" Type="http://schemas.openxmlformats.org/officeDocument/2006/relationships/image" Target="media/image114.wmf"/><Relationship Id="rId251" Type="http://schemas.openxmlformats.org/officeDocument/2006/relationships/image" Target="media/image122.wmf"/><Relationship Id="rId256" Type="http://schemas.openxmlformats.org/officeDocument/2006/relationships/oleObject" Target="embeddings/oleObject125.bin"/><Relationship Id="rId277" Type="http://schemas.openxmlformats.org/officeDocument/2006/relationships/oleObject" Target="embeddings/oleObject136.bin"/><Relationship Id="rId298" Type="http://schemas.openxmlformats.org/officeDocument/2006/relationships/image" Target="media/image145.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30.wmf"/><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72" Type="http://schemas.openxmlformats.org/officeDocument/2006/relationships/image" Target="media/image132.wmf"/><Relationship Id="rId293" Type="http://schemas.openxmlformats.org/officeDocument/2006/relationships/oleObject" Target="embeddings/oleObject144.bin"/><Relationship Id="rId302" Type="http://schemas.openxmlformats.org/officeDocument/2006/relationships/image" Target="media/image147.wmf"/><Relationship Id="rId307" Type="http://schemas.openxmlformats.org/officeDocument/2006/relationships/oleObject" Target="embeddings/oleObject151.bin"/><Relationship Id="rId323" Type="http://schemas.openxmlformats.org/officeDocument/2006/relationships/image" Target="media/image156.png"/><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79" Type="http://schemas.openxmlformats.org/officeDocument/2006/relationships/oleObject" Target="embeddings/oleObject86.bin"/><Relationship Id="rId195" Type="http://schemas.openxmlformats.org/officeDocument/2006/relationships/oleObject" Target="embeddings/oleObject94.bin"/><Relationship Id="rId209" Type="http://schemas.openxmlformats.org/officeDocument/2006/relationships/oleObject" Target="embeddings/oleObject101.bin"/><Relationship Id="rId190" Type="http://schemas.openxmlformats.org/officeDocument/2006/relationships/image" Target="media/image92.wmf"/><Relationship Id="rId204" Type="http://schemas.openxmlformats.org/officeDocument/2006/relationships/image" Target="media/image99.wmf"/><Relationship Id="rId220" Type="http://schemas.openxmlformats.org/officeDocument/2006/relationships/oleObject" Target="embeddings/oleObject107.bin"/><Relationship Id="rId225" Type="http://schemas.openxmlformats.org/officeDocument/2006/relationships/image" Target="media/image109.wmf"/><Relationship Id="rId241" Type="http://schemas.openxmlformats.org/officeDocument/2006/relationships/image" Target="media/image117.wmf"/><Relationship Id="rId246" Type="http://schemas.openxmlformats.org/officeDocument/2006/relationships/oleObject" Target="embeddings/oleObject120.bin"/><Relationship Id="rId267" Type="http://schemas.openxmlformats.org/officeDocument/2006/relationships/image" Target="media/image130.wmf"/><Relationship Id="rId288" Type="http://schemas.openxmlformats.org/officeDocument/2006/relationships/image" Target="media/image140.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5.wmf"/><Relationship Id="rId106" Type="http://schemas.openxmlformats.org/officeDocument/2006/relationships/image" Target="media/image50.wmf"/><Relationship Id="rId127" Type="http://schemas.openxmlformats.org/officeDocument/2006/relationships/oleObject" Target="embeddings/oleObject60.bin"/><Relationship Id="rId262" Type="http://schemas.openxmlformats.org/officeDocument/2006/relationships/oleObject" Target="embeddings/oleObject128.bin"/><Relationship Id="rId283" Type="http://schemas.openxmlformats.org/officeDocument/2006/relationships/oleObject" Target="embeddings/oleObject139.bin"/><Relationship Id="rId313" Type="http://schemas.openxmlformats.org/officeDocument/2006/relationships/oleObject" Target="embeddings/oleObject154.bin"/><Relationship Id="rId318" Type="http://schemas.openxmlformats.org/officeDocument/2006/relationships/hyperlink" Target="https://biblioclub.ru/index.php?page=book&amp;id=114488" TargetMode="External"/><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7.wmf"/><Relationship Id="rId210" Type="http://schemas.openxmlformats.org/officeDocument/2006/relationships/image" Target="media/image102.wmf"/><Relationship Id="rId215" Type="http://schemas.openxmlformats.org/officeDocument/2006/relationships/oleObject" Target="embeddings/oleObject104.bin"/><Relationship Id="rId236" Type="http://schemas.openxmlformats.org/officeDocument/2006/relationships/oleObject" Target="embeddings/oleObject115.bin"/><Relationship Id="rId257" Type="http://schemas.openxmlformats.org/officeDocument/2006/relationships/image" Target="media/image125.wmf"/><Relationship Id="rId278" Type="http://schemas.openxmlformats.org/officeDocument/2006/relationships/image" Target="media/image135.wmf"/><Relationship Id="rId26" Type="http://schemas.openxmlformats.org/officeDocument/2006/relationships/image" Target="media/image10.wmf"/><Relationship Id="rId231" Type="http://schemas.openxmlformats.org/officeDocument/2006/relationships/image" Target="media/image112.wmf"/><Relationship Id="rId252" Type="http://schemas.openxmlformats.org/officeDocument/2006/relationships/oleObject" Target="embeddings/oleObject123.bin"/><Relationship Id="rId273" Type="http://schemas.openxmlformats.org/officeDocument/2006/relationships/oleObject" Target="embeddings/oleObject134.bin"/><Relationship Id="rId294" Type="http://schemas.openxmlformats.org/officeDocument/2006/relationships/image" Target="media/image143.wmf"/><Relationship Id="rId308" Type="http://schemas.openxmlformats.org/officeDocument/2006/relationships/image" Target="media/image150.wmf"/><Relationship Id="rId47" Type="http://schemas.openxmlformats.org/officeDocument/2006/relationships/oleObject" Target="embeddings/oleObject20.bin"/><Relationship Id="rId68" Type="http://schemas.openxmlformats.org/officeDocument/2006/relationships/oleObject" Target="embeddings/oleObject31.bin"/><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5.wmf"/><Relationship Id="rId221" Type="http://schemas.openxmlformats.org/officeDocument/2006/relationships/image" Target="media/image107.wmf"/><Relationship Id="rId242" Type="http://schemas.openxmlformats.org/officeDocument/2006/relationships/oleObject" Target="embeddings/oleObject118.bin"/><Relationship Id="rId263" Type="http://schemas.openxmlformats.org/officeDocument/2006/relationships/image" Target="media/image128.wmf"/><Relationship Id="rId284" Type="http://schemas.openxmlformats.org/officeDocument/2006/relationships/image" Target="media/image138.wmf"/><Relationship Id="rId319" Type="http://schemas.openxmlformats.org/officeDocument/2006/relationships/hyperlink" Target="https://biblioclub.ru/index.php?page=book&amp;id=83041" TargetMode="External"/><Relationship Id="rId37" Type="http://schemas.openxmlformats.org/officeDocument/2006/relationships/oleObject" Target="embeddings/oleObject15.bin"/><Relationship Id="rId58" Type="http://schemas.openxmlformats.org/officeDocument/2006/relationships/oleObject" Target="embeddings/oleObject26.bin"/><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90.wmf"/><Relationship Id="rId211" Type="http://schemas.openxmlformats.org/officeDocument/2006/relationships/oleObject" Target="embeddings/oleObject102.bin"/><Relationship Id="rId232" Type="http://schemas.openxmlformats.org/officeDocument/2006/relationships/oleObject" Target="embeddings/oleObject113.bin"/><Relationship Id="rId253" Type="http://schemas.openxmlformats.org/officeDocument/2006/relationships/image" Target="media/image123.wmf"/><Relationship Id="rId274" Type="http://schemas.openxmlformats.org/officeDocument/2006/relationships/image" Target="media/image133.wmf"/><Relationship Id="rId295" Type="http://schemas.openxmlformats.org/officeDocument/2006/relationships/oleObject" Target="embeddings/oleObject145.bin"/><Relationship Id="rId309" Type="http://schemas.openxmlformats.org/officeDocument/2006/relationships/oleObject" Target="embeddings/oleObject152.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image" Target="media/image31.png"/><Relationship Id="rId113" Type="http://schemas.openxmlformats.org/officeDocument/2006/relationships/oleObject" Target="embeddings/oleObject53.bin"/><Relationship Id="rId134" Type="http://schemas.openxmlformats.org/officeDocument/2006/relationships/image" Target="media/image64.wmf"/><Relationship Id="rId320" Type="http://schemas.openxmlformats.org/officeDocument/2006/relationships/hyperlink" Target="http://www.actuary.ru/ru/" TargetMode="External"/><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5.bin"/><Relationship Id="rId201" Type="http://schemas.openxmlformats.org/officeDocument/2006/relationships/oleObject" Target="embeddings/oleObject97.bin"/><Relationship Id="rId222" Type="http://schemas.openxmlformats.org/officeDocument/2006/relationships/oleObject" Target="embeddings/oleObject108.bin"/><Relationship Id="rId243" Type="http://schemas.openxmlformats.org/officeDocument/2006/relationships/image" Target="media/image118.wmf"/><Relationship Id="rId264" Type="http://schemas.openxmlformats.org/officeDocument/2006/relationships/oleObject" Target="embeddings/oleObject129.bin"/><Relationship Id="rId285" Type="http://schemas.openxmlformats.org/officeDocument/2006/relationships/oleObject" Target="embeddings/oleObject140.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oleObject" Target="embeddings/oleObject48.bin"/><Relationship Id="rId124" Type="http://schemas.openxmlformats.org/officeDocument/2006/relationships/image" Target="media/image59.wmf"/><Relationship Id="rId310" Type="http://schemas.openxmlformats.org/officeDocument/2006/relationships/image" Target="media/image151.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90.bin"/><Relationship Id="rId1" Type="http://schemas.openxmlformats.org/officeDocument/2006/relationships/customXml" Target="../customXml/item1.xml"/><Relationship Id="rId212" Type="http://schemas.openxmlformats.org/officeDocument/2006/relationships/image" Target="media/image103.wmf"/><Relationship Id="rId233" Type="http://schemas.openxmlformats.org/officeDocument/2006/relationships/image" Target="media/image113.wmf"/><Relationship Id="rId254" Type="http://schemas.openxmlformats.org/officeDocument/2006/relationships/oleObject" Target="embeddings/oleObject124.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35.bin"/><Relationship Id="rId296" Type="http://schemas.openxmlformats.org/officeDocument/2006/relationships/image" Target="media/image144.wmf"/><Relationship Id="rId300" Type="http://schemas.openxmlformats.org/officeDocument/2006/relationships/image" Target="media/image146.wmf"/><Relationship Id="rId60" Type="http://schemas.openxmlformats.org/officeDocument/2006/relationships/oleObject" Target="embeddings/oleObject27.bin"/><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321" Type="http://schemas.openxmlformats.org/officeDocument/2006/relationships/hyperlink" Target="http://www.guildofactuaries.ru" TargetMode="External"/><Relationship Id="rId202" Type="http://schemas.openxmlformats.org/officeDocument/2006/relationships/image" Target="media/image98.wmf"/><Relationship Id="rId223" Type="http://schemas.openxmlformats.org/officeDocument/2006/relationships/image" Target="media/image108.wmf"/><Relationship Id="rId244" Type="http://schemas.openxmlformats.org/officeDocument/2006/relationships/oleObject" Target="embeddings/oleObject119.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29.wmf"/><Relationship Id="rId286" Type="http://schemas.openxmlformats.org/officeDocument/2006/relationships/image" Target="media/image139.wmf"/><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311" Type="http://schemas.openxmlformats.org/officeDocument/2006/relationships/oleObject" Target="embeddings/oleObject153.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3.bin"/><Relationship Id="rId234" Type="http://schemas.openxmlformats.org/officeDocument/2006/relationships/oleObject" Target="embeddings/oleObject114.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24.wmf"/><Relationship Id="rId276" Type="http://schemas.openxmlformats.org/officeDocument/2006/relationships/image" Target="media/image134.wmf"/><Relationship Id="rId297" Type="http://schemas.openxmlformats.org/officeDocument/2006/relationships/oleObject" Target="embeddings/oleObject146.bin"/><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301" Type="http://schemas.openxmlformats.org/officeDocument/2006/relationships/oleObject" Target="embeddings/oleObject148.bin"/><Relationship Id="rId322" Type="http://schemas.openxmlformats.org/officeDocument/2006/relationships/image" Target="media/image155.png"/><Relationship Id="rId61" Type="http://schemas.openxmlformats.org/officeDocument/2006/relationships/image" Target="media/image27.wmf"/><Relationship Id="rId82" Type="http://schemas.openxmlformats.org/officeDocument/2006/relationships/image" Target="media/image38.wmf"/><Relationship Id="rId199" Type="http://schemas.openxmlformats.org/officeDocument/2006/relationships/oleObject" Target="embeddings/oleObject96.bin"/><Relationship Id="rId203" Type="http://schemas.openxmlformats.org/officeDocument/2006/relationships/oleObject" Target="embeddings/oleObject98.bin"/><Relationship Id="rId19" Type="http://schemas.openxmlformats.org/officeDocument/2006/relationships/oleObject" Target="embeddings/oleObject6.bin"/><Relationship Id="rId224" Type="http://schemas.openxmlformats.org/officeDocument/2006/relationships/oleObject" Target="embeddings/oleObject109.bin"/><Relationship Id="rId245" Type="http://schemas.openxmlformats.org/officeDocument/2006/relationships/image" Target="media/image119.wmf"/><Relationship Id="rId266" Type="http://schemas.openxmlformats.org/officeDocument/2006/relationships/oleObject" Target="embeddings/oleObject130.bin"/><Relationship Id="rId287" Type="http://schemas.openxmlformats.org/officeDocument/2006/relationships/oleObject" Target="embeddings/oleObject141.bin"/></Relationships>
</file>

<file path=word/_rels/footnotes.xml.rels><?xml version="1.0" encoding="UTF-8" standalone="yes"?>
<Relationships xmlns="http://schemas.openxmlformats.org/package/2006/relationships"><Relationship Id="rId1" Type="http://schemas.openxmlformats.org/officeDocument/2006/relationships/hyperlink" Target="http://www.actuary-al.ru/index.php?sp=h04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9C105-4491-46C0-BFF4-AB1D5D582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36</Pages>
  <Words>6377</Words>
  <Characters>36350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123</cp:lastModifiedBy>
  <cp:revision>12</cp:revision>
  <cp:lastPrinted>2020-07-02T09:05:00Z</cp:lastPrinted>
  <dcterms:created xsi:type="dcterms:W3CDTF">2020-06-08T17:07:00Z</dcterms:created>
  <dcterms:modified xsi:type="dcterms:W3CDTF">2020-09-21T18:34:00Z</dcterms:modified>
</cp:coreProperties>
</file>