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84D" w:rsidRDefault="00B422E1">
      <w:pPr>
        <w:rPr>
          <w:sz w:val="0"/>
          <w:szCs w:val="0"/>
        </w:rPr>
      </w:pPr>
      <w:r>
        <w:rPr>
          <w:noProof/>
          <w:lang w:val="ru-RU" w:eastAsia="ru-RU"/>
        </w:rPr>
        <w:drawing>
          <wp:inline distT="0" distB="0" distL="0" distR="0">
            <wp:extent cx="5943600" cy="8172450"/>
            <wp:effectExtent l="19050" t="0" r="0" b="0"/>
            <wp:docPr id="1" name="Рисунок 1" descr="2AFA7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AFA7919"/>
                    <pic:cNvPicPr>
                      <a:picLocks noChangeAspect="1" noChangeArrowheads="1"/>
                    </pic:cNvPicPr>
                  </pic:nvPicPr>
                  <pic:blipFill>
                    <a:blip r:embed="rId5"/>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br w:type="page"/>
      </w:r>
    </w:p>
    <w:p w:rsidR="006D184D" w:rsidRPr="00B422E1" w:rsidRDefault="00B422E1">
      <w:pPr>
        <w:rPr>
          <w:sz w:val="0"/>
          <w:szCs w:val="0"/>
          <w:lang w:val="ru-RU"/>
        </w:rPr>
      </w:pPr>
      <w:r>
        <w:rPr>
          <w:noProof/>
          <w:lang w:val="ru-RU" w:eastAsia="ru-RU"/>
        </w:rPr>
        <w:lastRenderedPageBreak/>
        <w:drawing>
          <wp:inline distT="0" distB="0" distL="0" distR="0">
            <wp:extent cx="5943600" cy="8172450"/>
            <wp:effectExtent l="19050" t="0" r="0" b="0"/>
            <wp:docPr id="4" name="Рисунок 4" descr="A0C2E6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0C2E6D2"/>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Pr="00B422E1">
        <w:rPr>
          <w:lang w:val="ru-RU"/>
        </w:rPr>
        <w:br w:type="page"/>
      </w:r>
    </w:p>
    <w:tbl>
      <w:tblPr>
        <w:tblW w:w="0" w:type="auto"/>
        <w:tblCellMar>
          <w:left w:w="0" w:type="dxa"/>
          <w:right w:w="0" w:type="dxa"/>
        </w:tblCellMar>
        <w:tblLook w:val="04A0"/>
      </w:tblPr>
      <w:tblGrid>
        <w:gridCol w:w="143"/>
        <w:gridCol w:w="1765"/>
        <w:gridCol w:w="2594"/>
        <w:gridCol w:w="3344"/>
        <w:gridCol w:w="1463"/>
        <w:gridCol w:w="817"/>
        <w:gridCol w:w="148"/>
      </w:tblGrid>
      <w:tr w:rsidR="006D184D">
        <w:trPr>
          <w:trHeight w:hRule="exact" w:val="555"/>
        </w:trPr>
        <w:tc>
          <w:tcPr>
            <w:tcW w:w="4692" w:type="dxa"/>
            <w:gridSpan w:val="3"/>
            <w:shd w:val="clear" w:color="C0C0C0" w:fill="FFFFFF"/>
            <w:tcMar>
              <w:left w:w="34" w:type="dxa"/>
              <w:right w:w="34" w:type="dxa"/>
            </w:tcMar>
          </w:tcPr>
          <w:p w:rsidR="006D184D" w:rsidRDefault="00B422E1">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3545" w:type="dxa"/>
          </w:tcPr>
          <w:p w:rsidR="006D184D" w:rsidRDefault="006D184D"/>
        </w:tc>
        <w:tc>
          <w:tcPr>
            <w:tcW w:w="1560" w:type="dxa"/>
          </w:tcPr>
          <w:p w:rsidR="006D184D" w:rsidRDefault="006D184D"/>
        </w:tc>
        <w:tc>
          <w:tcPr>
            <w:tcW w:w="1007" w:type="dxa"/>
            <w:gridSpan w:val="2"/>
            <w:shd w:val="clear" w:color="C0C0C0" w:fill="FFFFFF"/>
            <w:tcMar>
              <w:left w:w="34" w:type="dxa"/>
              <w:right w:w="34" w:type="dxa"/>
            </w:tcMar>
          </w:tcPr>
          <w:p w:rsidR="006D184D" w:rsidRDefault="00B422E1">
            <w:pPr>
              <w:spacing w:after="0" w:line="240" w:lineRule="auto"/>
              <w:jc w:val="right"/>
              <w:rPr>
                <w:sz w:val="16"/>
                <w:szCs w:val="16"/>
              </w:rPr>
            </w:pPr>
            <w:r>
              <w:rPr>
                <w:rFonts w:ascii="Times New Roman" w:hAnsi="Times New Roman" w:cs="Times New Roman"/>
                <w:color w:val="C0C0C0"/>
                <w:sz w:val="16"/>
                <w:szCs w:val="16"/>
              </w:rPr>
              <w:t>стр. 3</w:t>
            </w:r>
          </w:p>
        </w:tc>
      </w:tr>
      <w:tr w:rsidR="006D184D">
        <w:trPr>
          <w:trHeight w:hRule="exact" w:val="138"/>
        </w:trPr>
        <w:tc>
          <w:tcPr>
            <w:tcW w:w="143" w:type="dxa"/>
          </w:tcPr>
          <w:p w:rsidR="006D184D" w:rsidRDefault="006D184D"/>
        </w:tc>
        <w:tc>
          <w:tcPr>
            <w:tcW w:w="1844" w:type="dxa"/>
          </w:tcPr>
          <w:p w:rsidR="006D184D" w:rsidRDefault="006D184D"/>
        </w:tc>
        <w:tc>
          <w:tcPr>
            <w:tcW w:w="2694" w:type="dxa"/>
          </w:tcPr>
          <w:p w:rsidR="006D184D" w:rsidRDefault="006D184D"/>
        </w:tc>
        <w:tc>
          <w:tcPr>
            <w:tcW w:w="3545" w:type="dxa"/>
          </w:tcPr>
          <w:p w:rsidR="006D184D" w:rsidRDefault="006D184D"/>
        </w:tc>
        <w:tc>
          <w:tcPr>
            <w:tcW w:w="1560" w:type="dxa"/>
          </w:tcPr>
          <w:p w:rsidR="006D184D" w:rsidRDefault="006D184D"/>
        </w:tc>
        <w:tc>
          <w:tcPr>
            <w:tcW w:w="852" w:type="dxa"/>
          </w:tcPr>
          <w:p w:rsidR="006D184D" w:rsidRDefault="006D184D"/>
        </w:tc>
        <w:tc>
          <w:tcPr>
            <w:tcW w:w="143" w:type="dxa"/>
          </w:tcPr>
          <w:p w:rsidR="006D184D" w:rsidRDefault="006D184D"/>
        </w:tc>
      </w:tr>
      <w:tr w:rsidR="006D184D">
        <w:trPr>
          <w:trHeight w:hRule="exact" w:val="29"/>
        </w:trPr>
        <w:tc>
          <w:tcPr>
            <w:tcW w:w="10788" w:type="dxa"/>
            <w:gridSpan w:val="7"/>
            <w:tcBorders>
              <w:top w:val="single" w:sz="16" w:space="0" w:color="000000"/>
            </w:tcBorders>
            <w:shd w:val="clear" w:color="FFFFFF" w:fill="FFFFFF"/>
            <w:tcMar>
              <w:left w:w="4" w:type="dxa"/>
              <w:right w:w="4" w:type="dxa"/>
            </w:tcMar>
          </w:tcPr>
          <w:p w:rsidR="006D184D" w:rsidRDefault="006D184D"/>
        </w:tc>
      </w:tr>
      <w:tr w:rsidR="006D184D">
        <w:trPr>
          <w:trHeight w:hRule="exact" w:val="248"/>
        </w:trPr>
        <w:tc>
          <w:tcPr>
            <w:tcW w:w="143" w:type="dxa"/>
          </w:tcPr>
          <w:p w:rsidR="006D184D" w:rsidRDefault="006D184D"/>
        </w:tc>
        <w:tc>
          <w:tcPr>
            <w:tcW w:w="1844" w:type="dxa"/>
          </w:tcPr>
          <w:p w:rsidR="006D184D" w:rsidRDefault="006D184D"/>
        </w:tc>
        <w:tc>
          <w:tcPr>
            <w:tcW w:w="2694" w:type="dxa"/>
          </w:tcPr>
          <w:p w:rsidR="006D184D" w:rsidRDefault="006D184D"/>
        </w:tc>
        <w:tc>
          <w:tcPr>
            <w:tcW w:w="3545" w:type="dxa"/>
          </w:tcPr>
          <w:p w:rsidR="006D184D" w:rsidRDefault="006D184D"/>
        </w:tc>
        <w:tc>
          <w:tcPr>
            <w:tcW w:w="1560" w:type="dxa"/>
          </w:tcPr>
          <w:p w:rsidR="006D184D" w:rsidRDefault="006D184D"/>
        </w:tc>
        <w:tc>
          <w:tcPr>
            <w:tcW w:w="852" w:type="dxa"/>
          </w:tcPr>
          <w:p w:rsidR="006D184D" w:rsidRDefault="006D184D"/>
        </w:tc>
        <w:tc>
          <w:tcPr>
            <w:tcW w:w="143" w:type="dxa"/>
          </w:tcPr>
          <w:p w:rsidR="006D184D" w:rsidRDefault="006D184D"/>
        </w:tc>
      </w:tr>
      <w:tr w:rsidR="006D184D" w:rsidRPr="00BC2AB7">
        <w:trPr>
          <w:trHeight w:hRule="exact" w:val="277"/>
        </w:trPr>
        <w:tc>
          <w:tcPr>
            <w:tcW w:w="143" w:type="dxa"/>
          </w:tcPr>
          <w:p w:rsidR="006D184D" w:rsidRDefault="006D184D"/>
        </w:tc>
        <w:tc>
          <w:tcPr>
            <w:tcW w:w="1844" w:type="dxa"/>
          </w:tcPr>
          <w:p w:rsidR="006D184D" w:rsidRDefault="006D184D"/>
        </w:tc>
        <w:tc>
          <w:tcPr>
            <w:tcW w:w="6252" w:type="dxa"/>
            <w:gridSpan w:val="2"/>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138"/>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361"/>
        </w:trPr>
        <w:tc>
          <w:tcPr>
            <w:tcW w:w="143" w:type="dxa"/>
          </w:tcPr>
          <w:p w:rsidR="006D184D" w:rsidRPr="00B422E1" w:rsidRDefault="006D184D">
            <w:pPr>
              <w:rPr>
                <w:lang w:val="ru-RU"/>
              </w:rPr>
            </w:pPr>
          </w:p>
        </w:tc>
        <w:tc>
          <w:tcPr>
            <w:tcW w:w="10504" w:type="dxa"/>
            <w:gridSpan w:val="5"/>
            <w:shd w:val="clear" w:color="000000" w:fill="FFFFFF"/>
            <w:tcMar>
              <w:left w:w="34" w:type="dxa"/>
              <w:right w:w="34" w:type="dxa"/>
            </w:tcMar>
          </w:tcPr>
          <w:p w:rsidR="006D184D" w:rsidRPr="00B422E1" w:rsidRDefault="00B422E1">
            <w:pPr>
              <w:spacing w:after="0" w:line="240" w:lineRule="auto"/>
              <w:rPr>
                <w:lang w:val="ru-RU"/>
              </w:rPr>
            </w:pPr>
            <w:r w:rsidRPr="00B422E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Зав. кафедрой доц. к.э.н. С.Н.Гончарова  _________________</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Программу составил(и):  ст.препод., Корецкая И.В. _________________</w:t>
            </w:r>
          </w:p>
        </w:tc>
        <w:tc>
          <w:tcPr>
            <w:tcW w:w="143" w:type="dxa"/>
          </w:tcPr>
          <w:p w:rsidR="006D184D" w:rsidRPr="00B422E1" w:rsidRDefault="006D184D">
            <w:pPr>
              <w:rPr>
                <w:lang w:val="ru-RU"/>
              </w:rPr>
            </w:pPr>
          </w:p>
        </w:tc>
      </w:tr>
      <w:tr w:rsidR="006D184D" w:rsidRPr="00BC2AB7">
        <w:trPr>
          <w:trHeight w:hRule="exact" w:val="138"/>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9"/>
        </w:trPr>
        <w:tc>
          <w:tcPr>
            <w:tcW w:w="10788" w:type="dxa"/>
            <w:gridSpan w:val="7"/>
            <w:tcBorders>
              <w:top w:val="single" w:sz="16" w:space="0" w:color="000000"/>
            </w:tcBorders>
            <w:shd w:val="clear" w:color="FFFFFF" w:fill="FFFFFF"/>
            <w:tcMar>
              <w:left w:w="4" w:type="dxa"/>
              <w:right w:w="4" w:type="dxa"/>
            </w:tcMar>
          </w:tcPr>
          <w:p w:rsidR="006D184D" w:rsidRPr="00B422E1" w:rsidRDefault="006D184D">
            <w:pPr>
              <w:rPr>
                <w:lang w:val="ru-RU"/>
              </w:rPr>
            </w:pPr>
          </w:p>
        </w:tc>
      </w:tr>
      <w:tr w:rsidR="006D184D" w:rsidRPr="00BC2AB7">
        <w:trPr>
          <w:trHeight w:hRule="exact" w:val="248"/>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77"/>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6252" w:type="dxa"/>
            <w:gridSpan w:val="2"/>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138"/>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500"/>
        </w:trPr>
        <w:tc>
          <w:tcPr>
            <w:tcW w:w="143" w:type="dxa"/>
          </w:tcPr>
          <w:p w:rsidR="006D184D" w:rsidRPr="00B422E1" w:rsidRDefault="006D184D">
            <w:pPr>
              <w:rPr>
                <w:lang w:val="ru-RU"/>
              </w:rPr>
            </w:pPr>
          </w:p>
        </w:tc>
        <w:tc>
          <w:tcPr>
            <w:tcW w:w="10504" w:type="dxa"/>
            <w:gridSpan w:val="5"/>
            <w:shd w:val="clear" w:color="000000" w:fill="FFFFFF"/>
            <w:tcMar>
              <w:left w:w="34" w:type="dxa"/>
              <w:right w:w="34" w:type="dxa"/>
            </w:tcMar>
          </w:tcPr>
          <w:p w:rsidR="006D184D" w:rsidRPr="00B422E1" w:rsidRDefault="00B422E1">
            <w:pPr>
              <w:spacing w:after="0" w:line="240" w:lineRule="auto"/>
              <w:rPr>
                <w:lang w:val="ru-RU"/>
              </w:rPr>
            </w:pPr>
            <w:r w:rsidRPr="00B422E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Зав. кафедрой доц. к.э.н. С.Н.Гончарова  _________________</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Программу составил(и):  ст.препод., Корецкая И.В. _________________</w:t>
            </w:r>
          </w:p>
        </w:tc>
        <w:tc>
          <w:tcPr>
            <w:tcW w:w="143" w:type="dxa"/>
          </w:tcPr>
          <w:p w:rsidR="006D184D" w:rsidRPr="00B422E1" w:rsidRDefault="006D184D">
            <w:pPr>
              <w:rPr>
                <w:lang w:val="ru-RU"/>
              </w:rPr>
            </w:pPr>
          </w:p>
        </w:tc>
      </w:tr>
      <w:tr w:rsidR="006D184D" w:rsidRPr="00BC2AB7">
        <w:trPr>
          <w:trHeight w:hRule="exact" w:val="138"/>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9"/>
        </w:trPr>
        <w:tc>
          <w:tcPr>
            <w:tcW w:w="10788" w:type="dxa"/>
            <w:gridSpan w:val="7"/>
            <w:tcBorders>
              <w:top w:val="single" w:sz="16" w:space="0" w:color="000000"/>
            </w:tcBorders>
            <w:shd w:val="clear" w:color="FFFFFF" w:fill="FFFFFF"/>
            <w:tcMar>
              <w:left w:w="4" w:type="dxa"/>
              <w:right w:w="4" w:type="dxa"/>
            </w:tcMar>
          </w:tcPr>
          <w:p w:rsidR="006D184D" w:rsidRPr="00B422E1" w:rsidRDefault="006D184D">
            <w:pPr>
              <w:rPr>
                <w:lang w:val="ru-RU"/>
              </w:rPr>
            </w:pPr>
          </w:p>
        </w:tc>
      </w:tr>
      <w:tr w:rsidR="006D184D" w:rsidRPr="00BC2AB7">
        <w:trPr>
          <w:trHeight w:hRule="exact" w:val="248"/>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77"/>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6252" w:type="dxa"/>
            <w:gridSpan w:val="2"/>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138"/>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222"/>
        </w:trPr>
        <w:tc>
          <w:tcPr>
            <w:tcW w:w="143" w:type="dxa"/>
          </w:tcPr>
          <w:p w:rsidR="006D184D" w:rsidRPr="00B422E1" w:rsidRDefault="006D184D">
            <w:pPr>
              <w:rPr>
                <w:lang w:val="ru-RU"/>
              </w:rPr>
            </w:pPr>
          </w:p>
        </w:tc>
        <w:tc>
          <w:tcPr>
            <w:tcW w:w="10504" w:type="dxa"/>
            <w:gridSpan w:val="5"/>
            <w:shd w:val="clear" w:color="000000" w:fill="FFFFFF"/>
            <w:tcMar>
              <w:left w:w="34" w:type="dxa"/>
              <w:right w:w="34" w:type="dxa"/>
            </w:tcMar>
          </w:tcPr>
          <w:p w:rsidR="006D184D" w:rsidRPr="00B422E1" w:rsidRDefault="00B422E1">
            <w:pPr>
              <w:spacing w:after="0" w:line="240" w:lineRule="auto"/>
              <w:rPr>
                <w:lang w:val="ru-RU"/>
              </w:rPr>
            </w:pPr>
            <w:r w:rsidRPr="00B422E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Зав. кафедрой: доц. к.э.н. С.Н.Гончарова  _________________</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Программу составил(и):  ст.препод., Корецкая И.В. _________________</w:t>
            </w:r>
          </w:p>
        </w:tc>
        <w:tc>
          <w:tcPr>
            <w:tcW w:w="143" w:type="dxa"/>
          </w:tcPr>
          <w:p w:rsidR="006D184D" w:rsidRPr="00B422E1" w:rsidRDefault="006D184D">
            <w:pPr>
              <w:rPr>
                <w:lang w:val="ru-RU"/>
              </w:rPr>
            </w:pPr>
          </w:p>
        </w:tc>
      </w:tr>
      <w:tr w:rsidR="006D184D" w:rsidRPr="00BC2AB7">
        <w:trPr>
          <w:trHeight w:hRule="exact" w:val="138"/>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9"/>
        </w:trPr>
        <w:tc>
          <w:tcPr>
            <w:tcW w:w="10788" w:type="dxa"/>
            <w:gridSpan w:val="7"/>
            <w:tcBorders>
              <w:top w:val="single" w:sz="16" w:space="0" w:color="000000"/>
            </w:tcBorders>
            <w:shd w:val="clear" w:color="FFFFFF" w:fill="FFFFFF"/>
            <w:tcMar>
              <w:left w:w="4" w:type="dxa"/>
              <w:right w:w="4" w:type="dxa"/>
            </w:tcMar>
          </w:tcPr>
          <w:p w:rsidR="006D184D" w:rsidRPr="00B422E1" w:rsidRDefault="006D184D">
            <w:pPr>
              <w:rPr>
                <w:lang w:val="ru-RU"/>
              </w:rPr>
            </w:pPr>
          </w:p>
        </w:tc>
      </w:tr>
      <w:tr w:rsidR="006D184D" w:rsidRPr="00BC2AB7">
        <w:trPr>
          <w:trHeight w:hRule="exact" w:val="387"/>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77"/>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6252" w:type="dxa"/>
            <w:gridSpan w:val="2"/>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77"/>
        </w:trPr>
        <w:tc>
          <w:tcPr>
            <w:tcW w:w="143" w:type="dxa"/>
          </w:tcPr>
          <w:p w:rsidR="006D184D" w:rsidRPr="00B422E1" w:rsidRDefault="006D184D">
            <w:pPr>
              <w:rPr>
                <w:lang w:val="ru-RU"/>
              </w:rPr>
            </w:pPr>
          </w:p>
        </w:tc>
        <w:tc>
          <w:tcPr>
            <w:tcW w:w="1844" w:type="dxa"/>
          </w:tcPr>
          <w:p w:rsidR="006D184D" w:rsidRPr="00B422E1" w:rsidRDefault="006D184D">
            <w:pPr>
              <w:rPr>
                <w:lang w:val="ru-RU"/>
              </w:rPr>
            </w:pPr>
          </w:p>
        </w:tc>
        <w:tc>
          <w:tcPr>
            <w:tcW w:w="2694" w:type="dxa"/>
          </w:tcPr>
          <w:p w:rsidR="006D184D" w:rsidRPr="00B422E1" w:rsidRDefault="006D184D">
            <w:pPr>
              <w:rPr>
                <w:lang w:val="ru-RU"/>
              </w:rPr>
            </w:pPr>
          </w:p>
        </w:tc>
        <w:tc>
          <w:tcPr>
            <w:tcW w:w="3545" w:type="dxa"/>
          </w:tcPr>
          <w:p w:rsidR="006D184D" w:rsidRPr="00B422E1" w:rsidRDefault="006D184D">
            <w:pPr>
              <w:rPr>
                <w:lang w:val="ru-RU"/>
              </w:rPr>
            </w:pPr>
          </w:p>
        </w:tc>
        <w:tc>
          <w:tcPr>
            <w:tcW w:w="1560" w:type="dxa"/>
          </w:tcPr>
          <w:p w:rsidR="006D184D" w:rsidRPr="00B422E1" w:rsidRDefault="006D184D">
            <w:pPr>
              <w:rPr>
                <w:lang w:val="ru-RU"/>
              </w:rPr>
            </w:pPr>
          </w:p>
        </w:tc>
        <w:tc>
          <w:tcPr>
            <w:tcW w:w="852" w:type="dxa"/>
          </w:tcPr>
          <w:p w:rsidR="006D184D" w:rsidRPr="00B422E1" w:rsidRDefault="006D184D">
            <w:pPr>
              <w:rPr>
                <w:lang w:val="ru-RU"/>
              </w:rPr>
            </w:pPr>
          </w:p>
        </w:tc>
        <w:tc>
          <w:tcPr>
            <w:tcW w:w="143" w:type="dxa"/>
          </w:tcPr>
          <w:p w:rsidR="006D184D" w:rsidRPr="00B422E1" w:rsidRDefault="006D184D">
            <w:pPr>
              <w:rPr>
                <w:lang w:val="ru-RU"/>
              </w:rPr>
            </w:pPr>
          </w:p>
        </w:tc>
      </w:tr>
      <w:tr w:rsidR="006D184D" w:rsidRPr="00BC2AB7">
        <w:trPr>
          <w:trHeight w:hRule="exact" w:val="2222"/>
        </w:trPr>
        <w:tc>
          <w:tcPr>
            <w:tcW w:w="143" w:type="dxa"/>
          </w:tcPr>
          <w:p w:rsidR="006D184D" w:rsidRPr="00B422E1" w:rsidRDefault="006D184D">
            <w:pPr>
              <w:rPr>
                <w:lang w:val="ru-RU"/>
              </w:rPr>
            </w:pPr>
          </w:p>
        </w:tc>
        <w:tc>
          <w:tcPr>
            <w:tcW w:w="10504" w:type="dxa"/>
            <w:gridSpan w:val="5"/>
            <w:shd w:val="clear" w:color="000000" w:fill="FFFFFF"/>
            <w:tcMar>
              <w:left w:w="34" w:type="dxa"/>
              <w:right w:w="34" w:type="dxa"/>
            </w:tcMar>
          </w:tcPr>
          <w:p w:rsidR="006D184D" w:rsidRPr="00B422E1" w:rsidRDefault="00B422E1">
            <w:pPr>
              <w:spacing w:after="0" w:line="240" w:lineRule="auto"/>
              <w:rPr>
                <w:lang w:val="ru-RU"/>
              </w:rPr>
            </w:pPr>
            <w:r w:rsidRPr="00B422E1">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Зав. кафедрой: доц. к.э.н. С.Н.Гончарова  _________________</w:t>
            </w:r>
          </w:p>
          <w:p w:rsidR="006D184D" w:rsidRPr="00B422E1" w:rsidRDefault="006D184D">
            <w:pPr>
              <w:spacing w:after="0" w:line="240" w:lineRule="auto"/>
              <w:rPr>
                <w:lang w:val="ru-RU"/>
              </w:rPr>
            </w:pPr>
          </w:p>
          <w:p w:rsidR="006D184D" w:rsidRPr="00B422E1" w:rsidRDefault="00B422E1">
            <w:pPr>
              <w:spacing w:after="0" w:line="240" w:lineRule="auto"/>
              <w:rPr>
                <w:lang w:val="ru-RU"/>
              </w:rPr>
            </w:pPr>
            <w:r w:rsidRPr="00B422E1">
              <w:rPr>
                <w:rFonts w:ascii="Times New Roman" w:hAnsi="Times New Roman" w:cs="Times New Roman"/>
                <w:color w:val="000000"/>
                <w:lang w:val="ru-RU"/>
              </w:rPr>
              <w:t>Программу составил(и):  ст.препод., Корецкая И.В. _________________</w:t>
            </w:r>
          </w:p>
        </w:tc>
        <w:tc>
          <w:tcPr>
            <w:tcW w:w="143" w:type="dxa"/>
          </w:tcPr>
          <w:p w:rsidR="006D184D" w:rsidRPr="00B422E1" w:rsidRDefault="006D184D">
            <w:pPr>
              <w:rPr>
                <w:lang w:val="ru-RU"/>
              </w:rPr>
            </w:pPr>
          </w:p>
        </w:tc>
      </w:tr>
    </w:tbl>
    <w:p w:rsidR="006D184D" w:rsidRPr="00B422E1" w:rsidRDefault="00B422E1">
      <w:pPr>
        <w:rPr>
          <w:sz w:val="0"/>
          <w:szCs w:val="0"/>
          <w:lang w:val="ru-RU"/>
        </w:rPr>
      </w:pPr>
      <w:r w:rsidRPr="00B422E1">
        <w:rPr>
          <w:lang w:val="ru-RU"/>
        </w:rPr>
        <w:br w:type="page"/>
      </w:r>
    </w:p>
    <w:tbl>
      <w:tblPr>
        <w:tblW w:w="0" w:type="auto"/>
        <w:tblCellMar>
          <w:left w:w="0" w:type="dxa"/>
          <w:right w:w="0" w:type="dxa"/>
        </w:tblCellMar>
        <w:tblLook w:val="04A0"/>
      </w:tblPr>
      <w:tblGrid>
        <w:gridCol w:w="775"/>
        <w:gridCol w:w="1984"/>
        <w:gridCol w:w="1757"/>
        <w:gridCol w:w="4783"/>
        <w:gridCol w:w="975"/>
      </w:tblGrid>
      <w:tr w:rsidR="006D184D">
        <w:trPr>
          <w:trHeight w:hRule="exact" w:val="416"/>
        </w:trPr>
        <w:tc>
          <w:tcPr>
            <w:tcW w:w="4692" w:type="dxa"/>
            <w:gridSpan w:val="3"/>
            <w:shd w:val="clear" w:color="C0C0C0" w:fill="FFFFFF"/>
            <w:tcMar>
              <w:left w:w="34" w:type="dxa"/>
              <w:right w:w="34" w:type="dxa"/>
            </w:tcMar>
          </w:tcPr>
          <w:p w:rsidR="006D184D" w:rsidRDefault="00B422E1">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5104" w:type="dxa"/>
          </w:tcPr>
          <w:p w:rsidR="006D184D" w:rsidRDefault="006D184D"/>
        </w:tc>
        <w:tc>
          <w:tcPr>
            <w:tcW w:w="1007" w:type="dxa"/>
            <w:shd w:val="clear" w:color="C0C0C0" w:fill="FFFFFF"/>
            <w:tcMar>
              <w:left w:w="34" w:type="dxa"/>
              <w:right w:w="34" w:type="dxa"/>
            </w:tcMar>
          </w:tcPr>
          <w:p w:rsidR="006D184D" w:rsidRDefault="00B422E1">
            <w:pPr>
              <w:spacing w:after="0" w:line="240" w:lineRule="auto"/>
              <w:jc w:val="right"/>
              <w:rPr>
                <w:sz w:val="16"/>
                <w:szCs w:val="16"/>
              </w:rPr>
            </w:pPr>
            <w:r>
              <w:rPr>
                <w:rFonts w:ascii="Times New Roman" w:hAnsi="Times New Roman" w:cs="Times New Roman"/>
                <w:color w:val="C0C0C0"/>
                <w:sz w:val="16"/>
                <w:szCs w:val="16"/>
              </w:rPr>
              <w:t>стр. 4</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D184D" w:rsidRPr="00BC2AB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Цели освоения дисциплины: вооружение специалиста знаниями по управлению деловой организацией в условиях рынка, а также основными приемами работы менедженте.</w:t>
            </w:r>
          </w:p>
        </w:tc>
      </w:tr>
      <w:tr w:rsidR="006D184D" w:rsidRPr="00BC2AB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Задачи: дать представление о системе управления, развитии теории и практики менеджмента; приобретение теоретических знаний о моделях и методах принятий управленческих решений; приобретение навыков в управлении различными видами организаций.</w:t>
            </w:r>
          </w:p>
        </w:tc>
      </w:tr>
      <w:tr w:rsidR="006D184D" w:rsidRPr="00BC2AB7">
        <w:trPr>
          <w:trHeight w:hRule="exact" w:val="277"/>
        </w:trPr>
        <w:tc>
          <w:tcPr>
            <w:tcW w:w="766" w:type="dxa"/>
          </w:tcPr>
          <w:p w:rsidR="006D184D" w:rsidRPr="00B422E1" w:rsidRDefault="006D184D">
            <w:pPr>
              <w:rPr>
                <w:lang w:val="ru-RU"/>
              </w:rPr>
            </w:pPr>
          </w:p>
        </w:tc>
        <w:tc>
          <w:tcPr>
            <w:tcW w:w="2071" w:type="dxa"/>
          </w:tcPr>
          <w:p w:rsidR="006D184D" w:rsidRPr="00B422E1" w:rsidRDefault="006D184D">
            <w:pPr>
              <w:rPr>
                <w:lang w:val="ru-RU"/>
              </w:rPr>
            </w:pPr>
          </w:p>
        </w:tc>
        <w:tc>
          <w:tcPr>
            <w:tcW w:w="1844" w:type="dxa"/>
          </w:tcPr>
          <w:p w:rsidR="006D184D" w:rsidRPr="00B422E1" w:rsidRDefault="006D184D">
            <w:pPr>
              <w:rPr>
                <w:lang w:val="ru-RU"/>
              </w:rPr>
            </w:pPr>
          </w:p>
        </w:tc>
        <w:tc>
          <w:tcPr>
            <w:tcW w:w="5104" w:type="dxa"/>
          </w:tcPr>
          <w:p w:rsidR="006D184D" w:rsidRPr="00B422E1" w:rsidRDefault="006D184D">
            <w:pPr>
              <w:rPr>
                <w:lang w:val="ru-RU"/>
              </w:rPr>
            </w:pPr>
          </w:p>
        </w:tc>
        <w:tc>
          <w:tcPr>
            <w:tcW w:w="993" w:type="dxa"/>
          </w:tcPr>
          <w:p w:rsidR="006D184D" w:rsidRPr="00B422E1" w:rsidRDefault="006D184D">
            <w:pPr>
              <w:rPr>
                <w:lang w:val="ru-RU"/>
              </w:rPr>
            </w:pPr>
          </w:p>
        </w:tc>
      </w:tr>
      <w:tr w:rsidR="006D184D" w:rsidRPr="00BC2AB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2. МЕСТО ДИСЦИПЛИНЫ В СТРУКТУРЕ ОБРАЗОВАТЕЛЬНОЙ ПРОГРАММЫ</w:t>
            </w:r>
          </w:p>
        </w:tc>
      </w:tr>
      <w:tr w:rsidR="006D184D">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Б1.В.ДВ.03</w:t>
            </w:r>
          </w:p>
        </w:tc>
      </w:tr>
      <w:tr w:rsidR="006D184D" w:rsidRPr="00BC2AB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b/>
                <w:color w:val="000000"/>
                <w:sz w:val="19"/>
                <w:szCs w:val="19"/>
                <w:lang w:val="ru-RU"/>
              </w:rPr>
              <w:t>Требования к предварительной подготовке обучающегося:</w:t>
            </w:r>
          </w:p>
        </w:tc>
      </w:tr>
      <w:tr w:rsidR="006D184D" w:rsidRPr="00BC2AB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Необходимыми условиями для успешного освоения дисциплины являются навыки,знания,умения,полученные в результате изучения дисциплин :"Введение в специальность","Экономическая теория".</w:t>
            </w:r>
          </w:p>
        </w:tc>
      </w:tr>
      <w:tr w:rsidR="006D184D" w:rsidRPr="00BC2AB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6D184D">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Микроэкономика</w:t>
            </w:r>
          </w:p>
        </w:tc>
      </w:tr>
      <w:tr w:rsidR="006D184D">
        <w:trPr>
          <w:trHeight w:hRule="exact" w:val="277"/>
        </w:trPr>
        <w:tc>
          <w:tcPr>
            <w:tcW w:w="766" w:type="dxa"/>
          </w:tcPr>
          <w:p w:rsidR="006D184D" w:rsidRDefault="006D184D"/>
        </w:tc>
        <w:tc>
          <w:tcPr>
            <w:tcW w:w="2071" w:type="dxa"/>
          </w:tcPr>
          <w:p w:rsidR="006D184D" w:rsidRDefault="006D184D"/>
        </w:tc>
        <w:tc>
          <w:tcPr>
            <w:tcW w:w="1844" w:type="dxa"/>
          </w:tcPr>
          <w:p w:rsidR="006D184D" w:rsidRDefault="006D184D"/>
        </w:tc>
        <w:tc>
          <w:tcPr>
            <w:tcW w:w="5104" w:type="dxa"/>
          </w:tcPr>
          <w:p w:rsidR="006D184D" w:rsidRDefault="006D184D"/>
        </w:tc>
        <w:tc>
          <w:tcPr>
            <w:tcW w:w="993" w:type="dxa"/>
          </w:tcPr>
          <w:p w:rsidR="006D184D" w:rsidRDefault="006D184D"/>
        </w:tc>
      </w:tr>
      <w:tr w:rsidR="006D184D" w:rsidRPr="00BC2AB7">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3. ТРЕБОВАНИЯ К РЕЗУЛЬТАТАМ ОСВОЕНИЯ ДИСЦИПЛИНЫ</w:t>
            </w:r>
          </w:p>
        </w:tc>
      </w:tr>
      <w:tr w:rsidR="006D184D" w:rsidRPr="00BC2AB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Знать:</w:t>
            </w:r>
          </w:p>
        </w:tc>
      </w:tr>
      <w:tr w:rsidR="006D184D" w:rsidRPr="00BC2AB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Уметь:</w:t>
            </w:r>
          </w:p>
        </w:tc>
      </w:tr>
      <w:tr w:rsidR="006D184D" w:rsidRPr="00BC2AB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применять оценочные процедуры в процессе принятия организационно- управленческого решения и нести за них ответственность.</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Владеть:</w:t>
            </w:r>
          </w:p>
        </w:tc>
      </w:tr>
      <w:tr w:rsidR="006D184D" w:rsidRPr="00BC2AB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6D184D" w:rsidRPr="00BC2AB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Знать:</w:t>
            </w:r>
          </w:p>
        </w:tc>
      </w:tr>
      <w:tr w:rsidR="006D184D" w:rsidRPr="00BC2AB7">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основы организационно-управленческой̆ деятельности в соответствии с особенностями контингента малой группы; экономическую сущность создания проекта, основы экономического проектирования</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Уметь:</w:t>
            </w:r>
          </w:p>
        </w:tc>
      </w:tr>
      <w:tr w:rsidR="006D184D" w:rsidRPr="00BC2AB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рационально применять современные методы организационно-управленческой работы в конкретной ситуации для решения задач; анализировать структуру конкретной группы людей, находить индивидуальный и комплексный подход к поставленным задачам</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Владеть:</w:t>
            </w:r>
          </w:p>
        </w:tc>
      </w:tr>
      <w:tr w:rsidR="006D184D" w:rsidRPr="00BC2AB7">
        <w:trPr>
          <w:trHeight w:hRule="exact" w:val="91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знаниями о стратегиях принятия решений по реализации стратегических задач при различных условиях; - постановкой и распределением задач применительно к малой группе.</w:t>
            </w:r>
          </w:p>
        </w:tc>
      </w:tr>
      <w:tr w:rsidR="006D184D" w:rsidRPr="00BC2AB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Знать:</w:t>
            </w:r>
          </w:p>
        </w:tc>
      </w:tr>
      <w:tr w:rsidR="006D184D" w:rsidRPr="00BC2AB7">
        <w:trPr>
          <w:trHeight w:hRule="exact" w:val="179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основы разработки управленческих решений;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 сущность функций управления и основные их виды;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 основные показатели эффективности организации; и содержание эффективности управления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основы разработки управленческих решений;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 сущность функций управления и основные их виды;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 основные показатели эффективности организации; и содержание эффективности управления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основы разработки управленческих решений; сущность функций управления и основные их виды; основные показатели эффективности организации; исодержание эффективности управления</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Уметь:</w:t>
            </w:r>
          </w:p>
        </w:tc>
      </w:tr>
      <w:tr w:rsidR="006D184D" w:rsidRPr="00BC2AB7">
        <w:trPr>
          <w:trHeight w:hRule="exact" w:val="69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социально-экономической эффективности, рисков и возможных социально- экономических последствий.</w:t>
            </w:r>
          </w:p>
        </w:tc>
      </w:tr>
      <w:tr w:rsidR="006D184D">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Владеть:</w:t>
            </w:r>
          </w:p>
        </w:tc>
      </w:tr>
      <w:tr w:rsidR="006D184D" w:rsidRPr="00BC2AB7">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bl>
    <w:p w:rsidR="006D184D" w:rsidRPr="00B422E1" w:rsidRDefault="00B422E1">
      <w:pPr>
        <w:rPr>
          <w:sz w:val="0"/>
          <w:szCs w:val="0"/>
          <w:lang w:val="ru-RU"/>
        </w:rPr>
      </w:pPr>
      <w:r w:rsidRPr="00B422E1">
        <w:rPr>
          <w:lang w:val="ru-RU"/>
        </w:rPr>
        <w:br w:type="page"/>
      </w:r>
    </w:p>
    <w:tbl>
      <w:tblPr>
        <w:tblW w:w="0" w:type="auto"/>
        <w:tblCellMar>
          <w:left w:w="0" w:type="dxa"/>
          <w:right w:w="0" w:type="dxa"/>
        </w:tblCellMar>
        <w:tblLook w:val="04A0"/>
      </w:tblPr>
      <w:tblGrid>
        <w:gridCol w:w="945"/>
        <w:gridCol w:w="3282"/>
        <w:gridCol w:w="143"/>
        <w:gridCol w:w="810"/>
        <w:gridCol w:w="689"/>
        <w:gridCol w:w="1106"/>
        <w:gridCol w:w="1240"/>
        <w:gridCol w:w="695"/>
        <w:gridCol w:w="390"/>
        <w:gridCol w:w="974"/>
      </w:tblGrid>
      <w:tr w:rsidR="006D184D">
        <w:trPr>
          <w:trHeight w:hRule="exact" w:val="416"/>
        </w:trPr>
        <w:tc>
          <w:tcPr>
            <w:tcW w:w="4692" w:type="dxa"/>
            <w:gridSpan w:val="3"/>
            <w:shd w:val="clear" w:color="C0C0C0" w:fill="FFFFFF"/>
            <w:tcMar>
              <w:left w:w="34" w:type="dxa"/>
              <w:right w:w="34" w:type="dxa"/>
            </w:tcMar>
          </w:tcPr>
          <w:p w:rsidR="006D184D" w:rsidRDefault="00B422E1">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6D184D" w:rsidRDefault="006D184D"/>
        </w:tc>
        <w:tc>
          <w:tcPr>
            <w:tcW w:w="710" w:type="dxa"/>
          </w:tcPr>
          <w:p w:rsidR="006D184D" w:rsidRDefault="006D184D"/>
        </w:tc>
        <w:tc>
          <w:tcPr>
            <w:tcW w:w="1135" w:type="dxa"/>
          </w:tcPr>
          <w:p w:rsidR="006D184D" w:rsidRDefault="006D184D"/>
        </w:tc>
        <w:tc>
          <w:tcPr>
            <w:tcW w:w="1277" w:type="dxa"/>
          </w:tcPr>
          <w:p w:rsidR="006D184D" w:rsidRDefault="006D184D"/>
        </w:tc>
        <w:tc>
          <w:tcPr>
            <w:tcW w:w="710" w:type="dxa"/>
          </w:tcPr>
          <w:p w:rsidR="006D184D" w:rsidRDefault="006D184D"/>
        </w:tc>
        <w:tc>
          <w:tcPr>
            <w:tcW w:w="426" w:type="dxa"/>
          </w:tcPr>
          <w:p w:rsidR="006D184D" w:rsidRDefault="006D184D"/>
        </w:tc>
        <w:tc>
          <w:tcPr>
            <w:tcW w:w="1007" w:type="dxa"/>
            <w:shd w:val="clear" w:color="C0C0C0" w:fill="FFFFFF"/>
            <w:tcMar>
              <w:left w:w="34" w:type="dxa"/>
              <w:right w:w="34" w:type="dxa"/>
            </w:tcMar>
          </w:tcPr>
          <w:p w:rsidR="006D184D" w:rsidRDefault="00B422E1">
            <w:pPr>
              <w:spacing w:after="0" w:line="240" w:lineRule="auto"/>
              <w:jc w:val="right"/>
              <w:rPr>
                <w:sz w:val="16"/>
                <w:szCs w:val="16"/>
              </w:rPr>
            </w:pPr>
            <w:r>
              <w:rPr>
                <w:rFonts w:ascii="Times New Roman" w:hAnsi="Times New Roman" w:cs="Times New Roman"/>
                <w:color w:val="C0C0C0"/>
                <w:sz w:val="16"/>
                <w:szCs w:val="16"/>
              </w:rPr>
              <w:t>стр. 5</w:t>
            </w:r>
          </w:p>
        </w:tc>
      </w:tr>
      <w:tr w:rsidR="006D184D">
        <w:trPr>
          <w:trHeight w:hRule="exact" w:val="277"/>
        </w:trPr>
        <w:tc>
          <w:tcPr>
            <w:tcW w:w="993" w:type="dxa"/>
          </w:tcPr>
          <w:p w:rsidR="006D184D" w:rsidRDefault="006D184D"/>
        </w:tc>
        <w:tc>
          <w:tcPr>
            <w:tcW w:w="3545" w:type="dxa"/>
          </w:tcPr>
          <w:p w:rsidR="006D184D" w:rsidRDefault="006D184D"/>
        </w:tc>
        <w:tc>
          <w:tcPr>
            <w:tcW w:w="143" w:type="dxa"/>
          </w:tcPr>
          <w:p w:rsidR="006D184D" w:rsidRDefault="006D184D"/>
        </w:tc>
        <w:tc>
          <w:tcPr>
            <w:tcW w:w="851" w:type="dxa"/>
          </w:tcPr>
          <w:p w:rsidR="006D184D" w:rsidRDefault="006D184D"/>
        </w:tc>
        <w:tc>
          <w:tcPr>
            <w:tcW w:w="710" w:type="dxa"/>
          </w:tcPr>
          <w:p w:rsidR="006D184D" w:rsidRDefault="006D184D"/>
        </w:tc>
        <w:tc>
          <w:tcPr>
            <w:tcW w:w="1135" w:type="dxa"/>
          </w:tcPr>
          <w:p w:rsidR="006D184D" w:rsidRDefault="006D184D"/>
        </w:tc>
        <w:tc>
          <w:tcPr>
            <w:tcW w:w="1277" w:type="dxa"/>
          </w:tcPr>
          <w:p w:rsidR="006D184D" w:rsidRDefault="006D184D"/>
        </w:tc>
        <w:tc>
          <w:tcPr>
            <w:tcW w:w="710" w:type="dxa"/>
          </w:tcPr>
          <w:p w:rsidR="006D184D" w:rsidRDefault="006D184D"/>
        </w:tc>
        <w:tc>
          <w:tcPr>
            <w:tcW w:w="426" w:type="dxa"/>
          </w:tcPr>
          <w:p w:rsidR="006D184D" w:rsidRDefault="006D184D"/>
        </w:tc>
        <w:tc>
          <w:tcPr>
            <w:tcW w:w="993" w:type="dxa"/>
          </w:tcPr>
          <w:p w:rsidR="006D184D" w:rsidRDefault="006D184D"/>
        </w:tc>
      </w:tr>
      <w:tr w:rsidR="006D184D" w:rsidRPr="00BC2AB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4. СТРУКТУРА И СОДЕРЖАНИЕ ДИСЦИПЛИНЫ (МОДУЛЯ)</w:t>
            </w:r>
          </w:p>
        </w:tc>
      </w:tr>
      <w:tr w:rsidR="006D184D">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Компетен-</w:t>
            </w:r>
          </w:p>
          <w:p w:rsidR="006D184D" w:rsidRDefault="00B422E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Интер 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D184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Раздел 1. Основные концепции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sidRPr="00B422E1">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r>
              <w:rPr>
                <w:rFonts w:ascii="Times New Roman" w:hAnsi="Times New Roman" w:cs="Times New Roman"/>
                <w:color w:val="000000"/>
                <w:sz w:val="19"/>
                <w:szCs w:val="19"/>
              </w:rPr>
              <w:t>Менеджер в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Л1.3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 /Пр/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sidRPr="00B422E1">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r>
              <w:rPr>
                <w:rFonts w:ascii="Times New Roman" w:hAnsi="Times New Roman" w:cs="Times New Roman"/>
                <w:color w:val="000000"/>
                <w:sz w:val="19"/>
                <w:szCs w:val="19"/>
              </w:rPr>
              <w:t>Современные направления менеджмента.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1.2.  «История развития менеджмента»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Семинар «История управленческой мысли».</w:t>
            </w:r>
          </w:p>
          <w:p w:rsidR="006D184D" w:rsidRDefault="00B422E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sidRPr="00B422E1">
              <w:rPr>
                <w:rFonts w:ascii="Times New Roman" w:hAnsi="Times New Roman" w:cs="Times New Roman"/>
                <w:color w:val="000000"/>
                <w:sz w:val="19"/>
                <w:szCs w:val="19"/>
                <w:lang w:val="ru-RU"/>
              </w:rPr>
              <w:t xml:space="preserve">Тема 1.3. «Основные виды менеджмента». Инновационный, стратегический менеджмент. Объект и предмет менеджмента. Основные субъекты рынка инноваций. Разновидности инвестиций в инновационном менеджменте. </w:t>
            </w:r>
            <w:r>
              <w:rPr>
                <w:rFonts w:ascii="Times New Roman" w:hAnsi="Times New Roman" w:cs="Times New Roman"/>
                <w:color w:val="000000"/>
                <w:sz w:val="19"/>
                <w:szCs w:val="19"/>
              </w:rPr>
              <w:t>Основные показатели эффективности инновационного проекта.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1.3.  «Основные виды менеджмента»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Решение стратегических инновационных задач, используя метод Дельфи, метод Черчмена-Акоффа, дерева целей.</w:t>
            </w:r>
          </w:p>
          <w:p w:rsidR="006D184D" w:rsidRDefault="00B422E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Подготовка докладов и рефератов для выступления на семинаре.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Раздел 2. Управление организацией</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bl>
    <w:p w:rsidR="006D184D" w:rsidRDefault="00B422E1">
      <w:pPr>
        <w:rPr>
          <w:sz w:val="0"/>
          <w:szCs w:val="0"/>
        </w:rPr>
      </w:pPr>
      <w:r>
        <w:br w:type="page"/>
      </w:r>
    </w:p>
    <w:tbl>
      <w:tblPr>
        <w:tblW w:w="0" w:type="auto"/>
        <w:tblCellMar>
          <w:left w:w="0" w:type="dxa"/>
          <w:right w:w="0" w:type="dxa"/>
        </w:tblCellMar>
        <w:tblLook w:val="04A0"/>
      </w:tblPr>
      <w:tblGrid>
        <w:gridCol w:w="940"/>
        <w:gridCol w:w="3431"/>
        <w:gridCol w:w="118"/>
        <w:gridCol w:w="807"/>
        <w:gridCol w:w="678"/>
        <w:gridCol w:w="1098"/>
        <w:gridCol w:w="1207"/>
        <w:gridCol w:w="669"/>
        <w:gridCol w:w="385"/>
        <w:gridCol w:w="941"/>
      </w:tblGrid>
      <w:tr w:rsidR="006D184D">
        <w:trPr>
          <w:trHeight w:hRule="exact" w:val="416"/>
        </w:trPr>
        <w:tc>
          <w:tcPr>
            <w:tcW w:w="4692" w:type="dxa"/>
            <w:gridSpan w:val="3"/>
            <w:shd w:val="clear" w:color="C0C0C0" w:fill="FFFFFF"/>
            <w:tcMar>
              <w:left w:w="34" w:type="dxa"/>
              <w:right w:w="34" w:type="dxa"/>
            </w:tcMar>
          </w:tcPr>
          <w:p w:rsidR="006D184D" w:rsidRDefault="00B422E1">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6D184D" w:rsidRDefault="006D184D"/>
        </w:tc>
        <w:tc>
          <w:tcPr>
            <w:tcW w:w="710" w:type="dxa"/>
          </w:tcPr>
          <w:p w:rsidR="006D184D" w:rsidRDefault="006D184D"/>
        </w:tc>
        <w:tc>
          <w:tcPr>
            <w:tcW w:w="1135" w:type="dxa"/>
          </w:tcPr>
          <w:p w:rsidR="006D184D" w:rsidRDefault="006D184D"/>
        </w:tc>
        <w:tc>
          <w:tcPr>
            <w:tcW w:w="1277" w:type="dxa"/>
          </w:tcPr>
          <w:p w:rsidR="006D184D" w:rsidRDefault="006D184D"/>
        </w:tc>
        <w:tc>
          <w:tcPr>
            <w:tcW w:w="710" w:type="dxa"/>
          </w:tcPr>
          <w:p w:rsidR="006D184D" w:rsidRDefault="006D184D"/>
        </w:tc>
        <w:tc>
          <w:tcPr>
            <w:tcW w:w="426" w:type="dxa"/>
          </w:tcPr>
          <w:p w:rsidR="006D184D" w:rsidRDefault="006D184D"/>
        </w:tc>
        <w:tc>
          <w:tcPr>
            <w:tcW w:w="1007" w:type="dxa"/>
            <w:shd w:val="clear" w:color="C0C0C0" w:fill="FFFFFF"/>
            <w:tcMar>
              <w:left w:w="34" w:type="dxa"/>
              <w:right w:w="34" w:type="dxa"/>
            </w:tcMar>
          </w:tcPr>
          <w:p w:rsidR="006D184D" w:rsidRDefault="00B422E1">
            <w:pPr>
              <w:spacing w:after="0" w:line="240" w:lineRule="auto"/>
              <w:jc w:val="right"/>
              <w:rPr>
                <w:sz w:val="16"/>
                <w:szCs w:val="16"/>
              </w:rPr>
            </w:pPr>
            <w:r>
              <w:rPr>
                <w:rFonts w:ascii="Times New Roman" w:hAnsi="Times New Roman" w:cs="Times New Roman"/>
                <w:color w:val="C0C0C0"/>
                <w:sz w:val="16"/>
                <w:szCs w:val="16"/>
              </w:rPr>
              <w:t>стр. 6</w:t>
            </w:r>
          </w:p>
        </w:tc>
      </w:tr>
      <w:tr w:rsidR="006D18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2.1. «Организация как объект управления»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Миссия организации. Диагностический анализ организации.</w:t>
            </w:r>
          </w:p>
          <w:p w:rsidR="006D184D" w:rsidRDefault="00B422E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2.2. «Организационные структуры менеджмента»</w:t>
            </w:r>
          </w:p>
          <w:p w:rsidR="006D184D" w:rsidRDefault="00B422E1">
            <w:pPr>
              <w:spacing w:after="0" w:line="240" w:lineRule="auto"/>
              <w:rPr>
                <w:sz w:val="19"/>
                <w:szCs w:val="19"/>
              </w:rPr>
            </w:pPr>
            <w:r w:rsidRPr="00B422E1">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r>
              <w:rPr>
                <w:rFonts w:ascii="Times New Roman" w:hAnsi="Times New Roman" w:cs="Times New Roman"/>
                <w:color w:val="000000"/>
                <w:sz w:val="19"/>
                <w:szCs w:val="19"/>
              </w:rPr>
              <w:t>Виды организационных структур. Механистическая и органическая организационные структуры</w:t>
            </w:r>
          </w:p>
          <w:p w:rsidR="006D184D" w:rsidRDefault="00B422E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2.2 «Организационные структуры менеджмента»</w:t>
            </w:r>
          </w:p>
          <w:p w:rsidR="006D184D" w:rsidRDefault="00B422E1">
            <w:pPr>
              <w:spacing w:after="0" w:line="240" w:lineRule="auto"/>
              <w:rPr>
                <w:sz w:val="19"/>
                <w:szCs w:val="19"/>
              </w:rPr>
            </w:pPr>
            <w:r w:rsidRPr="00B422E1">
              <w:rPr>
                <w:rFonts w:ascii="Times New Roman" w:hAnsi="Times New Roman" w:cs="Times New Roman"/>
                <w:color w:val="000000"/>
                <w:sz w:val="19"/>
                <w:szCs w:val="19"/>
                <w:lang w:val="ru-RU"/>
              </w:rPr>
              <w:t xml:space="preserve">Оценка СТЭП-факторов, формулирование стратегических мероприятий, вывод. </w:t>
            </w:r>
            <w:r>
              <w:rPr>
                <w:rFonts w:ascii="Times New Roman" w:hAnsi="Times New Roman" w:cs="Times New Roman"/>
                <w:color w:val="000000"/>
                <w:sz w:val="19"/>
                <w:szCs w:val="19"/>
              </w:rPr>
              <w:t>Кейс «Формирование оптимальной организационной структуры».</w:t>
            </w:r>
          </w:p>
          <w:p w:rsidR="006D184D" w:rsidRDefault="00B422E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6D184D" w:rsidRDefault="00B422E1">
            <w:pPr>
              <w:spacing w:after="0" w:line="240" w:lineRule="auto"/>
              <w:rPr>
                <w:sz w:val="19"/>
                <w:szCs w:val="19"/>
              </w:rPr>
            </w:pPr>
            <w:r w:rsidRPr="00B422E1">
              <w:rPr>
                <w:rFonts w:ascii="Times New Roman" w:hAnsi="Times New Roman" w:cs="Times New Roman"/>
                <w:color w:val="000000"/>
                <w:sz w:val="19"/>
                <w:szCs w:val="19"/>
                <w:lang w:val="ru-RU"/>
              </w:rPr>
              <w:t xml:space="preserve">Тема «Макро-, мезо- и микросреда организации. Основные факторы внешней макросреды, и их влияние на организацию. </w:t>
            </w:r>
            <w:r>
              <w:rPr>
                <w:rFonts w:ascii="Times New Roman" w:hAnsi="Times New Roman" w:cs="Times New Roman"/>
                <w:color w:val="000000"/>
                <w:sz w:val="19"/>
                <w:szCs w:val="19"/>
              </w:rPr>
              <w:t>Оценка конкурентов, поставщиков и основных потребителей продукции.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b/>
                <w:color w:val="000000"/>
                <w:sz w:val="19"/>
                <w:szCs w:val="19"/>
              </w:rPr>
              <w:t>Раздел 3. Функции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3.1. «Принятие решений в менеджменте». Понятие решения. Роль руководителя в процессе подготовки и принятия решений. Принятие решения как психологический процесс. Факторы, влияющие на процесс принятия управленческих решений. Классификация решений Процесс принятия управленческих решений, этапы процесса. Модели и методы принятия решений.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bl>
    <w:p w:rsidR="006D184D" w:rsidRDefault="00B422E1">
      <w:pPr>
        <w:rPr>
          <w:sz w:val="0"/>
          <w:szCs w:val="0"/>
        </w:rPr>
      </w:pPr>
      <w:r>
        <w:br w:type="page"/>
      </w:r>
    </w:p>
    <w:tbl>
      <w:tblPr>
        <w:tblW w:w="0" w:type="auto"/>
        <w:tblCellMar>
          <w:left w:w="0" w:type="dxa"/>
          <w:right w:w="0" w:type="dxa"/>
        </w:tblCellMar>
        <w:tblLook w:val="04A0"/>
      </w:tblPr>
      <w:tblGrid>
        <w:gridCol w:w="944"/>
        <w:gridCol w:w="3395"/>
        <w:gridCol w:w="119"/>
        <w:gridCol w:w="814"/>
        <w:gridCol w:w="674"/>
        <w:gridCol w:w="1103"/>
        <w:gridCol w:w="1215"/>
        <w:gridCol w:w="674"/>
        <w:gridCol w:w="389"/>
        <w:gridCol w:w="947"/>
      </w:tblGrid>
      <w:tr w:rsidR="006D184D">
        <w:trPr>
          <w:trHeight w:hRule="exact" w:val="416"/>
        </w:trPr>
        <w:tc>
          <w:tcPr>
            <w:tcW w:w="4692" w:type="dxa"/>
            <w:gridSpan w:val="3"/>
            <w:shd w:val="clear" w:color="C0C0C0" w:fill="FFFFFF"/>
            <w:tcMar>
              <w:left w:w="34" w:type="dxa"/>
              <w:right w:w="34" w:type="dxa"/>
            </w:tcMar>
          </w:tcPr>
          <w:p w:rsidR="006D184D" w:rsidRDefault="00B422E1">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6D184D" w:rsidRDefault="006D184D"/>
        </w:tc>
        <w:tc>
          <w:tcPr>
            <w:tcW w:w="710" w:type="dxa"/>
          </w:tcPr>
          <w:p w:rsidR="006D184D" w:rsidRDefault="006D184D"/>
        </w:tc>
        <w:tc>
          <w:tcPr>
            <w:tcW w:w="1135" w:type="dxa"/>
          </w:tcPr>
          <w:p w:rsidR="006D184D" w:rsidRDefault="006D184D"/>
        </w:tc>
        <w:tc>
          <w:tcPr>
            <w:tcW w:w="1277" w:type="dxa"/>
          </w:tcPr>
          <w:p w:rsidR="006D184D" w:rsidRDefault="006D184D"/>
        </w:tc>
        <w:tc>
          <w:tcPr>
            <w:tcW w:w="710" w:type="dxa"/>
          </w:tcPr>
          <w:p w:rsidR="006D184D" w:rsidRDefault="006D184D"/>
        </w:tc>
        <w:tc>
          <w:tcPr>
            <w:tcW w:w="426" w:type="dxa"/>
          </w:tcPr>
          <w:p w:rsidR="006D184D" w:rsidRDefault="006D184D"/>
        </w:tc>
        <w:tc>
          <w:tcPr>
            <w:tcW w:w="1007" w:type="dxa"/>
            <w:shd w:val="clear" w:color="C0C0C0" w:fill="FFFFFF"/>
            <w:tcMar>
              <w:left w:w="34" w:type="dxa"/>
              <w:right w:w="34" w:type="dxa"/>
            </w:tcMar>
          </w:tcPr>
          <w:p w:rsidR="006D184D" w:rsidRDefault="00B422E1">
            <w:pPr>
              <w:spacing w:after="0" w:line="240" w:lineRule="auto"/>
              <w:jc w:val="right"/>
              <w:rPr>
                <w:sz w:val="16"/>
                <w:szCs w:val="16"/>
              </w:rPr>
            </w:pPr>
            <w:r>
              <w:rPr>
                <w:rFonts w:ascii="Times New Roman" w:hAnsi="Times New Roman" w:cs="Times New Roman"/>
                <w:color w:val="C0C0C0"/>
                <w:sz w:val="16"/>
                <w:szCs w:val="16"/>
              </w:rPr>
              <w:t>стр. 7</w:t>
            </w:r>
          </w:p>
        </w:tc>
      </w:tr>
      <w:tr w:rsidR="006D184D">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3.1. «Принятие решений в менеджменте»</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Деловая игра «Алгоритм управленческого решения», определение порядка действий руководителя при принятии управленческих решений. Матрица БКГ, алгоритм построения матрицы БКГ, проведение расчетов, построение матрицы, формирование выводов.</w:t>
            </w:r>
          </w:p>
          <w:p w:rsidR="006D184D" w:rsidRDefault="00B422E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3.2.«Стратегическое и текущее планирование». Планирование как начальная функция менеджмента. Роль целеполагания в процессе планирования. Миссия и цели организации. Стратегия организации. Стратегическое планирования и его этапы. Текущее планирование в организации. Состав и структура бизнес -плана.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3.2. «Стратегическое и текущее планирование»</w:t>
            </w:r>
          </w:p>
          <w:p w:rsidR="006D184D" w:rsidRPr="00B422E1" w:rsidRDefault="00B422E1">
            <w:pPr>
              <w:spacing w:after="0" w:line="240" w:lineRule="auto"/>
              <w:rPr>
                <w:sz w:val="19"/>
                <w:szCs w:val="19"/>
                <w:lang w:val="ru-RU"/>
              </w:rPr>
            </w:pPr>
            <w:r>
              <w:rPr>
                <w:rFonts w:ascii="Times New Roman" w:hAnsi="Times New Roman" w:cs="Times New Roman"/>
                <w:color w:val="000000"/>
                <w:sz w:val="19"/>
                <w:szCs w:val="19"/>
              </w:rPr>
              <w:t>SWOT</w:t>
            </w:r>
            <w:r w:rsidRPr="00B422E1">
              <w:rPr>
                <w:rFonts w:ascii="Times New Roman" w:hAnsi="Times New Roman" w:cs="Times New Roman"/>
                <w:color w:val="000000"/>
                <w:sz w:val="19"/>
                <w:szCs w:val="19"/>
                <w:lang w:val="ru-RU"/>
              </w:rPr>
              <w:t>-анализ организации, выбор объекта исследования (реально существующую организацию), выявление её сильных и слабых сторон, возможности и угрозы.</w:t>
            </w:r>
          </w:p>
          <w:p w:rsidR="006D184D" w:rsidRDefault="00B422E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sidRPr="00B422E1">
              <w:rPr>
                <w:rFonts w:ascii="Times New Roman" w:hAnsi="Times New Roman" w:cs="Times New Roman"/>
                <w:color w:val="000000"/>
                <w:sz w:val="19"/>
                <w:szCs w:val="19"/>
                <w:lang w:val="ru-RU"/>
              </w:rPr>
              <w:t xml:space="preserve">Тема 3.3. «Мотивация деятельности человека в организации». Общая характеристика мотивации. Понятие мотивации. Потребности и мотивы. Мотивационная структура человека. Мотивирование как процесс воздействия на человека. Стимулы, их роль в качестве рычагов воздействия на человека. Характеристики деятельности, на которые оказывает воздействие мотивация. Внутренняя и внешняя мотивация, их соотношение. Проблема оценки результатов работы отдельного работника и его вознаграждения. Формы мотивации. Основные теории мотивации. Содержательные теории мотивации. Процессуальные теории мотивации. </w:t>
            </w:r>
            <w:r>
              <w:rPr>
                <w:rFonts w:ascii="Times New Roman" w:hAnsi="Times New Roman" w:cs="Times New Roman"/>
                <w:color w:val="000000"/>
                <w:sz w:val="19"/>
                <w:szCs w:val="19"/>
              </w:rPr>
              <w:t>Методы мотивации трудовой активности.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3.3. «Мотивация деятельности человека в организации»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Упражнение «Определение потребностей». Упражнение «Вступление руководителя в должность».</w:t>
            </w:r>
          </w:p>
          <w:p w:rsidR="006D184D" w:rsidRDefault="00B422E1">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bl>
    <w:p w:rsidR="006D184D" w:rsidRDefault="00B422E1">
      <w:pPr>
        <w:rPr>
          <w:sz w:val="0"/>
          <w:szCs w:val="0"/>
        </w:rPr>
      </w:pPr>
      <w:r>
        <w:br w:type="page"/>
      </w:r>
    </w:p>
    <w:tbl>
      <w:tblPr>
        <w:tblW w:w="0" w:type="auto"/>
        <w:tblCellMar>
          <w:left w:w="0" w:type="dxa"/>
          <w:right w:w="0" w:type="dxa"/>
        </w:tblCellMar>
        <w:tblLook w:val="04A0"/>
      </w:tblPr>
      <w:tblGrid>
        <w:gridCol w:w="946"/>
        <w:gridCol w:w="3382"/>
        <w:gridCol w:w="134"/>
        <w:gridCol w:w="800"/>
        <w:gridCol w:w="682"/>
        <w:gridCol w:w="1104"/>
        <w:gridCol w:w="1215"/>
        <w:gridCol w:w="674"/>
        <w:gridCol w:w="389"/>
        <w:gridCol w:w="948"/>
      </w:tblGrid>
      <w:tr w:rsidR="006D184D">
        <w:trPr>
          <w:trHeight w:hRule="exact" w:val="416"/>
        </w:trPr>
        <w:tc>
          <w:tcPr>
            <w:tcW w:w="4692" w:type="dxa"/>
            <w:gridSpan w:val="3"/>
            <w:shd w:val="clear" w:color="C0C0C0" w:fill="FFFFFF"/>
            <w:tcMar>
              <w:left w:w="34" w:type="dxa"/>
              <w:right w:w="34" w:type="dxa"/>
            </w:tcMar>
          </w:tcPr>
          <w:p w:rsidR="006D184D" w:rsidRDefault="00B422E1">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851" w:type="dxa"/>
          </w:tcPr>
          <w:p w:rsidR="006D184D" w:rsidRDefault="006D184D"/>
        </w:tc>
        <w:tc>
          <w:tcPr>
            <w:tcW w:w="710" w:type="dxa"/>
          </w:tcPr>
          <w:p w:rsidR="006D184D" w:rsidRDefault="006D184D"/>
        </w:tc>
        <w:tc>
          <w:tcPr>
            <w:tcW w:w="1135" w:type="dxa"/>
          </w:tcPr>
          <w:p w:rsidR="006D184D" w:rsidRDefault="006D184D"/>
        </w:tc>
        <w:tc>
          <w:tcPr>
            <w:tcW w:w="1277" w:type="dxa"/>
          </w:tcPr>
          <w:p w:rsidR="006D184D" w:rsidRDefault="006D184D"/>
        </w:tc>
        <w:tc>
          <w:tcPr>
            <w:tcW w:w="710" w:type="dxa"/>
          </w:tcPr>
          <w:p w:rsidR="006D184D" w:rsidRDefault="006D184D"/>
        </w:tc>
        <w:tc>
          <w:tcPr>
            <w:tcW w:w="426" w:type="dxa"/>
          </w:tcPr>
          <w:p w:rsidR="006D184D" w:rsidRDefault="006D184D"/>
        </w:tc>
        <w:tc>
          <w:tcPr>
            <w:tcW w:w="1007" w:type="dxa"/>
            <w:shd w:val="clear" w:color="C0C0C0" w:fill="FFFFFF"/>
            <w:tcMar>
              <w:left w:w="34" w:type="dxa"/>
              <w:right w:w="34" w:type="dxa"/>
            </w:tcMar>
          </w:tcPr>
          <w:p w:rsidR="006D184D" w:rsidRDefault="00B422E1">
            <w:pPr>
              <w:spacing w:after="0" w:line="240" w:lineRule="auto"/>
              <w:jc w:val="right"/>
              <w:rPr>
                <w:sz w:val="16"/>
                <w:szCs w:val="16"/>
              </w:rPr>
            </w:pPr>
            <w:r>
              <w:rPr>
                <w:rFonts w:ascii="Times New Roman" w:hAnsi="Times New Roman" w:cs="Times New Roman"/>
                <w:color w:val="C0C0C0"/>
                <w:sz w:val="16"/>
                <w:szCs w:val="16"/>
              </w:rPr>
              <w:t>стр. 8</w:t>
            </w:r>
          </w:p>
        </w:tc>
      </w:tr>
      <w:tr w:rsidR="006D184D">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Подготовка докладов и рефератов для выступления на семинаре.</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«Взаимодействие орга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Тема «Типы моделей и организаций менеджмента. Экономика и социология управления персоналом и формирование человеческого капитала.</w:t>
            </w:r>
          </w:p>
          <w:p w:rsidR="006D184D" w:rsidRDefault="00B422E1">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54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 Л1.2 Л2.1 Л2.2 Л2.3</w:t>
            </w:r>
          </w:p>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r>
      <w:tr w:rsidR="006D184D">
        <w:trPr>
          <w:trHeight w:hRule="exact" w:val="277"/>
        </w:trPr>
        <w:tc>
          <w:tcPr>
            <w:tcW w:w="993" w:type="dxa"/>
          </w:tcPr>
          <w:p w:rsidR="006D184D" w:rsidRDefault="006D184D"/>
        </w:tc>
        <w:tc>
          <w:tcPr>
            <w:tcW w:w="3545" w:type="dxa"/>
          </w:tcPr>
          <w:p w:rsidR="006D184D" w:rsidRDefault="006D184D"/>
        </w:tc>
        <w:tc>
          <w:tcPr>
            <w:tcW w:w="143" w:type="dxa"/>
          </w:tcPr>
          <w:p w:rsidR="006D184D" w:rsidRDefault="006D184D"/>
        </w:tc>
        <w:tc>
          <w:tcPr>
            <w:tcW w:w="851" w:type="dxa"/>
          </w:tcPr>
          <w:p w:rsidR="006D184D" w:rsidRDefault="006D184D"/>
        </w:tc>
        <w:tc>
          <w:tcPr>
            <w:tcW w:w="710" w:type="dxa"/>
          </w:tcPr>
          <w:p w:rsidR="006D184D" w:rsidRDefault="006D184D"/>
        </w:tc>
        <w:tc>
          <w:tcPr>
            <w:tcW w:w="1135" w:type="dxa"/>
          </w:tcPr>
          <w:p w:rsidR="006D184D" w:rsidRDefault="006D184D"/>
        </w:tc>
        <w:tc>
          <w:tcPr>
            <w:tcW w:w="1277" w:type="dxa"/>
          </w:tcPr>
          <w:p w:rsidR="006D184D" w:rsidRDefault="006D184D"/>
        </w:tc>
        <w:tc>
          <w:tcPr>
            <w:tcW w:w="710" w:type="dxa"/>
          </w:tcPr>
          <w:p w:rsidR="006D184D" w:rsidRDefault="006D184D"/>
        </w:tc>
        <w:tc>
          <w:tcPr>
            <w:tcW w:w="426" w:type="dxa"/>
          </w:tcPr>
          <w:p w:rsidR="006D184D" w:rsidRDefault="006D184D"/>
        </w:tc>
        <w:tc>
          <w:tcPr>
            <w:tcW w:w="993" w:type="dxa"/>
          </w:tcPr>
          <w:p w:rsidR="006D184D" w:rsidRDefault="006D184D"/>
        </w:tc>
      </w:tr>
      <w:tr w:rsidR="006D184D">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D184D" w:rsidRPr="00BC2AB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6D184D" w:rsidRPr="00BC2AB7">
        <w:trPr>
          <w:trHeight w:hRule="exact" w:val="9530"/>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Вопросы к зачету:</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 Система управления и ее элементы.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 Роль менеджера в рыночной экономике.</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5. Системный подход и его применение в управлении.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6. Современные научные подходы к менеджменту.</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7. Ситуационный подход и его методология.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8. Типы моделей и организаций менеджмента.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9. Специфика менеджмента в России.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11. Внутренняя среда организации и ее элементы.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14. Внешняя фоновая среда и ее основные факторы.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15. Сущность и виды коммуникаций. Структура процесса коммуникации.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18. Основные этапы процесса принятия решений, их содержание.</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19. Модели и методы принятия управленческих решений.</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20. Планирование как функция менеджмента, ее содержание</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21. Стратегическое планирование и содержание его этапов.</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22. Миссия и цели организации. Способы формирования целей.</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24. Общая характеристика организационных структур, их элементы.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26. Органический тип структуры управления, область применения.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27. Выбор типа структуры. Основные методы организации и проектирования оргструктур.</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28. Процесс делегирования полномочий.</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29. Общая характеристика мотивации.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34. Содержание основных этапов контроля.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35. Понятие и сущность контроллинга.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38. Управление неформальными группами.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39. Условия эффективности группы.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w:t>
            </w:r>
          </w:p>
        </w:tc>
      </w:tr>
    </w:tbl>
    <w:p w:rsidR="006D184D" w:rsidRPr="00B422E1" w:rsidRDefault="00B422E1">
      <w:pPr>
        <w:rPr>
          <w:sz w:val="0"/>
          <w:szCs w:val="0"/>
          <w:lang w:val="ru-RU"/>
        </w:rPr>
      </w:pPr>
      <w:r w:rsidRPr="00B422E1">
        <w:rPr>
          <w:lang w:val="ru-RU"/>
        </w:rPr>
        <w:br w:type="page"/>
      </w:r>
    </w:p>
    <w:tbl>
      <w:tblPr>
        <w:tblW w:w="0" w:type="auto"/>
        <w:tblCellMar>
          <w:left w:w="0" w:type="dxa"/>
          <w:right w:w="0" w:type="dxa"/>
        </w:tblCellMar>
        <w:tblLook w:val="04A0"/>
      </w:tblPr>
      <w:tblGrid>
        <w:gridCol w:w="714"/>
        <w:gridCol w:w="58"/>
        <w:gridCol w:w="1801"/>
        <w:gridCol w:w="1929"/>
        <w:gridCol w:w="1930"/>
        <w:gridCol w:w="2150"/>
        <w:gridCol w:w="698"/>
        <w:gridCol w:w="994"/>
      </w:tblGrid>
      <w:tr w:rsidR="006D184D">
        <w:trPr>
          <w:trHeight w:hRule="exact" w:val="416"/>
        </w:trPr>
        <w:tc>
          <w:tcPr>
            <w:tcW w:w="4692" w:type="dxa"/>
            <w:gridSpan w:val="4"/>
            <w:shd w:val="clear" w:color="C0C0C0" w:fill="FFFFFF"/>
            <w:tcMar>
              <w:left w:w="34" w:type="dxa"/>
              <w:right w:w="34" w:type="dxa"/>
            </w:tcMar>
          </w:tcPr>
          <w:p w:rsidR="006D184D" w:rsidRDefault="00B422E1">
            <w:pPr>
              <w:spacing w:after="0" w:line="240" w:lineRule="auto"/>
              <w:rPr>
                <w:sz w:val="16"/>
                <w:szCs w:val="16"/>
              </w:rPr>
            </w:pPr>
            <w:r>
              <w:rPr>
                <w:rFonts w:ascii="Times New Roman" w:hAnsi="Times New Roman" w:cs="Times New Roman"/>
                <w:color w:val="C0C0C0"/>
                <w:sz w:val="16"/>
                <w:szCs w:val="16"/>
              </w:rPr>
              <w:lastRenderedPageBreak/>
              <w:t>УП: 38.03.01.04_1.plx</w:t>
            </w:r>
          </w:p>
        </w:tc>
        <w:tc>
          <w:tcPr>
            <w:tcW w:w="2127" w:type="dxa"/>
          </w:tcPr>
          <w:p w:rsidR="006D184D" w:rsidRDefault="006D184D"/>
        </w:tc>
        <w:tc>
          <w:tcPr>
            <w:tcW w:w="2269" w:type="dxa"/>
          </w:tcPr>
          <w:p w:rsidR="006D184D" w:rsidRDefault="006D184D"/>
        </w:tc>
        <w:tc>
          <w:tcPr>
            <w:tcW w:w="710" w:type="dxa"/>
          </w:tcPr>
          <w:p w:rsidR="006D184D" w:rsidRDefault="006D184D"/>
        </w:tc>
        <w:tc>
          <w:tcPr>
            <w:tcW w:w="1007" w:type="dxa"/>
            <w:shd w:val="clear" w:color="C0C0C0" w:fill="FFFFFF"/>
            <w:tcMar>
              <w:left w:w="34" w:type="dxa"/>
              <w:right w:w="34" w:type="dxa"/>
            </w:tcMar>
          </w:tcPr>
          <w:p w:rsidR="006D184D" w:rsidRDefault="00B422E1">
            <w:pPr>
              <w:spacing w:after="0" w:line="240" w:lineRule="auto"/>
              <w:jc w:val="right"/>
              <w:rPr>
                <w:sz w:val="16"/>
                <w:szCs w:val="16"/>
              </w:rPr>
            </w:pPr>
            <w:r>
              <w:rPr>
                <w:rFonts w:ascii="Times New Roman" w:hAnsi="Times New Roman" w:cs="Times New Roman"/>
                <w:color w:val="C0C0C0"/>
                <w:sz w:val="16"/>
                <w:szCs w:val="16"/>
              </w:rPr>
              <w:t>стр. 9</w:t>
            </w:r>
          </w:p>
        </w:tc>
      </w:tr>
      <w:tr w:rsidR="006D184D" w:rsidRPr="00BC2AB7">
        <w:trPr>
          <w:trHeight w:hRule="exact" w:val="289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степени зрелости группы.</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41. Формы личного влияния в руководстве.</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42. Основы лидерства. Подходы к изучению лидерства.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44. Понятие организационного конфликта и его структура. Динамика конфликта.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48. Основные виды устного делового общения, их технология.</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49. Понятие риска в бизнесе. Классификация видов риска.</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50. Система управление рисками.</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52. Реинжиниринг. Понятие и свойства, области применения.</w:t>
            </w:r>
          </w:p>
        </w:tc>
      </w:tr>
      <w:tr w:rsidR="006D184D" w:rsidRPr="00BC2A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6D184D" w:rsidRPr="00BC2A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6D184D" w:rsidRPr="00BC2AB7">
        <w:trPr>
          <w:trHeight w:hRule="exact" w:val="277"/>
        </w:trPr>
        <w:tc>
          <w:tcPr>
            <w:tcW w:w="710" w:type="dxa"/>
          </w:tcPr>
          <w:p w:rsidR="006D184D" w:rsidRPr="00B422E1" w:rsidRDefault="006D184D">
            <w:pPr>
              <w:rPr>
                <w:lang w:val="ru-RU"/>
              </w:rPr>
            </w:pPr>
          </w:p>
        </w:tc>
        <w:tc>
          <w:tcPr>
            <w:tcW w:w="58" w:type="dxa"/>
          </w:tcPr>
          <w:p w:rsidR="006D184D" w:rsidRPr="00B422E1" w:rsidRDefault="006D184D">
            <w:pPr>
              <w:rPr>
                <w:lang w:val="ru-RU"/>
              </w:rPr>
            </w:pPr>
          </w:p>
        </w:tc>
        <w:tc>
          <w:tcPr>
            <w:tcW w:w="1929" w:type="dxa"/>
          </w:tcPr>
          <w:p w:rsidR="006D184D" w:rsidRPr="00B422E1" w:rsidRDefault="006D184D">
            <w:pPr>
              <w:rPr>
                <w:lang w:val="ru-RU"/>
              </w:rPr>
            </w:pPr>
          </w:p>
        </w:tc>
        <w:tc>
          <w:tcPr>
            <w:tcW w:w="1986" w:type="dxa"/>
          </w:tcPr>
          <w:p w:rsidR="006D184D" w:rsidRPr="00B422E1" w:rsidRDefault="006D184D">
            <w:pPr>
              <w:rPr>
                <w:lang w:val="ru-RU"/>
              </w:rPr>
            </w:pPr>
          </w:p>
        </w:tc>
        <w:tc>
          <w:tcPr>
            <w:tcW w:w="2127" w:type="dxa"/>
          </w:tcPr>
          <w:p w:rsidR="006D184D" w:rsidRPr="00B422E1" w:rsidRDefault="006D184D">
            <w:pPr>
              <w:rPr>
                <w:lang w:val="ru-RU"/>
              </w:rPr>
            </w:pPr>
          </w:p>
        </w:tc>
        <w:tc>
          <w:tcPr>
            <w:tcW w:w="2269" w:type="dxa"/>
          </w:tcPr>
          <w:p w:rsidR="006D184D" w:rsidRPr="00B422E1" w:rsidRDefault="006D184D">
            <w:pPr>
              <w:rPr>
                <w:lang w:val="ru-RU"/>
              </w:rPr>
            </w:pPr>
          </w:p>
        </w:tc>
        <w:tc>
          <w:tcPr>
            <w:tcW w:w="710" w:type="dxa"/>
          </w:tcPr>
          <w:p w:rsidR="006D184D" w:rsidRPr="00B422E1" w:rsidRDefault="006D184D">
            <w:pPr>
              <w:rPr>
                <w:lang w:val="ru-RU"/>
              </w:rPr>
            </w:pPr>
          </w:p>
        </w:tc>
        <w:tc>
          <w:tcPr>
            <w:tcW w:w="993" w:type="dxa"/>
          </w:tcPr>
          <w:p w:rsidR="006D184D" w:rsidRPr="00B422E1" w:rsidRDefault="006D184D">
            <w:pPr>
              <w:rPr>
                <w:lang w:val="ru-RU"/>
              </w:rPr>
            </w:pPr>
          </w:p>
        </w:tc>
      </w:tr>
      <w:tr w:rsidR="006D184D" w:rsidRPr="00BC2A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6D18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D18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D18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Колич-во</w:t>
            </w:r>
          </w:p>
        </w:tc>
      </w:tr>
      <w:tr w:rsidR="006D184D">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Балашов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sidRPr="00B422E1">
              <w:rPr>
                <w:rFonts w:ascii="Times New Roman" w:hAnsi="Times New Roman" w:cs="Times New Roman"/>
                <w:color w:val="000000"/>
                <w:sz w:val="19"/>
                <w:szCs w:val="19"/>
                <w:lang w:val="ru-RU"/>
              </w:rPr>
              <w:t xml:space="preserve">Основы менеджмента: учеб. пособие для студентов высш. учеб. заведений, обучающихся по спец. </w:t>
            </w:r>
            <w:r>
              <w:rPr>
                <w:rFonts w:ascii="Times New Roman" w:hAnsi="Times New Roman" w:cs="Times New Roman"/>
                <w:color w:val="000000"/>
                <w:sz w:val="19"/>
                <w:szCs w:val="19"/>
              </w:rPr>
              <w:t>080502 "Экономика и упр. на предприятии торговли и обществ. питания"</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М.: Вуз. учеб.,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2</w:t>
            </w:r>
          </w:p>
        </w:tc>
      </w:tr>
      <w:tr w:rsidR="006D18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Мескон М., Альберт М., Хедоури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Основы менеджмента: Пер. с англ.</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М.: Дело ЛТД, 1995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1</w:t>
            </w:r>
          </w:p>
        </w:tc>
      </w:tr>
      <w:tr w:rsidR="006D184D" w:rsidRPr="00BC2AB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Р.С. Голов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 xml:space="preserve">Организация производства, экономика и управление в промышленности: учебник [Электронный ресурс]. - </w:t>
            </w:r>
            <w:r>
              <w:rPr>
                <w:rFonts w:ascii="Times New Roman" w:hAnsi="Times New Roman" w:cs="Times New Roman"/>
                <w:color w:val="000000"/>
                <w:sz w:val="19"/>
                <w:szCs w:val="19"/>
              </w:rPr>
              <w:t>URL</w:t>
            </w:r>
            <w:r w:rsidRPr="00B422E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422E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422E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422E1">
              <w:rPr>
                <w:rFonts w:ascii="Times New Roman" w:hAnsi="Times New Roman" w:cs="Times New Roman"/>
                <w:color w:val="000000"/>
                <w:sz w:val="19"/>
                <w:szCs w:val="19"/>
                <w:lang w:val="ru-RU"/>
              </w:rPr>
              <w:t>=452544</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М. : Издательско- торговая корпорация «Дашков и К°»,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jc w:val="center"/>
              <w:rPr>
                <w:sz w:val="19"/>
                <w:szCs w:val="19"/>
                <w:lang w:val="ru-RU"/>
              </w:rPr>
            </w:pPr>
            <w:r>
              <w:rPr>
                <w:rFonts w:ascii="Times New Roman" w:hAnsi="Times New Roman" w:cs="Times New Roman"/>
                <w:color w:val="000000"/>
                <w:sz w:val="19"/>
                <w:szCs w:val="19"/>
              </w:rPr>
              <w:t>http</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422E1">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6D18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D18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Заглавие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Колич-во</w:t>
            </w:r>
          </w:p>
        </w:tc>
      </w:tr>
      <w:tr w:rsidR="006D18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Димитриади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Стратегический менеджмент: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Ростов н/Д: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63</w:t>
            </w:r>
          </w:p>
        </w:tc>
      </w:tr>
      <w:tr w:rsidR="006D184D" w:rsidRPr="00BC2AB7">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Морозова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B422E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B422E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B422E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B422E1">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jc w:val="center"/>
              <w:rPr>
                <w:sz w:val="19"/>
                <w:szCs w:val="19"/>
                <w:lang w:val="ru-RU"/>
              </w:rPr>
            </w:pPr>
            <w:r>
              <w:rPr>
                <w:rFonts w:ascii="Times New Roman" w:hAnsi="Times New Roman" w:cs="Times New Roman"/>
                <w:color w:val="000000"/>
                <w:sz w:val="19"/>
                <w:szCs w:val="19"/>
              </w:rPr>
              <w:t>http</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B422E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B422E1">
              <w:rPr>
                <w:rFonts w:ascii="Times New Roman" w:hAnsi="Times New Roman" w:cs="Times New Roman"/>
                <w:color w:val="000000"/>
                <w:sz w:val="19"/>
                <w:szCs w:val="19"/>
                <w:lang w:val="ru-RU"/>
              </w:rPr>
              <w:t>/ - неограниченный доступ для зарегистрированн ых пользователей</w:t>
            </w:r>
          </w:p>
        </w:tc>
      </w:tr>
      <w:tr w:rsidR="006D184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6D184D"/>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Основы менеджмента: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М.: Дашков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50</w:t>
            </w:r>
          </w:p>
        </w:tc>
      </w:tr>
      <w:tr w:rsidR="006D184D" w:rsidRPr="00BC2A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6D184D">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Pro-бизнес: лучшие идеи бизнеса и заработка http://p-business.ru/chto-takoe-menedzhment-polnyj-obzor-ponyatiya-vidy -principy-i-metody-effektivnogo-rukovodstva-kompaniej/</w:t>
            </w:r>
          </w:p>
        </w:tc>
      </w:tr>
      <w:tr w:rsidR="006D18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D184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Microsoft Office</w:t>
            </w:r>
          </w:p>
        </w:tc>
      </w:tr>
      <w:tr w:rsidR="006D184D">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D184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Pr>
                <w:rFonts w:ascii="Times New Roman" w:hAnsi="Times New Roman" w:cs="Times New Roman"/>
                <w:color w:val="000000"/>
                <w:sz w:val="19"/>
                <w:szCs w:val="19"/>
              </w:rPr>
              <w:t>Консультант +</w:t>
            </w:r>
          </w:p>
        </w:tc>
      </w:tr>
      <w:tr w:rsidR="006D184D">
        <w:trPr>
          <w:trHeight w:hRule="exact" w:val="277"/>
        </w:trPr>
        <w:tc>
          <w:tcPr>
            <w:tcW w:w="710" w:type="dxa"/>
          </w:tcPr>
          <w:p w:rsidR="006D184D" w:rsidRDefault="006D184D"/>
        </w:tc>
        <w:tc>
          <w:tcPr>
            <w:tcW w:w="58" w:type="dxa"/>
          </w:tcPr>
          <w:p w:rsidR="006D184D" w:rsidRDefault="006D184D"/>
        </w:tc>
        <w:tc>
          <w:tcPr>
            <w:tcW w:w="1929" w:type="dxa"/>
          </w:tcPr>
          <w:p w:rsidR="006D184D" w:rsidRDefault="006D184D"/>
        </w:tc>
        <w:tc>
          <w:tcPr>
            <w:tcW w:w="1986" w:type="dxa"/>
          </w:tcPr>
          <w:p w:rsidR="006D184D" w:rsidRDefault="006D184D"/>
        </w:tc>
        <w:tc>
          <w:tcPr>
            <w:tcW w:w="2127" w:type="dxa"/>
          </w:tcPr>
          <w:p w:rsidR="006D184D" w:rsidRDefault="006D184D"/>
        </w:tc>
        <w:tc>
          <w:tcPr>
            <w:tcW w:w="2269" w:type="dxa"/>
          </w:tcPr>
          <w:p w:rsidR="006D184D" w:rsidRDefault="006D184D"/>
        </w:tc>
        <w:tc>
          <w:tcPr>
            <w:tcW w:w="710" w:type="dxa"/>
          </w:tcPr>
          <w:p w:rsidR="006D184D" w:rsidRDefault="006D184D"/>
        </w:tc>
        <w:tc>
          <w:tcPr>
            <w:tcW w:w="993" w:type="dxa"/>
          </w:tcPr>
          <w:p w:rsidR="006D184D" w:rsidRDefault="006D184D"/>
        </w:tc>
      </w:tr>
      <w:tr w:rsidR="006D184D" w:rsidRPr="00BC2A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7. МАТЕРИАЛЬНО-ТЕХНИЧЕСКОЕ ОБЕСПЕЧЕНИЕ ДИСЦИПЛИНЫ (МОДУЛЯ)</w:t>
            </w:r>
          </w:p>
        </w:tc>
      </w:tr>
      <w:tr w:rsidR="006D184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Default="00B422E1">
            <w:pPr>
              <w:spacing w:after="0" w:line="240" w:lineRule="auto"/>
              <w:rPr>
                <w:sz w:val="19"/>
                <w:szCs w:val="19"/>
              </w:rPr>
            </w:pPr>
            <w:r w:rsidRPr="00B422E1">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6D184D">
        <w:trPr>
          <w:trHeight w:hRule="exact" w:val="277"/>
        </w:trPr>
        <w:tc>
          <w:tcPr>
            <w:tcW w:w="710" w:type="dxa"/>
          </w:tcPr>
          <w:p w:rsidR="006D184D" w:rsidRDefault="006D184D"/>
        </w:tc>
        <w:tc>
          <w:tcPr>
            <w:tcW w:w="58" w:type="dxa"/>
          </w:tcPr>
          <w:p w:rsidR="006D184D" w:rsidRDefault="006D184D"/>
        </w:tc>
        <w:tc>
          <w:tcPr>
            <w:tcW w:w="1929" w:type="dxa"/>
          </w:tcPr>
          <w:p w:rsidR="006D184D" w:rsidRDefault="006D184D"/>
        </w:tc>
        <w:tc>
          <w:tcPr>
            <w:tcW w:w="1986" w:type="dxa"/>
          </w:tcPr>
          <w:p w:rsidR="006D184D" w:rsidRDefault="006D184D"/>
        </w:tc>
        <w:tc>
          <w:tcPr>
            <w:tcW w:w="2127" w:type="dxa"/>
          </w:tcPr>
          <w:p w:rsidR="006D184D" w:rsidRDefault="006D184D"/>
        </w:tc>
        <w:tc>
          <w:tcPr>
            <w:tcW w:w="2269" w:type="dxa"/>
          </w:tcPr>
          <w:p w:rsidR="006D184D" w:rsidRDefault="006D184D"/>
        </w:tc>
        <w:tc>
          <w:tcPr>
            <w:tcW w:w="710" w:type="dxa"/>
          </w:tcPr>
          <w:p w:rsidR="006D184D" w:rsidRDefault="006D184D"/>
        </w:tc>
        <w:tc>
          <w:tcPr>
            <w:tcW w:w="993" w:type="dxa"/>
          </w:tcPr>
          <w:p w:rsidR="006D184D" w:rsidRDefault="006D184D"/>
        </w:tc>
      </w:tr>
      <w:tr w:rsidR="006D184D" w:rsidRPr="00BC2A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D184D" w:rsidRPr="00B422E1" w:rsidRDefault="00B422E1">
            <w:pPr>
              <w:spacing w:after="0" w:line="240" w:lineRule="auto"/>
              <w:jc w:val="center"/>
              <w:rPr>
                <w:sz w:val="19"/>
                <w:szCs w:val="19"/>
                <w:lang w:val="ru-RU"/>
              </w:rPr>
            </w:pPr>
            <w:r w:rsidRPr="00B422E1">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6D184D" w:rsidRPr="00BC2AB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184D" w:rsidRPr="00B422E1" w:rsidRDefault="00B422E1">
            <w:pPr>
              <w:spacing w:after="0" w:line="240" w:lineRule="auto"/>
              <w:rPr>
                <w:sz w:val="19"/>
                <w:szCs w:val="19"/>
                <w:lang w:val="ru-RU"/>
              </w:rPr>
            </w:pPr>
            <w:r w:rsidRPr="00B422E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D184D" w:rsidRDefault="006D184D">
      <w:pPr>
        <w:rPr>
          <w:lang w:val="ru-RU"/>
        </w:rPr>
      </w:pPr>
    </w:p>
    <w:p w:rsidR="006829BB" w:rsidRDefault="006829BB">
      <w:pPr>
        <w:rPr>
          <w:lang w:val="ru-RU"/>
        </w:rPr>
      </w:pPr>
    </w:p>
    <w:p w:rsidR="00BC2AB7" w:rsidRDefault="00BC2AB7" w:rsidP="00BC2AB7">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BC2AB7" w:rsidRDefault="00BC2AB7" w:rsidP="00BC2AB7">
      <w:pPr>
        <w:pStyle w:val="a9"/>
        <w:spacing w:line="360" w:lineRule="auto"/>
        <w:jc w:val="center"/>
        <w:rPr>
          <w:rFonts w:ascii="Times New Roman" w:hAnsi="Times New Roman"/>
          <w:color w:val="000000"/>
        </w:rPr>
      </w:pPr>
    </w:p>
    <w:p w:rsidR="00BC2AB7" w:rsidRPr="00C20E3A" w:rsidRDefault="00BC2AB7" w:rsidP="00BC2AB7">
      <w:pPr>
        <w:pStyle w:val="a9"/>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BC2AB7" w:rsidRPr="000100E1" w:rsidRDefault="00BC2AB7" w:rsidP="00BC2AB7">
      <w:pPr>
        <w:spacing w:line="360" w:lineRule="auto"/>
        <w:rPr>
          <w:color w:val="000000"/>
          <w:sz w:val="28"/>
          <w:szCs w:val="28"/>
          <w:lang w:val="ru-RU"/>
        </w:rPr>
      </w:pPr>
    </w:p>
    <w:p w:rsidR="00BC2AB7" w:rsidRDefault="00BC2AB7" w:rsidP="00BC2AB7">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BC2AB7" w:rsidRDefault="00BC2AB7" w:rsidP="00BC2AB7">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BC2AB7" w:rsidRDefault="00BC2AB7" w:rsidP="00BC2AB7">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BC2AB7" w:rsidRDefault="00BC2AB7" w:rsidP="00BC2AB7">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BC2AB7" w:rsidRPr="000100E1" w:rsidRDefault="00BC2AB7" w:rsidP="00BC2AB7">
      <w:pPr>
        <w:rPr>
          <w:rFonts w:eastAsia="MS ??"/>
          <w:lang w:val="ru-RU"/>
        </w:rPr>
      </w:pPr>
    </w:p>
    <w:p w:rsidR="00BC2AB7" w:rsidRPr="000100E1" w:rsidRDefault="00BC2AB7" w:rsidP="00BC2AB7">
      <w:pPr>
        <w:spacing w:line="360" w:lineRule="auto"/>
        <w:rPr>
          <w:color w:val="000000"/>
          <w:sz w:val="28"/>
          <w:szCs w:val="28"/>
          <w:lang w:val="ru-RU"/>
        </w:rPr>
      </w:pPr>
      <w:r w:rsidRPr="00A73748">
        <w:rPr>
          <w:sz w:val="28"/>
          <w:szCs w:val="28"/>
        </w:rPr>
        <w:fldChar w:fldCharType="end"/>
      </w:r>
    </w:p>
    <w:p w:rsidR="00BC2AB7" w:rsidRPr="000100E1" w:rsidRDefault="00BC2AB7" w:rsidP="00BC2AB7">
      <w:pPr>
        <w:spacing w:line="360" w:lineRule="auto"/>
        <w:rPr>
          <w:color w:val="000000"/>
          <w:lang w:val="ru-RU"/>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C20E3A" w:rsidRDefault="00BC2AB7" w:rsidP="00BC2AB7">
      <w:pPr>
        <w:pStyle w:val="a6"/>
        <w:widowControl w:val="0"/>
        <w:spacing w:after="360"/>
        <w:jc w:val="center"/>
        <w:rPr>
          <w:bCs/>
          <w:color w:val="000000"/>
        </w:rPr>
      </w:pPr>
    </w:p>
    <w:p w:rsidR="00BC2AB7" w:rsidRPr="000100E1" w:rsidRDefault="00BC2AB7" w:rsidP="00BC2AB7">
      <w:pPr>
        <w:pStyle w:val="a6"/>
        <w:widowControl w:val="0"/>
        <w:spacing w:after="0"/>
        <w:jc w:val="center"/>
        <w:rPr>
          <w:bCs/>
          <w:color w:val="000000"/>
        </w:rPr>
      </w:pPr>
    </w:p>
    <w:p w:rsidR="00BC2AB7" w:rsidRPr="000100E1" w:rsidRDefault="00BC2AB7" w:rsidP="00BC2AB7">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BC2AB7" w:rsidRPr="000100E1" w:rsidRDefault="00BC2AB7" w:rsidP="00BC2AB7">
      <w:pPr>
        <w:tabs>
          <w:tab w:val="left" w:pos="2295"/>
        </w:tabs>
        <w:spacing w:after="0"/>
        <w:jc w:val="center"/>
        <w:rPr>
          <w:rFonts w:ascii="Times New Roman" w:hAnsi="Times New Roman" w:cs="Times New Roman"/>
          <w:b/>
          <w:sz w:val="28"/>
          <w:szCs w:val="28"/>
          <w:lang w:val="ru-RU"/>
        </w:rPr>
      </w:pPr>
    </w:p>
    <w:p w:rsidR="00BC2AB7" w:rsidRPr="000100E1" w:rsidRDefault="00BC2AB7" w:rsidP="00BC2AB7">
      <w:pPr>
        <w:pStyle w:val="a6"/>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BC2AB7" w:rsidRPr="000100E1" w:rsidRDefault="00BC2AB7" w:rsidP="00BC2AB7">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BC2AB7" w:rsidRPr="000100E1" w:rsidRDefault="00BC2AB7" w:rsidP="00BC2AB7">
      <w:pPr>
        <w:spacing w:after="0"/>
        <w:ind w:firstLine="708"/>
        <w:rPr>
          <w:rFonts w:ascii="Times New Roman" w:hAnsi="Times New Roman" w:cs="Times New Roman"/>
          <w:sz w:val="28"/>
          <w:szCs w:val="28"/>
          <w:lang w:val="ru-RU"/>
        </w:rPr>
      </w:pPr>
    </w:p>
    <w:p w:rsidR="00BC2AB7" w:rsidRPr="000100E1" w:rsidRDefault="00BC2AB7" w:rsidP="00BC2AB7">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BC2AB7"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jc w:val="center"/>
              <w:rPr>
                <w:rFonts w:ascii="Times New Roman" w:hAnsi="Times New Roman" w:cs="Times New Roman"/>
              </w:rPr>
            </w:pPr>
            <w:r w:rsidRPr="000100E1">
              <w:rPr>
                <w:rFonts w:ascii="Times New Roman" w:hAnsi="Times New Roman" w:cs="Times New Roman"/>
              </w:rPr>
              <w:t xml:space="preserve">ЗУН, составляющие компетенцию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jc w:val="center"/>
              <w:rPr>
                <w:rFonts w:ascii="Times New Roman" w:hAnsi="Times New Roman" w:cs="Times New Roman"/>
              </w:rPr>
            </w:pPr>
            <w:r w:rsidRPr="000100E1">
              <w:rPr>
                <w:rFonts w:ascii="Times New Roman" w:hAnsi="Times New Roman" w:cs="Times New Roman"/>
              </w:rPr>
              <w:t>Показатели оценивания</w:t>
            </w: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jc w:val="center"/>
              <w:rPr>
                <w:rFonts w:ascii="Times New Roman" w:hAnsi="Times New Roman" w:cs="Times New Roman"/>
              </w:rPr>
            </w:pPr>
            <w:r w:rsidRPr="000100E1">
              <w:rPr>
                <w:rFonts w:ascii="Times New Roman" w:hAnsi="Times New Roman" w:cs="Times New Roman"/>
              </w:rPr>
              <w:t>Критерии оценивания</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jc w:val="center"/>
              <w:rPr>
                <w:rFonts w:ascii="Times New Roman" w:hAnsi="Times New Roman" w:cs="Times New Roman"/>
              </w:rPr>
            </w:pPr>
            <w:r w:rsidRPr="000100E1">
              <w:rPr>
                <w:rFonts w:ascii="Times New Roman" w:hAnsi="Times New Roman" w:cs="Times New Roman"/>
              </w:rPr>
              <w:t>Средства оценивания</w:t>
            </w:r>
          </w:p>
        </w:tc>
      </w:tr>
      <w:tr w:rsidR="00BC2AB7"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BC2AB7" w:rsidRPr="000100E1" w:rsidRDefault="00BC2AB7" w:rsidP="004A5B1A">
            <w:pPr>
              <w:spacing w:after="0"/>
              <w:jc w:val="center"/>
              <w:rPr>
                <w:rFonts w:ascii="Times New Roman" w:hAnsi="Times New Roman" w:cs="Times New Roman"/>
                <w:lang w:val="ru-RU"/>
              </w:rPr>
            </w:pPr>
          </w:p>
        </w:tc>
      </w:tr>
      <w:tr w:rsidR="00BC2AB7"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З- требования к способности находить организационно-управленческие решения и готовности нести за них ответственность.</w:t>
            </w:r>
          </w:p>
          <w:p w:rsidR="00BC2AB7" w:rsidRPr="000100E1" w:rsidRDefault="00BC2AB7" w:rsidP="004A5B1A">
            <w:pPr>
              <w:spacing w:after="0"/>
              <w:rPr>
                <w:rFonts w:ascii="Times New Roman" w:hAnsi="Times New Roman" w:cs="Times New Roman"/>
                <w:lang w:val="ru-RU"/>
              </w:rPr>
            </w:pPr>
          </w:p>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У- применять оценочные процедуры в процессе принятия организационно- управленческого решения и нести за них ответственность.</w:t>
            </w:r>
          </w:p>
          <w:p w:rsidR="00BC2AB7" w:rsidRPr="000100E1" w:rsidRDefault="00BC2AB7" w:rsidP="004A5B1A">
            <w:pPr>
              <w:spacing w:after="0"/>
              <w:rPr>
                <w:rFonts w:ascii="Times New Roman" w:hAnsi="Times New Roman" w:cs="Times New Roman"/>
                <w:lang w:val="ru-RU"/>
              </w:rPr>
            </w:pPr>
          </w:p>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В- современными средствами и методами принятия организационно- управленческого решения и нести за них ответственность.</w:t>
            </w:r>
          </w:p>
          <w:p w:rsidR="00BC2AB7" w:rsidRPr="000100E1" w:rsidRDefault="00BC2AB7" w:rsidP="004A5B1A">
            <w:pPr>
              <w:spacing w:after="0"/>
              <w:rPr>
                <w:rFonts w:ascii="Times New Roman" w:hAnsi="Times New Roman" w:cs="Times New Roman"/>
                <w:lang w:val="ru-RU"/>
              </w:rPr>
            </w:pPr>
          </w:p>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BC2AB7" w:rsidRPr="000100E1" w:rsidRDefault="00BC2AB7"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обоснованность обращения к базам данных;целенаправленность поиска и отбора; объем выполненных работы (в полном, не полном объеме);</w:t>
            </w:r>
          </w:p>
          <w:p w:rsidR="00BC2AB7" w:rsidRPr="000100E1" w:rsidRDefault="00BC2AB7"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СЗ – кейс задачи, КР-контрольная работа</w:t>
            </w:r>
          </w:p>
        </w:tc>
      </w:tr>
      <w:tr w:rsidR="00BC2AB7"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BC2AB7" w:rsidRPr="000100E1" w:rsidRDefault="00BC2AB7" w:rsidP="004A5B1A">
            <w:pPr>
              <w:spacing w:after="0"/>
              <w:jc w:val="center"/>
              <w:rPr>
                <w:rFonts w:ascii="Times New Roman" w:hAnsi="Times New Roman" w:cs="Times New Roman"/>
                <w:lang w:val="ru-RU"/>
              </w:rPr>
            </w:pPr>
          </w:p>
          <w:p w:rsidR="00BC2AB7" w:rsidRPr="000100E1" w:rsidRDefault="00BC2AB7" w:rsidP="004A5B1A">
            <w:pPr>
              <w:spacing w:after="0"/>
              <w:jc w:val="center"/>
              <w:rPr>
                <w:rFonts w:ascii="Times New Roman" w:hAnsi="Times New Roman" w:cs="Times New Roman"/>
                <w:lang w:val="ru-RU"/>
              </w:rPr>
            </w:pPr>
          </w:p>
          <w:p w:rsidR="00BC2AB7" w:rsidRPr="000100E1" w:rsidRDefault="00BC2AB7" w:rsidP="004A5B1A">
            <w:pPr>
              <w:spacing w:after="0"/>
              <w:jc w:val="center"/>
              <w:rPr>
                <w:rFonts w:ascii="Times New Roman" w:hAnsi="Times New Roman" w:cs="Times New Roman"/>
                <w:lang w:val="ru-RU"/>
              </w:rPr>
            </w:pPr>
          </w:p>
        </w:tc>
      </w:tr>
      <w:tr w:rsidR="00BC2AB7"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З- основы организационно-управленческой̆ деятельности в соответствии с особенностями контингента малой группы;  экономическую сущность создания проекта, основы экономического проектирования</w:t>
            </w:r>
          </w:p>
          <w:p w:rsidR="00BC2AB7" w:rsidRPr="000100E1" w:rsidRDefault="00BC2AB7" w:rsidP="004A5B1A">
            <w:pPr>
              <w:spacing w:after="0"/>
              <w:rPr>
                <w:rFonts w:ascii="Times New Roman" w:hAnsi="Times New Roman" w:cs="Times New Roman"/>
                <w:lang w:val="ru-RU"/>
              </w:rPr>
            </w:pPr>
          </w:p>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У- рационально применять современные методы организационно-управленческой работы в конкретной ситуации для решения задач; анализировать структуру конкретной группы людей, находить индивидуальный и комплексный подход к поставленным задачам</w:t>
            </w:r>
          </w:p>
          <w:p w:rsidR="00BC2AB7" w:rsidRPr="000100E1" w:rsidRDefault="00BC2AB7" w:rsidP="004A5B1A">
            <w:pPr>
              <w:spacing w:after="0"/>
              <w:rPr>
                <w:rFonts w:ascii="Times New Roman" w:hAnsi="Times New Roman" w:cs="Times New Roman"/>
                <w:lang w:val="ru-RU"/>
              </w:rPr>
            </w:pPr>
          </w:p>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В- знаниями о стратегиях принятия решений по реализации стратегических задач при различных условиях; - постановкой и распределением задач применительно к малой группе.</w:t>
            </w:r>
          </w:p>
          <w:p w:rsidR="00BC2AB7" w:rsidRPr="000100E1" w:rsidRDefault="00BC2AB7" w:rsidP="004A5B1A">
            <w:pPr>
              <w:spacing w:after="0"/>
              <w:rPr>
                <w:rFonts w:ascii="Times New Roman" w:hAnsi="Times New Roman" w:cs="Times New Roman"/>
                <w:lang w:val="ru-RU"/>
              </w:rPr>
            </w:pPr>
          </w:p>
          <w:p w:rsidR="00BC2AB7" w:rsidRPr="000100E1" w:rsidRDefault="00BC2AB7" w:rsidP="004A5B1A">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BC2AB7" w:rsidRPr="000100E1" w:rsidRDefault="00BC2AB7"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обоснованность обращения к базам данных;целенаправленность поиска и отбора; объем выполненных работы (в полном, не полном объеме);</w:t>
            </w:r>
          </w:p>
          <w:p w:rsidR="00BC2AB7" w:rsidRPr="000100E1" w:rsidRDefault="00BC2AB7"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СЗ – кейс задачи, КР-контрольная работа</w:t>
            </w:r>
          </w:p>
        </w:tc>
      </w:tr>
      <w:tr w:rsidR="00BC2AB7"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BC2AB7" w:rsidRPr="000100E1" w:rsidRDefault="00BC2AB7" w:rsidP="004A5B1A">
            <w:pPr>
              <w:spacing w:after="0"/>
              <w:rPr>
                <w:rFonts w:ascii="Times New Roman" w:hAnsi="Times New Roman" w:cs="Times New Roman"/>
                <w:iCs/>
                <w:lang w:val="ru-RU"/>
              </w:rPr>
            </w:pPr>
          </w:p>
        </w:tc>
      </w:tr>
      <w:tr w:rsidR="00BC2AB7"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З- основы разработки управленческих решений; сущность функций управления и основные их виды; основные показатели эффективности организации; исодержание эффективности управления</w:t>
            </w:r>
          </w:p>
          <w:p w:rsidR="00BC2AB7" w:rsidRPr="000100E1" w:rsidRDefault="00BC2AB7" w:rsidP="004A5B1A">
            <w:pPr>
              <w:spacing w:after="0"/>
              <w:rPr>
                <w:rFonts w:ascii="Times New Roman" w:hAnsi="Times New Roman" w:cs="Times New Roman"/>
                <w:lang w:val="ru-RU"/>
              </w:rPr>
            </w:pPr>
          </w:p>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 xml:space="preserve">У-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r w:rsidRPr="000100E1">
              <w:rPr>
                <w:rFonts w:ascii="Times New Roman" w:hAnsi="Times New Roman" w:cs="Times New Roman"/>
                <w:lang w:val="ru-RU"/>
              </w:rPr>
              <w:lastRenderedPageBreak/>
              <w:t>социально-экономической эффективности, рисков и возможных социально- экономических последствий.</w:t>
            </w:r>
          </w:p>
          <w:p w:rsidR="00BC2AB7" w:rsidRPr="000100E1" w:rsidRDefault="00BC2AB7" w:rsidP="004A5B1A">
            <w:pPr>
              <w:spacing w:after="0"/>
              <w:rPr>
                <w:rFonts w:ascii="Times New Roman" w:hAnsi="Times New Roman" w:cs="Times New Roman"/>
                <w:lang w:val="ru-RU"/>
              </w:rPr>
            </w:pPr>
          </w:p>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BC2AB7" w:rsidRPr="000100E1" w:rsidRDefault="00BC2AB7"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r w:rsidRPr="000100E1">
              <w:rPr>
                <w:rFonts w:ascii="Times New Roman" w:hAnsi="Times New Roman" w:cs="Times New Roman"/>
                <w:iCs/>
                <w:lang w:val="ru-RU"/>
              </w:rPr>
              <w:lastRenderedPageBreak/>
              <w:t>данных;целенаправленность поиска и отбора; объем выполненных работы (в полном, не полном объеме);</w:t>
            </w:r>
          </w:p>
          <w:p w:rsidR="00BC2AB7" w:rsidRPr="000100E1" w:rsidRDefault="00BC2AB7"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C2AB7" w:rsidRPr="000100E1" w:rsidRDefault="00BC2AB7"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СЗ – кейс задачи, КР-контрольная работа</w:t>
            </w:r>
          </w:p>
        </w:tc>
      </w:tr>
    </w:tbl>
    <w:p w:rsidR="00BC2AB7" w:rsidRPr="000100E1" w:rsidRDefault="00BC2AB7" w:rsidP="00BC2AB7">
      <w:pPr>
        <w:spacing w:after="0"/>
        <w:jc w:val="both"/>
        <w:rPr>
          <w:rFonts w:ascii="Times New Roman" w:hAnsi="Times New Roman" w:cs="Times New Roman"/>
          <w:i/>
          <w:color w:val="00B050"/>
          <w:sz w:val="28"/>
          <w:szCs w:val="28"/>
          <w:lang w:val="ru-RU"/>
        </w:rPr>
      </w:pPr>
    </w:p>
    <w:p w:rsidR="00BC2AB7" w:rsidRPr="000100E1" w:rsidRDefault="00BC2AB7" w:rsidP="00BC2AB7">
      <w:pPr>
        <w:spacing w:after="0"/>
        <w:jc w:val="both"/>
        <w:rPr>
          <w:rFonts w:ascii="Times New Roman" w:hAnsi="Times New Roman" w:cs="Times New Roman"/>
          <w:i/>
          <w:color w:val="00B050"/>
          <w:sz w:val="28"/>
          <w:szCs w:val="28"/>
          <w:lang w:val="ru-RU"/>
        </w:rPr>
      </w:pPr>
    </w:p>
    <w:p w:rsidR="00BC2AB7" w:rsidRPr="000100E1" w:rsidRDefault="00BC2AB7" w:rsidP="00BC2AB7">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BC2AB7" w:rsidRPr="000100E1" w:rsidRDefault="00BC2AB7" w:rsidP="00BC2AB7">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BC2AB7" w:rsidRPr="000100E1" w:rsidRDefault="00BC2AB7" w:rsidP="00BC2AB7">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BC2AB7" w:rsidRPr="000100E1" w:rsidRDefault="00BC2AB7" w:rsidP="00BC2AB7">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BC2AB7" w:rsidRPr="000100E1" w:rsidRDefault="00BC2AB7" w:rsidP="00BC2AB7">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BC2AB7" w:rsidRPr="000100E1" w:rsidRDefault="00BC2AB7" w:rsidP="00BC2AB7">
      <w:pPr>
        <w:pStyle w:val="14"/>
        <w:widowControl w:val="0"/>
        <w:tabs>
          <w:tab w:val="clear" w:pos="720"/>
          <w:tab w:val="clear" w:pos="1440"/>
        </w:tabs>
        <w:ind w:left="0" w:firstLine="709"/>
        <w:jc w:val="both"/>
        <w:rPr>
          <w:iCs/>
          <w:color w:val="auto"/>
          <w:szCs w:val="28"/>
        </w:rPr>
      </w:pPr>
    </w:p>
    <w:p w:rsidR="00BC2AB7" w:rsidRPr="000100E1" w:rsidRDefault="00BC2AB7" w:rsidP="00BC2AB7">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BC2AB7" w:rsidRPr="000100E1" w:rsidRDefault="00BC2AB7" w:rsidP="00BC2AB7">
      <w:pPr>
        <w:spacing w:after="0"/>
        <w:rPr>
          <w:rFonts w:ascii="Times New Roman" w:hAnsi="Times New Roman" w:cs="Times New Roman"/>
          <w:color w:val="000000"/>
          <w:lang w:val="ru-RU"/>
        </w:rPr>
      </w:pPr>
    </w:p>
    <w:p w:rsidR="00BC2AB7" w:rsidRPr="000100E1" w:rsidRDefault="00BC2AB7" w:rsidP="00BC2AB7">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BC2AB7" w:rsidRPr="000100E1" w:rsidRDefault="00BC2AB7" w:rsidP="00BC2AB7">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BC2AB7" w:rsidRPr="000100E1" w:rsidRDefault="00BC2AB7" w:rsidP="00BC2AB7">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BC2AB7" w:rsidRPr="000100E1" w:rsidRDefault="00BC2AB7" w:rsidP="00BC2AB7">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BC2AB7" w:rsidRPr="000100E1" w:rsidRDefault="00BC2AB7" w:rsidP="00BC2AB7">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BC2AB7" w:rsidRPr="000100E1" w:rsidRDefault="00BC2AB7" w:rsidP="00BC2AB7">
      <w:pPr>
        <w:spacing w:after="0"/>
        <w:jc w:val="center"/>
        <w:rPr>
          <w:rFonts w:ascii="Times New Roman" w:hAnsi="Times New Roman" w:cs="Times New Roman"/>
          <w:b/>
          <w:sz w:val="28"/>
          <w:szCs w:val="28"/>
          <w:lang w:val="ru-RU"/>
        </w:rPr>
      </w:pPr>
    </w:p>
    <w:p w:rsidR="00BC2AB7" w:rsidRPr="000100E1" w:rsidRDefault="00BC2AB7" w:rsidP="00BC2AB7">
      <w:pPr>
        <w:pStyle w:val="12"/>
        <w:tabs>
          <w:tab w:val="left" w:pos="500"/>
        </w:tabs>
        <w:ind w:right="-30" w:firstLine="0"/>
        <w:jc w:val="center"/>
        <w:rPr>
          <w:szCs w:val="28"/>
        </w:rPr>
      </w:pPr>
      <w:r w:rsidRPr="000100E1">
        <w:rPr>
          <w:szCs w:val="28"/>
        </w:rPr>
        <w:t>по дисциплине Общий менеджмент</w:t>
      </w:r>
    </w:p>
    <w:p w:rsidR="00BC2AB7" w:rsidRPr="000100E1" w:rsidRDefault="00BC2AB7" w:rsidP="00BC2AB7">
      <w:pPr>
        <w:pStyle w:val="12"/>
        <w:tabs>
          <w:tab w:val="left" w:pos="500"/>
        </w:tabs>
        <w:ind w:right="-30" w:firstLine="0"/>
        <w:jc w:val="center"/>
        <w:rPr>
          <w:szCs w:val="28"/>
        </w:rPr>
      </w:pP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Система управления и ее элементы.</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Роль менеджера в рыночной экономике.</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Системный подход и его применение в управлении.</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Современные научные подходы к менеджменту.</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Ситуационный подход и его методология.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lastRenderedPageBreak/>
        <w:t>Типы моделей и организаций менеджмента.</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Специфика менеджмента в России.</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Внутренняя среда организации и ее элементы.</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Внешняя фоновая среда и ее основные факторы.</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Модели и методы принятия управленческих решений.</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Планирование как функция менеджмента, ее содержание</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Стратегическое планирование и содержание его этапов.</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Миссия и цели организации. Способы формирования целей.</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Выбор типа структуры. Основные методы организации и проектирования оргструктур.</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Процесс делегирования полномочий.</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Общая характеристика мотивации.</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Содержание основных этапов контроля.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Понятие и сущность контроллинга.</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Управление неформальными группами.</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Условия эффективности группы.</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Формы личного влияния в руководстве.</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Основы лидерства. Подходы к изучению лидерства.</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Основные виды устного делового общения, их технология.</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Понятие риска в бизнесе. Классификация видов риска.</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Система управление рисками.</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BC2AB7" w:rsidRPr="000100E1" w:rsidRDefault="00BC2AB7" w:rsidP="00BC2AB7">
      <w:pPr>
        <w:pStyle w:val="12"/>
        <w:numPr>
          <w:ilvl w:val="0"/>
          <w:numId w:val="35"/>
        </w:numPr>
        <w:tabs>
          <w:tab w:val="clear" w:pos="1287"/>
          <w:tab w:val="num" w:pos="993"/>
        </w:tabs>
        <w:ind w:left="993" w:hanging="426"/>
        <w:rPr>
          <w:sz w:val="20"/>
        </w:rPr>
      </w:pPr>
      <w:r w:rsidRPr="000100E1">
        <w:rPr>
          <w:sz w:val="20"/>
        </w:rPr>
        <w:t>Реинжиниринг. Понятие и свойства, области применения.</w:t>
      </w:r>
    </w:p>
    <w:p w:rsidR="00BC2AB7" w:rsidRPr="000100E1" w:rsidRDefault="00BC2AB7" w:rsidP="00BC2AB7">
      <w:pPr>
        <w:spacing w:after="0"/>
        <w:rPr>
          <w:rFonts w:ascii="Times New Roman" w:hAnsi="Times New Roman" w:cs="Times New Roman"/>
          <w:sz w:val="28"/>
          <w:lang w:val="ru-RU"/>
        </w:rPr>
      </w:pPr>
    </w:p>
    <w:p w:rsidR="00BC2AB7" w:rsidRPr="000100E1" w:rsidRDefault="00BC2AB7" w:rsidP="00BC2AB7">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BC2AB7" w:rsidRPr="000100E1" w:rsidRDefault="00BC2AB7" w:rsidP="00BC2AB7">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BC2AB7" w:rsidRPr="000100E1" w:rsidRDefault="00BC2AB7" w:rsidP="00BC2AB7">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BC2AB7" w:rsidRPr="000100E1" w:rsidRDefault="00BC2AB7" w:rsidP="00BC2AB7">
      <w:pPr>
        <w:spacing w:after="0"/>
        <w:textAlignment w:val="baseline"/>
        <w:rPr>
          <w:rFonts w:ascii="Times New Roman" w:hAnsi="Times New Roman" w:cs="Times New Roman"/>
          <w:b/>
          <w:bCs/>
          <w:color w:val="000000"/>
          <w:sz w:val="28"/>
          <w:lang w:val="ru-RU"/>
        </w:rPr>
      </w:pPr>
    </w:p>
    <w:p w:rsidR="00BC2AB7" w:rsidRPr="000100E1" w:rsidRDefault="00BC2AB7" w:rsidP="00BC2AB7">
      <w:pPr>
        <w:spacing w:after="0"/>
        <w:textAlignment w:val="baseline"/>
        <w:rPr>
          <w:rFonts w:ascii="Times New Roman" w:hAnsi="Times New Roman" w:cs="Times New Roman"/>
          <w:b/>
          <w:bCs/>
          <w:color w:val="000000"/>
          <w:sz w:val="28"/>
          <w:lang w:val="ru-RU"/>
        </w:rPr>
      </w:pPr>
    </w:p>
    <w:p w:rsidR="00BC2AB7" w:rsidRPr="000100E1" w:rsidRDefault="00BC2AB7" w:rsidP="00BC2AB7">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BC2AB7" w:rsidRPr="000100E1" w:rsidRDefault="00BC2AB7" w:rsidP="00BC2AB7">
      <w:pPr>
        <w:spacing w:after="0"/>
        <w:jc w:val="center"/>
        <w:textAlignment w:val="baseline"/>
        <w:rPr>
          <w:rFonts w:ascii="Times New Roman" w:hAnsi="Times New Roman" w:cs="Times New Roman"/>
          <w:b/>
          <w:bCs/>
          <w:color w:val="000000"/>
          <w:sz w:val="28"/>
          <w:lang w:val="ru-RU"/>
        </w:rPr>
      </w:pPr>
    </w:p>
    <w:p w:rsidR="00BC2AB7" w:rsidRPr="000100E1" w:rsidRDefault="00BC2AB7" w:rsidP="00BC2AB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C2AB7" w:rsidRPr="000100E1" w:rsidRDefault="00BC2AB7" w:rsidP="00BC2AB7">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C2AB7" w:rsidRPr="000100E1" w:rsidRDefault="00BC2AB7" w:rsidP="00BC2AB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BC2AB7" w:rsidRPr="000100E1" w:rsidRDefault="00BC2AB7" w:rsidP="00BC2AB7">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p>
    <w:p w:rsidR="00BC2AB7" w:rsidRPr="000100E1" w:rsidRDefault="00BC2AB7" w:rsidP="00BC2AB7">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BC2AB7" w:rsidRPr="000100E1" w:rsidRDefault="00BC2AB7" w:rsidP="00BC2AB7">
      <w:pPr>
        <w:spacing w:after="0"/>
        <w:textAlignment w:val="baseline"/>
        <w:rPr>
          <w:rFonts w:ascii="Times New Roman" w:hAnsi="Times New Roman" w:cs="Times New Roman"/>
          <w:b/>
          <w:i/>
          <w:iCs/>
          <w:color w:val="000000"/>
          <w:sz w:val="28"/>
          <w:lang w:val="ru-RU"/>
        </w:rPr>
      </w:pPr>
    </w:p>
    <w:p w:rsidR="00BC2AB7" w:rsidRPr="000100E1" w:rsidRDefault="00BC2AB7" w:rsidP="00BC2AB7">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BC2AB7" w:rsidRPr="000100E1" w:rsidRDefault="00BC2AB7" w:rsidP="00BC2AB7">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(проблема, ситуация)</w:t>
      </w:r>
      <w:r w:rsidRPr="000100E1">
        <w:rPr>
          <w:rFonts w:ascii="Times New Roman" w:hAnsi="Times New Roman" w:cs="Times New Roman"/>
          <w:color w:val="000000"/>
          <w:sz w:val="28"/>
        </w:rPr>
        <w:t xml:space="preserve">  </w:t>
      </w:r>
    </w:p>
    <w:p w:rsidR="00BC2AB7" w:rsidRPr="000100E1" w:rsidRDefault="00BC2AB7" w:rsidP="00BC2AB7">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Цель деловой игры</w:t>
      </w:r>
    </w:p>
    <w:p w:rsidR="00BC2AB7" w:rsidRPr="000100E1" w:rsidRDefault="00BC2AB7" w:rsidP="00BC2AB7">
      <w:pPr>
        <w:numPr>
          <w:ilvl w:val="0"/>
          <w:numId w:val="33"/>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BC2AB7" w:rsidRPr="000100E1" w:rsidRDefault="00BC2AB7" w:rsidP="00BC2AB7">
      <w:pPr>
        <w:numPr>
          <w:ilvl w:val="0"/>
          <w:numId w:val="33"/>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BC2AB7" w:rsidRPr="000100E1" w:rsidRDefault="00BC2AB7" w:rsidP="00BC2AB7">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BC2AB7" w:rsidRPr="000100E1" w:rsidRDefault="00BC2AB7" w:rsidP="00BC2AB7">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Бланк участника игры.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Описание проблемы</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Документальное оформление заданий</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Определение возможности решения проблемы</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BC2AB7" w:rsidRPr="000100E1" w:rsidRDefault="00BC2AB7" w:rsidP="004A5B1A">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BC2AB7" w:rsidRPr="000100E1" w:rsidRDefault="00BC2AB7" w:rsidP="004A5B1A">
            <w:pPr>
              <w:spacing w:after="0"/>
              <w:ind w:firstLine="709"/>
              <w:jc w:val="both"/>
              <w:rPr>
                <w:rFonts w:ascii="Times New Roman" w:hAnsi="Times New Roman" w:cs="Times New Roman"/>
                <w:b/>
                <w:bCs/>
                <w:color w:val="000000"/>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BC2AB7" w:rsidRPr="000100E1" w:rsidRDefault="00BC2AB7"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BC2AB7" w:rsidRPr="000100E1" w:rsidRDefault="00BC2AB7" w:rsidP="004A5B1A">
            <w:pPr>
              <w:spacing w:after="0"/>
              <w:ind w:firstLine="709"/>
              <w:jc w:val="both"/>
              <w:rPr>
                <w:rFonts w:ascii="Times New Roman" w:hAnsi="Times New Roman" w:cs="Times New Roman"/>
                <w:b/>
                <w:bCs/>
                <w:color w:val="000000"/>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Оформление решения</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Разработка вариантов решения проблемы</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Определение существования проблемы</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Оценка новизны проблемы</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color w:val="000000"/>
              </w:rPr>
              <w:t>Контроль за выполнением решения</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BC2AB7" w:rsidRPr="000100E1" w:rsidRDefault="00BC2AB7"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Выбор решения</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BC2AB7" w:rsidRPr="000100E1" w:rsidRDefault="00BC2AB7"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Оценка вариантов решения</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BC2AB7" w:rsidRPr="000100E1" w:rsidRDefault="00BC2AB7"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Организация выполнения решения</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BC2AB7" w:rsidRPr="000100E1" w:rsidRDefault="00BC2AB7"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Постановка заданий исполнителю</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BC2AB7" w:rsidRPr="000100E1" w:rsidRDefault="00BC2AB7"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BC2AB7" w:rsidRPr="000100E1" w:rsidRDefault="00BC2AB7" w:rsidP="004A5B1A">
            <w:pPr>
              <w:spacing w:after="0"/>
              <w:ind w:firstLine="709"/>
              <w:jc w:val="both"/>
              <w:rPr>
                <w:rFonts w:ascii="Times New Roman" w:hAnsi="Times New Roman" w:cs="Times New Roman"/>
                <w:b/>
                <w:bCs/>
                <w:color w:val="000000"/>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BC2AB7" w:rsidRPr="000100E1" w:rsidRDefault="00BC2AB7"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BC2AB7" w:rsidRPr="000100E1" w:rsidRDefault="00BC2AB7" w:rsidP="004A5B1A">
            <w:pPr>
              <w:spacing w:after="0"/>
              <w:ind w:firstLine="709"/>
              <w:jc w:val="both"/>
              <w:rPr>
                <w:rFonts w:ascii="Times New Roman" w:hAnsi="Times New Roman" w:cs="Times New Roman"/>
                <w:b/>
                <w:bCs/>
                <w:color w:val="000000"/>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lang w:val="ru-RU"/>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BC2AB7" w:rsidRPr="000100E1" w:rsidRDefault="00BC2AB7"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Формулировка проблемы</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BC2AB7" w:rsidRPr="000100E1" w:rsidRDefault="00BC2AB7" w:rsidP="004A5B1A">
            <w:pPr>
              <w:spacing w:after="0"/>
              <w:ind w:firstLine="709"/>
              <w:jc w:val="both"/>
              <w:rPr>
                <w:rFonts w:ascii="Times New Roman" w:hAnsi="Times New Roman" w:cs="Times New Roman"/>
                <w:color w:val="000000"/>
              </w:rPr>
            </w:pPr>
            <w:r w:rsidRPr="000100E1">
              <w:rPr>
                <w:rFonts w:ascii="Times New Roman" w:hAnsi="Times New Roman" w:cs="Times New Roman"/>
                <w:color w:val="000000"/>
              </w:rPr>
              <w:t>Определение причин возникновения проблемы</w:t>
            </w: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sz w:val="28"/>
                <w:szCs w:val="28"/>
              </w:rPr>
            </w:pPr>
          </w:p>
        </w:tc>
      </w:tr>
      <w:tr w:rsidR="00BC2AB7" w:rsidRPr="000100E1" w:rsidTr="004A5B1A">
        <w:tc>
          <w:tcPr>
            <w:tcW w:w="0" w:type="auto"/>
          </w:tcPr>
          <w:p w:rsidR="00BC2AB7" w:rsidRPr="000100E1" w:rsidRDefault="00BC2AB7" w:rsidP="004A5B1A">
            <w:pPr>
              <w:spacing w:after="0"/>
              <w:ind w:firstLine="709"/>
              <w:jc w:val="both"/>
              <w:rPr>
                <w:rFonts w:ascii="Times New Roman" w:hAnsi="Times New Roman" w:cs="Times New Roman"/>
                <w:b/>
                <w:bCs/>
                <w:color w:val="000000"/>
              </w:rPr>
            </w:pPr>
          </w:p>
        </w:tc>
        <w:tc>
          <w:tcPr>
            <w:tcW w:w="0" w:type="auto"/>
          </w:tcPr>
          <w:p w:rsidR="00BC2AB7" w:rsidRPr="000100E1" w:rsidRDefault="00BC2AB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Сумма ошибок</w:t>
            </w:r>
          </w:p>
        </w:tc>
        <w:tc>
          <w:tcPr>
            <w:tcW w:w="0" w:type="auto"/>
          </w:tcPr>
          <w:p w:rsidR="00BC2AB7" w:rsidRPr="000100E1" w:rsidRDefault="00BC2AB7" w:rsidP="004A5B1A">
            <w:pPr>
              <w:spacing w:after="0"/>
              <w:ind w:firstLine="709"/>
              <w:jc w:val="both"/>
              <w:rPr>
                <w:rFonts w:ascii="Times New Roman" w:hAnsi="Times New Roman" w:cs="Times New Roman"/>
                <w:color w:val="000000"/>
              </w:rPr>
            </w:pPr>
          </w:p>
        </w:tc>
        <w:tc>
          <w:tcPr>
            <w:tcW w:w="0" w:type="auto"/>
          </w:tcPr>
          <w:p w:rsidR="00BC2AB7" w:rsidRPr="000100E1" w:rsidRDefault="00BC2AB7" w:rsidP="004A5B1A">
            <w:pPr>
              <w:spacing w:after="0"/>
              <w:ind w:firstLine="709"/>
              <w:jc w:val="both"/>
              <w:rPr>
                <w:rFonts w:ascii="Times New Roman" w:hAnsi="Times New Roman" w:cs="Times New Roman"/>
                <w:color w:val="000000"/>
              </w:rPr>
            </w:pPr>
          </w:p>
        </w:tc>
        <w:tc>
          <w:tcPr>
            <w:tcW w:w="0" w:type="auto"/>
          </w:tcPr>
          <w:p w:rsidR="00BC2AB7" w:rsidRPr="000100E1" w:rsidRDefault="00BC2AB7" w:rsidP="004A5B1A">
            <w:pPr>
              <w:spacing w:after="0"/>
              <w:ind w:firstLine="709"/>
              <w:jc w:val="both"/>
              <w:rPr>
                <w:rFonts w:ascii="Times New Roman" w:hAnsi="Times New Roman" w:cs="Times New Roman"/>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color w:val="000000"/>
                <w:sz w:val="28"/>
                <w:szCs w:val="28"/>
              </w:rPr>
            </w:pPr>
          </w:p>
        </w:tc>
        <w:tc>
          <w:tcPr>
            <w:tcW w:w="0" w:type="auto"/>
          </w:tcPr>
          <w:p w:rsidR="00BC2AB7" w:rsidRPr="000100E1" w:rsidRDefault="00BC2AB7" w:rsidP="004A5B1A">
            <w:pPr>
              <w:spacing w:after="0"/>
              <w:ind w:firstLine="709"/>
              <w:jc w:val="both"/>
              <w:rPr>
                <w:rFonts w:ascii="Times New Roman" w:hAnsi="Times New Roman" w:cs="Times New Roman"/>
                <w:color w:val="000000"/>
                <w:sz w:val="28"/>
                <w:szCs w:val="28"/>
              </w:rPr>
            </w:pPr>
          </w:p>
        </w:tc>
      </w:tr>
    </w:tbl>
    <w:p w:rsidR="00BC2AB7" w:rsidRPr="000100E1" w:rsidRDefault="00BC2AB7" w:rsidP="00BC2AB7">
      <w:pPr>
        <w:spacing w:after="0"/>
        <w:ind w:firstLine="709"/>
        <w:jc w:val="both"/>
        <w:rPr>
          <w:rFonts w:ascii="Times New Roman" w:hAnsi="Times New Roman" w:cs="Times New Roman"/>
          <w:color w:val="000000"/>
          <w:sz w:val="28"/>
          <w:szCs w:val="28"/>
        </w:rPr>
      </w:pPr>
      <w:r w:rsidRPr="000100E1">
        <w:rPr>
          <w:rFonts w:ascii="Times New Roman" w:hAnsi="Times New Roman" w:cs="Times New Roman"/>
          <w:color w:val="000000"/>
          <w:sz w:val="28"/>
          <w:szCs w:val="28"/>
        </w:rPr>
        <w:t xml:space="preserve">где 1 - № по порядку; </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8 - отклонение индивидуальной ошибки от групповой.</w:t>
      </w:r>
    </w:p>
    <w:p w:rsidR="00BC2AB7" w:rsidRPr="000100E1" w:rsidRDefault="00BC2AB7" w:rsidP="00BC2AB7">
      <w:pPr>
        <w:spacing w:after="0"/>
        <w:ind w:firstLine="709"/>
        <w:jc w:val="both"/>
        <w:rPr>
          <w:rFonts w:ascii="Times New Roman" w:hAnsi="Times New Roman" w:cs="Times New Roman"/>
          <w:color w:val="000000"/>
          <w:sz w:val="28"/>
          <w:szCs w:val="28"/>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BC2AB7" w:rsidRPr="000100E1" w:rsidRDefault="00BC2AB7" w:rsidP="00BC2AB7">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Ожидаемый(е)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(ы)</w:t>
      </w:r>
    </w:p>
    <w:p w:rsidR="00BC2AB7" w:rsidRPr="000100E1" w:rsidRDefault="00BC2AB7" w:rsidP="00BC2AB7">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BC2AB7" w:rsidRPr="000100E1" w:rsidRDefault="00BC2AB7" w:rsidP="00BC2AB7">
      <w:pPr>
        <w:spacing w:after="0"/>
        <w:textAlignment w:val="baseline"/>
        <w:rPr>
          <w:rFonts w:ascii="Times New Roman" w:hAnsi="Times New Roman" w:cs="Times New Roman"/>
          <w:color w:val="000000"/>
          <w:sz w:val="12"/>
          <w:szCs w:val="12"/>
          <w:lang w:val="ru-RU"/>
        </w:rPr>
      </w:pPr>
    </w:p>
    <w:p w:rsidR="00BC2AB7" w:rsidRPr="000100E1" w:rsidRDefault="00BC2AB7" w:rsidP="00BC2AB7">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BC2AB7" w:rsidRPr="000100E1" w:rsidRDefault="00BC2AB7" w:rsidP="00BC2AB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защищать его логическими доказательствами; руководитель игры фиксирует время принятия как индивидуальных, так и групповых решений.</w:t>
      </w:r>
    </w:p>
    <w:p w:rsidR="00BC2AB7" w:rsidRPr="000100E1" w:rsidRDefault="00BC2AB7" w:rsidP="00BC2AB7">
      <w:pPr>
        <w:autoSpaceDE w:val="0"/>
        <w:autoSpaceDN w:val="0"/>
        <w:adjustRightInd w:val="0"/>
        <w:spacing w:after="0"/>
        <w:rPr>
          <w:rFonts w:ascii="Times New Roman" w:hAnsi="Times New Roman" w:cs="Times New Roman"/>
          <w:b/>
          <w:color w:val="000000"/>
          <w:sz w:val="28"/>
          <w:szCs w:val="28"/>
          <w:lang w:val="ru-RU"/>
        </w:rPr>
      </w:pPr>
    </w:p>
    <w:p w:rsidR="00BC2AB7" w:rsidRPr="000100E1" w:rsidRDefault="00BC2AB7" w:rsidP="00BC2AB7">
      <w:pPr>
        <w:spacing w:after="0"/>
        <w:textAlignment w:val="baseline"/>
        <w:rPr>
          <w:rFonts w:ascii="Times New Roman" w:hAnsi="Times New Roman" w:cs="Times New Roman"/>
          <w:b/>
          <w:bCs/>
          <w:color w:val="000000"/>
          <w:sz w:val="28"/>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color w:val="000000"/>
          <w:sz w:val="28"/>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если не верно выполнено задание.</w:t>
      </w:r>
    </w:p>
    <w:p w:rsidR="00BC2AB7" w:rsidRPr="000100E1" w:rsidRDefault="00BC2AB7" w:rsidP="00BC2AB7">
      <w:pPr>
        <w:spacing w:after="0"/>
        <w:textAlignment w:val="baseline"/>
        <w:rPr>
          <w:rFonts w:ascii="Times New Roman" w:hAnsi="Times New Roman" w:cs="Times New Roman"/>
          <w:color w:val="000000"/>
          <w:sz w:val="28"/>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p>
    <w:p w:rsidR="00BC2AB7" w:rsidRPr="000100E1" w:rsidRDefault="00BC2AB7" w:rsidP="00BC2AB7">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BC2AB7" w:rsidRPr="000100E1" w:rsidRDefault="00BC2AB7" w:rsidP="00BC2AB7">
      <w:pPr>
        <w:spacing w:after="0"/>
        <w:textAlignment w:val="baseline"/>
        <w:rPr>
          <w:rFonts w:ascii="Times New Roman" w:hAnsi="Times New Roman" w:cs="Times New Roman"/>
          <w:color w:val="000000"/>
          <w:sz w:val="12"/>
          <w:szCs w:val="12"/>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BC2AB7" w:rsidRPr="000100E1" w:rsidRDefault="00BC2AB7" w:rsidP="00BC2AB7">
      <w:pPr>
        <w:spacing w:after="0"/>
        <w:jc w:val="center"/>
        <w:textAlignment w:val="baseline"/>
        <w:rPr>
          <w:rFonts w:ascii="Times New Roman" w:hAnsi="Times New Roman" w:cs="Times New Roman"/>
          <w:b/>
          <w:bCs/>
          <w:color w:val="000000"/>
          <w:sz w:val="28"/>
          <w:lang w:val="ru-RU"/>
        </w:rPr>
      </w:pPr>
    </w:p>
    <w:p w:rsidR="00BC2AB7" w:rsidRPr="000100E1" w:rsidRDefault="00BC2AB7" w:rsidP="00BC2AB7">
      <w:pPr>
        <w:spacing w:after="0"/>
        <w:jc w:val="center"/>
        <w:textAlignment w:val="baseline"/>
        <w:rPr>
          <w:rFonts w:ascii="Times New Roman" w:hAnsi="Times New Roman" w:cs="Times New Roman"/>
          <w:b/>
          <w:bCs/>
          <w:color w:val="000000"/>
          <w:sz w:val="28"/>
          <w:lang w:val="ru-RU"/>
        </w:rPr>
      </w:pPr>
    </w:p>
    <w:p w:rsidR="00BC2AB7" w:rsidRPr="000100E1" w:rsidRDefault="00BC2AB7" w:rsidP="00BC2AB7">
      <w:pPr>
        <w:spacing w:after="0"/>
        <w:textAlignment w:val="baseline"/>
        <w:rPr>
          <w:rFonts w:ascii="Times New Roman" w:hAnsi="Times New Roman" w:cs="Times New Roman"/>
          <w:b/>
          <w:bCs/>
          <w:color w:val="000000"/>
          <w:sz w:val="28"/>
          <w:lang w:val="ru-RU"/>
        </w:rPr>
      </w:pP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задания для кейс-задачи</w:t>
      </w:r>
    </w:p>
    <w:p w:rsidR="00BC2AB7" w:rsidRPr="000100E1" w:rsidRDefault="00BC2AB7" w:rsidP="00BC2AB7">
      <w:pPr>
        <w:spacing w:after="0"/>
        <w:jc w:val="center"/>
        <w:textAlignment w:val="baseline"/>
        <w:rPr>
          <w:rFonts w:ascii="Times New Roman" w:hAnsi="Times New Roman" w:cs="Times New Roman"/>
          <w:b/>
          <w:bCs/>
          <w:color w:val="000000"/>
          <w:sz w:val="28"/>
          <w:lang w:val="ru-RU"/>
        </w:rPr>
      </w:pPr>
    </w:p>
    <w:p w:rsidR="00BC2AB7" w:rsidRPr="000100E1" w:rsidRDefault="00BC2AB7" w:rsidP="00BC2AB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C2AB7" w:rsidRPr="000100E1" w:rsidRDefault="00BC2AB7" w:rsidP="00BC2AB7">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C2AB7" w:rsidRPr="000100E1" w:rsidRDefault="00BC2AB7" w:rsidP="00BC2AB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C2AB7" w:rsidRPr="000100E1" w:rsidRDefault="00BC2AB7" w:rsidP="00BC2AB7">
      <w:pPr>
        <w:spacing w:after="0"/>
        <w:jc w:val="center"/>
        <w:textAlignment w:val="baseline"/>
        <w:rPr>
          <w:rFonts w:ascii="Times New Roman" w:hAnsi="Times New Roman" w:cs="Times New Roman"/>
          <w:color w:val="000000"/>
          <w:sz w:val="28"/>
          <w:lang w:val="ru-RU"/>
        </w:rPr>
      </w:pPr>
    </w:p>
    <w:p w:rsidR="00BC2AB7" w:rsidRPr="000100E1" w:rsidRDefault="00BC2AB7" w:rsidP="00BC2AB7">
      <w:pPr>
        <w:spacing w:after="0"/>
        <w:jc w:val="center"/>
        <w:textAlignment w:val="baseline"/>
        <w:rPr>
          <w:rFonts w:ascii="Times New Roman" w:hAnsi="Times New Roman" w:cs="Times New Roman"/>
          <w:color w:val="000000"/>
          <w:sz w:val="28"/>
          <w:lang w:val="ru-RU"/>
        </w:rPr>
      </w:pP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C2AB7" w:rsidRPr="000100E1" w:rsidRDefault="00BC2AB7" w:rsidP="00BC2AB7">
      <w:pPr>
        <w:spacing w:after="0"/>
        <w:textAlignment w:val="baseline"/>
        <w:rPr>
          <w:rFonts w:ascii="Times New Roman" w:hAnsi="Times New Roman" w:cs="Times New Roman"/>
          <w:color w:val="000000"/>
          <w:sz w:val="12"/>
          <w:szCs w:val="12"/>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BC2AB7" w:rsidRPr="000100E1" w:rsidRDefault="00BC2AB7" w:rsidP="00BC2AB7">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p>
    <w:p w:rsidR="00BC2AB7" w:rsidRPr="000100E1" w:rsidRDefault="00BC2AB7" w:rsidP="00BC2AB7">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BC2AB7" w:rsidRPr="000100E1" w:rsidRDefault="00BC2AB7" w:rsidP="00BC2AB7">
      <w:pPr>
        <w:spacing w:after="0"/>
        <w:rPr>
          <w:rFonts w:ascii="Times New Roman" w:hAnsi="Times New Roman" w:cs="Times New Roman"/>
          <w:b/>
          <w:color w:val="000000"/>
          <w:sz w:val="28"/>
          <w:szCs w:val="28"/>
          <w:lang w:val="ru-RU"/>
        </w:rPr>
      </w:pPr>
    </w:p>
    <w:p w:rsidR="00BC2AB7" w:rsidRPr="000100E1" w:rsidRDefault="00BC2AB7" w:rsidP="00BC2AB7">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BC2AB7" w:rsidRPr="000100E1" w:rsidRDefault="00BC2AB7" w:rsidP="00BC2AB7">
      <w:pPr>
        <w:spacing w:after="0"/>
        <w:jc w:val="center"/>
        <w:textAlignment w:val="baseline"/>
        <w:rPr>
          <w:rFonts w:ascii="Times New Roman" w:hAnsi="Times New Roman" w:cs="Times New Roman"/>
          <w:b/>
          <w:i/>
          <w:iCs/>
          <w:color w:val="000000"/>
          <w:sz w:val="28"/>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BC2AB7" w:rsidRPr="000100E1" w:rsidRDefault="00BC2AB7" w:rsidP="00BC2AB7">
      <w:pPr>
        <w:pStyle w:val="ae"/>
        <w:spacing w:after="0" w:afterAutospacing="0"/>
        <w:rPr>
          <w:color w:val="000000"/>
        </w:rPr>
      </w:pPr>
      <w:r w:rsidRPr="000100E1">
        <w:rPr>
          <w:b/>
          <w:bCs/>
          <w:color w:val="000000"/>
        </w:rPr>
        <w:t xml:space="preserve">Описание ситуации: </w:t>
      </w:r>
      <w:r w:rsidRPr="000100E1">
        <w:rPr>
          <w:color w:val="000000"/>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BC2AB7" w:rsidRPr="000100E1" w:rsidRDefault="00BC2AB7" w:rsidP="00BC2AB7">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BC2AB7" w:rsidRPr="000100E1" w:rsidRDefault="00BC2AB7" w:rsidP="00BC2AB7">
      <w:pPr>
        <w:spacing w:after="0"/>
        <w:textAlignment w:val="baseline"/>
        <w:rPr>
          <w:rFonts w:ascii="Times New Roman" w:hAnsi="Times New Roman" w:cs="Times New Roman"/>
          <w:b/>
          <w:color w:val="000000"/>
          <w:sz w:val="28"/>
          <w:szCs w:val="28"/>
          <w:lang w:val="ru-RU"/>
        </w:rPr>
      </w:pP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возможномдепремировании. Затем депремировать небольшой суммой и по нарастающей. Если не даст результатов, то после третьего депремирования - увольнение. На самом деле такие сотрудники очень интровертны,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BC2AB7" w:rsidRPr="000100E1" w:rsidRDefault="00BC2AB7" w:rsidP="00BC2AB7">
      <w:pPr>
        <w:spacing w:after="0"/>
        <w:textAlignment w:val="baseline"/>
        <w:rPr>
          <w:rFonts w:ascii="Times New Roman" w:hAnsi="Times New Roman" w:cs="Times New Roman"/>
          <w:color w:val="000000"/>
          <w:sz w:val="28"/>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BC2AB7" w:rsidRPr="000100E1" w:rsidRDefault="00BC2AB7" w:rsidP="00BC2AB7">
      <w:pPr>
        <w:spacing w:after="0"/>
        <w:textAlignment w:val="baseline"/>
        <w:rPr>
          <w:rFonts w:ascii="Times New Roman" w:hAnsi="Times New Roman" w:cs="Times New Roman"/>
          <w:color w:val="000000"/>
          <w:sz w:val="20"/>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BC2AB7" w:rsidRPr="000100E1" w:rsidRDefault="00BC2AB7" w:rsidP="00BC2AB7">
      <w:pPr>
        <w:spacing w:after="0"/>
        <w:textAlignment w:val="baseline"/>
        <w:rPr>
          <w:rFonts w:ascii="Times New Roman" w:hAnsi="Times New Roman" w:cs="Times New Roman"/>
          <w:color w:val="000000"/>
          <w:sz w:val="12"/>
          <w:szCs w:val="12"/>
          <w:lang w:val="ru-RU"/>
        </w:rPr>
      </w:pP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BC2AB7" w:rsidRPr="000100E1" w:rsidRDefault="00BC2AB7" w:rsidP="00BC2AB7">
      <w:pPr>
        <w:spacing w:after="0"/>
        <w:jc w:val="center"/>
        <w:textAlignment w:val="baseline"/>
        <w:rPr>
          <w:rFonts w:ascii="Times New Roman" w:hAnsi="Times New Roman" w:cs="Times New Roman"/>
          <w:color w:val="000000"/>
          <w:sz w:val="28"/>
          <w:lang w:val="ru-RU"/>
        </w:rPr>
      </w:pPr>
    </w:p>
    <w:p w:rsidR="00BC2AB7" w:rsidRPr="000100E1" w:rsidRDefault="00BC2AB7" w:rsidP="00BC2AB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C2AB7" w:rsidRPr="000100E1" w:rsidRDefault="00BC2AB7" w:rsidP="00BC2AB7">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C2AB7" w:rsidRPr="000100E1" w:rsidRDefault="00BC2AB7" w:rsidP="00BC2AB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C2AB7" w:rsidRPr="000100E1" w:rsidRDefault="00BC2AB7" w:rsidP="00BC2AB7">
      <w:pPr>
        <w:widowControl w:val="0"/>
        <w:spacing w:after="0"/>
        <w:jc w:val="center"/>
        <w:rPr>
          <w:rFonts w:ascii="Times New Roman" w:hAnsi="Times New Roman" w:cs="Times New Roman"/>
          <w:color w:val="000000"/>
          <w:lang w:val="ru-RU"/>
        </w:rPr>
      </w:pPr>
    </w:p>
    <w:p w:rsidR="00BC2AB7" w:rsidRPr="000100E1" w:rsidRDefault="00BC2AB7" w:rsidP="00BC2AB7">
      <w:pPr>
        <w:spacing w:after="0"/>
        <w:jc w:val="center"/>
        <w:textAlignment w:val="baseline"/>
        <w:rPr>
          <w:rFonts w:ascii="Times New Roman" w:hAnsi="Times New Roman" w:cs="Times New Roman"/>
          <w:color w:val="000000"/>
          <w:sz w:val="28"/>
          <w:lang w:val="ru-RU"/>
        </w:rPr>
      </w:pP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BC2AB7" w:rsidRPr="000100E1" w:rsidRDefault="00BC2AB7" w:rsidP="00BC2AB7">
      <w:pPr>
        <w:spacing w:after="0"/>
        <w:jc w:val="center"/>
        <w:textAlignment w:val="baseline"/>
        <w:rPr>
          <w:rFonts w:ascii="Times New Roman" w:hAnsi="Times New Roman" w:cs="Times New Roman"/>
          <w:b/>
          <w:bCs/>
          <w:color w:val="000000"/>
          <w:sz w:val="36"/>
          <w:lang w:val="ru-RU"/>
        </w:rPr>
      </w:pPr>
    </w:p>
    <w:p w:rsidR="00BC2AB7" w:rsidRPr="000100E1" w:rsidRDefault="00BC2AB7" w:rsidP="00BC2AB7">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p>
    <w:p w:rsidR="00BC2AB7" w:rsidRPr="000100E1" w:rsidRDefault="00BC2AB7" w:rsidP="00BC2AB7">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Ганта и Форда.</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 Описать школу административного управления (классическая). Выделить 14 принципов Файоля.</w:t>
      </w:r>
    </w:p>
    <w:p w:rsidR="00BC2AB7" w:rsidRPr="000100E1" w:rsidRDefault="00BC2AB7" w:rsidP="00BC2AB7">
      <w:pPr>
        <w:spacing w:after="0"/>
        <w:textAlignment w:val="baseline"/>
        <w:rPr>
          <w:rFonts w:ascii="Times New Roman" w:hAnsi="Times New Roman" w:cs="Times New Roman"/>
          <w:color w:val="000000"/>
          <w:lang w:val="ru-RU"/>
        </w:rPr>
      </w:pP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школу человеческих отношений и поведенческих наук. Нарисовать пирамиду потребностей Маслоу. Перечислить главные потребности Альдерфера. Выделить две группы потребностей Герцберга.</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BC2AB7" w:rsidRPr="000100E1" w:rsidRDefault="00BC2AB7" w:rsidP="00BC2AB7">
      <w:pPr>
        <w:spacing w:after="0"/>
        <w:textAlignment w:val="baseline"/>
        <w:rPr>
          <w:rFonts w:ascii="Times New Roman" w:hAnsi="Times New Roman" w:cs="Times New Roman"/>
          <w:b/>
          <w:bCs/>
          <w:color w:val="000000"/>
          <w:lang w:val="ru-RU"/>
        </w:rPr>
      </w:pP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BC2AB7" w:rsidRPr="000100E1" w:rsidRDefault="00BC2AB7" w:rsidP="00BC2AB7">
      <w:pPr>
        <w:spacing w:after="0"/>
        <w:textAlignment w:val="baseline"/>
        <w:rPr>
          <w:rFonts w:ascii="Times New Roman" w:hAnsi="Times New Roman" w:cs="Times New Roman"/>
          <w:color w:val="000000"/>
          <w:lang w:val="ru-RU"/>
        </w:rPr>
      </w:pPr>
    </w:p>
    <w:p w:rsidR="00BC2AB7" w:rsidRPr="00BC2AB7" w:rsidRDefault="00BC2AB7" w:rsidP="00BC2AB7">
      <w:pPr>
        <w:spacing w:after="0"/>
        <w:textAlignment w:val="baseline"/>
        <w:rPr>
          <w:rFonts w:ascii="Times New Roman" w:hAnsi="Times New Roman" w:cs="Times New Roman"/>
          <w:color w:val="000000"/>
          <w:lang w:val="ru-RU"/>
        </w:rPr>
      </w:pPr>
      <w:r w:rsidRPr="00BC2AB7">
        <w:rPr>
          <w:rFonts w:ascii="Times New Roman" w:hAnsi="Times New Roman" w:cs="Times New Roman"/>
          <w:b/>
          <w:bCs/>
          <w:color w:val="000000"/>
          <w:lang w:val="ru-RU"/>
        </w:rPr>
        <w:lastRenderedPageBreak/>
        <w:t>Вариант 2</w:t>
      </w:r>
      <w:r w:rsidRPr="000100E1">
        <w:rPr>
          <w:rFonts w:ascii="Times New Roman" w:hAnsi="Times New Roman" w:cs="Times New Roman"/>
          <w:b/>
          <w:bCs/>
          <w:color w:val="000000"/>
        </w:rPr>
        <w:t> </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BC2AB7" w:rsidRPr="00BC2AB7"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BC2AB7">
        <w:rPr>
          <w:rFonts w:ascii="Times New Roman" w:hAnsi="Times New Roman" w:cs="Times New Roman"/>
          <w:color w:val="000000"/>
          <w:lang w:val="ru-RU"/>
        </w:rPr>
        <w:t>Контроль принятого решения.</w:t>
      </w:r>
    </w:p>
    <w:p w:rsidR="00BC2AB7" w:rsidRPr="00BC2AB7" w:rsidRDefault="00BC2AB7" w:rsidP="00BC2AB7">
      <w:pPr>
        <w:spacing w:after="0"/>
        <w:textAlignment w:val="baseline"/>
        <w:rPr>
          <w:rFonts w:ascii="Times New Roman" w:hAnsi="Times New Roman" w:cs="Times New Roman"/>
          <w:b/>
          <w:bCs/>
          <w:color w:val="000000"/>
          <w:lang w:val="ru-RU"/>
        </w:rPr>
      </w:pPr>
    </w:p>
    <w:p w:rsidR="00BC2AB7" w:rsidRPr="00BC2AB7" w:rsidRDefault="00BC2AB7" w:rsidP="00BC2AB7">
      <w:pPr>
        <w:spacing w:after="0"/>
        <w:textAlignment w:val="baseline"/>
        <w:rPr>
          <w:rFonts w:ascii="Times New Roman" w:hAnsi="Times New Roman" w:cs="Times New Roman"/>
          <w:color w:val="000000"/>
          <w:lang w:val="ru-RU"/>
        </w:rPr>
      </w:pPr>
      <w:r w:rsidRPr="00BC2AB7">
        <w:rPr>
          <w:rFonts w:ascii="Times New Roman" w:hAnsi="Times New Roman" w:cs="Times New Roman"/>
          <w:b/>
          <w:bCs/>
          <w:color w:val="000000"/>
          <w:lang w:val="ru-RU"/>
        </w:rPr>
        <w:t>Критерии оценки:</w:t>
      </w:r>
      <w:r w:rsidRPr="000100E1">
        <w:rPr>
          <w:rFonts w:ascii="Times New Roman" w:hAnsi="Times New Roman" w:cs="Times New Roman"/>
          <w:color w:val="000000"/>
        </w:rPr>
        <w:t> </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BC2AB7" w:rsidRPr="000100E1" w:rsidRDefault="00BC2AB7" w:rsidP="00BC2AB7">
      <w:pPr>
        <w:spacing w:after="0"/>
        <w:textAlignment w:val="baseline"/>
        <w:rPr>
          <w:rFonts w:ascii="Times New Roman" w:hAnsi="Times New Roman" w:cs="Times New Roman"/>
          <w:color w:val="000000"/>
          <w:sz w:val="28"/>
          <w:lang w:val="ru-RU"/>
        </w:rPr>
      </w:pPr>
    </w:p>
    <w:p w:rsidR="00BC2AB7" w:rsidRPr="000100E1" w:rsidRDefault="00BC2AB7" w:rsidP="00BC2AB7">
      <w:pPr>
        <w:spacing w:after="0"/>
        <w:textAlignment w:val="baseline"/>
        <w:rPr>
          <w:rFonts w:ascii="Times New Roman" w:hAnsi="Times New Roman" w:cs="Times New Roman"/>
          <w:color w:val="000000"/>
          <w:sz w:val="28"/>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BC2AB7" w:rsidRPr="000100E1" w:rsidRDefault="00BC2AB7" w:rsidP="00BC2AB7">
      <w:pPr>
        <w:spacing w:after="0"/>
        <w:textAlignment w:val="baseline"/>
        <w:rPr>
          <w:rFonts w:ascii="Times New Roman" w:hAnsi="Times New Roman" w:cs="Times New Roman"/>
          <w:b/>
          <w:bCs/>
          <w:color w:val="000000"/>
          <w:sz w:val="28"/>
          <w:lang w:val="ru-RU"/>
        </w:rPr>
      </w:pP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BC2AB7" w:rsidRPr="000100E1" w:rsidRDefault="00BC2AB7" w:rsidP="00BC2AB7">
      <w:pPr>
        <w:spacing w:after="0"/>
        <w:jc w:val="center"/>
        <w:textAlignment w:val="baseline"/>
        <w:rPr>
          <w:rFonts w:ascii="Times New Roman" w:hAnsi="Times New Roman" w:cs="Times New Roman"/>
          <w:color w:val="000000"/>
          <w:sz w:val="28"/>
          <w:lang w:val="ru-RU"/>
        </w:rPr>
      </w:pPr>
    </w:p>
    <w:p w:rsidR="00BC2AB7" w:rsidRPr="000100E1" w:rsidRDefault="00BC2AB7" w:rsidP="00BC2AB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BC2AB7" w:rsidRPr="000100E1" w:rsidRDefault="00BC2AB7" w:rsidP="00BC2AB7">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BC2AB7" w:rsidRPr="000100E1" w:rsidRDefault="00BC2AB7" w:rsidP="00BC2AB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BC2AB7" w:rsidRPr="000100E1" w:rsidRDefault="00BC2AB7" w:rsidP="00BC2AB7">
      <w:pPr>
        <w:spacing w:after="0"/>
        <w:jc w:val="center"/>
        <w:textAlignment w:val="baseline"/>
        <w:rPr>
          <w:rFonts w:ascii="Times New Roman" w:hAnsi="Times New Roman" w:cs="Times New Roman"/>
          <w:color w:val="000000"/>
          <w:sz w:val="28"/>
          <w:lang w:val="ru-RU"/>
        </w:rPr>
      </w:pPr>
    </w:p>
    <w:p w:rsidR="00BC2AB7" w:rsidRPr="000100E1" w:rsidRDefault="00BC2AB7" w:rsidP="00BC2AB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BC2AB7" w:rsidRPr="000100E1" w:rsidRDefault="00BC2AB7" w:rsidP="00BC2AB7">
      <w:pPr>
        <w:spacing w:after="0"/>
        <w:jc w:val="center"/>
        <w:textAlignment w:val="baseline"/>
        <w:rPr>
          <w:rFonts w:ascii="Times New Roman" w:hAnsi="Times New Roman" w:cs="Times New Roman"/>
          <w:b/>
          <w:bCs/>
          <w:color w:val="000000"/>
          <w:sz w:val="36"/>
          <w:lang w:val="ru-RU"/>
        </w:rPr>
      </w:pPr>
    </w:p>
    <w:p w:rsidR="00BC2AB7" w:rsidRPr="000100E1" w:rsidRDefault="00BC2AB7" w:rsidP="00BC2AB7">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BC2AB7" w:rsidRPr="000100E1" w:rsidRDefault="00BC2AB7" w:rsidP="00BC2AB7">
      <w:pPr>
        <w:spacing w:after="0"/>
        <w:jc w:val="center"/>
        <w:textAlignment w:val="baseline"/>
        <w:rPr>
          <w:rFonts w:ascii="Times New Roman" w:hAnsi="Times New Roman" w:cs="Times New Roman"/>
          <w:color w:val="000000"/>
          <w:sz w:val="28"/>
          <w:lang w:val="ru-RU"/>
        </w:rPr>
      </w:pPr>
    </w:p>
    <w:p w:rsidR="00BC2AB7" w:rsidRPr="000100E1" w:rsidRDefault="00BC2AB7" w:rsidP="00BC2AB7">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BC2AB7" w:rsidRPr="000100E1" w:rsidRDefault="00BC2AB7" w:rsidP="00BC2AB7">
      <w:pPr>
        <w:spacing w:after="0"/>
        <w:textAlignment w:val="baseline"/>
        <w:rPr>
          <w:rFonts w:ascii="Times New Roman" w:hAnsi="Times New Roman" w:cs="Times New Roman"/>
          <w:color w:val="000000"/>
          <w:sz w:val="12"/>
          <w:szCs w:val="12"/>
          <w:lang w:val="ru-RU"/>
        </w:rPr>
      </w:pPr>
    </w:p>
    <w:p w:rsidR="00BC2AB7" w:rsidRPr="00BC2AB7" w:rsidRDefault="00BC2AB7" w:rsidP="00BC2AB7">
      <w:pPr>
        <w:spacing w:after="0"/>
        <w:rPr>
          <w:rFonts w:ascii="Times New Roman" w:hAnsi="Times New Roman" w:cs="Times New Roman"/>
          <w:color w:val="000000"/>
          <w:lang w:val="ru-RU"/>
        </w:rPr>
      </w:pPr>
      <w:r w:rsidRPr="00BC2AB7">
        <w:rPr>
          <w:rFonts w:ascii="Times New Roman" w:hAnsi="Times New Roman" w:cs="Times New Roman"/>
          <w:color w:val="000000"/>
          <w:lang w:val="ru-RU"/>
        </w:rPr>
        <w:t>Контрольные вопросы:</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Система управления.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r w:rsidRPr="000100E1">
        <w:rPr>
          <w:rFonts w:ascii="Times New Roman" w:hAnsi="Times New Roman" w:cs="Times New Roman"/>
          <w:color w:val="000000"/>
        </w:rPr>
        <w:t xml:space="preserve">Их сходства и различия.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Школа менеджмента.</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Современные подходы к менеджменту.</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r w:rsidRPr="000100E1">
        <w:rPr>
          <w:rFonts w:ascii="Times New Roman" w:hAnsi="Times New Roman" w:cs="Times New Roman"/>
          <w:color w:val="000000"/>
        </w:rPr>
        <w:t>Виды организаций.</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 xml:space="preserve">Внешняя среда. Её характеристики.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Основные элементы процесса коммуникации.</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Этапы процесса коммуникации.</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Межличностные коммуникации. Их особенности.</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Преграды в межличностных коммуникациях.</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Виды управленческих решений.</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 xml:space="preserve">Ограничения при принятии решений.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Требования к принимаемым решениям.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Планирование в организации.</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Принципы планирования.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Виды планирования.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Стратегическое планирование. Основные этапы.</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Элементы структуры организации.</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Принципы построения орг.структур.</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орг.структур. Их характеристика.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Механистические оргструктуры.</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Органические оргструктуры.</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Внутренняя и внешняя мотивация.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Процесс мотивации.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Содержательные теории мотивации.</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Процессуальные теории мотивации.</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 (перечислить и охарактеризовать все виды)</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 xml:space="preserve">Технология контроля.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r w:rsidRPr="000100E1">
        <w:rPr>
          <w:rFonts w:ascii="Times New Roman" w:hAnsi="Times New Roman" w:cs="Times New Roman"/>
          <w:color w:val="000000"/>
        </w:rPr>
        <w:t>Основные этапы процесса контроля.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Понятие и сущность контроллинга.</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Личность как объект управления.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Управление группой.</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Власть и личное влияние.</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Основы лидерства. Подходы к изучения лидерства.</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Стиль руководства</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Понятие организационного конфликта.</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Виды организационных конфликтов.</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Сущность делового общения. </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BC2AB7" w:rsidRPr="000100E1" w:rsidRDefault="00BC2AB7" w:rsidP="00BC2AB7">
      <w:pPr>
        <w:numPr>
          <w:ilvl w:val="0"/>
          <w:numId w:val="34"/>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BC2AB7" w:rsidRPr="000100E1" w:rsidRDefault="00BC2AB7" w:rsidP="00BC2AB7">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BC2AB7" w:rsidRPr="000100E1" w:rsidRDefault="00BC2AB7" w:rsidP="00BC2AB7">
      <w:pPr>
        <w:pStyle w:val="a6"/>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BC2AB7" w:rsidRPr="000100E1" w:rsidRDefault="00BC2AB7" w:rsidP="00BC2AB7">
      <w:pPr>
        <w:pStyle w:val="a8"/>
        <w:rPr>
          <w:color w:val="000000"/>
          <w:sz w:val="20"/>
          <w:szCs w:val="20"/>
        </w:rPr>
      </w:pPr>
    </w:p>
    <w:p w:rsidR="00BC2AB7" w:rsidRPr="000100E1" w:rsidRDefault="00BC2AB7" w:rsidP="00BC2AB7">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BC2AB7" w:rsidRPr="000100E1" w:rsidRDefault="00BC2AB7" w:rsidP="00BC2AB7">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BC2AB7" w:rsidRPr="000100E1" w:rsidRDefault="00BC2AB7" w:rsidP="00BC2AB7">
      <w:pPr>
        <w:spacing w:after="0"/>
        <w:textAlignment w:val="baseline"/>
        <w:rPr>
          <w:rFonts w:ascii="Times New Roman" w:hAnsi="Times New Roman" w:cs="Times New Roman"/>
          <w:color w:val="000000"/>
          <w:lang w:val="ru-RU"/>
        </w:rPr>
      </w:pP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BC2AB7" w:rsidRPr="000100E1" w:rsidRDefault="00BC2AB7" w:rsidP="00BC2AB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BC2AB7" w:rsidRPr="000100E1" w:rsidRDefault="00BC2AB7" w:rsidP="00BC2AB7">
      <w:pPr>
        <w:spacing w:after="0"/>
        <w:textAlignment w:val="baseline"/>
        <w:rPr>
          <w:rFonts w:ascii="Times New Roman" w:hAnsi="Times New Roman" w:cs="Times New Roman"/>
          <w:color w:val="000000"/>
          <w:sz w:val="28"/>
          <w:lang w:val="ru-RU"/>
        </w:rPr>
      </w:pPr>
    </w:p>
    <w:p w:rsidR="00BC2AB7" w:rsidRPr="000100E1" w:rsidRDefault="00BC2AB7" w:rsidP="00BC2AB7">
      <w:pPr>
        <w:spacing w:after="0"/>
        <w:textAlignment w:val="baseline"/>
        <w:rPr>
          <w:rFonts w:ascii="Times New Roman" w:hAnsi="Times New Roman" w:cs="Times New Roman"/>
          <w:color w:val="000000"/>
          <w:sz w:val="28"/>
          <w:lang w:val="ru-RU"/>
        </w:rPr>
      </w:pP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BC2AB7" w:rsidRPr="000100E1" w:rsidRDefault="00BC2AB7" w:rsidP="00BC2AB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BC2AB7" w:rsidRPr="000100E1" w:rsidRDefault="00BC2AB7" w:rsidP="00BC2AB7">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BC2AB7" w:rsidRPr="000100E1" w:rsidRDefault="00BC2AB7" w:rsidP="00BC2AB7">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BC2AB7" w:rsidRPr="000100E1" w:rsidRDefault="00BC2AB7" w:rsidP="00BC2AB7">
      <w:pPr>
        <w:spacing w:after="0"/>
        <w:rPr>
          <w:rFonts w:ascii="Times New Roman" w:hAnsi="Times New Roman" w:cs="Times New Roman"/>
          <w:lang w:val="ru-RU"/>
        </w:rPr>
      </w:pPr>
    </w:p>
    <w:p w:rsidR="00BC2AB7" w:rsidRPr="000100E1" w:rsidRDefault="00BC2AB7" w:rsidP="00BC2AB7">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BC2AB7" w:rsidRPr="000100E1" w:rsidRDefault="00BC2AB7" w:rsidP="00BC2AB7">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BC2AB7" w:rsidRPr="000100E1" w:rsidRDefault="00BC2AB7" w:rsidP="00BC2AB7">
      <w:pPr>
        <w:spacing w:after="0"/>
        <w:jc w:val="both"/>
        <w:rPr>
          <w:rFonts w:ascii="Times New Roman" w:hAnsi="Times New Roman" w:cs="Times New Roman"/>
          <w:lang w:val="ru-RU"/>
        </w:rPr>
      </w:pPr>
      <w:r w:rsidRPr="000100E1">
        <w:rPr>
          <w:rFonts w:ascii="Times New Roman" w:hAnsi="Times New Roman" w:cs="Times New Roman"/>
          <w:lang w:val="ru-RU"/>
        </w:rPr>
        <w:tab/>
      </w:r>
      <w:r w:rsidRPr="000100E1">
        <w:rPr>
          <w:rFonts w:ascii="Times New Roman" w:hAnsi="Times New Roman" w:cs="Times New Roman"/>
          <w:b/>
          <w:lang w:val="ru-RU"/>
        </w:rPr>
        <w:t>Промежуточная аттестация</w:t>
      </w:r>
      <w:r w:rsidRPr="000100E1">
        <w:rPr>
          <w:rFonts w:ascii="Times New Roman" w:hAnsi="Times New Roman" w:cs="Times New Roman"/>
          <w:lang w:val="ru-RU"/>
        </w:rPr>
        <w:t>проводится в форме зачета.</w:t>
      </w:r>
    </w:p>
    <w:p w:rsidR="00BC2AB7" w:rsidRPr="000100E1" w:rsidRDefault="00BC2AB7" w:rsidP="00BC2AB7">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BC2AB7" w:rsidRPr="000100E1" w:rsidRDefault="00BC2AB7" w:rsidP="00BC2AB7">
      <w:pPr>
        <w:jc w:val="both"/>
        <w:rPr>
          <w:lang w:val="ru-RU"/>
        </w:rPr>
      </w:pPr>
    </w:p>
    <w:p w:rsidR="00BC2AB7" w:rsidRPr="000100E1" w:rsidRDefault="00BC2AB7" w:rsidP="00BC2AB7">
      <w:pPr>
        <w:textAlignment w:val="baseline"/>
        <w:rPr>
          <w:rFonts w:ascii="Calibri" w:hAnsi="Calibri"/>
          <w:color w:val="000000"/>
          <w:sz w:val="12"/>
          <w:szCs w:val="12"/>
          <w:lang w:val="ru-RU"/>
        </w:rPr>
      </w:pPr>
    </w:p>
    <w:p w:rsidR="00BC2AB7" w:rsidRPr="000100E1" w:rsidRDefault="00BC2AB7" w:rsidP="00BC2AB7">
      <w:pPr>
        <w:textAlignment w:val="baseline"/>
        <w:rPr>
          <w:color w:val="000000"/>
          <w:sz w:val="20"/>
          <w:lang w:val="ru-RU"/>
        </w:rPr>
      </w:pPr>
    </w:p>
    <w:p w:rsidR="00BC2AB7" w:rsidRPr="000100E1" w:rsidRDefault="00BC2AB7" w:rsidP="00BC2AB7">
      <w:pPr>
        <w:textAlignment w:val="baseline"/>
        <w:rPr>
          <w:rFonts w:ascii="Calibri" w:hAnsi="Calibri"/>
          <w:color w:val="000000"/>
          <w:sz w:val="12"/>
          <w:szCs w:val="12"/>
          <w:lang w:val="ru-RU"/>
        </w:rPr>
      </w:pPr>
    </w:p>
    <w:p w:rsidR="00BC2AB7" w:rsidRPr="00357AD1" w:rsidRDefault="00BC2AB7" w:rsidP="00BC2AB7">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BC2AB7" w:rsidRDefault="00BC2AB7" w:rsidP="00BC2AB7">
      <w:pPr>
        <w:widowControl w:val="0"/>
        <w:jc w:val="center"/>
      </w:pPr>
    </w:p>
    <w:p w:rsidR="00BC2AB7" w:rsidRDefault="00BC2AB7" w:rsidP="00BC2AB7">
      <w:pPr>
        <w:pStyle w:val="11"/>
        <w:widowControl w:val="0"/>
        <w:rPr>
          <w:rFonts w:asciiTheme="minorHAnsi" w:hAnsiTheme="minorHAnsi"/>
          <w:bCs/>
          <w:sz w:val="28"/>
          <w:szCs w:val="28"/>
        </w:rPr>
      </w:pPr>
    </w:p>
    <w:p w:rsidR="00BC2AB7" w:rsidRDefault="00BC2AB7" w:rsidP="00BC2AB7">
      <w:pPr>
        <w:pStyle w:val="11"/>
        <w:widowControl w:val="0"/>
        <w:rPr>
          <w:rFonts w:asciiTheme="minorHAnsi" w:hAnsiTheme="minorHAnsi"/>
          <w:bCs/>
          <w:sz w:val="28"/>
          <w:szCs w:val="28"/>
        </w:rPr>
      </w:pPr>
    </w:p>
    <w:p w:rsidR="00BC2AB7" w:rsidRPr="0076617A" w:rsidRDefault="00BC2AB7" w:rsidP="00BC2AB7">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BC2AB7" w:rsidRDefault="00BC2AB7" w:rsidP="00BC2AB7">
      <w:pPr>
        <w:pStyle w:val="a6"/>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BC2AB7" w:rsidRPr="000100E1" w:rsidRDefault="00BC2AB7" w:rsidP="00BC2AB7">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BC2AB7" w:rsidRDefault="00BC2AB7" w:rsidP="00BC2AB7">
      <w:pPr>
        <w:pStyle w:val="a6"/>
        <w:widowControl w:val="0"/>
        <w:spacing w:after="0" w:line="276" w:lineRule="auto"/>
        <w:ind w:left="0"/>
        <w:jc w:val="both"/>
        <w:rPr>
          <w:bCs/>
          <w:sz w:val="28"/>
          <w:szCs w:val="28"/>
        </w:rPr>
      </w:pPr>
      <w:r>
        <w:rPr>
          <w:bCs/>
          <w:sz w:val="28"/>
          <w:szCs w:val="28"/>
        </w:rPr>
        <w:t>предусмотрены следующие виды занятий:</w:t>
      </w:r>
    </w:p>
    <w:p w:rsidR="00BC2AB7" w:rsidRPr="00226D94" w:rsidRDefault="00BC2AB7" w:rsidP="00BC2AB7">
      <w:pPr>
        <w:pStyle w:val="a6"/>
        <w:widowControl w:val="0"/>
        <w:spacing w:after="0" w:line="276" w:lineRule="auto"/>
        <w:ind w:left="0" w:firstLine="708"/>
        <w:jc w:val="both"/>
        <w:rPr>
          <w:bCs/>
          <w:sz w:val="28"/>
          <w:szCs w:val="28"/>
        </w:rPr>
      </w:pPr>
      <w:r w:rsidRPr="00226D94">
        <w:rPr>
          <w:bCs/>
          <w:sz w:val="28"/>
          <w:szCs w:val="28"/>
        </w:rPr>
        <w:t>- лекции;</w:t>
      </w:r>
    </w:p>
    <w:p w:rsidR="00BC2AB7" w:rsidRPr="00226D94" w:rsidRDefault="00BC2AB7" w:rsidP="00BC2AB7">
      <w:pPr>
        <w:pStyle w:val="a6"/>
        <w:widowControl w:val="0"/>
        <w:spacing w:after="0" w:line="276" w:lineRule="auto"/>
        <w:ind w:left="0" w:firstLine="708"/>
        <w:jc w:val="both"/>
        <w:rPr>
          <w:bCs/>
          <w:sz w:val="28"/>
          <w:szCs w:val="28"/>
        </w:rPr>
      </w:pPr>
      <w:r>
        <w:rPr>
          <w:bCs/>
          <w:sz w:val="28"/>
          <w:szCs w:val="28"/>
        </w:rPr>
        <w:t>- практические занятия.</w:t>
      </w:r>
    </w:p>
    <w:p w:rsidR="00BC2AB7" w:rsidRDefault="00BC2AB7" w:rsidP="00BC2AB7">
      <w:pPr>
        <w:pStyle w:val="a6"/>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BC2AB7" w:rsidRDefault="00BC2AB7" w:rsidP="00BC2AB7">
      <w:pPr>
        <w:pStyle w:val="a6"/>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деятельности</w:t>
      </w:r>
      <w:r>
        <w:rPr>
          <w:sz w:val="28"/>
          <w:szCs w:val="28"/>
        </w:rPr>
        <w:t>,</w:t>
      </w:r>
      <w:r w:rsidRPr="00226D94">
        <w:rPr>
          <w:sz w:val="28"/>
          <w:szCs w:val="28"/>
        </w:rPr>
        <w:t>анализ</w:t>
      </w:r>
      <w:r>
        <w:rPr>
          <w:sz w:val="28"/>
          <w:szCs w:val="28"/>
        </w:rPr>
        <w:t>а</w:t>
      </w:r>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ИКТ-решения для управления бизнесом</w:t>
      </w:r>
      <w:r>
        <w:rPr>
          <w:sz w:val="28"/>
          <w:szCs w:val="28"/>
        </w:rPr>
        <w:t>,</w:t>
      </w:r>
      <w:r w:rsidRPr="00226D94">
        <w:rPr>
          <w:sz w:val="28"/>
          <w:szCs w:val="28"/>
        </w:rPr>
        <w:t>проектирова</w:t>
      </w:r>
      <w:r>
        <w:rPr>
          <w:sz w:val="28"/>
          <w:szCs w:val="28"/>
        </w:rPr>
        <w:t>ния</w:t>
      </w:r>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BC2AB7" w:rsidRPr="00B91838" w:rsidRDefault="00BC2AB7" w:rsidP="00BC2AB7">
      <w:pPr>
        <w:pStyle w:val="a6"/>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a"/>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6829BB" w:rsidRPr="00B422E1" w:rsidRDefault="006829BB">
      <w:pPr>
        <w:rPr>
          <w:lang w:val="ru-RU"/>
        </w:rPr>
      </w:pPr>
    </w:p>
    <w:sectPr w:rsidR="006829BB" w:rsidRPr="00B422E1" w:rsidSect="006D184D">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A675A"/>
    <w:multiLevelType w:val="hybridMultilevel"/>
    <w:tmpl w:val="B9741602"/>
    <w:lvl w:ilvl="0" w:tplc="FFFFFFFF">
      <w:start w:val="1"/>
      <w:numFmt w:val="bullet"/>
      <w:lvlText w:val=""/>
      <w:lvlJc w:val="left"/>
      <w:pPr>
        <w:tabs>
          <w:tab w:val="num" w:pos="1155"/>
        </w:tabs>
        <w:ind w:left="90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1B11C35"/>
    <w:multiLevelType w:val="hybridMultilevel"/>
    <w:tmpl w:val="A190928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3B13CC3"/>
    <w:multiLevelType w:val="hybridMultilevel"/>
    <w:tmpl w:val="846C9FE8"/>
    <w:lvl w:ilvl="0" w:tplc="908E151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E343C1"/>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02D08CC"/>
    <w:multiLevelType w:val="hybridMultilevel"/>
    <w:tmpl w:val="78A6D304"/>
    <w:lvl w:ilvl="0" w:tplc="DCFADDD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20951935"/>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2">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2A217D"/>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49E585A"/>
    <w:multiLevelType w:val="hybridMultilevel"/>
    <w:tmpl w:val="57586096"/>
    <w:lvl w:ilvl="0" w:tplc="26A05348">
      <w:start w:val="1"/>
      <w:numFmt w:val="decimal"/>
      <w:lvlText w:val="%1."/>
      <w:lvlJc w:val="left"/>
      <w:pPr>
        <w:ind w:left="720" w:hanging="360"/>
      </w:pPr>
      <w:rPr>
        <w:rFonts w:cs="Times New Roman" w:hint="default"/>
        <w:b w:val="0"/>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3DB6026"/>
    <w:multiLevelType w:val="hybridMultilevel"/>
    <w:tmpl w:val="BCF45686"/>
    <w:lvl w:ilvl="0" w:tplc="494A2804">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4490101B"/>
    <w:multiLevelType w:val="hybridMultilevel"/>
    <w:tmpl w:val="11345570"/>
    <w:lvl w:ilvl="0" w:tplc="CB449E8A">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8AD465B"/>
    <w:multiLevelType w:val="hybridMultilevel"/>
    <w:tmpl w:val="CA5EEB7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4AAA2B06"/>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D7534C4"/>
    <w:multiLevelType w:val="multilevel"/>
    <w:tmpl w:val="F6A818AE"/>
    <w:lvl w:ilvl="0">
      <w:start w:val="1"/>
      <w:numFmt w:val="decimal"/>
      <w:lvlText w:val="%1."/>
      <w:lvlJc w:val="left"/>
      <w:pPr>
        <w:ind w:left="1065" w:hanging="360"/>
      </w:pPr>
      <w:rPr>
        <w:rFonts w:cs="Times New Roman" w:hint="default"/>
      </w:rPr>
    </w:lvl>
    <w:lvl w:ilvl="1">
      <w:start w:val="1"/>
      <w:numFmt w:val="decimal"/>
      <w:isLgl/>
      <w:lvlText w:val="%1.%2."/>
      <w:lvlJc w:val="left"/>
      <w:pPr>
        <w:ind w:left="1410" w:hanging="705"/>
      </w:pPr>
      <w:rPr>
        <w:rFonts w:cs="Times New Roman" w:hint="default"/>
        <w:b w:val="0"/>
      </w:rPr>
    </w:lvl>
    <w:lvl w:ilvl="2">
      <w:start w:val="1"/>
      <w:numFmt w:val="decimal"/>
      <w:isLgl/>
      <w:lvlText w:val="%1.%2.%3."/>
      <w:lvlJc w:val="left"/>
      <w:pPr>
        <w:ind w:left="1425" w:hanging="720"/>
      </w:pPr>
      <w:rPr>
        <w:rFonts w:cs="Times New Roman" w:hint="default"/>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21">
    <w:nsid w:val="51783D14"/>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23">
    <w:nsid w:val="57035241"/>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581644"/>
    <w:multiLevelType w:val="hybridMultilevel"/>
    <w:tmpl w:val="B8A87E5C"/>
    <w:lvl w:ilvl="0" w:tplc="A8AA2B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B911340"/>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633661D3"/>
    <w:multiLevelType w:val="hybridMultilevel"/>
    <w:tmpl w:val="2C869DD4"/>
    <w:lvl w:ilvl="0" w:tplc="6C86AFF0">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637D71AB"/>
    <w:multiLevelType w:val="hybridMultilevel"/>
    <w:tmpl w:val="0540D688"/>
    <w:lvl w:ilvl="0" w:tplc="1E02B46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652F784E"/>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761E45"/>
    <w:multiLevelType w:val="hybridMultilevel"/>
    <w:tmpl w:val="F850D92C"/>
    <w:lvl w:ilvl="0" w:tplc="5524BD90">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3">
    <w:nsid w:val="6C4C7C4C"/>
    <w:multiLevelType w:val="hybridMultilevel"/>
    <w:tmpl w:val="5FDAC05A"/>
    <w:lvl w:ilvl="0" w:tplc="026EAE9C">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31"/>
  </w:num>
  <w:num w:numId="4">
    <w:abstractNumId w:val="5"/>
  </w:num>
  <w:num w:numId="5">
    <w:abstractNumId w:val="24"/>
  </w:num>
  <w:num w:numId="6">
    <w:abstractNumId w:val="12"/>
  </w:num>
  <w:num w:numId="7">
    <w:abstractNumId w:val="15"/>
  </w:num>
  <w:num w:numId="8">
    <w:abstractNumId w:val="3"/>
  </w:num>
  <w:num w:numId="9">
    <w:abstractNumId w:val="7"/>
  </w:num>
  <w:num w:numId="1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4"/>
  </w:num>
  <w:num w:numId="13">
    <w:abstractNumId w:val="20"/>
  </w:num>
  <w:num w:numId="14">
    <w:abstractNumId w:val="0"/>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5"/>
  </w:num>
  <w:num w:numId="17">
    <w:abstractNumId w:val="2"/>
  </w:num>
  <w:num w:numId="18">
    <w:abstractNumId w:val="9"/>
  </w:num>
  <w:num w:numId="19">
    <w:abstractNumId w:val="16"/>
  </w:num>
  <w:num w:numId="20">
    <w:abstractNumId w:val="17"/>
  </w:num>
  <w:num w:numId="21">
    <w:abstractNumId w:val="28"/>
  </w:num>
  <w:num w:numId="22">
    <w:abstractNumId w:val="32"/>
  </w:num>
  <w:num w:numId="23">
    <w:abstractNumId w:val="10"/>
  </w:num>
  <w:num w:numId="24">
    <w:abstractNumId w:val="29"/>
  </w:num>
  <w:num w:numId="25">
    <w:abstractNumId w:val="13"/>
  </w:num>
  <w:num w:numId="26">
    <w:abstractNumId w:val="21"/>
  </w:num>
  <w:num w:numId="27">
    <w:abstractNumId w:val="19"/>
  </w:num>
  <w:num w:numId="28">
    <w:abstractNumId w:val="8"/>
  </w:num>
  <w:num w:numId="29">
    <w:abstractNumId w:val="33"/>
  </w:num>
  <w:num w:numId="30">
    <w:abstractNumId w:val="26"/>
  </w:num>
  <w:num w:numId="31">
    <w:abstractNumId w:val="23"/>
  </w:num>
  <w:num w:numId="32">
    <w:abstractNumId w:val="18"/>
  </w:num>
  <w:num w:numId="33">
    <w:abstractNumId w:val="30"/>
  </w:num>
  <w:num w:numId="34">
    <w:abstractNumId w:val="22"/>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6829BB"/>
    <w:rsid w:val="006D184D"/>
    <w:rsid w:val="00B37D51"/>
    <w:rsid w:val="00B422E1"/>
    <w:rsid w:val="00B548D9"/>
    <w:rsid w:val="00BC2AB7"/>
    <w:rsid w:val="00D31453"/>
    <w:rsid w:val="00E209E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6D184D"/>
  </w:style>
  <w:style w:type="paragraph" w:styleId="1">
    <w:name w:val="heading 1"/>
    <w:basedOn w:val="a"/>
    <w:next w:val="a"/>
    <w:link w:val="10"/>
    <w:uiPriority w:val="99"/>
    <w:qFormat/>
    <w:rsid w:val="006829BB"/>
    <w:pPr>
      <w:keepNext/>
      <w:keepLines/>
      <w:spacing w:before="480" w:after="0" w:line="240" w:lineRule="auto"/>
      <w:outlineLvl w:val="0"/>
    </w:pPr>
    <w:rPr>
      <w:rFonts w:ascii="Cambria" w:eastAsia="MS ????" w:hAnsi="Cambria" w:cs="Times New Roman"/>
      <w:b/>
      <w:bCs/>
      <w:color w:val="365F91"/>
      <w:sz w:val="28"/>
      <w:szCs w:val="28"/>
      <w:lang w:val="ru-RU" w:eastAsia="ru-RU"/>
    </w:rPr>
  </w:style>
  <w:style w:type="paragraph" w:styleId="2">
    <w:name w:val="heading 2"/>
    <w:basedOn w:val="a"/>
    <w:next w:val="a"/>
    <w:link w:val="20"/>
    <w:uiPriority w:val="99"/>
    <w:qFormat/>
    <w:rsid w:val="006829BB"/>
    <w:pPr>
      <w:keepNext/>
      <w:keepLines/>
      <w:spacing w:before="200" w:after="0" w:line="240" w:lineRule="auto"/>
      <w:outlineLvl w:val="1"/>
    </w:pPr>
    <w:rPr>
      <w:rFonts w:ascii="Cambria" w:eastAsia="MS ????" w:hAnsi="Cambria" w:cs="Times New Roman"/>
      <w:b/>
      <w:bCs/>
      <w:color w:val="4F81BD"/>
      <w:sz w:val="26"/>
      <w:szCs w:val="26"/>
      <w:lang w:val="ru-RU" w:eastAsia="ru-RU"/>
    </w:rPr>
  </w:style>
  <w:style w:type="paragraph" w:styleId="6">
    <w:name w:val="heading 6"/>
    <w:basedOn w:val="a"/>
    <w:next w:val="a"/>
    <w:link w:val="60"/>
    <w:uiPriority w:val="99"/>
    <w:qFormat/>
    <w:rsid w:val="006829BB"/>
    <w:pPr>
      <w:keepNext/>
      <w:keepLines/>
      <w:spacing w:before="200" w:after="0" w:line="240" w:lineRule="auto"/>
      <w:outlineLvl w:val="5"/>
    </w:pPr>
    <w:rPr>
      <w:rFonts w:ascii="Cambria" w:eastAsia="MS ????" w:hAnsi="Cambria" w:cs="Times New Roman"/>
      <w:i/>
      <w:iCs/>
      <w:color w:val="243F60"/>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22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422E1"/>
    <w:rPr>
      <w:rFonts w:ascii="Tahoma" w:hAnsi="Tahoma" w:cs="Tahoma"/>
      <w:sz w:val="16"/>
      <w:szCs w:val="16"/>
    </w:rPr>
  </w:style>
  <w:style w:type="character" w:customStyle="1" w:styleId="10">
    <w:name w:val="Заголовок 1 Знак"/>
    <w:basedOn w:val="a0"/>
    <w:link w:val="1"/>
    <w:uiPriority w:val="99"/>
    <w:rsid w:val="006829BB"/>
    <w:rPr>
      <w:rFonts w:ascii="Cambria" w:eastAsia="MS ????" w:hAnsi="Cambria" w:cs="Times New Roman"/>
      <w:b/>
      <w:bCs/>
      <w:color w:val="365F91"/>
      <w:sz w:val="28"/>
      <w:szCs w:val="28"/>
      <w:lang w:val="ru-RU" w:eastAsia="ru-RU"/>
    </w:rPr>
  </w:style>
  <w:style w:type="character" w:customStyle="1" w:styleId="20">
    <w:name w:val="Заголовок 2 Знак"/>
    <w:basedOn w:val="a0"/>
    <w:link w:val="2"/>
    <w:uiPriority w:val="99"/>
    <w:rsid w:val="006829BB"/>
    <w:rPr>
      <w:rFonts w:ascii="Cambria" w:eastAsia="MS ????" w:hAnsi="Cambria" w:cs="Times New Roman"/>
      <w:b/>
      <w:bCs/>
      <w:color w:val="4F81BD"/>
      <w:sz w:val="26"/>
      <w:szCs w:val="26"/>
      <w:lang w:val="ru-RU" w:eastAsia="ru-RU"/>
    </w:rPr>
  </w:style>
  <w:style w:type="character" w:customStyle="1" w:styleId="60">
    <w:name w:val="Заголовок 6 Знак"/>
    <w:basedOn w:val="a0"/>
    <w:link w:val="6"/>
    <w:uiPriority w:val="99"/>
    <w:rsid w:val="006829BB"/>
    <w:rPr>
      <w:rFonts w:ascii="Cambria" w:eastAsia="MS ????" w:hAnsi="Cambria" w:cs="Times New Roman"/>
      <w:i/>
      <w:iCs/>
      <w:color w:val="243F60"/>
      <w:sz w:val="24"/>
      <w:szCs w:val="24"/>
      <w:lang w:val="ru-RU" w:eastAsia="ru-RU"/>
    </w:rPr>
  </w:style>
  <w:style w:type="paragraph" w:customStyle="1" w:styleId="Default">
    <w:name w:val="Default"/>
    <w:uiPriority w:val="99"/>
    <w:rsid w:val="006829B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99"/>
    <w:rsid w:val="006829BB"/>
    <w:pPr>
      <w:spacing w:after="0" w:line="240" w:lineRule="auto"/>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rsid w:val="006829BB"/>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6829BB"/>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6829BB"/>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6829B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6829B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6829BB"/>
    <w:pPr>
      <w:widowControl w:val="0"/>
      <w:autoSpaceDE w:val="0"/>
      <w:autoSpaceDN w:val="0"/>
      <w:adjustRightInd w:val="0"/>
      <w:spacing w:after="0" w:line="240" w:lineRule="auto"/>
    </w:pPr>
    <w:rPr>
      <w:rFonts w:ascii="Arial" w:eastAsia="MS ??" w:hAnsi="Arial" w:cs="Arial"/>
      <w:sz w:val="20"/>
      <w:szCs w:val="20"/>
      <w:lang w:val="ru-RU" w:eastAsia="ru-RU"/>
    </w:rPr>
  </w:style>
  <w:style w:type="paragraph" w:customStyle="1" w:styleId="14">
    <w:name w:val="Стиль Маркерованый + 14 пт Полож"/>
    <w:basedOn w:val="a"/>
    <w:link w:val="140"/>
    <w:uiPriority w:val="99"/>
    <w:rsid w:val="006829B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6829BB"/>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99"/>
    <w:qFormat/>
    <w:rsid w:val="006829BB"/>
    <w:pPr>
      <w:spacing w:line="276" w:lineRule="auto"/>
      <w:outlineLvl w:val="9"/>
    </w:pPr>
  </w:style>
  <w:style w:type="paragraph" w:styleId="21">
    <w:name w:val="toc 2"/>
    <w:basedOn w:val="a"/>
    <w:next w:val="a"/>
    <w:autoRedefine/>
    <w:uiPriority w:val="99"/>
    <w:rsid w:val="006829BB"/>
    <w:pPr>
      <w:spacing w:after="100" w:line="240" w:lineRule="auto"/>
      <w:ind w:left="240"/>
    </w:pPr>
    <w:rPr>
      <w:rFonts w:ascii="Times New Roman" w:eastAsia="Times New Roman" w:hAnsi="Times New Roman" w:cs="Times New Roman"/>
      <w:sz w:val="24"/>
      <w:szCs w:val="24"/>
      <w:lang w:val="ru-RU" w:eastAsia="ru-RU"/>
    </w:rPr>
  </w:style>
  <w:style w:type="paragraph" w:styleId="13">
    <w:name w:val="toc 1"/>
    <w:basedOn w:val="a"/>
    <w:next w:val="a"/>
    <w:autoRedefine/>
    <w:uiPriority w:val="99"/>
    <w:rsid w:val="006829BB"/>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rsid w:val="006829BB"/>
    <w:rPr>
      <w:rFonts w:cs="Times New Roman"/>
      <w:color w:val="0000FF"/>
      <w:u w:val="single"/>
    </w:rPr>
  </w:style>
  <w:style w:type="paragraph" w:styleId="ab">
    <w:name w:val="Body Text"/>
    <w:basedOn w:val="a"/>
    <w:link w:val="ac"/>
    <w:uiPriority w:val="99"/>
    <w:rsid w:val="006829BB"/>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6829BB"/>
    <w:rPr>
      <w:rFonts w:ascii="Times New Roman" w:eastAsia="Times New Roman" w:hAnsi="Times New Roman" w:cs="Times New Roman"/>
      <w:sz w:val="24"/>
      <w:szCs w:val="24"/>
      <w:lang w:val="ru-RU" w:eastAsia="ru-RU"/>
    </w:rPr>
  </w:style>
  <w:style w:type="paragraph" w:customStyle="1" w:styleId="ad">
    <w:name w:val="Стиль нумерованый Полож"/>
    <w:basedOn w:val="a"/>
    <w:uiPriority w:val="99"/>
    <w:rsid w:val="006829BB"/>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e">
    <w:name w:val="Normal (Web)"/>
    <w:basedOn w:val="a"/>
    <w:uiPriority w:val="99"/>
    <w:rsid w:val="006829B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15">
    <w:name w:val="Заголовок оглавления1"/>
    <w:basedOn w:val="1"/>
    <w:next w:val="a"/>
    <w:uiPriority w:val="99"/>
    <w:semiHidden/>
    <w:rsid w:val="006829BB"/>
    <w:pPr>
      <w:spacing w:line="276" w:lineRule="auto"/>
      <w:outlineLvl w:val="9"/>
    </w:pPr>
    <w:rPr>
      <w:rFonts w:eastAsia="Calibri"/>
    </w:rPr>
  </w:style>
  <w:style w:type="paragraph" w:styleId="af">
    <w:name w:val="footnote text"/>
    <w:basedOn w:val="a"/>
    <w:link w:val="af0"/>
    <w:uiPriority w:val="99"/>
    <w:semiHidden/>
    <w:rsid w:val="006829BB"/>
    <w:pPr>
      <w:spacing w:after="0" w:line="240" w:lineRule="auto"/>
    </w:pPr>
    <w:rPr>
      <w:rFonts w:ascii="Times New Roman" w:eastAsia="Calibri" w:hAnsi="Times New Roman" w:cs="Times New Roman"/>
      <w:sz w:val="20"/>
      <w:szCs w:val="20"/>
      <w:lang w:val="ru-RU" w:eastAsia="ru-RU"/>
    </w:rPr>
  </w:style>
  <w:style w:type="character" w:customStyle="1" w:styleId="af0">
    <w:name w:val="Текст сноски Знак"/>
    <w:basedOn w:val="a0"/>
    <w:link w:val="af"/>
    <w:uiPriority w:val="99"/>
    <w:semiHidden/>
    <w:rsid w:val="006829BB"/>
    <w:rPr>
      <w:rFonts w:ascii="Times New Roman" w:eastAsia="Calibri" w:hAnsi="Times New Roman" w:cs="Times New Roman"/>
      <w:sz w:val="20"/>
      <w:szCs w:val="20"/>
      <w:lang w:val="ru-RU" w:eastAsia="ru-RU"/>
    </w:rPr>
  </w:style>
  <w:style w:type="character" w:styleId="af1">
    <w:name w:val="footnote reference"/>
    <w:basedOn w:val="a0"/>
    <w:uiPriority w:val="99"/>
    <w:semiHidden/>
    <w:rsid w:val="006829BB"/>
    <w:rPr>
      <w:rFonts w:cs="Times New Roman"/>
      <w:vertAlign w:val="superscript"/>
    </w:rPr>
  </w:style>
  <w:style w:type="character" w:styleId="af2">
    <w:name w:val="annotation reference"/>
    <w:basedOn w:val="a0"/>
    <w:uiPriority w:val="99"/>
    <w:semiHidden/>
    <w:rsid w:val="006829BB"/>
    <w:rPr>
      <w:rFonts w:cs="Times New Roman"/>
      <w:sz w:val="16"/>
      <w:szCs w:val="16"/>
    </w:rPr>
  </w:style>
  <w:style w:type="paragraph" w:styleId="af3">
    <w:name w:val="annotation text"/>
    <w:basedOn w:val="a"/>
    <w:link w:val="af4"/>
    <w:uiPriority w:val="99"/>
    <w:semiHidden/>
    <w:rsid w:val="006829BB"/>
    <w:pPr>
      <w:spacing w:after="0" w:line="240" w:lineRule="auto"/>
    </w:pPr>
    <w:rPr>
      <w:rFonts w:ascii="Times New Roman" w:eastAsia="Times New Roman" w:hAnsi="Times New Roman" w:cs="Times New Roman"/>
      <w:sz w:val="20"/>
      <w:szCs w:val="20"/>
      <w:lang w:val="ru-RU" w:eastAsia="ru-RU"/>
    </w:rPr>
  </w:style>
  <w:style w:type="character" w:customStyle="1" w:styleId="af4">
    <w:name w:val="Текст примечания Знак"/>
    <w:basedOn w:val="a0"/>
    <w:link w:val="af3"/>
    <w:uiPriority w:val="99"/>
    <w:semiHidden/>
    <w:rsid w:val="006829BB"/>
    <w:rPr>
      <w:rFonts w:ascii="Times New Roman" w:eastAsia="Times New Roman" w:hAnsi="Times New Roman" w:cs="Times New Roman"/>
      <w:sz w:val="20"/>
      <w:szCs w:val="20"/>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6530</Words>
  <Characters>37227</Characters>
  <Application>Microsoft Office Word</Application>
  <DocSecurity>0</DocSecurity>
  <Lines>310</Lines>
  <Paragraphs>87</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43670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2018-2019_38_03_01_04_1_plx_Общий менеджмент</dc:title>
  <dc:creator>FastReport.NET</dc:creator>
  <cp:lastModifiedBy>kydinova</cp:lastModifiedBy>
  <cp:revision>4</cp:revision>
  <dcterms:created xsi:type="dcterms:W3CDTF">2018-11-02T10:06:00Z</dcterms:created>
  <dcterms:modified xsi:type="dcterms:W3CDTF">2018-11-02T12:36:00Z</dcterms:modified>
</cp:coreProperties>
</file>