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40D" w:rsidRDefault="005611F4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E9D2F0" wp14:editId="754E09A4">
            <wp:extent cx="6480810" cy="9095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9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29A">
        <w:br w:type="page"/>
      </w:r>
    </w:p>
    <w:p w:rsidR="00AE740D" w:rsidRDefault="005611F4">
      <w:pPr>
        <w:rPr>
          <w:sz w:val="0"/>
          <w:szCs w:val="0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5F0415" wp14:editId="122C5760">
            <wp:extent cx="6480810" cy="89496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6029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AE740D">
        <w:trPr>
          <w:trHeight w:hRule="exact" w:val="555"/>
        </w:trPr>
        <w:tc>
          <w:tcPr>
            <w:tcW w:w="143" w:type="dxa"/>
          </w:tcPr>
          <w:p w:rsidR="00AE740D" w:rsidRDefault="00AE740D"/>
        </w:tc>
        <w:tc>
          <w:tcPr>
            <w:tcW w:w="993" w:type="dxa"/>
          </w:tcPr>
          <w:p w:rsidR="00AE740D" w:rsidRDefault="00AE740D"/>
        </w:tc>
        <w:tc>
          <w:tcPr>
            <w:tcW w:w="993" w:type="dxa"/>
          </w:tcPr>
          <w:p w:rsidR="00AE740D" w:rsidRDefault="00AE740D"/>
        </w:tc>
        <w:tc>
          <w:tcPr>
            <w:tcW w:w="143" w:type="dxa"/>
          </w:tcPr>
          <w:p w:rsidR="00AE740D" w:rsidRDefault="00AE740D"/>
        </w:tc>
        <w:tc>
          <w:tcPr>
            <w:tcW w:w="710" w:type="dxa"/>
          </w:tcPr>
          <w:p w:rsidR="00AE740D" w:rsidRDefault="00AE740D"/>
        </w:tc>
        <w:tc>
          <w:tcPr>
            <w:tcW w:w="143" w:type="dxa"/>
          </w:tcPr>
          <w:p w:rsidR="00AE740D" w:rsidRDefault="00AE740D"/>
        </w:tc>
        <w:tc>
          <w:tcPr>
            <w:tcW w:w="852" w:type="dxa"/>
          </w:tcPr>
          <w:p w:rsidR="00AE740D" w:rsidRDefault="00AE740D"/>
        </w:tc>
        <w:tc>
          <w:tcPr>
            <w:tcW w:w="852" w:type="dxa"/>
          </w:tcPr>
          <w:p w:rsidR="00AE740D" w:rsidRDefault="00AE740D"/>
        </w:tc>
        <w:tc>
          <w:tcPr>
            <w:tcW w:w="3403" w:type="dxa"/>
          </w:tcPr>
          <w:p w:rsidR="00AE740D" w:rsidRDefault="00AE740D"/>
        </w:tc>
        <w:tc>
          <w:tcPr>
            <w:tcW w:w="426" w:type="dxa"/>
          </w:tcPr>
          <w:p w:rsidR="00AE740D" w:rsidRDefault="00AE740D"/>
        </w:tc>
        <w:tc>
          <w:tcPr>
            <w:tcW w:w="1135" w:type="dxa"/>
          </w:tcPr>
          <w:p w:rsidR="00AE740D" w:rsidRDefault="00AE74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AE740D">
        <w:trPr>
          <w:trHeight w:hRule="exact" w:val="138"/>
        </w:trPr>
        <w:tc>
          <w:tcPr>
            <w:tcW w:w="143" w:type="dxa"/>
          </w:tcPr>
          <w:p w:rsidR="00AE740D" w:rsidRDefault="00AE740D"/>
        </w:tc>
        <w:tc>
          <w:tcPr>
            <w:tcW w:w="993" w:type="dxa"/>
          </w:tcPr>
          <w:p w:rsidR="00AE740D" w:rsidRDefault="00AE740D"/>
        </w:tc>
        <w:tc>
          <w:tcPr>
            <w:tcW w:w="993" w:type="dxa"/>
          </w:tcPr>
          <w:p w:rsidR="00AE740D" w:rsidRDefault="00AE740D"/>
        </w:tc>
        <w:tc>
          <w:tcPr>
            <w:tcW w:w="143" w:type="dxa"/>
          </w:tcPr>
          <w:p w:rsidR="00AE740D" w:rsidRDefault="00AE740D"/>
        </w:tc>
        <w:tc>
          <w:tcPr>
            <w:tcW w:w="710" w:type="dxa"/>
          </w:tcPr>
          <w:p w:rsidR="00AE740D" w:rsidRDefault="00AE740D"/>
        </w:tc>
        <w:tc>
          <w:tcPr>
            <w:tcW w:w="143" w:type="dxa"/>
          </w:tcPr>
          <w:p w:rsidR="00AE740D" w:rsidRDefault="00AE740D"/>
        </w:tc>
        <w:tc>
          <w:tcPr>
            <w:tcW w:w="852" w:type="dxa"/>
          </w:tcPr>
          <w:p w:rsidR="00AE740D" w:rsidRDefault="00AE740D"/>
        </w:tc>
        <w:tc>
          <w:tcPr>
            <w:tcW w:w="852" w:type="dxa"/>
          </w:tcPr>
          <w:p w:rsidR="00AE740D" w:rsidRDefault="00AE740D"/>
        </w:tc>
        <w:tc>
          <w:tcPr>
            <w:tcW w:w="3403" w:type="dxa"/>
          </w:tcPr>
          <w:p w:rsidR="00AE740D" w:rsidRDefault="00AE740D"/>
        </w:tc>
        <w:tc>
          <w:tcPr>
            <w:tcW w:w="426" w:type="dxa"/>
          </w:tcPr>
          <w:p w:rsidR="00AE740D" w:rsidRDefault="00AE740D"/>
        </w:tc>
        <w:tc>
          <w:tcPr>
            <w:tcW w:w="1135" w:type="dxa"/>
          </w:tcPr>
          <w:p w:rsidR="00AE740D" w:rsidRDefault="00AE740D"/>
        </w:tc>
        <w:tc>
          <w:tcPr>
            <w:tcW w:w="993" w:type="dxa"/>
          </w:tcPr>
          <w:p w:rsidR="00AE740D" w:rsidRDefault="00AE740D"/>
        </w:tc>
      </w:tr>
      <w:tr w:rsidR="00AE740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E740D" w:rsidRDefault="00AE740D"/>
        </w:tc>
      </w:tr>
      <w:tr w:rsidR="00AE740D">
        <w:trPr>
          <w:trHeight w:hRule="exact" w:val="13"/>
        </w:trPr>
        <w:tc>
          <w:tcPr>
            <w:tcW w:w="143" w:type="dxa"/>
          </w:tcPr>
          <w:p w:rsidR="00AE740D" w:rsidRDefault="00AE740D"/>
        </w:tc>
        <w:tc>
          <w:tcPr>
            <w:tcW w:w="993" w:type="dxa"/>
          </w:tcPr>
          <w:p w:rsidR="00AE740D" w:rsidRDefault="00AE740D"/>
        </w:tc>
        <w:tc>
          <w:tcPr>
            <w:tcW w:w="993" w:type="dxa"/>
          </w:tcPr>
          <w:p w:rsidR="00AE740D" w:rsidRDefault="00AE740D"/>
        </w:tc>
        <w:tc>
          <w:tcPr>
            <w:tcW w:w="143" w:type="dxa"/>
          </w:tcPr>
          <w:p w:rsidR="00AE740D" w:rsidRDefault="00AE740D"/>
        </w:tc>
        <w:tc>
          <w:tcPr>
            <w:tcW w:w="710" w:type="dxa"/>
          </w:tcPr>
          <w:p w:rsidR="00AE740D" w:rsidRDefault="00AE740D"/>
        </w:tc>
        <w:tc>
          <w:tcPr>
            <w:tcW w:w="143" w:type="dxa"/>
          </w:tcPr>
          <w:p w:rsidR="00AE740D" w:rsidRDefault="00AE740D"/>
        </w:tc>
        <w:tc>
          <w:tcPr>
            <w:tcW w:w="852" w:type="dxa"/>
          </w:tcPr>
          <w:p w:rsidR="00AE740D" w:rsidRDefault="00AE740D"/>
        </w:tc>
        <w:tc>
          <w:tcPr>
            <w:tcW w:w="852" w:type="dxa"/>
          </w:tcPr>
          <w:p w:rsidR="00AE740D" w:rsidRDefault="00AE740D"/>
        </w:tc>
        <w:tc>
          <w:tcPr>
            <w:tcW w:w="3403" w:type="dxa"/>
          </w:tcPr>
          <w:p w:rsidR="00AE740D" w:rsidRDefault="00AE740D"/>
        </w:tc>
        <w:tc>
          <w:tcPr>
            <w:tcW w:w="426" w:type="dxa"/>
          </w:tcPr>
          <w:p w:rsidR="00AE740D" w:rsidRDefault="00AE740D"/>
        </w:tc>
        <w:tc>
          <w:tcPr>
            <w:tcW w:w="1135" w:type="dxa"/>
          </w:tcPr>
          <w:p w:rsidR="00AE740D" w:rsidRDefault="00AE740D"/>
        </w:tc>
        <w:tc>
          <w:tcPr>
            <w:tcW w:w="993" w:type="dxa"/>
          </w:tcPr>
          <w:p w:rsidR="00AE740D" w:rsidRDefault="00AE740D"/>
        </w:tc>
      </w:tr>
      <w:tr w:rsidR="00AE740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E740D" w:rsidRDefault="00AE740D"/>
        </w:tc>
      </w:tr>
      <w:tr w:rsidR="00AE740D">
        <w:trPr>
          <w:trHeight w:hRule="exact" w:val="96"/>
        </w:trPr>
        <w:tc>
          <w:tcPr>
            <w:tcW w:w="143" w:type="dxa"/>
          </w:tcPr>
          <w:p w:rsidR="00AE740D" w:rsidRDefault="00AE740D"/>
        </w:tc>
        <w:tc>
          <w:tcPr>
            <w:tcW w:w="993" w:type="dxa"/>
          </w:tcPr>
          <w:p w:rsidR="00AE740D" w:rsidRDefault="00AE740D"/>
        </w:tc>
        <w:tc>
          <w:tcPr>
            <w:tcW w:w="993" w:type="dxa"/>
          </w:tcPr>
          <w:p w:rsidR="00AE740D" w:rsidRDefault="00AE740D"/>
        </w:tc>
        <w:tc>
          <w:tcPr>
            <w:tcW w:w="143" w:type="dxa"/>
          </w:tcPr>
          <w:p w:rsidR="00AE740D" w:rsidRDefault="00AE740D"/>
        </w:tc>
        <w:tc>
          <w:tcPr>
            <w:tcW w:w="710" w:type="dxa"/>
          </w:tcPr>
          <w:p w:rsidR="00AE740D" w:rsidRDefault="00AE740D"/>
        </w:tc>
        <w:tc>
          <w:tcPr>
            <w:tcW w:w="143" w:type="dxa"/>
          </w:tcPr>
          <w:p w:rsidR="00AE740D" w:rsidRDefault="00AE740D"/>
        </w:tc>
        <w:tc>
          <w:tcPr>
            <w:tcW w:w="852" w:type="dxa"/>
          </w:tcPr>
          <w:p w:rsidR="00AE740D" w:rsidRDefault="00AE740D"/>
        </w:tc>
        <w:tc>
          <w:tcPr>
            <w:tcW w:w="852" w:type="dxa"/>
          </w:tcPr>
          <w:p w:rsidR="00AE740D" w:rsidRDefault="00AE740D"/>
        </w:tc>
        <w:tc>
          <w:tcPr>
            <w:tcW w:w="3403" w:type="dxa"/>
          </w:tcPr>
          <w:p w:rsidR="00AE740D" w:rsidRDefault="00AE740D"/>
        </w:tc>
        <w:tc>
          <w:tcPr>
            <w:tcW w:w="426" w:type="dxa"/>
          </w:tcPr>
          <w:p w:rsidR="00AE740D" w:rsidRDefault="00AE740D"/>
        </w:tc>
        <w:tc>
          <w:tcPr>
            <w:tcW w:w="1135" w:type="dxa"/>
          </w:tcPr>
          <w:p w:rsidR="00AE740D" w:rsidRDefault="00AE740D"/>
        </w:tc>
        <w:tc>
          <w:tcPr>
            <w:tcW w:w="993" w:type="dxa"/>
          </w:tcPr>
          <w:p w:rsidR="00AE740D" w:rsidRDefault="00AE740D"/>
        </w:tc>
      </w:tr>
      <w:tr w:rsidR="00AE740D" w:rsidRPr="00DD0156">
        <w:trPr>
          <w:trHeight w:hRule="exact" w:val="478"/>
        </w:trPr>
        <w:tc>
          <w:tcPr>
            <w:tcW w:w="143" w:type="dxa"/>
          </w:tcPr>
          <w:p w:rsidR="00AE740D" w:rsidRDefault="00AE740D"/>
        </w:tc>
        <w:tc>
          <w:tcPr>
            <w:tcW w:w="993" w:type="dxa"/>
          </w:tcPr>
          <w:p w:rsidR="00AE740D" w:rsidRDefault="00AE740D"/>
        </w:tc>
        <w:tc>
          <w:tcPr>
            <w:tcW w:w="993" w:type="dxa"/>
          </w:tcPr>
          <w:p w:rsidR="00AE740D" w:rsidRDefault="00AE740D"/>
        </w:tc>
        <w:tc>
          <w:tcPr>
            <w:tcW w:w="143" w:type="dxa"/>
          </w:tcPr>
          <w:p w:rsidR="00AE740D" w:rsidRDefault="00AE740D"/>
        </w:tc>
        <w:tc>
          <w:tcPr>
            <w:tcW w:w="710" w:type="dxa"/>
          </w:tcPr>
          <w:p w:rsidR="00AE740D" w:rsidRDefault="00AE740D"/>
        </w:tc>
        <w:tc>
          <w:tcPr>
            <w:tcW w:w="143" w:type="dxa"/>
          </w:tcPr>
          <w:p w:rsidR="00AE740D" w:rsidRDefault="00AE740D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</w:tr>
      <w:tr w:rsidR="00AE740D" w:rsidRPr="00DD0156">
        <w:trPr>
          <w:trHeight w:hRule="exact" w:val="416"/>
        </w:trPr>
        <w:tc>
          <w:tcPr>
            <w:tcW w:w="143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  <w:tc>
          <w:tcPr>
            <w:tcW w:w="143" w:type="dxa"/>
          </w:tcPr>
          <w:p w:rsidR="00AE740D" w:rsidRPr="00F6029A" w:rsidRDefault="00AE740D"/>
        </w:tc>
        <w:tc>
          <w:tcPr>
            <w:tcW w:w="710" w:type="dxa"/>
          </w:tcPr>
          <w:p w:rsidR="00AE740D" w:rsidRPr="00F6029A" w:rsidRDefault="00AE740D"/>
        </w:tc>
        <w:tc>
          <w:tcPr>
            <w:tcW w:w="143" w:type="dxa"/>
          </w:tcPr>
          <w:p w:rsidR="00AE740D" w:rsidRPr="00F6029A" w:rsidRDefault="00AE740D"/>
        </w:tc>
        <w:tc>
          <w:tcPr>
            <w:tcW w:w="852" w:type="dxa"/>
          </w:tcPr>
          <w:p w:rsidR="00AE740D" w:rsidRPr="00F6029A" w:rsidRDefault="00AE740D"/>
        </w:tc>
        <w:tc>
          <w:tcPr>
            <w:tcW w:w="852" w:type="dxa"/>
          </w:tcPr>
          <w:p w:rsidR="00AE740D" w:rsidRPr="00F6029A" w:rsidRDefault="00AE740D"/>
        </w:tc>
        <w:tc>
          <w:tcPr>
            <w:tcW w:w="3403" w:type="dxa"/>
          </w:tcPr>
          <w:p w:rsidR="00AE740D" w:rsidRPr="00F6029A" w:rsidRDefault="00AE740D"/>
        </w:tc>
        <w:tc>
          <w:tcPr>
            <w:tcW w:w="426" w:type="dxa"/>
          </w:tcPr>
          <w:p w:rsidR="00AE740D" w:rsidRPr="00F6029A" w:rsidRDefault="00AE740D"/>
        </w:tc>
        <w:tc>
          <w:tcPr>
            <w:tcW w:w="1135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</w:tr>
      <w:tr w:rsidR="00AE740D" w:rsidRPr="00DD0156">
        <w:trPr>
          <w:trHeight w:hRule="exact" w:val="277"/>
        </w:trPr>
        <w:tc>
          <w:tcPr>
            <w:tcW w:w="143" w:type="dxa"/>
          </w:tcPr>
          <w:p w:rsidR="00AE740D" w:rsidRPr="00F6029A" w:rsidRDefault="00AE740D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E740D" w:rsidRPr="00F6029A" w:rsidRDefault="00AE740D"/>
        </w:tc>
        <w:tc>
          <w:tcPr>
            <w:tcW w:w="426" w:type="dxa"/>
          </w:tcPr>
          <w:p w:rsidR="00AE740D" w:rsidRPr="00F6029A" w:rsidRDefault="00AE740D"/>
        </w:tc>
        <w:tc>
          <w:tcPr>
            <w:tcW w:w="1135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</w:tr>
      <w:tr w:rsidR="00AE740D">
        <w:trPr>
          <w:trHeight w:hRule="exact" w:val="277"/>
        </w:trPr>
        <w:tc>
          <w:tcPr>
            <w:tcW w:w="143" w:type="dxa"/>
          </w:tcPr>
          <w:p w:rsidR="00AE740D" w:rsidRPr="00F6029A" w:rsidRDefault="00AE740D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AE740D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AE740D" w:rsidRPr="00DD0156">
        <w:trPr>
          <w:trHeight w:hRule="exact" w:val="138"/>
        </w:trPr>
        <w:tc>
          <w:tcPr>
            <w:tcW w:w="143" w:type="dxa"/>
          </w:tcPr>
          <w:p w:rsidR="00AE740D" w:rsidRDefault="00AE740D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AE740D">
        <w:trPr>
          <w:trHeight w:hRule="exact" w:val="138"/>
        </w:trPr>
        <w:tc>
          <w:tcPr>
            <w:tcW w:w="143" w:type="dxa"/>
          </w:tcPr>
          <w:p w:rsidR="00AE740D" w:rsidRPr="00F6029A" w:rsidRDefault="00AE740D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AE740D">
            <w:pPr>
              <w:spacing w:after="0" w:line="240" w:lineRule="auto"/>
              <w:rPr>
                <w:sz w:val="24"/>
                <w:szCs w:val="24"/>
              </w:rPr>
            </w:pPr>
          </w:p>
          <w:p w:rsidR="00AE740D" w:rsidRDefault="00F602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</w:tr>
      <w:tr w:rsidR="00AE740D">
        <w:trPr>
          <w:trHeight w:hRule="exact" w:val="138"/>
        </w:trPr>
        <w:tc>
          <w:tcPr>
            <w:tcW w:w="143" w:type="dxa"/>
          </w:tcPr>
          <w:p w:rsidR="00AE740D" w:rsidRDefault="00AE740D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</w:tr>
      <w:tr w:rsidR="00AE740D">
        <w:trPr>
          <w:trHeight w:hRule="exact" w:val="277"/>
        </w:trPr>
        <w:tc>
          <w:tcPr>
            <w:tcW w:w="143" w:type="dxa"/>
          </w:tcPr>
          <w:p w:rsidR="00AE740D" w:rsidRDefault="00AE740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AE740D">
        <w:trPr>
          <w:trHeight w:hRule="exact" w:val="138"/>
        </w:trPr>
        <w:tc>
          <w:tcPr>
            <w:tcW w:w="143" w:type="dxa"/>
          </w:tcPr>
          <w:p w:rsidR="00AE740D" w:rsidRDefault="00AE740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  <w:tc>
          <w:tcPr>
            <w:tcW w:w="426" w:type="dxa"/>
          </w:tcPr>
          <w:p w:rsidR="00AE740D" w:rsidRDefault="00AE740D"/>
        </w:tc>
        <w:tc>
          <w:tcPr>
            <w:tcW w:w="1135" w:type="dxa"/>
          </w:tcPr>
          <w:p w:rsidR="00AE740D" w:rsidRDefault="00AE740D"/>
        </w:tc>
        <w:tc>
          <w:tcPr>
            <w:tcW w:w="993" w:type="dxa"/>
          </w:tcPr>
          <w:p w:rsidR="00AE740D" w:rsidRDefault="00AE740D"/>
        </w:tc>
      </w:tr>
      <w:tr w:rsidR="00AE740D">
        <w:trPr>
          <w:trHeight w:hRule="exact" w:val="277"/>
        </w:trPr>
        <w:tc>
          <w:tcPr>
            <w:tcW w:w="143" w:type="dxa"/>
          </w:tcPr>
          <w:p w:rsidR="00AE740D" w:rsidRDefault="00AE740D"/>
        </w:tc>
        <w:tc>
          <w:tcPr>
            <w:tcW w:w="993" w:type="dxa"/>
          </w:tcPr>
          <w:p w:rsidR="00AE740D" w:rsidRDefault="00AE740D"/>
        </w:tc>
        <w:tc>
          <w:tcPr>
            <w:tcW w:w="993" w:type="dxa"/>
          </w:tcPr>
          <w:p w:rsidR="00AE740D" w:rsidRDefault="00AE740D"/>
        </w:tc>
        <w:tc>
          <w:tcPr>
            <w:tcW w:w="143" w:type="dxa"/>
          </w:tcPr>
          <w:p w:rsidR="00AE740D" w:rsidRDefault="00AE740D"/>
        </w:tc>
        <w:tc>
          <w:tcPr>
            <w:tcW w:w="710" w:type="dxa"/>
          </w:tcPr>
          <w:p w:rsidR="00AE740D" w:rsidRDefault="00AE740D"/>
        </w:tc>
        <w:tc>
          <w:tcPr>
            <w:tcW w:w="143" w:type="dxa"/>
          </w:tcPr>
          <w:p w:rsidR="00AE740D" w:rsidRDefault="00AE740D"/>
        </w:tc>
        <w:tc>
          <w:tcPr>
            <w:tcW w:w="852" w:type="dxa"/>
          </w:tcPr>
          <w:p w:rsidR="00AE740D" w:rsidRDefault="00AE740D"/>
        </w:tc>
        <w:tc>
          <w:tcPr>
            <w:tcW w:w="852" w:type="dxa"/>
          </w:tcPr>
          <w:p w:rsidR="00AE740D" w:rsidRDefault="00AE740D"/>
        </w:tc>
        <w:tc>
          <w:tcPr>
            <w:tcW w:w="3403" w:type="dxa"/>
          </w:tcPr>
          <w:p w:rsidR="00AE740D" w:rsidRDefault="00AE740D"/>
        </w:tc>
        <w:tc>
          <w:tcPr>
            <w:tcW w:w="426" w:type="dxa"/>
          </w:tcPr>
          <w:p w:rsidR="00AE740D" w:rsidRDefault="00AE740D"/>
        </w:tc>
        <w:tc>
          <w:tcPr>
            <w:tcW w:w="1135" w:type="dxa"/>
          </w:tcPr>
          <w:p w:rsidR="00AE740D" w:rsidRDefault="00AE740D"/>
        </w:tc>
        <w:tc>
          <w:tcPr>
            <w:tcW w:w="993" w:type="dxa"/>
          </w:tcPr>
          <w:p w:rsidR="00AE740D" w:rsidRDefault="00AE740D"/>
        </w:tc>
      </w:tr>
      <w:tr w:rsidR="00AE740D" w:rsidRPr="00DD0156">
        <w:trPr>
          <w:trHeight w:hRule="exact" w:val="555"/>
        </w:trPr>
        <w:tc>
          <w:tcPr>
            <w:tcW w:w="143" w:type="dxa"/>
          </w:tcPr>
          <w:p w:rsidR="00AE740D" w:rsidRDefault="00AE740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AE740D" w:rsidRPr="00DD0156">
        <w:trPr>
          <w:trHeight w:hRule="exact" w:val="138"/>
        </w:trPr>
        <w:tc>
          <w:tcPr>
            <w:tcW w:w="143" w:type="dxa"/>
          </w:tcPr>
          <w:p w:rsidR="00AE740D" w:rsidRPr="00F6029A" w:rsidRDefault="00AE740D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F6029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</w:t>
            </w:r>
            <w:proofErr w:type="gramStart"/>
            <w:r w:rsidRPr="00F6029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.н</w:t>
            </w:r>
            <w:proofErr w:type="spellEnd"/>
            <w:proofErr w:type="gramEnd"/>
            <w:r w:rsidRPr="00F6029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, доцент, Данченко Е.А. _________________</w:t>
            </w:r>
          </w:p>
        </w:tc>
      </w:tr>
      <w:tr w:rsidR="00AE740D" w:rsidRPr="00DD0156">
        <w:trPr>
          <w:trHeight w:hRule="exact" w:val="138"/>
        </w:trPr>
        <w:tc>
          <w:tcPr>
            <w:tcW w:w="143" w:type="dxa"/>
          </w:tcPr>
          <w:p w:rsidR="00AE740D" w:rsidRPr="00F6029A" w:rsidRDefault="00AE740D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AE740D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AE740D"/>
        </w:tc>
      </w:tr>
      <w:tr w:rsidR="00AE740D" w:rsidRPr="00DD0156">
        <w:trPr>
          <w:trHeight w:hRule="exact" w:val="416"/>
        </w:trPr>
        <w:tc>
          <w:tcPr>
            <w:tcW w:w="143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  <w:tc>
          <w:tcPr>
            <w:tcW w:w="143" w:type="dxa"/>
          </w:tcPr>
          <w:p w:rsidR="00AE740D" w:rsidRPr="00F6029A" w:rsidRDefault="00AE740D"/>
        </w:tc>
        <w:tc>
          <w:tcPr>
            <w:tcW w:w="710" w:type="dxa"/>
          </w:tcPr>
          <w:p w:rsidR="00AE740D" w:rsidRPr="00F6029A" w:rsidRDefault="00AE740D"/>
        </w:tc>
        <w:tc>
          <w:tcPr>
            <w:tcW w:w="143" w:type="dxa"/>
          </w:tcPr>
          <w:p w:rsidR="00AE740D" w:rsidRPr="00F6029A" w:rsidRDefault="00AE740D"/>
        </w:tc>
        <w:tc>
          <w:tcPr>
            <w:tcW w:w="852" w:type="dxa"/>
          </w:tcPr>
          <w:p w:rsidR="00AE740D" w:rsidRPr="00F6029A" w:rsidRDefault="00AE740D"/>
        </w:tc>
        <w:tc>
          <w:tcPr>
            <w:tcW w:w="852" w:type="dxa"/>
          </w:tcPr>
          <w:p w:rsidR="00AE740D" w:rsidRPr="00F6029A" w:rsidRDefault="00AE740D"/>
        </w:tc>
        <w:tc>
          <w:tcPr>
            <w:tcW w:w="3403" w:type="dxa"/>
          </w:tcPr>
          <w:p w:rsidR="00AE740D" w:rsidRPr="00F6029A" w:rsidRDefault="00AE740D"/>
        </w:tc>
        <w:tc>
          <w:tcPr>
            <w:tcW w:w="426" w:type="dxa"/>
          </w:tcPr>
          <w:p w:rsidR="00AE740D" w:rsidRPr="00F6029A" w:rsidRDefault="00AE740D"/>
        </w:tc>
        <w:tc>
          <w:tcPr>
            <w:tcW w:w="1135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</w:tr>
      <w:tr w:rsidR="00AE740D" w:rsidRPr="00DD015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E740D" w:rsidRPr="00F6029A" w:rsidRDefault="00AE740D"/>
        </w:tc>
      </w:tr>
      <w:tr w:rsidR="00AE740D" w:rsidRPr="00DD0156">
        <w:trPr>
          <w:trHeight w:hRule="exact" w:val="13"/>
        </w:trPr>
        <w:tc>
          <w:tcPr>
            <w:tcW w:w="143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  <w:tc>
          <w:tcPr>
            <w:tcW w:w="143" w:type="dxa"/>
          </w:tcPr>
          <w:p w:rsidR="00AE740D" w:rsidRPr="00F6029A" w:rsidRDefault="00AE740D"/>
        </w:tc>
        <w:tc>
          <w:tcPr>
            <w:tcW w:w="710" w:type="dxa"/>
          </w:tcPr>
          <w:p w:rsidR="00AE740D" w:rsidRPr="00F6029A" w:rsidRDefault="00AE740D"/>
        </w:tc>
        <w:tc>
          <w:tcPr>
            <w:tcW w:w="143" w:type="dxa"/>
          </w:tcPr>
          <w:p w:rsidR="00AE740D" w:rsidRPr="00F6029A" w:rsidRDefault="00AE740D"/>
        </w:tc>
        <w:tc>
          <w:tcPr>
            <w:tcW w:w="852" w:type="dxa"/>
          </w:tcPr>
          <w:p w:rsidR="00AE740D" w:rsidRPr="00F6029A" w:rsidRDefault="00AE740D"/>
        </w:tc>
        <w:tc>
          <w:tcPr>
            <w:tcW w:w="852" w:type="dxa"/>
          </w:tcPr>
          <w:p w:rsidR="00AE740D" w:rsidRPr="00F6029A" w:rsidRDefault="00AE740D"/>
        </w:tc>
        <w:tc>
          <w:tcPr>
            <w:tcW w:w="3403" w:type="dxa"/>
          </w:tcPr>
          <w:p w:rsidR="00AE740D" w:rsidRPr="00F6029A" w:rsidRDefault="00AE740D"/>
        </w:tc>
        <w:tc>
          <w:tcPr>
            <w:tcW w:w="426" w:type="dxa"/>
          </w:tcPr>
          <w:p w:rsidR="00AE740D" w:rsidRPr="00F6029A" w:rsidRDefault="00AE740D"/>
        </w:tc>
        <w:tc>
          <w:tcPr>
            <w:tcW w:w="1135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</w:tr>
      <w:tr w:rsidR="00AE740D" w:rsidRPr="00DD015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E740D" w:rsidRPr="00F6029A" w:rsidRDefault="00AE740D"/>
        </w:tc>
      </w:tr>
      <w:tr w:rsidR="00AE740D" w:rsidRPr="00DD0156">
        <w:trPr>
          <w:trHeight w:hRule="exact" w:val="96"/>
        </w:trPr>
        <w:tc>
          <w:tcPr>
            <w:tcW w:w="143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  <w:tc>
          <w:tcPr>
            <w:tcW w:w="143" w:type="dxa"/>
          </w:tcPr>
          <w:p w:rsidR="00AE740D" w:rsidRPr="00F6029A" w:rsidRDefault="00AE740D"/>
        </w:tc>
        <w:tc>
          <w:tcPr>
            <w:tcW w:w="710" w:type="dxa"/>
          </w:tcPr>
          <w:p w:rsidR="00AE740D" w:rsidRPr="00F6029A" w:rsidRDefault="00AE740D"/>
        </w:tc>
        <w:tc>
          <w:tcPr>
            <w:tcW w:w="143" w:type="dxa"/>
          </w:tcPr>
          <w:p w:rsidR="00AE740D" w:rsidRPr="00F6029A" w:rsidRDefault="00AE740D"/>
        </w:tc>
        <w:tc>
          <w:tcPr>
            <w:tcW w:w="852" w:type="dxa"/>
          </w:tcPr>
          <w:p w:rsidR="00AE740D" w:rsidRPr="00F6029A" w:rsidRDefault="00AE740D"/>
        </w:tc>
        <w:tc>
          <w:tcPr>
            <w:tcW w:w="852" w:type="dxa"/>
          </w:tcPr>
          <w:p w:rsidR="00AE740D" w:rsidRPr="00F6029A" w:rsidRDefault="00AE740D"/>
        </w:tc>
        <w:tc>
          <w:tcPr>
            <w:tcW w:w="3403" w:type="dxa"/>
          </w:tcPr>
          <w:p w:rsidR="00AE740D" w:rsidRPr="00F6029A" w:rsidRDefault="00AE740D"/>
        </w:tc>
        <w:tc>
          <w:tcPr>
            <w:tcW w:w="426" w:type="dxa"/>
          </w:tcPr>
          <w:p w:rsidR="00AE740D" w:rsidRPr="00F6029A" w:rsidRDefault="00AE740D"/>
        </w:tc>
        <w:tc>
          <w:tcPr>
            <w:tcW w:w="1135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</w:tr>
      <w:tr w:rsidR="00AE740D" w:rsidRPr="00DD0156">
        <w:trPr>
          <w:trHeight w:hRule="exact" w:val="478"/>
        </w:trPr>
        <w:tc>
          <w:tcPr>
            <w:tcW w:w="143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  <w:tc>
          <w:tcPr>
            <w:tcW w:w="143" w:type="dxa"/>
          </w:tcPr>
          <w:p w:rsidR="00AE740D" w:rsidRPr="00F6029A" w:rsidRDefault="00AE740D"/>
        </w:tc>
        <w:tc>
          <w:tcPr>
            <w:tcW w:w="710" w:type="dxa"/>
          </w:tcPr>
          <w:p w:rsidR="00AE740D" w:rsidRPr="00F6029A" w:rsidRDefault="00AE740D"/>
        </w:tc>
        <w:tc>
          <w:tcPr>
            <w:tcW w:w="143" w:type="dxa"/>
          </w:tcPr>
          <w:p w:rsidR="00AE740D" w:rsidRPr="00F6029A" w:rsidRDefault="00AE740D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</w:tr>
      <w:tr w:rsidR="00AE740D" w:rsidRPr="00DD0156">
        <w:trPr>
          <w:trHeight w:hRule="exact" w:val="138"/>
        </w:trPr>
        <w:tc>
          <w:tcPr>
            <w:tcW w:w="143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  <w:tc>
          <w:tcPr>
            <w:tcW w:w="143" w:type="dxa"/>
          </w:tcPr>
          <w:p w:rsidR="00AE740D" w:rsidRPr="00F6029A" w:rsidRDefault="00AE740D"/>
        </w:tc>
        <w:tc>
          <w:tcPr>
            <w:tcW w:w="710" w:type="dxa"/>
          </w:tcPr>
          <w:p w:rsidR="00AE740D" w:rsidRPr="00F6029A" w:rsidRDefault="00AE740D"/>
        </w:tc>
        <w:tc>
          <w:tcPr>
            <w:tcW w:w="143" w:type="dxa"/>
          </w:tcPr>
          <w:p w:rsidR="00AE740D" w:rsidRPr="00F6029A" w:rsidRDefault="00AE740D"/>
        </w:tc>
        <w:tc>
          <w:tcPr>
            <w:tcW w:w="852" w:type="dxa"/>
          </w:tcPr>
          <w:p w:rsidR="00AE740D" w:rsidRPr="00F6029A" w:rsidRDefault="00AE740D"/>
        </w:tc>
        <w:tc>
          <w:tcPr>
            <w:tcW w:w="852" w:type="dxa"/>
          </w:tcPr>
          <w:p w:rsidR="00AE740D" w:rsidRPr="00F6029A" w:rsidRDefault="00AE740D"/>
        </w:tc>
        <w:tc>
          <w:tcPr>
            <w:tcW w:w="3403" w:type="dxa"/>
          </w:tcPr>
          <w:p w:rsidR="00AE740D" w:rsidRPr="00F6029A" w:rsidRDefault="00AE740D"/>
        </w:tc>
        <w:tc>
          <w:tcPr>
            <w:tcW w:w="426" w:type="dxa"/>
          </w:tcPr>
          <w:p w:rsidR="00AE740D" w:rsidRPr="00F6029A" w:rsidRDefault="00AE740D"/>
        </w:tc>
        <w:tc>
          <w:tcPr>
            <w:tcW w:w="1135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</w:tr>
      <w:tr w:rsidR="00AE740D" w:rsidRPr="00DD0156">
        <w:trPr>
          <w:trHeight w:hRule="exact" w:val="694"/>
        </w:trPr>
        <w:tc>
          <w:tcPr>
            <w:tcW w:w="143" w:type="dxa"/>
          </w:tcPr>
          <w:p w:rsidR="00AE740D" w:rsidRPr="00F6029A" w:rsidRDefault="00AE740D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E740D" w:rsidRPr="00F6029A" w:rsidRDefault="00AE740D"/>
        </w:tc>
        <w:tc>
          <w:tcPr>
            <w:tcW w:w="426" w:type="dxa"/>
          </w:tcPr>
          <w:p w:rsidR="00AE740D" w:rsidRPr="00F6029A" w:rsidRDefault="00AE740D"/>
        </w:tc>
        <w:tc>
          <w:tcPr>
            <w:tcW w:w="1135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</w:tr>
      <w:tr w:rsidR="00AE740D" w:rsidRPr="00DD0156">
        <w:trPr>
          <w:trHeight w:hRule="exact" w:val="138"/>
        </w:trPr>
        <w:tc>
          <w:tcPr>
            <w:tcW w:w="143" w:type="dxa"/>
          </w:tcPr>
          <w:p w:rsidR="00AE740D" w:rsidRPr="00F6029A" w:rsidRDefault="00AE740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AE740D">
        <w:trPr>
          <w:trHeight w:hRule="exact" w:val="277"/>
        </w:trPr>
        <w:tc>
          <w:tcPr>
            <w:tcW w:w="143" w:type="dxa"/>
          </w:tcPr>
          <w:p w:rsidR="00AE740D" w:rsidRPr="00F6029A" w:rsidRDefault="00AE740D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AE740D">
            <w:pPr>
              <w:spacing w:after="0" w:line="240" w:lineRule="auto"/>
              <w:rPr>
                <w:sz w:val="24"/>
                <w:szCs w:val="24"/>
              </w:rPr>
            </w:pPr>
          </w:p>
          <w:p w:rsidR="00AE740D" w:rsidRDefault="00F602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</w:tr>
      <w:tr w:rsidR="00AE740D">
        <w:trPr>
          <w:trHeight w:hRule="exact" w:val="277"/>
        </w:trPr>
        <w:tc>
          <w:tcPr>
            <w:tcW w:w="143" w:type="dxa"/>
          </w:tcPr>
          <w:p w:rsidR="00AE740D" w:rsidRDefault="00AE740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AE740D">
        <w:trPr>
          <w:trHeight w:hRule="exact" w:val="138"/>
        </w:trPr>
        <w:tc>
          <w:tcPr>
            <w:tcW w:w="143" w:type="dxa"/>
          </w:tcPr>
          <w:p w:rsidR="00AE740D" w:rsidRDefault="00AE740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  <w:tc>
          <w:tcPr>
            <w:tcW w:w="426" w:type="dxa"/>
          </w:tcPr>
          <w:p w:rsidR="00AE740D" w:rsidRDefault="00AE740D"/>
        </w:tc>
        <w:tc>
          <w:tcPr>
            <w:tcW w:w="1135" w:type="dxa"/>
          </w:tcPr>
          <w:p w:rsidR="00AE740D" w:rsidRDefault="00AE740D"/>
        </w:tc>
        <w:tc>
          <w:tcPr>
            <w:tcW w:w="993" w:type="dxa"/>
          </w:tcPr>
          <w:p w:rsidR="00AE740D" w:rsidRDefault="00AE740D"/>
        </w:tc>
      </w:tr>
      <w:tr w:rsidR="00AE740D" w:rsidRPr="00DD0156">
        <w:trPr>
          <w:trHeight w:hRule="exact" w:val="416"/>
        </w:trPr>
        <w:tc>
          <w:tcPr>
            <w:tcW w:w="143" w:type="dxa"/>
          </w:tcPr>
          <w:p w:rsidR="00AE740D" w:rsidRDefault="00AE740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AE740D" w:rsidRPr="00DD0156">
        <w:trPr>
          <w:trHeight w:hRule="exact" w:val="277"/>
        </w:trPr>
        <w:tc>
          <w:tcPr>
            <w:tcW w:w="143" w:type="dxa"/>
          </w:tcPr>
          <w:p w:rsidR="00AE740D" w:rsidRPr="00F6029A" w:rsidRDefault="00AE740D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F6029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</w:t>
            </w:r>
            <w:proofErr w:type="gramStart"/>
            <w:r w:rsidRPr="00F6029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.н</w:t>
            </w:r>
            <w:proofErr w:type="spellEnd"/>
            <w:proofErr w:type="gramEnd"/>
            <w:r w:rsidRPr="00F6029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, доцент, Данченко Е.А. _________________</w:t>
            </w:r>
          </w:p>
        </w:tc>
      </w:tr>
      <w:tr w:rsidR="00AE740D" w:rsidRPr="00DD0156">
        <w:trPr>
          <w:trHeight w:hRule="exact" w:val="166"/>
        </w:trPr>
        <w:tc>
          <w:tcPr>
            <w:tcW w:w="143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  <w:tc>
          <w:tcPr>
            <w:tcW w:w="143" w:type="dxa"/>
          </w:tcPr>
          <w:p w:rsidR="00AE740D" w:rsidRPr="00F6029A" w:rsidRDefault="00AE740D"/>
        </w:tc>
        <w:tc>
          <w:tcPr>
            <w:tcW w:w="710" w:type="dxa"/>
          </w:tcPr>
          <w:p w:rsidR="00AE740D" w:rsidRPr="00F6029A" w:rsidRDefault="00AE740D"/>
        </w:tc>
        <w:tc>
          <w:tcPr>
            <w:tcW w:w="143" w:type="dxa"/>
          </w:tcPr>
          <w:p w:rsidR="00AE740D" w:rsidRPr="00F6029A" w:rsidRDefault="00AE740D"/>
        </w:tc>
        <w:tc>
          <w:tcPr>
            <w:tcW w:w="852" w:type="dxa"/>
          </w:tcPr>
          <w:p w:rsidR="00AE740D" w:rsidRPr="00F6029A" w:rsidRDefault="00AE740D"/>
        </w:tc>
        <w:tc>
          <w:tcPr>
            <w:tcW w:w="852" w:type="dxa"/>
          </w:tcPr>
          <w:p w:rsidR="00AE740D" w:rsidRPr="00F6029A" w:rsidRDefault="00AE740D"/>
        </w:tc>
        <w:tc>
          <w:tcPr>
            <w:tcW w:w="3403" w:type="dxa"/>
          </w:tcPr>
          <w:p w:rsidR="00AE740D" w:rsidRPr="00F6029A" w:rsidRDefault="00AE740D"/>
        </w:tc>
        <w:tc>
          <w:tcPr>
            <w:tcW w:w="426" w:type="dxa"/>
          </w:tcPr>
          <w:p w:rsidR="00AE740D" w:rsidRPr="00F6029A" w:rsidRDefault="00AE740D"/>
        </w:tc>
        <w:tc>
          <w:tcPr>
            <w:tcW w:w="1135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</w:tr>
      <w:tr w:rsidR="00AE740D" w:rsidRPr="00DD015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E740D" w:rsidRPr="00F6029A" w:rsidRDefault="00AE740D"/>
        </w:tc>
      </w:tr>
      <w:tr w:rsidR="00AE740D" w:rsidRPr="00DD0156">
        <w:trPr>
          <w:trHeight w:hRule="exact" w:val="96"/>
        </w:trPr>
        <w:tc>
          <w:tcPr>
            <w:tcW w:w="143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  <w:tc>
          <w:tcPr>
            <w:tcW w:w="143" w:type="dxa"/>
          </w:tcPr>
          <w:p w:rsidR="00AE740D" w:rsidRPr="00F6029A" w:rsidRDefault="00AE740D"/>
        </w:tc>
        <w:tc>
          <w:tcPr>
            <w:tcW w:w="710" w:type="dxa"/>
          </w:tcPr>
          <w:p w:rsidR="00AE740D" w:rsidRPr="00F6029A" w:rsidRDefault="00AE740D"/>
        </w:tc>
        <w:tc>
          <w:tcPr>
            <w:tcW w:w="143" w:type="dxa"/>
          </w:tcPr>
          <w:p w:rsidR="00AE740D" w:rsidRPr="00F6029A" w:rsidRDefault="00AE740D"/>
        </w:tc>
        <w:tc>
          <w:tcPr>
            <w:tcW w:w="852" w:type="dxa"/>
          </w:tcPr>
          <w:p w:rsidR="00AE740D" w:rsidRPr="00F6029A" w:rsidRDefault="00AE740D"/>
        </w:tc>
        <w:tc>
          <w:tcPr>
            <w:tcW w:w="852" w:type="dxa"/>
          </w:tcPr>
          <w:p w:rsidR="00AE740D" w:rsidRPr="00F6029A" w:rsidRDefault="00AE740D"/>
        </w:tc>
        <w:tc>
          <w:tcPr>
            <w:tcW w:w="3403" w:type="dxa"/>
          </w:tcPr>
          <w:p w:rsidR="00AE740D" w:rsidRPr="00F6029A" w:rsidRDefault="00AE740D"/>
        </w:tc>
        <w:tc>
          <w:tcPr>
            <w:tcW w:w="426" w:type="dxa"/>
          </w:tcPr>
          <w:p w:rsidR="00AE740D" w:rsidRPr="00F6029A" w:rsidRDefault="00AE740D"/>
        </w:tc>
        <w:tc>
          <w:tcPr>
            <w:tcW w:w="1135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</w:tr>
      <w:tr w:rsidR="00AE740D" w:rsidRPr="00DD015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E740D" w:rsidRPr="00F6029A" w:rsidRDefault="00AE740D"/>
        </w:tc>
      </w:tr>
      <w:tr w:rsidR="00AE740D" w:rsidRPr="00DD0156">
        <w:trPr>
          <w:trHeight w:hRule="exact" w:val="124"/>
        </w:trPr>
        <w:tc>
          <w:tcPr>
            <w:tcW w:w="143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  <w:tc>
          <w:tcPr>
            <w:tcW w:w="143" w:type="dxa"/>
          </w:tcPr>
          <w:p w:rsidR="00AE740D" w:rsidRPr="00F6029A" w:rsidRDefault="00AE740D"/>
        </w:tc>
        <w:tc>
          <w:tcPr>
            <w:tcW w:w="710" w:type="dxa"/>
          </w:tcPr>
          <w:p w:rsidR="00AE740D" w:rsidRPr="00F6029A" w:rsidRDefault="00AE740D"/>
        </w:tc>
        <w:tc>
          <w:tcPr>
            <w:tcW w:w="143" w:type="dxa"/>
          </w:tcPr>
          <w:p w:rsidR="00AE740D" w:rsidRPr="00F6029A" w:rsidRDefault="00AE740D"/>
        </w:tc>
        <w:tc>
          <w:tcPr>
            <w:tcW w:w="852" w:type="dxa"/>
          </w:tcPr>
          <w:p w:rsidR="00AE740D" w:rsidRPr="00F6029A" w:rsidRDefault="00AE740D"/>
        </w:tc>
        <w:tc>
          <w:tcPr>
            <w:tcW w:w="852" w:type="dxa"/>
          </w:tcPr>
          <w:p w:rsidR="00AE740D" w:rsidRPr="00F6029A" w:rsidRDefault="00AE740D"/>
        </w:tc>
        <w:tc>
          <w:tcPr>
            <w:tcW w:w="3403" w:type="dxa"/>
          </w:tcPr>
          <w:p w:rsidR="00AE740D" w:rsidRPr="00F6029A" w:rsidRDefault="00AE740D"/>
        </w:tc>
        <w:tc>
          <w:tcPr>
            <w:tcW w:w="426" w:type="dxa"/>
          </w:tcPr>
          <w:p w:rsidR="00AE740D" w:rsidRPr="00F6029A" w:rsidRDefault="00AE740D"/>
        </w:tc>
        <w:tc>
          <w:tcPr>
            <w:tcW w:w="1135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</w:tr>
      <w:tr w:rsidR="00AE740D" w:rsidRPr="00DD0156">
        <w:trPr>
          <w:trHeight w:hRule="exact" w:val="478"/>
        </w:trPr>
        <w:tc>
          <w:tcPr>
            <w:tcW w:w="143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  <w:tc>
          <w:tcPr>
            <w:tcW w:w="143" w:type="dxa"/>
          </w:tcPr>
          <w:p w:rsidR="00AE740D" w:rsidRPr="00F6029A" w:rsidRDefault="00AE740D"/>
        </w:tc>
        <w:tc>
          <w:tcPr>
            <w:tcW w:w="710" w:type="dxa"/>
          </w:tcPr>
          <w:p w:rsidR="00AE740D" w:rsidRPr="00F6029A" w:rsidRDefault="00AE740D"/>
        </w:tc>
        <w:tc>
          <w:tcPr>
            <w:tcW w:w="143" w:type="dxa"/>
          </w:tcPr>
          <w:p w:rsidR="00AE740D" w:rsidRPr="00F6029A" w:rsidRDefault="00AE740D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</w:tr>
      <w:tr w:rsidR="00AE740D" w:rsidRPr="00DD0156">
        <w:trPr>
          <w:trHeight w:hRule="exact" w:val="694"/>
        </w:trPr>
        <w:tc>
          <w:tcPr>
            <w:tcW w:w="143" w:type="dxa"/>
          </w:tcPr>
          <w:p w:rsidR="00AE740D" w:rsidRPr="00F6029A" w:rsidRDefault="00AE740D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E740D" w:rsidRPr="00F6029A" w:rsidRDefault="00AE740D"/>
        </w:tc>
        <w:tc>
          <w:tcPr>
            <w:tcW w:w="426" w:type="dxa"/>
          </w:tcPr>
          <w:p w:rsidR="00AE740D" w:rsidRPr="00F6029A" w:rsidRDefault="00AE740D"/>
        </w:tc>
        <w:tc>
          <w:tcPr>
            <w:tcW w:w="1135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</w:tr>
      <w:tr w:rsidR="00AE740D" w:rsidRPr="00DD0156">
        <w:trPr>
          <w:trHeight w:hRule="exact" w:val="138"/>
        </w:trPr>
        <w:tc>
          <w:tcPr>
            <w:tcW w:w="143" w:type="dxa"/>
          </w:tcPr>
          <w:p w:rsidR="00AE740D" w:rsidRPr="00F6029A" w:rsidRDefault="00AE740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AE740D">
        <w:trPr>
          <w:trHeight w:hRule="exact" w:val="277"/>
        </w:trPr>
        <w:tc>
          <w:tcPr>
            <w:tcW w:w="143" w:type="dxa"/>
          </w:tcPr>
          <w:p w:rsidR="00AE740D" w:rsidRPr="00F6029A" w:rsidRDefault="00AE740D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AE740D">
            <w:pPr>
              <w:spacing w:after="0" w:line="240" w:lineRule="auto"/>
              <w:rPr>
                <w:sz w:val="24"/>
                <w:szCs w:val="24"/>
              </w:rPr>
            </w:pPr>
          </w:p>
          <w:p w:rsidR="00AE740D" w:rsidRDefault="00F602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</w:tr>
      <w:tr w:rsidR="00AE740D">
        <w:trPr>
          <w:trHeight w:hRule="exact" w:val="277"/>
        </w:trPr>
        <w:tc>
          <w:tcPr>
            <w:tcW w:w="143" w:type="dxa"/>
          </w:tcPr>
          <w:p w:rsidR="00AE740D" w:rsidRDefault="00AE740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AE740D">
        <w:trPr>
          <w:trHeight w:hRule="exact" w:val="138"/>
        </w:trPr>
        <w:tc>
          <w:tcPr>
            <w:tcW w:w="143" w:type="dxa"/>
          </w:tcPr>
          <w:p w:rsidR="00AE740D" w:rsidRDefault="00AE740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  <w:tc>
          <w:tcPr>
            <w:tcW w:w="426" w:type="dxa"/>
          </w:tcPr>
          <w:p w:rsidR="00AE740D" w:rsidRDefault="00AE740D"/>
        </w:tc>
        <w:tc>
          <w:tcPr>
            <w:tcW w:w="1135" w:type="dxa"/>
          </w:tcPr>
          <w:p w:rsidR="00AE740D" w:rsidRDefault="00AE740D"/>
        </w:tc>
        <w:tc>
          <w:tcPr>
            <w:tcW w:w="993" w:type="dxa"/>
          </w:tcPr>
          <w:p w:rsidR="00AE740D" w:rsidRDefault="00AE740D"/>
        </w:tc>
      </w:tr>
      <w:tr w:rsidR="00AE740D" w:rsidRPr="00DD0156">
        <w:trPr>
          <w:trHeight w:hRule="exact" w:val="416"/>
        </w:trPr>
        <w:tc>
          <w:tcPr>
            <w:tcW w:w="143" w:type="dxa"/>
          </w:tcPr>
          <w:p w:rsidR="00AE740D" w:rsidRDefault="00AE740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AE740D" w:rsidRPr="00DD0156">
        <w:trPr>
          <w:trHeight w:hRule="exact" w:val="277"/>
        </w:trPr>
        <w:tc>
          <w:tcPr>
            <w:tcW w:w="143" w:type="dxa"/>
          </w:tcPr>
          <w:p w:rsidR="00AE740D" w:rsidRPr="00F6029A" w:rsidRDefault="00AE740D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F6029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</w:t>
            </w:r>
            <w:proofErr w:type="gramStart"/>
            <w:r w:rsidRPr="00F6029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.н</w:t>
            </w:r>
            <w:proofErr w:type="spellEnd"/>
            <w:proofErr w:type="gramEnd"/>
            <w:r w:rsidRPr="00F6029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, доцент, Данченко Е.А. _________________</w:t>
            </w:r>
          </w:p>
        </w:tc>
      </w:tr>
      <w:tr w:rsidR="00AE740D" w:rsidRPr="00DD0156">
        <w:trPr>
          <w:trHeight w:hRule="exact" w:val="138"/>
        </w:trPr>
        <w:tc>
          <w:tcPr>
            <w:tcW w:w="143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  <w:tc>
          <w:tcPr>
            <w:tcW w:w="143" w:type="dxa"/>
          </w:tcPr>
          <w:p w:rsidR="00AE740D" w:rsidRPr="00F6029A" w:rsidRDefault="00AE740D"/>
        </w:tc>
        <w:tc>
          <w:tcPr>
            <w:tcW w:w="710" w:type="dxa"/>
          </w:tcPr>
          <w:p w:rsidR="00AE740D" w:rsidRPr="00F6029A" w:rsidRDefault="00AE740D"/>
        </w:tc>
        <w:tc>
          <w:tcPr>
            <w:tcW w:w="143" w:type="dxa"/>
          </w:tcPr>
          <w:p w:rsidR="00AE740D" w:rsidRPr="00F6029A" w:rsidRDefault="00AE740D"/>
        </w:tc>
        <w:tc>
          <w:tcPr>
            <w:tcW w:w="852" w:type="dxa"/>
          </w:tcPr>
          <w:p w:rsidR="00AE740D" w:rsidRPr="00F6029A" w:rsidRDefault="00AE740D"/>
        </w:tc>
        <w:tc>
          <w:tcPr>
            <w:tcW w:w="852" w:type="dxa"/>
          </w:tcPr>
          <w:p w:rsidR="00AE740D" w:rsidRPr="00F6029A" w:rsidRDefault="00AE740D"/>
        </w:tc>
        <w:tc>
          <w:tcPr>
            <w:tcW w:w="3403" w:type="dxa"/>
          </w:tcPr>
          <w:p w:rsidR="00AE740D" w:rsidRPr="00F6029A" w:rsidRDefault="00AE740D"/>
        </w:tc>
        <w:tc>
          <w:tcPr>
            <w:tcW w:w="426" w:type="dxa"/>
          </w:tcPr>
          <w:p w:rsidR="00AE740D" w:rsidRPr="00F6029A" w:rsidRDefault="00AE740D"/>
        </w:tc>
        <w:tc>
          <w:tcPr>
            <w:tcW w:w="1135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</w:tr>
      <w:tr w:rsidR="00AE740D" w:rsidRPr="00DD015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E740D" w:rsidRPr="00F6029A" w:rsidRDefault="00AE740D"/>
        </w:tc>
      </w:tr>
      <w:tr w:rsidR="00AE740D" w:rsidRPr="00DD0156">
        <w:trPr>
          <w:trHeight w:hRule="exact" w:val="13"/>
        </w:trPr>
        <w:tc>
          <w:tcPr>
            <w:tcW w:w="143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  <w:tc>
          <w:tcPr>
            <w:tcW w:w="143" w:type="dxa"/>
          </w:tcPr>
          <w:p w:rsidR="00AE740D" w:rsidRPr="00F6029A" w:rsidRDefault="00AE740D"/>
        </w:tc>
        <w:tc>
          <w:tcPr>
            <w:tcW w:w="710" w:type="dxa"/>
          </w:tcPr>
          <w:p w:rsidR="00AE740D" w:rsidRPr="00F6029A" w:rsidRDefault="00AE740D"/>
        </w:tc>
        <w:tc>
          <w:tcPr>
            <w:tcW w:w="143" w:type="dxa"/>
          </w:tcPr>
          <w:p w:rsidR="00AE740D" w:rsidRPr="00F6029A" w:rsidRDefault="00AE740D"/>
        </w:tc>
        <w:tc>
          <w:tcPr>
            <w:tcW w:w="852" w:type="dxa"/>
          </w:tcPr>
          <w:p w:rsidR="00AE740D" w:rsidRPr="00F6029A" w:rsidRDefault="00AE740D"/>
        </w:tc>
        <w:tc>
          <w:tcPr>
            <w:tcW w:w="852" w:type="dxa"/>
          </w:tcPr>
          <w:p w:rsidR="00AE740D" w:rsidRPr="00F6029A" w:rsidRDefault="00AE740D"/>
        </w:tc>
        <w:tc>
          <w:tcPr>
            <w:tcW w:w="3403" w:type="dxa"/>
          </w:tcPr>
          <w:p w:rsidR="00AE740D" w:rsidRPr="00F6029A" w:rsidRDefault="00AE740D"/>
        </w:tc>
        <w:tc>
          <w:tcPr>
            <w:tcW w:w="426" w:type="dxa"/>
          </w:tcPr>
          <w:p w:rsidR="00AE740D" w:rsidRPr="00F6029A" w:rsidRDefault="00AE740D"/>
        </w:tc>
        <w:tc>
          <w:tcPr>
            <w:tcW w:w="1135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</w:tr>
      <w:tr w:rsidR="00AE740D" w:rsidRPr="00DD015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E740D" w:rsidRPr="00F6029A" w:rsidRDefault="00AE740D"/>
        </w:tc>
      </w:tr>
      <w:tr w:rsidR="00AE740D" w:rsidRPr="00DD0156">
        <w:trPr>
          <w:trHeight w:hRule="exact" w:val="96"/>
        </w:trPr>
        <w:tc>
          <w:tcPr>
            <w:tcW w:w="143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  <w:tc>
          <w:tcPr>
            <w:tcW w:w="143" w:type="dxa"/>
          </w:tcPr>
          <w:p w:rsidR="00AE740D" w:rsidRPr="00F6029A" w:rsidRDefault="00AE740D"/>
        </w:tc>
        <w:tc>
          <w:tcPr>
            <w:tcW w:w="710" w:type="dxa"/>
          </w:tcPr>
          <w:p w:rsidR="00AE740D" w:rsidRPr="00F6029A" w:rsidRDefault="00AE740D"/>
        </w:tc>
        <w:tc>
          <w:tcPr>
            <w:tcW w:w="143" w:type="dxa"/>
          </w:tcPr>
          <w:p w:rsidR="00AE740D" w:rsidRPr="00F6029A" w:rsidRDefault="00AE740D"/>
        </w:tc>
        <w:tc>
          <w:tcPr>
            <w:tcW w:w="852" w:type="dxa"/>
          </w:tcPr>
          <w:p w:rsidR="00AE740D" w:rsidRPr="00F6029A" w:rsidRDefault="00AE740D"/>
        </w:tc>
        <w:tc>
          <w:tcPr>
            <w:tcW w:w="852" w:type="dxa"/>
          </w:tcPr>
          <w:p w:rsidR="00AE740D" w:rsidRPr="00F6029A" w:rsidRDefault="00AE740D"/>
        </w:tc>
        <w:tc>
          <w:tcPr>
            <w:tcW w:w="3403" w:type="dxa"/>
          </w:tcPr>
          <w:p w:rsidR="00AE740D" w:rsidRPr="00F6029A" w:rsidRDefault="00AE740D"/>
        </w:tc>
        <w:tc>
          <w:tcPr>
            <w:tcW w:w="426" w:type="dxa"/>
          </w:tcPr>
          <w:p w:rsidR="00AE740D" w:rsidRPr="00F6029A" w:rsidRDefault="00AE740D"/>
        </w:tc>
        <w:tc>
          <w:tcPr>
            <w:tcW w:w="1135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</w:tr>
      <w:tr w:rsidR="00AE740D" w:rsidRPr="00DD0156">
        <w:trPr>
          <w:trHeight w:hRule="exact" w:val="478"/>
        </w:trPr>
        <w:tc>
          <w:tcPr>
            <w:tcW w:w="143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  <w:tc>
          <w:tcPr>
            <w:tcW w:w="143" w:type="dxa"/>
          </w:tcPr>
          <w:p w:rsidR="00AE740D" w:rsidRPr="00F6029A" w:rsidRDefault="00AE740D"/>
        </w:tc>
        <w:tc>
          <w:tcPr>
            <w:tcW w:w="710" w:type="dxa"/>
          </w:tcPr>
          <w:p w:rsidR="00AE740D" w:rsidRPr="00F6029A" w:rsidRDefault="00AE740D"/>
        </w:tc>
        <w:tc>
          <w:tcPr>
            <w:tcW w:w="143" w:type="dxa"/>
          </w:tcPr>
          <w:p w:rsidR="00AE740D" w:rsidRPr="00F6029A" w:rsidRDefault="00AE740D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</w:tr>
      <w:tr w:rsidR="00AE740D" w:rsidRPr="00DD0156">
        <w:trPr>
          <w:trHeight w:hRule="exact" w:val="833"/>
        </w:trPr>
        <w:tc>
          <w:tcPr>
            <w:tcW w:w="143" w:type="dxa"/>
          </w:tcPr>
          <w:p w:rsidR="00AE740D" w:rsidRPr="00F6029A" w:rsidRDefault="00AE740D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E740D" w:rsidRPr="00F6029A" w:rsidRDefault="00AE740D"/>
        </w:tc>
        <w:tc>
          <w:tcPr>
            <w:tcW w:w="426" w:type="dxa"/>
          </w:tcPr>
          <w:p w:rsidR="00AE740D" w:rsidRPr="00F6029A" w:rsidRDefault="00AE740D"/>
        </w:tc>
        <w:tc>
          <w:tcPr>
            <w:tcW w:w="1135" w:type="dxa"/>
          </w:tcPr>
          <w:p w:rsidR="00AE740D" w:rsidRPr="00F6029A" w:rsidRDefault="00AE740D"/>
        </w:tc>
        <w:tc>
          <w:tcPr>
            <w:tcW w:w="993" w:type="dxa"/>
          </w:tcPr>
          <w:p w:rsidR="00AE740D" w:rsidRPr="00F6029A" w:rsidRDefault="00AE740D"/>
        </w:tc>
      </w:tr>
      <w:tr w:rsidR="00AE740D" w:rsidRPr="00DD0156">
        <w:trPr>
          <w:trHeight w:hRule="exact" w:val="138"/>
        </w:trPr>
        <w:tc>
          <w:tcPr>
            <w:tcW w:w="143" w:type="dxa"/>
          </w:tcPr>
          <w:p w:rsidR="00AE740D" w:rsidRPr="00F6029A" w:rsidRDefault="00AE740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AE740D">
        <w:trPr>
          <w:trHeight w:hRule="exact" w:val="277"/>
        </w:trPr>
        <w:tc>
          <w:tcPr>
            <w:tcW w:w="143" w:type="dxa"/>
          </w:tcPr>
          <w:p w:rsidR="00AE740D" w:rsidRPr="00F6029A" w:rsidRDefault="00AE740D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AE740D">
            <w:pPr>
              <w:spacing w:after="0" w:line="240" w:lineRule="auto"/>
              <w:rPr>
                <w:sz w:val="24"/>
                <w:szCs w:val="24"/>
              </w:rPr>
            </w:pPr>
          </w:p>
          <w:p w:rsidR="00AE740D" w:rsidRDefault="00F602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</w:tr>
      <w:tr w:rsidR="00AE740D">
        <w:trPr>
          <w:trHeight w:hRule="exact" w:val="277"/>
        </w:trPr>
        <w:tc>
          <w:tcPr>
            <w:tcW w:w="143" w:type="dxa"/>
          </w:tcPr>
          <w:p w:rsidR="00AE740D" w:rsidRDefault="00AE740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AE740D">
        <w:trPr>
          <w:trHeight w:hRule="exact" w:val="138"/>
        </w:trPr>
        <w:tc>
          <w:tcPr>
            <w:tcW w:w="143" w:type="dxa"/>
          </w:tcPr>
          <w:p w:rsidR="00AE740D" w:rsidRDefault="00AE740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  <w:tc>
          <w:tcPr>
            <w:tcW w:w="426" w:type="dxa"/>
          </w:tcPr>
          <w:p w:rsidR="00AE740D" w:rsidRDefault="00AE740D"/>
        </w:tc>
        <w:tc>
          <w:tcPr>
            <w:tcW w:w="1135" w:type="dxa"/>
          </w:tcPr>
          <w:p w:rsidR="00AE740D" w:rsidRDefault="00AE740D"/>
        </w:tc>
        <w:tc>
          <w:tcPr>
            <w:tcW w:w="993" w:type="dxa"/>
          </w:tcPr>
          <w:p w:rsidR="00AE740D" w:rsidRDefault="00AE740D"/>
        </w:tc>
      </w:tr>
      <w:tr w:rsidR="00AE740D">
        <w:trPr>
          <w:trHeight w:hRule="exact" w:val="138"/>
        </w:trPr>
        <w:tc>
          <w:tcPr>
            <w:tcW w:w="143" w:type="dxa"/>
          </w:tcPr>
          <w:p w:rsidR="00AE740D" w:rsidRDefault="00AE740D"/>
        </w:tc>
        <w:tc>
          <w:tcPr>
            <w:tcW w:w="993" w:type="dxa"/>
          </w:tcPr>
          <w:p w:rsidR="00AE740D" w:rsidRDefault="00AE740D"/>
        </w:tc>
        <w:tc>
          <w:tcPr>
            <w:tcW w:w="993" w:type="dxa"/>
          </w:tcPr>
          <w:p w:rsidR="00AE740D" w:rsidRDefault="00AE740D"/>
        </w:tc>
        <w:tc>
          <w:tcPr>
            <w:tcW w:w="143" w:type="dxa"/>
          </w:tcPr>
          <w:p w:rsidR="00AE740D" w:rsidRDefault="00AE740D"/>
        </w:tc>
        <w:tc>
          <w:tcPr>
            <w:tcW w:w="710" w:type="dxa"/>
          </w:tcPr>
          <w:p w:rsidR="00AE740D" w:rsidRDefault="00AE740D"/>
        </w:tc>
        <w:tc>
          <w:tcPr>
            <w:tcW w:w="143" w:type="dxa"/>
          </w:tcPr>
          <w:p w:rsidR="00AE740D" w:rsidRDefault="00AE740D"/>
        </w:tc>
        <w:tc>
          <w:tcPr>
            <w:tcW w:w="852" w:type="dxa"/>
          </w:tcPr>
          <w:p w:rsidR="00AE740D" w:rsidRDefault="00AE740D"/>
        </w:tc>
        <w:tc>
          <w:tcPr>
            <w:tcW w:w="852" w:type="dxa"/>
          </w:tcPr>
          <w:p w:rsidR="00AE740D" w:rsidRDefault="00AE740D"/>
        </w:tc>
        <w:tc>
          <w:tcPr>
            <w:tcW w:w="3403" w:type="dxa"/>
          </w:tcPr>
          <w:p w:rsidR="00AE740D" w:rsidRDefault="00AE740D"/>
        </w:tc>
        <w:tc>
          <w:tcPr>
            <w:tcW w:w="426" w:type="dxa"/>
          </w:tcPr>
          <w:p w:rsidR="00AE740D" w:rsidRDefault="00AE740D"/>
        </w:tc>
        <w:tc>
          <w:tcPr>
            <w:tcW w:w="1135" w:type="dxa"/>
          </w:tcPr>
          <w:p w:rsidR="00AE740D" w:rsidRDefault="00AE740D"/>
        </w:tc>
        <w:tc>
          <w:tcPr>
            <w:tcW w:w="993" w:type="dxa"/>
          </w:tcPr>
          <w:p w:rsidR="00AE740D" w:rsidRDefault="00AE740D"/>
        </w:tc>
      </w:tr>
      <w:tr w:rsidR="00AE740D" w:rsidRPr="00DD0156">
        <w:trPr>
          <w:trHeight w:hRule="exact" w:val="277"/>
        </w:trPr>
        <w:tc>
          <w:tcPr>
            <w:tcW w:w="143" w:type="dxa"/>
          </w:tcPr>
          <w:p w:rsidR="00AE740D" w:rsidRDefault="00AE740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AE740D" w:rsidRPr="00DD0156">
        <w:trPr>
          <w:trHeight w:hRule="exact" w:val="277"/>
        </w:trPr>
        <w:tc>
          <w:tcPr>
            <w:tcW w:w="143" w:type="dxa"/>
          </w:tcPr>
          <w:p w:rsidR="00AE740D" w:rsidRPr="00F6029A" w:rsidRDefault="00AE740D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F6029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</w:t>
            </w:r>
            <w:proofErr w:type="gramStart"/>
            <w:r w:rsidRPr="00F6029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.н</w:t>
            </w:r>
            <w:proofErr w:type="spellEnd"/>
            <w:proofErr w:type="gramEnd"/>
            <w:r w:rsidRPr="00F6029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, доцент, Данченко Е.А. _________________</w:t>
            </w:r>
          </w:p>
        </w:tc>
      </w:tr>
      <w:tr w:rsidR="00AE740D" w:rsidRPr="00DD0156">
        <w:trPr>
          <w:trHeight w:hRule="exact" w:val="138"/>
        </w:trPr>
        <w:tc>
          <w:tcPr>
            <w:tcW w:w="143" w:type="dxa"/>
          </w:tcPr>
          <w:p w:rsidR="00AE740D" w:rsidRPr="00F6029A" w:rsidRDefault="00AE740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AE740D"/>
        </w:tc>
      </w:tr>
    </w:tbl>
    <w:p w:rsidR="00AE740D" w:rsidRPr="00F6029A" w:rsidRDefault="00F6029A">
      <w:pPr>
        <w:rPr>
          <w:sz w:val="0"/>
          <w:szCs w:val="0"/>
        </w:rPr>
      </w:pPr>
      <w:r w:rsidRPr="00F6029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04"/>
        <w:gridCol w:w="215"/>
        <w:gridCol w:w="1685"/>
        <w:gridCol w:w="1504"/>
        <w:gridCol w:w="143"/>
        <w:gridCol w:w="824"/>
        <w:gridCol w:w="698"/>
        <w:gridCol w:w="1118"/>
        <w:gridCol w:w="1254"/>
        <w:gridCol w:w="703"/>
        <w:gridCol w:w="400"/>
        <w:gridCol w:w="983"/>
      </w:tblGrid>
      <w:tr w:rsidR="00AE740D" w:rsidTr="00BF408B">
        <w:trPr>
          <w:trHeight w:hRule="exact" w:val="416"/>
        </w:trPr>
        <w:tc>
          <w:tcPr>
            <w:tcW w:w="4294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24" w:type="dxa"/>
          </w:tcPr>
          <w:p w:rsidR="00AE740D" w:rsidRDefault="00AE740D"/>
        </w:tc>
        <w:tc>
          <w:tcPr>
            <w:tcW w:w="698" w:type="dxa"/>
          </w:tcPr>
          <w:p w:rsidR="00AE740D" w:rsidRDefault="00AE740D"/>
        </w:tc>
        <w:tc>
          <w:tcPr>
            <w:tcW w:w="1118" w:type="dxa"/>
          </w:tcPr>
          <w:p w:rsidR="00AE740D" w:rsidRDefault="00AE740D"/>
        </w:tc>
        <w:tc>
          <w:tcPr>
            <w:tcW w:w="1254" w:type="dxa"/>
          </w:tcPr>
          <w:p w:rsidR="00AE740D" w:rsidRDefault="00AE740D"/>
        </w:tc>
        <w:tc>
          <w:tcPr>
            <w:tcW w:w="703" w:type="dxa"/>
          </w:tcPr>
          <w:p w:rsidR="00AE740D" w:rsidRDefault="00AE740D"/>
        </w:tc>
        <w:tc>
          <w:tcPr>
            <w:tcW w:w="400" w:type="dxa"/>
          </w:tcPr>
          <w:p w:rsidR="00AE740D" w:rsidRDefault="00AE740D"/>
        </w:tc>
        <w:tc>
          <w:tcPr>
            <w:tcW w:w="983" w:type="dxa"/>
            <w:shd w:val="clear" w:color="C0C0C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AE740D" w:rsidTr="00BF408B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AE740D" w:rsidRPr="00DD0156" w:rsidTr="00BF408B">
        <w:trPr>
          <w:trHeight w:hRule="exact" w:val="946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получение обучающимися теоретических знаний о традиционной для российской банковской практики модели в сравнении с существующими альтернативными моделями ведения банковского бизнеса, формирование практических навыков и умений в области анализа инструментов альтернативных моделей ведения банковского бизнеса.</w:t>
            </w:r>
            <w:proofErr w:type="gramEnd"/>
          </w:p>
        </w:tc>
      </w:tr>
      <w:tr w:rsidR="00AE740D" w:rsidRPr="00DD0156" w:rsidTr="00BF408B">
        <w:trPr>
          <w:trHeight w:hRule="exact" w:val="1070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BF408B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BF40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</w:t>
            </w:r>
            <w:r w:rsidR="00BF40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• приобретение знаний, умений и навыков в области  моделей ведения банковского бизнеса, его российской и мировой практики; • расширение представлений о банковских продуктах и взаимоотношениях с клиентами в мировой практике банковского дела; • формирование навыков анализа информации о банковском бизнесе в отечественной и зарубежной информационной среде</w:t>
            </w:r>
          </w:p>
        </w:tc>
      </w:tr>
      <w:tr w:rsidR="00AE740D" w:rsidRPr="00DD0156" w:rsidTr="00BF408B">
        <w:trPr>
          <w:trHeight w:hRule="exact" w:val="277"/>
        </w:trPr>
        <w:tc>
          <w:tcPr>
            <w:tcW w:w="143" w:type="dxa"/>
          </w:tcPr>
          <w:p w:rsidR="00AE740D" w:rsidRPr="00F6029A" w:rsidRDefault="00AE740D"/>
        </w:tc>
        <w:tc>
          <w:tcPr>
            <w:tcW w:w="604" w:type="dxa"/>
          </w:tcPr>
          <w:p w:rsidR="00AE740D" w:rsidRPr="00F6029A" w:rsidRDefault="00AE740D"/>
        </w:tc>
        <w:tc>
          <w:tcPr>
            <w:tcW w:w="215" w:type="dxa"/>
          </w:tcPr>
          <w:p w:rsidR="00AE740D" w:rsidRPr="00F6029A" w:rsidRDefault="00AE740D"/>
        </w:tc>
        <w:tc>
          <w:tcPr>
            <w:tcW w:w="1685" w:type="dxa"/>
          </w:tcPr>
          <w:p w:rsidR="00AE740D" w:rsidRPr="00F6029A" w:rsidRDefault="00AE740D"/>
        </w:tc>
        <w:tc>
          <w:tcPr>
            <w:tcW w:w="1504" w:type="dxa"/>
          </w:tcPr>
          <w:p w:rsidR="00AE740D" w:rsidRPr="00F6029A" w:rsidRDefault="00AE740D"/>
        </w:tc>
        <w:tc>
          <w:tcPr>
            <w:tcW w:w="143" w:type="dxa"/>
          </w:tcPr>
          <w:p w:rsidR="00AE740D" w:rsidRPr="00F6029A" w:rsidRDefault="00AE740D"/>
        </w:tc>
        <w:tc>
          <w:tcPr>
            <w:tcW w:w="824" w:type="dxa"/>
          </w:tcPr>
          <w:p w:rsidR="00AE740D" w:rsidRPr="00F6029A" w:rsidRDefault="00AE740D"/>
        </w:tc>
        <w:tc>
          <w:tcPr>
            <w:tcW w:w="698" w:type="dxa"/>
          </w:tcPr>
          <w:p w:rsidR="00AE740D" w:rsidRPr="00F6029A" w:rsidRDefault="00AE740D"/>
        </w:tc>
        <w:tc>
          <w:tcPr>
            <w:tcW w:w="1118" w:type="dxa"/>
          </w:tcPr>
          <w:p w:rsidR="00AE740D" w:rsidRPr="00F6029A" w:rsidRDefault="00AE740D"/>
        </w:tc>
        <w:tc>
          <w:tcPr>
            <w:tcW w:w="1254" w:type="dxa"/>
          </w:tcPr>
          <w:p w:rsidR="00AE740D" w:rsidRPr="00F6029A" w:rsidRDefault="00AE740D"/>
        </w:tc>
        <w:tc>
          <w:tcPr>
            <w:tcW w:w="703" w:type="dxa"/>
          </w:tcPr>
          <w:p w:rsidR="00AE740D" w:rsidRPr="00F6029A" w:rsidRDefault="00AE740D"/>
        </w:tc>
        <w:tc>
          <w:tcPr>
            <w:tcW w:w="400" w:type="dxa"/>
          </w:tcPr>
          <w:p w:rsidR="00AE740D" w:rsidRPr="00F6029A" w:rsidRDefault="00AE740D"/>
        </w:tc>
        <w:tc>
          <w:tcPr>
            <w:tcW w:w="983" w:type="dxa"/>
          </w:tcPr>
          <w:p w:rsidR="00AE740D" w:rsidRPr="00F6029A" w:rsidRDefault="00AE740D"/>
        </w:tc>
      </w:tr>
      <w:tr w:rsidR="00AE740D" w:rsidRPr="00DD0156" w:rsidTr="00BF408B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AE740D" w:rsidTr="00BF408B">
        <w:trPr>
          <w:trHeight w:hRule="exact" w:val="277"/>
        </w:trPr>
        <w:tc>
          <w:tcPr>
            <w:tcW w:w="2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62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Б1.В.ДВ.08</w:t>
            </w:r>
          </w:p>
        </w:tc>
      </w:tr>
      <w:tr w:rsidR="00AE740D" w:rsidRPr="00DD0156" w:rsidTr="00BF408B">
        <w:trPr>
          <w:trHeight w:hRule="exact" w:val="27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AE740D" w:rsidRPr="00DD0156" w:rsidTr="00BF408B">
        <w:trPr>
          <w:trHeight w:hRule="exact" w:val="50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AE740D" w:rsidTr="00BF408B">
        <w:trPr>
          <w:trHeight w:hRule="exact" w:val="28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</w:t>
            </w:r>
          </w:p>
        </w:tc>
      </w:tr>
      <w:tr w:rsidR="00AE740D" w:rsidTr="00BF408B">
        <w:trPr>
          <w:trHeight w:hRule="exact" w:val="28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AE740D" w:rsidTr="00BF408B">
        <w:trPr>
          <w:trHeight w:hRule="exact" w:val="28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Банковские системы стран мира</w:t>
            </w:r>
          </w:p>
        </w:tc>
      </w:tr>
      <w:tr w:rsidR="00AE740D" w:rsidTr="00BF408B">
        <w:trPr>
          <w:trHeight w:hRule="exact" w:val="28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религий мира</w:t>
            </w:r>
          </w:p>
        </w:tc>
      </w:tr>
      <w:tr w:rsidR="00AE740D" w:rsidRPr="00DD0156" w:rsidTr="00BF408B">
        <w:trPr>
          <w:trHeight w:hRule="exact" w:val="28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Денежные системы и организация денежного обращения</w:t>
            </w:r>
          </w:p>
        </w:tc>
      </w:tr>
      <w:tr w:rsidR="00AE740D" w:rsidRPr="00DD0156" w:rsidTr="00BF408B">
        <w:trPr>
          <w:trHeight w:hRule="exact" w:val="50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E740D" w:rsidTr="00BF408B">
        <w:trPr>
          <w:trHeight w:hRule="exact" w:val="279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AE740D" w:rsidTr="00BF408B">
        <w:trPr>
          <w:trHeight w:hRule="exact" w:val="277"/>
        </w:trPr>
        <w:tc>
          <w:tcPr>
            <w:tcW w:w="143" w:type="dxa"/>
          </w:tcPr>
          <w:p w:rsidR="00AE740D" w:rsidRDefault="00AE740D"/>
        </w:tc>
        <w:tc>
          <w:tcPr>
            <w:tcW w:w="604" w:type="dxa"/>
          </w:tcPr>
          <w:p w:rsidR="00AE740D" w:rsidRDefault="00AE740D"/>
        </w:tc>
        <w:tc>
          <w:tcPr>
            <w:tcW w:w="215" w:type="dxa"/>
          </w:tcPr>
          <w:p w:rsidR="00AE740D" w:rsidRDefault="00AE740D"/>
        </w:tc>
        <w:tc>
          <w:tcPr>
            <w:tcW w:w="1685" w:type="dxa"/>
          </w:tcPr>
          <w:p w:rsidR="00AE740D" w:rsidRDefault="00AE740D"/>
        </w:tc>
        <w:tc>
          <w:tcPr>
            <w:tcW w:w="1504" w:type="dxa"/>
          </w:tcPr>
          <w:p w:rsidR="00AE740D" w:rsidRDefault="00AE740D"/>
        </w:tc>
        <w:tc>
          <w:tcPr>
            <w:tcW w:w="143" w:type="dxa"/>
          </w:tcPr>
          <w:p w:rsidR="00AE740D" w:rsidRDefault="00AE740D"/>
        </w:tc>
        <w:tc>
          <w:tcPr>
            <w:tcW w:w="824" w:type="dxa"/>
          </w:tcPr>
          <w:p w:rsidR="00AE740D" w:rsidRDefault="00AE740D"/>
        </w:tc>
        <w:tc>
          <w:tcPr>
            <w:tcW w:w="698" w:type="dxa"/>
          </w:tcPr>
          <w:p w:rsidR="00AE740D" w:rsidRDefault="00AE740D"/>
        </w:tc>
        <w:tc>
          <w:tcPr>
            <w:tcW w:w="1118" w:type="dxa"/>
          </w:tcPr>
          <w:p w:rsidR="00AE740D" w:rsidRDefault="00AE740D"/>
        </w:tc>
        <w:tc>
          <w:tcPr>
            <w:tcW w:w="1254" w:type="dxa"/>
          </w:tcPr>
          <w:p w:rsidR="00AE740D" w:rsidRDefault="00AE740D"/>
        </w:tc>
        <w:tc>
          <w:tcPr>
            <w:tcW w:w="703" w:type="dxa"/>
          </w:tcPr>
          <w:p w:rsidR="00AE740D" w:rsidRDefault="00AE740D"/>
        </w:tc>
        <w:tc>
          <w:tcPr>
            <w:tcW w:w="400" w:type="dxa"/>
          </w:tcPr>
          <w:p w:rsidR="00AE740D" w:rsidRDefault="00AE740D"/>
        </w:tc>
        <w:tc>
          <w:tcPr>
            <w:tcW w:w="983" w:type="dxa"/>
          </w:tcPr>
          <w:p w:rsidR="00AE740D" w:rsidRDefault="00AE740D"/>
        </w:tc>
      </w:tr>
      <w:tr w:rsidR="00AE740D" w:rsidRPr="00DD0156" w:rsidTr="00BF408B">
        <w:trPr>
          <w:trHeight w:hRule="exact" w:val="416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AE740D" w:rsidRPr="00DD0156" w:rsidTr="00BF408B">
        <w:trPr>
          <w:trHeight w:hRule="exact" w:val="69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ПК-6: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AE740D" w:rsidTr="00BF408B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E740D" w:rsidRPr="00DD0156" w:rsidTr="00BF408B">
        <w:trPr>
          <w:trHeight w:hRule="exact" w:val="277"/>
        </w:trPr>
        <w:tc>
          <w:tcPr>
            <w:tcW w:w="143" w:type="dxa"/>
          </w:tcPr>
          <w:p w:rsidR="00AE740D" w:rsidRDefault="00AE740D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отличительные черты традиционной и альтернативных моделей банковского бизнеса,</w:t>
            </w:r>
            <w:proofErr w:type="gramEnd"/>
          </w:p>
        </w:tc>
      </w:tr>
      <w:tr w:rsidR="00AE740D" w:rsidRPr="00DD0156" w:rsidTr="00BF408B">
        <w:trPr>
          <w:trHeight w:hRule="exact" w:val="138"/>
        </w:trPr>
        <w:tc>
          <w:tcPr>
            <w:tcW w:w="143" w:type="dxa"/>
          </w:tcPr>
          <w:p w:rsidR="00AE740D" w:rsidRPr="00F6029A" w:rsidRDefault="00AE740D"/>
        </w:tc>
        <w:tc>
          <w:tcPr>
            <w:tcW w:w="604" w:type="dxa"/>
          </w:tcPr>
          <w:p w:rsidR="00AE740D" w:rsidRPr="00F6029A" w:rsidRDefault="00AE740D"/>
        </w:tc>
        <w:tc>
          <w:tcPr>
            <w:tcW w:w="215" w:type="dxa"/>
          </w:tcPr>
          <w:p w:rsidR="00AE740D" w:rsidRPr="00F6029A" w:rsidRDefault="00AE740D"/>
        </w:tc>
        <w:tc>
          <w:tcPr>
            <w:tcW w:w="1685" w:type="dxa"/>
          </w:tcPr>
          <w:p w:rsidR="00AE740D" w:rsidRPr="00F6029A" w:rsidRDefault="00AE740D"/>
        </w:tc>
        <w:tc>
          <w:tcPr>
            <w:tcW w:w="1504" w:type="dxa"/>
          </w:tcPr>
          <w:p w:rsidR="00AE740D" w:rsidRPr="00F6029A" w:rsidRDefault="00AE740D"/>
        </w:tc>
        <w:tc>
          <w:tcPr>
            <w:tcW w:w="143" w:type="dxa"/>
          </w:tcPr>
          <w:p w:rsidR="00AE740D" w:rsidRPr="00F6029A" w:rsidRDefault="00AE740D"/>
        </w:tc>
        <w:tc>
          <w:tcPr>
            <w:tcW w:w="824" w:type="dxa"/>
          </w:tcPr>
          <w:p w:rsidR="00AE740D" w:rsidRPr="00F6029A" w:rsidRDefault="00AE740D"/>
        </w:tc>
        <w:tc>
          <w:tcPr>
            <w:tcW w:w="698" w:type="dxa"/>
          </w:tcPr>
          <w:p w:rsidR="00AE740D" w:rsidRPr="00F6029A" w:rsidRDefault="00AE740D"/>
        </w:tc>
        <w:tc>
          <w:tcPr>
            <w:tcW w:w="1118" w:type="dxa"/>
          </w:tcPr>
          <w:p w:rsidR="00AE740D" w:rsidRPr="00F6029A" w:rsidRDefault="00AE740D"/>
        </w:tc>
        <w:tc>
          <w:tcPr>
            <w:tcW w:w="1254" w:type="dxa"/>
          </w:tcPr>
          <w:p w:rsidR="00AE740D" w:rsidRPr="00F6029A" w:rsidRDefault="00AE740D"/>
        </w:tc>
        <w:tc>
          <w:tcPr>
            <w:tcW w:w="703" w:type="dxa"/>
          </w:tcPr>
          <w:p w:rsidR="00AE740D" w:rsidRPr="00F6029A" w:rsidRDefault="00AE740D"/>
        </w:tc>
        <w:tc>
          <w:tcPr>
            <w:tcW w:w="400" w:type="dxa"/>
          </w:tcPr>
          <w:p w:rsidR="00AE740D" w:rsidRPr="00F6029A" w:rsidRDefault="00AE740D"/>
        </w:tc>
        <w:tc>
          <w:tcPr>
            <w:tcW w:w="983" w:type="dxa"/>
          </w:tcPr>
          <w:p w:rsidR="00AE740D" w:rsidRPr="00F6029A" w:rsidRDefault="00AE740D"/>
        </w:tc>
      </w:tr>
      <w:tr w:rsidR="00AE740D" w:rsidTr="00BF408B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E740D" w:rsidRPr="00DD0156" w:rsidTr="00BF408B">
        <w:trPr>
          <w:trHeight w:hRule="exact" w:val="277"/>
        </w:trPr>
        <w:tc>
          <w:tcPr>
            <w:tcW w:w="143" w:type="dxa"/>
          </w:tcPr>
          <w:p w:rsidR="00AE740D" w:rsidRDefault="00AE740D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идентифицировать банковскую модель по отличительным чертам</w:t>
            </w:r>
          </w:p>
        </w:tc>
      </w:tr>
      <w:tr w:rsidR="00AE740D" w:rsidRPr="00DD0156" w:rsidTr="00BF408B">
        <w:trPr>
          <w:trHeight w:hRule="exact" w:val="138"/>
        </w:trPr>
        <w:tc>
          <w:tcPr>
            <w:tcW w:w="143" w:type="dxa"/>
          </w:tcPr>
          <w:p w:rsidR="00AE740D" w:rsidRPr="00F6029A" w:rsidRDefault="00AE740D"/>
        </w:tc>
        <w:tc>
          <w:tcPr>
            <w:tcW w:w="604" w:type="dxa"/>
          </w:tcPr>
          <w:p w:rsidR="00AE740D" w:rsidRPr="00F6029A" w:rsidRDefault="00AE740D"/>
        </w:tc>
        <w:tc>
          <w:tcPr>
            <w:tcW w:w="215" w:type="dxa"/>
          </w:tcPr>
          <w:p w:rsidR="00AE740D" w:rsidRPr="00F6029A" w:rsidRDefault="00AE740D"/>
        </w:tc>
        <w:tc>
          <w:tcPr>
            <w:tcW w:w="1685" w:type="dxa"/>
          </w:tcPr>
          <w:p w:rsidR="00AE740D" w:rsidRPr="00F6029A" w:rsidRDefault="00AE740D"/>
        </w:tc>
        <w:tc>
          <w:tcPr>
            <w:tcW w:w="1504" w:type="dxa"/>
          </w:tcPr>
          <w:p w:rsidR="00AE740D" w:rsidRPr="00F6029A" w:rsidRDefault="00AE740D"/>
        </w:tc>
        <w:tc>
          <w:tcPr>
            <w:tcW w:w="143" w:type="dxa"/>
          </w:tcPr>
          <w:p w:rsidR="00AE740D" w:rsidRPr="00F6029A" w:rsidRDefault="00AE740D"/>
        </w:tc>
        <w:tc>
          <w:tcPr>
            <w:tcW w:w="824" w:type="dxa"/>
          </w:tcPr>
          <w:p w:rsidR="00AE740D" w:rsidRPr="00F6029A" w:rsidRDefault="00AE740D"/>
        </w:tc>
        <w:tc>
          <w:tcPr>
            <w:tcW w:w="698" w:type="dxa"/>
          </w:tcPr>
          <w:p w:rsidR="00AE740D" w:rsidRPr="00F6029A" w:rsidRDefault="00AE740D"/>
        </w:tc>
        <w:tc>
          <w:tcPr>
            <w:tcW w:w="1118" w:type="dxa"/>
          </w:tcPr>
          <w:p w:rsidR="00AE740D" w:rsidRPr="00F6029A" w:rsidRDefault="00AE740D"/>
        </w:tc>
        <w:tc>
          <w:tcPr>
            <w:tcW w:w="1254" w:type="dxa"/>
          </w:tcPr>
          <w:p w:rsidR="00AE740D" w:rsidRPr="00F6029A" w:rsidRDefault="00AE740D"/>
        </w:tc>
        <w:tc>
          <w:tcPr>
            <w:tcW w:w="703" w:type="dxa"/>
          </w:tcPr>
          <w:p w:rsidR="00AE740D" w:rsidRPr="00F6029A" w:rsidRDefault="00AE740D"/>
        </w:tc>
        <w:tc>
          <w:tcPr>
            <w:tcW w:w="400" w:type="dxa"/>
          </w:tcPr>
          <w:p w:rsidR="00AE740D" w:rsidRPr="00F6029A" w:rsidRDefault="00AE740D"/>
        </w:tc>
        <w:tc>
          <w:tcPr>
            <w:tcW w:w="983" w:type="dxa"/>
          </w:tcPr>
          <w:p w:rsidR="00AE740D" w:rsidRPr="00F6029A" w:rsidRDefault="00AE740D"/>
        </w:tc>
      </w:tr>
      <w:tr w:rsidR="00AE740D" w:rsidTr="00BF408B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E740D" w:rsidRPr="00DD0156" w:rsidTr="00BF408B">
        <w:trPr>
          <w:trHeight w:hRule="exact" w:val="478"/>
        </w:trPr>
        <w:tc>
          <w:tcPr>
            <w:tcW w:w="143" w:type="dxa"/>
          </w:tcPr>
          <w:p w:rsidR="00AE740D" w:rsidRDefault="00AE740D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навыками выделения </w:t>
            </w:r>
            <w:proofErr w:type="spell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ин¬фо¬рмации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формах и видах банковских продуктов альтернативных моделей, используемых в отечественной и зарубежной практике</w:t>
            </w:r>
          </w:p>
        </w:tc>
      </w:tr>
      <w:tr w:rsidR="00AE740D" w:rsidRPr="00DD0156" w:rsidTr="00BF408B">
        <w:trPr>
          <w:trHeight w:hRule="exact" w:val="478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AE740D" w:rsidTr="00BF408B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E740D" w:rsidRPr="00DD0156" w:rsidTr="00BF408B">
        <w:trPr>
          <w:trHeight w:hRule="exact" w:val="277"/>
        </w:trPr>
        <w:tc>
          <w:tcPr>
            <w:tcW w:w="143" w:type="dxa"/>
          </w:tcPr>
          <w:p w:rsidR="00AE740D" w:rsidRDefault="00AE740D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B17D59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</w:t>
            </w:r>
            <w:r w:rsidR="00F6029A"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ентры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принципы </w:t>
            </w:r>
            <w:r w:rsidR="00F6029A"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формирования и распространения </w:t>
            </w:r>
            <w:proofErr w:type="gramStart"/>
            <w:r w:rsidR="00F6029A"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традиционной</w:t>
            </w:r>
            <w:proofErr w:type="gramEnd"/>
            <w:r w:rsidR="00F6029A"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альтернативных моделей банковского бизнеса</w:t>
            </w:r>
          </w:p>
        </w:tc>
      </w:tr>
      <w:tr w:rsidR="00AE740D" w:rsidRPr="00DD0156" w:rsidTr="00BF408B">
        <w:trPr>
          <w:trHeight w:hRule="exact" w:val="138"/>
        </w:trPr>
        <w:tc>
          <w:tcPr>
            <w:tcW w:w="143" w:type="dxa"/>
          </w:tcPr>
          <w:p w:rsidR="00AE740D" w:rsidRPr="00F6029A" w:rsidRDefault="00AE740D"/>
        </w:tc>
        <w:tc>
          <w:tcPr>
            <w:tcW w:w="604" w:type="dxa"/>
          </w:tcPr>
          <w:p w:rsidR="00AE740D" w:rsidRPr="00F6029A" w:rsidRDefault="00AE740D"/>
        </w:tc>
        <w:tc>
          <w:tcPr>
            <w:tcW w:w="215" w:type="dxa"/>
          </w:tcPr>
          <w:p w:rsidR="00AE740D" w:rsidRPr="00F6029A" w:rsidRDefault="00AE740D"/>
        </w:tc>
        <w:tc>
          <w:tcPr>
            <w:tcW w:w="1685" w:type="dxa"/>
          </w:tcPr>
          <w:p w:rsidR="00AE740D" w:rsidRPr="00F6029A" w:rsidRDefault="00AE740D"/>
        </w:tc>
        <w:tc>
          <w:tcPr>
            <w:tcW w:w="1504" w:type="dxa"/>
          </w:tcPr>
          <w:p w:rsidR="00AE740D" w:rsidRPr="00F6029A" w:rsidRDefault="00AE740D"/>
        </w:tc>
        <w:tc>
          <w:tcPr>
            <w:tcW w:w="143" w:type="dxa"/>
          </w:tcPr>
          <w:p w:rsidR="00AE740D" w:rsidRPr="00F6029A" w:rsidRDefault="00AE740D"/>
        </w:tc>
        <w:tc>
          <w:tcPr>
            <w:tcW w:w="824" w:type="dxa"/>
          </w:tcPr>
          <w:p w:rsidR="00AE740D" w:rsidRPr="00F6029A" w:rsidRDefault="00AE740D"/>
        </w:tc>
        <w:tc>
          <w:tcPr>
            <w:tcW w:w="698" w:type="dxa"/>
          </w:tcPr>
          <w:p w:rsidR="00AE740D" w:rsidRPr="00F6029A" w:rsidRDefault="00AE740D"/>
        </w:tc>
        <w:tc>
          <w:tcPr>
            <w:tcW w:w="1118" w:type="dxa"/>
          </w:tcPr>
          <w:p w:rsidR="00AE740D" w:rsidRPr="00F6029A" w:rsidRDefault="00AE740D"/>
        </w:tc>
        <w:tc>
          <w:tcPr>
            <w:tcW w:w="1254" w:type="dxa"/>
          </w:tcPr>
          <w:p w:rsidR="00AE740D" w:rsidRPr="00F6029A" w:rsidRDefault="00AE740D"/>
        </w:tc>
        <w:tc>
          <w:tcPr>
            <w:tcW w:w="703" w:type="dxa"/>
          </w:tcPr>
          <w:p w:rsidR="00AE740D" w:rsidRPr="00F6029A" w:rsidRDefault="00AE740D"/>
        </w:tc>
        <w:tc>
          <w:tcPr>
            <w:tcW w:w="400" w:type="dxa"/>
          </w:tcPr>
          <w:p w:rsidR="00AE740D" w:rsidRPr="00F6029A" w:rsidRDefault="00AE740D"/>
        </w:tc>
        <w:tc>
          <w:tcPr>
            <w:tcW w:w="983" w:type="dxa"/>
          </w:tcPr>
          <w:p w:rsidR="00AE740D" w:rsidRPr="00F6029A" w:rsidRDefault="00AE740D"/>
        </w:tc>
      </w:tr>
      <w:tr w:rsidR="00AE740D" w:rsidTr="00BF408B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E740D" w:rsidRPr="00DD0156" w:rsidTr="00BF408B">
        <w:trPr>
          <w:trHeight w:hRule="exact" w:val="478"/>
        </w:trPr>
        <w:tc>
          <w:tcPr>
            <w:tcW w:w="143" w:type="dxa"/>
          </w:tcPr>
          <w:p w:rsidR="00AE740D" w:rsidRDefault="00AE740D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осуществлять сбор информации по  </w:t>
            </w:r>
            <w:proofErr w:type="spell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имею¬щимся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мировой практике альтернативным моделям ведения банковского бизнеса</w:t>
            </w:r>
          </w:p>
        </w:tc>
      </w:tr>
      <w:tr w:rsidR="00AE740D" w:rsidTr="00BF408B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E740D" w:rsidRPr="00DD0156" w:rsidTr="00BF408B">
        <w:trPr>
          <w:trHeight w:hRule="exact" w:val="277"/>
        </w:trPr>
        <w:tc>
          <w:tcPr>
            <w:tcW w:w="143" w:type="dxa"/>
          </w:tcPr>
          <w:p w:rsidR="00AE740D" w:rsidRDefault="00AE740D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поиска актуальной информации о традиционной и альтернативных моделей ведения банковского бизнеса</w:t>
            </w:r>
            <w:proofErr w:type="gramEnd"/>
          </w:p>
        </w:tc>
      </w:tr>
      <w:tr w:rsidR="00AE740D" w:rsidRPr="00DD0156" w:rsidTr="00BF408B">
        <w:trPr>
          <w:trHeight w:hRule="exact" w:val="416"/>
        </w:trPr>
        <w:tc>
          <w:tcPr>
            <w:tcW w:w="143" w:type="dxa"/>
          </w:tcPr>
          <w:p w:rsidR="00AE740D" w:rsidRPr="00F6029A" w:rsidRDefault="00AE740D"/>
        </w:tc>
        <w:tc>
          <w:tcPr>
            <w:tcW w:w="604" w:type="dxa"/>
          </w:tcPr>
          <w:p w:rsidR="00AE740D" w:rsidRPr="00F6029A" w:rsidRDefault="00AE740D"/>
        </w:tc>
        <w:tc>
          <w:tcPr>
            <w:tcW w:w="215" w:type="dxa"/>
          </w:tcPr>
          <w:p w:rsidR="00AE740D" w:rsidRPr="00F6029A" w:rsidRDefault="00AE740D"/>
        </w:tc>
        <w:tc>
          <w:tcPr>
            <w:tcW w:w="1685" w:type="dxa"/>
          </w:tcPr>
          <w:p w:rsidR="00AE740D" w:rsidRPr="00F6029A" w:rsidRDefault="00AE740D"/>
        </w:tc>
        <w:tc>
          <w:tcPr>
            <w:tcW w:w="1504" w:type="dxa"/>
          </w:tcPr>
          <w:p w:rsidR="00AE740D" w:rsidRPr="00F6029A" w:rsidRDefault="00AE740D"/>
        </w:tc>
        <w:tc>
          <w:tcPr>
            <w:tcW w:w="143" w:type="dxa"/>
          </w:tcPr>
          <w:p w:rsidR="00AE740D" w:rsidRPr="00F6029A" w:rsidRDefault="00AE740D"/>
        </w:tc>
        <w:tc>
          <w:tcPr>
            <w:tcW w:w="824" w:type="dxa"/>
          </w:tcPr>
          <w:p w:rsidR="00AE740D" w:rsidRPr="00F6029A" w:rsidRDefault="00AE740D"/>
        </w:tc>
        <w:tc>
          <w:tcPr>
            <w:tcW w:w="698" w:type="dxa"/>
          </w:tcPr>
          <w:p w:rsidR="00AE740D" w:rsidRPr="00F6029A" w:rsidRDefault="00AE740D"/>
        </w:tc>
        <w:tc>
          <w:tcPr>
            <w:tcW w:w="1118" w:type="dxa"/>
          </w:tcPr>
          <w:p w:rsidR="00AE740D" w:rsidRPr="00F6029A" w:rsidRDefault="00AE740D"/>
        </w:tc>
        <w:tc>
          <w:tcPr>
            <w:tcW w:w="1254" w:type="dxa"/>
          </w:tcPr>
          <w:p w:rsidR="00AE740D" w:rsidRPr="00F6029A" w:rsidRDefault="00AE740D"/>
        </w:tc>
        <w:tc>
          <w:tcPr>
            <w:tcW w:w="703" w:type="dxa"/>
          </w:tcPr>
          <w:p w:rsidR="00AE740D" w:rsidRPr="00F6029A" w:rsidRDefault="00AE740D"/>
        </w:tc>
        <w:tc>
          <w:tcPr>
            <w:tcW w:w="400" w:type="dxa"/>
          </w:tcPr>
          <w:p w:rsidR="00AE740D" w:rsidRPr="00F6029A" w:rsidRDefault="00AE740D"/>
        </w:tc>
        <w:tc>
          <w:tcPr>
            <w:tcW w:w="983" w:type="dxa"/>
          </w:tcPr>
          <w:p w:rsidR="00AE740D" w:rsidRPr="00F6029A" w:rsidRDefault="00AE740D"/>
        </w:tc>
      </w:tr>
      <w:tr w:rsidR="00AE740D" w:rsidRPr="00DD0156" w:rsidTr="00BF408B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AE740D" w:rsidTr="00BF408B">
        <w:trPr>
          <w:trHeight w:hRule="exact" w:val="416"/>
        </w:trPr>
        <w:tc>
          <w:tcPr>
            <w:tcW w:w="9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1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3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AE740D" w:rsidRPr="00DD0156" w:rsidTr="00BF408B">
        <w:trPr>
          <w:trHeight w:hRule="exact" w:val="917"/>
        </w:trPr>
        <w:tc>
          <w:tcPr>
            <w:tcW w:w="9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  <w:tc>
          <w:tcPr>
            <w:tcW w:w="31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Раздел 1. </w:t>
            </w:r>
            <w:proofErr w:type="gramStart"/>
            <w:r w:rsidRPr="00F602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Традиционная</w:t>
            </w:r>
            <w:proofErr w:type="gramEnd"/>
            <w:r w:rsidRPr="00F602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альтернативные модели ведения банковского бизнеса: теоретические основы</w:t>
            </w:r>
          </w:p>
        </w:tc>
        <w:tc>
          <w:tcPr>
            <w:tcW w:w="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AE740D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AE740D"/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AE740D"/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AE740D"/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AE740D"/>
        </w:tc>
        <w:tc>
          <w:tcPr>
            <w:tcW w:w="13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AE740D"/>
        </w:tc>
      </w:tr>
    </w:tbl>
    <w:p w:rsidR="00AE740D" w:rsidRPr="00F6029A" w:rsidRDefault="00F6029A">
      <w:pPr>
        <w:rPr>
          <w:sz w:val="0"/>
          <w:szCs w:val="0"/>
        </w:rPr>
      </w:pPr>
      <w:r w:rsidRPr="00F6029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41"/>
        <w:gridCol w:w="118"/>
        <w:gridCol w:w="809"/>
        <w:gridCol w:w="670"/>
        <w:gridCol w:w="1087"/>
        <w:gridCol w:w="1209"/>
        <w:gridCol w:w="670"/>
        <w:gridCol w:w="386"/>
        <w:gridCol w:w="943"/>
      </w:tblGrid>
      <w:tr w:rsidR="00AE74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AE740D" w:rsidRDefault="00AE740D"/>
        </w:tc>
        <w:tc>
          <w:tcPr>
            <w:tcW w:w="710" w:type="dxa"/>
          </w:tcPr>
          <w:p w:rsidR="00AE740D" w:rsidRDefault="00AE740D"/>
        </w:tc>
        <w:tc>
          <w:tcPr>
            <w:tcW w:w="1135" w:type="dxa"/>
          </w:tcPr>
          <w:p w:rsidR="00AE740D" w:rsidRDefault="00AE740D"/>
        </w:tc>
        <w:tc>
          <w:tcPr>
            <w:tcW w:w="1277" w:type="dxa"/>
          </w:tcPr>
          <w:p w:rsidR="00AE740D" w:rsidRDefault="00AE740D"/>
        </w:tc>
        <w:tc>
          <w:tcPr>
            <w:tcW w:w="710" w:type="dxa"/>
          </w:tcPr>
          <w:p w:rsidR="00AE740D" w:rsidRDefault="00AE740D"/>
        </w:tc>
        <w:tc>
          <w:tcPr>
            <w:tcW w:w="426" w:type="dxa"/>
          </w:tcPr>
          <w:p w:rsidR="00AE740D" w:rsidRDefault="00AE74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AE740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1.1.  Понятие и сущность традиционной модели ведения банковского бизнеса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подходы к терминам «традиционный банкинг», «банковская бизнес модель».</w:t>
            </w:r>
            <w:proofErr w:type="gram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Основные элементы традиционной для российской экономики модели банковского бизнеса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</w:t>
            </w:r>
          </w:p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</w:tr>
      <w:tr w:rsidR="00AE740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1.2. Парадигма формирования альтернативных </w:t>
            </w:r>
            <w:proofErr w:type="gram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традиционной</w:t>
            </w:r>
            <w:proofErr w:type="gram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моделей ведения банковского бизнеса.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</w:t>
            </w:r>
            <w:proofErr w:type="gram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экологическая модель, зеленый банкинг, </w:t>
            </w:r>
            <w:proofErr w:type="spell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социальноориентированная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модель банковского бизнеса</w:t>
            </w:r>
          </w:p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</w:tr>
      <w:tr w:rsidR="00AE740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Монотеистические экономические модели: христианский (православный и католический) банкинг и исламский банкинг.</w:t>
            </w:r>
          </w:p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Исторические особенности формирования монотеистических моделей ведения банковского бизнеса.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Финансовые институты монотеистических моделей ведения банковского бизнеса.</w:t>
            </w:r>
          </w:p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</w:tr>
      <w:tr w:rsidR="00AE740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1.1.  Понятие и сущность традиционной модели ведения банковского бизнеса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подходы к терминам «традиционный банкинг», «банковская бизнес модель».</w:t>
            </w:r>
            <w:proofErr w:type="gram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Основные элементы традиционной для российской экономики модели банковского бизнеса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</w:t>
            </w:r>
          </w:p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</w:tr>
      <w:tr w:rsidR="00AE740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1.2. Парадигма формирования альтернативных </w:t>
            </w:r>
            <w:proofErr w:type="gram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традиционной</w:t>
            </w:r>
            <w:proofErr w:type="gram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моделей ведения банковского бизнеса.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</w:t>
            </w:r>
            <w:proofErr w:type="gram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экологическая модель, зеленый банкинг, </w:t>
            </w:r>
            <w:proofErr w:type="spell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социальноориентированная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модель банковского бизнеса</w:t>
            </w:r>
          </w:p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</w:tr>
      <w:tr w:rsidR="00AE740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1.4.  Принципы и специфические черты и риски монотеистических моделей ведения банковского бизнеса</w:t>
            </w:r>
          </w:p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Специфические черты монотеистических моделей. Риски монотеистических моделей: сходства и отличия.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Принципы, характерные для монотеистических моделей ведения банковского бизнеса</w:t>
            </w:r>
          </w:p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</w:tr>
      <w:tr w:rsidR="00AE740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1.2. Парадигма формирования альтернативных </w:t>
            </w:r>
            <w:proofErr w:type="gram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традиционной</w:t>
            </w:r>
            <w:proofErr w:type="gram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моделей ведения банковского бизнеса.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</w:t>
            </w:r>
            <w:proofErr w:type="gram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экологическая модель, зеленый банкинг, </w:t>
            </w:r>
            <w:proofErr w:type="spell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социальноориентированная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модель банковского бизнеса</w:t>
            </w:r>
          </w:p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</w:t>
            </w:r>
          </w:p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</w:tr>
    </w:tbl>
    <w:p w:rsidR="00AE740D" w:rsidRDefault="00F6029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02"/>
        <w:gridCol w:w="119"/>
        <w:gridCol w:w="815"/>
        <w:gridCol w:w="674"/>
        <w:gridCol w:w="1092"/>
        <w:gridCol w:w="1215"/>
        <w:gridCol w:w="674"/>
        <w:gridCol w:w="389"/>
        <w:gridCol w:w="948"/>
      </w:tblGrid>
      <w:tr w:rsidR="00AE74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AE740D" w:rsidRDefault="00AE740D"/>
        </w:tc>
        <w:tc>
          <w:tcPr>
            <w:tcW w:w="710" w:type="dxa"/>
          </w:tcPr>
          <w:p w:rsidR="00AE740D" w:rsidRDefault="00AE740D"/>
        </w:tc>
        <w:tc>
          <w:tcPr>
            <w:tcW w:w="1135" w:type="dxa"/>
          </w:tcPr>
          <w:p w:rsidR="00AE740D" w:rsidRDefault="00AE740D"/>
        </w:tc>
        <w:tc>
          <w:tcPr>
            <w:tcW w:w="1277" w:type="dxa"/>
          </w:tcPr>
          <w:p w:rsidR="00AE740D" w:rsidRDefault="00AE740D"/>
        </w:tc>
        <w:tc>
          <w:tcPr>
            <w:tcW w:w="710" w:type="dxa"/>
          </w:tcPr>
          <w:p w:rsidR="00AE740D" w:rsidRDefault="00AE740D"/>
        </w:tc>
        <w:tc>
          <w:tcPr>
            <w:tcW w:w="426" w:type="dxa"/>
          </w:tcPr>
          <w:p w:rsidR="00AE740D" w:rsidRDefault="00AE74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AE740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1.3.  Монотеистические экономические модели: христианский (православный и католический) банкинг и исламский банкинг.</w:t>
            </w:r>
          </w:p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Исторические особенности формирования монотеистических моделей ведения банковского бизнеса.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Финансовые институты монотеистических моделей ведения банковского бизнеса</w:t>
            </w:r>
          </w:p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</w:t>
            </w:r>
          </w:p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</w:tr>
      <w:tr w:rsidR="00AE740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1.4.  Принципы и специфические черты и риски монотеистических моделей ведения банковского бизнеса</w:t>
            </w:r>
          </w:p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Специфические черты монотеистических моделей. Риски монотеистических моделей: сходства и отличия.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Принципы, характерные для монотеистических моделей ведения банковского бизнеса</w:t>
            </w:r>
          </w:p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</w:t>
            </w:r>
          </w:p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</w:tr>
      <w:tr w:rsidR="00AE740D" w:rsidRPr="00DD015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Альтернативные модели ведения банковского бизнеса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AE740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AE740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AE740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AE740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AE740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AE740D"/>
        </w:tc>
      </w:tr>
      <w:tr w:rsidR="00AE740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2.1.  Особенности регулирования альтернативных моделей ведения банковского бизнеса.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Международные финансовые организации. Группа корпораций Исламского банка развития. Международная организация по бухучету и аудиту исламских финансовых учреждений. Борьба с </w:t>
            </w:r>
            <w:proofErr w:type="spell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киберпреступностью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как с барьером на пути развития инновационных технологий в банковской сфере.</w:t>
            </w:r>
          </w:p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</w:t>
            </w:r>
          </w:p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</w:tr>
      <w:tr w:rsidR="00AE740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  Основные механизмы аккумулирования и перераспределения ресурсов в монотеистических моделях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Долевое финансирование. Рынок </w:t>
            </w:r>
            <w:proofErr w:type="spell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сукук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Финансовые контракты </w:t>
            </w:r>
            <w:proofErr w:type="spell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Мудараба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Мурабаха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Мушарака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Залог. </w:t>
            </w:r>
            <w:proofErr w:type="spell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Займ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Востребованность исламских финансовых продуктов на мировом финансовом рынке. Инвестиционные проекты ИБР. Анализ эффективности инвестиций ИБР в экономику стра</w:t>
            </w:r>
            <w:proofErr w:type="gram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н-</w:t>
            </w:r>
            <w:proofErr w:type="gram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членов Группы корпораций ИБР.</w:t>
            </w:r>
          </w:p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</w:t>
            </w:r>
          </w:p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</w:tr>
      <w:tr w:rsidR="00AE740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  Социальная ответственность альтернативных моделей ведения банковского бизнеса.</w:t>
            </w:r>
          </w:p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Роль «зеленого </w:t>
            </w:r>
            <w:proofErr w:type="spell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банкгинга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 в развитии технологий по сохранению природных ресурсов. Повышение финансовой грамотности населения как метод снижения рисков финансовой деятельности кредитных организаций.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Реализация социальных проектов как фактор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имиджевой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политики КБ.</w:t>
            </w:r>
          </w:p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</w:t>
            </w:r>
          </w:p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</w:tr>
    </w:tbl>
    <w:p w:rsidR="00AE740D" w:rsidRDefault="00F6029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8"/>
        <w:gridCol w:w="118"/>
        <w:gridCol w:w="808"/>
        <w:gridCol w:w="679"/>
        <w:gridCol w:w="1086"/>
        <w:gridCol w:w="1208"/>
        <w:gridCol w:w="669"/>
        <w:gridCol w:w="386"/>
        <w:gridCol w:w="942"/>
      </w:tblGrid>
      <w:tr w:rsidR="00AE74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AE740D" w:rsidRDefault="00AE740D"/>
        </w:tc>
        <w:tc>
          <w:tcPr>
            <w:tcW w:w="710" w:type="dxa"/>
          </w:tcPr>
          <w:p w:rsidR="00AE740D" w:rsidRDefault="00AE740D"/>
        </w:tc>
        <w:tc>
          <w:tcPr>
            <w:tcW w:w="1135" w:type="dxa"/>
          </w:tcPr>
          <w:p w:rsidR="00AE740D" w:rsidRDefault="00AE740D"/>
        </w:tc>
        <w:tc>
          <w:tcPr>
            <w:tcW w:w="1277" w:type="dxa"/>
          </w:tcPr>
          <w:p w:rsidR="00AE740D" w:rsidRDefault="00AE740D"/>
        </w:tc>
        <w:tc>
          <w:tcPr>
            <w:tcW w:w="710" w:type="dxa"/>
          </w:tcPr>
          <w:p w:rsidR="00AE740D" w:rsidRDefault="00AE740D"/>
        </w:tc>
        <w:tc>
          <w:tcPr>
            <w:tcW w:w="426" w:type="dxa"/>
          </w:tcPr>
          <w:p w:rsidR="00AE740D" w:rsidRDefault="00AE74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AE740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2.4. Инновационные финансовые технологии</w:t>
            </w:r>
          </w:p>
          <w:p w:rsidR="00AE740D" w:rsidRPr="00B03292" w:rsidRDefault="00F6029A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Big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Date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финансовом секторе. </w:t>
            </w:r>
            <w:r w:rsidRPr="00B03292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Peer-to- </w:t>
            </w:r>
            <w:proofErr w:type="gramStart"/>
            <w:r w:rsidRPr="00B03292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peer</w:t>
            </w:r>
            <w:proofErr w:type="gramEnd"/>
            <w:r w:rsidRPr="00B03292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кредитование</w:t>
            </w:r>
            <w:r w:rsidRPr="00B03292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краудфандинг</w:t>
            </w:r>
            <w:proofErr w:type="spellEnd"/>
            <w:r w:rsidRPr="00B03292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, block chain.</w:t>
            </w:r>
          </w:p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</w:t>
            </w:r>
          </w:p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</w:tr>
      <w:tr w:rsidR="00AE740D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Индивидуальное задание.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аналитического эссе по продуктовой линейки финансового института, реализующего одну из рассмотренных альтернативных моделей ведения банковского бизнеса, в котором должно быть отражено:</w:t>
            </w:r>
            <w:proofErr w:type="gramEnd"/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специфические черты и отличие от продуктовой линейки традиционной модели;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направленность деятельности КБ (экологическая, социальная направленность, </w:t>
            </w:r>
            <w:proofErr w:type="spell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клиентоориентированность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т.п.) аргументировать выбранный критерий;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определить преимущества и недостатки деятельности финансового института на экономику региона, страны;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провести анализ финансовых результатов деятельности финансового института на основе официальной финансовой отчетности.</w:t>
            </w:r>
          </w:p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</w:t>
            </w:r>
          </w:p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</w:tr>
    </w:tbl>
    <w:p w:rsidR="00AE740D" w:rsidRDefault="00F6029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79"/>
        <w:gridCol w:w="119"/>
        <w:gridCol w:w="817"/>
        <w:gridCol w:w="684"/>
        <w:gridCol w:w="1093"/>
        <w:gridCol w:w="1218"/>
        <w:gridCol w:w="676"/>
        <w:gridCol w:w="391"/>
        <w:gridCol w:w="950"/>
      </w:tblGrid>
      <w:tr w:rsidR="00AE74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AE740D" w:rsidRDefault="00AE740D"/>
        </w:tc>
        <w:tc>
          <w:tcPr>
            <w:tcW w:w="710" w:type="dxa"/>
          </w:tcPr>
          <w:p w:rsidR="00AE740D" w:rsidRDefault="00AE740D"/>
        </w:tc>
        <w:tc>
          <w:tcPr>
            <w:tcW w:w="1135" w:type="dxa"/>
          </w:tcPr>
          <w:p w:rsidR="00AE740D" w:rsidRDefault="00AE740D"/>
        </w:tc>
        <w:tc>
          <w:tcPr>
            <w:tcW w:w="1277" w:type="dxa"/>
          </w:tcPr>
          <w:p w:rsidR="00AE740D" w:rsidRDefault="00AE740D"/>
        </w:tc>
        <w:tc>
          <w:tcPr>
            <w:tcW w:w="710" w:type="dxa"/>
          </w:tcPr>
          <w:p w:rsidR="00AE740D" w:rsidRDefault="00AE740D"/>
        </w:tc>
        <w:tc>
          <w:tcPr>
            <w:tcW w:w="426" w:type="dxa"/>
          </w:tcPr>
          <w:p w:rsidR="00AE740D" w:rsidRDefault="00AE74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AE740D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 1Тематика  докладов и рефератов</w:t>
            </w:r>
            <w:proofErr w:type="gram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Сравнительный анализ традиционных моделей ведения банковского бизнеса РФ и Республик СНГ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Сравнительный анализ традиционных моделей ведения банковского бизнеса РФ и Исламской Республики Иран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Сравнительный анализ традиционных моделей ведения банковского бизнеса РФ и Китайской Народной Республики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Стимулирующая функция традиционных финансовых институтов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Сравнительная характеристика коммерческих банков, исламских банков и венчурных фондов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Анализ соотношения «риск - доходность» в коммерческих банках, исламских банках и венчурных фондах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Парадигма распространения исламских финансовых институтов в Европе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Парадигма распространения исламских финансовых институтов в США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Парадигма распространения исламских финансовых институтов в странах СНГ: основные тенденции и перспективы.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Институт религиозных дел (Банк Ватикана): основные функции и направления деятельности.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Православный банкинг: перспективы и отличительные черты.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Финансирование торговой деятельности: применение опыта альтернативных банковских моделей на российском рынке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Основные направления инвестиционной деятельности исламского банка развития в странах с развитой и развивающейся экономикой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Перспективы адаптации принципов альтернативных моделей ведения банковского бизнеса (на примере РФ)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15. </w:t>
            </w:r>
            <w:proofErr w:type="spell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Дигитализация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рынков мира.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16.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Big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Date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финансовом секторе Российской Федерации.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Peer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to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peer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кредитование, </w:t>
            </w:r>
            <w:proofErr w:type="spell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краудфандинг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block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chain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перспективы развития в России.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18. Сравнительный анализ развития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FinTech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инноваций в России и США.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19. Проблемы взаимодействия участников экосистемы: банки, </w:t>
            </w:r>
            <w:proofErr w:type="spell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стартапы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вендоры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венчурные фонды.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20. Перспективы развития </w:t>
            </w:r>
            <w:proofErr w:type="spell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блокчейн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 банковском рынке РФ.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21. Перспективы развития </w:t>
            </w:r>
            <w:proofErr w:type="spell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блокчейн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 мировом банковском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</w:tr>
    </w:tbl>
    <w:p w:rsidR="00AE740D" w:rsidRDefault="00F6029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240"/>
        <w:gridCol w:w="1024"/>
        <w:gridCol w:w="1844"/>
        <w:gridCol w:w="143"/>
        <w:gridCol w:w="813"/>
        <w:gridCol w:w="723"/>
        <w:gridCol w:w="1101"/>
        <w:gridCol w:w="710"/>
        <w:gridCol w:w="554"/>
        <w:gridCol w:w="551"/>
        <w:gridCol w:w="220"/>
        <w:gridCol w:w="1664"/>
      </w:tblGrid>
      <w:tr w:rsidR="00AE740D" w:rsidTr="00B03292">
        <w:trPr>
          <w:trHeight w:hRule="exact" w:val="416"/>
        </w:trPr>
        <w:tc>
          <w:tcPr>
            <w:tcW w:w="3938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13" w:type="dxa"/>
          </w:tcPr>
          <w:p w:rsidR="00AE740D" w:rsidRDefault="00AE740D"/>
        </w:tc>
        <w:tc>
          <w:tcPr>
            <w:tcW w:w="723" w:type="dxa"/>
          </w:tcPr>
          <w:p w:rsidR="00AE740D" w:rsidRDefault="00AE740D"/>
        </w:tc>
        <w:tc>
          <w:tcPr>
            <w:tcW w:w="1101" w:type="dxa"/>
          </w:tcPr>
          <w:p w:rsidR="00AE740D" w:rsidRDefault="00AE740D"/>
        </w:tc>
        <w:tc>
          <w:tcPr>
            <w:tcW w:w="710" w:type="dxa"/>
          </w:tcPr>
          <w:p w:rsidR="00AE740D" w:rsidRDefault="00AE740D"/>
        </w:tc>
        <w:tc>
          <w:tcPr>
            <w:tcW w:w="554" w:type="dxa"/>
          </w:tcPr>
          <w:p w:rsidR="00AE740D" w:rsidRDefault="00AE740D"/>
        </w:tc>
        <w:tc>
          <w:tcPr>
            <w:tcW w:w="551" w:type="dxa"/>
          </w:tcPr>
          <w:p w:rsidR="00AE740D" w:rsidRDefault="00AE740D"/>
        </w:tc>
        <w:tc>
          <w:tcPr>
            <w:tcW w:w="220" w:type="dxa"/>
          </w:tcPr>
          <w:p w:rsidR="00AE740D" w:rsidRDefault="00AE740D"/>
        </w:tc>
        <w:tc>
          <w:tcPr>
            <w:tcW w:w="1664" w:type="dxa"/>
            <w:shd w:val="clear" w:color="C0C0C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AE740D" w:rsidTr="00B03292">
        <w:trPr>
          <w:trHeight w:hRule="exact" w:val="478"/>
        </w:trPr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  <w:tc>
          <w:tcPr>
            <w:tcW w:w="28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9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  <w:tc>
          <w:tcPr>
            <w:tcW w:w="12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  <w:tc>
          <w:tcPr>
            <w:tcW w:w="1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</w:tr>
      <w:tr w:rsidR="00AE740D" w:rsidTr="00B03292">
        <w:trPr>
          <w:trHeight w:hRule="exact" w:val="697"/>
        </w:trPr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28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9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</w:t>
            </w:r>
          </w:p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</w:tr>
      <w:tr w:rsidR="00AE740D" w:rsidTr="00B03292">
        <w:trPr>
          <w:trHeight w:hRule="exact" w:val="277"/>
        </w:trPr>
        <w:tc>
          <w:tcPr>
            <w:tcW w:w="687" w:type="dxa"/>
          </w:tcPr>
          <w:p w:rsidR="00AE740D" w:rsidRDefault="00AE740D"/>
        </w:tc>
        <w:tc>
          <w:tcPr>
            <w:tcW w:w="240" w:type="dxa"/>
          </w:tcPr>
          <w:p w:rsidR="00AE740D" w:rsidRDefault="00AE740D"/>
        </w:tc>
        <w:tc>
          <w:tcPr>
            <w:tcW w:w="1024" w:type="dxa"/>
          </w:tcPr>
          <w:p w:rsidR="00AE740D" w:rsidRDefault="00AE740D"/>
        </w:tc>
        <w:tc>
          <w:tcPr>
            <w:tcW w:w="1844" w:type="dxa"/>
          </w:tcPr>
          <w:p w:rsidR="00AE740D" w:rsidRDefault="00AE740D"/>
        </w:tc>
        <w:tc>
          <w:tcPr>
            <w:tcW w:w="143" w:type="dxa"/>
          </w:tcPr>
          <w:p w:rsidR="00AE740D" w:rsidRDefault="00AE740D"/>
        </w:tc>
        <w:tc>
          <w:tcPr>
            <w:tcW w:w="813" w:type="dxa"/>
          </w:tcPr>
          <w:p w:rsidR="00AE740D" w:rsidRDefault="00AE740D"/>
        </w:tc>
        <w:tc>
          <w:tcPr>
            <w:tcW w:w="723" w:type="dxa"/>
          </w:tcPr>
          <w:p w:rsidR="00AE740D" w:rsidRDefault="00AE740D"/>
        </w:tc>
        <w:tc>
          <w:tcPr>
            <w:tcW w:w="1101" w:type="dxa"/>
          </w:tcPr>
          <w:p w:rsidR="00AE740D" w:rsidRDefault="00AE740D"/>
        </w:tc>
        <w:tc>
          <w:tcPr>
            <w:tcW w:w="710" w:type="dxa"/>
          </w:tcPr>
          <w:p w:rsidR="00AE740D" w:rsidRDefault="00AE740D"/>
        </w:tc>
        <w:tc>
          <w:tcPr>
            <w:tcW w:w="554" w:type="dxa"/>
          </w:tcPr>
          <w:p w:rsidR="00AE740D" w:rsidRDefault="00AE740D"/>
        </w:tc>
        <w:tc>
          <w:tcPr>
            <w:tcW w:w="551" w:type="dxa"/>
          </w:tcPr>
          <w:p w:rsidR="00AE740D" w:rsidRDefault="00AE740D"/>
        </w:tc>
        <w:tc>
          <w:tcPr>
            <w:tcW w:w="220" w:type="dxa"/>
          </w:tcPr>
          <w:p w:rsidR="00AE740D" w:rsidRDefault="00AE740D"/>
        </w:tc>
        <w:tc>
          <w:tcPr>
            <w:tcW w:w="1664" w:type="dxa"/>
          </w:tcPr>
          <w:p w:rsidR="00AE740D" w:rsidRDefault="00AE740D"/>
        </w:tc>
      </w:tr>
      <w:tr w:rsidR="00AE740D" w:rsidTr="00B03292">
        <w:trPr>
          <w:trHeight w:hRule="exact" w:val="416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AE740D" w:rsidRPr="00DD0156" w:rsidTr="00B03292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F602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F602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AE740D" w:rsidRPr="00DD0156" w:rsidTr="00B03292">
        <w:trPr>
          <w:trHeight w:hRule="exact" w:val="2675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Соотношение понятий «традиционная» и «альтернативная» модели ведения банковского бизнеса.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Основные характеристики банковской системы РФ.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Принципы социально-ориентированной модели ведения банковского бизнеса.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Принципы, механизмы и инструменты «зеленого банкинга».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Парадигма формирования монотеистических моделей ведения банковского бизнеса.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Принципы, специфические черты </w:t>
            </w:r>
            <w:proofErr w:type="gram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исламского</w:t>
            </w:r>
            <w:proofErr w:type="gram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банкинга.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Особенности беспроцентного механизма перераспределения ресурсов в исламской модели.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Анализ распространения альтернативных моделей ведения банковского бизнеса в мировой финансовой архитектуре.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Инновационные технологии на финансовом рынке.</w:t>
            </w: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Специфические черты и риски монотеистических моделей ведения банковского бизнеса.</w:t>
            </w:r>
          </w:p>
        </w:tc>
      </w:tr>
      <w:tr w:rsidR="00AE740D" w:rsidRPr="00DD0156" w:rsidTr="00B03292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F602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F602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AE740D" w:rsidRPr="00DD0156" w:rsidTr="00B03292">
        <w:trPr>
          <w:trHeight w:hRule="exact" w:val="478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AE740D">
            <w:pPr>
              <w:spacing w:after="0" w:line="240" w:lineRule="auto"/>
              <w:rPr>
                <w:sz w:val="19"/>
                <w:szCs w:val="19"/>
              </w:rPr>
            </w:pPr>
          </w:p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AE740D" w:rsidRPr="00DD0156" w:rsidTr="00B03292">
        <w:trPr>
          <w:trHeight w:hRule="exact" w:val="277"/>
        </w:trPr>
        <w:tc>
          <w:tcPr>
            <w:tcW w:w="687" w:type="dxa"/>
          </w:tcPr>
          <w:p w:rsidR="00AE740D" w:rsidRPr="00F6029A" w:rsidRDefault="00AE740D"/>
        </w:tc>
        <w:tc>
          <w:tcPr>
            <w:tcW w:w="240" w:type="dxa"/>
          </w:tcPr>
          <w:p w:rsidR="00AE740D" w:rsidRPr="00F6029A" w:rsidRDefault="00AE740D"/>
        </w:tc>
        <w:tc>
          <w:tcPr>
            <w:tcW w:w="1024" w:type="dxa"/>
          </w:tcPr>
          <w:p w:rsidR="00AE740D" w:rsidRPr="00F6029A" w:rsidRDefault="00AE740D"/>
        </w:tc>
        <w:tc>
          <w:tcPr>
            <w:tcW w:w="1844" w:type="dxa"/>
          </w:tcPr>
          <w:p w:rsidR="00AE740D" w:rsidRPr="00F6029A" w:rsidRDefault="00AE740D"/>
        </w:tc>
        <w:tc>
          <w:tcPr>
            <w:tcW w:w="143" w:type="dxa"/>
          </w:tcPr>
          <w:p w:rsidR="00AE740D" w:rsidRPr="00F6029A" w:rsidRDefault="00AE740D"/>
        </w:tc>
        <w:tc>
          <w:tcPr>
            <w:tcW w:w="813" w:type="dxa"/>
          </w:tcPr>
          <w:p w:rsidR="00AE740D" w:rsidRPr="00F6029A" w:rsidRDefault="00AE740D"/>
        </w:tc>
        <w:tc>
          <w:tcPr>
            <w:tcW w:w="723" w:type="dxa"/>
          </w:tcPr>
          <w:p w:rsidR="00AE740D" w:rsidRPr="00F6029A" w:rsidRDefault="00AE740D"/>
        </w:tc>
        <w:tc>
          <w:tcPr>
            <w:tcW w:w="1101" w:type="dxa"/>
          </w:tcPr>
          <w:p w:rsidR="00AE740D" w:rsidRPr="00F6029A" w:rsidRDefault="00AE740D"/>
        </w:tc>
        <w:tc>
          <w:tcPr>
            <w:tcW w:w="710" w:type="dxa"/>
          </w:tcPr>
          <w:p w:rsidR="00AE740D" w:rsidRPr="00F6029A" w:rsidRDefault="00AE740D"/>
        </w:tc>
        <w:tc>
          <w:tcPr>
            <w:tcW w:w="554" w:type="dxa"/>
          </w:tcPr>
          <w:p w:rsidR="00AE740D" w:rsidRPr="00F6029A" w:rsidRDefault="00AE740D"/>
        </w:tc>
        <w:tc>
          <w:tcPr>
            <w:tcW w:w="551" w:type="dxa"/>
          </w:tcPr>
          <w:p w:rsidR="00AE740D" w:rsidRPr="00F6029A" w:rsidRDefault="00AE740D"/>
        </w:tc>
        <w:tc>
          <w:tcPr>
            <w:tcW w:w="220" w:type="dxa"/>
          </w:tcPr>
          <w:p w:rsidR="00AE740D" w:rsidRPr="00F6029A" w:rsidRDefault="00AE740D"/>
        </w:tc>
        <w:tc>
          <w:tcPr>
            <w:tcW w:w="1664" w:type="dxa"/>
          </w:tcPr>
          <w:p w:rsidR="00AE740D" w:rsidRPr="00F6029A" w:rsidRDefault="00AE740D"/>
        </w:tc>
      </w:tr>
      <w:tr w:rsidR="00AE740D" w:rsidRPr="00DD0156" w:rsidTr="00B03292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AE740D" w:rsidTr="00B03292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AE740D" w:rsidTr="00B03292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AE740D" w:rsidTr="00B03292">
        <w:trPr>
          <w:trHeight w:hRule="exact" w:val="27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  <w:tc>
          <w:tcPr>
            <w:tcW w:w="12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3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3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AE740D" w:rsidTr="00B03292">
        <w:trPr>
          <w:trHeight w:hRule="exact" w:val="69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2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Лаврушин О. И.</w:t>
            </w:r>
          </w:p>
        </w:tc>
        <w:tc>
          <w:tcPr>
            <w:tcW w:w="53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 и банковские операции: учеб</w:t>
            </w:r>
            <w:proofErr w:type="gram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 (степень - бакалавр) и спец. "Финансы и кредит"</w:t>
            </w:r>
          </w:p>
        </w:tc>
        <w:tc>
          <w:tcPr>
            <w:tcW w:w="13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AE740D" w:rsidTr="00B03292">
        <w:trPr>
          <w:trHeight w:hRule="exact" w:val="69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2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Н., Кузнецов Н. Г., </w:t>
            </w:r>
            <w:proofErr w:type="spell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Кочмола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В.</w:t>
            </w:r>
          </w:p>
        </w:tc>
        <w:tc>
          <w:tcPr>
            <w:tcW w:w="53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 и кредит: учеб</w:t>
            </w:r>
            <w:proofErr w:type="gram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"Финансы и кредит"</w:t>
            </w:r>
          </w:p>
        </w:tc>
        <w:tc>
          <w:tcPr>
            <w:tcW w:w="13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2013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210</w:t>
            </w:r>
          </w:p>
        </w:tc>
      </w:tr>
      <w:tr w:rsidR="00AE740D" w:rsidRPr="00DD0156" w:rsidTr="00B03292">
        <w:trPr>
          <w:trHeight w:hRule="exact" w:val="1725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2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Пробин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 С., </w:t>
            </w:r>
            <w:proofErr w:type="spell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Проданова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А.</w:t>
            </w:r>
          </w:p>
        </w:tc>
        <w:tc>
          <w:tcPr>
            <w:tcW w:w="53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20"/>
                <w:szCs w:val="20"/>
              </w:rPr>
            </w:pPr>
            <w:r w:rsidRPr="00F6029A">
              <w:rPr>
                <w:rFonts w:ascii="Arial" w:hAnsi="Arial" w:cs="Arial"/>
                <w:color w:val="222222"/>
                <w:sz w:val="20"/>
                <w:szCs w:val="20"/>
              </w:rPr>
              <w:t xml:space="preserve">Финансовые рынки: учебное пособие для студентов </w:t>
            </w:r>
            <w:proofErr w:type="gramStart"/>
            <w:r w:rsidRPr="00F6029A">
              <w:rPr>
                <w:rFonts w:ascii="Arial" w:hAnsi="Arial" w:cs="Arial"/>
                <w:color w:val="222222"/>
                <w:sz w:val="20"/>
                <w:szCs w:val="20"/>
              </w:rPr>
              <w:t>вузов</w:t>
            </w:r>
            <w:proofErr w:type="gramEnd"/>
            <w:r w:rsidRPr="00F6029A">
              <w:rPr>
                <w:rFonts w:ascii="Arial" w:hAnsi="Arial" w:cs="Arial"/>
                <w:color w:val="222222"/>
                <w:sz w:val="20"/>
                <w:szCs w:val="20"/>
              </w:rPr>
              <w:t xml:space="preserve"> обучающихся по направлению подготовки «Экономика» (квалификация (степень) «бакалавр») / П.С. </w:t>
            </w:r>
            <w:proofErr w:type="spellStart"/>
            <w:r w:rsidRPr="00F6029A">
              <w:rPr>
                <w:rFonts w:ascii="Arial" w:hAnsi="Arial" w:cs="Arial"/>
                <w:color w:val="222222"/>
                <w:sz w:val="20"/>
                <w:szCs w:val="20"/>
              </w:rPr>
              <w:t>Пробин</w:t>
            </w:r>
            <w:proofErr w:type="spellEnd"/>
            <w:r w:rsidRPr="00F6029A">
              <w:rPr>
                <w:rFonts w:ascii="Arial" w:hAnsi="Arial" w:cs="Arial"/>
                <w:color w:val="222222"/>
                <w:sz w:val="20"/>
                <w:szCs w:val="20"/>
              </w:rPr>
              <w:t>, Н.А. </w:t>
            </w:r>
            <w:proofErr w:type="spellStart"/>
            <w:r w:rsidRPr="00F6029A">
              <w:rPr>
                <w:rFonts w:ascii="Arial" w:hAnsi="Arial" w:cs="Arial"/>
                <w:color w:val="222222"/>
                <w:sz w:val="20"/>
                <w:szCs w:val="20"/>
              </w:rPr>
              <w:t>Проданова</w:t>
            </w:r>
            <w:proofErr w:type="spellEnd"/>
            <w:r w:rsidRPr="00F6029A">
              <w:rPr>
                <w:rFonts w:ascii="Arial" w:hAnsi="Arial" w:cs="Arial"/>
                <w:color w:val="222222"/>
                <w:sz w:val="20"/>
                <w:szCs w:val="20"/>
              </w:rPr>
              <w:t>. - Москва</w:t>
            </w:r>
            <w:proofErr w:type="gramStart"/>
            <w:r w:rsidRPr="00F6029A">
              <w:rPr>
                <w:rFonts w:ascii="Arial" w:hAnsi="Arial" w:cs="Arial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F6029A">
              <w:rPr>
                <w:rFonts w:ascii="Arial" w:hAnsi="Arial" w:cs="Arial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F6029A">
              <w:rPr>
                <w:rFonts w:ascii="Arial" w:hAnsi="Arial" w:cs="Arial"/>
                <w:color w:val="222222"/>
                <w:sz w:val="20"/>
                <w:szCs w:val="20"/>
              </w:rPr>
              <w:t>Юнити</w:t>
            </w:r>
            <w:proofErr w:type="spellEnd"/>
            <w:r w:rsidRPr="00F6029A">
              <w:rPr>
                <w:rFonts w:ascii="Arial" w:hAnsi="Arial" w:cs="Arial"/>
                <w:color w:val="222222"/>
                <w:sz w:val="20"/>
                <w:szCs w:val="20"/>
              </w:rPr>
              <w:t>-Дана, 2015. - 175 с. : ил</w:t>
            </w:r>
            <w:proofErr w:type="gramStart"/>
            <w:r w:rsidRPr="00F6029A">
              <w:rPr>
                <w:rFonts w:ascii="Arial" w:hAnsi="Arial" w:cs="Arial"/>
                <w:color w:val="222222"/>
                <w:sz w:val="20"/>
                <w:szCs w:val="20"/>
              </w:rPr>
              <w:t xml:space="preserve">., </w:t>
            </w:r>
            <w:proofErr w:type="gramEnd"/>
            <w:r w:rsidRPr="00F6029A">
              <w:rPr>
                <w:rFonts w:ascii="Arial" w:hAnsi="Arial" w:cs="Arial"/>
                <w:color w:val="222222"/>
                <w:sz w:val="20"/>
                <w:szCs w:val="20"/>
              </w:rPr>
              <w:t xml:space="preserve">табл., схем. - </w:t>
            </w:r>
            <w:proofErr w:type="spellStart"/>
            <w:r w:rsidRPr="00F6029A">
              <w:rPr>
                <w:rFonts w:ascii="Arial" w:hAnsi="Arial" w:cs="Arial"/>
                <w:color w:val="222222"/>
                <w:sz w:val="20"/>
                <w:szCs w:val="20"/>
              </w:rPr>
              <w:t>Библиогр</w:t>
            </w:r>
            <w:proofErr w:type="spellEnd"/>
            <w:r w:rsidRPr="00F6029A">
              <w:rPr>
                <w:rFonts w:ascii="Arial" w:hAnsi="Arial" w:cs="Arial"/>
                <w:color w:val="222222"/>
                <w:sz w:val="20"/>
                <w:szCs w:val="20"/>
              </w:rPr>
              <w:t>. в кн.. - ISBN 978-5-238-02613-8</w:t>
            </w:r>
            <w:proofErr w:type="gramStart"/>
            <w:r w:rsidRPr="00F6029A">
              <w:rPr>
                <w:rFonts w:ascii="Arial" w:hAnsi="Arial" w:cs="Arial"/>
                <w:color w:val="222222"/>
                <w:sz w:val="20"/>
                <w:szCs w:val="20"/>
              </w:rPr>
              <w:t xml:space="preserve"> ;</w:t>
            </w:r>
            <w:proofErr w:type="gramEnd"/>
            <w:r w:rsidRPr="00F6029A">
              <w:rPr>
                <w:rFonts w:ascii="Arial" w:hAnsi="Arial" w:cs="Arial"/>
                <w:color w:val="222222"/>
                <w:sz w:val="20"/>
                <w:szCs w:val="20"/>
              </w:rPr>
              <w:t xml:space="preserve"> То же [Электронный ресурс]. - URL: </w:t>
            </w:r>
            <w:hyperlink r:id="rId8" w:history="1">
              <w:r w:rsidRPr="00F6029A">
                <w:rPr>
                  <w:rStyle w:val="a3"/>
                  <w:rFonts w:ascii="Arial" w:hAnsi="Arial" w:cs="Arial"/>
                  <w:color w:val="006CA1"/>
                  <w:sz w:val="20"/>
                  <w:szCs w:val="20"/>
                  <w:u w:val="none"/>
                </w:rPr>
                <w:t>http://biblioclub.ru/index.php?page=book&amp;id=446429</w:t>
              </w:r>
            </w:hyperlink>
            <w:r w:rsidRPr="00F6029A">
              <w:rPr>
                <w:rFonts w:ascii="Arial" w:hAnsi="Arial" w:cs="Arial"/>
                <w:color w:val="222222"/>
                <w:sz w:val="20"/>
                <w:szCs w:val="20"/>
              </w:rPr>
              <w:t> </w:t>
            </w:r>
          </w:p>
        </w:tc>
        <w:tc>
          <w:tcPr>
            <w:tcW w:w="13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Дана, 2015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029A" w:rsidRDefault="005611F4" w:rsidP="00F6029A">
            <w:pPr>
              <w:spacing w:after="0" w:line="240" w:lineRule="auto"/>
              <w:rPr>
                <w:sz w:val="18"/>
                <w:szCs w:val="18"/>
              </w:rPr>
            </w:pPr>
            <w:hyperlink r:id="rId9" w:history="1">
              <w:r w:rsidR="00F6029A">
                <w:rPr>
                  <w:rStyle w:val="a3"/>
                  <w:sz w:val="18"/>
                  <w:szCs w:val="18"/>
                </w:rPr>
                <w:t>http://biblioclub.ru/</w:t>
              </w:r>
            </w:hyperlink>
            <w:r w:rsidR="00F6029A">
              <w:rPr>
                <w:sz w:val="18"/>
                <w:szCs w:val="18"/>
              </w:rPr>
              <w:t xml:space="preserve"> - неограниченный доступ для зарегистрированных пользователей</w:t>
            </w:r>
          </w:p>
          <w:p w:rsidR="00AE740D" w:rsidRPr="00F6029A" w:rsidRDefault="00AE74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AE740D" w:rsidTr="00B03292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AE740D" w:rsidTr="00B03292">
        <w:trPr>
          <w:trHeight w:hRule="exact" w:val="27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  <w:tc>
          <w:tcPr>
            <w:tcW w:w="12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3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3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AE740D" w:rsidTr="00B03292">
        <w:trPr>
          <w:trHeight w:hRule="exact" w:val="27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2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  <w:tc>
          <w:tcPr>
            <w:tcW w:w="53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"Деньги и кредит"</w:t>
            </w:r>
          </w:p>
        </w:tc>
        <w:tc>
          <w:tcPr>
            <w:tcW w:w="13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AE740D" w:rsidTr="00B03292">
        <w:trPr>
          <w:trHeight w:hRule="exact" w:val="27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2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  <w:tc>
          <w:tcPr>
            <w:tcW w:w="53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"Банковское дело"</w:t>
            </w:r>
          </w:p>
        </w:tc>
        <w:tc>
          <w:tcPr>
            <w:tcW w:w="13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AE740D" w:rsidTr="00B03292">
        <w:trPr>
          <w:trHeight w:hRule="exact" w:val="27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2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AE740D"/>
        </w:tc>
        <w:tc>
          <w:tcPr>
            <w:tcW w:w="53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"Финансовые исследования"</w:t>
            </w:r>
          </w:p>
        </w:tc>
        <w:tc>
          <w:tcPr>
            <w:tcW w:w="13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AE740D" w:rsidRPr="00DD0156" w:rsidTr="00B03292">
        <w:trPr>
          <w:trHeight w:hRule="exact" w:val="1868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2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Гафурова Г. Т., </w:t>
            </w:r>
            <w:proofErr w:type="spell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Беккин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И., </w:t>
            </w:r>
            <w:proofErr w:type="spell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Вахитов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Р., </w:t>
            </w:r>
            <w:proofErr w:type="spell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Тимирясов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Г.</w:t>
            </w:r>
          </w:p>
        </w:tc>
        <w:tc>
          <w:tcPr>
            <w:tcW w:w="53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029A" w:rsidRPr="00F6029A" w:rsidRDefault="00F6029A" w:rsidP="00F6029A">
            <w:pPr>
              <w:rPr>
                <w:sz w:val="20"/>
                <w:szCs w:val="20"/>
              </w:rPr>
            </w:pPr>
            <w:r w:rsidRPr="00F6029A">
              <w:rPr>
                <w:rFonts w:ascii="Arial" w:hAnsi="Arial" w:cs="Arial"/>
                <w:color w:val="222222"/>
                <w:sz w:val="20"/>
                <w:szCs w:val="20"/>
              </w:rPr>
              <w:t>Исламские финансово-кредитные институты в экономике зарубежных стран</w:t>
            </w:r>
            <w:proofErr w:type="gramStart"/>
            <w:r w:rsidRPr="00F6029A">
              <w:rPr>
                <w:rFonts w:ascii="Arial" w:hAnsi="Arial" w:cs="Arial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F6029A">
              <w:rPr>
                <w:rFonts w:ascii="Arial" w:hAnsi="Arial" w:cs="Arial"/>
                <w:color w:val="222222"/>
                <w:sz w:val="20"/>
                <w:szCs w:val="20"/>
              </w:rPr>
              <w:t xml:space="preserve"> монография / Г.Т. Гафурова, Р.И. </w:t>
            </w:r>
            <w:proofErr w:type="spellStart"/>
            <w:r w:rsidRPr="00F6029A">
              <w:rPr>
                <w:rFonts w:ascii="Arial" w:hAnsi="Arial" w:cs="Arial"/>
                <w:color w:val="222222"/>
                <w:sz w:val="20"/>
                <w:szCs w:val="20"/>
              </w:rPr>
              <w:t>Беккин</w:t>
            </w:r>
            <w:proofErr w:type="spellEnd"/>
            <w:r w:rsidRPr="00F6029A">
              <w:rPr>
                <w:rFonts w:ascii="Arial" w:hAnsi="Arial" w:cs="Arial"/>
                <w:color w:val="222222"/>
                <w:sz w:val="20"/>
                <w:szCs w:val="20"/>
              </w:rPr>
              <w:t>, Р.Р. </w:t>
            </w:r>
            <w:proofErr w:type="spellStart"/>
            <w:r w:rsidRPr="00F6029A">
              <w:rPr>
                <w:rFonts w:ascii="Arial" w:hAnsi="Arial" w:cs="Arial"/>
                <w:color w:val="222222"/>
                <w:sz w:val="20"/>
                <w:szCs w:val="20"/>
              </w:rPr>
              <w:t>Вахитов</w:t>
            </w:r>
            <w:proofErr w:type="spellEnd"/>
            <w:r w:rsidRPr="00F6029A">
              <w:rPr>
                <w:rFonts w:ascii="Arial" w:hAnsi="Arial" w:cs="Arial"/>
                <w:color w:val="222222"/>
                <w:sz w:val="20"/>
                <w:szCs w:val="20"/>
              </w:rPr>
              <w:t xml:space="preserve"> ; Институт экономики, управления и права (г. Казань) ; под ред. В.Г. </w:t>
            </w:r>
            <w:proofErr w:type="spellStart"/>
            <w:r w:rsidRPr="00F6029A">
              <w:rPr>
                <w:rFonts w:ascii="Arial" w:hAnsi="Arial" w:cs="Arial"/>
                <w:color w:val="222222"/>
                <w:sz w:val="20"/>
                <w:szCs w:val="20"/>
              </w:rPr>
              <w:t>Тимирясова</w:t>
            </w:r>
            <w:proofErr w:type="spellEnd"/>
            <w:r w:rsidRPr="00F6029A">
              <w:rPr>
                <w:rFonts w:ascii="Arial" w:hAnsi="Arial" w:cs="Arial"/>
                <w:color w:val="222222"/>
                <w:sz w:val="20"/>
                <w:szCs w:val="20"/>
              </w:rPr>
              <w:t>. - Казань</w:t>
            </w:r>
            <w:proofErr w:type="gramStart"/>
            <w:r w:rsidRPr="00F6029A">
              <w:rPr>
                <w:rFonts w:ascii="Arial" w:hAnsi="Arial" w:cs="Arial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F6029A">
              <w:rPr>
                <w:rFonts w:ascii="Arial" w:hAnsi="Arial" w:cs="Arial"/>
                <w:color w:val="222222"/>
                <w:sz w:val="20"/>
                <w:szCs w:val="20"/>
              </w:rPr>
              <w:t xml:space="preserve"> Познание, 2011. - 236 с.</w:t>
            </w:r>
            <w:proofErr w:type="gramStart"/>
            <w:r w:rsidRPr="00F6029A">
              <w:rPr>
                <w:rFonts w:ascii="Arial" w:hAnsi="Arial" w:cs="Arial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F6029A">
              <w:rPr>
                <w:rFonts w:ascii="Arial" w:hAnsi="Arial" w:cs="Arial"/>
                <w:color w:val="222222"/>
                <w:sz w:val="20"/>
                <w:szCs w:val="20"/>
              </w:rPr>
              <w:t xml:space="preserve"> табл., схем. - ISBN 978-5-8399-0354-8</w:t>
            </w:r>
            <w:proofErr w:type="gramStart"/>
            <w:r w:rsidRPr="00F6029A">
              <w:rPr>
                <w:rFonts w:ascii="Arial" w:hAnsi="Arial" w:cs="Arial"/>
                <w:color w:val="222222"/>
                <w:sz w:val="20"/>
                <w:szCs w:val="20"/>
              </w:rPr>
              <w:t xml:space="preserve"> ;</w:t>
            </w:r>
            <w:proofErr w:type="gramEnd"/>
            <w:r w:rsidRPr="00F6029A">
              <w:rPr>
                <w:rFonts w:ascii="Arial" w:hAnsi="Arial" w:cs="Arial"/>
                <w:color w:val="222222"/>
                <w:sz w:val="20"/>
                <w:szCs w:val="20"/>
              </w:rPr>
              <w:t xml:space="preserve"> То же [Электронный ресурс]. - URL: </w:t>
            </w:r>
            <w:hyperlink r:id="rId10" w:history="1">
              <w:r w:rsidRPr="00F6029A">
                <w:rPr>
                  <w:rStyle w:val="a3"/>
                  <w:rFonts w:ascii="Arial" w:hAnsi="Arial" w:cs="Arial"/>
                  <w:color w:val="006CA1"/>
                  <w:sz w:val="20"/>
                  <w:szCs w:val="20"/>
                  <w:u w:val="none"/>
                </w:rPr>
                <w:t>http://biblioclub.ru/index.php?page=book&amp;id=257535</w:t>
              </w:r>
            </w:hyperlink>
          </w:p>
          <w:p w:rsidR="00AE740D" w:rsidRPr="00F6029A" w:rsidRDefault="00AE740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3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Казань: Познание, 2011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029A" w:rsidRDefault="005611F4" w:rsidP="00F6029A">
            <w:pPr>
              <w:spacing w:after="0" w:line="240" w:lineRule="auto"/>
              <w:rPr>
                <w:sz w:val="18"/>
                <w:szCs w:val="18"/>
              </w:rPr>
            </w:pPr>
            <w:hyperlink r:id="rId11" w:history="1">
              <w:r w:rsidR="00F6029A">
                <w:rPr>
                  <w:rStyle w:val="a3"/>
                  <w:sz w:val="18"/>
                  <w:szCs w:val="18"/>
                </w:rPr>
                <w:t>http://biblioclub.ru/</w:t>
              </w:r>
            </w:hyperlink>
            <w:r w:rsidR="00F6029A">
              <w:rPr>
                <w:sz w:val="18"/>
                <w:szCs w:val="18"/>
              </w:rPr>
              <w:t xml:space="preserve"> - неограниченный доступ для зарегистрированных пользователей</w:t>
            </w:r>
          </w:p>
          <w:p w:rsidR="00AE740D" w:rsidRPr="00F6029A" w:rsidRDefault="00AE74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AE740D" w:rsidRPr="00DD0156" w:rsidTr="00B03292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AE740D" w:rsidRPr="00DD0156" w:rsidTr="00B03292">
        <w:trPr>
          <w:trHeight w:hRule="exact" w:val="27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8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Банка России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AE740D" w:rsidRPr="00DD0156" w:rsidTr="00B03292">
        <w:trPr>
          <w:trHeight w:hRule="exact" w:val="27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8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Агентства по страхованию вкладов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asv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AE740D" w:rsidRPr="00DD0156" w:rsidTr="00B03292">
        <w:trPr>
          <w:trHeight w:hRule="exact" w:val="27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8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 Всемирного  банка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worldbank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</w:p>
        </w:tc>
      </w:tr>
      <w:tr w:rsidR="00AE740D" w:rsidRPr="00DD0156" w:rsidTr="00B03292">
        <w:trPr>
          <w:trHeight w:hRule="exact" w:val="27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8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Международный валютный фонд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imf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</w:p>
        </w:tc>
      </w:tr>
      <w:tr w:rsidR="00AE740D" w:rsidRPr="00DD0156" w:rsidTr="00B03292">
        <w:trPr>
          <w:trHeight w:hRule="exact" w:val="27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8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Представительство Всемирного банка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worldbank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AE740D" w:rsidRPr="00DD0156" w:rsidTr="00B03292">
        <w:trPr>
          <w:trHeight w:hRule="exact" w:val="27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8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Европейский союз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europa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eu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int</w:t>
            </w:r>
          </w:p>
        </w:tc>
      </w:tr>
      <w:tr w:rsidR="00AE740D" w:rsidRPr="00DD0156" w:rsidTr="00B03292">
        <w:trPr>
          <w:trHeight w:hRule="exact" w:val="27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958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F6029A" w:rsidRDefault="00F6029A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Информационное агентство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Bloomberg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bloomberg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</w:p>
        </w:tc>
      </w:tr>
      <w:tr w:rsidR="00AE740D" w:rsidRPr="005611F4" w:rsidTr="00B03292">
        <w:trPr>
          <w:trHeight w:hRule="exact" w:val="27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958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B03292" w:rsidRDefault="00F6029A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spellStart"/>
            <w:r w:rsidRPr="00B03292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Bussiness</w:t>
            </w:r>
            <w:proofErr w:type="spellEnd"/>
            <w:r w:rsidRPr="00B03292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Week http://www.businessweek.com</w:t>
            </w:r>
          </w:p>
        </w:tc>
      </w:tr>
      <w:tr w:rsidR="00AE740D" w:rsidRPr="005611F4" w:rsidTr="00B03292">
        <w:trPr>
          <w:trHeight w:hRule="exact" w:val="27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proofErr w:type="gramEnd"/>
          </w:p>
        </w:tc>
        <w:tc>
          <w:tcPr>
            <w:tcW w:w="958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B03292" w:rsidRDefault="00F6029A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03292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The Economist http://www.economist.com</w:t>
            </w:r>
          </w:p>
        </w:tc>
      </w:tr>
      <w:tr w:rsidR="00AE740D" w:rsidRPr="005611F4" w:rsidTr="00B03292">
        <w:trPr>
          <w:trHeight w:hRule="exact" w:val="27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958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B03292" w:rsidRDefault="00F6029A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03292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The </w:t>
            </w:r>
            <w:proofErr w:type="spellStart"/>
            <w:r w:rsidRPr="00B03292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Euromoney</w:t>
            </w:r>
            <w:proofErr w:type="spellEnd"/>
            <w:r w:rsidRPr="00B03292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http://www.euromoney.com</w:t>
            </w:r>
          </w:p>
        </w:tc>
      </w:tr>
      <w:tr w:rsidR="00AE740D" w:rsidRPr="005611F4" w:rsidTr="00B03292">
        <w:trPr>
          <w:trHeight w:hRule="exact" w:val="27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Default="00F602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Э11</w:t>
            </w:r>
          </w:p>
        </w:tc>
        <w:tc>
          <w:tcPr>
            <w:tcW w:w="958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740D" w:rsidRPr="00B03292" w:rsidRDefault="00F6029A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03292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The Financial Times http://www.ft.com</w:t>
            </w:r>
          </w:p>
        </w:tc>
      </w:tr>
    </w:tbl>
    <w:tbl>
      <w:tblPr>
        <w:tblpPr w:leftFromText="180" w:rightFromText="180" w:vertAnchor="text" w:horzAnchor="margin" w:tblpY="1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3742"/>
        <w:gridCol w:w="4781"/>
        <w:gridCol w:w="976"/>
      </w:tblGrid>
      <w:tr w:rsidR="00B03292" w:rsidRPr="005611F4" w:rsidTr="00B03292">
        <w:trPr>
          <w:trHeight w:hRule="exact" w:val="80"/>
        </w:trPr>
        <w:tc>
          <w:tcPr>
            <w:tcW w:w="4517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03292" w:rsidRPr="00C0107C" w:rsidRDefault="00B03292" w:rsidP="00B03292">
            <w:pPr>
              <w:spacing w:after="0" w:line="240" w:lineRule="auto"/>
              <w:rPr>
                <w:sz w:val="16"/>
                <w:szCs w:val="16"/>
                <w:lang w:val="en-US"/>
              </w:rPr>
            </w:pPr>
          </w:p>
        </w:tc>
        <w:tc>
          <w:tcPr>
            <w:tcW w:w="4781" w:type="dxa"/>
          </w:tcPr>
          <w:p w:rsidR="00B03292" w:rsidRPr="00C0107C" w:rsidRDefault="00B03292" w:rsidP="00B03292">
            <w:pPr>
              <w:rPr>
                <w:lang w:val="en-US"/>
              </w:rPr>
            </w:pPr>
          </w:p>
        </w:tc>
        <w:tc>
          <w:tcPr>
            <w:tcW w:w="976" w:type="dxa"/>
            <w:shd w:val="clear" w:color="C0C0C0" w:fill="FFFFFF"/>
            <w:tcMar>
              <w:left w:w="34" w:type="dxa"/>
              <w:right w:w="34" w:type="dxa"/>
            </w:tcMar>
          </w:tcPr>
          <w:p w:rsidR="00B03292" w:rsidRPr="00C0107C" w:rsidRDefault="00B03292" w:rsidP="00B03292">
            <w:pPr>
              <w:spacing w:after="0" w:line="240" w:lineRule="auto"/>
              <w:jc w:val="right"/>
              <w:rPr>
                <w:sz w:val="16"/>
                <w:szCs w:val="16"/>
                <w:lang w:val="en-US"/>
              </w:rPr>
            </w:pPr>
          </w:p>
        </w:tc>
      </w:tr>
      <w:tr w:rsidR="00B03292" w:rsidRPr="00DD0156" w:rsidTr="00B03292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292" w:rsidRDefault="00B03292" w:rsidP="00B03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Э12</w:t>
            </w:r>
          </w:p>
        </w:tc>
        <w:tc>
          <w:tcPr>
            <w:tcW w:w="95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292" w:rsidRPr="00F6029A" w:rsidRDefault="00B03292" w:rsidP="00B03292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Эксперт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expert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B03292" w:rsidRPr="00DD0156" w:rsidTr="00B03292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292" w:rsidRDefault="00B03292" w:rsidP="00B03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Э13</w:t>
            </w:r>
          </w:p>
        </w:tc>
        <w:tc>
          <w:tcPr>
            <w:tcW w:w="95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292" w:rsidRPr="00F6029A" w:rsidRDefault="00B03292" w:rsidP="00B03292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Федеральная корпорация по страхованию депозитов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fdic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</w:p>
        </w:tc>
      </w:tr>
      <w:tr w:rsidR="00B03292" w:rsidRPr="00DD0156" w:rsidTr="00B03292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292" w:rsidRDefault="00B03292" w:rsidP="00B03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Э14</w:t>
            </w:r>
          </w:p>
        </w:tc>
        <w:tc>
          <w:tcPr>
            <w:tcW w:w="95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292" w:rsidRPr="00F6029A" w:rsidRDefault="00B03292" w:rsidP="00B03292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Совет по финансовым услугам Великобритании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fsa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uk</w:t>
            </w:r>
          </w:p>
        </w:tc>
      </w:tr>
      <w:tr w:rsidR="00B03292" w:rsidRPr="00DD0156" w:rsidTr="00B03292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292" w:rsidRDefault="00B03292" w:rsidP="00B03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Э15</w:t>
            </w:r>
          </w:p>
        </w:tc>
        <w:tc>
          <w:tcPr>
            <w:tcW w:w="95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292" w:rsidRPr="00F6029A" w:rsidRDefault="00B03292" w:rsidP="00B03292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Совет по финансовым услугам Франции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amf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france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</w:p>
        </w:tc>
      </w:tr>
      <w:tr w:rsidR="00B03292" w:rsidRPr="00DD0156" w:rsidTr="00B03292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292" w:rsidRDefault="00B03292" w:rsidP="00B03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Э16</w:t>
            </w:r>
          </w:p>
        </w:tc>
        <w:tc>
          <w:tcPr>
            <w:tcW w:w="95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292" w:rsidRPr="00F6029A" w:rsidRDefault="00B03292" w:rsidP="00B03292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 мировой экономики (</w:t>
            </w:r>
            <w:proofErr w:type="spell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</w:t>
            </w:r>
            <w:proofErr w:type="gramStart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.К</w:t>
            </w:r>
            <w:proofErr w:type="gram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иль</w:t>
            </w:r>
            <w:proofErr w:type="spellEnd"/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Германия) англ., нем. версии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uni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kiel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de</w:t>
            </w:r>
          </w:p>
        </w:tc>
      </w:tr>
      <w:tr w:rsidR="00B03292" w:rsidRPr="00DD0156" w:rsidTr="00B03292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292" w:rsidRDefault="00B03292" w:rsidP="00B03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Э17</w:t>
            </w:r>
          </w:p>
        </w:tc>
        <w:tc>
          <w:tcPr>
            <w:tcW w:w="95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292" w:rsidRPr="00F6029A" w:rsidRDefault="00B03292" w:rsidP="00B03292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Институт религиозных дел (Банк Ватикана)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ior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va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content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ior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en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html</w:t>
            </w:r>
          </w:p>
        </w:tc>
      </w:tr>
      <w:tr w:rsidR="00B03292" w:rsidRPr="00DD0156" w:rsidTr="00B03292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292" w:rsidRDefault="00B03292" w:rsidP="00B03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Э18</w:t>
            </w:r>
          </w:p>
        </w:tc>
        <w:tc>
          <w:tcPr>
            <w:tcW w:w="95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292" w:rsidRPr="00F6029A" w:rsidRDefault="00B03292" w:rsidP="00B03292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Группы корпораций Исламского банка развития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isdb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pilot</w:t>
            </w: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</w:p>
        </w:tc>
      </w:tr>
      <w:tr w:rsidR="00B03292" w:rsidTr="00B03292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292" w:rsidRDefault="00B03292" w:rsidP="00B03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Э19</w:t>
            </w:r>
          </w:p>
        </w:tc>
        <w:tc>
          <w:tcPr>
            <w:tcW w:w="95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292" w:rsidRDefault="00B03292" w:rsidP="00B032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Международная организация по бухучету и аудиту исламских финансовых учреждений - Accounting and Auditing Organization for Islamic Financial Institutions(AAOIFI) http://aaoifi.com/</w:t>
            </w:r>
          </w:p>
        </w:tc>
      </w:tr>
      <w:tr w:rsidR="00B03292" w:rsidTr="00B03292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292" w:rsidRDefault="00B03292" w:rsidP="00B03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B03292" w:rsidTr="00B03292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292" w:rsidRDefault="00B03292" w:rsidP="00B032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292" w:rsidRDefault="00B03292" w:rsidP="00B032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03292" w:rsidTr="00B03292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292" w:rsidRDefault="00B03292" w:rsidP="00B03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B03292" w:rsidTr="00B03292">
        <w:trPr>
          <w:trHeight w:hRule="exact" w:val="287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292" w:rsidRDefault="00B03292" w:rsidP="00B032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292" w:rsidRDefault="00B03292" w:rsidP="00B032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B03292" w:rsidTr="00B03292">
        <w:trPr>
          <w:trHeight w:hRule="exact" w:val="287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292" w:rsidRDefault="00B03292" w:rsidP="00B032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292" w:rsidRDefault="00B03292" w:rsidP="00B032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B03292" w:rsidTr="00B03292">
        <w:trPr>
          <w:trHeight w:hRule="exact" w:val="287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292" w:rsidRDefault="00B03292" w:rsidP="00B032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9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292" w:rsidRDefault="00B03292" w:rsidP="00B032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 «Кодекс: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B03292" w:rsidTr="00B03292">
        <w:trPr>
          <w:trHeight w:hRule="exact" w:val="277"/>
        </w:trPr>
        <w:tc>
          <w:tcPr>
            <w:tcW w:w="717" w:type="dxa"/>
          </w:tcPr>
          <w:p w:rsidR="00B03292" w:rsidRDefault="00B03292" w:rsidP="00B03292"/>
        </w:tc>
        <w:tc>
          <w:tcPr>
            <w:tcW w:w="58" w:type="dxa"/>
          </w:tcPr>
          <w:p w:rsidR="00B03292" w:rsidRDefault="00B03292" w:rsidP="00B03292"/>
        </w:tc>
        <w:tc>
          <w:tcPr>
            <w:tcW w:w="3742" w:type="dxa"/>
          </w:tcPr>
          <w:p w:rsidR="00B03292" w:rsidRDefault="00B03292" w:rsidP="00B03292"/>
        </w:tc>
        <w:tc>
          <w:tcPr>
            <w:tcW w:w="4781" w:type="dxa"/>
          </w:tcPr>
          <w:p w:rsidR="00B03292" w:rsidRDefault="00B03292" w:rsidP="00B03292"/>
        </w:tc>
        <w:tc>
          <w:tcPr>
            <w:tcW w:w="976" w:type="dxa"/>
          </w:tcPr>
          <w:p w:rsidR="00B03292" w:rsidRDefault="00B03292" w:rsidP="00B03292"/>
        </w:tc>
      </w:tr>
      <w:tr w:rsidR="00B03292" w:rsidRPr="00DD0156" w:rsidTr="00B03292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03292" w:rsidRPr="00F6029A" w:rsidRDefault="00B03292" w:rsidP="00B03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B03292" w:rsidTr="00B03292">
        <w:trPr>
          <w:trHeight w:hRule="exact" w:val="727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292" w:rsidRDefault="00B03292" w:rsidP="00B032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292" w:rsidRDefault="00B03292" w:rsidP="00B03292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B03292" w:rsidTr="00B03292">
        <w:trPr>
          <w:trHeight w:hRule="exact" w:val="277"/>
        </w:trPr>
        <w:tc>
          <w:tcPr>
            <w:tcW w:w="717" w:type="dxa"/>
          </w:tcPr>
          <w:p w:rsidR="00B03292" w:rsidRDefault="00B03292" w:rsidP="00B03292"/>
        </w:tc>
        <w:tc>
          <w:tcPr>
            <w:tcW w:w="58" w:type="dxa"/>
          </w:tcPr>
          <w:p w:rsidR="00B03292" w:rsidRDefault="00B03292" w:rsidP="00B03292"/>
        </w:tc>
        <w:tc>
          <w:tcPr>
            <w:tcW w:w="3742" w:type="dxa"/>
          </w:tcPr>
          <w:p w:rsidR="00B03292" w:rsidRDefault="00B03292" w:rsidP="00B03292"/>
        </w:tc>
        <w:tc>
          <w:tcPr>
            <w:tcW w:w="4781" w:type="dxa"/>
          </w:tcPr>
          <w:p w:rsidR="00B03292" w:rsidRDefault="00B03292" w:rsidP="00B03292"/>
        </w:tc>
        <w:tc>
          <w:tcPr>
            <w:tcW w:w="976" w:type="dxa"/>
          </w:tcPr>
          <w:p w:rsidR="00B03292" w:rsidRDefault="00B03292" w:rsidP="00B03292"/>
        </w:tc>
      </w:tr>
      <w:tr w:rsidR="00B03292" w:rsidRPr="00DD0156" w:rsidTr="00B03292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03292" w:rsidRPr="00F6029A" w:rsidRDefault="00B03292" w:rsidP="00B032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МЕТОДИЧЕСКИЕ УКАЗАНИЯ ДЛЯ </w:t>
            </w:r>
            <w:proofErr w:type="gramStart"/>
            <w:r w:rsidRPr="00F602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F602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B03292" w:rsidRPr="00DD0156" w:rsidTr="00B03292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292" w:rsidRPr="00F6029A" w:rsidRDefault="00B03292" w:rsidP="00B03292">
            <w:pPr>
              <w:spacing w:after="0" w:line="240" w:lineRule="auto"/>
              <w:rPr>
                <w:sz w:val="19"/>
                <w:szCs w:val="19"/>
              </w:rPr>
            </w:pPr>
            <w:r w:rsidRPr="00F602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AE740D" w:rsidRDefault="00F6029A">
      <w:pPr>
        <w:rPr>
          <w:sz w:val="0"/>
          <w:szCs w:val="0"/>
        </w:rPr>
      </w:pPr>
      <w:r>
        <w:br w:type="page"/>
      </w:r>
    </w:p>
    <w:p w:rsidR="00AE740D" w:rsidRDefault="00AE740D"/>
    <w:p w:rsidR="00DD0156" w:rsidRDefault="00DD0156"/>
    <w:p w:rsidR="00DD0156" w:rsidRDefault="00DD0156"/>
    <w:p w:rsidR="00DD0156" w:rsidRDefault="00DD0156"/>
    <w:p w:rsidR="00DD0156" w:rsidRDefault="00DD0156"/>
    <w:p w:rsidR="00DD0156" w:rsidRDefault="00DD0156"/>
    <w:p w:rsidR="00DD0156" w:rsidRDefault="00DD0156"/>
    <w:p w:rsidR="00DD0156" w:rsidRDefault="00DD0156"/>
    <w:p w:rsidR="00DD0156" w:rsidRDefault="00DD0156"/>
    <w:p w:rsidR="00DD0156" w:rsidRDefault="00DD0156"/>
    <w:p w:rsidR="00DD0156" w:rsidRDefault="00DD0156"/>
    <w:p w:rsidR="00DD0156" w:rsidRDefault="00DD0156"/>
    <w:p w:rsidR="00DD0156" w:rsidRDefault="00DD0156"/>
    <w:p w:rsidR="00DD0156" w:rsidRDefault="00DD0156"/>
    <w:p w:rsidR="00DD0156" w:rsidRDefault="00DD0156"/>
    <w:p w:rsidR="00DD0156" w:rsidRDefault="00DD0156"/>
    <w:p w:rsidR="00DD0156" w:rsidRDefault="00DD0156"/>
    <w:p w:rsidR="00DD0156" w:rsidRDefault="00DD0156"/>
    <w:p w:rsidR="00DD0156" w:rsidRPr="00DD0156" w:rsidRDefault="00DD0156" w:rsidP="00DD0156">
      <w:pPr>
        <w:framePr w:h="164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015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F8EF56B" wp14:editId="1A69DF84">
            <wp:extent cx="6248400" cy="8791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156" w:rsidRPr="00DD0156" w:rsidRDefault="00DD0156" w:rsidP="00DD0156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015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/>
      <w:sdtContent>
        <w:p w:rsidR="00DD0156" w:rsidRPr="00DD0156" w:rsidRDefault="00DD0156" w:rsidP="00DD0156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DD0156"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DD0156" w:rsidRPr="00DD0156" w:rsidRDefault="00DD0156" w:rsidP="00DD0156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D0156" w:rsidRPr="00DD0156" w:rsidRDefault="00DD0156" w:rsidP="00DD0156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D0156" w:rsidRPr="00DD0156" w:rsidRDefault="00DD0156" w:rsidP="00DD015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DD0156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DD0156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DD0156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r:id="rId13" w:anchor="_Toc480487761" w:history="1">
            <w:r w:rsidRPr="00DD0156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DD015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DD015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DD015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_Toc480487761 \h </w:instrText>
            </w:r>
            <w:r w:rsidRPr="00DD015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DD015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Pr="00DD015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2</w:t>
            </w:r>
            <w:r w:rsidRPr="00DD015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DD0156" w:rsidRPr="00DD0156" w:rsidRDefault="005611F4" w:rsidP="00DD015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4" w:anchor="_Toc480487762" w:history="1">
            <w:r w:rsidR="00DD0156" w:rsidRPr="00DD0156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DD0156" w:rsidRPr="00DD015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DD0156" w:rsidRPr="00DD015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DD0156" w:rsidRPr="00DD015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_Toc480487762 \h </w:instrText>
            </w:r>
            <w:r w:rsidR="00DD0156" w:rsidRPr="00DD015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DD0156" w:rsidRPr="00DD015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DD0156" w:rsidRPr="00DD015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2</w:t>
            </w:r>
            <w:r w:rsidR="00DD0156" w:rsidRPr="00DD015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DD0156" w:rsidRPr="00DD0156" w:rsidRDefault="005611F4" w:rsidP="00DD015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5" w:anchor="_Toc480487763" w:history="1">
            <w:r w:rsidR="00DD0156" w:rsidRPr="00DD0156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DD0156" w:rsidRPr="00DD015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DD0156" w:rsidRPr="00DD015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DD0156" w:rsidRPr="00DD015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_Toc480487763 \h </w:instrText>
            </w:r>
            <w:r w:rsidR="00DD0156" w:rsidRPr="00DD015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DD0156" w:rsidRPr="00DD015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DD0156" w:rsidRPr="00DD015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5</w:t>
            </w:r>
            <w:r w:rsidR="00DD0156" w:rsidRPr="00DD015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DD0156" w:rsidRPr="00DD0156" w:rsidRDefault="005611F4" w:rsidP="00DD015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6" w:anchor="_Toc480487764" w:history="1">
            <w:r w:rsidR="00DD0156" w:rsidRPr="00DD0156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DD0156" w:rsidRPr="00DD015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DD0156" w:rsidRPr="00DD015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DD0156" w:rsidRPr="00DD015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_Toc480487764 \h </w:instrText>
            </w:r>
            <w:r w:rsidR="00DD0156" w:rsidRPr="00DD015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DD0156" w:rsidRPr="00DD015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DD0156" w:rsidRPr="00DD015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9</w:t>
            </w:r>
            <w:r w:rsidR="00DD0156" w:rsidRPr="00DD015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DD0156" w:rsidRPr="00DD0156" w:rsidRDefault="00DD0156" w:rsidP="00DD0156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DD0156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DD0156" w:rsidRPr="00DD0156" w:rsidRDefault="00DD0156" w:rsidP="00DD015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D0156" w:rsidRPr="00DD0156" w:rsidRDefault="00DD0156" w:rsidP="00DD015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D0156" w:rsidRPr="00DD0156" w:rsidRDefault="00DD0156" w:rsidP="00DD015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D0156" w:rsidRPr="00DD0156" w:rsidRDefault="00DD0156" w:rsidP="00DD015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D0156" w:rsidRPr="00DD0156" w:rsidRDefault="00DD0156" w:rsidP="00DD015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D0156" w:rsidRPr="00DD0156" w:rsidRDefault="00DD0156" w:rsidP="00DD015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D0156" w:rsidRPr="00DD0156" w:rsidRDefault="00DD0156" w:rsidP="00DD015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D0156" w:rsidRPr="00DD0156" w:rsidRDefault="00DD0156" w:rsidP="00DD015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D0156" w:rsidRPr="00DD0156" w:rsidRDefault="00DD0156" w:rsidP="00DD015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D0156" w:rsidRPr="00DD0156" w:rsidRDefault="00DD0156" w:rsidP="00DD015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D0156" w:rsidRPr="00DD0156" w:rsidRDefault="00DD0156" w:rsidP="00DD015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D0156" w:rsidRPr="00DD0156" w:rsidRDefault="00DD0156" w:rsidP="00DD015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D0156" w:rsidRPr="00DD0156" w:rsidRDefault="00DD0156" w:rsidP="00DD015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D0156" w:rsidRPr="00DD0156" w:rsidRDefault="00DD0156" w:rsidP="00DD015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D0156" w:rsidRPr="00DD0156" w:rsidRDefault="00DD0156" w:rsidP="00DD015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D0156" w:rsidRPr="00DD0156" w:rsidRDefault="00DD0156" w:rsidP="00DD0156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1" w:name="_Toc480487761"/>
      <w:r w:rsidRPr="00DD0156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DD0156" w:rsidRPr="00DD0156" w:rsidRDefault="00DD0156" w:rsidP="00DD0156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106" w:type="dxa"/>
        <w:tblLook w:val="04A0" w:firstRow="1" w:lastRow="0" w:firstColumn="1" w:lastColumn="0" w:noHBand="0" w:noVBand="1"/>
      </w:tblPr>
      <w:tblGrid>
        <w:gridCol w:w="9677"/>
      </w:tblGrid>
      <w:tr w:rsidR="00DD0156" w:rsidRPr="00DD0156" w:rsidTr="00DD0156">
        <w:trPr>
          <w:trHeight w:val="1940"/>
        </w:trPr>
        <w:tc>
          <w:tcPr>
            <w:tcW w:w="9677" w:type="dxa"/>
            <w:hideMark/>
          </w:tcPr>
          <w:p w:rsidR="00DD0156" w:rsidRPr="00DD0156" w:rsidRDefault="00DD0156" w:rsidP="00DD0156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D0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      </w:r>
          </w:p>
        </w:tc>
      </w:tr>
    </w:tbl>
    <w:p w:rsidR="00DD0156" w:rsidRPr="00DD0156" w:rsidRDefault="00DD0156" w:rsidP="00DD0156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2" w:name="_Toc480487762"/>
      <w:r w:rsidRPr="00DD0156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2 Описание </w:t>
      </w:r>
      <w:r w:rsidRPr="00DD0156">
        <w:rPr>
          <w:rFonts w:ascii="Cambria" w:eastAsia="Times New Roman" w:hAnsi="Cambria" w:cs="Times New Roman"/>
          <w:b/>
          <w:bCs/>
          <w:color w:val="548DD4" w:themeColor="text2" w:themeTint="99"/>
          <w:sz w:val="28"/>
          <w:szCs w:val="28"/>
        </w:rPr>
        <w:t>показателей и</w:t>
      </w:r>
      <w:r w:rsidRPr="00DD0156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2"/>
      <w:r w:rsidRPr="00DD0156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 </w:t>
      </w:r>
    </w:p>
    <w:p w:rsidR="00DD0156" w:rsidRPr="00DD0156" w:rsidRDefault="00DD0156" w:rsidP="00DD015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DD0156" w:rsidRPr="00DD0156" w:rsidRDefault="00DD0156" w:rsidP="00DD015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D0156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21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2"/>
        <w:gridCol w:w="123"/>
        <w:gridCol w:w="2109"/>
        <w:gridCol w:w="159"/>
        <w:gridCol w:w="2117"/>
        <w:gridCol w:w="151"/>
        <w:gridCol w:w="1611"/>
      </w:tblGrid>
      <w:tr w:rsidR="00DD0156" w:rsidRPr="00DD0156" w:rsidTr="00DD0156">
        <w:trPr>
          <w:trHeight w:val="969"/>
        </w:trPr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0156" w:rsidRPr="00DD0156" w:rsidRDefault="00DD0156" w:rsidP="00DD015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01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0156" w:rsidRPr="00DD0156" w:rsidRDefault="00DD0156" w:rsidP="00DD015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01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2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0156" w:rsidRPr="00DD0156" w:rsidRDefault="00DD0156" w:rsidP="00DD015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01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1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0156" w:rsidRPr="00DD0156" w:rsidRDefault="00DD0156" w:rsidP="00DD015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01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DD0156" w:rsidRPr="00DD0156" w:rsidTr="00DD0156">
        <w:trPr>
          <w:trHeight w:val="554"/>
        </w:trPr>
        <w:tc>
          <w:tcPr>
            <w:tcW w:w="921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0156" w:rsidRPr="00DD0156" w:rsidRDefault="00DD0156" w:rsidP="00DD015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0156">
              <w:rPr>
                <w:rFonts w:ascii="Times New Roman" w:eastAsia="Times New Roman" w:hAnsi="Times New Roman" w:cs="Times New Roman"/>
                <w:sz w:val="24"/>
                <w:szCs w:val="24"/>
              </w:rPr>
              <w:t>ПК-6,</w:t>
            </w:r>
            <w:r w:rsidRPr="00DD0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способность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DD0156" w:rsidRPr="00DD0156" w:rsidTr="00DD0156">
        <w:trPr>
          <w:trHeight w:val="532"/>
        </w:trPr>
        <w:tc>
          <w:tcPr>
            <w:tcW w:w="306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0156" w:rsidRPr="00DD0156" w:rsidRDefault="00DD0156" w:rsidP="00DD0156">
            <w:pPr>
              <w:shd w:val="clear" w:color="auto" w:fill="FFFFFF"/>
              <w:tabs>
                <w:tab w:val="num" w:pos="684"/>
              </w:tabs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D0156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DD01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D0156" w:rsidRPr="00DD0156" w:rsidRDefault="00DD0156" w:rsidP="00DD0156">
            <w:pPr>
              <w:shd w:val="clear" w:color="auto" w:fill="FFFFFF"/>
              <w:tabs>
                <w:tab w:val="num" w:pos="684"/>
              </w:tabs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D0156"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отличительные черты традиционной и альтернативных моделей банковского бизнеса,</w:t>
            </w:r>
            <w:proofErr w:type="gramEnd"/>
          </w:p>
          <w:p w:rsidR="00DD0156" w:rsidRPr="00DD0156" w:rsidRDefault="00DD0156" w:rsidP="00DD0156">
            <w:pPr>
              <w:shd w:val="clear" w:color="auto" w:fill="FFFFFF"/>
              <w:tabs>
                <w:tab w:val="num" w:pos="684"/>
              </w:tabs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0156" w:rsidRPr="00DD0156" w:rsidRDefault="00DD0156" w:rsidP="00DD0156">
            <w:pPr>
              <w:spacing w:after="0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</w:pPr>
            <w:r w:rsidRPr="00DD0156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  <w:t xml:space="preserve">У </w:t>
            </w:r>
          </w:p>
          <w:p w:rsidR="00DD0156" w:rsidRPr="00DD0156" w:rsidRDefault="00DD0156" w:rsidP="00DD0156">
            <w:pPr>
              <w:shd w:val="clear" w:color="auto" w:fill="FFFFFF"/>
              <w:tabs>
                <w:tab w:val="num" w:pos="684"/>
              </w:tabs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156">
              <w:rPr>
                <w:rFonts w:ascii="Times New Roman" w:eastAsia="Times New Roman" w:hAnsi="Times New Roman" w:cs="Times New Roman"/>
                <w:sz w:val="24"/>
                <w:szCs w:val="24"/>
              </w:rPr>
              <w:t>идентифицировать банковскую модель по отличительным чертам;</w:t>
            </w:r>
          </w:p>
          <w:p w:rsidR="00DD0156" w:rsidRPr="00DD0156" w:rsidRDefault="00DD0156" w:rsidP="00DD0156">
            <w:pPr>
              <w:shd w:val="clear" w:color="auto" w:fill="FFFFFF"/>
              <w:tabs>
                <w:tab w:val="num" w:pos="684"/>
              </w:tabs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0156" w:rsidRPr="00DD0156" w:rsidRDefault="00DD0156" w:rsidP="00DD0156">
            <w:pPr>
              <w:shd w:val="clear" w:color="auto" w:fill="FFFFFF"/>
              <w:tabs>
                <w:tab w:val="num" w:pos="684"/>
              </w:tabs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15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DD0156" w:rsidRPr="00DD0156" w:rsidRDefault="00DD0156" w:rsidP="00DD0156">
            <w:pPr>
              <w:shd w:val="clear" w:color="auto" w:fill="FFFFFF"/>
              <w:tabs>
                <w:tab w:val="num" w:pos="684"/>
              </w:tabs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156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выделения ин</w:t>
            </w:r>
            <w:r w:rsidRPr="00DD0156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фо</w:t>
            </w:r>
            <w:r w:rsidRPr="00DD0156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рмации о формах и видах банковских продуктов альтернативных моделей, используемых в отечественной и зарубежной практике.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0156" w:rsidRPr="00DD0156" w:rsidRDefault="00DD0156" w:rsidP="00DD0156">
            <w:pPr>
              <w:spacing w:after="0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DD01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составленный обзор, аннотация, поиск и сбор необходимой литературы,  </w:t>
            </w:r>
          </w:p>
          <w:p w:rsidR="00DD0156" w:rsidRPr="00DD0156" w:rsidRDefault="00DD0156" w:rsidP="00DD015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156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различных баз данных,</w:t>
            </w:r>
          </w:p>
          <w:p w:rsidR="00DD0156" w:rsidRPr="00DD0156" w:rsidRDefault="00DD0156" w:rsidP="00DD015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1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использование современных информационн</w:t>
            </w:r>
            <w:proofErr w:type="gramStart"/>
            <w:r w:rsidRPr="00DD01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о-</w:t>
            </w:r>
            <w:proofErr w:type="gramEnd"/>
            <w:r w:rsidRPr="00DD01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0156" w:rsidRPr="00DD0156" w:rsidRDefault="00DD0156" w:rsidP="00DD015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D01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соответствие проблеме исследования; </w:t>
            </w:r>
            <w:r w:rsidRPr="00DD01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полнота и содержательность ответа;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</w:p>
          <w:p w:rsidR="00DD0156" w:rsidRPr="00DD0156" w:rsidRDefault="00DD0156" w:rsidP="00DD0156">
            <w:pPr>
              <w:spacing w:after="0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sz w:val="24"/>
                <w:szCs w:val="24"/>
              </w:rPr>
            </w:pPr>
            <w:r w:rsidRPr="00DD0156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приводить примеры;</w:t>
            </w:r>
            <w:r w:rsidRPr="00DD0156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  <w:t xml:space="preserve"> </w:t>
            </w:r>
          </w:p>
          <w:p w:rsidR="00DD0156" w:rsidRPr="00DD0156" w:rsidRDefault="00DD0156" w:rsidP="00DD015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D01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обоснованность обращения к базам данных;</w:t>
            </w:r>
            <w:r w:rsidRPr="00DD01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D01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целенаправленность поиска и отбора; объем выполненных работы (в полном, не полном объеме);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0156" w:rsidRPr="00DD0156" w:rsidRDefault="00DD0156" w:rsidP="00DD015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D01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Д, (темы 1-14)</w:t>
            </w:r>
          </w:p>
        </w:tc>
      </w:tr>
      <w:tr w:rsidR="00DD0156" w:rsidRPr="00DD0156" w:rsidTr="00DD0156">
        <w:trPr>
          <w:trHeight w:val="1696"/>
        </w:trPr>
        <w:tc>
          <w:tcPr>
            <w:tcW w:w="921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0156" w:rsidRPr="00DD0156" w:rsidRDefault="00DD0156" w:rsidP="00DD015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01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ПК-7, </w:t>
            </w:r>
            <w:r w:rsidRPr="00DD01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способность,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DD0156" w:rsidRPr="00DD0156" w:rsidTr="00DD0156">
        <w:trPr>
          <w:trHeight w:val="4642"/>
        </w:trPr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0156" w:rsidRPr="00DD0156" w:rsidRDefault="00DD0156" w:rsidP="00DD0156">
            <w:pPr>
              <w:shd w:val="clear" w:color="auto" w:fill="FFFFFF"/>
              <w:spacing w:after="0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D0156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  <w:p w:rsidR="00DD0156" w:rsidRPr="00DD0156" w:rsidRDefault="00DD0156" w:rsidP="00DD0156">
            <w:pPr>
              <w:shd w:val="clear" w:color="auto" w:fill="FFFFFF"/>
              <w:spacing w:after="0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1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Центры и принципы  формирования и распространения </w:t>
            </w:r>
            <w:proofErr w:type="gramStart"/>
            <w:r w:rsidRPr="00DD0156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традиционной</w:t>
            </w:r>
            <w:proofErr w:type="gramEnd"/>
            <w:r w:rsidRPr="00DD01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альтернативных моделей банковского бизнеса;</w:t>
            </w:r>
          </w:p>
          <w:p w:rsidR="00DD0156" w:rsidRPr="00DD0156" w:rsidRDefault="00DD0156" w:rsidP="00DD0156">
            <w:pPr>
              <w:shd w:val="clear" w:color="auto" w:fill="FFFFFF"/>
              <w:spacing w:after="0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1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</w:t>
            </w:r>
          </w:p>
          <w:p w:rsidR="00DD0156" w:rsidRPr="00DD0156" w:rsidRDefault="00DD0156" w:rsidP="00DD0156">
            <w:pPr>
              <w:shd w:val="clear" w:color="auto" w:fill="FFFFFF"/>
              <w:spacing w:after="0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156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сбор информации по  имею</w:t>
            </w:r>
            <w:r w:rsidRPr="00DD0156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щимся в мировой практике альтернативным моделям ведения банковского бизнеса,</w:t>
            </w:r>
          </w:p>
          <w:p w:rsidR="00DD0156" w:rsidRPr="00DD0156" w:rsidRDefault="00DD0156" w:rsidP="00DD0156">
            <w:pPr>
              <w:shd w:val="clear" w:color="auto" w:fill="FFFFFF"/>
              <w:spacing w:after="0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15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DD0156" w:rsidRPr="00DD0156" w:rsidRDefault="00DD0156" w:rsidP="00DD0156">
            <w:pPr>
              <w:shd w:val="clear" w:color="auto" w:fill="FFFFFF"/>
              <w:spacing w:after="0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1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D0156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поиска актуальной информации о традиционной и альтернативных моделей ведения банковского бизнеса,</w:t>
            </w:r>
            <w:proofErr w:type="gramEnd"/>
          </w:p>
          <w:p w:rsidR="00DD0156" w:rsidRPr="00DD0156" w:rsidRDefault="00DD0156" w:rsidP="00DD0156">
            <w:pPr>
              <w:shd w:val="clear" w:color="auto" w:fill="FFFFFF"/>
              <w:spacing w:after="0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0156" w:rsidRPr="00DD0156" w:rsidRDefault="00DD0156" w:rsidP="00DD015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1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составленный обзор, аннотация, поиск и сбор необходимой литературы,  </w:t>
            </w:r>
          </w:p>
          <w:p w:rsidR="00DD0156" w:rsidRPr="00DD0156" w:rsidRDefault="00DD0156" w:rsidP="00DD015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0156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различных баз данных,</w:t>
            </w:r>
          </w:p>
          <w:p w:rsidR="00DD0156" w:rsidRPr="00DD0156" w:rsidRDefault="00DD0156" w:rsidP="00DD015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1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использование современных информационн</w:t>
            </w:r>
            <w:proofErr w:type="gramStart"/>
            <w:r w:rsidRPr="00DD01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о-</w:t>
            </w:r>
            <w:proofErr w:type="gramEnd"/>
            <w:r w:rsidRPr="00DD01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427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0156" w:rsidRPr="00DD0156" w:rsidRDefault="00DD0156" w:rsidP="00DD015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D01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соответствие проблеме исследования; </w:t>
            </w:r>
            <w:r w:rsidRPr="00DD01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полнота и содержательность ответа;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</w:p>
          <w:p w:rsidR="00DD0156" w:rsidRPr="00DD0156" w:rsidRDefault="00DD0156" w:rsidP="00DD015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0156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приводить примеры;  умение отстаивать свою позицию; умение пользоваться дополнительной литературой при подготовке к занятиям;</w:t>
            </w:r>
          </w:p>
          <w:p w:rsidR="00DD0156" w:rsidRPr="00DD0156" w:rsidRDefault="00DD0156" w:rsidP="00DD015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D01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обоснованность обращения к базам данных;</w:t>
            </w:r>
            <w:r w:rsidRPr="00DD01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D01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целенаправленность поиска и отбора; объем выполненных работы (в полном, не полном объеме);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D0156" w:rsidRPr="00DD0156" w:rsidRDefault="00DD0156" w:rsidP="00DD015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1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 (темы 15-21)</w:t>
            </w:r>
          </w:p>
          <w:p w:rsidR="00DD0156" w:rsidRPr="00DD0156" w:rsidRDefault="00DD0156" w:rsidP="00DD0156">
            <w:pPr>
              <w:spacing w:after="0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</w:pPr>
            <w:r w:rsidRPr="00DD01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ИТЗ (темы 1-5)</w:t>
            </w:r>
          </w:p>
        </w:tc>
      </w:tr>
    </w:tbl>
    <w:p w:rsidR="00DD0156" w:rsidRPr="00DD0156" w:rsidRDefault="00DD0156" w:rsidP="00DD0156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D0156">
        <w:rPr>
          <w:rFonts w:ascii="Times New Roman" w:eastAsia="Times New Roman" w:hAnsi="Times New Roman" w:cs="Times New Roman"/>
          <w:i/>
          <w:iCs/>
          <w:sz w:val="24"/>
          <w:szCs w:val="24"/>
        </w:rPr>
        <w:t>Д – доклад, ИТЗ – индивидуальные творческие задания</w:t>
      </w:r>
      <w:r w:rsidRPr="00DD0156">
        <w:rPr>
          <w:rFonts w:ascii="Times New Roman" w:eastAsia="Times New Roman" w:hAnsi="Times New Roman" w:cs="Times New Roman"/>
          <w:i/>
          <w:iCs/>
          <w:color w:val="808080" w:themeColor="background1" w:themeShade="80"/>
          <w:sz w:val="24"/>
          <w:szCs w:val="24"/>
        </w:rPr>
        <w:t>,</w:t>
      </w:r>
    </w:p>
    <w:p w:rsidR="00DD0156" w:rsidRPr="00DD0156" w:rsidRDefault="00DD0156" w:rsidP="00DD0156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DD0156" w:rsidRPr="00DD0156" w:rsidRDefault="00DD0156" w:rsidP="00DD0156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DD0156" w:rsidRPr="00DD0156" w:rsidRDefault="00DD0156" w:rsidP="00DD0156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D0156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DD0156" w:rsidRPr="00DD0156" w:rsidRDefault="00DD0156" w:rsidP="00DD015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0156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DD0156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DD0156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DD0156" w:rsidRPr="00DD0156" w:rsidRDefault="00DD0156" w:rsidP="00DD0156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DD0156" w:rsidRPr="00DD0156" w:rsidRDefault="00DD0156" w:rsidP="00DD0156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0156">
        <w:rPr>
          <w:rFonts w:ascii="Times New Roman" w:eastAsia="Times New Roman" w:hAnsi="Times New Roman" w:cs="Times New Roman"/>
          <w:color w:val="000000"/>
          <w:sz w:val="28"/>
          <w:szCs w:val="28"/>
        </w:rPr>
        <w:t>50-100 баллов (зачет)</w:t>
      </w:r>
    </w:p>
    <w:p w:rsidR="00DD0156" w:rsidRPr="00DD0156" w:rsidRDefault="00DD0156" w:rsidP="00DD0156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0156">
        <w:rPr>
          <w:rFonts w:ascii="Times New Roman" w:eastAsia="Times New Roman" w:hAnsi="Times New Roman" w:cs="Times New Roman"/>
          <w:color w:val="000000"/>
          <w:sz w:val="28"/>
          <w:szCs w:val="28"/>
        </w:rPr>
        <w:t>0-49 баллов (незачет)</w:t>
      </w:r>
    </w:p>
    <w:p w:rsidR="00C0107C" w:rsidRDefault="00DD0156" w:rsidP="00C0107C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3" w:name="_Toc480487763"/>
      <w:r w:rsidRPr="00DD0156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C0107C" w:rsidRDefault="00C0107C" w:rsidP="00C0107C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</w:p>
    <w:p w:rsidR="00DD0156" w:rsidRPr="00DD0156" w:rsidRDefault="00DD0156" w:rsidP="00C0107C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DD0156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DD0156" w:rsidRPr="00DD0156" w:rsidRDefault="00DD0156" w:rsidP="00DD015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0156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D0156" w:rsidRPr="00DD0156" w:rsidRDefault="00DD0156" w:rsidP="00DD01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0156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D0156" w:rsidRPr="00DD0156" w:rsidRDefault="00DD0156" w:rsidP="00DD01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D0156" w:rsidRPr="00DD0156" w:rsidRDefault="00DD0156" w:rsidP="00DD015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D0156">
        <w:rPr>
          <w:rFonts w:ascii="Times New Roman" w:eastAsia="Times New Roman" w:hAnsi="Times New Roman" w:cs="Times New Roman"/>
          <w:sz w:val="28"/>
          <w:szCs w:val="24"/>
        </w:rPr>
        <w:t>Кафедра банковского дела</w:t>
      </w:r>
    </w:p>
    <w:p w:rsidR="00DD0156" w:rsidRPr="00DD0156" w:rsidRDefault="00DD0156" w:rsidP="00DD015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D015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DD0156" w:rsidRPr="00DD0156" w:rsidRDefault="00DD0156" w:rsidP="00DD01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0156" w:rsidRPr="00DD0156" w:rsidRDefault="00DD0156" w:rsidP="00DD0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0156"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DD0156" w:rsidRPr="00DD0156" w:rsidRDefault="00DD0156" w:rsidP="00DD0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0156" w:rsidRPr="00DD0156" w:rsidRDefault="00DD0156" w:rsidP="00DD0156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DD0156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DD0156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DD015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proofErr w:type="gramStart"/>
      <w:r w:rsidRPr="00DD015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ko-KR"/>
        </w:rPr>
        <w:t>Традиционная</w:t>
      </w:r>
      <w:proofErr w:type="gramEnd"/>
      <w:r w:rsidRPr="00DD015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ko-KR"/>
        </w:rPr>
        <w:t xml:space="preserve"> и альтернативные модели банковского бизнеса</w:t>
      </w:r>
    </w:p>
    <w:p w:rsidR="00DD0156" w:rsidRPr="00DD0156" w:rsidRDefault="00DD0156" w:rsidP="00DD0156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DD0156" w:rsidRPr="00DD0156" w:rsidRDefault="00DD0156" w:rsidP="00DD0156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DD0156">
        <w:rPr>
          <w:rFonts w:ascii="Times New Roman" w:eastAsia="Times New Roman" w:hAnsi="Times New Roman" w:cs="Times New Roman"/>
          <w:sz w:val="24"/>
          <w:szCs w:val="28"/>
        </w:rPr>
        <w:t>Сравнительный анализ традиционных моделей ведения банковского бизнеса РФ и Республик СНГ</w:t>
      </w:r>
    </w:p>
    <w:p w:rsidR="00DD0156" w:rsidRPr="00DD0156" w:rsidRDefault="00DD0156" w:rsidP="00DD0156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DD0156">
        <w:rPr>
          <w:rFonts w:ascii="Times New Roman" w:eastAsia="Times New Roman" w:hAnsi="Times New Roman" w:cs="Times New Roman"/>
          <w:sz w:val="24"/>
          <w:szCs w:val="28"/>
        </w:rPr>
        <w:t>Сравнительный анализ традиционных моделей ведения банковского бизнеса РФ и Исламской Республики Иран</w:t>
      </w:r>
    </w:p>
    <w:p w:rsidR="00DD0156" w:rsidRPr="00DD0156" w:rsidRDefault="00DD0156" w:rsidP="00DD0156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DD0156">
        <w:rPr>
          <w:rFonts w:ascii="Times New Roman" w:eastAsia="Times New Roman" w:hAnsi="Times New Roman" w:cs="Times New Roman"/>
          <w:sz w:val="24"/>
          <w:szCs w:val="28"/>
        </w:rPr>
        <w:t>Сравнительный анализ традиционных моделей ведения банковского бизнеса РФ и Китайской Народной Республики</w:t>
      </w:r>
    </w:p>
    <w:p w:rsidR="00DD0156" w:rsidRPr="00DD0156" w:rsidRDefault="00DD0156" w:rsidP="00DD0156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DD0156">
        <w:rPr>
          <w:rFonts w:ascii="Times New Roman" w:eastAsia="Times New Roman" w:hAnsi="Times New Roman" w:cs="Times New Roman"/>
          <w:sz w:val="24"/>
          <w:szCs w:val="28"/>
        </w:rPr>
        <w:t>Стимулирующая функция традиционных финансовых институтов</w:t>
      </w:r>
    </w:p>
    <w:p w:rsidR="00DD0156" w:rsidRPr="00DD0156" w:rsidRDefault="00DD0156" w:rsidP="00DD0156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DD0156">
        <w:rPr>
          <w:rFonts w:ascii="Times New Roman" w:eastAsia="Times New Roman" w:hAnsi="Times New Roman" w:cs="Times New Roman"/>
          <w:sz w:val="24"/>
          <w:szCs w:val="28"/>
        </w:rPr>
        <w:t>Сравнительная характеристика коммерческих банков, исламских банков и венчурных фондов</w:t>
      </w:r>
    </w:p>
    <w:p w:rsidR="00DD0156" w:rsidRPr="00DD0156" w:rsidRDefault="00DD0156" w:rsidP="00DD0156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DD0156">
        <w:rPr>
          <w:rFonts w:ascii="Times New Roman" w:eastAsia="Times New Roman" w:hAnsi="Times New Roman" w:cs="Times New Roman"/>
          <w:sz w:val="24"/>
          <w:szCs w:val="28"/>
        </w:rPr>
        <w:t>Анализ соотношения «риск - доходность» в коммерческих банках, исламских банках и венчурных фондах</w:t>
      </w:r>
    </w:p>
    <w:p w:rsidR="00DD0156" w:rsidRPr="00DD0156" w:rsidRDefault="00DD0156" w:rsidP="00DD0156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DD0156">
        <w:rPr>
          <w:rFonts w:ascii="Times New Roman" w:eastAsia="Times New Roman" w:hAnsi="Times New Roman" w:cs="Times New Roman"/>
          <w:sz w:val="24"/>
          <w:szCs w:val="28"/>
        </w:rPr>
        <w:t>Парадигма распространения исламских финансовых институтов в Европе</w:t>
      </w:r>
    </w:p>
    <w:p w:rsidR="00DD0156" w:rsidRPr="00DD0156" w:rsidRDefault="00DD0156" w:rsidP="00DD0156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DD0156">
        <w:rPr>
          <w:rFonts w:ascii="Times New Roman" w:eastAsia="Times New Roman" w:hAnsi="Times New Roman" w:cs="Times New Roman"/>
          <w:sz w:val="24"/>
          <w:szCs w:val="28"/>
        </w:rPr>
        <w:t>Парадигма распространения исламских финансовых институтов в США</w:t>
      </w:r>
    </w:p>
    <w:p w:rsidR="00DD0156" w:rsidRPr="00DD0156" w:rsidRDefault="00DD0156" w:rsidP="00DD0156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DD0156">
        <w:rPr>
          <w:rFonts w:ascii="Times New Roman" w:eastAsia="Times New Roman" w:hAnsi="Times New Roman" w:cs="Times New Roman"/>
          <w:sz w:val="24"/>
          <w:szCs w:val="28"/>
        </w:rPr>
        <w:t>Парадигма распространения исламских финансовых институтов в странах СНГ</w:t>
      </w:r>
    </w:p>
    <w:p w:rsidR="00DD0156" w:rsidRPr="00DD0156" w:rsidRDefault="00DD0156" w:rsidP="00DD0156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DD0156">
        <w:rPr>
          <w:rFonts w:ascii="Times New Roman" w:eastAsia="Times New Roman" w:hAnsi="Times New Roman" w:cs="Times New Roman"/>
          <w:sz w:val="24"/>
          <w:szCs w:val="28"/>
        </w:rPr>
        <w:t>Институт религиозных дел (Банк Ватикана): основные функции и направления деятельности</w:t>
      </w:r>
    </w:p>
    <w:p w:rsidR="00DD0156" w:rsidRPr="00DD0156" w:rsidRDefault="00DD0156" w:rsidP="00DD0156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DD0156">
        <w:rPr>
          <w:rFonts w:ascii="Times New Roman" w:eastAsia="Times New Roman" w:hAnsi="Times New Roman" w:cs="Times New Roman"/>
          <w:sz w:val="24"/>
          <w:szCs w:val="28"/>
        </w:rPr>
        <w:t>Финансирование торговой деятельности: применение опыта альтернативных банковских моделей на российском рынке</w:t>
      </w:r>
    </w:p>
    <w:p w:rsidR="00DD0156" w:rsidRPr="00DD0156" w:rsidRDefault="00DD0156" w:rsidP="00DD0156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DD0156">
        <w:rPr>
          <w:rFonts w:ascii="Times New Roman" w:eastAsia="Times New Roman" w:hAnsi="Times New Roman" w:cs="Times New Roman"/>
          <w:sz w:val="24"/>
          <w:szCs w:val="28"/>
        </w:rPr>
        <w:t>Основные направления инвестиционной деятельности исламского банка развития в странах с развитой и развивающейся экономикой</w:t>
      </w:r>
    </w:p>
    <w:p w:rsidR="00DD0156" w:rsidRPr="00DD0156" w:rsidRDefault="00DD0156" w:rsidP="00DD0156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DD0156">
        <w:rPr>
          <w:rFonts w:ascii="Times New Roman" w:eastAsia="Times New Roman" w:hAnsi="Times New Roman" w:cs="Times New Roman"/>
          <w:sz w:val="24"/>
          <w:szCs w:val="28"/>
        </w:rPr>
        <w:t>Перспективы адаптации принципов альтернативных моделей ведения банковского бизнеса (на примере РФ)</w:t>
      </w:r>
    </w:p>
    <w:p w:rsidR="00DD0156" w:rsidRPr="00DD0156" w:rsidRDefault="00DD0156" w:rsidP="00DD0156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proofErr w:type="spellStart"/>
      <w:r w:rsidRPr="00DD0156">
        <w:rPr>
          <w:rFonts w:ascii="Times New Roman" w:eastAsia="Times New Roman" w:hAnsi="Times New Roman" w:cs="Times New Roman"/>
          <w:sz w:val="24"/>
          <w:szCs w:val="28"/>
        </w:rPr>
        <w:t>Дигитализация</w:t>
      </w:r>
      <w:proofErr w:type="spellEnd"/>
      <w:r w:rsidRPr="00DD0156">
        <w:rPr>
          <w:rFonts w:ascii="Times New Roman" w:eastAsia="Times New Roman" w:hAnsi="Times New Roman" w:cs="Times New Roman"/>
          <w:sz w:val="24"/>
          <w:szCs w:val="28"/>
        </w:rPr>
        <w:t xml:space="preserve"> финансовых рынков.</w:t>
      </w:r>
    </w:p>
    <w:p w:rsidR="00DD0156" w:rsidRPr="00DD0156" w:rsidRDefault="00DD0156" w:rsidP="00DD0156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DD0156">
        <w:rPr>
          <w:rFonts w:ascii="Times New Roman" w:eastAsia="Times New Roman" w:hAnsi="Times New Roman" w:cs="Times New Roman"/>
          <w:sz w:val="24"/>
          <w:szCs w:val="28"/>
        </w:rPr>
        <w:t>Big Date в финансовом секторе.</w:t>
      </w:r>
    </w:p>
    <w:p w:rsidR="00DD0156" w:rsidRPr="00B03292" w:rsidRDefault="00DD0156" w:rsidP="00DD0156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val="en-US"/>
        </w:rPr>
      </w:pPr>
      <w:r w:rsidRPr="00B03292">
        <w:rPr>
          <w:rFonts w:ascii="Times New Roman" w:eastAsia="Times New Roman" w:hAnsi="Times New Roman" w:cs="Times New Roman"/>
          <w:sz w:val="24"/>
          <w:szCs w:val="28"/>
          <w:lang w:val="en-US"/>
        </w:rPr>
        <w:t xml:space="preserve">Peer-to-peer </w:t>
      </w:r>
      <w:r w:rsidRPr="00DD0156">
        <w:rPr>
          <w:rFonts w:ascii="Times New Roman" w:eastAsia="Times New Roman" w:hAnsi="Times New Roman" w:cs="Times New Roman"/>
          <w:sz w:val="24"/>
          <w:szCs w:val="28"/>
        </w:rPr>
        <w:t>кредитование</w:t>
      </w:r>
      <w:r w:rsidRPr="00B03292">
        <w:rPr>
          <w:rFonts w:ascii="Times New Roman" w:eastAsia="Times New Roman" w:hAnsi="Times New Roman" w:cs="Times New Roman"/>
          <w:sz w:val="24"/>
          <w:szCs w:val="28"/>
          <w:lang w:val="en-US"/>
        </w:rPr>
        <w:t xml:space="preserve">, </w:t>
      </w:r>
      <w:proofErr w:type="spellStart"/>
      <w:r w:rsidRPr="00DD0156">
        <w:rPr>
          <w:rFonts w:ascii="Times New Roman" w:eastAsia="Times New Roman" w:hAnsi="Times New Roman" w:cs="Times New Roman"/>
          <w:sz w:val="24"/>
          <w:szCs w:val="28"/>
        </w:rPr>
        <w:t>краудфандинг</w:t>
      </w:r>
      <w:proofErr w:type="spellEnd"/>
      <w:r w:rsidRPr="00B03292">
        <w:rPr>
          <w:rFonts w:ascii="Times New Roman" w:eastAsia="Times New Roman" w:hAnsi="Times New Roman" w:cs="Times New Roman"/>
          <w:sz w:val="24"/>
          <w:szCs w:val="28"/>
          <w:lang w:val="en-US"/>
        </w:rPr>
        <w:t>, block chain.</w:t>
      </w:r>
    </w:p>
    <w:p w:rsidR="00DD0156" w:rsidRPr="00DD0156" w:rsidRDefault="00DD0156" w:rsidP="00DD0156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DD0156">
        <w:rPr>
          <w:rFonts w:ascii="Times New Roman" w:eastAsia="Times New Roman" w:hAnsi="Times New Roman" w:cs="Times New Roman"/>
          <w:sz w:val="24"/>
          <w:szCs w:val="28"/>
        </w:rPr>
        <w:t xml:space="preserve">Развитие </w:t>
      </w:r>
      <w:proofErr w:type="spellStart"/>
      <w:r w:rsidRPr="00DD0156">
        <w:rPr>
          <w:rFonts w:ascii="Times New Roman" w:eastAsia="Times New Roman" w:hAnsi="Times New Roman" w:cs="Times New Roman"/>
          <w:sz w:val="24"/>
          <w:szCs w:val="28"/>
        </w:rPr>
        <w:t>FinTech</w:t>
      </w:r>
      <w:proofErr w:type="spellEnd"/>
      <w:r w:rsidRPr="00DD0156">
        <w:rPr>
          <w:rFonts w:ascii="Times New Roman" w:eastAsia="Times New Roman" w:hAnsi="Times New Roman" w:cs="Times New Roman"/>
          <w:sz w:val="24"/>
          <w:szCs w:val="28"/>
        </w:rPr>
        <w:t xml:space="preserve"> инноваций в России.</w:t>
      </w:r>
    </w:p>
    <w:p w:rsidR="00DD0156" w:rsidRPr="00DD0156" w:rsidRDefault="00DD0156" w:rsidP="00DD0156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DD0156">
        <w:rPr>
          <w:rFonts w:ascii="Times New Roman" w:eastAsia="Times New Roman" w:hAnsi="Times New Roman" w:cs="Times New Roman"/>
          <w:sz w:val="24"/>
          <w:szCs w:val="28"/>
        </w:rPr>
        <w:t xml:space="preserve">Проблемы взаимодействия участников экосистемы: банки, </w:t>
      </w:r>
      <w:proofErr w:type="spellStart"/>
      <w:r w:rsidRPr="00DD0156">
        <w:rPr>
          <w:rFonts w:ascii="Times New Roman" w:eastAsia="Times New Roman" w:hAnsi="Times New Roman" w:cs="Times New Roman"/>
          <w:sz w:val="24"/>
          <w:szCs w:val="28"/>
        </w:rPr>
        <w:t>стартапы</w:t>
      </w:r>
      <w:proofErr w:type="spellEnd"/>
      <w:r w:rsidRPr="00DD0156">
        <w:rPr>
          <w:rFonts w:ascii="Times New Roman" w:eastAsia="Times New Roman" w:hAnsi="Times New Roman" w:cs="Times New Roman"/>
          <w:sz w:val="24"/>
          <w:szCs w:val="28"/>
        </w:rPr>
        <w:t xml:space="preserve">, </w:t>
      </w:r>
      <w:proofErr w:type="spellStart"/>
      <w:r w:rsidRPr="00DD0156">
        <w:rPr>
          <w:rFonts w:ascii="Times New Roman" w:eastAsia="Times New Roman" w:hAnsi="Times New Roman" w:cs="Times New Roman"/>
          <w:sz w:val="24"/>
          <w:szCs w:val="28"/>
        </w:rPr>
        <w:t>вендоры</w:t>
      </w:r>
      <w:proofErr w:type="spellEnd"/>
      <w:r w:rsidRPr="00DD0156">
        <w:rPr>
          <w:rFonts w:ascii="Times New Roman" w:eastAsia="Times New Roman" w:hAnsi="Times New Roman" w:cs="Times New Roman"/>
          <w:sz w:val="24"/>
          <w:szCs w:val="28"/>
        </w:rPr>
        <w:t>, венчурные фонды</w:t>
      </w:r>
    </w:p>
    <w:p w:rsidR="00DD0156" w:rsidRPr="00DD0156" w:rsidRDefault="00DD0156" w:rsidP="00DD01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D0156" w:rsidRPr="00DD0156" w:rsidRDefault="00DD0156" w:rsidP="00DD0156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DD0156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 w:rsidRPr="00DD015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D0156" w:rsidRPr="00DD0156" w:rsidRDefault="00DD0156" w:rsidP="00DD0156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DD0156">
        <w:rPr>
          <w:rFonts w:ascii="Times New Roman" w:eastAsia="Times New Roman" w:hAnsi="Times New Roman" w:cs="Times New Roman"/>
          <w:sz w:val="24"/>
          <w:szCs w:val="24"/>
        </w:rPr>
        <w:t xml:space="preserve">- оценка «зачтено» выставляется студенту, если  студент демонстрирует </w:t>
      </w:r>
      <w:r w:rsidRPr="00DD0156">
        <w:rPr>
          <w:rFonts w:ascii="Times New Roman" w:eastAsia="Times New Roman" w:hAnsi="Times New Roman" w:cs="Times New Roman"/>
          <w:i/>
          <w:sz w:val="24"/>
          <w:szCs w:val="24"/>
        </w:rPr>
        <w:t>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</w:t>
      </w:r>
      <w:r w:rsidRPr="00DD0156">
        <w:rPr>
          <w:rFonts w:ascii="Times New Roman" w:eastAsia="Times New Roman" w:hAnsi="Times New Roman" w:cs="Times New Roman"/>
          <w:sz w:val="24"/>
          <w:szCs w:val="24"/>
        </w:rPr>
        <w:t>; </w:t>
      </w:r>
    </w:p>
    <w:p w:rsidR="00DD0156" w:rsidRPr="00DD0156" w:rsidRDefault="00DD0156" w:rsidP="00DD0156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DD0156">
        <w:rPr>
          <w:rFonts w:ascii="Times New Roman" w:eastAsia="Times New Roman" w:hAnsi="Times New Roman" w:cs="Times New Roman"/>
          <w:sz w:val="24"/>
          <w:szCs w:val="24"/>
        </w:rPr>
        <w:t xml:space="preserve">- оценка «не зачтено» </w:t>
      </w:r>
      <w:r w:rsidRPr="00DD015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ответы не связаны с вопросами, </w:t>
      </w:r>
      <w:r w:rsidRPr="00DD0156">
        <w:rPr>
          <w:rFonts w:ascii="Times New Roman" w:eastAsia="Times New Roman" w:hAnsi="Times New Roman" w:cs="Times New Roman"/>
          <w:i/>
          <w:sz w:val="24"/>
          <w:szCs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DD0156" w:rsidRPr="00DD0156" w:rsidRDefault="00DD0156" w:rsidP="00DD01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D0156" w:rsidRPr="00DD0156" w:rsidRDefault="00DD0156" w:rsidP="00DD01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D0156" w:rsidRPr="00DD0156" w:rsidRDefault="00DD0156" w:rsidP="00DD015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D0156">
        <w:rPr>
          <w:rFonts w:ascii="Times New Roman" w:eastAsia="Times New Roman" w:hAnsi="Times New Roman" w:cs="Times New Roman"/>
          <w:b/>
          <w:bCs/>
          <w:sz w:val="28"/>
          <w:szCs w:val="24"/>
        </w:rPr>
        <w:t>Оформление групповых и/или индивидуальных творческих заданий</w:t>
      </w:r>
    </w:p>
    <w:p w:rsidR="00DD0156" w:rsidRPr="00DD0156" w:rsidRDefault="00DD0156" w:rsidP="00DD01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D0156" w:rsidRPr="00DD0156" w:rsidRDefault="00DD0156" w:rsidP="00DD01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0156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DD0156" w:rsidRPr="00DD0156" w:rsidRDefault="00DD0156" w:rsidP="00DD015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0156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D0156" w:rsidRPr="00DD0156" w:rsidRDefault="00DD0156" w:rsidP="00DD01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0156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D0156" w:rsidRPr="00DD0156" w:rsidRDefault="00DD0156" w:rsidP="00DD01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D0156" w:rsidRPr="00DD0156" w:rsidRDefault="00DD0156" w:rsidP="00DD015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D0156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DD0156">
        <w:rPr>
          <w:rFonts w:ascii="Times New Roman" w:eastAsia="Times New Roman" w:hAnsi="Times New Roman" w:cs="Times New Roman"/>
          <w:i/>
          <w:iCs/>
          <w:sz w:val="28"/>
          <w:szCs w:val="24"/>
        </w:rPr>
        <w:t>«Банковское дело»</w:t>
      </w:r>
    </w:p>
    <w:p w:rsidR="00DD0156" w:rsidRPr="00DD0156" w:rsidRDefault="00DD0156" w:rsidP="00DD015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D015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DD0156" w:rsidRPr="00DD0156" w:rsidRDefault="00DD0156" w:rsidP="00DD015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D0156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индивидуальных творческих заданий</w:t>
      </w:r>
    </w:p>
    <w:p w:rsidR="00DD0156" w:rsidRPr="00DD0156" w:rsidRDefault="00DD0156" w:rsidP="00DD015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D0156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DD0156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proofErr w:type="gramStart"/>
      <w:r w:rsidRPr="00DD0156">
        <w:rPr>
          <w:rFonts w:ascii="Times New Roman" w:eastAsia="Times New Roman" w:hAnsi="Times New Roman" w:cs="Times New Roman"/>
          <w:b/>
          <w:bCs/>
          <w:sz w:val="28"/>
          <w:szCs w:val="28"/>
        </w:rPr>
        <w:t>Традиционная</w:t>
      </w:r>
      <w:proofErr w:type="gramEnd"/>
      <w:r w:rsidRPr="00DD015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альтернативные модели банковского бизнеса</w:t>
      </w:r>
    </w:p>
    <w:p w:rsidR="00DD0156" w:rsidRPr="00DD0156" w:rsidRDefault="00DD0156" w:rsidP="00DD015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D015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дисциплины)</w:t>
      </w:r>
    </w:p>
    <w:p w:rsidR="00DD0156" w:rsidRPr="00DD0156" w:rsidRDefault="00DD0156" w:rsidP="00DD0156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DD015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</w:t>
      </w:r>
      <w:r w:rsidRPr="00DD015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D0156" w:rsidRPr="00DD0156" w:rsidRDefault="00DD0156" w:rsidP="00DD0156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DD0156">
        <w:rPr>
          <w:rFonts w:ascii="Times New Roman" w:eastAsia="Times New Roman" w:hAnsi="Times New Roman" w:cs="Times New Roman"/>
          <w:b/>
          <w:bCs/>
          <w:sz w:val="24"/>
          <w:szCs w:val="24"/>
        </w:rPr>
        <w:t>Индивидуальные творческие задания (проекты):</w:t>
      </w:r>
      <w:r w:rsidRPr="00DD015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D0156" w:rsidRPr="00DD0156" w:rsidRDefault="00DD0156" w:rsidP="00DD0156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D0156">
        <w:rPr>
          <w:rFonts w:ascii="Times New Roman" w:eastAsia="Times New Roman" w:hAnsi="Times New Roman" w:cs="Times New Roman"/>
          <w:sz w:val="24"/>
          <w:szCs w:val="24"/>
        </w:rPr>
        <w:t>Сравнительный анализ традиционных моделей ведения банковского бизнеса РФ и Республик СНГ</w:t>
      </w:r>
    </w:p>
    <w:p w:rsidR="00DD0156" w:rsidRPr="00DD0156" w:rsidRDefault="00DD0156" w:rsidP="00DD0156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D0156">
        <w:rPr>
          <w:rFonts w:ascii="Times New Roman" w:eastAsia="Times New Roman" w:hAnsi="Times New Roman" w:cs="Times New Roman"/>
          <w:sz w:val="24"/>
          <w:szCs w:val="24"/>
        </w:rPr>
        <w:t>Сравнительный анализ традиционных моделей ведения банковского бизнеса РФ и Исламской Республики Иран</w:t>
      </w:r>
    </w:p>
    <w:p w:rsidR="00DD0156" w:rsidRPr="00DD0156" w:rsidRDefault="00DD0156" w:rsidP="00DD0156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D0156">
        <w:rPr>
          <w:rFonts w:ascii="Times New Roman" w:eastAsia="Times New Roman" w:hAnsi="Times New Roman" w:cs="Times New Roman"/>
          <w:sz w:val="24"/>
          <w:szCs w:val="24"/>
        </w:rPr>
        <w:t>Сравнительный анализ традиционных моделей ведения банковского бизнеса РФ и Китайской Народной Республики</w:t>
      </w:r>
    </w:p>
    <w:p w:rsidR="00DD0156" w:rsidRPr="00DD0156" w:rsidRDefault="00DD0156" w:rsidP="00DD0156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D0156">
        <w:rPr>
          <w:rFonts w:ascii="Times New Roman" w:eastAsia="Times New Roman" w:hAnsi="Times New Roman" w:cs="Times New Roman"/>
          <w:sz w:val="24"/>
          <w:szCs w:val="24"/>
        </w:rPr>
        <w:t>Парадигма распространения исламских финансовых институтов в странах СНГ</w:t>
      </w:r>
    </w:p>
    <w:p w:rsidR="00DD0156" w:rsidRPr="00DD0156" w:rsidRDefault="00DD0156" w:rsidP="00DD0156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D0156">
        <w:rPr>
          <w:rFonts w:ascii="Times New Roman" w:eastAsia="Times New Roman" w:hAnsi="Times New Roman" w:cs="Times New Roman"/>
          <w:sz w:val="24"/>
          <w:szCs w:val="24"/>
        </w:rPr>
        <w:t>Институт религиозных дел (Банк Ватикана): основные функции и направления деятельности</w:t>
      </w:r>
    </w:p>
    <w:p w:rsidR="00DD0156" w:rsidRPr="00DD0156" w:rsidRDefault="00DD0156" w:rsidP="00DD0156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D0156" w:rsidRPr="00DD0156" w:rsidRDefault="00DD0156" w:rsidP="00DD01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DD0156">
        <w:rPr>
          <w:rFonts w:ascii="Times New Roman" w:eastAsia="Times New Roman" w:hAnsi="Times New Roman" w:cs="Times New Roman"/>
          <w:sz w:val="24"/>
          <w:szCs w:val="28"/>
        </w:rPr>
        <w:t xml:space="preserve">Описание задания/проекта </w:t>
      </w:r>
    </w:p>
    <w:p w:rsidR="00DD0156" w:rsidRPr="00DD0156" w:rsidRDefault="00DD0156" w:rsidP="00DD015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8"/>
        </w:rPr>
      </w:pPr>
      <w:proofErr w:type="gramStart"/>
      <w:r w:rsidRPr="00DD0156">
        <w:rPr>
          <w:rFonts w:ascii="Times New Roman" w:eastAsia="Times New Roman" w:hAnsi="Times New Roman" w:cs="Times New Roman"/>
          <w:bCs/>
          <w:sz w:val="24"/>
          <w:szCs w:val="28"/>
        </w:rPr>
        <w:t xml:space="preserve">Составление аналитического эссе по продуктовой линейки финансового института, реализующего одну из рассмотренных альтернативных моделей ведения банковского бизнеса, в котором должно быть отражено: </w:t>
      </w:r>
      <w:proofErr w:type="gramEnd"/>
    </w:p>
    <w:p w:rsidR="00DD0156" w:rsidRPr="00DD0156" w:rsidRDefault="00DD0156" w:rsidP="00DD015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DD0156">
        <w:rPr>
          <w:rFonts w:ascii="Times New Roman" w:eastAsia="Times New Roman" w:hAnsi="Times New Roman" w:cs="Times New Roman"/>
          <w:bCs/>
          <w:sz w:val="24"/>
          <w:szCs w:val="28"/>
        </w:rPr>
        <w:t>- специфические черты и отличие от продуктовой линейки традиционной модели;</w:t>
      </w:r>
    </w:p>
    <w:p w:rsidR="00DD0156" w:rsidRPr="00DD0156" w:rsidRDefault="00DD0156" w:rsidP="00DD015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DD0156">
        <w:rPr>
          <w:rFonts w:ascii="Times New Roman" w:eastAsia="Times New Roman" w:hAnsi="Times New Roman" w:cs="Times New Roman"/>
          <w:bCs/>
          <w:sz w:val="24"/>
          <w:szCs w:val="28"/>
        </w:rPr>
        <w:t xml:space="preserve">- направленность деятельности КБ (экологическая, социальная направленность, </w:t>
      </w:r>
      <w:proofErr w:type="spellStart"/>
      <w:r w:rsidRPr="00DD0156">
        <w:rPr>
          <w:rFonts w:ascii="Times New Roman" w:eastAsia="Times New Roman" w:hAnsi="Times New Roman" w:cs="Times New Roman"/>
          <w:bCs/>
          <w:sz w:val="24"/>
          <w:szCs w:val="28"/>
        </w:rPr>
        <w:t>клиентоориентированность</w:t>
      </w:r>
      <w:proofErr w:type="spellEnd"/>
      <w:r w:rsidRPr="00DD0156">
        <w:rPr>
          <w:rFonts w:ascii="Times New Roman" w:eastAsia="Times New Roman" w:hAnsi="Times New Roman" w:cs="Times New Roman"/>
          <w:bCs/>
          <w:sz w:val="24"/>
          <w:szCs w:val="28"/>
        </w:rPr>
        <w:t xml:space="preserve"> и т.п.) аргументировать выбранный критерий;</w:t>
      </w:r>
    </w:p>
    <w:p w:rsidR="00DD0156" w:rsidRPr="00DD0156" w:rsidRDefault="00DD0156" w:rsidP="00DD015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DD0156">
        <w:rPr>
          <w:rFonts w:ascii="Times New Roman" w:eastAsia="Times New Roman" w:hAnsi="Times New Roman" w:cs="Times New Roman"/>
          <w:bCs/>
          <w:sz w:val="24"/>
          <w:szCs w:val="28"/>
        </w:rPr>
        <w:t>- определить преимущества и недостатки деятельности финансового института на экономику региона, страны;</w:t>
      </w:r>
    </w:p>
    <w:p w:rsidR="00DD0156" w:rsidRPr="00DD0156" w:rsidRDefault="00DD0156" w:rsidP="00DD015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DD0156">
        <w:rPr>
          <w:rFonts w:ascii="Times New Roman" w:eastAsia="Times New Roman" w:hAnsi="Times New Roman" w:cs="Times New Roman"/>
          <w:bCs/>
          <w:sz w:val="24"/>
          <w:szCs w:val="28"/>
        </w:rPr>
        <w:t>- провести анализ финансовых результатов деятельности финансового института на основе официальной финансовой отчетности.</w:t>
      </w:r>
    </w:p>
    <w:p w:rsidR="00DD0156" w:rsidRPr="00DD0156" w:rsidRDefault="00DD0156" w:rsidP="00DD01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DD0156" w:rsidRPr="00DD0156" w:rsidRDefault="00DD0156" w:rsidP="00DD01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DD0156">
        <w:rPr>
          <w:rFonts w:ascii="Times New Roman" w:eastAsia="Times New Roman" w:hAnsi="Times New Roman" w:cs="Times New Roman"/>
          <w:sz w:val="24"/>
          <w:szCs w:val="28"/>
        </w:rPr>
        <w:t>Требования к оформлению задания/проекта</w:t>
      </w:r>
    </w:p>
    <w:p w:rsidR="00DD0156" w:rsidRPr="00DD0156" w:rsidRDefault="00DD0156" w:rsidP="00DD01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</w:rPr>
      </w:pPr>
      <w:r w:rsidRPr="00DD0156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</w:rPr>
        <w:t>Принимаются статьи до 25 страниц формата А</w:t>
      </w:r>
      <w:proofErr w:type="gramStart"/>
      <w:r w:rsidRPr="00DD0156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</w:rPr>
        <w:t>4</w:t>
      </w:r>
      <w:proofErr w:type="gramEnd"/>
      <w:r w:rsidRPr="00DD0156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</w:rPr>
        <w:t xml:space="preserve">, шрифт Times New Roman, кегль - 14, интервал - 1,5, все поля - 20 мм. Ссылки в тексте на цитируемую литературу даются в квадратных скобках – [1]. Все аббревиатуры, сокращения и условные обозначения расшифровываются в тексте. </w:t>
      </w:r>
    </w:p>
    <w:p w:rsidR="00DD0156" w:rsidRPr="00DD0156" w:rsidRDefault="00DD0156" w:rsidP="00DD015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8"/>
        </w:rPr>
      </w:pPr>
    </w:p>
    <w:p w:rsidR="00DD0156" w:rsidRPr="00DD0156" w:rsidRDefault="00DD0156" w:rsidP="00DD0156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DD0156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 w:rsidRPr="00DD015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D0156" w:rsidRPr="00DD0156" w:rsidRDefault="00DD0156" w:rsidP="00DD0156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DD0156">
        <w:rPr>
          <w:rFonts w:ascii="Times New Roman" w:eastAsia="Times New Roman" w:hAnsi="Times New Roman" w:cs="Times New Roman"/>
          <w:sz w:val="24"/>
          <w:szCs w:val="24"/>
        </w:rPr>
        <w:t>- оценка «зачтено» выставляется студенту, если  студент демонстрирует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 задание выполнено в полном объеме или с незначительными недочетами </w:t>
      </w:r>
    </w:p>
    <w:p w:rsidR="00DD0156" w:rsidRPr="00DD0156" w:rsidRDefault="00DD0156" w:rsidP="00DD01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D0156">
        <w:rPr>
          <w:rFonts w:ascii="Times New Roman" w:eastAsia="Times New Roman" w:hAnsi="Times New Roman" w:cs="Times New Roman"/>
          <w:sz w:val="24"/>
          <w:szCs w:val="24"/>
        </w:rPr>
        <w:t>- оценка «не зачтено»  - задание не выполнено, тема не раскрыта, наличие грубых ошибок в тексте и приводимых данных, непонимание сущности излагаемого вопроса,  неуверенность и неточность ответов на дополнительные и наводящие вопросы при защите   проекта.</w:t>
      </w:r>
    </w:p>
    <w:p w:rsidR="00DD0156" w:rsidRPr="00DD0156" w:rsidRDefault="00DD0156" w:rsidP="00DD01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DD0156" w:rsidRPr="00DD0156" w:rsidRDefault="00DD0156" w:rsidP="00DD01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D0156" w:rsidRPr="00DD0156" w:rsidRDefault="00DD0156" w:rsidP="00DD015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D0156">
        <w:rPr>
          <w:rFonts w:ascii="Times New Roman" w:eastAsia="Times New Roman" w:hAnsi="Times New Roman" w:cs="Times New Roman"/>
          <w:b/>
          <w:bCs/>
          <w:sz w:val="28"/>
          <w:szCs w:val="24"/>
        </w:rPr>
        <w:t>Оформление тем для  докладов</w:t>
      </w:r>
    </w:p>
    <w:p w:rsidR="00DD0156" w:rsidRPr="00DD0156" w:rsidRDefault="00DD0156" w:rsidP="00DD01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D0156" w:rsidRPr="00DD0156" w:rsidRDefault="00DD0156" w:rsidP="00DD01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0156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DD0156" w:rsidRPr="00DD0156" w:rsidRDefault="00DD0156" w:rsidP="00DD015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0156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D0156" w:rsidRPr="00DD0156" w:rsidRDefault="00DD0156" w:rsidP="00DD01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0156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D0156" w:rsidRPr="00DD0156" w:rsidRDefault="00DD0156" w:rsidP="00DD01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D0156" w:rsidRPr="00DD0156" w:rsidRDefault="00DD0156" w:rsidP="00DD015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D0156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DD0156">
        <w:rPr>
          <w:rFonts w:ascii="Times New Roman" w:eastAsia="Times New Roman" w:hAnsi="Times New Roman" w:cs="Times New Roman"/>
          <w:i/>
          <w:iCs/>
          <w:sz w:val="28"/>
          <w:szCs w:val="24"/>
        </w:rPr>
        <w:t>банковского дела</w:t>
      </w:r>
    </w:p>
    <w:p w:rsidR="00DD0156" w:rsidRPr="00DD0156" w:rsidRDefault="00DD0156" w:rsidP="00DD015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D015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DD0156" w:rsidRPr="00DD0156" w:rsidRDefault="00DD0156" w:rsidP="00DD01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DD0156" w:rsidRPr="00DD0156" w:rsidRDefault="00DD0156" w:rsidP="00DD015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D0156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докладов</w:t>
      </w:r>
    </w:p>
    <w:p w:rsidR="00DD0156" w:rsidRPr="00DD0156" w:rsidRDefault="00DD0156" w:rsidP="00DD01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D0156" w:rsidRPr="00DD0156" w:rsidRDefault="00DD0156" w:rsidP="00DD01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D0156" w:rsidRPr="00DD0156" w:rsidRDefault="00DD0156" w:rsidP="00DD015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D0156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DD0156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proofErr w:type="gramStart"/>
      <w:r w:rsidRPr="00DD0156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Традиционная</w:t>
      </w:r>
      <w:proofErr w:type="gramEnd"/>
      <w:r w:rsidRPr="00DD0156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 xml:space="preserve"> и альтернативные модели банковского бизнеса</w:t>
      </w:r>
    </w:p>
    <w:p w:rsidR="00DD0156" w:rsidRPr="00DD0156" w:rsidRDefault="00DD0156" w:rsidP="00DD015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D0156">
        <w:rPr>
          <w:rFonts w:ascii="Times New Roman" w:eastAsia="Times New Roman" w:hAnsi="Times New Roman" w:cs="Times New Roman"/>
          <w:sz w:val="24"/>
          <w:szCs w:val="24"/>
        </w:rPr>
        <w:t>Анализ традиционных моделей ведения банковского бизнеса РФ и Республик СНГ</w:t>
      </w:r>
    </w:p>
    <w:p w:rsidR="00DD0156" w:rsidRPr="00DD0156" w:rsidRDefault="00DD0156" w:rsidP="00DD015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D0156">
        <w:rPr>
          <w:rFonts w:ascii="Times New Roman" w:eastAsia="Times New Roman" w:hAnsi="Times New Roman" w:cs="Times New Roman"/>
          <w:sz w:val="24"/>
          <w:szCs w:val="24"/>
        </w:rPr>
        <w:t>Анализ традиционных моделей ведения банковского бизнеса РФ и Исламской Республики Иран</w:t>
      </w:r>
    </w:p>
    <w:p w:rsidR="00DD0156" w:rsidRPr="00DD0156" w:rsidRDefault="00DD0156" w:rsidP="00DD015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D0156">
        <w:rPr>
          <w:rFonts w:ascii="Times New Roman" w:eastAsia="Times New Roman" w:hAnsi="Times New Roman" w:cs="Times New Roman"/>
          <w:sz w:val="24"/>
          <w:szCs w:val="24"/>
        </w:rPr>
        <w:t>Анализ традиционных моделей ведения банковского бизнеса РФ и Китайской Народной Республики.</w:t>
      </w:r>
    </w:p>
    <w:p w:rsidR="00DD0156" w:rsidRPr="00DD0156" w:rsidRDefault="00DD0156" w:rsidP="00DD015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D0156">
        <w:rPr>
          <w:rFonts w:ascii="Times New Roman" w:eastAsia="Times New Roman" w:hAnsi="Times New Roman" w:cs="Times New Roman"/>
          <w:sz w:val="24"/>
          <w:szCs w:val="24"/>
        </w:rPr>
        <w:t>Стимулирующая функция традиционных финансовых институтов и ее реализация в РФ.</w:t>
      </w:r>
    </w:p>
    <w:p w:rsidR="00DD0156" w:rsidRPr="00DD0156" w:rsidRDefault="00DD0156" w:rsidP="00DD015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D0156">
        <w:rPr>
          <w:rFonts w:ascii="Times New Roman" w:eastAsia="Times New Roman" w:hAnsi="Times New Roman" w:cs="Times New Roman"/>
          <w:sz w:val="24"/>
          <w:szCs w:val="24"/>
        </w:rPr>
        <w:t>Сравнительная характеристика деятельности коммерческих банков, исламских банков и венчурных фондов.</w:t>
      </w:r>
    </w:p>
    <w:p w:rsidR="00DD0156" w:rsidRPr="00DD0156" w:rsidRDefault="00DD0156" w:rsidP="00DD015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D0156">
        <w:rPr>
          <w:rFonts w:ascii="Times New Roman" w:eastAsia="Times New Roman" w:hAnsi="Times New Roman" w:cs="Times New Roman"/>
          <w:sz w:val="24"/>
          <w:szCs w:val="24"/>
        </w:rPr>
        <w:t>Анализ соотношения «риск - доходность» в коммерческих банках, исламских банках и венчурных фондах.</w:t>
      </w:r>
    </w:p>
    <w:p w:rsidR="00DD0156" w:rsidRPr="00DD0156" w:rsidRDefault="00DD0156" w:rsidP="00DD015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D0156">
        <w:rPr>
          <w:rFonts w:ascii="Times New Roman" w:eastAsia="Times New Roman" w:hAnsi="Times New Roman" w:cs="Times New Roman"/>
          <w:sz w:val="24"/>
          <w:szCs w:val="24"/>
        </w:rPr>
        <w:t>Парадигма распространения исламских финансовых институтов в Европе: перспективы развития в условиях миграционных изменений.</w:t>
      </w:r>
    </w:p>
    <w:p w:rsidR="00DD0156" w:rsidRPr="00DD0156" w:rsidRDefault="00DD0156" w:rsidP="00DD015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D0156">
        <w:rPr>
          <w:rFonts w:ascii="Times New Roman" w:eastAsia="Times New Roman" w:hAnsi="Times New Roman" w:cs="Times New Roman"/>
          <w:sz w:val="24"/>
          <w:szCs w:val="24"/>
        </w:rPr>
        <w:t>Парадигма распространения исламских финансовых институтов в США</w:t>
      </w:r>
    </w:p>
    <w:p w:rsidR="00DD0156" w:rsidRPr="00DD0156" w:rsidRDefault="00DD0156" w:rsidP="00DD015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D0156">
        <w:rPr>
          <w:rFonts w:ascii="Times New Roman" w:eastAsia="Times New Roman" w:hAnsi="Times New Roman" w:cs="Times New Roman"/>
          <w:sz w:val="24"/>
          <w:szCs w:val="24"/>
        </w:rPr>
        <w:t>Парадигма распространения исламских финансовых институтов в странах СНГ: основные тенденции и перспективы.</w:t>
      </w:r>
    </w:p>
    <w:p w:rsidR="00DD0156" w:rsidRPr="00DD0156" w:rsidRDefault="00DD0156" w:rsidP="00DD015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D0156">
        <w:rPr>
          <w:rFonts w:ascii="Times New Roman" w:eastAsia="Times New Roman" w:hAnsi="Times New Roman" w:cs="Times New Roman"/>
          <w:sz w:val="24"/>
          <w:szCs w:val="24"/>
        </w:rPr>
        <w:t>Институт религиозных дел (Банк Ватикана): основные функции и направления деятельности.</w:t>
      </w:r>
    </w:p>
    <w:p w:rsidR="00DD0156" w:rsidRPr="00DD0156" w:rsidRDefault="00DD0156" w:rsidP="00DD015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D0156">
        <w:rPr>
          <w:rFonts w:ascii="Times New Roman" w:eastAsia="Times New Roman" w:hAnsi="Times New Roman" w:cs="Times New Roman"/>
          <w:sz w:val="24"/>
          <w:szCs w:val="24"/>
        </w:rPr>
        <w:t>Православный банкинг: перспективы и отличительные черты.</w:t>
      </w:r>
    </w:p>
    <w:p w:rsidR="00DD0156" w:rsidRPr="00DD0156" w:rsidRDefault="00DD0156" w:rsidP="00DD015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D0156">
        <w:rPr>
          <w:rFonts w:ascii="Times New Roman" w:eastAsia="Times New Roman" w:hAnsi="Times New Roman" w:cs="Times New Roman"/>
          <w:sz w:val="24"/>
          <w:szCs w:val="24"/>
        </w:rPr>
        <w:t>Финансирование торговой деятельности: применение опыта альтернативных банковских моделей на российском рынке</w:t>
      </w:r>
    </w:p>
    <w:p w:rsidR="00DD0156" w:rsidRPr="00DD0156" w:rsidRDefault="00DD0156" w:rsidP="00DD015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D0156">
        <w:rPr>
          <w:rFonts w:ascii="Times New Roman" w:eastAsia="Times New Roman" w:hAnsi="Times New Roman" w:cs="Times New Roman"/>
          <w:sz w:val="24"/>
          <w:szCs w:val="24"/>
        </w:rPr>
        <w:t>Основные направления инвестиционной деятельности исламского банка развития в странах с развитой и развивающейся экономикой</w:t>
      </w:r>
    </w:p>
    <w:p w:rsidR="00DD0156" w:rsidRPr="00DD0156" w:rsidRDefault="00DD0156" w:rsidP="00DD015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D0156">
        <w:rPr>
          <w:rFonts w:ascii="Times New Roman" w:eastAsia="Times New Roman" w:hAnsi="Times New Roman" w:cs="Times New Roman"/>
          <w:sz w:val="24"/>
          <w:szCs w:val="24"/>
        </w:rPr>
        <w:t>Перспективы адаптации принципов альтернативных моделей ведения банковского бизнеса (на примере РФ)</w:t>
      </w:r>
    </w:p>
    <w:p w:rsidR="00DD0156" w:rsidRPr="00DD0156" w:rsidRDefault="00DD0156" w:rsidP="00DD015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D0156">
        <w:rPr>
          <w:rFonts w:ascii="Times New Roman" w:eastAsia="Times New Roman" w:hAnsi="Times New Roman" w:cs="Times New Roman"/>
          <w:sz w:val="24"/>
          <w:szCs w:val="24"/>
        </w:rPr>
        <w:t>Дигитализация</w:t>
      </w:r>
      <w:proofErr w:type="spellEnd"/>
      <w:r w:rsidRPr="00DD0156">
        <w:rPr>
          <w:rFonts w:ascii="Times New Roman" w:eastAsia="Times New Roman" w:hAnsi="Times New Roman" w:cs="Times New Roman"/>
          <w:sz w:val="24"/>
          <w:szCs w:val="24"/>
        </w:rPr>
        <w:t xml:space="preserve"> финансовых рынков мира.</w:t>
      </w:r>
    </w:p>
    <w:p w:rsidR="00DD0156" w:rsidRPr="00DD0156" w:rsidRDefault="00DD0156" w:rsidP="00DD015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D0156">
        <w:rPr>
          <w:rFonts w:ascii="Times New Roman" w:eastAsia="Times New Roman" w:hAnsi="Times New Roman" w:cs="Times New Roman"/>
          <w:sz w:val="24"/>
          <w:szCs w:val="24"/>
        </w:rPr>
        <w:t>Big Date в финансовом секторе Российской Федерации.</w:t>
      </w:r>
    </w:p>
    <w:p w:rsidR="00DD0156" w:rsidRPr="00DD0156" w:rsidRDefault="00DD0156" w:rsidP="00DD015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D0156">
        <w:rPr>
          <w:rFonts w:ascii="Times New Roman" w:eastAsia="Times New Roman" w:hAnsi="Times New Roman" w:cs="Times New Roman"/>
          <w:sz w:val="24"/>
          <w:szCs w:val="24"/>
        </w:rPr>
        <w:t>Peer-to-peer</w:t>
      </w:r>
      <w:proofErr w:type="spellEnd"/>
      <w:r w:rsidRPr="00DD0156">
        <w:rPr>
          <w:rFonts w:ascii="Times New Roman" w:eastAsia="Times New Roman" w:hAnsi="Times New Roman" w:cs="Times New Roman"/>
          <w:sz w:val="24"/>
          <w:szCs w:val="24"/>
        </w:rPr>
        <w:t xml:space="preserve"> кредитование, </w:t>
      </w:r>
      <w:proofErr w:type="spellStart"/>
      <w:r w:rsidRPr="00DD0156">
        <w:rPr>
          <w:rFonts w:ascii="Times New Roman" w:eastAsia="Times New Roman" w:hAnsi="Times New Roman" w:cs="Times New Roman"/>
          <w:sz w:val="24"/>
          <w:szCs w:val="24"/>
        </w:rPr>
        <w:t>краудфандинг</w:t>
      </w:r>
      <w:proofErr w:type="spellEnd"/>
      <w:r w:rsidRPr="00DD015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D0156">
        <w:rPr>
          <w:rFonts w:ascii="Times New Roman" w:eastAsia="Times New Roman" w:hAnsi="Times New Roman" w:cs="Times New Roman"/>
          <w:sz w:val="24"/>
          <w:szCs w:val="24"/>
        </w:rPr>
        <w:t>block</w:t>
      </w:r>
      <w:proofErr w:type="spellEnd"/>
      <w:r w:rsidRPr="00DD01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0156">
        <w:rPr>
          <w:rFonts w:ascii="Times New Roman" w:eastAsia="Times New Roman" w:hAnsi="Times New Roman" w:cs="Times New Roman"/>
          <w:sz w:val="24"/>
          <w:szCs w:val="24"/>
        </w:rPr>
        <w:t>chain</w:t>
      </w:r>
      <w:proofErr w:type="spellEnd"/>
      <w:r w:rsidRPr="00DD0156">
        <w:rPr>
          <w:rFonts w:ascii="Times New Roman" w:eastAsia="Times New Roman" w:hAnsi="Times New Roman" w:cs="Times New Roman"/>
          <w:sz w:val="24"/>
          <w:szCs w:val="24"/>
        </w:rPr>
        <w:t>: перспективы развития в России.</w:t>
      </w:r>
    </w:p>
    <w:p w:rsidR="00DD0156" w:rsidRPr="00DD0156" w:rsidRDefault="00DD0156" w:rsidP="00DD015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D0156">
        <w:rPr>
          <w:rFonts w:ascii="Times New Roman" w:eastAsia="Times New Roman" w:hAnsi="Times New Roman" w:cs="Times New Roman"/>
          <w:sz w:val="24"/>
          <w:szCs w:val="24"/>
        </w:rPr>
        <w:t xml:space="preserve">Сравнительный анализ развития </w:t>
      </w:r>
      <w:proofErr w:type="spellStart"/>
      <w:r w:rsidRPr="00DD0156">
        <w:rPr>
          <w:rFonts w:ascii="Times New Roman" w:eastAsia="Times New Roman" w:hAnsi="Times New Roman" w:cs="Times New Roman"/>
          <w:sz w:val="24"/>
          <w:szCs w:val="24"/>
        </w:rPr>
        <w:t>FinTech</w:t>
      </w:r>
      <w:proofErr w:type="spellEnd"/>
      <w:r w:rsidRPr="00DD0156">
        <w:rPr>
          <w:rFonts w:ascii="Times New Roman" w:eastAsia="Times New Roman" w:hAnsi="Times New Roman" w:cs="Times New Roman"/>
          <w:sz w:val="24"/>
          <w:szCs w:val="24"/>
        </w:rPr>
        <w:t xml:space="preserve"> инноваций в России и США.</w:t>
      </w:r>
    </w:p>
    <w:p w:rsidR="00DD0156" w:rsidRPr="00DD0156" w:rsidRDefault="00DD0156" w:rsidP="00DD015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D0156">
        <w:rPr>
          <w:rFonts w:ascii="Times New Roman" w:eastAsia="Times New Roman" w:hAnsi="Times New Roman" w:cs="Times New Roman"/>
          <w:sz w:val="24"/>
          <w:szCs w:val="24"/>
        </w:rPr>
        <w:t xml:space="preserve">Проблемы взаимодействия участников экосистемы: банки, </w:t>
      </w:r>
      <w:proofErr w:type="spellStart"/>
      <w:r w:rsidRPr="00DD0156">
        <w:rPr>
          <w:rFonts w:ascii="Times New Roman" w:eastAsia="Times New Roman" w:hAnsi="Times New Roman" w:cs="Times New Roman"/>
          <w:sz w:val="24"/>
          <w:szCs w:val="24"/>
        </w:rPr>
        <w:t>стартапы</w:t>
      </w:r>
      <w:proofErr w:type="spellEnd"/>
      <w:r w:rsidRPr="00DD015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D0156">
        <w:rPr>
          <w:rFonts w:ascii="Times New Roman" w:eastAsia="Times New Roman" w:hAnsi="Times New Roman" w:cs="Times New Roman"/>
          <w:sz w:val="24"/>
          <w:szCs w:val="24"/>
        </w:rPr>
        <w:t>вендоры</w:t>
      </w:r>
      <w:proofErr w:type="spellEnd"/>
      <w:r w:rsidRPr="00DD0156">
        <w:rPr>
          <w:rFonts w:ascii="Times New Roman" w:eastAsia="Times New Roman" w:hAnsi="Times New Roman" w:cs="Times New Roman"/>
          <w:sz w:val="24"/>
          <w:szCs w:val="24"/>
        </w:rPr>
        <w:t>, венчурные фонды.</w:t>
      </w:r>
    </w:p>
    <w:p w:rsidR="00DD0156" w:rsidRPr="00DD0156" w:rsidRDefault="00DD0156" w:rsidP="00DD015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D0156">
        <w:rPr>
          <w:rFonts w:ascii="Times New Roman" w:eastAsia="Times New Roman" w:hAnsi="Times New Roman" w:cs="Times New Roman"/>
          <w:sz w:val="24"/>
          <w:szCs w:val="24"/>
        </w:rPr>
        <w:t xml:space="preserve">Перспективы развития </w:t>
      </w:r>
      <w:proofErr w:type="spellStart"/>
      <w:r w:rsidRPr="00DD0156">
        <w:rPr>
          <w:rFonts w:ascii="Times New Roman" w:eastAsia="Times New Roman" w:hAnsi="Times New Roman" w:cs="Times New Roman"/>
          <w:sz w:val="24"/>
          <w:szCs w:val="24"/>
        </w:rPr>
        <w:t>блокчейн</w:t>
      </w:r>
      <w:proofErr w:type="spellEnd"/>
      <w:r w:rsidRPr="00DD0156">
        <w:rPr>
          <w:rFonts w:ascii="Times New Roman" w:eastAsia="Times New Roman" w:hAnsi="Times New Roman" w:cs="Times New Roman"/>
          <w:sz w:val="24"/>
          <w:szCs w:val="24"/>
        </w:rPr>
        <w:t xml:space="preserve"> на банковском рынке РФ.</w:t>
      </w:r>
    </w:p>
    <w:p w:rsidR="00DD0156" w:rsidRPr="00DD0156" w:rsidRDefault="00DD0156" w:rsidP="00DD015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DD0156">
        <w:rPr>
          <w:rFonts w:ascii="Times New Roman" w:eastAsia="Times New Roman" w:hAnsi="Times New Roman" w:cs="Times New Roman"/>
          <w:sz w:val="24"/>
          <w:szCs w:val="28"/>
        </w:rPr>
        <w:t xml:space="preserve">Перспективы развития </w:t>
      </w:r>
      <w:proofErr w:type="spellStart"/>
      <w:r w:rsidRPr="00DD0156">
        <w:rPr>
          <w:rFonts w:ascii="Times New Roman" w:eastAsia="Times New Roman" w:hAnsi="Times New Roman" w:cs="Times New Roman"/>
          <w:sz w:val="24"/>
          <w:szCs w:val="28"/>
        </w:rPr>
        <w:t>блокчейн</w:t>
      </w:r>
      <w:proofErr w:type="spellEnd"/>
      <w:r w:rsidRPr="00DD0156">
        <w:rPr>
          <w:rFonts w:ascii="Times New Roman" w:eastAsia="Times New Roman" w:hAnsi="Times New Roman" w:cs="Times New Roman"/>
          <w:sz w:val="24"/>
          <w:szCs w:val="28"/>
        </w:rPr>
        <w:t xml:space="preserve"> на мировом банковском рынке. </w:t>
      </w:r>
    </w:p>
    <w:p w:rsidR="00DD0156" w:rsidRPr="00DD0156" w:rsidRDefault="00DD0156" w:rsidP="00DD0156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D0156" w:rsidRPr="00DD0156" w:rsidRDefault="00DD0156" w:rsidP="00DD0156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D0156" w:rsidRPr="00DD0156" w:rsidRDefault="00DD0156" w:rsidP="00DD01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DD0156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DD0156" w:rsidRPr="00DD0156" w:rsidRDefault="00DD0156" w:rsidP="00DD0156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</w:rPr>
      </w:pPr>
      <w:r w:rsidRPr="00DD0156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 w:rsidRPr="00DD0156">
        <w:rPr>
          <w:rFonts w:ascii="Times New Roman" w:eastAsia="Times New Roman" w:hAnsi="Times New Roman" w:cs="Times New Roman"/>
          <w:b/>
          <w:sz w:val="24"/>
          <w:szCs w:val="24"/>
        </w:rPr>
        <w:t> </w:t>
      </w:r>
    </w:p>
    <w:p w:rsidR="00DD0156" w:rsidRPr="00DD0156" w:rsidRDefault="00DD0156" w:rsidP="00DD015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D015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D0156" w:rsidRPr="00DD0156" w:rsidRDefault="00DD0156" w:rsidP="00DD01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D0156">
        <w:rPr>
          <w:rFonts w:ascii="Times New Roman" w:eastAsia="Times New Roman" w:hAnsi="Times New Roman" w:cs="Times New Roman"/>
          <w:sz w:val="24"/>
          <w:szCs w:val="24"/>
        </w:rPr>
        <w:t>- оценка «зачтено» выставляется студенту</w:t>
      </w:r>
      <w:proofErr w:type="gramStart"/>
      <w:r w:rsidRPr="00DD0156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DD015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 w:rsidRPr="00DD0156"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gramEnd"/>
      <w:r w:rsidRPr="00DD0156">
        <w:rPr>
          <w:rFonts w:ascii="Times New Roman" w:eastAsia="Times New Roman" w:hAnsi="Times New Roman" w:cs="Times New Roman"/>
          <w:sz w:val="24"/>
          <w:szCs w:val="24"/>
        </w:rPr>
        <w:t>сли -</w:t>
      </w:r>
      <w:r w:rsidRPr="00DD0156">
        <w:rPr>
          <w:rFonts w:ascii="Times New Roman" w:eastAsia="Times New Roman" w:hAnsi="Times New Roman" w:cs="Times New Roman"/>
          <w:sz w:val="24"/>
          <w:szCs w:val="24"/>
        </w:rPr>
        <w:tab/>
        <w:t>изложенный  материал фактически верен, выявлено наличие достаточно полных знаний в объеме изученной темы, грамотное и логически стройное изложение материала. Работа имеет законченный, самостоятельный характер. Оформление соответствует требованиям.</w:t>
      </w:r>
    </w:p>
    <w:p w:rsidR="00DD0156" w:rsidRPr="00DD0156" w:rsidRDefault="00DD0156" w:rsidP="00DD015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D0156">
        <w:rPr>
          <w:rFonts w:ascii="Times New Roman" w:eastAsia="Times New Roman" w:hAnsi="Times New Roman" w:cs="Times New Roman"/>
          <w:sz w:val="24"/>
          <w:szCs w:val="24"/>
        </w:rPr>
        <w:t xml:space="preserve">- оценка «не зачтено»   - </w:t>
      </w:r>
      <w:r w:rsidRPr="00DD0156">
        <w:rPr>
          <w:rFonts w:ascii="Times New Roman" w:eastAsia="Calibri" w:hAnsi="Times New Roman" w:cs="Times New Roman"/>
          <w:sz w:val="24"/>
          <w:szCs w:val="24"/>
        </w:rPr>
        <w:t xml:space="preserve">материал слабо связан с темой, </w:t>
      </w:r>
      <w:r w:rsidRPr="00DD015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DD0156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при </w:t>
      </w:r>
      <w:r w:rsidRPr="00DD0156">
        <w:rPr>
          <w:rFonts w:ascii="Times New Roman" w:eastAsia="Times New Roman" w:hAnsi="Times New Roman" w:cs="Times New Roman"/>
          <w:sz w:val="24"/>
          <w:szCs w:val="24"/>
        </w:rPr>
        <w:t>наличии грубых ошибок</w:t>
      </w:r>
      <w:proofErr w:type="gramStart"/>
      <w:r w:rsidRPr="00DD0156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DD0156">
        <w:rPr>
          <w:rFonts w:ascii="Times New Roman" w:eastAsia="Times New Roman" w:hAnsi="Times New Roman" w:cs="Times New Roman"/>
          <w:sz w:val="24"/>
          <w:szCs w:val="24"/>
        </w:rPr>
        <w:t xml:space="preserve"> непонимания сущности излагаемого вопроса, неуверенности и неточности ответов. Работа имеет незаконченный, несамостоятельный характер, присутствует плагиат</w:t>
      </w:r>
    </w:p>
    <w:p w:rsidR="00DD0156" w:rsidRPr="00DD0156" w:rsidRDefault="00DD0156" w:rsidP="00DD015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DD0156" w:rsidRPr="00DD0156" w:rsidRDefault="00DD0156" w:rsidP="00DD0156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4" w:name="_Toc480487764"/>
      <w:r w:rsidRPr="00DD0156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DD0156" w:rsidRPr="00DD0156" w:rsidRDefault="00DD0156" w:rsidP="00DD01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D0156" w:rsidRPr="00DD0156" w:rsidRDefault="00DD0156" w:rsidP="00DD015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0156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DD0156" w:rsidRPr="00DD0156" w:rsidRDefault="00DD0156" w:rsidP="00DD015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0156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DD0156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DD0156" w:rsidRPr="00DD0156" w:rsidRDefault="00DD0156" w:rsidP="00DD015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01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0156">
        <w:rPr>
          <w:rFonts w:ascii="Times New Roman" w:eastAsia="Times New Roman" w:hAnsi="Times New Roman" w:cs="Times New Roman"/>
          <w:sz w:val="24"/>
          <w:szCs w:val="24"/>
        </w:rPr>
        <w:tab/>
      </w:r>
      <w:r w:rsidRPr="00DD0156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DD0156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зачета. </w:t>
      </w:r>
    </w:p>
    <w:p w:rsidR="00DD0156" w:rsidRPr="00DD0156" w:rsidRDefault="00DD0156" w:rsidP="00DD015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0156">
        <w:rPr>
          <w:rFonts w:ascii="Times New Roman" w:eastAsia="Times New Roman" w:hAnsi="Times New Roman" w:cs="Times New Roman"/>
          <w:sz w:val="24"/>
          <w:szCs w:val="24"/>
        </w:rPr>
        <w:t xml:space="preserve">Зачет проводится по окончании теоретического обучения до начала экзаменационной сессии.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DD0156" w:rsidRDefault="00DD0156"/>
    <w:p w:rsidR="00DD0156" w:rsidRDefault="00DD0156"/>
    <w:p w:rsidR="00DD0156" w:rsidRDefault="00DD0156"/>
    <w:p w:rsidR="00DD0156" w:rsidRDefault="00DD0156"/>
    <w:p w:rsidR="00DD0156" w:rsidRDefault="00DD0156"/>
    <w:p w:rsidR="00DD0156" w:rsidRDefault="00DD0156"/>
    <w:p w:rsidR="00DD0156" w:rsidRDefault="00DD0156"/>
    <w:p w:rsidR="00DD0156" w:rsidRDefault="00DD0156"/>
    <w:p w:rsidR="00DD0156" w:rsidRDefault="00DD0156"/>
    <w:p w:rsidR="00DD0156" w:rsidRDefault="00DD0156"/>
    <w:p w:rsidR="00DD0156" w:rsidRDefault="00DD0156"/>
    <w:p w:rsidR="00DD0156" w:rsidRDefault="00DD0156"/>
    <w:p w:rsidR="00DD0156" w:rsidRDefault="00DD0156"/>
    <w:p w:rsidR="00DD0156" w:rsidRDefault="00DD0156" w:rsidP="00DD0156">
      <w:pPr>
        <w:framePr w:h="16670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934075" cy="8458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156" w:rsidRDefault="00DD0156" w:rsidP="00DD015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Методические  указания  по  освоению  дисциплины  </w:t>
      </w:r>
      <w:r>
        <w:rPr>
          <w:bCs/>
          <w:i/>
          <w:sz w:val="28"/>
          <w:szCs w:val="28"/>
        </w:rPr>
        <w:t>«</w:t>
      </w:r>
      <w:proofErr w:type="gramStart"/>
      <w:r>
        <w:rPr>
          <w:bCs/>
          <w:sz w:val="28"/>
          <w:szCs w:val="28"/>
        </w:rPr>
        <w:t>Традиционная</w:t>
      </w:r>
      <w:proofErr w:type="gramEnd"/>
      <w:r>
        <w:rPr>
          <w:bCs/>
          <w:sz w:val="28"/>
          <w:szCs w:val="28"/>
        </w:rPr>
        <w:t xml:space="preserve"> и альтернативные модели банковского бизнеса</w:t>
      </w:r>
      <w:r>
        <w:rPr>
          <w:bCs/>
          <w:i/>
          <w:sz w:val="28"/>
          <w:szCs w:val="28"/>
        </w:rPr>
        <w:t>»</w:t>
      </w:r>
      <w:r>
        <w:rPr>
          <w:bCs/>
          <w:sz w:val="28"/>
          <w:szCs w:val="28"/>
        </w:rPr>
        <w:t xml:space="preserve">  адресованы  студентам  </w:t>
      </w:r>
      <w:r>
        <w:rPr>
          <w:bCs/>
          <w:i/>
          <w:sz w:val="28"/>
          <w:szCs w:val="28"/>
        </w:rPr>
        <w:t>всех</w:t>
      </w:r>
      <w:r>
        <w:rPr>
          <w:bCs/>
          <w:sz w:val="28"/>
          <w:szCs w:val="28"/>
        </w:rPr>
        <w:t xml:space="preserve"> форм обучения.  </w:t>
      </w:r>
    </w:p>
    <w:p w:rsidR="00DD0156" w:rsidRDefault="00DD0156" w:rsidP="00DD015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Учебным планом по профилю подготовки </w:t>
      </w:r>
      <w:r>
        <w:rPr>
          <w:bCs/>
          <w:i/>
          <w:sz w:val="28"/>
          <w:szCs w:val="28"/>
        </w:rPr>
        <w:t>«Банковское дело и денежное обращение»</w:t>
      </w:r>
      <w:r>
        <w:rPr>
          <w:bCs/>
          <w:sz w:val="28"/>
          <w:szCs w:val="28"/>
        </w:rPr>
        <w:t xml:space="preserve"> предусмотрены следующие виды занятий:</w:t>
      </w:r>
    </w:p>
    <w:p w:rsidR="00DD0156" w:rsidRDefault="00DD0156" w:rsidP="00DD015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DD0156" w:rsidRDefault="00DD0156" w:rsidP="00DD015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занятия.</w:t>
      </w:r>
    </w:p>
    <w:p w:rsidR="00DD0156" w:rsidRDefault="00DD0156" w:rsidP="00DD015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лекционных занятий рассматриваются </w:t>
      </w:r>
      <w:proofErr w:type="gramStart"/>
      <w:r>
        <w:rPr>
          <w:bCs/>
          <w:i/>
          <w:sz w:val="28"/>
          <w:szCs w:val="28"/>
        </w:rPr>
        <w:t>традиционная</w:t>
      </w:r>
      <w:proofErr w:type="gramEnd"/>
      <w:r>
        <w:rPr>
          <w:bCs/>
          <w:i/>
          <w:sz w:val="28"/>
          <w:szCs w:val="28"/>
        </w:rPr>
        <w:t xml:space="preserve"> и альтернативные модели ведения банковского бизнеса</w:t>
      </w:r>
      <w:r>
        <w:rPr>
          <w:bCs/>
          <w:sz w:val="28"/>
          <w:szCs w:val="28"/>
        </w:rPr>
        <w:t xml:space="preserve">, даются  рекомендации для самостоятельной работы и подготовке к практическим занятиям. </w:t>
      </w:r>
    </w:p>
    <w:p w:rsidR="00DD0156" w:rsidRDefault="00DD0156" w:rsidP="00DD015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>
        <w:rPr>
          <w:bCs/>
          <w:i/>
          <w:iCs/>
          <w:sz w:val="28"/>
          <w:szCs w:val="28"/>
        </w:rPr>
        <w:t>использования современных информационн</w:t>
      </w:r>
      <w:proofErr w:type="gramStart"/>
      <w:r>
        <w:rPr>
          <w:bCs/>
          <w:i/>
          <w:iCs/>
          <w:sz w:val="28"/>
          <w:szCs w:val="28"/>
        </w:rPr>
        <w:t>о-</w:t>
      </w:r>
      <w:proofErr w:type="gramEnd"/>
      <w:r>
        <w:rPr>
          <w:bCs/>
          <w:i/>
          <w:iCs/>
          <w:sz w:val="28"/>
          <w:szCs w:val="28"/>
        </w:rPr>
        <w:t xml:space="preserve"> коммуникационных технологий  и глобальных информационных ресурсов</w:t>
      </w:r>
      <w:r>
        <w:rPr>
          <w:bCs/>
          <w:sz w:val="28"/>
          <w:szCs w:val="28"/>
        </w:rPr>
        <w:t>.</w:t>
      </w:r>
    </w:p>
    <w:p w:rsidR="00DD0156" w:rsidRDefault="00DD0156" w:rsidP="00DD015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DD0156" w:rsidRDefault="00DD0156" w:rsidP="00DD015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DD0156" w:rsidRDefault="00DD0156" w:rsidP="00DD015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DD0156" w:rsidRDefault="00DD0156" w:rsidP="00DD015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DD0156" w:rsidRDefault="00DD0156" w:rsidP="00DD015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DD0156" w:rsidRDefault="00DD0156" w:rsidP="00DD015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DD0156" w:rsidRDefault="00DD0156" w:rsidP="00DD015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DD0156" w:rsidRDefault="00DD0156" w:rsidP="00DD015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Студент  должен  готовиться  к  предстоящему  занятию  по  всем,  обозначенным  в  рабочей программе дисциплины вопросам.  </w:t>
      </w:r>
    </w:p>
    <w:p w:rsidR="00DD0156" w:rsidRDefault="00DD0156" w:rsidP="00DD015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>
        <w:rPr>
          <w:bCs/>
          <w:sz w:val="28"/>
          <w:szCs w:val="28"/>
        </w:rPr>
        <w:t>т.ч</w:t>
      </w:r>
      <w:proofErr w:type="spellEnd"/>
      <w:r>
        <w:rPr>
          <w:bCs/>
          <w:sz w:val="28"/>
          <w:szCs w:val="28"/>
        </w:rPr>
        <w:t>. интерактивные) методы обучения</w:t>
      </w:r>
    </w:p>
    <w:p w:rsidR="00DD0156" w:rsidRDefault="00DD0156" w:rsidP="00DD015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8" w:history="1">
        <w:r>
          <w:rPr>
            <w:rStyle w:val="a3"/>
            <w:bCs/>
            <w:sz w:val="28"/>
            <w:szCs w:val="28"/>
          </w:rPr>
          <w:t>http://library.rsue.ru/</w:t>
        </w:r>
      </w:hyperlink>
      <w:r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DD0156" w:rsidRDefault="00DD0156" w:rsidP="00DD015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DD0156" w:rsidRDefault="00DD0156"/>
    <w:p w:rsidR="00DD0156" w:rsidRDefault="00DD0156"/>
    <w:p w:rsidR="00DD0156" w:rsidRDefault="00DD0156"/>
    <w:p w:rsidR="00DD0156" w:rsidRDefault="00DD0156"/>
    <w:p w:rsidR="00DD0156" w:rsidRDefault="00DD0156"/>
    <w:p w:rsidR="00DD0156" w:rsidRDefault="00DD0156"/>
    <w:p w:rsidR="00DD0156" w:rsidRDefault="00DD0156"/>
    <w:p w:rsidR="00DD0156" w:rsidRDefault="00DD0156"/>
    <w:p w:rsidR="00DD0156" w:rsidRPr="00F6029A" w:rsidRDefault="00DD0156"/>
    <w:sectPr w:rsidR="00DD0156" w:rsidRPr="00F6029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02221"/>
    <w:multiLevelType w:val="hybridMultilevel"/>
    <w:tmpl w:val="FA7871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F4F55C8"/>
    <w:multiLevelType w:val="hybridMultilevel"/>
    <w:tmpl w:val="FA78716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5611F4"/>
    <w:rsid w:val="00AE740D"/>
    <w:rsid w:val="00B03292"/>
    <w:rsid w:val="00B17D59"/>
    <w:rsid w:val="00BF408B"/>
    <w:rsid w:val="00C0107C"/>
    <w:rsid w:val="00D31453"/>
    <w:rsid w:val="00DD0156"/>
    <w:rsid w:val="00E209E2"/>
    <w:rsid w:val="00F60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6029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D0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0156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uiPriority w:val="99"/>
    <w:semiHidden/>
    <w:unhideWhenUsed/>
    <w:rsid w:val="00DD015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DD0156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6029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D0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0156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uiPriority w:val="99"/>
    <w:semiHidden/>
    <w:unhideWhenUsed/>
    <w:rsid w:val="00DD015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DD0156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3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446429" TargetMode="External"/><Relationship Id="rId13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8;&#1088;&#1072;&#1076;&#1080;&#1094;&#1080;&#1086;&#1085;&#1085;&#1072;&#1103;%20&#1080;%20&#1072;&#1083;&#1100;&#1090;&#1077;&#1088;&#1085;&#1072;&#1090;&#1080;&#1074;&#1085;&#1099;&#1077;%20&#1084;&#1086;&#1076;&#1077;&#1083;&#1080;%20&#1073;&#1072;&#1085;&#1082;&#1086;&#1074;&#1089;&#1082;&#1086;&#1075;&#1086;%20&#1073;&#1080;&#1079;&#1085;&#1077;&#1089;&#1072;.docx" TargetMode="External"/><Relationship Id="rId18" Type="http://schemas.openxmlformats.org/officeDocument/2006/relationships/hyperlink" Target="http://library.rsue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8;&#1088;&#1072;&#1076;&#1080;&#1094;&#1080;&#1086;&#1085;&#1085;&#1072;&#1103;%20&#1080;%20&#1072;&#1083;&#1100;&#1090;&#1077;&#1088;&#1085;&#1072;&#1090;&#1080;&#1074;&#1085;&#1099;&#1077;%20&#1084;&#1086;&#1076;&#1077;&#1083;&#1080;%20&#1073;&#1072;&#1085;&#1082;&#1086;&#1074;&#1089;&#1082;&#1086;&#1075;&#1086;%20&#1073;&#1080;&#1079;&#1085;&#1077;&#1089;&#1072;.docx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iblioclub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8;&#1088;&#1072;&#1076;&#1080;&#1094;&#1080;&#1086;&#1085;&#1085;&#1072;&#1103;%20&#1080;%20&#1072;&#1083;&#1100;&#1090;&#1077;&#1088;&#1085;&#1072;&#1090;&#1080;&#1074;&#1085;&#1099;&#1077;%20&#1084;&#1086;&#1076;&#1077;&#1083;&#1080;%20&#1073;&#1072;&#1085;&#1082;&#1086;&#1074;&#1089;&#1082;&#1086;&#1075;&#1086;%20&#1073;&#1080;&#1079;&#1085;&#1077;&#1089;&#1072;.docx" TargetMode="External"/><Relationship Id="rId10" Type="http://schemas.openxmlformats.org/officeDocument/2006/relationships/hyperlink" Target="http://biblioclub.ru/index.php?page=book&amp;id=257535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biblioclub.ru/" TargetMode="External"/><Relationship Id="rId14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8;&#1088;&#1072;&#1076;&#1080;&#1094;&#1080;&#1086;&#1085;&#1085;&#1072;&#1103;%20&#1080;%20&#1072;&#1083;&#1100;&#1090;&#1077;&#1088;&#1085;&#1072;&#1090;&#1080;&#1074;&#1085;&#1099;&#1077;%20&#1084;&#1086;&#1076;&#1077;&#1083;&#1080;%20&#1073;&#1072;&#1085;&#1082;&#1086;&#1074;&#1089;&#1082;&#1086;&#1075;&#1086;%20&#1073;&#1080;&#1079;&#1085;&#1077;&#1089;&#1072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22</Pages>
  <Words>4941</Words>
  <Characters>28170</Characters>
  <Application>Microsoft Office Word</Application>
  <DocSecurity>0</DocSecurity>
  <Lines>234</Lines>
  <Paragraphs>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2018-2019_z38_03_01_03_1_plx_Традиционная и альтернативные модели банковского бизнеса</vt:lpstr>
      <vt:lpstr>Лист1</vt:lpstr>
    </vt:vector>
  </TitlesOfParts>
  <Company/>
  <LinksUpToDate>false</LinksUpToDate>
  <CharactersWithSpaces>33045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2018-2019_z38_03_01_03_1_plx_Традиционная и альтернативные модели банковского бизнеса</dc:title>
  <dc:creator>FastReport.NET</dc:creator>
  <cp:lastModifiedBy>Виктория Максименко</cp:lastModifiedBy>
  <cp:revision>5</cp:revision>
  <dcterms:created xsi:type="dcterms:W3CDTF">2018-08-07T10:47:00Z</dcterms:created>
  <dcterms:modified xsi:type="dcterms:W3CDTF">2018-09-19T13:55:00Z</dcterms:modified>
</cp:coreProperties>
</file>