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124" w:rsidRDefault="000603BA">
      <w:pPr>
        <w:rPr>
          <w:sz w:val="0"/>
          <w:szCs w:val="0"/>
        </w:rPr>
      </w:pPr>
      <w:r>
        <w:rPr>
          <w:rFonts w:ascii="Times New Roman" w:hAnsi="Times New Roman" w:cs="Times New Roman"/>
          <w:noProof/>
          <w:sz w:val="24"/>
          <w:szCs w:val="24"/>
        </w:rPr>
        <w:drawing>
          <wp:inline distT="0" distB="0" distL="0" distR="0" wp14:anchorId="554CD0F8" wp14:editId="7EF99A73">
            <wp:extent cx="6480810" cy="913520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35208"/>
                    </a:xfrm>
                    <a:prstGeom prst="rect">
                      <a:avLst/>
                    </a:prstGeom>
                    <a:noFill/>
                    <a:ln>
                      <a:noFill/>
                    </a:ln>
                  </pic:spPr>
                </pic:pic>
              </a:graphicData>
            </a:graphic>
          </wp:inline>
        </w:drawing>
      </w:r>
      <w:r w:rsidR="008C4E09">
        <w:br w:type="page"/>
      </w:r>
    </w:p>
    <w:p w:rsidR="00FA7124" w:rsidRDefault="000603BA">
      <w:pPr>
        <w:rPr>
          <w:sz w:val="0"/>
          <w:szCs w:val="0"/>
        </w:rPr>
      </w:pPr>
      <w:r>
        <w:rPr>
          <w:rFonts w:ascii="Times New Roman" w:hAnsi="Times New Roman" w:cs="Times New Roman"/>
          <w:noProof/>
          <w:sz w:val="24"/>
          <w:szCs w:val="24"/>
        </w:rPr>
        <w:lastRenderedPageBreak/>
        <w:drawing>
          <wp:inline distT="0" distB="0" distL="0" distR="0">
            <wp:extent cx="6480810" cy="916252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62524"/>
                    </a:xfrm>
                    <a:prstGeom prst="rect">
                      <a:avLst/>
                    </a:prstGeom>
                    <a:noFill/>
                    <a:ln>
                      <a:noFill/>
                    </a:ln>
                  </pic:spPr>
                </pic:pic>
              </a:graphicData>
            </a:graphic>
          </wp:inline>
        </w:drawing>
      </w:r>
      <w:bookmarkStart w:id="0" w:name="_GoBack"/>
      <w:bookmarkEnd w:id="0"/>
      <w:r w:rsidR="008C4E09">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A7124">
        <w:trPr>
          <w:trHeight w:hRule="exact" w:val="555"/>
        </w:trPr>
        <w:tc>
          <w:tcPr>
            <w:tcW w:w="143" w:type="dxa"/>
          </w:tcPr>
          <w:p w:rsidR="00FA7124" w:rsidRDefault="00FA7124"/>
        </w:tc>
        <w:tc>
          <w:tcPr>
            <w:tcW w:w="993" w:type="dxa"/>
          </w:tcPr>
          <w:p w:rsidR="00FA7124" w:rsidRDefault="00FA7124"/>
        </w:tc>
        <w:tc>
          <w:tcPr>
            <w:tcW w:w="993" w:type="dxa"/>
          </w:tcPr>
          <w:p w:rsidR="00FA7124" w:rsidRDefault="00FA7124"/>
        </w:tc>
        <w:tc>
          <w:tcPr>
            <w:tcW w:w="143" w:type="dxa"/>
          </w:tcPr>
          <w:p w:rsidR="00FA7124" w:rsidRDefault="00FA7124"/>
        </w:tc>
        <w:tc>
          <w:tcPr>
            <w:tcW w:w="710" w:type="dxa"/>
          </w:tcPr>
          <w:p w:rsidR="00FA7124" w:rsidRDefault="00FA7124"/>
        </w:tc>
        <w:tc>
          <w:tcPr>
            <w:tcW w:w="143" w:type="dxa"/>
          </w:tcPr>
          <w:p w:rsidR="00FA7124" w:rsidRDefault="00FA7124"/>
        </w:tc>
        <w:tc>
          <w:tcPr>
            <w:tcW w:w="852" w:type="dxa"/>
          </w:tcPr>
          <w:p w:rsidR="00FA7124" w:rsidRDefault="00FA7124"/>
        </w:tc>
        <w:tc>
          <w:tcPr>
            <w:tcW w:w="852" w:type="dxa"/>
          </w:tcPr>
          <w:p w:rsidR="00FA7124" w:rsidRDefault="00FA7124"/>
        </w:tc>
        <w:tc>
          <w:tcPr>
            <w:tcW w:w="3403" w:type="dxa"/>
          </w:tcPr>
          <w:p w:rsidR="00FA7124" w:rsidRDefault="00FA7124"/>
        </w:tc>
        <w:tc>
          <w:tcPr>
            <w:tcW w:w="426" w:type="dxa"/>
          </w:tcPr>
          <w:p w:rsidR="00FA7124" w:rsidRDefault="00FA7124"/>
        </w:tc>
        <w:tc>
          <w:tcPr>
            <w:tcW w:w="1135" w:type="dxa"/>
          </w:tcPr>
          <w:p w:rsidR="00FA7124" w:rsidRDefault="00FA7124"/>
        </w:tc>
        <w:tc>
          <w:tcPr>
            <w:tcW w:w="1007" w:type="dxa"/>
            <w:shd w:val="clear" w:color="C0C0C0" w:fill="FFFFFF"/>
            <w:tcMar>
              <w:left w:w="34" w:type="dxa"/>
              <w:right w:w="34" w:type="dxa"/>
            </w:tcMar>
          </w:tcPr>
          <w:p w:rsidR="00FA7124" w:rsidRDefault="008C4E09">
            <w:pPr>
              <w:spacing w:after="0" w:line="240" w:lineRule="auto"/>
              <w:jc w:val="right"/>
              <w:rPr>
                <w:sz w:val="16"/>
                <w:szCs w:val="16"/>
              </w:rPr>
            </w:pPr>
            <w:r>
              <w:rPr>
                <w:rFonts w:ascii="Times New Roman" w:hAnsi="Times New Roman" w:cs="Times New Roman"/>
                <w:color w:val="C0C0C0"/>
                <w:sz w:val="16"/>
                <w:szCs w:val="16"/>
              </w:rPr>
              <w:t>стр. 3</w:t>
            </w:r>
          </w:p>
        </w:tc>
      </w:tr>
      <w:tr w:rsidR="00FA7124">
        <w:trPr>
          <w:trHeight w:hRule="exact" w:val="138"/>
        </w:trPr>
        <w:tc>
          <w:tcPr>
            <w:tcW w:w="143" w:type="dxa"/>
          </w:tcPr>
          <w:p w:rsidR="00FA7124" w:rsidRDefault="00FA7124"/>
        </w:tc>
        <w:tc>
          <w:tcPr>
            <w:tcW w:w="993" w:type="dxa"/>
          </w:tcPr>
          <w:p w:rsidR="00FA7124" w:rsidRDefault="00FA7124"/>
        </w:tc>
        <w:tc>
          <w:tcPr>
            <w:tcW w:w="993" w:type="dxa"/>
          </w:tcPr>
          <w:p w:rsidR="00FA7124" w:rsidRDefault="00FA7124"/>
        </w:tc>
        <w:tc>
          <w:tcPr>
            <w:tcW w:w="143" w:type="dxa"/>
          </w:tcPr>
          <w:p w:rsidR="00FA7124" w:rsidRDefault="00FA7124"/>
        </w:tc>
        <w:tc>
          <w:tcPr>
            <w:tcW w:w="710" w:type="dxa"/>
          </w:tcPr>
          <w:p w:rsidR="00FA7124" w:rsidRDefault="00FA7124"/>
        </w:tc>
        <w:tc>
          <w:tcPr>
            <w:tcW w:w="143" w:type="dxa"/>
          </w:tcPr>
          <w:p w:rsidR="00FA7124" w:rsidRDefault="00FA7124"/>
        </w:tc>
        <w:tc>
          <w:tcPr>
            <w:tcW w:w="852" w:type="dxa"/>
          </w:tcPr>
          <w:p w:rsidR="00FA7124" w:rsidRDefault="00FA7124"/>
        </w:tc>
        <w:tc>
          <w:tcPr>
            <w:tcW w:w="852" w:type="dxa"/>
          </w:tcPr>
          <w:p w:rsidR="00FA7124" w:rsidRDefault="00FA7124"/>
        </w:tc>
        <w:tc>
          <w:tcPr>
            <w:tcW w:w="3403" w:type="dxa"/>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trPr>
          <w:trHeight w:hRule="exact" w:val="14"/>
        </w:trPr>
        <w:tc>
          <w:tcPr>
            <w:tcW w:w="10788" w:type="dxa"/>
            <w:gridSpan w:val="12"/>
            <w:tcBorders>
              <w:top w:val="single" w:sz="8" w:space="0" w:color="000000"/>
            </w:tcBorders>
            <w:shd w:val="clear" w:color="FFFFFF" w:fill="FFFFFF"/>
            <w:tcMar>
              <w:left w:w="4" w:type="dxa"/>
              <w:right w:w="4" w:type="dxa"/>
            </w:tcMar>
          </w:tcPr>
          <w:p w:rsidR="00FA7124" w:rsidRDefault="00FA7124"/>
        </w:tc>
      </w:tr>
      <w:tr w:rsidR="00FA7124">
        <w:trPr>
          <w:trHeight w:hRule="exact" w:val="13"/>
        </w:trPr>
        <w:tc>
          <w:tcPr>
            <w:tcW w:w="143" w:type="dxa"/>
          </w:tcPr>
          <w:p w:rsidR="00FA7124" w:rsidRDefault="00FA7124"/>
        </w:tc>
        <w:tc>
          <w:tcPr>
            <w:tcW w:w="993" w:type="dxa"/>
          </w:tcPr>
          <w:p w:rsidR="00FA7124" w:rsidRDefault="00FA7124"/>
        </w:tc>
        <w:tc>
          <w:tcPr>
            <w:tcW w:w="993" w:type="dxa"/>
          </w:tcPr>
          <w:p w:rsidR="00FA7124" w:rsidRDefault="00FA7124"/>
        </w:tc>
        <w:tc>
          <w:tcPr>
            <w:tcW w:w="143" w:type="dxa"/>
          </w:tcPr>
          <w:p w:rsidR="00FA7124" w:rsidRDefault="00FA7124"/>
        </w:tc>
        <w:tc>
          <w:tcPr>
            <w:tcW w:w="710" w:type="dxa"/>
          </w:tcPr>
          <w:p w:rsidR="00FA7124" w:rsidRDefault="00FA7124"/>
        </w:tc>
        <w:tc>
          <w:tcPr>
            <w:tcW w:w="143" w:type="dxa"/>
          </w:tcPr>
          <w:p w:rsidR="00FA7124" w:rsidRDefault="00FA7124"/>
        </w:tc>
        <w:tc>
          <w:tcPr>
            <w:tcW w:w="852" w:type="dxa"/>
          </w:tcPr>
          <w:p w:rsidR="00FA7124" w:rsidRDefault="00FA7124"/>
        </w:tc>
        <w:tc>
          <w:tcPr>
            <w:tcW w:w="852" w:type="dxa"/>
          </w:tcPr>
          <w:p w:rsidR="00FA7124" w:rsidRDefault="00FA7124"/>
        </w:tc>
        <w:tc>
          <w:tcPr>
            <w:tcW w:w="3403" w:type="dxa"/>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trPr>
          <w:trHeight w:hRule="exact" w:val="14"/>
        </w:trPr>
        <w:tc>
          <w:tcPr>
            <w:tcW w:w="10788" w:type="dxa"/>
            <w:gridSpan w:val="12"/>
            <w:tcBorders>
              <w:top w:val="single" w:sz="8" w:space="0" w:color="000000"/>
            </w:tcBorders>
            <w:shd w:val="clear" w:color="FFFFFF" w:fill="FFFFFF"/>
            <w:tcMar>
              <w:left w:w="4" w:type="dxa"/>
              <w:right w:w="4" w:type="dxa"/>
            </w:tcMar>
          </w:tcPr>
          <w:p w:rsidR="00FA7124" w:rsidRDefault="00FA7124"/>
        </w:tc>
      </w:tr>
      <w:tr w:rsidR="00FA7124">
        <w:trPr>
          <w:trHeight w:hRule="exact" w:val="96"/>
        </w:trPr>
        <w:tc>
          <w:tcPr>
            <w:tcW w:w="143" w:type="dxa"/>
          </w:tcPr>
          <w:p w:rsidR="00FA7124" w:rsidRDefault="00FA7124"/>
        </w:tc>
        <w:tc>
          <w:tcPr>
            <w:tcW w:w="993" w:type="dxa"/>
          </w:tcPr>
          <w:p w:rsidR="00FA7124" w:rsidRDefault="00FA7124"/>
        </w:tc>
        <w:tc>
          <w:tcPr>
            <w:tcW w:w="993" w:type="dxa"/>
          </w:tcPr>
          <w:p w:rsidR="00FA7124" w:rsidRDefault="00FA7124"/>
        </w:tc>
        <w:tc>
          <w:tcPr>
            <w:tcW w:w="143" w:type="dxa"/>
          </w:tcPr>
          <w:p w:rsidR="00FA7124" w:rsidRDefault="00FA7124"/>
        </w:tc>
        <w:tc>
          <w:tcPr>
            <w:tcW w:w="710" w:type="dxa"/>
          </w:tcPr>
          <w:p w:rsidR="00FA7124" w:rsidRDefault="00FA7124"/>
        </w:tc>
        <w:tc>
          <w:tcPr>
            <w:tcW w:w="143" w:type="dxa"/>
          </w:tcPr>
          <w:p w:rsidR="00FA7124" w:rsidRDefault="00FA7124"/>
        </w:tc>
        <w:tc>
          <w:tcPr>
            <w:tcW w:w="852" w:type="dxa"/>
          </w:tcPr>
          <w:p w:rsidR="00FA7124" w:rsidRDefault="00FA7124"/>
        </w:tc>
        <w:tc>
          <w:tcPr>
            <w:tcW w:w="852" w:type="dxa"/>
          </w:tcPr>
          <w:p w:rsidR="00FA7124" w:rsidRDefault="00FA7124"/>
        </w:tc>
        <w:tc>
          <w:tcPr>
            <w:tcW w:w="3403" w:type="dxa"/>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rsidRPr="00314CF5">
        <w:trPr>
          <w:trHeight w:hRule="exact" w:val="478"/>
        </w:trPr>
        <w:tc>
          <w:tcPr>
            <w:tcW w:w="143" w:type="dxa"/>
          </w:tcPr>
          <w:p w:rsidR="00FA7124" w:rsidRDefault="00FA7124"/>
        </w:tc>
        <w:tc>
          <w:tcPr>
            <w:tcW w:w="993" w:type="dxa"/>
          </w:tcPr>
          <w:p w:rsidR="00FA7124" w:rsidRDefault="00FA7124"/>
        </w:tc>
        <w:tc>
          <w:tcPr>
            <w:tcW w:w="993" w:type="dxa"/>
          </w:tcPr>
          <w:p w:rsidR="00FA7124" w:rsidRDefault="00FA7124"/>
        </w:tc>
        <w:tc>
          <w:tcPr>
            <w:tcW w:w="143" w:type="dxa"/>
          </w:tcPr>
          <w:p w:rsidR="00FA7124" w:rsidRDefault="00FA7124"/>
        </w:tc>
        <w:tc>
          <w:tcPr>
            <w:tcW w:w="710" w:type="dxa"/>
          </w:tcPr>
          <w:p w:rsidR="00FA7124" w:rsidRDefault="00FA7124"/>
        </w:tc>
        <w:tc>
          <w:tcPr>
            <w:tcW w:w="143" w:type="dxa"/>
          </w:tcPr>
          <w:p w:rsidR="00FA7124" w:rsidRDefault="00FA7124"/>
        </w:tc>
        <w:tc>
          <w:tcPr>
            <w:tcW w:w="5543" w:type="dxa"/>
            <w:gridSpan w:val="4"/>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A7124" w:rsidRPr="008C4E09" w:rsidRDefault="00FA7124"/>
        </w:tc>
        <w:tc>
          <w:tcPr>
            <w:tcW w:w="993" w:type="dxa"/>
          </w:tcPr>
          <w:p w:rsidR="00FA7124" w:rsidRPr="008C4E09" w:rsidRDefault="00FA7124"/>
        </w:tc>
      </w:tr>
      <w:tr w:rsidR="00FA7124" w:rsidRPr="00314CF5">
        <w:trPr>
          <w:trHeight w:hRule="exact" w:val="416"/>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277"/>
        </w:trPr>
        <w:tc>
          <w:tcPr>
            <w:tcW w:w="143" w:type="dxa"/>
          </w:tcPr>
          <w:p w:rsidR="00FA7124" w:rsidRPr="008C4E09" w:rsidRDefault="00FA7124"/>
        </w:tc>
        <w:tc>
          <w:tcPr>
            <w:tcW w:w="4692" w:type="dxa"/>
            <w:gridSpan w:val="7"/>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trPr>
          <w:trHeight w:hRule="exact" w:val="277"/>
        </w:trPr>
        <w:tc>
          <w:tcPr>
            <w:tcW w:w="143" w:type="dxa"/>
          </w:tcPr>
          <w:p w:rsidR="00FA7124" w:rsidRPr="008C4E09" w:rsidRDefault="00FA7124"/>
        </w:tc>
        <w:tc>
          <w:tcPr>
            <w:tcW w:w="2850" w:type="dxa"/>
            <w:gridSpan w:val="4"/>
            <w:vMerge w:val="restart"/>
            <w:shd w:val="clear" w:color="000000" w:fill="FFFFFF"/>
            <w:tcMar>
              <w:left w:w="34" w:type="dxa"/>
              <w:right w:w="34" w:type="dxa"/>
            </w:tcMar>
          </w:tcPr>
          <w:p w:rsidR="00FA7124" w:rsidRPr="008C4E09" w:rsidRDefault="00FA7124"/>
        </w:tc>
        <w:tc>
          <w:tcPr>
            <w:tcW w:w="7811" w:type="dxa"/>
            <w:gridSpan w:val="7"/>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i/>
                <w:color w:val="000000"/>
                <w:sz w:val="19"/>
                <w:szCs w:val="19"/>
              </w:rPr>
              <w:t>_________________</w:t>
            </w:r>
          </w:p>
        </w:tc>
      </w:tr>
      <w:tr w:rsidR="00FA7124" w:rsidRPr="00314CF5">
        <w:trPr>
          <w:trHeight w:hRule="exact" w:val="138"/>
        </w:trPr>
        <w:tc>
          <w:tcPr>
            <w:tcW w:w="143" w:type="dxa"/>
          </w:tcPr>
          <w:p w:rsidR="00FA7124" w:rsidRDefault="00FA7124"/>
        </w:tc>
        <w:tc>
          <w:tcPr>
            <w:tcW w:w="2850" w:type="dxa"/>
            <w:gridSpan w:val="4"/>
            <w:vMerge/>
            <w:shd w:val="clear" w:color="000000" w:fill="FFFFFF"/>
            <w:tcMar>
              <w:left w:w="34" w:type="dxa"/>
              <w:right w:w="34" w:type="dxa"/>
            </w:tcMar>
          </w:tcPr>
          <w:p w:rsidR="00FA7124" w:rsidRDefault="00FA7124"/>
        </w:tc>
        <w:tc>
          <w:tcPr>
            <w:tcW w:w="1857" w:type="dxa"/>
            <w:gridSpan w:val="3"/>
            <w:shd w:val="clear" w:color="000000" w:fill="FFFFFF"/>
            <w:tcMar>
              <w:left w:w="34" w:type="dxa"/>
              <w:right w:w="34" w:type="dxa"/>
            </w:tcMar>
          </w:tcPr>
          <w:p w:rsidR="00FA7124" w:rsidRDefault="00FA7124"/>
        </w:tc>
        <w:tc>
          <w:tcPr>
            <w:tcW w:w="5968" w:type="dxa"/>
            <w:gridSpan w:val="4"/>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C4E09">
              <w:rPr>
                <w:rFonts w:ascii="Times New Roman" w:hAnsi="Times New Roman" w:cs="Times New Roman"/>
                <w:color w:val="000000"/>
                <w:sz w:val="19"/>
                <w:szCs w:val="19"/>
              </w:rPr>
              <w:t>для</w:t>
            </w:r>
            <w:proofErr w:type="gramEnd"/>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исполнения в 2019-2020 учебном году на заседании</w:t>
            </w:r>
          </w:p>
        </w:tc>
      </w:tr>
      <w:tr w:rsidR="00FA7124">
        <w:trPr>
          <w:trHeight w:hRule="exact" w:val="138"/>
        </w:trPr>
        <w:tc>
          <w:tcPr>
            <w:tcW w:w="143" w:type="dxa"/>
          </w:tcPr>
          <w:p w:rsidR="00FA7124" w:rsidRPr="008C4E09" w:rsidRDefault="00FA7124"/>
        </w:tc>
        <w:tc>
          <w:tcPr>
            <w:tcW w:w="8094" w:type="dxa"/>
            <w:gridSpan w:val="8"/>
            <w:vMerge w:val="restart"/>
            <w:shd w:val="clear" w:color="000000" w:fill="FFFFFF"/>
            <w:tcMar>
              <w:left w:w="34" w:type="dxa"/>
              <w:right w:w="34" w:type="dxa"/>
            </w:tcMar>
          </w:tcPr>
          <w:p w:rsidR="00FA7124" w:rsidRPr="008C4E09" w:rsidRDefault="00FA7124">
            <w:pPr>
              <w:spacing w:after="0" w:line="240" w:lineRule="auto"/>
              <w:rPr>
                <w:sz w:val="24"/>
                <w:szCs w:val="24"/>
              </w:rPr>
            </w:pPr>
          </w:p>
          <w:p w:rsidR="00FA7124" w:rsidRDefault="008C4E0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FA7124" w:rsidRDefault="00FA7124"/>
        </w:tc>
      </w:tr>
      <w:tr w:rsidR="00FA7124">
        <w:trPr>
          <w:trHeight w:hRule="exact" w:val="138"/>
        </w:trPr>
        <w:tc>
          <w:tcPr>
            <w:tcW w:w="143" w:type="dxa"/>
          </w:tcPr>
          <w:p w:rsidR="00FA7124" w:rsidRDefault="00FA7124"/>
        </w:tc>
        <w:tc>
          <w:tcPr>
            <w:tcW w:w="8094" w:type="dxa"/>
            <w:gridSpan w:val="8"/>
            <w:vMerge/>
            <w:shd w:val="clear" w:color="000000" w:fill="FFFFFF"/>
            <w:tcMar>
              <w:left w:w="34" w:type="dxa"/>
              <w:right w:w="34" w:type="dxa"/>
            </w:tcMar>
          </w:tcPr>
          <w:p w:rsidR="00FA7124" w:rsidRDefault="00FA7124"/>
        </w:tc>
        <w:tc>
          <w:tcPr>
            <w:tcW w:w="2566" w:type="dxa"/>
            <w:gridSpan w:val="3"/>
            <w:vMerge/>
            <w:shd w:val="clear" w:color="000000" w:fill="FFFFFF"/>
            <w:tcMar>
              <w:left w:w="34" w:type="dxa"/>
              <w:right w:w="34" w:type="dxa"/>
            </w:tcMar>
          </w:tcPr>
          <w:p w:rsidR="00FA7124" w:rsidRDefault="00FA7124"/>
        </w:tc>
      </w:tr>
      <w:tr w:rsidR="00FA7124">
        <w:trPr>
          <w:trHeight w:hRule="exact" w:val="277"/>
        </w:trPr>
        <w:tc>
          <w:tcPr>
            <w:tcW w:w="143" w:type="dxa"/>
          </w:tcPr>
          <w:p w:rsidR="00FA7124" w:rsidRDefault="00FA7124"/>
        </w:tc>
        <w:tc>
          <w:tcPr>
            <w:tcW w:w="1007" w:type="dxa"/>
            <w:vMerge w:val="restart"/>
            <w:shd w:val="clear" w:color="000000" w:fill="FFFFFF"/>
            <w:tcMar>
              <w:left w:w="34" w:type="dxa"/>
              <w:right w:w="34" w:type="dxa"/>
            </w:tcMar>
          </w:tcPr>
          <w:p w:rsidR="00FA7124" w:rsidRDefault="00FA7124"/>
        </w:tc>
        <w:tc>
          <w:tcPr>
            <w:tcW w:w="9654" w:type="dxa"/>
            <w:gridSpan w:val="10"/>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Банковское дело</w:t>
            </w:r>
          </w:p>
        </w:tc>
      </w:tr>
      <w:tr w:rsidR="00FA7124">
        <w:trPr>
          <w:trHeight w:hRule="exact" w:val="138"/>
        </w:trPr>
        <w:tc>
          <w:tcPr>
            <w:tcW w:w="143" w:type="dxa"/>
          </w:tcPr>
          <w:p w:rsidR="00FA7124" w:rsidRDefault="00FA7124"/>
        </w:tc>
        <w:tc>
          <w:tcPr>
            <w:tcW w:w="1007" w:type="dxa"/>
            <w:vMerge/>
            <w:shd w:val="clear" w:color="000000" w:fill="FFFFFF"/>
            <w:tcMar>
              <w:left w:w="34" w:type="dxa"/>
              <w:right w:w="34" w:type="dxa"/>
            </w:tcMar>
          </w:tcPr>
          <w:p w:rsidR="00FA7124" w:rsidRDefault="00FA7124"/>
        </w:tc>
        <w:tc>
          <w:tcPr>
            <w:tcW w:w="7102" w:type="dxa"/>
            <w:gridSpan w:val="7"/>
            <w:shd w:val="clear" w:color="000000" w:fill="FFFFFF"/>
            <w:tcMar>
              <w:left w:w="34" w:type="dxa"/>
              <w:right w:w="34" w:type="dxa"/>
            </w:tcMar>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trPr>
          <w:trHeight w:hRule="exact" w:val="277"/>
        </w:trPr>
        <w:tc>
          <w:tcPr>
            <w:tcW w:w="143" w:type="dxa"/>
          </w:tcPr>
          <w:p w:rsidR="00FA7124" w:rsidRDefault="00FA7124"/>
        </w:tc>
        <w:tc>
          <w:tcPr>
            <w:tcW w:w="993" w:type="dxa"/>
          </w:tcPr>
          <w:p w:rsidR="00FA7124" w:rsidRDefault="00FA7124"/>
        </w:tc>
        <w:tc>
          <w:tcPr>
            <w:tcW w:w="993" w:type="dxa"/>
          </w:tcPr>
          <w:p w:rsidR="00FA7124" w:rsidRDefault="00FA7124"/>
        </w:tc>
        <w:tc>
          <w:tcPr>
            <w:tcW w:w="143" w:type="dxa"/>
          </w:tcPr>
          <w:p w:rsidR="00FA7124" w:rsidRDefault="00FA7124"/>
        </w:tc>
        <w:tc>
          <w:tcPr>
            <w:tcW w:w="710" w:type="dxa"/>
          </w:tcPr>
          <w:p w:rsidR="00FA7124" w:rsidRDefault="00FA7124"/>
        </w:tc>
        <w:tc>
          <w:tcPr>
            <w:tcW w:w="143" w:type="dxa"/>
          </w:tcPr>
          <w:p w:rsidR="00FA7124" w:rsidRDefault="00FA7124"/>
        </w:tc>
        <w:tc>
          <w:tcPr>
            <w:tcW w:w="852" w:type="dxa"/>
          </w:tcPr>
          <w:p w:rsidR="00FA7124" w:rsidRDefault="00FA7124"/>
        </w:tc>
        <w:tc>
          <w:tcPr>
            <w:tcW w:w="852" w:type="dxa"/>
          </w:tcPr>
          <w:p w:rsidR="00FA7124" w:rsidRDefault="00FA7124"/>
        </w:tc>
        <w:tc>
          <w:tcPr>
            <w:tcW w:w="3403" w:type="dxa"/>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rsidRPr="00314CF5">
        <w:trPr>
          <w:trHeight w:hRule="exact" w:val="555"/>
        </w:trPr>
        <w:tc>
          <w:tcPr>
            <w:tcW w:w="143" w:type="dxa"/>
          </w:tcPr>
          <w:p w:rsidR="00FA7124" w:rsidRDefault="00FA7124"/>
        </w:tc>
        <w:tc>
          <w:tcPr>
            <w:tcW w:w="10646" w:type="dxa"/>
            <w:gridSpan w:val="11"/>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Зав. кафедрой д.э.н., </w:t>
            </w:r>
            <w:proofErr w:type="spellStart"/>
            <w:r w:rsidRPr="008C4E09">
              <w:rPr>
                <w:rFonts w:ascii="Times New Roman" w:hAnsi="Times New Roman" w:cs="Times New Roman"/>
                <w:color w:val="000000"/>
                <w:sz w:val="19"/>
                <w:szCs w:val="19"/>
              </w:rPr>
              <w:t>проф</w:t>
            </w:r>
            <w:proofErr w:type="gramStart"/>
            <w:r w:rsidRPr="008C4E09">
              <w:rPr>
                <w:rFonts w:ascii="Times New Roman" w:hAnsi="Times New Roman" w:cs="Times New Roman"/>
                <w:color w:val="000000"/>
                <w:sz w:val="19"/>
                <w:szCs w:val="19"/>
              </w:rPr>
              <w:t>.С</w:t>
            </w:r>
            <w:proofErr w:type="gramEnd"/>
            <w:r w:rsidRPr="008C4E09">
              <w:rPr>
                <w:rFonts w:ascii="Times New Roman" w:hAnsi="Times New Roman" w:cs="Times New Roman"/>
                <w:color w:val="000000"/>
                <w:sz w:val="19"/>
                <w:szCs w:val="19"/>
              </w:rPr>
              <w:t>еменюта</w:t>
            </w:r>
            <w:proofErr w:type="spellEnd"/>
            <w:r w:rsidRPr="008C4E09">
              <w:rPr>
                <w:rFonts w:ascii="Times New Roman" w:hAnsi="Times New Roman" w:cs="Times New Roman"/>
                <w:color w:val="000000"/>
                <w:sz w:val="19"/>
                <w:szCs w:val="19"/>
              </w:rPr>
              <w:t xml:space="preserve"> О.Г. _________________</w:t>
            </w:r>
          </w:p>
        </w:tc>
      </w:tr>
      <w:tr w:rsidR="00FA7124" w:rsidRPr="00314CF5">
        <w:trPr>
          <w:trHeight w:hRule="exact" w:val="138"/>
        </w:trPr>
        <w:tc>
          <w:tcPr>
            <w:tcW w:w="143" w:type="dxa"/>
          </w:tcPr>
          <w:p w:rsidR="00FA7124" w:rsidRPr="008C4E09" w:rsidRDefault="00FA7124"/>
        </w:tc>
        <w:tc>
          <w:tcPr>
            <w:tcW w:w="1999" w:type="dxa"/>
            <w:gridSpan w:val="2"/>
            <w:vMerge w:val="restart"/>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i/>
                <w:color w:val="000000"/>
                <w:sz w:val="19"/>
                <w:szCs w:val="19"/>
              </w:rPr>
              <w:t xml:space="preserve">д.э.н., профессор, </w:t>
            </w:r>
            <w:proofErr w:type="spellStart"/>
            <w:r w:rsidRPr="008C4E09">
              <w:rPr>
                <w:rFonts w:ascii="Times New Roman" w:hAnsi="Times New Roman" w:cs="Times New Roman"/>
                <w:i/>
                <w:color w:val="000000"/>
                <w:sz w:val="19"/>
                <w:szCs w:val="19"/>
              </w:rPr>
              <w:t>Добролежа</w:t>
            </w:r>
            <w:proofErr w:type="spellEnd"/>
            <w:r w:rsidRPr="008C4E09">
              <w:rPr>
                <w:rFonts w:ascii="Times New Roman" w:hAnsi="Times New Roman" w:cs="Times New Roman"/>
                <w:i/>
                <w:color w:val="000000"/>
                <w:sz w:val="19"/>
                <w:szCs w:val="19"/>
              </w:rPr>
              <w:t xml:space="preserve"> Е.В. _________________</w:t>
            </w:r>
          </w:p>
        </w:tc>
      </w:tr>
      <w:tr w:rsidR="00FA7124" w:rsidRPr="00314CF5">
        <w:trPr>
          <w:trHeight w:hRule="exact" w:val="138"/>
        </w:trPr>
        <w:tc>
          <w:tcPr>
            <w:tcW w:w="143" w:type="dxa"/>
          </w:tcPr>
          <w:p w:rsidR="00FA7124" w:rsidRPr="008C4E09" w:rsidRDefault="00FA7124"/>
        </w:tc>
        <w:tc>
          <w:tcPr>
            <w:tcW w:w="1999" w:type="dxa"/>
            <w:gridSpan w:val="2"/>
            <w:vMerge/>
            <w:shd w:val="clear" w:color="000000" w:fill="FFFFFF"/>
            <w:tcMar>
              <w:left w:w="34" w:type="dxa"/>
              <w:right w:w="34" w:type="dxa"/>
            </w:tcMar>
          </w:tcPr>
          <w:p w:rsidR="00FA7124" w:rsidRPr="008C4E09" w:rsidRDefault="00FA7124"/>
        </w:tc>
        <w:tc>
          <w:tcPr>
            <w:tcW w:w="8661" w:type="dxa"/>
            <w:gridSpan w:val="9"/>
            <w:vMerge/>
            <w:shd w:val="clear" w:color="000000" w:fill="FFFFFF"/>
            <w:tcMar>
              <w:left w:w="34" w:type="dxa"/>
              <w:right w:w="34" w:type="dxa"/>
            </w:tcMar>
          </w:tcPr>
          <w:p w:rsidR="00FA7124" w:rsidRPr="008C4E09" w:rsidRDefault="00FA7124"/>
        </w:tc>
      </w:tr>
      <w:tr w:rsidR="00FA7124" w:rsidRPr="00314CF5">
        <w:trPr>
          <w:trHeight w:hRule="exact" w:val="416"/>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4"/>
        </w:trPr>
        <w:tc>
          <w:tcPr>
            <w:tcW w:w="10788" w:type="dxa"/>
            <w:gridSpan w:val="12"/>
            <w:tcBorders>
              <w:top w:val="single" w:sz="8" w:space="0" w:color="000000"/>
            </w:tcBorders>
            <w:shd w:val="clear" w:color="FFFFFF" w:fill="FFFFFF"/>
            <w:tcMar>
              <w:left w:w="4" w:type="dxa"/>
              <w:right w:w="4" w:type="dxa"/>
            </w:tcMar>
          </w:tcPr>
          <w:p w:rsidR="00FA7124" w:rsidRPr="008C4E09" w:rsidRDefault="00FA7124"/>
        </w:tc>
      </w:tr>
      <w:tr w:rsidR="00FA7124" w:rsidRPr="00314CF5">
        <w:trPr>
          <w:trHeight w:hRule="exact" w:val="13"/>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4"/>
        </w:trPr>
        <w:tc>
          <w:tcPr>
            <w:tcW w:w="10788" w:type="dxa"/>
            <w:gridSpan w:val="12"/>
            <w:tcBorders>
              <w:top w:val="single" w:sz="8" w:space="0" w:color="000000"/>
            </w:tcBorders>
            <w:shd w:val="clear" w:color="FFFFFF" w:fill="FFFFFF"/>
            <w:tcMar>
              <w:left w:w="4" w:type="dxa"/>
              <w:right w:w="4" w:type="dxa"/>
            </w:tcMar>
          </w:tcPr>
          <w:p w:rsidR="00FA7124" w:rsidRPr="008C4E09" w:rsidRDefault="00FA7124"/>
        </w:tc>
      </w:tr>
      <w:tr w:rsidR="00FA7124" w:rsidRPr="00314CF5">
        <w:trPr>
          <w:trHeight w:hRule="exact" w:val="96"/>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478"/>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5543" w:type="dxa"/>
            <w:gridSpan w:val="4"/>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A7124" w:rsidRPr="008C4E09" w:rsidRDefault="00FA7124"/>
        </w:tc>
        <w:tc>
          <w:tcPr>
            <w:tcW w:w="993" w:type="dxa"/>
          </w:tcPr>
          <w:p w:rsidR="00FA7124" w:rsidRPr="008C4E09" w:rsidRDefault="00FA7124"/>
        </w:tc>
      </w:tr>
      <w:tr w:rsidR="00FA7124" w:rsidRPr="00314CF5">
        <w:trPr>
          <w:trHeight w:hRule="exact" w:val="138"/>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694"/>
        </w:trPr>
        <w:tc>
          <w:tcPr>
            <w:tcW w:w="143" w:type="dxa"/>
          </w:tcPr>
          <w:p w:rsidR="00FA7124" w:rsidRPr="008C4E09" w:rsidRDefault="00FA7124"/>
        </w:tc>
        <w:tc>
          <w:tcPr>
            <w:tcW w:w="4692" w:type="dxa"/>
            <w:gridSpan w:val="7"/>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38"/>
        </w:trPr>
        <w:tc>
          <w:tcPr>
            <w:tcW w:w="143" w:type="dxa"/>
          </w:tcPr>
          <w:p w:rsidR="00FA7124" w:rsidRPr="008C4E09" w:rsidRDefault="00FA7124"/>
        </w:tc>
        <w:tc>
          <w:tcPr>
            <w:tcW w:w="10646" w:type="dxa"/>
            <w:gridSpan w:val="11"/>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C4E09">
              <w:rPr>
                <w:rFonts w:ascii="Times New Roman" w:hAnsi="Times New Roman" w:cs="Times New Roman"/>
                <w:color w:val="000000"/>
                <w:sz w:val="19"/>
                <w:szCs w:val="19"/>
              </w:rPr>
              <w:t>для</w:t>
            </w:r>
            <w:proofErr w:type="gramEnd"/>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исполнения в 2020-2021 учебном году на заседании</w:t>
            </w:r>
          </w:p>
        </w:tc>
      </w:tr>
      <w:tr w:rsidR="00FA7124">
        <w:trPr>
          <w:trHeight w:hRule="exact" w:val="277"/>
        </w:trPr>
        <w:tc>
          <w:tcPr>
            <w:tcW w:w="143" w:type="dxa"/>
          </w:tcPr>
          <w:p w:rsidR="00FA7124" w:rsidRPr="008C4E09" w:rsidRDefault="00FA7124"/>
        </w:tc>
        <w:tc>
          <w:tcPr>
            <w:tcW w:w="8094" w:type="dxa"/>
            <w:gridSpan w:val="8"/>
            <w:shd w:val="clear" w:color="000000" w:fill="FFFFFF"/>
            <w:tcMar>
              <w:left w:w="34" w:type="dxa"/>
              <w:right w:w="34" w:type="dxa"/>
            </w:tcMar>
          </w:tcPr>
          <w:p w:rsidR="00FA7124" w:rsidRPr="008C4E09" w:rsidRDefault="00FA7124">
            <w:pPr>
              <w:spacing w:after="0" w:line="240" w:lineRule="auto"/>
              <w:rPr>
                <w:sz w:val="24"/>
                <w:szCs w:val="24"/>
              </w:rPr>
            </w:pPr>
          </w:p>
          <w:p w:rsidR="00FA7124" w:rsidRDefault="008C4E0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A7124" w:rsidRDefault="00FA7124"/>
        </w:tc>
      </w:tr>
      <w:tr w:rsidR="00FA7124">
        <w:trPr>
          <w:trHeight w:hRule="exact" w:val="277"/>
        </w:trPr>
        <w:tc>
          <w:tcPr>
            <w:tcW w:w="143" w:type="dxa"/>
          </w:tcPr>
          <w:p w:rsidR="00FA7124" w:rsidRDefault="00FA7124"/>
        </w:tc>
        <w:tc>
          <w:tcPr>
            <w:tcW w:w="1007" w:type="dxa"/>
            <w:vMerge w:val="restart"/>
            <w:shd w:val="clear" w:color="000000" w:fill="FFFFFF"/>
            <w:tcMar>
              <w:left w:w="34" w:type="dxa"/>
              <w:right w:w="34" w:type="dxa"/>
            </w:tcMar>
          </w:tcPr>
          <w:p w:rsidR="00FA7124" w:rsidRDefault="00FA7124"/>
        </w:tc>
        <w:tc>
          <w:tcPr>
            <w:tcW w:w="9654" w:type="dxa"/>
            <w:gridSpan w:val="10"/>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Банковское дело</w:t>
            </w:r>
          </w:p>
        </w:tc>
      </w:tr>
      <w:tr w:rsidR="00FA7124">
        <w:trPr>
          <w:trHeight w:hRule="exact" w:val="138"/>
        </w:trPr>
        <w:tc>
          <w:tcPr>
            <w:tcW w:w="143" w:type="dxa"/>
          </w:tcPr>
          <w:p w:rsidR="00FA7124" w:rsidRDefault="00FA7124"/>
        </w:tc>
        <w:tc>
          <w:tcPr>
            <w:tcW w:w="1007" w:type="dxa"/>
            <w:vMerge/>
            <w:shd w:val="clear" w:color="000000" w:fill="FFFFFF"/>
            <w:tcMar>
              <w:left w:w="34" w:type="dxa"/>
              <w:right w:w="34" w:type="dxa"/>
            </w:tcMar>
          </w:tcPr>
          <w:p w:rsidR="00FA7124" w:rsidRDefault="00FA7124"/>
        </w:tc>
        <w:tc>
          <w:tcPr>
            <w:tcW w:w="7102" w:type="dxa"/>
            <w:gridSpan w:val="7"/>
            <w:shd w:val="clear" w:color="000000" w:fill="FFFFFF"/>
            <w:tcMar>
              <w:left w:w="34" w:type="dxa"/>
              <w:right w:w="34" w:type="dxa"/>
            </w:tcMar>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rsidRPr="00314CF5">
        <w:trPr>
          <w:trHeight w:hRule="exact" w:val="416"/>
        </w:trPr>
        <w:tc>
          <w:tcPr>
            <w:tcW w:w="143" w:type="dxa"/>
          </w:tcPr>
          <w:p w:rsidR="00FA7124" w:rsidRDefault="00FA7124"/>
        </w:tc>
        <w:tc>
          <w:tcPr>
            <w:tcW w:w="10646" w:type="dxa"/>
            <w:gridSpan w:val="11"/>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Зав. кафедрой д.э.н., </w:t>
            </w:r>
            <w:proofErr w:type="spellStart"/>
            <w:r w:rsidRPr="008C4E09">
              <w:rPr>
                <w:rFonts w:ascii="Times New Roman" w:hAnsi="Times New Roman" w:cs="Times New Roman"/>
                <w:color w:val="000000"/>
                <w:sz w:val="19"/>
                <w:szCs w:val="19"/>
              </w:rPr>
              <w:t>проф</w:t>
            </w:r>
            <w:proofErr w:type="gramStart"/>
            <w:r w:rsidRPr="008C4E09">
              <w:rPr>
                <w:rFonts w:ascii="Times New Roman" w:hAnsi="Times New Roman" w:cs="Times New Roman"/>
                <w:color w:val="000000"/>
                <w:sz w:val="19"/>
                <w:szCs w:val="19"/>
              </w:rPr>
              <w:t>.С</w:t>
            </w:r>
            <w:proofErr w:type="gramEnd"/>
            <w:r w:rsidRPr="008C4E09">
              <w:rPr>
                <w:rFonts w:ascii="Times New Roman" w:hAnsi="Times New Roman" w:cs="Times New Roman"/>
                <w:color w:val="000000"/>
                <w:sz w:val="19"/>
                <w:szCs w:val="19"/>
              </w:rPr>
              <w:t>еменюта</w:t>
            </w:r>
            <w:proofErr w:type="spellEnd"/>
            <w:r w:rsidRPr="008C4E09">
              <w:rPr>
                <w:rFonts w:ascii="Times New Roman" w:hAnsi="Times New Roman" w:cs="Times New Roman"/>
                <w:color w:val="000000"/>
                <w:sz w:val="19"/>
                <w:szCs w:val="19"/>
              </w:rPr>
              <w:t xml:space="preserve"> О.Г. _________________</w:t>
            </w:r>
          </w:p>
        </w:tc>
      </w:tr>
      <w:tr w:rsidR="00FA7124" w:rsidRPr="00314CF5">
        <w:trPr>
          <w:trHeight w:hRule="exact" w:val="277"/>
        </w:trPr>
        <w:tc>
          <w:tcPr>
            <w:tcW w:w="143" w:type="dxa"/>
          </w:tcPr>
          <w:p w:rsidR="00FA7124" w:rsidRPr="008C4E09" w:rsidRDefault="00FA7124"/>
        </w:tc>
        <w:tc>
          <w:tcPr>
            <w:tcW w:w="2141" w:type="dxa"/>
            <w:gridSpan w:val="3"/>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i/>
                <w:color w:val="000000"/>
                <w:sz w:val="19"/>
                <w:szCs w:val="19"/>
              </w:rPr>
              <w:t xml:space="preserve">д.э.н., профессор, </w:t>
            </w:r>
            <w:proofErr w:type="spellStart"/>
            <w:r w:rsidRPr="008C4E09">
              <w:rPr>
                <w:rFonts w:ascii="Times New Roman" w:hAnsi="Times New Roman" w:cs="Times New Roman"/>
                <w:i/>
                <w:color w:val="000000"/>
                <w:sz w:val="19"/>
                <w:szCs w:val="19"/>
              </w:rPr>
              <w:t>Добролежа</w:t>
            </w:r>
            <w:proofErr w:type="spellEnd"/>
            <w:r w:rsidRPr="008C4E09">
              <w:rPr>
                <w:rFonts w:ascii="Times New Roman" w:hAnsi="Times New Roman" w:cs="Times New Roman"/>
                <w:i/>
                <w:color w:val="000000"/>
                <w:sz w:val="19"/>
                <w:szCs w:val="19"/>
              </w:rPr>
              <w:t xml:space="preserve"> Е.В. _________________</w:t>
            </w:r>
          </w:p>
        </w:tc>
      </w:tr>
      <w:tr w:rsidR="00FA7124" w:rsidRPr="00314CF5">
        <w:trPr>
          <w:trHeight w:hRule="exact" w:val="166"/>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4"/>
        </w:trPr>
        <w:tc>
          <w:tcPr>
            <w:tcW w:w="10788" w:type="dxa"/>
            <w:gridSpan w:val="12"/>
            <w:tcBorders>
              <w:top w:val="single" w:sz="8" w:space="0" w:color="000000"/>
            </w:tcBorders>
            <w:shd w:val="clear" w:color="FFFFFF" w:fill="FFFFFF"/>
            <w:tcMar>
              <w:left w:w="4" w:type="dxa"/>
              <w:right w:w="4" w:type="dxa"/>
            </w:tcMar>
          </w:tcPr>
          <w:p w:rsidR="00FA7124" w:rsidRPr="008C4E09" w:rsidRDefault="00FA7124"/>
        </w:tc>
      </w:tr>
      <w:tr w:rsidR="00FA7124" w:rsidRPr="00314CF5">
        <w:trPr>
          <w:trHeight w:hRule="exact" w:val="96"/>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4"/>
        </w:trPr>
        <w:tc>
          <w:tcPr>
            <w:tcW w:w="10788" w:type="dxa"/>
            <w:gridSpan w:val="12"/>
            <w:tcBorders>
              <w:top w:val="single" w:sz="8" w:space="0" w:color="000000"/>
            </w:tcBorders>
            <w:shd w:val="clear" w:color="FFFFFF" w:fill="FFFFFF"/>
            <w:tcMar>
              <w:left w:w="4" w:type="dxa"/>
              <w:right w:w="4" w:type="dxa"/>
            </w:tcMar>
          </w:tcPr>
          <w:p w:rsidR="00FA7124" w:rsidRPr="008C4E09" w:rsidRDefault="00FA7124"/>
        </w:tc>
      </w:tr>
      <w:tr w:rsidR="00FA7124" w:rsidRPr="00314CF5">
        <w:trPr>
          <w:trHeight w:hRule="exact" w:val="124"/>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478"/>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5543" w:type="dxa"/>
            <w:gridSpan w:val="4"/>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A7124" w:rsidRPr="008C4E09" w:rsidRDefault="00FA7124"/>
        </w:tc>
        <w:tc>
          <w:tcPr>
            <w:tcW w:w="993" w:type="dxa"/>
          </w:tcPr>
          <w:p w:rsidR="00FA7124" w:rsidRPr="008C4E09" w:rsidRDefault="00FA7124"/>
        </w:tc>
      </w:tr>
      <w:tr w:rsidR="00FA7124" w:rsidRPr="00314CF5">
        <w:trPr>
          <w:trHeight w:hRule="exact" w:val="694"/>
        </w:trPr>
        <w:tc>
          <w:tcPr>
            <w:tcW w:w="143" w:type="dxa"/>
          </w:tcPr>
          <w:p w:rsidR="00FA7124" w:rsidRPr="008C4E09" w:rsidRDefault="00FA7124"/>
        </w:tc>
        <w:tc>
          <w:tcPr>
            <w:tcW w:w="4692" w:type="dxa"/>
            <w:gridSpan w:val="7"/>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38"/>
        </w:trPr>
        <w:tc>
          <w:tcPr>
            <w:tcW w:w="143" w:type="dxa"/>
          </w:tcPr>
          <w:p w:rsidR="00FA7124" w:rsidRPr="008C4E09" w:rsidRDefault="00FA7124"/>
        </w:tc>
        <w:tc>
          <w:tcPr>
            <w:tcW w:w="10646" w:type="dxa"/>
            <w:gridSpan w:val="11"/>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C4E09">
              <w:rPr>
                <w:rFonts w:ascii="Times New Roman" w:hAnsi="Times New Roman" w:cs="Times New Roman"/>
                <w:color w:val="000000"/>
                <w:sz w:val="19"/>
                <w:szCs w:val="19"/>
              </w:rPr>
              <w:t>для</w:t>
            </w:r>
            <w:proofErr w:type="gramEnd"/>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исполнения в 2021-2022 учебном году на заседании</w:t>
            </w:r>
          </w:p>
        </w:tc>
      </w:tr>
      <w:tr w:rsidR="00FA7124">
        <w:trPr>
          <w:trHeight w:hRule="exact" w:val="277"/>
        </w:trPr>
        <w:tc>
          <w:tcPr>
            <w:tcW w:w="143" w:type="dxa"/>
          </w:tcPr>
          <w:p w:rsidR="00FA7124" w:rsidRPr="008C4E09" w:rsidRDefault="00FA7124"/>
        </w:tc>
        <w:tc>
          <w:tcPr>
            <w:tcW w:w="8094" w:type="dxa"/>
            <w:gridSpan w:val="8"/>
            <w:shd w:val="clear" w:color="000000" w:fill="FFFFFF"/>
            <w:tcMar>
              <w:left w:w="34" w:type="dxa"/>
              <w:right w:w="34" w:type="dxa"/>
            </w:tcMar>
          </w:tcPr>
          <w:p w:rsidR="00FA7124" w:rsidRPr="008C4E09" w:rsidRDefault="00FA7124">
            <w:pPr>
              <w:spacing w:after="0" w:line="240" w:lineRule="auto"/>
              <w:rPr>
                <w:sz w:val="24"/>
                <w:szCs w:val="24"/>
              </w:rPr>
            </w:pPr>
          </w:p>
          <w:p w:rsidR="00FA7124" w:rsidRDefault="008C4E0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A7124" w:rsidRDefault="00FA7124"/>
        </w:tc>
      </w:tr>
      <w:tr w:rsidR="00FA7124">
        <w:trPr>
          <w:trHeight w:hRule="exact" w:val="277"/>
        </w:trPr>
        <w:tc>
          <w:tcPr>
            <w:tcW w:w="143" w:type="dxa"/>
          </w:tcPr>
          <w:p w:rsidR="00FA7124" w:rsidRDefault="00FA7124"/>
        </w:tc>
        <w:tc>
          <w:tcPr>
            <w:tcW w:w="1007" w:type="dxa"/>
            <w:vMerge w:val="restart"/>
            <w:shd w:val="clear" w:color="000000" w:fill="FFFFFF"/>
            <w:tcMar>
              <w:left w:w="34" w:type="dxa"/>
              <w:right w:w="34" w:type="dxa"/>
            </w:tcMar>
          </w:tcPr>
          <w:p w:rsidR="00FA7124" w:rsidRDefault="00FA7124"/>
        </w:tc>
        <w:tc>
          <w:tcPr>
            <w:tcW w:w="9654" w:type="dxa"/>
            <w:gridSpan w:val="10"/>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Банковское дело</w:t>
            </w:r>
          </w:p>
        </w:tc>
      </w:tr>
      <w:tr w:rsidR="00FA7124">
        <w:trPr>
          <w:trHeight w:hRule="exact" w:val="138"/>
        </w:trPr>
        <w:tc>
          <w:tcPr>
            <w:tcW w:w="143" w:type="dxa"/>
          </w:tcPr>
          <w:p w:rsidR="00FA7124" w:rsidRDefault="00FA7124"/>
        </w:tc>
        <w:tc>
          <w:tcPr>
            <w:tcW w:w="1007" w:type="dxa"/>
            <w:vMerge/>
            <w:shd w:val="clear" w:color="000000" w:fill="FFFFFF"/>
            <w:tcMar>
              <w:left w:w="34" w:type="dxa"/>
              <w:right w:w="34" w:type="dxa"/>
            </w:tcMar>
          </w:tcPr>
          <w:p w:rsidR="00FA7124" w:rsidRDefault="00FA7124"/>
        </w:tc>
        <w:tc>
          <w:tcPr>
            <w:tcW w:w="7102" w:type="dxa"/>
            <w:gridSpan w:val="7"/>
            <w:shd w:val="clear" w:color="000000" w:fill="FFFFFF"/>
            <w:tcMar>
              <w:left w:w="34" w:type="dxa"/>
              <w:right w:w="34" w:type="dxa"/>
            </w:tcMar>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rsidRPr="00314CF5">
        <w:trPr>
          <w:trHeight w:hRule="exact" w:val="416"/>
        </w:trPr>
        <w:tc>
          <w:tcPr>
            <w:tcW w:w="143" w:type="dxa"/>
          </w:tcPr>
          <w:p w:rsidR="00FA7124" w:rsidRDefault="00FA7124"/>
        </w:tc>
        <w:tc>
          <w:tcPr>
            <w:tcW w:w="10646" w:type="dxa"/>
            <w:gridSpan w:val="11"/>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Зав. кафедрой д.э.н., </w:t>
            </w:r>
            <w:proofErr w:type="spellStart"/>
            <w:r w:rsidRPr="008C4E09">
              <w:rPr>
                <w:rFonts w:ascii="Times New Roman" w:hAnsi="Times New Roman" w:cs="Times New Roman"/>
                <w:color w:val="000000"/>
                <w:sz w:val="19"/>
                <w:szCs w:val="19"/>
              </w:rPr>
              <w:t>проф</w:t>
            </w:r>
            <w:proofErr w:type="gramStart"/>
            <w:r w:rsidRPr="008C4E09">
              <w:rPr>
                <w:rFonts w:ascii="Times New Roman" w:hAnsi="Times New Roman" w:cs="Times New Roman"/>
                <w:color w:val="000000"/>
                <w:sz w:val="19"/>
                <w:szCs w:val="19"/>
              </w:rPr>
              <w:t>.С</w:t>
            </w:r>
            <w:proofErr w:type="gramEnd"/>
            <w:r w:rsidRPr="008C4E09">
              <w:rPr>
                <w:rFonts w:ascii="Times New Roman" w:hAnsi="Times New Roman" w:cs="Times New Roman"/>
                <w:color w:val="000000"/>
                <w:sz w:val="19"/>
                <w:szCs w:val="19"/>
              </w:rPr>
              <w:t>еменюта</w:t>
            </w:r>
            <w:proofErr w:type="spellEnd"/>
            <w:r w:rsidRPr="008C4E09">
              <w:rPr>
                <w:rFonts w:ascii="Times New Roman" w:hAnsi="Times New Roman" w:cs="Times New Roman"/>
                <w:color w:val="000000"/>
                <w:sz w:val="19"/>
                <w:szCs w:val="19"/>
              </w:rPr>
              <w:t xml:space="preserve"> О.Г. _________________</w:t>
            </w:r>
          </w:p>
        </w:tc>
      </w:tr>
      <w:tr w:rsidR="00FA7124" w:rsidRPr="00314CF5">
        <w:trPr>
          <w:trHeight w:hRule="exact" w:val="277"/>
        </w:trPr>
        <w:tc>
          <w:tcPr>
            <w:tcW w:w="143" w:type="dxa"/>
          </w:tcPr>
          <w:p w:rsidR="00FA7124" w:rsidRPr="008C4E09" w:rsidRDefault="00FA7124"/>
        </w:tc>
        <w:tc>
          <w:tcPr>
            <w:tcW w:w="2141" w:type="dxa"/>
            <w:gridSpan w:val="3"/>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i/>
                <w:color w:val="000000"/>
                <w:sz w:val="19"/>
                <w:szCs w:val="19"/>
              </w:rPr>
              <w:t xml:space="preserve">д.э.н., профессор, </w:t>
            </w:r>
            <w:proofErr w:type="spellStart"/>
            <w:r w:rsidRPr="008C4E09">
              <w:rPr>
                <w:rFonts w:ascii="Times New Roman" w:hAnsi="Times New Roman" w:cs="Times New Roman"/>
                <w:i/>
                <w:color w:val="000000"/>
                <w:sz w:val="19"/>
                <w:szCs w:val="19"/>
              </w:rPr>
              <w:t>Добролежа</w:t>
            </w:r>
            <w:proofErr w:type="spellEnd"/>
            <w:r w:rsidRPr="008C4E09">
              <w:rPr>
                <w:rFonts w:ascii="Times New Roman" w:hAnsi="Times New Roman" w:cs="Times New Roman"/>
                <w:i/>
                <w:color w:val="000000"/>
                <w:sz w:val="19"/>
                <w:szCs w:val="19"/>
              </w:rPr>
              <w:t xml:space="preserve"> Е.В. _________________</w:t>
            </w:r>
          </w:p>
        </w:tc>
      </w:tr>
      <w:tr w:rsidR="00FA7124" w:rsidRPr="00314CF5">
        <w:trPr>
          <w:trHeight w:hRule="exact" w:val="138"/>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4"/>
        </w:trPr>
        <w:tc>
          <w:tcPr>
            <w:tcW w:w="10788" w:type="dxa"/>
            <w:gridSpan w:val="12"/>
            <w:tcBorders>
              <w:top w:val="single" w:sz="8" w:space="0" w:color="000000"/>
            </w:tcBorders>
            <w:shd w:val="clear" w:color="FFFFFF" w:fill="FFFFFF"/>
            <w:tcMar>
              <w:left w:w="4" w:type="dxa"/>
              <w:right w:w="4" w:type="dxa"/>
            </w:tcMar>
          </w:tcPr>
          <w:p w:rsidR="00FA7124" w:rsidRPr="008C4E09" w:rsidRDefault="00FA7124"/>
        </w:tc>
      </w:tr>
      <w:tr w:rsidR="00FA7124" w:rsidRPr="00314CF5">
        <w:trPr>
          <w:trHeight w:hRule="exact" w:val="13"/>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4"/>
        </w:trPr>
        <w:tc>
          <w:tcPr>
            <w:tcW w:w="10788" w:type="dxa"/>
            <w:gridSpan w:val="12"/>
            <w:tcBorders>
              <w:top w:val="single" w:sz="8" w:space="0" w:color="000000"/>
            </w:tcBorders>
            <w:shd w:val="clear" w:color="FFFFFF" w:fill="FFFFFF"/>
            <w:tcMar>
              <w:left w:w="4" w:type="dxa"/>
              <w:right w:w="4" w:type="dxa"/>
            </w:tcMar>
          </w:tcPr>
          <w:p w:rsidR="00FA7124" w:rsidRPr="008C4E09" w:rsidRDefault="00FA7124"/>
        </w:tc>
      </w:tr>
      <w:tr w:rsidR="00FA7124" w:rsidRPr="00314CF5">
        <w:trPr>
          <w:trHeight w:hRule="exact" w:val="96"/>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852" w:type="dxa"/>
          </w:tcPr>
          <w:p w:rsidR="00FA7124" w:rsidRPr="008C4E09" w:rsidRDefault="00FA7124"/>
        </w:tc>
        <w:tc>
          <w:tcPr>
            <w:tcW w:w="852" w:type="dxa"/>
          </w:tcPr>
          <w:p w:rsidR="00FA7124" w:rsidRPr="008C4E09" w:rsidRDefault="00FA7124"/>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478"/>
        </w:trPr>
        <w:tc>
          <w:tcPr>
            <w:tcW w:w="143" w:type="dxa"/>
          </w:tcPr>
          <w:p w:rsidR="00FA7124" w:rsidRPr="008C4E09" w:rsidRDefault="00FA7124"/>
        </w:tc>
        <w:tc>
          <w:tcPr>
            <w:tcW w:w="993" w:type="dxa"/>
          </w:tcPr>
          <w:p w:rsidR="00FA7124" w:rsidRPr="008C4E09" w:rsidRDefault="00FA7124"/>
        </w:tc>
        <w:tc>
          <w:tcPr>
            <w:tcW w:w="993" w:type="dxa"/>
          </w:tcPr>
          <w:p w:rsidR="00FA7124" w:rsidRPr="008C4E09" w:rsidRDefault="00FA7124"/>
        </w:tc>
        <w:tc>
          <w:tcPr>
            <w:tcW w:w="143" w:type="dxa"/>
          </w:tcPr>
          <w:p w:rsidR="00FA7124" w:rsidRPr="008C4E09" w:rsidRDefault="00FA7124"/>
        </w:tc>
        <w:tc>
          <w:tcPr>
            <w:tcW w:w="710" w:type="dxa"/>
          </w:tcPr>
          <w:p w:rsidR="00FA7124" w:rsidRPr="008C4E09" w:rsidRDefault="00FA7124"/>
        </w:tc>
        <w:tc>
          <w:tcPr>
            <w:tcW w:w="143" w:type="dxa"/>
          </w:tcPr>
          <w:p w:rsidR="00FA7124" w:rsidRPr="008C4E09" w:rsidRDefault="00FA7124"/>
        </w:tc>
        <w:tc>
          <w:tcPr>
            <w:tcW w:w="5543" w:type="dxa"/>
            <w:gridSpan w:val="4"/>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A7124" w:rsidRPr="008C4E09" w:rsidRDefault="00FA7124"/>
        </w:tc>
        <w:tc>
          <w:tcPr>
            <w:tcW w:w="993" w:type="dxa"/>
          </w:tcPr>
          <w:p w:rsidR="00FA7124" w:rsidRPr="008C4E09" w:rsidRDefault="00FA7124"/>
        </w:tc>
      </w:tr>
      <w:tr w:rsidR="00FA7124" w:rsidRPr="00314CF5">
        <w:trPr>
          <w:trHeight w:hRule="exact" w:val="833"/>
        </w:trPr>
        <w:tc>
          <w:tcPr>
            <w:tcW w:w="143" w:type="dxa"/>
          </w:tcPr>
          <w:p w:rsidR="00FA7124" w:rsidRPr="008C4E09" w:rsidRDefault="00FA7124"/>
        </w:tc>
        <w:tc>
          <w:tcPr>
            <w:tcW w:w="4692" w:type="dxa"/>
            <w:gridSpan w:val="7"/>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A7124" w:rsidRPr="008C4E09" w:rsidRDefault="00FA7124"/>
        </w:tc>
        <w:tc>
          <w:tcPr>
            <w:tcW w:w="426" w:type="dxa"/>
          </w:tcPr>
          <w:p w:rsidR="00FA7124" w:rsidRPr="008C4E09" w:rsidRDefault="00FA7124"/>
        </w:tc>
        <w:tc>
          <w:tcPr>
            <w:tcW w:w="1135" w:type="dxa"/>
          </w:tcPr>
          <w:p w:rsidR="00FA7124" w:rsidRPr="008C4E09" w:rsidRDefault="00FA7124"/>
        </w:tc>
        <w:tc>
          <w:tcPr>
            <w:tcW w:w="993" w:type="dxa"/>
          </w:tcPr>
          <w:p w:rsidR="00FA7124" w:rsidRPr="008C4E09" w:rsidRDefault="00FA7124"/>
        </w:tc>
      </w:tr>
      <w:tr w:rsidR="00FA7124" w:rsidRPr="00314CF5">
        <w:trPr>
          <w:trHeight w:hRule="exact" w:val="138"/>
        </w:trPr>
        <w:tc>
          <w:tcPr>
            <w:tcW w:w="143" w:type="dxa"/>
          </w:tcPr>
          <w:p w:rsidR="00FA7124" w:rsidRPr="008C4E09" w:rsidRDefault="00FA7124"/>
        </w:tc>
        <w:tc>
          <w:tcPr>
            <w:tcW w:w="10646" w:type="dxa"/>
            <w:gridSpan w:val="11"/>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C4E09">
              <w:rPr>
                <w:rFonts w:ascii="Times New Roman" w:hAnsi="Times New Roman" w:cs="Times New Roman"/>
                <w:color w:val="000000"/>
                <w:sz w:val="19"/>
                <w:szCs w:val="19"/>
              </w:rPr>
              <w:t>для</w:t>
            </w:r>
            <w:proofErr w:type="gramEnd"/>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исполнения в 2022-2023 учебном году на заседании</w:t>
            </w:r>
          </w:p>
        </w:tc>
      </w:tr>
      <w:tr w:rsidR="00FA7124">
        <w:trPr>
          <w:trHeight w:hRule="exact" w:val="277"/>
        </w:trPr>
        <w:tc>
          <w:tcPr>
            <w:tcW w:w="143" w:type="dxa"/>
          </w:tcPr>
          <w:p w:rsidR="00FA7124" w:rsidRPr="008C4E09" w:rsidRDefault="00FA7124"/>
        </w:tc>
        <w:tc>
          <w:tcPr>
            <w:tcW w:w="8094" w:type="dxa"/>
            <w:gridSpan w:val="8"/>
            <w:shd w:val="clear" w:color="000000" w:fill="FFFFFF"/>
            <w:tcMar>
              <w:left w:w="34" w:type="dxa"/>
              <w:right w:w="34" w:type="dxa"/>
            </w:tcMar>
          </w:tcPr>
          <w:p w:rsidR="00FA7124" w:rsidRPr="008C4E09" w:rsidRDefault="00FA7124">
            <w:pPr>
              <w:spacing w:after="0" w:line="240" w:lineRule="auto"/>
              <w:rPr>
                <w:sz w:val="24"/>
                <w:szCs w:val="24"/>
              </w:rPr>
            </w:pPr>
          </w:p>
          <w:p w:rsidR="00FA7124" w:rsidRDefault="008C4E0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A7124" w:rsidRDefault="00FA7124"/>
        </w:tc>
      </w:tr>
      <w:tr w:rsidR="00FA7124">
        <w:trPr>
          <w:trHeight w:hRule="exact" w:val="277"/>
        </w:trPr>
        <w:tc>
          <w:tcPr>
            <w:tcW w:w="143" w:type="dxa"/>
          </w:tcPr>
          <w:p w:rsidR="00FA7124" w:rsidRDefault="00FA7124"/>
        </w:tc>
        <w:tc>
          <w:tcPr>
            <w:tcW w:w="1007" w:type="dxa"/>
            <w:vMerge w:val="restart"/>
            <w:shd w:val="clear" w:color="000000" w:fill="FFFFFF"/>
            <w:tcMar>
              <w:left w:w="34" w:type="dxa"/>
              <w:right w:w="34" w:type="dxa"/>
            </w:tcMar>
          </w:tcPr>
          <w:p w:rsidR="00FA7124" w:rsidRDefault="00FA7124"/>
        </w:tc>
        <w:tc>
          <w:tcPr>
            <w:tcW w:w="9654" w:type="dxa"/>
            <w:gridSpan w:val="10"/>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Банковское дело</w:t>
            </w:r>
          </w:p>
        </w:tc>
      </w:tr>
      <w:tr w:rsidR="00FA7124">
        <w:trPr>
          <w:trHeight w:hRule="exact" w:val="138"/>
        </w:trPr>
        <w:tc>
          <w:tcPr>
            <w:tcW w:w="143" w:type="dxa"/>
          </w:tcPr>
          <w:p w:rsidR="00FA7124" w:rsidRDefault="00FA7124"/>
        </w:tc>
        <w:tc>
          <w:tcPr>
            <w:tcW w:w="1007" w:type="dxa"/>
            <w:vMerge/>
            <w:shd w:val="clear" w:color="000000" w:fill="FFFFFF"/>
            <w:tcMar>
              <w:left w:w="34" w:type="dxa"/>
              <w:right w:w="34" w:type="dxa"/>
            </w:tcMar>
          </w:tcPr>
          <w:p w:rsidR="00FA7124" w:rsidRDefault="00FA7124"/>
        </w:tc>
        <w:tc>
          <w:tcPr>
            <w:tcW w:w="7102" w:type="dxa"/>
            <w:gridSpan w:val="7"/>
            <w:shd w:val="clear" w:color="000000" w:fill="FFFFFF"/>
            <w:tcMar>
              <w:left w:w="34" w:type="dxa"/>
              <w:right w:w="34" w:type="dxa"/>
            </w:tcMar>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trPr>
          <w:trHeight w:hRule="exact" w:val="138"/>
        </w:trPr>
        <w:tc>
          <w:tcPr>
            <w:tcW w:w="143" w:type="dxa"/>
          </w:tcPr>
          <w:p w:rsidR="00FA7124" w:rsidRDefault="00FA7124"/>
        </w:tc>
        <w:tc>
          <w:tcPr>
            <w:tcW w:w="993" w:type="dxa"/>
          </w:tcPr>
          <w:p w:rsidR="00FA7124" w:rsidRDefault="00FA7124"/>
        </w:tc>
        <w:tc>
          <w:tcPr>
            <w:tcW w:w="993" w:type="dxa"/>
          </w:tcPr>
          <w:p w:rsidR="00FA7124" w:rsidRDefault="00FA7124"/>
        </w:tc>
        <w:tc>
          <w:tcPr>
            <w:tcW w:w="143" w:type="dxa"/>
          </w:tcPr>
          <w:p w:rsidR="00FA7124" w:rsidRDefault="00FA7124"/>
        </w:tc>
        <w:tc>
          <w:tcPr>
            <w:tcW w:w="710" w:type="dxa"/>
          </w:tcPr>
          <w:p w:rsidR="00FA7124" w:rsidRDefault="00FA7124"/>
        </w:tc>
        <w:tc>
          <w:tcPr>
            <w:tcW w:w="143" w:type="dxa"/>
          </w:tcPr>
          <w:p w:rsidR="00FA7124" w:rsidRDefault="00FA7124"/>
        </w:tc>
        <w:tc>
          <w:tcPr>
            <w:tcW w:w="852" w:type="dxa"/>
          </w:tcPr>
          <w:p w:rsidR="00FA7124" w:rsidRDefault="00FA7124"/>
        </w:tc>
        <w:tc>
          <w:tcPr>
            <w:tcW w:w="852" w:type="dxa"/>
          </w:tcPr>
          <w:p w:rsidR="00FA7124" w:rsidRDefault="00FA7124"/>
        </w:tc>
        <w:tc>
          <w:tcPr>
            <w:tcW w:w="3403" w:type="dxa"/>
          </w:tcPr>
          <w:p w:rsidR="00FA7124" w:rsidRDefault="00FA7124"/>
        </w:tc>
        <w:tc>
          <w:tcPr>
            <w:tcW w:w="426" w:type="dxa"/>
          </w:tcPr>
          <w:p w:rsidR="00FA7124" w:rsidRDefault="00FA7124"/>
        </w:tc>
        <w:tc>
          <w:tcPr>
            <w:tcW w:w="1135" w:type="dxa"/>
          </w:tcPr>
          <w:p w:rsidR="00FA7124" w:rsidRDefault="00FA7124"/>
        </w:tc>
        <w:tc>
          <w:tcPr>
            <w:tcW w:w="993" w:type="dxa"/>
          </w:tcPr>
          <w:p w:rsidR="00FA7124" w:rsidRDefault="00FA7124"/>
        </w:tc>
      </w:tr>
      <w:tr w:rsidR="00FA7124" w:rsidRPr="00314CF5">
        <w:trPr>
          <w:trHeight w:hRule="exact" w:val="277"/>
        </w:trPr>
        <w:tc>
          <w:tcPr>
            <w:tcW w:w="143" w:type="dxa"/>
          </w:tcPr>
          <w:p w:rsidR="00FA7124" w:rsidRDefault="00FA7124"/>
        </w:tc>
        <w:tc>
          <w:tcPr>
            <w:tcW w:w="10646" w:type="dxa"/>
            <w:gridSpan w:val="11"/>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Зав. кафедрой д.э.н., </w:t>
            </w:r>
            <w:proofErr w:type="spellStart"/>
            <w:r w:rsidRPr="008C4E09">
              <w:rPr>
                <w:rFonts w:ascii="Times New Roman" w:hAnsi="Times New Roman" w:cs="Times New Roman"/>
                <w:color w:val="000000"/>
                <w:sz w:val="19"/>
                <w:szCs w:val="19"/>
              </w:rPr>
              <w:t>проф</w:t>
            </w:r>
            <w:proofErr w:type="gramStart"/>
            <w:r w:rsidRPr="008C4E09">
              <w:rPr>
                <w:rFonts w:ascii="Times New Roman" w:hAnsi="Times New Roman" w:cs="Times New Roman"/>
                <w:color w:val="000000"/>
                <w:sz w:val="19"/>
                <w:szCs w:val="19"/>
              </w:rPr>
              <w:t>.С</w:t>
            </w:r>
            <w:proofErr w:type="gramEnd"/>
            <w:r w:rsidRPr="008C4E09">
              <w:rPr>
                <w:rFonts w:ascii="Times New Roman" w:hAnsi="Times New Roman" w:cs="Times New Roman"/>
                <w:color w:val="000000"/>
                <w:sz w:val="19"/>
                <w:szCs w:val="19"/>
              </w:rPr>
              <w:t>еменюта</w:t>
            </w:r>
            <w:proofErr w:type="spellEnd"/>
            <w:r w:rsidRPr="008C4E09">
              <w:rPr>
                <w:rFonts w:ascii="Times New Roman" w:hAnsi="Times New Roman" w:cs="Times New Roman"/>
                <w:color w:val="000000"/>
                <w:sz w:val="19"/>
                <w:szCs w:val="19"/>
              </w:rPr>
              <w:t xml:space="preserve"> О.Г. _________________</w:t>
            </w:r>
          </w:p>
        </w:tc>
      </w:tr>
      <w:tr w:rsidR="00FA7124" w:rsidRPr="00314CF5">
        <w:trPr>
          <w:trHeight w:hRule="exact" w:val="277"/>
        </w:trPr>
        <w:tc>
          <w:tcPr>
            <w:tcW w:w="143" w:type="dxa"/>
          </w:tcPr>
          <w:p w:rsidR="00FA7124" w:rsidRPr="008C4E09" w:rsidRDefault="00FA7124"/>
        </w:tc>
        <w:tc>
          <w:tcPr>
            <w:tcW w:w="2141" w:type="dxa"/>
            <w:gridSpan w:val="3"/>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i/>
                <w:color w:val="000000"/>
                <w:sz w:val="19"/>
                <w:szCs w:val="19"/>
              </w:rPr>
              <w:t xml:space="preserve">д.э.н., профессор, </w:t>
            </w:r>
            <w:proofErr w:type="spellStart"/>
            <w:r w:rsidRPr="008C4E09">
              <w:rPr>
                <w:rFonts w:ascii="Times New Roman" w:hAnsi="Times New Roman" w:cs="Times New Roman"/>
                <w:i/>
                <w:color w:val="000000"/>
                <w:sz w:val="19"/>
                <w:szCs w:val="19"/>
              </w:rPr>
              <w:t>Добролежа</w:t>
            </w:r>
            <w:proofErr w:type="spellEnd"/>
            <w:r w:rsidRPr="008C4E09">
              <w:rPr>
                <w:rFonts w:ascii="Times New Roman" w:hAnsi="Times New Roman" w:cs="Times New Roman"/>
                <w:i/>
                <w:color w:val="000000"/>
                <w:sz w:val="19"/>
                <w:szCs w:val="19"/>
              </w:rPr>
              <w:t xml:space="preserve"> Е.В. _________________</w:t>
            </w:r>
          </w:p>
        </w:tc>
      </w:tr>
      <w:tr w:rsidR="00FA7124" w:rsidRPr="00314CF5">
        <w:trPr>
          <w:trHeight w:hRule="exact" w:val="138"/>
        </w:trPr>
        <w:tc>
          <w:tcPr>
            <w:tcW w:w="143" w:type="dxa"/>
          </w:tcPr>
          <w:p w:rsidR="00FA7124" w:rsidRPr="008C4E09" w:rsidRDefault="00FA7124"/>
        </w:tc>
        <w:tc>
          <w:tcPr>
            <w:tcW w:w="10646" w:type="dxa"/>
            <w:gridSpan w:val="11"/>
            <w:shd w:val="clear" w:color="000000" w:fill="FFFFFF"/>
            <w:tcMar>
              <w:left w:w="34" w:type="dxa"/>
              <w:right w:w="34" w:type="dxa"/>
            </w:tcMar>
          </w:tcPr>
          <w:p w:rsidR="00FA7124" w:rsidRPr="008C4E09" w:rsidRDefault="00FA7124"/>
        </w:tc>
      </w:tr>
    </w:tbl>
    <w:p w:rsidR="00FA7124" w:rsidRPr="008C4E09" w:rsidRDefault="008C4E09">
      <w:pPr>
        <w:rPr>
          <w:sz w:val="0"/>
          <w:szCs w:val="0"/>
        </w:rPr>
      </w:pPr>
      <w:r w:rsidRPr="008C4E09">
        <w:br w:type="page"/>
      </w:r>
    </w:p>
    <w:tbl>
      <w:tblPr>
        <w:tblW w:w="0" w:type="auto"/>
        <w:tblCellMar>
          <w:left w:w="0" w:type="dxa"/>
          <w:right w:w="0" w:type="dxa"/>
        </w:tblCellMar>
        <w:tblLook w:val="04A0" w:firstRow="1" w:lastRow="0" w:firstColumn="1" w:lastColumn="0" w:noHBand="0" w:noVBand="1"/>
      </w:tblPr>
      <w:tblGrid>
        <w:gridCol w:w="143"/>
        <w:gridCol w:w="614"/>
        <w:gridCol w:w="1992"/>
        <w:gridCol w:w="1759"/>
        <w:gridCol w:w="4795"/>
        <w:gridCol w:w="971"/>
      </w:tblGrid>
      <w:tr w:rsidR="00FA7124">
        <w:trPr>
          <w:trHeight w:hRule="exact" w:val="416"/>
        </w:trPr>
        <w:tc>
          <w:tcPr>
            <w:tcW w:w="4692" w:type="dxa"/>
            <w:gridSpan w:val="4"/>
            <w:shd w:val="clear" w:color="C0C0C0" w:fill="FFFFFF"/>
            <w:tcMar>
              <w:left w:w="34" w:type="dxa"/>
              <w:right w:w="34" w:type="dxa"/>
            </w:tcMar>
          </w:tcPr>
          <w:p w:rsidR="00FA7124" w:rsidRDefault="008C4E09">
            <w:pPr>
              <w:spacing w:after="0" w:line="240" w:lineRule="auto"/>
              <w:rPr>
                <w:sz w:val="16"/>
                <w:szCs w:val="16"/>
              </w:rPr>
            </w:pPr>
            <w:r>
              <w:rPr>
                <w:rFonts w:ascii="Times New Roman" w:hAnsi="Times New Roman" w:cs="Times New Roman"/>
                <w:color w:val="C0C0C0"/>
                <w:sz w:val="16"/>
                <w:szCs w:val="16"/>
              </w:rPr>
              <w:t>УП: 38.03.01.03_1.plx</w:t>
            </w:r>
          </w:p>
        </w:tc>
        <w:tc>
          <w:tcPr>
            <w:tcW w:w="5104" w:type="dxa"/>
          </w:tcPr>
          <w:p w:rsidR="00FA7124" w:rsidRDefault="00FA7124"/>
        </w:tc>
        <w:tc>
          <w:tcPr>
            <w:tcW w:w="1007" w:type="dxa"/>
            <w:shd w:val="clear" w:color="C0C0C0" w:fill="FFFFFF"/>
            <w:tcMar>
              <w:left w:w="34" w:type="dxa"/>
              <w:right w:w="34" w:type="dxa"/>
            </w:tcMar>
          </w:tcPr>
          <w:p w:rsidR="00FA7124" w:rsidRDefault="008C4E09">
            <w:pPr>
              <w:spacing w:after="0" w:line="240" w:lineRule="auto"/>
              <w:jc w:val="right"/>
              <w:rPr>
                <w:sz w:val="16"/>
                <w:szCs w:val="16"/>
              </w:rPr>
            </w:pPr>
            <w:r>
              <w:rPr>
                <w:rFonts w:ascii="Times New Roman" w:hAnsi="Times New Roman" w:cs="Times New Roman"/>
                <w:color w:val="C0C0C0"/>
                <w:sz w:val="16"/>
                <w:szCs w:val="16"/>
              </w:rPr>
              <w:t>стр. 4</w:t>
            </w:r>
          </w:p>
        </w:tc>
      </w:tr>
      <w:tr w:rsidR="00FA712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A7124" w:rsidRPr="00314CF5">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Цели освоения дисциплины: получение </w:t>
            </w:r>
            <w:proofErr w:type="gramStart"/>
            <w:r w:rsidRPr="008C4E09">
              <w:rPr>
                <w:rFonts w:ascii="Times New Roman" w:hAnsi="Times New Roman" w:cs="Times New Roman"/>
                <w:color w:val="000000"/>
                <w:sz w:val="19"/>
                <w:szCs w:val="19"/>
              </w:rPr>
              <w:t>обучающимися</w:t>
            </w:r>
            <w:proofErr w:type="gramEnd"/>
            <w:r w:rsidRPr="008C4E09">
              <w:rPr>
                <w:rFonts w:ascii="Times New Roman" w:hAnsi="Times New Roman" w:cs="Times New Roman"/>
                <w:color w:val="000000"/>
                <w:sz w:val="19"/>
                <w:szCs w:val="19"/>
              </w:rPr>
              <w:t xml:space="preserve"> знаний о типах и видах денежных систем, возникновении и развитии денежных систем и организации денежного обращения; приобретение умений и навыков, позволяющих составлять информационные обзоры о различных этапах и аспектах развития денежных систем и организации денежного обращения, анализировать динамику основных статистических показателей, характеризующих состояние денежного обращения.</w:t>
            </w:r>
          </w:p>
        </w:tc>
      </w:tr>
      <w:tr w:rsidR="00FA7124" w:rsidRPr="00314CF5">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Задачи:  формирование фундаментальных знаний  по общим вопросам организации денежных систем и организации денежного обращения; формирование практических подходов к организации и анализу денежного обращения</w:t>
            </w:r>
            <w:proofErr w:type="gramStart"/>
            <w:r w:rsidRPr="008C4E09">
              <w:rPr>
                <w:rFonts w:ascii="Times New Roman" w:hAnsi="Times New Roman" w:cs="Times New Roman"/>
                <w:color w:val="000000"/>
                <w:sz w:val="19"/>
                <w:szCs w:val="19"/>
              </w:rPr>
              <w:t xml:space="preserve"> ,</w:t>
            </w:r>
            <w:proofErr w:type="gramEnd"/>
            <w:r w:rsidRPr="008C4E09">
              <w:rPr>
                <w:rFonts w:ascii="Times New Roman" w:hAnsi="Times New Roman" w:cs="Times New Roman"/>
                <w:color w:val="000000"/>
                <w:sz w:val="19"/>
                <w:szCs w:val="19"/>
              </w:rPr>
              <w:t xml:space="preserve"> умений подготовить практические данные для расчета экономических показателей и рассчитать их на основе действующих типовых методик; формирование умений подготовить информационные обзоры, аналитические отчеты, анализировать состояние денежного обращения и интерпретировать результаты анализа</w:t>
            </w:r>
          </w:p>
        </w:tc>
      </w:tr>
      <w:tr w:rsidR="00FA7124" w:rsidRPr="00314CF5">
        <w:trPr>
          <w:trHeight w:hRule="exact" w:val="277"/>
        </w:trPr>
        <w:tc>
          <w:tcPr>
            <w:tcW w:w="143" w:type="dxa"/>
          </w:tcPr>
          <w:p w:rsidR="00FA7124" w:rsidRPr="008C4E09" w:rsidRDefault="00FA7124"/>
        </w:tc>
        <w:tc>
          <w:tcPr>
            <w:tcW w:w="625" w:type="dxa"/>
          </w:tcPr>
          <w:p w:rsidR="00FA7124" w:rsidRPr="008C4E09" w:rsidRDefault="00FA7124"/>
        </w:tc>
        <w:tc>
          <w:tcPr>
            <w:tcW w:w="2071" w:type="dxa"/>
          </w:tcPr>
          <w:p w:rsidR="00FA7124" w:rsidRPr="008C4E09" w:rsidRDefault="00FA7124"/>
        </w:tc>
        <w:tc>
          <w:tcPr>
            <w:tcW w:w="1844" w:type="dxa"/>
          </w:tcPr>
          <w:p w:rsidR="00FA7124" w:rsidRPr="008C4E09" w:rsidRDefault="00FA7124"/>
        </w:tc>
        <w:tc>
          <w:tcPr>
            <w:tcW w:w="5104" w:type="dxa"/>
          </w:tcPr>
          <w:p w:rsidR="00FA7124" w:rsidRPr="008C4E09" w:rsidRDefault="00FA7124"/>
        </w:tc>
        <w:tc>
          <w:tcPr>
            <w:tcW w:w="993" w:type="dxa"/>
          </w:tcPr>
          <w:p w:rsidR="00FA7124" w:rsidRPr="008C4E09" w:rsidRDefault="00FA7124"/>
        </w:tc>
      </w:tr>
      <w:tr w:rsidR="00FA7124" w:rsidRPr="00314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2. МЕСТО ДИСЦИПЛИНЫ В СТРУКТУРЕ ОБРАЗОВАТЕЛЬНОЙ ПРОГРАММЫ</w:t>
            </w:r>
          </w:p>
        </w:tc>
      </w:tr>
      <w:tr w:rsidR="00FA71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Б1.В</w:t>
            </w:r>
          </w:p>
        </w:tc>
      </w:tr>
      <w:tr w:rsidR="00FA7124" w:rsidRPr="00314CF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b/>
                <w:color w:val="000000"/>
                <w:sz w:val="19"/>
                <w:szCs w:val="19"/>
              </w:rPr>
              <w:t>Требования к предварительной подготовке обучающегося:</w:t>
            </w:r>
          </w:p>
        </w:tc>
      </w:tr>
      <w:tr w:rsidR="00FA7124" w:rsidRPr="00314C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FA712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Деньги, кредит, банки</w:t>
            </w:r>
          </w:p>
        </w:tc>
      </w:tr>
      <w:tr w:rsidR="00FA712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Макроэкономика</w:t>
            </w:r>
          </w:p>
        </w:tc>
      </w:tr>
      <w:tr w:rsidR="00FA712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FA712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FA712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Научно-исследовательская работа</w:t>
            </w:r>
          </w:p>
        </w:tc>
      </w:tr>
      <w:tr w:rsidR="00FA7124" w:rsidRPr="00314C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A712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Банковские системы стран мира</w:t>
            </w:r>
          </w:p>
        </w:tc>
      </w:tr>
      <w:tr w:rsidR="00FA7124" w:rsidRPr="00314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Современные платежные системы и банковские технологии</w:t>
            </w:r>
          </w:p>
        </w:tc>
      </w:tr>
      <w:tr w:rsidR="00FA7124" w:rsidRPr="00314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Банковские продукты и банковская конкуренция</w:t>
            </w:r>
          </w:p>
        </w:tc>
      </w:tr>
      <w:tr w:rsidR="00FA7124" w:rsidRPr="00314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Организация банковского регулирования и надзора</w:t>
            </w:r>
          </w:p>
        </w:tc>
      </w:tr>
      <w:tr w:rsidR="00FA7124" w:rsidRPr="00314CF5">
        <w:trPr>
          <w:trHeight w:hRule="exact" w:val="277"/>
        </w:trPr>
        <w:tc>
          <w:tcPr>
            <w:tcW w:w="143" w:type="dxa"/>
          </w:tcPr>
          <w:p w:rsidR="00FA7124" w:rsidRPr="008C4E09" w:rsidRDefault="00FA7124"/>
        </w:tc>
        <w:tc>
          <w:tcPr>
            <w:tcW w:w="625" w:type="dxa"/>
          </w:tcPr>
          <w:p w:rsidR="00FA7124" w:rsidRPr="008C4E09" w:rsidRDefault="00FA7124"/>
        </w:tc>
        <w:tc>
          <w:tcPr>
            <w:tcW w:w="2071" w:type="dxa"/>
          </w:tcPr>
          <w:p w:rsidR="00FA7124" w:rsidRPr="008C4E09" w:rsidRDefault="00FA7124"/>
        </w:tc>
        <w:tc>
          <w:tcPr>
            <w:tcW w:w="1844" w:type="dxa"/>
          </w:tcPr>
          <w:p w:rsidR="00FA7124" w:rsidRPr="008C4E09" w:rsidRDefault="00FA7124"/>
        </w:tc>
        <w:tc>
          <w:tcPr>
            <w:tcW w:w="5104" w:type="dxa"/>
          </w:tcPr>
          <w:p w:rsidR="00FA7124" w:rsidRPr="008C4E09" w:rsidRDefault="00FA7124"/>
        </w:tc>
        <w:tc>
          <w:tcPr>
            <w:tcW w:w="993" w:type="dxa"/>
          </w:tcPr>
          <w:p w:rsidR="00FA7124" w:rsidRPr="008C4E09" w:rsidRDefault="00FA7124"/>
        </w:tc>
      </w:tr>
      <w:tr w:rsidR="00FA7124" w:rsidRPr="00314CF5">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3. ТРЕБОВАНИЯ К РЕЗУЛЬТАТАМ ОСВОЕНИЯ ДИСЦИПЛИНЫ</w:t>
            </w:r>
          </w:p>
        </w:tc>
      </w:tr>
      <w:tr w:rsidR="00FA7124" w:rsidRPr="00314CF5">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FA712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Знать:</w:t>
            </w:r>
          </w:p>
        </w:tc>
      </w:tr>
      <w:tr w:rsidR="00FA7124" w:rsidRPr="00314CF5">
        <w:trPr>
          <w:trHeight w:hRule="exact" w:val="697"/>
        </w:trPr>
        <w:tc>
          <w:tcPr>
            <w:tcW w:w="143" w:type="dxa"/>
          </w:tcPr>
          <w:p w:rsidR="00FA7124" w:rsidRDefault="00FA7124"/>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основные понятия теории денег, денежного обращения и денежных систем; основные элементы, и принципы функционирования денежной системы; основные инструменты и методы денежно-кредитной политики, применяемые в целях макроэкономического регулирования экономики</w:t>
            </w:r>
          </w:p>
        </w:tc>
      </w:tr>
      <w:tr w:rsidR="00FA712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Уметь:</w:t>
            </w:r>
          </w:p>
        </w:tc>
      </w:tr>
      <w:tr w:rsidR="00FA7124" w:rsidRPr="00314CF5">
        <w:trPr>
          <w:trHeight w:hRule="exact" w:val="478"/>
        </w:trPr>
        <w:tc>
          <w:tcPr>
            <w:tcW w:w="143" w:type="dxa"/>
          </w:tcPr>
          <w:p w:rsidR="00FA7124" w:rsidRDefault="00FA7124"/>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применять  аналитические и экономические показатели денежной статистики, выявлять тенденции развития денежной системы</w:t>
            </w:r>
          </w:p>
        </w:tc>
      </w:tr>
      <w:tr w:rsidR="00FA712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Владеть:</w:t>
            </w:r>
          </w:p>
        </w:tc>
      </w:tr>
      <w:tr w:rsidR="00FA7124" w:rsidRPr="00314CF5">
        <w:trPr>
          <w:trHeight w:hRule="exact" w:val="277"/>
        </w:trPr>
        <w:tc>
          <w:tcPr>
            <w:tcW w:w="143" w:type="dxa"/>
          </w:tcPr>
          <w:p w:rsidR="00FA7124" w:rsidRDefault="00FA7124"/>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основными навыками анализа  данных,  характеризующих состояние денежного обращения</w:t>
            </w:r>
          </w:p>
        </w:tc>
      </w:tr>
      <w:tr w:rsidR="00FA7124" w:rsidRPr="00314CF5">
        <w:trPr>
          <w:trHeight w:hRule="exact" w:val="138"/>
        </w:trPr>
        <w:tc>
          <w:tcPr>
            <w:tcW w:w="143" w:type="dxa"/>
          </w:tcPr>
          <w:p w:rsidR="00FA7124" w:rsidRPr="008C4E09" w:rsidRDefault="00FA7124"/>
        </w:tc>
        <w:tc>
          <w:tcPr>
            <w:tcW w:w="625" w:type="dxa"/>
          </w:tcPr>
          <w:p w:rsidR="00FA7124" w:rsidRPr="008C4E09" w:rsidRDefault="00FA7124"/>
        </w:tc>
        <w:tc>
          <w:tcPr>
            <w:tcW w:w="2071" w:type="dxa"/>
          </w:tcPr>
          <w:p w:rsidR="00FA7124" w:rsidRPr="008C4E09" w:rsidRDefault="00FA7124"/>
        </w:tc>
        <w:tc>
          <w:tcPr>
            <w:tcW w:w="1844" w:type="dxa"/>
          </w:tcPr>
          <w:p w:rsidR="00FA7124" w:rsidRPr="008C4E09" w:rsidRDefault="00FA7124"/>
        </w:tc>
        <w:tc>
          <w:tcPr>
            <w:tcW w:w="5104" w:type="dxa"/>
          </w:tcPr>
          <w:p w:rsidR="00FA7124" w:rsidRPr="008C4E09" w:rsidRDefault="00FA7124"/>
        </w:tc>
        <w:tc>
          <w:tcPr>
            <w:tcW w:w="993" w:type="dxa"/>
          </w:tcPr>
          <w:p w:rsidR="00FA7124" w:rsidRPr="008C4E09" w:rsidRDefault="00FA7124"/>
        </w:tc>
      </w:tr>
      <w:tr w:rsidR="00FA7124" w:rsidRPr="00314CF5">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FA712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Знать:</w:t>
            </w:r>
          </w:p>
        </w:tc>
      </w:tr>
      <w:tr w:rsidR="00FA7124" w:rsidRPr="00314CF5">
        <w:trPr>
          <w:trHeight w:hRule="exact" w:val="478"/>
        </w:trPr>
        <w:tc>
          <w:tcPr>
            <w:tcW w:w="143" w:type="dxa"/>
          </w:tcPr>
          <w:p w:rsidR="00FA7124" w:rsidRDefault="00FA7124"/>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rsidP="00C01F11">
            <w:pPr>
              <w:spacing w:after="0" w:line="240" w:lineRule="auto"/>
              <w:rPr>
                <w:sz w:val="19"/>
                <w:szCs w:val="19"/>
              </w:rPr>
            </w:pPr>
            <w:r w:rsidRPr="008C4E09">
              <w:rPr>
                <w:rFonts w:ascii="Times New Roman" w:hAnsi="Times New Roman" w:cs="Times New Roman"/>
                <w:color w:val="000000"/>
                <w:sz w:val="19"/>
                <w:szCs w:val="19"/>
              </w:rPr>
              <w:t>основные источники информации, используемые для составления информационных обзоров, аналитических отчетов</w:t>
            </w:r>
          </w:p>
        </w:tc>
      </w:tr>
      <w:tr w:rsidR="00FA712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Уметь:</w:t>
            </w:r>
          </w:p>
        </w:tc>
      </w:tr>
      <w:tr w:rsidR="00FA7124" w:rsidRPr="00314CF5">
        <w:trPr>
          <w:trHeight w:hRule="exact" w:val="697"/>
        </w:trPr>
        <w:tc>
          <w:tcPr>
            <w:tcW w:w="143" w:type="dxa"/>
          </w:tcPr>
          <w:p w:rsidR="00FA7124" w:rsidRDefault="00FA7124"/>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rsidP="00C01F11">
            <w:pPr>
              <w:spacing w:after="0" w:line="240" w:lineRule="auto"/>
              <w:rPr>
                <w:sz w:val="19"/>
                <w:szCs w:val="19"/>
              </w:rPr>
            </w:pPr>
            <w:r w:rsidRPr="008C4E09">
              <w:rPr>
                <w:rFonts w:ascii="Times New Roman" w:hAnsi="Times New Roman" w:cs="Times New Roman"/>
                <w:color w:val="000000"/>
                <w:sz w:val="19"/>
                <w:szCs w:val="19"/>
              </w:rPr>
              <w:t>использовать источники информации для формирования информационных обзоров и аналитических отчетов; формировать информационные обзоры и составлять аналитические отчеты по основным проблемам денежного обращения</w:t>
            </w:r>
          </w:p>
        </w:tc>
      </w:tr>
      <w:tr w:rsidR="00FA712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b/>
                <w:color w:val="000000"/>
                <w:sz w:val="19"/>
                <w:szCs w:val="19"/>
              </w:rPr>
              <w:t>Владеть:</w:t>
            </w:r>
          </w:p>
        </w:tc>
      </w:tr>
      <w:tr w:rsidR="00FA7124" w:rsidRPr="00314CF5">
        <w:trPr>
          <w:trHeight w:hRule="exact" w:val="277"/>
        </w:trPr>
        <w:tc>
          <w:tcPr>
            <w:tcW w:w="143" w:type="dxa"/>
          </w:tcPr>
          <w:p w:rsidR="00FA7124" w:rsidRDefault="00FA7124"/>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навыками подготовки информационного обеспечения аналитического отчета</w:t>
            </w:r>
          </w:p>
        </w:tc>
      </w:tr>
      <w:tr w:rsidR="00FA7124" w:rsidRPr="00314CF5">
        <w:trPr>
          <w:trHeight w:hRule="exact" w:val="416"/>
        </w:trPr>
        <w:tc>
          <w:tcPr>
            <w:tcW w:w="143" w:type="dxa"/>
          </w:tcPr>
          <w:p w:rsidR="00FA7124" w:rsidRPr="008C4E09" w:rsidRDefault="00FA7124"/>
        </w:tc>
        <w:tc>
          <w:tcPr>
            <w:tcW w:w="625" w:type="dxa"/>
          </w:tcPr>
          <w:p w:rsidR="00FA7124" w:rsidRPr="008C4E09" w:rsidRDefault="00FA7124"/>
        </w:tc>
        <w:tc>
          <w:tcPr>
            <w:tcW w:w="2071" w:type="dxa"/>
          </w:tcPr>
          <w:p w:rsidR="00FA7124" w:rsidRPr="008C4E09" w:rsidRDefault="00FA7124"/>
        </w:tc>
        <w:tc>
          <w:tcPr>
            <w:tcW w:w="1844" w:type="dxa"/>
          </w:tcPr>
          <w:p w:rsidR="00FA7124" w:rsidRPr="008C4E09" w:rsidRDefault="00FA7124"/>
        </w:tc>
        <w:tc>
          <w:tcPr>
            <w:tcW w:w="5104" w:type="dxa"/>
          </w:tcPr>
          <w:p w:rsidR="00FA7124" w:rsidRPr="008C4E09" w:rsidRDefault="00FA7124"/>
        </w:tc>
        <w:tc>
          <w:tcPr>
            <w:tcW w:w="993" w:type="dxa"/>
          </w:tcPr>
          <w:p w:rsidR="00FA7124" w:rsidRPr="008C4E09" w:rsidRDefault="00FA7124"/>
        </w:tc>
      </w:tr>
      <w:tr w:rsidR="00FA7124" w:rsidRPr="00314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4. СТРУКТУРА И СОДЕРЖАНИЕ ДИСЦИПЛИНЫ (МОДУЛЯ)</w:t>
            </w:r>
          </w:p>
        </w:tc>
      </w:tr>
    </w:tbl>
    <w:p w:rsidR="00FA7124" w:rsidRPr="008C4E09" w:rsidRDefault="008C4E09">
      <w:pPr>
        <w:rPr>
          <w:sz w:val="0"/>
          <w:szCs w:val="0"/>
        </w:rPr>
      </w:pPr>
      <w:r w:rsidRPr="008C4E09">
        <w:br w:type="page"/>
      </w:r>
    </w:p>
    <w:tbl>
      <w:tblPr>
        <w:tblW w:w="0" w:type="auto"/>
        <w:tblCellMar>
          <w:left w:w="0" w:type="dxa"/>
          <w:right w:w="0" w:type="dxa"/>
        </w:tblCellMar>
        <w:tblLook w:val="04A0" w:firstRow="1" w:lastRow="0" w:firstColumn="1" w:lastColumn="0" w:noHBand="0" w:noVBand="1"/>
      </w:tblPr>
      <w:tblGrid>
        <w:gridCol w:w="961"/>
        <w:gridCol w:w="3198"/>
        <w:gridCol w:w="127"/>
        <w:gridCol w:w="839"/>
        <w:gridCol w:w="697"/>
        <w:gridCol w:w="1117"/>
        <w:gridCol w:w="1252"/>
        <w:gridCol w:w="702"/>
        <w:gridCol w:w="399"/>
        <w:gridCol w:w="982"/>
      </w:tblGrid>
      <w:tr w:rsidR="00FA7124">
        <w:trPr>
          <w:trHeight w:hRule="exact" w:val="416"/>
        </w:trPr>
        <w:tc>
          <w:tcPr>
            <w:tcW w:w="4692" w:type="dxa"/>
            <w:gridSpan w:val="3"/>
            <w:shd w:val="clear" w:color="C0C0C0" w:fill="FFFFFF"/>
            <w:tcMar>
              <w:left w:w="34" w:type="dxa"/>
              <w:right w:w="34" w:type="dxa"/>
            </w:tcMar>
          </w:tcPr>
          <w:p w:rsidR="00FA7124" w:rsidRDefault="008C4E09">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FA7124" w:rsidRDefault="00FA7124"/>
        </w:tc>
        <w:tc>
          <w:tcPr>
            <w:tcW w:w="710" w:type="dxa"/>
          </w:tcPr>
          <w:p w:rsidR="00FA7124" w:rsidRDefault="00FA7124"/>
        </w:tc>
        <w:tc>
          <w:tcPr>
            <w:tcW w:w="1135" w:type="dxa"/>
          </w:tcPr>
          <w:p w:rsidR="00FA7124" w:rsidRDefault="00FA7124"/>
        </w:tc>
        <w:tc>
          <w:tcPr>
            <w:tcW w:w="1277" w:type="dxa"/>
          </w:tcPr>
          <w:p w:rsidR="00FA7124" w:rsidRDefault="00FA7124"/>
        </w:tc>
        <w:tc>
          <w:tcPr>
            <w:tcW w:w="710" w:type="dxa"/>
          </w:tcPr>
          <w:p w:rsidR="00FA7124" w:rsidRDefault="00FA7124"/>
        </w:tc>
        <w:tc>
          <w:tcPr>
            <w:tcW w:w="426" w:type="dxa"/>
          </w:tcPr>
          <w:p w:rsidR="00FA7124" w:rsidRDefault="00FA7124"/>
        </w:tc>
        <w:tc>
          <w:tcPr>
            <w:tcW w:w="1007" w:type="dxa"/>
            <w:shd w:val="clear" w:color="C0C0C0" w:fill="FFFFFF"/>
            <w:tcMar>
              <w:left w:w="34" w:type="dxa"/>
              <w:right w:w="34" w:type="dxa"/>
            </w:tcMar>
          </w:tcPr>
          <w:p w:rsidR="00FA7124" w:rsidRDefault="008C4E09">
            <w:pPr>
              <w:spacing w:after="0" w:line="240" w:lineRule="auto"/>
              <w:jc w:val="right"/>
              <w:rPr>
                <w:sz w:val="16"/>
                <w:szCs w:val="16"/>
              </w:rPr>
            </w:pPr>
            <w:r>
              <w:rPr>
                <w:rFonts w:ascii="Times New Roman" w:hAnsi="Times New Roman" w:cs="Times New Roman"/>
                <w:color w:val="C0C0C0"/>
                <w:sz w:val="16"/>
                <w:szCs w:val="16"/>
              </w:rPr>
              <w:t>стр. 5</w:t>
            </w:r>
          </w:p>
        </w:tc>
      </w:tr>
      <w:tr w:rsidR="00FA712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A7124" w:rsidRDefault="008C4E0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A7124" w:rsidRPr="00314CF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b/>
                <w:color w:val="000000"/>
                <w:sz w:val="19"/>
                <w:szCs w:val="19"/>
              </w:rPr>
              <w:t>Раздел 1. Эволюция денег и денежных систем, организация денежного обращения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r>
      <w:tr w:rsidR="00FA712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1.1 «Эволюция форм и видов денег»</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Полноценные деньги, их природа, виды, свойства. Причины перехода к неполноценным деньгам. Демонетизация золота и </w:t>
            </w:r>
            <w:proofErr w:type="spellStart"/>
            <w:r w:rsidRPr="008C4E09">
              <w:rPr>
                <w:rFonts w:ascii="Times New Roman" w:hAnsi="Times New Roman" w:cs="Times New Roman"/>
                <w:color w:val="000000"/>
                <w:sz w:val="19"/>
                <w:szCs w:val="19"/>
              </w:rPr>
              <w:t>дематериализация</w:t>
            </w:r>
            <w:proofErr w:type="spellEnd"/>
            <w:r w:rsidRPr="008C4E09">
              <w:rPr>
                <w:rFonts w:ascii="Times New Roman" w:hAnsi="Times New Roman" w:cs="Times New Roman"/>
                <w:color w:val="000000"/>
                <w:sz w:val="19"/>
                <w:szCs w:val="19"/>
              </w:rPr>
              <w:t xml:space="preserve"> денег. Неполноценные деньги – их виды и свойства и эволюция.  Современные деньги: их виды, особенности и тенденции развития. Международные и региональные деньги.</w:t>
            </w:r>
          </w:p>
          <w:p w:rsidR="00FA7124" w:rsidRDefault="008C4E0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1.2  «Денежное обращение. Государственное регулирование денежного оборота»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Денежное обращение (оборот) и выпуск денег в обращение. Понятие денежного обращения. Денежная эмиссия и ее формы. Безналичная эмиссия. Сущность и механизм банковского мультипликатора. Налично-денежная эмиссия и ее особенности в России. Структура денежной массы. Законы денежного обращения. Теории денег. Инструменты государственного регулирования денежного обращения</w:t>
            </w:r>
          </w:p>
          <w:p w:rsidR="00FA7124" w:rsidRDefault="008C4E0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 Л2.6</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1.3 «Типы денежных систем и этапы их эволюции»</w:t>
            </w:r>
          </w:p>
          <w:p w:rsidR="00FA7124" w:rsidRDefault="008C4E09">
            <w:pPr>
              <w:spacing w:after="0" w:line="240" w:lineRule="auto"/>
              <w:rPr>
                <w:sz w:val="19"/>
                <w:szCs w:val="19"/>
              </w:rPr>
            </w:pPr>
            <w:r w:rsidRPr="008C4E09">
              <w:rPr>
                <w:rFonts w:ascii="Times New Roman" w:hAnsi="Times New Roman" w:cs="Times New Roman"/>
                <w:color w:val="000000"/>
                <w:sz w:val="19"/>
                <w:szCs w:val="19"/>
              </w:rPr>
              <w:t xml:space="preserve">Понятие денежной системы, необходимость формирования, типы. Системы металлического обращения, их виды. Система обращения неразменных денежных знаков, особенности, виды, принципы управления. Методы стабилизации денежной системы. </w:t>
            </w:r>
            <w:r>
              <w:rPr>
                <w:rFonts w:ascii="Times New Roman" w:hAnsi="Times New Roman" w:cs="Times New Roman"/>
                <w:color w:val="000000"/>
                <w:sz w:val="19"/>
                <w:szCs w:val="19"/>
              </w:rPr>
              <w:t>Виды денежных реформ и особенности их проведения</w:t>
            </w:r>
          </w:p>
          <w:p w:rsidR="00FA7124" w:rsidRDefault="008C4E0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1.1 «Эволюция форм и видов денег»</w:t>
            </w:r>
          </w:p>
          <w:p w:rsidR="00FA7124" w:rsidRDefault="008C4E09">
            <w:pPr>
              <w:spacing w:after="0" w:line="240" w:lineRule="auto"/>
              <w:rPr>
                <w:sz w:val="19"/>
                <w:szCs w:val="19"/>
              </w:rPr>
            </w:pPr>
            <w:r w:rsidRPr="008C4E09">
              <w:rPr>
                <w:rFonts w:ascii="Times New Roman" w:hAnsi="Times New Roman" w:cs="Times New Roman"/>
                <w:color w:val="000000"/>
                <w:sz w:val="19"/>
                <w:szCs w:val="19"/>
              </w:rPr>
              <w:t xml:space="preserve">Полноценные деньги, их природа, виды, свойства. Причины перехода к неполноценным деньгам. Демонетизация золота и </w:t>
            </w:r>
            <w:proofErr w:type="spellStart"/>
            <w:r w:rsidRPr="008C4E09">
              <w:rPr>
                <w:rFonts w:ascii="Times New Roman" w:hAnsi="Times New Roman" w:cs="Times New Roman"/>
                <w:color w:val="000000"/>
                <w:sz w:val="19"/>
                <w:szCs w:val="19"/>
              </w:rPr>
              <w:t>дематериализация</w:t>
            </w:r>
            <w:proofErr w:type="spellEnd"/>
            <w:r w:rsidRPr="008C4E09">
              <w:rPr>
                <w:rFonts w:ascii="Times New Roman" w:hAnsi="Times New Roman" w:cs="Times New Roman"/>
                <w:color w:val="000000"/>
                <w:sz w:val="19"/>
                <w:szCs w:val="19"/>
              </w:rPr>
              <w:t xml:space="preserve"> денег. Неполноценные деньги – их виды и свойства и эволюция.  Современные деньги: их виды, особенности и тенденции развития. Международные и региональные деньги. </w:t>
            </w:r>
            <w:r>
              <w:rPr>
                <w:rFonts w:ascii="Times New Roman" w:hAnsi="Times New Roman" w:cs="Times New Roman"/>
                <w:color w:val="000000"/>
                <w:sz w:val="19"/>
                <w:szCs w:val="19"/>
              </w:rPr>
              <w:t>Роль золота в современной экономике.</w:t>
            </w:r>
          </w:p>
          <w:p w:rsidR="00FA7124" w:rsidRDefault="008C4E0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bl>
    <w:p w:rsidR="00FA7124" w:rsidRDefault="008C4E09">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6"/>
        <w:gridCol w:w="119"/>
        <w:gridCol w:w="815"/>
        <w:gridCol w:w="675"/>
        <w:gridCol w:w="1092"/>
        <w:gridCol w:w="1216"/>
        <w:gridCol w:w="675"/>
        <w:gridCol w:w="390"/>
        <w:gridCol w:w="949"/>
      </w:tblGrid>
      <w:tr w:rsidR="00FA7124">
        <w:trPr>
          <w:trHeight w:hRule="exact" w:val="416"/>
        </w:trPr>
        <w:tc>
          <w:tcPr>
            <w:tcW w:w="4692" w:type="dxa"/>
            <w:gridSpan w:val="3"/>
            <w:shd w:val="clear" w:color="C0C0C0" w:fill="FFFFFF"/>
            <w:tcMar>
              <w:left w:w="34" w:type="dxa"/>
              <w:right w:w="34" w:type="dxa"/>
            </w:tcMar>
          </w:tcPr>
          <w:p w:rsidR="00FA7124" w:rsidRDefault="008C4E09">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FA7124" w:rsidRDefault="00FA7124"/>
        </w:tc>
        <w:tc>
          <w:tcPr>
            <w:tcW w:w="710" w:type="dxa"/>
          </w:tcPr>
          <w:p w:rsidR="00FA7124" w:rsidRDefault="00FA7124"/>
        </w:tc>
        <w:tc>
          <w:tcPr>
            <w:tcW w:w="1135" w:type="dxa"/>
          </w:tcPr>
          <w:p w:rsidR="00FA7124" w:rsidRDefault="00FA7124"/>
        </w:tc>
        <w:tc>
          <w:tcPr>
            <w:tcW w:w="1277" w:type="dxa"/>
          </w:tcPr>
          <w:p w:rsidR="00FA7124" w:rsidRDefault="00FA7124"/>
        </w:tc>
        <w:tc>
          <w:tcPr>
            <w:tcW w:w="710" w:type="dxa"/>
          </w:tcPr>
          <w:p w:rsidR="00FA7124" w:rsidRDefault="00FA7124"/>
        </w:tc>
        <w:tc>
          <w:tcPr>
            <w:tcW w:w="426" w:type="dxa"/>
          </w:tcPr>
          <w:p w:rsidR="00FA7124" w:rsidRDefault="00FA7124"/>
        </w:tc>
        <w:tc>
          <w:tcPr>
            <w:tcW w:w="1007" w:type="dxa"/>
            <w:shd w:val="clear" w:color="C0C0C0" w:fill="FFFFFF"/>
            <w:tcMar>
              <w:left w:w="34" w:type="dxa"/>
              <w:right w:w="34" w:type="dxa"/>
            </w:tcMar>
          </w:tcPr>
          <w:p w:rsidR="00FA7124" w:rsidRDefault="008C4E09">
            <w:pPr>
              <w:spacing w:after="0" w:line="240" w:lineRule="auto"/>
              <w:jc w:val="right"/>
              <w:rPr>
                <w:sz w:val="16"/>
                <w:szCs w:val="16"/>
              </w:rPr>
            </w:pPr>
            <w:r>
              <w:rPr>
                <w:rFonts w:ascii="Times New Roman" w:hAnsi="Times New Roman" w:cs="Times New Roman"/>
                <w:color w:val="C0C0C0"/>
                <w:sz w:val="16"/>
                <w:szCs w:val="16"/>
              </w:rPr>
              <w:t>стр. 6</w:t>
            </w:r>
          </w:p>
        </w:tc>
      </w:tr>
      <w:tr w:rsidR="00FA712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1.2  «Денежное обращение. Государственное регулирование денежного оборота»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Денежное обращение (оборот) и выпуск денег в обращение. Понятие денежного обращения. Денежная эмиссия и ее формы. Безналичная эмиссия. Сущность и механизм банковского мультипликатора. Налично-денежная эмиссия и ее особенности в России. Структура денежной массы. Законы денежного обращения. Теории денег. Инструменты государственного регулирования денежного обращения</w:t>
            </w:r>
          </w:p>
          <w:p w:rsidR="00FA7124" w:rsidRDefault="008C4E0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 Л2.6</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1.3 «Типы денежных систем и этапы их эволюции»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Понятие денежной системы, необходимость формирования, типы. Денежный стандарт, его понятие и типы. Системы металлического обращения, их виды, достоинства и недостатки. Причины перехода к системе обращения неразменных денежных знаков. Система обращения неразменных денежных знаков, особенности, виды, принципы управления. Методы стабилизации денежной системы. Виды денежных реформ, их особенности и анализ их применения в разных странах в течении </w:t>
            </w:r>
            <w:r>
              <w:rPr>
                <w:rFonts w:ascii="Times New Roman" w:hAnsi="Times New Roman" w:cs="Times New Roman"/>
                <w:color w:val="000000"/>
                <w:sz w:val="19"/>
                <w:szCs w:val="19"/>
              </w:rPr>
              <w:t>XX</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XXI</w:t>
            </w:r>
            <w:r w:rsidRPr="008C4E09">
              <w:rPr>
                <w:rFonts w:ascii="Times New Roman" w:hAnsi="Times New Roman" w:cs="Times New Roman"/>
                <w:color w:val="000000"/>
                <w:sz w:val="19"/>
                <w:szCs w:val="19"/>
              </w:rPr>
              <w:t xml:space="preserve"> вв.</w:t>
            </w:r>
          </w:p>
          <w:p w:rsidR="00FA7124" w:rsidRDefault="008C4E0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1.1 «Эволюция форм и видов денег»</w:t>
            </w:r>
          </w:p>
          <w:p w:rsidR="00FA7124" w:rsidRDefault="008C4E09">
            <w:pPr>
              <w:spacing w:after="0" w:line="240" w:lineRule="auto"/>
              <w:rPr>
                <w:sz w:val="19"/>
                <w:szCs w:val="19"/>
              </w:rPr>
            </w:pPr>
            <w:r w:rsidRPr="008C4E09">
              <w:rPr>
                <w:rFonts w:ascii="Times New Roman" w:hAnsi="Times New Roman" w:cs="Times New Roman"/>
                <w:color w:val="000000"/>
                <w:sz w:val="19"/>
                <w:szCs w:val="19"/>
              </w:rPr>
              <w:t xml:space="preserve">Хронология эволюции форм и видов денег в странах Востока, Западной Европы и Америки, России. Современные деньги - тенденции развития. Международные и региональные деньги. Резервные деньги. </w:t>
            </w:r>
            <w:r>
              <w:rPr>
                <w:rFonts w:ascii="Times New Roman" w:hAnsi="Times New Roman" w:cs="Times New Roman"/>
                <w:color w:val="000000"/>
                <w:sz w:val="19"/>
                <w:szCs w:val="19"/>
              </w:rPr>
              <w:t>Роль золота в современной экономике.</w:t>
            </w:r>
          </w:p>
          <w:p w:rsidR="00FA7124" w:rsidRDefault="008C4E0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1.2  «Денежное обращение. Государственное регулирование денежного оборота»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Достоинства и недостатки наличн</w:t>
            </w:r>
            <w:proofErr w:type="gramStart"/>
            <w:r w:rsidRPr="008C4E09">
              <w:rPr>
                <w:rFonts w:ascii="Times New Roman" w:hAnsi="Times New Roman" w:cs="Times New Roman"/>
                <w:color w:val="000000"/>
                <w:sz w:val="19"/>
                <w:szCs w:val="19"/>
              </w:rPr>
              <w:t>о-</w:t>
            </w:r>
            <w:proofErr w:type="gramEnd"/>
            <w:r w:rsidRPr="008C4E09">
              <w:rPr>
                <w:rFonts w:ascii="Times New Roman" w:hAnsi="Times New Roman" w:cs="Times New Roman"/>
                <w:color w:val="000000"/>
                <w:sz w:val="19"/>
                <w:szCs w:val="19"/>
              </w:rPr>
              <w:t xml:space="preserve"> денежного оборота. Причины расширения налично-денежного оборота. Основные звенья наличн</w:t>
            </w:r>
            <w:proofErr w:type="gramStart"/>
            <w:r w:rsidRPr="008C4E09">
              <w:rPr>
                <w:rFonts w:ascii="Times New Roman" w:hAnsi="Times New Roman" w:cs="Times New Roman"/>
                <w:color w:val="000000"/>
                <w:sz w:val="19"/>
                <w:szCs w:val="19"/>
              </w:rPr>
              <w:t>о-</w:t>
            </w:r>
            <w:proofErr w:type="gramEnd"/>
            <w:r w:rsidRPr="008C4E09">
              <w:rPr>
                <w:rFonts w:ascii="Times New Roman" w:hAnsi="Times New Roman" w:cs="Times New Roman"/>
                <w:color w:val="000000"/>
                <w:sz w:val="19"/>
                <w:szCs w:val="19"/>
              </w:rPr>
              <w:t xml:space="preserve"> денежного оборота в РФ.  Правила хранения наличных денежных сре</w:t>
            </w:r>
            <w:proofErr w:type="gramStart"/>
            <w:r w:rsidRPr="008C4E09">
              <w:rPr>
                <w:rFonts w:ascii="Times New Roman" w:hAnsi="Times New Roman" w:cs="Times New Roman"/>
                <w:color w:val="000000"/>
                <w:sz w:val="19"/>
                <w:szCs w:val="19"/>
              </w:rPr>
              <w:t>дств в к</w:t>
            </w:r>
            <w:proofErr w:type="gramEnd"/>
            <w:r w:rsidRPr="008C4E09">
              <w:rPr>
                <w:rFonts w:ascii="Times New Roman" w:hAnsi="Times New Roman" w:cs="Times New Roman"/>
                <w:color w:val="000000"/>
                <w:sz w:val="19"/>
                <w:szCs w:val="19"/>
              </w:rPr>
              <w:t xml:space="preserve">ассах предприятий. Кассовая дисциплина.  Прогнозирование налично </w:t>
            </w:r>
            <w:proofErr w:type="gramStart"/>
            <w:r w:rsidRPr="008C4E09">
              <w:rPr>
                <w:rFonts w:ascii="Times New Roman" w:hAnsi="Times New Roman" w:cs="Times New Roman"/>
                <w:color w:val="000000"/>
                <w:sz w:val="19"/>
                <w:szCs w:val="19"/>
              </w:rPr>
              <w:t>-д</w:t>
            </w:r>
            <w:proofErr w:type="gramEnd"/>
            <w:r w:rsidRPr="008C4E09">
              <w:rPr>
                <w:rFonts w:ascii="Times New Roman" w:hAnsi="Times New Roman" w:cs="Times New Roman"/>
                <w:color w:val="000000"/>
                <w:sz w:val="19"/>
                <w:szCs w:val="19"/>
              </w:rPr>
              <w:t>енежного оборота.   Законодательные ограничения при организации наличн</w:t>
            </w:r>
            <w:proofErr w:type="gramStart"/>
            <w:r w:rsidRPr="008C4E09">
              <w:rPr>
                <w:rFonts w:ascii="Times New Roman" w:hAnsi="Times New Roman" w:cs="Times New Roman"/>
                <w:color w:val="000000"/>
                <w:sz w:val="19"/>
                <w:szCs w:val="19"/>
              </w:rPr>
              <w:t>о-</w:t>
            </w:r>
            <w:proofErr w:type="gramEnd"/>
            <w:r w:rsidRPr="008C4E09">
              <w:rPr>
                <w:rFonts w:ascii="Times New Roman" w:hAnsi="Times New Roman" w:cs="Times New Roman"/>
                <w:color w:val="000000"/>
                <w:sz w:val="19"/>
                <w:szCs w:val="19"/>
              </w:rPr>
              <w:t xml:space="preserve"> денежного оборота юридических лиц в РФ. Основные постулаты теории денег на сферу регулирования денежного оборота. Эволюция инструментов государственного регулирования денежного обращения.</w:t>
            </w:r>
          </w:p>
          <w:p w:rsidR="00FA7124" w:rsidRDefault="008C4E0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Л2.2 Л2.3 Л2.4 Л2.5 Л2.6</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bl>
    <w:p w:rsidR="00FA7124" w:rsidRDefault="008C4E0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1"/>
        <w:gridCol w:w="119"/>
        <w:gridCol w:w="815"/>
        <w:gridCol w:w="674"/>
        <w:gridCol w:w="1092"/>
        <w:gridCol w:w="1216"/>
        <w:gridCol w:w="674"/>
        <w:gridCol w:w="389"/>
        <w:gridCol w:w="948"/>
      </w:tblGrid>
      <w:tr w:rsidR="00FA7124">
        <w:trPr>
          <w:trHeight w:hRule="exact" w:val="416"/>
        </w:trPr>
        <w:tc>
          <w:tcPr>
            <w:tcW w:w="4692" w:type="dxa"/>
            <w:gridSpan w:val="3"/>
            <w:shd w:val="clear" w:color="C0C0C0" w:fill="FFFFFF"/>
            <w:tcMar>
              <w:left w:w="34" w:type="dxa"/>
              <w:right w:w="34" w:type="dxa"/>
            </w:tcMar>
          </w:tcPr>
          <w:p w:rsidR="00FA7124" w:rsidRDefault="008C4E09">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FA7124" w:rsidRDefault="00FA7124"/>
        </w:tc>
        <w:tc>
          <w:tcPr>
            <w:tcW w:w="710" w:type="dxa"/>
          </w:tcPr>
          <w:p w:rsidR="00FA7124" w:rsidRDefault="00FA7124"/>
        </w:tc>
        <w:tc>
          <w:tcPr>
            <w:tcW w:w="1135" w:type="dxa"/>
          </w:tcPr>
          <w:p w:rsidR="00FA7124" w:rsidRDefault="00FA7124"/>
        </w:tc>
        <w:tc>
          <w:tcPr>
            <w:tcW w:w="1277" w:type="dxa"/>
          </w:tcPr>
          <w:p w:rsidR="00FA7124" w:rsidRDefault="00FA7124"/>
        </w:tc>
        <w:tc>
          <w:tcPr>
            <w:tcW w:w="710" w:type="dxa"/>
          </w:tcPr>
          <w:p w:rsidR="00FA7124" w:rsidRDefault="00FA7124"/>
        </w:tc>
        <w:tc>
          <w:tcPr>
            <w:tcW w:w="426" w:type="dxa"/>
          </w:tcPr>
          <w:p w:rsidR="00FA7124" w:rsidRDefault="00FA7124"/>
        </w:tc>
        <w:tc>
          <w:tcPr>
            <w:tcW w:w="1007" w:type="dxa"/>
            <w:shd w:val="clear" w:color="C0C0C0" w:fill="FFFFFF"/>
            <w:tcMar>
              <w:left w:w="34" w:type="dxa"/>
              <w:right w:w="34" w:type="dxa"/>
            </w:tcMar>
          </w:tcPr>
          <w:p w:rsidR="00FA7124" w:rsidRDefault="008C4E09">
            <w:pPr>
              <w:spacing w:after="0" w:line="240" w:lineRule="auto"/>
              <w:jc w:val="right"/>
              <w:rPr>
                <w:sz w:val="16"/>
                <w:szCs w:val="16"/>
              </w:rPr>
            </w:pPr>
            <w:r>
              <w:rPr>
                <w:rFonts w:ascii="Times New Roman" w:hAnsi="Times New Roman" w:cs="Times New Roman"/>
                <w:color w:val="C0C0C0"/>
                <w:sz w:val="16"/>
                <w:szCs w:val="16"/>
              </w:rPr>
              <w:t>стр. 7</w:t>
            </w:r>
          </w:p>
        </w:tc>
      </w:tr>
      <w:tr w:rsidR="00FA712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1.3 «Типы денежных систем и этапы их эволюции»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Этапы развития мировой валютной системы. Понятие денежного стандарта, его виды. Кризис биметаллизма. Причины кризиса золотого стандарта. Причины перехода к  системе обращения неразменных денежных знаков. Особенности организации денежных систем при разных моделях экономики. Проведение денежных реформ в различные периоды </w:t>
            </w:r>
            <w:r>
              <w:rPr>
                <w:rFonts w:ascii="Times New Roman" w:hAnsi="Times New Roman" w:cs="Times New Roman"/>
                <w:color w:val="000000"/>
                <w:sz w:val="19"/>
                <w:szCs w:val="19"/>
              </w:rPr>
              <w:t>XX</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XXI</w:t>
            </w:r>
            <w:r w:rsidRPr="008C4E09">
              <w:rPr>
                <w:rFonts w:ascii="Times New Roman" w:hAnsi="Times New Roman" w:cs="Times New Roman"/>
                <w:color w:val="000000"/>
                <w:sz w:val="19"/>
                <w:szCs w:val="19"/>
              </w:rPr>
              <w:t xml:space="preserve"> вв.– примеры различных стран</w:t>
            </w:r>
          </w:p>
          <w:p w:rsidR="00FA7124" w:rsidRDefault="008C4E0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rsidRPr="00314CF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b/>
                <w:color w:val="000000"/>
                <w:sz w:val="19"/>
                <w:szCs w:val="19"/>
              </w:rPr>
              <w:t>Раздел 2. Денежные системы промышленно развитых стран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tc>
      </w:tr>
      <w:tr w:rsidR="00FA71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2.1 «Денежная система России».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Эволюция денежной системы. Современное устройство денежной системы. Состояние денежного обращения.</w:t>
            </w:r>
          </w:p>
          <w:p w:rsidR="00FA7124" w:rsidRDefault="008C4E0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 Л2.6</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2.2 «Денежная система стран Европейского союза»</w:t>
            </w:r>
          </w:p>
          <w:p w:rsidR="00FA7124" w:rsidRDefault="008C4E09">
            <w:pPr>
              <w:spacing w:after="0" w:line="240" w:lineRule="auto"/>
              <w:rPr>
                <w:sz w:val="19"/>
                <w:szCs w:val="19"/>
              </w:rPr>
            </w:pPr>
            <w:r w:rsidRPr="008C4E09">
              <w:rPr>
                <w:rFonts w:ascii="Times New Roman" w:hAnsi="Times New Roman" w:cs="Times New Roman"/>
                <w:color w:val="000000"/>
                <w:sz w:val="19"/>
                <w:szCs w:val="19"/>
              </w:rPr>
              <w:t xml:space="preserve">Этапы развития валютной интеграции и формирования денежной системы ЕС. </w:t>
            </w:r>
            <w:r>
              <w:rPr>
                <w:rFonts w:ascii="Times New Roman" w:hAnsi="Times New Roman" w:cs="Times New Roman"/>
                <w:color w:val="000000"/>
                <w:sz w:val="19"/>
                <w:szCs w:val="19"/>
              </w:rPr>
              <w:t>Цель деятельности ЕС. Базовые инструменты денежно-кредитного регулирования.</w:t>
            </w:r>
          </w:p>
          <w:p w:rsidR="00FA7124" w:rsidRDefault="008C4E0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2.3 «Денежная система Азиатск</w:t>
            </w:r>
            <w:proofErr w:type="gramStart"/>
            <w:r w:rsidRPr="008C4E09">
              <w:rPr>
                <w:rFonts w:ascii="Times New Roman" w:hAnsi="Times New Roman" w:cs="Times New Roman"/>
                <w:color w:val="000000"/>
                <w:sz w:val="19"/>
                <w:szCs w:val="19"/>
              </w:rPr>
              <w:t>о-</w:t>
            </w:r>
            <w:proofErr w:type="gramEnd"/>
            <w:r w:rsidRPr="008C4E09">
              <w:rPr>
                <w:rFonts w:ascii="Times New Roman" w:hAnsi="Times New Roman" w:cs="Times New Roman"/>
                <w:color w:val="000000"/>
                <w:sz w:val="19"/>
                <w:szCs w:val="19"/>
              </w:rPr>
              <w:t xml:space="preserve"> Тихоокеанского региона».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Денежная единица и денежное обращение США. Структура денежного оборота США. Регулирование денежного обращения США.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Элементы денежной системы Японии. Развитие денежного обращения Японии. Регулирование денежного обращения  Японии.</w:t>
            </w:r>
          </w:p>
          <w:p w:rsidR="00FA7124" w:rsidRDefault="008C4E09">
            <w:pPr>
              <w:spacing w:after="0" w:line="240" w:lineRule="auto"/>
              <w:rPr>
                <w:sz w:val="19"/>
                <w:szCs w:val="19"/>
              </w:rPr>
            </w:pPr>
            <w:r w:rsidRPr="008C4E09">
              <w:rPr>
                <w:rFonts w:ascii="Times New Roman" w:hAnsi="Times New Roman" w:cs="Times New Roman"/>
                <w:color w:val="000000"/>
                <w:sz w:val="19"/>
                <w:szCs w:val="19"/>
              </w:rPr>
              <w:t xml:space="preserve">Элементы денежной системы Китая. Развитие денежного обращения  Китая. </w:t>
            </w:r>
            <w:r>
              <w:rPr>
                <w:rFonts w:ascii="Times New Roman" w:hAnsi="Times New Roman" w:cs="Times New Roman"/>
                <w:color w:val="000000"/>
                <w:sz w:val="19"/>
                <w:szCs w:val="19"/>
              </w:rPr>
              <w:t>Регулирование денежного обращения Китая.</w:t>
            </w:r>
          </w:p>
          <w:p w:rsidR="00FA7124" w:rsidRDefault="008C4E0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2.1 «Денежная система России».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Эволюция денежной системы. Современное устройство денежной системы. Состояние денежного обращения.</w:t>
            </w:r>
          </w:p>
          <w:p w:rsidR="00FA7124" w:rsidRDefault="008C4E0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 Л2.6</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2.2 «Денежная система стран Европейского союза»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Этапы развития валютной интеграции и формирования денежной системы ЕС. Цель деятельности ЕС. Базовые инструменты денежно-кредитного регулирования. Денежная система Германии. Денежная система Франции. Денежная система Италии. Денежная система Великобритании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w:t>
            </w:r>
            <w:proofErr w:type="spellStart"/>
            <w:proofErr w:type="gramStart"/>
            <w:r w:rsidRPr="008C4E09">
              <w:rPr>
                <w:rFonts w:ascii="Times New Roman" w:hAnsi="Times New Roman" w:cs="Times New Roman"/>
                <w:color w:val="000000"/>
                <w:sz w:val="19"/>
                <w:szCs w:val="19"/>
              </w:rPr>
              <w:t>Пр</w:t>
            </w:r>
            <w:proofErr w:type="spellEnd"/>
            <w:proofErr w:type="gramEnd"/>
            <w:r w:rsidRPr="008C4E0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bl>
    <w:p w:rsidR="00FA7124" w:rsidRDefault="008C4E09">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82"/>
        <w:gridCol w:w="119"/>
        <w:gridCol w:w="816"/>
        <w:gridCol w:w="684"/>
        <w:gridCol w:w="1093"/>
        <w:gridCol w:w="1217"/>
        <w:gridCol w:w="675"/>
        <w:gridCol w:w="390"/>
        <w:gridCol w:w="949"/>
      </w:tblGrid>
      <w:tr w:rsidR="00FA7124">
        <w:trPr>
          <w:trHeight w:hRule="exact" w:val="416"/>
        </w:trPr>
        <w:tc>
          <w:tcPr>
            <w:tcW w:w="4692" w:type="dxa"/>
            <w:gridSpan w:val="3"/>
            <w:shd w:val="clear" w:color="C0C0C0" w:fill="FFFFFF"/>
            <w:tcMar>
              <w:left w:w="34" w:type="dxa"/>
              <w:right w:w="34" w:type="dxa"/>
            </w:tcMar>
          </w:tcPr>
          <w:p w:rsidR="00FA7124" w:rsidRDefault="008C4E09">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FA7124" w:rsidRDefault="00FA7124"/>
        </w:tc>
        <w:tc>
          <w:tcPr>
            <w:tcW w:w="710" w:type="dxa"/>
          </w:tcPr>
          <w:p w:rsidR="00FA7124" w:rsidRDefault="00FA7124"/>
        </w:tc>
        <w:tc>
          <w:tcPr>
            <w:tcW w:w="1135" w:type="dxa"/>
          </w:tcPr>
          <w:p w:rsidR="00FA7124" w:rsidRDefault="00FA7124"/>
        </w:tc>
        <w:tc>
          <w:tcPr>
            <w:tcW w:w="1277" w:type="dxa"/>
          </w:tcPr>
          <w:p w:rsidR="00FA7124" w:rsidRDefault="00FA7124"/>
        </w:tc>
        <w:tc>
          <w:tcPr>
            <w:tcW w:w="710" w:type="dxa"/>
          </w:tcPr>
          <w:p w:rsidR="00FA7124" w:rsidRDefault="00FA7124"/>
        </w:tc>
        <w:tc>
          <w:tcPr>
            <w:tcW w:w="426" w:type="dxa"/>
          </w:tcPr>
          <w:p w:rsidR="00FA7124" w:rsidRDefault="00FA7124"/>
        </w:tc>
        <w:tc>
          <w:tcPr>
            <w:tcW w:w="1007" w:type="dxa"/>
            <w:shd w:val="clear" w:color="C0C0C0" w:fill="FFFFFF"/>
            <w:tcMar>
              <w:left w:w="34" w:type="dxa"/>
              <w:right w:w="34" w:type="dxa"/>
            </w:tcMar>
          </w:tcPr>
          <w:p w:rsidR="00FA7124" w:rsidRDefault="008C4E09">
            <w:pPr>
              <w:spacing w:after="0" w:line="240" w:lineRule="auto"/>
              <w:jc w:val="right"/>
              <w:rPr>
                <w:sz w:val="16"/>
                <w:szCs w:val="16"/>
              </w:rPr>
            </w:pPr>
            <w:r>
              <w:rPr>
                <w:rFonts w:ascii="Times New Roman" w:hAnsi="Times New Roman" w:cs="Times New Roman"/>
                <w:color w:val="C0C0C0"/>
                <w:sz w:val="16"/>
                <w:szCs w:val="16"/>
              </w:rPr>
              <w:t>стр. 8</w:t>
            </w:r>
          </w:p>
        </w:tc>
      </w:tr>
      <w:tr w:rsidR="00FA712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2.3 «Денежная система Азиатск</w:t>
            </w:r>
            <w:proofErr w:type="gramStart"/>
            <w:r w:rsidRPr="008C4E09">
              <w:rPr>
                <w:rFonts w:ascii="Times New Roman" w:hAnsi="Times New Roman" w:cs="Times New Roman"/>
                <w:color w:val="000000"/>
                <w:sz w:val="19"/>
                <w:szCs w:val="19"/>
              </w:rPr>
              <w:t>о-</w:t>
            </w:r>
            <w:proofErr w:type="gramEnd"/>
            <w:r w:rsidRPr="008C4E09">
              <w:rPr>
                <w:rFonts w:ascii="Times New Roman" w:hAnsi="Times New Roman" w:cs="Times New Roman"/>
                <w:color w:val="000000"/>
                <w:sz w:val="19"/>
                <w:szCs w:val="19"/>
              </w:rPr>
              <w:t xml:space="preserve"> Тихоокеанского региона»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Денежная единица и денежное обращение США. Структура денежного оборота США. Регулирование денежного обращения США.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Элементы денежной системы Японии. Развитие денежного обращения Японии. Регулирование денежного обращения  Японии.</w:t>
            </w:r>
          </w:p>
          <w:p w:rsidR="00FA7124" w:rsidRDefault="008C4E09">
            <w:pPr>
              <w:spacing w:after="0" w:line="240" w:lineRule="auto"/>
              <w:rPr>
                <w:sz w:val="19"/>
                <w:szCs w:val="19"/>
              </w:rPr>
            </w:pPr>
            <w:r w:rsidRPr="008C4E09">
              <w:rPr>
                <w:rFonts w:ascii="Times New Roman" w:hAnsi="Times New Roman" w:cs="Times New Roman"/>
                <w:color w:val="000000"/>
                <w:sz w:val="19"/>
                <w:szCs w:val="19"/>
              </w:rPr>
              <w:t xml:space="preserve">Элементы денежной системы Китая. Развитие денежного обращения  Китая. </w:t>
            </w:r>
            <w:r>
              <w:rPr>
                <w:rFonts w:ascii="Times New Roman" w:hAnsi="Times New Roman" w:cs="Times New Roman"/>
                <w:color w:val="000000"/>
                <w:sz w:val="19"/>
                <w:szCs w:val="19"/>
              </w:rPr>
              <w:t>Регулирование денежного обращения Китая</w:t>
            </w:r>
          </w:p>
          <w:p w:rsidR="00FA7124" w:rsidRDefault="008C4E0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Самостоятельное изучение учебной литературы по </w:t>
            </w:r>
            <w:proofErr w:type="spellStart"/>
            <w:r w:rsidRPr="008C4E09">
              <w:rPr>
                <w:rFonts w:ascii="Times New Roman" w:hAnsi="Times New Roman" w:cs="Times New Roman"/>
                <w:color w:val="000000"/>
                <w:sz w:val="19"/>
                <w:szCs w:val="19"/>
              </w:rPr>
              <w:t>вопросам</w:t>
            </w:r>
            <w:proofErr w:type="gramStart"/>
            <w:r w:rsidRPr="008C4E09">
              <w:rPr>
                <w:rFonts w:ascii="Times New Roman" w:hAnsi="Times New Roman" w:cs="Times New Roman"/>
                <w:color w:val="000000"/>
                <w:sz w:val="19"/>
                <w:szCs w:val="19"/>
              </w:rPr>
              <w:t>:Т</w:t>
            </w:r>
            <w:proofErr w:type="gramEnd"/>
            <w:r w:rsidRPr="008C4E09">
              <w:rPr>
                <w:rFonts w:ascii="Times New Roman" w:hAnsi="Times New Roman" w:cs="Times New Roman"/>
                <w:color w:val="000000"/>
                <w:sz w:val="19"/>
                <w:szCs w:val="19"/>
              </w:rPr>
              <w:t>ема</w:t>
            </w:r>
            <w:proofErr w:type="spellEnd"/>
            <w:r w:rsidRPr="008C4E09">
              <w:rPr>
                <w:rFonts w:ascii="Times New Roman" w:hAnsi="Times New Roman" w:cs="Times New Roman"/>
                <w:color w:val="000000"/>
                <w:sz w:val="19"/>
                <w:szCs w:val="19"/>
              </w:rPr>
              <w:t xml:space="preserve"> 2.1 «Денежная система России».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Этапы развития денежной системы. Состояние денежного обращения.</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2.2 «Денежная система стран Европейского союза»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Денежная система Германии. Денежная система Франции. Денежная система Италии. Денежная система Великобритании.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2.3 «Денежная система  Азиатск</w:t>
            </w:r>
            <w:proofErr w:type="gramStart"/>
            <w:r w:rsidRPr="008C4E09">
              <w:rPr>
                <w:rFonts w:ascii="Times New Roman" w:hAnsi="Times New Roman" w:cs="Times New Roman"/>
                <w:color w:val="000000"/>
                <w:sz w:val="19"/>
                <w:szCs w:val="19"/>
              </w:rPr>
              <w:t>о-</w:t>
            </w:r>
            <w:proofErr w:type="gramEnd"/>
            <w:r w:rsidRPr="008C4E09">
              <w:rPr>
                <w:rFonts w:ascii="Times New Roman" w:hAnsi="Times New Roman" w:cs="Times New Roman"/>
                <w:color w:val="000000"/>
                <w:sz w:val="19"/>
                <w:szCs w:val="19"/>
              </w:rPr>
              <w:t xml:space="preserve"> Тихоокеанского региона»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Денежная единица и денежное обращение США. Структура денежного оборота  США. Регулирование денежного обращения в США.</w:t>
            </w:r>
          </w:p>
          <w:p w:rsidR="00FA7124" w:rsidRDefault="008C4E09">
            <w:pPr>
              <w:spacing w:after="0" w:line="240" w:lineRule="auto"/>
              <w:rPr>
                <w:sz w:val="19"/>
                <w:szCs w:val="19"/>
              </w:rPr>
            </w:pPr>
            <w:r w:rsidRPr="008C4E09">
              <w:rPr>
                <w:rFonts w:ascii="Times New Roman" w:hAnsi="Times New Roman" w:cs="Times New Roman"/>
                <w:color w:val="000000"/>
                <w:sz w:val="19"/>
                <w:szCs w:val="19"/>
              </w:rPr>
              <w:t xml:space="preserve">Элементы денежной системы Японии. Развитие денежного обращения Японии. Регулирование денежного обращения Японии. Элементы денежной системы Китая. Развитие денежного обращения Китая. </w:t>
            </w:r>
            <w:r>
              <w:rPr>
                <w:rFonts w:ascii="Times New Roman" w:hAnsi="Times New Roman" w:cs="Times New Roman"/>
                <w:color w:val="000000"/>
                <w:sz w:val="19"/>
                <w:szCs w:val="19"/>
              </w:rPr>
              <w:t>Регулирование денежного обращения Китая</w:t>
            </w:r>
          </w:p>
          <w:p w:rsidR="00FA7124" w:rsidRDefault="008C4E0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Л2.2 Л2.3 Л2.4 Л2.5 Л2.6</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bl>
    <w:p w:rsidR="00FA7124" w:rsidRDefault="008C4E0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4"/>
        <w:gridCol w:w="134"/>
        <w:gridCol w:w="800"/>
        <w:gridCol w:w="682"/>
        <w:gridCol w:w="1092"/>
        <w:gridCol w:w="1215"/>
        <w:gridCol w:w="674"/>
        <w:gridCol w:w="389"/>
        <w:gridCol w:w="948"/>
      </w:tblGrid>
      <w:tr w:rsidR="00FA7124">
        <w:trPr>
          <w:trHeight w:hRule="exact" w:val="416"/>
        </w:trPr>
        <w:tc>
          <w:tcPr>
            <w:tcW w:w="4692" w:type="dxa"/>
            <w:gridSpan w:val="3"/>
            <w:shd w:val="clear" w:color="C0C0C0" w:fill="FFFFFF"/>
            <w:tcMar>
              <w:left w:w="34" w:type="dxa"/>
              <w:right w:w="34" w:type="dxa"/>
            </w:tcMar>
          </w:tcPr>
          <w:p w:rsidR="00FA7124" w:rsidRDefault="008C4E09">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FA7124" w:rsidRDefault="00FA7124"/>
        </w:tc>
        <w:tc>
          <w:tcPr>
            <w:tcW w:w="710" w:type="dxa"/>
          </w:tcPr>
          <w:p w:rsidR="00FA7124" w:rsidRDefault="00FA7124"/>
        </w:tc>
        <w:tc>
          <w:tcPr>
            <w:tcW w:w="1135" w:type="dxa"/>
          </w:tcPr>
          <w:p w:rsidR="00FA7124" w:rsidRDefault="00FA7124"/>
        </w:tc>
        <w:tc>
          <w:tcPr>
            <w:tcW w:w="1277" w:type="dxa"/>
          </w:tcPr>
          <w:p w:rsidR="00FA7124" w:rsidRDefault="00FA7124"/>
        </w:tc>
        <w:tc>
          <w:tcPr>
            <w:tcW w:w="710" w:type="dxa"/>
          </w:tcPr>
          <w:p w:rsidR="00FA7124" w:rsidRDefault="00FA7124"/>
        </w:tc>
        <w:tc>
          <w:tcPr>
            <w:tcW w:w="426" w:type="dxa"/>
          </w:tcPr>
          <w:p w:rsidR="00FA7124" w:rsidRDefault="00FA7124"/>
        </w:tc>
        <w:tc>
          <w:tcPr>
            <w:tcW w:w="1007" w:type="dxa"/>
            <w:shd w:val="clear" w:color="C0C0C0" w:fill="FFFFFF"/>
            <w:tcMar>
              <w:left w:w="34" w:type="dxa"/>
              <w:right w:w="34" w:type="dxa"/>
            </w:tcMar>
          </w:tcPr>
          <w:p w:rsidR="00FA7124" w:rsidRDefault="008C4E09">
            <w:pPr>
              <w:spacing w:after="0" w:line="240" w:lineRule="auto"/>
              <w:jc w:val="right"/>
              <w:rPr>
                <w:sz w:val="16"/>
                <w:szCs w:val="16"/>
              </w:rPr>
            </w:pPr>
            <w:r>
              <w:rPr>
                <w:rFonts w:ascii="Times New Roman" w:hAnsi="Times New Roman" w:cs="Times New Roman"/>
                <w:color w:val="C0C0C0"/>
                <w:sz w:val="16"/>
                <w:szCs w:val="16"/>
              </w:rPr>
              <w:t>стр. 9</w:t>
            </w:r>
          </w:p>
        </w:tc>
      </w:tr>
      <w:tr w:rsidR="00FA7124">
        <w:trPr>
          <w:trHeight w:hRule="exact" w:val="13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Темы и вопросы, определяемые преподавателем с учетом интересов студента         Предлагаемая тематика докладов и рефератов         Тема 1.1 «Эволюция форм и видов денег»</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Влияние электронной формы денег на современную денежную систему. Денежные суррогаты в современных условиях и их роль.</w:t>
            </w:r>
          </w:p>
          <w:p w:rsidR="00FA7124" w:rsidRPr="008C4E09" w:rsidRDefault="008C4E09">
            <w:pPr>
              <w:spacing w:after="0" w:line="240" w:lineRule="auto"/>
              <w:rPr>
                <w:sz w:val="19"/>
                <w:szCs w:val="19"/>
              </w:rPr>
            </w:pPr>
            <w:proofErr w:type="spellStart"/>
            <w:r w:rsidRPr="008C4E09">
              <w:rPr>
                <w:rFonts w:ascii="Times New Roman" w:hAnsi="Times New Roman" w:cs="Times New Roman"/>
                <w:color w:val="000000"/>
                <w:sz w:val="19"/>
                <w:szCs w:val="19"/>
              </w:rPr>
              <w:t>Долларизация</w:t>
            </w:r>
            <w:proofErr w:type="spellEnd"/>
            <w:r w:rsidRPr="008C4E09">
              <w:rPr>
                <w:rFonts w:ascii="Times New Roman" w:hAnsi="Times New Roman" w:cs="Times New Roman"/>
                <w:color w:val="000000"/>
                <w:sz w:val="19"/>
                <w:szCs w:val="19"/>
              </w:rPr>
              <w:t xml:space="preserve"> экономики: преимущества и недостатки.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Резервные валюты как «мировые деньги».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Сетевые деньги и их роль в экономике.</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История развития пластиковых карт в мире.</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Понятие «частных денег» и проблемы их использования и регулирования.</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Понятие «финансовых денег», «финансовых инструментов»: правомерность отнесения их к деньгам.</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1.2  «Денежное обращение. Государственное регулирование денежного оборота»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Подходы экономистов к определению денежной базы.</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Где печатаются наличные деньги в России.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Насколько </w:t>
            </w:r>
            <w:proofErr w:type="spellStart"/>
            <w:r w:rsidRPr="008C4E09">
              <w:rPr>
                <w:rFonts w:ascii="Times New Roman" w:hAnsi="Times New Roman" w:cs="Times New Roman"/>
                <w:color w:val="000000"/>
                <w:sz w:val="19"/>
                <w:szCs w:val="19"/>
              </w:rPr>
              <w:t>затратно</w:t>
            </w:r>
            <w:proofErr w:type="spellEnd"/>
            <w:r w:rsidRPr="008C4E09">
              <w:rPr>
                <w:rFonts w:ascii="Times New Roman" w:hAnsi="Times New Roman" w:cs="Times New Roman"/>
                <w:color w:val="000000"/>
                <w:sz w:val="19"/>
                <w:szCs w:val="19"/>
              </w:rPr>
              <w:t xml:space="preserve"> производство наличных денег?</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Наличный и безналичный оборот: сравнительный анализ  развития в России и зарубежных странах.</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Налично-денежный оборот: проблемы измерения и регулирования.</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Влияние скорости обращения денег на процессы монетизации ВВП.</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Влияние кредитной рестрикции и кредитной экспансии на монетизацию ВВП.</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Анализ влияния инструментов денежно </w:t>
            </w:r>
            <w:proofErr w:type="gramStart"/>
            <w:r w:rsidRPr="008C4E09">
              <w:rPr>
                <w:rFonts w:ascii="Times New Roman" w:hAnsi="Times New Roman" w:cs="Times New Roman"/>
                <w:color w:val="000000"/>
                <w:sz w:val="19"/>
                <w:szCs w:val="19"/>
              </w:rPr>
              <w:t>-к</w:t>
            </w:r>
            <w:proofErr w:type="gramEnd"/>
            <w:r w:rsidRPr="008C4E09">
              <w:rPr>
                <w:rFonts w:ascii="Times New Roman" w:hAnsi="Times New Roman" w:cs="Times New Roman"/>
                <w:color w:val="000000"/>
                <w:sz w:val="19"/>
                <w:szCs w:val="19"/>
              </w:rPr>
              <w:t>редитного регулирования на составные части денежной массы и денежной базы.</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Тема 1.3 «Типы денежных систем и этапы их эволюции»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Золотомонетный, золотослитковый и золотодевизный стандарт в историческом развитии.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Понятие «эластичность денежной системы». Типы денежных систем, оцените их с точки зрения эластичности.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Характеристика Парижской валютной системы.</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Различия в структурных принципах Ямайской и Европейской валютных систем.</w:t>
            </w:r>
          </w:p>
          <w:p w:rsidR="00FA7124" w:rsidRDefault="008C4E0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Л2.2 Л2.3 Л2.4 Л2.5 Л2.6</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 Л1.2 Л2.1 Л2.4 Л2.5 Л2.6</w:t>
            </w:r>
          </w:p>
          <w:p w:rsidR="00FA7124" w:rsidRDefault="008C4E09">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r>
      <w:tr w:rsidR="00FA7124">
        <w:trPr>
          <w:trHeight w:hRule="exact" w:val="277"/>
        </w:trPr>
        <w:tc>
          <w:tcPr>
            <w:tcW w:w="993" w:type="dxa"/>
          </w:tcPr>
          <w:p w:rsidR="00FA7124" w:rsidRDefault="00FA7124"/>
        </w:tc>
        <w:tc>
          <w:tcPr>
            <w:tcW w:w="3545" w:type="dxa"/>
          </w:tcPr>
          <w:p w:rsidR="00FA7124" w:rsidRDefault="00FA7124"/>
        </w:tc>
        <w:tc>
          <w:tcPr>
            <w:tcW w:w="143" w:type="dxa"/>
          </w:tcPr>
          <w:p w:rsidR="00FA7124" w:rsidRDefault="00FA7124"/>
        </w:tc>
        <w:tc>
          <w:tcPr>
            <w:tcW w:w="851" w:type="dxa"/>
          </w:tcPr>
          <w:p w:rsidR="00FA7124" w:rsidRDefault="00FA7124"/>
        </w:tc>
        <w:tc>
          <w:tcPr>
            <w:tcW w:w="710" w:type="dxa"/>
          </w:tcPr>
          <w:p w:rsidR="00FA7124" w:rsidRDefault="00FA7124"/>
        </w:tc>
        <w:tc>
          <w:tcPr>
            <w:tcW w:w="1135" w:type="dxa"/>
          </w:tcPr>
          <w:p w:rsidR="00FA7124" w:rsidRDefault="00FA7124"/>
        </w:tc>
        <w:tc>
          <w:tcPr>
            <w:tcW w:w="1277" w:type="dxa"/>
          </w:tcPr>
          <w:p w:rsidR="00FA7124" w:rsidRDefault="00FA7124"/>
        </w:tc>
        <w:tc>
          <w:tcPr>
            <w:tcW w:w="710" w:type="dxa"/>
          </w:tcPr>
          <w:p w:rsidR="00FA7124" w:rsidRDefault="00FA7124"/>
        </w:tc>
        <w:tc>
          <w:tcPr>
            <w:tcW w:w="426" w:type="dxa"/>
          </w:tcPr>
          <w:p w:rsidR="00FA7124" w:rsidRDefault="00FA7124"/>
        </w:tc>
        <w:tc>
          <w:tcPr>
            <w:tcW w:w="993" w:type="dxa"/>
          </w:tcPr>
          <w:p w:rsidR="00FA7124" w:rsidRDefault="00FA7124"/>
        </w:tc>
      </w:tr>
      <w:tr w:rsidR="00FA712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A7124" w:rsidRPr="00314CF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5.1. Фонд оценочных сре</w:t>
            </w:r>
            <w:proofErr w:type="gramStart"/>
            <w:r w:rsidRPr="008C4E09">
              <w:rPr>
                <w:rFonts w:ascii="Times New Roman" w:hAnsi="Times New Roman" w:cs="Times New Roman"/>
                <w:b/>
                <w:color w:val="000000"/>
                <w:sz w:val="19"/>
                <w:szCs w:val="19"/>
              </w:rPr>
              <w:t>дств дл</w:t>
            </w:r>
            <w:proofErr w:type="gramEnd"/>
            <w:r w:rsidRPr="008C4E09">
              <w:rPr>
                <w:rFonts w:ascii="Times New Roman" w:hAnsi="Times New Roman" w:cs="Times New Roman"/>
                <w:b/>
                <w:color w:val="000000"/>
                <w:sz w:val="19"/>
                <w:szCs w:val="19"/>
              </w:rPr>
              <w:t>я проведения промежуточной аттестации</w:t>
            </w:r>
          </w:p>
        </w:tc>
      </w:tr>
    </w:tbl>
    <w:p w:rsidR="00FA7124" w:rsidRPr="008C4E09" w:rsidRDefault="008C4E09">
      <w:pPr>
        <w:rPr>
          <w:sz w:val="0"/>
          <w:szCs w:val="0"/>
        </w:rPr>
      </w:pPr>
      <w:r w:rsidRPr="008C4E09">
        <w:br w:type="page"/>
      </w:r>
    </w:p>
    <w:tbl>
      <w:tblPr>
        <w:tblW w:w="0" w:type="auto"/>
        <w:tblCellMar>
          <w:left w:w="0" w:type="dxa"/>
          <w:right w:w="0" w:type="dxa"/>
        </w:tblCellMar>
        <w:tblLook w:val="04A0" w:firstRow="1" w:lastRow="0" w:firstColumn="1" w:lastColumn="0" w:noHBand="0" w:noVBand="1"/>
      </w:tblPr>
      <w:tblGrid>
        <w:gridCol w:w="638"/>
        <w:gridCol w:w="1719"/>
        <w:gridCol w:w="1748"/>
        <w:gridCol w:w="2761"/>
        <w:gridCol w:w="1566"/>
        <w:gridCol w:w="1842"/>
      </w:tblGrid>
      <w:tr w:rsidR="00FA7124" w:rsidTr="00BB2980">
        <w:trPr>
          <w:trHeight w:hRule="exact" w:val="416"/>
        </w:trPr>
        <w:tc>
          <w:tcPr>
            <w:tcW w:w="4105" w:type="dxa"/>
            <w:gridSpan w:val="3"/>
            <w:shd w:val="clear" w:color="C0C0C0" w:fill="FFFFFF"/>
            <w:tcMar>
              <w:left w:w="34" w:type="dxa"/>
              <w:right w:w="34" w:type="dxa"/>
            </w:tcMar>
          </w:tcPr>
          <w:p w:rsidR="00FA7124" w:rsidRDefault="008C4E09">
            <w:pPr>
              <w:spacing w:after="0" w:line="240" w:lineRule="auto"/>
              <w:rPr>
                <w:sz w:val="16"/>
                <w:szCs w:val="16"/>
              </w:rPr>
            </w:pPr>
            <w:r>
              <w:rPr>
                <w:rFonts w:ascii="Times New Roman" w:hAnsi="Times New Roman" w:cs="Times New Roman"/>
                <w:color w:val="C0C0C0"/>
                <w:sz w:val="16"/>
                <w:szCs w:val="16"/>
              </w:rPr>
              <w:t>УП: 38.03.01.03_1.plx</w:t>
            </w:r>
          </w:p>
        </w:tc>
        <w:tc>
          <w:tcPr>
            <w:tcW w:w="2761" w:type="dxa"/>
          </w:tcPr>
          <w:p w:rsidR="00FA7124" w:rsidRDefault="00FA7124"/>
        </w:tc>
        <w:tc>
          <w:tcPr>
            <w:tcW w:w="1566" w:type="dxa"/>
          </w:tcPr>
          <w:p w:rsidR="00FA7124" w:rsidRDefault="00FA7124"/>
        </w:tc>
        <w:tc>
          <w:tcPr>
            <w:tcW w:w="1842" w:type="dxa"/>
            <w:shd w:val="clear" w:color="C0C0C0" w:fill="FFFFFF"/>
            <w:tcMar>
              <w:left w:w="34" w:type="dxa"/>
              <w:right w:w="34" w:type="dxa"/>
            </w:tcMar>
          </w:tcPr>
          <w:p w:rsidR="00FA7124" w:rsidRDefault="008C4E09">
            <w:pPr>
              <w:spacing w:after="0" w:line="240" w:lineRule="auto"/>
              <w:jc w:val="right"/>
              <w:rPr>
                <w:sz w:val="16"/>
                <w:szCs w:val="16"/>
              </w:rPr>
            </w:pPr>
            <w:r>
              <w:rPr>
                <w:rFonts w:ascii="Times New Roman" w:hAnsi="Times New Roman" w:cs="Times New Roman"/>
                <w:color w:val="C0C0C0"/>
                <w:sz w:val="16"/>
                <w:szCs w:val="16"/>
              </w:rPr>
              <w:t>стр. 10</w:t>
            </w:r>
          </w:p>
        </w:tc>
      </w:tr>
      <w:tr w:rsidR="00FA7124" w:rsidTr="00BB2980">
        <w:trPr>
          <w:trHeight w:hRule="exact" w:val="1080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Вопросы  для подготовки  к экзамену</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1. Характеристика рационалистической концепции происхождения денег. Сторонники. Развития хозяйственной системы общества – бартерная и денежная экономика (виды, достоинства и недостатки бартера); этапы общественного разделения труда; свойства металлического товара-эквивалента; свойства денег в условиях </w:t>
            </w:r>
            <w:proofErr w:type="gramStart"/>
            <w:r w:rsidRPr="008C4E09">
              <w:rPr>
                <w:rFonts w:ascii="Times New Roman" w:hAnsi="Times New Roman" w:cs="Times New Roman"/>
                <w:color w:val="000000"/>
                <w:sz w:val="19"/>
                <w:szCs w:val="19"/>
              </w:rPr>
              <w:t>бумажно-денежного</w:t>
            </w:r>
            <w:proofErr w:type="gramEnd"/>
            <w:r w:rsidRPr="008C4E09">
              <w:rPr>
                <w:rFonts w:ascii="Times New Roman" w:hAnsi="Times New Roman" w:cs="Times New Roman"/>
                <w:color w:val="000000"/>
                <w:sz w:val="19"/>
                <w:szCs w:val="19"/>
              </w:rPr>
              <w:t xml:space="preserve"> обращения.</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 Характеристика эволюционной теории денег. Сторонники. Эволюция форм стоимости.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3. </w:t>
            </w:r>
            <w:proofErr w:type="gramStart"/>
            <w:r w:rsidRPr="008C4E09">
              <w:rPr>
                <w:rFonts w:ascii="Times New Roman" w:hAnsi="Times New Roman" w:cs="Times New Roman"/>
                <w:color w:val="000000"/>
                <w:sz w:val="19"/>
                <w:szCs w:val="19"/>
              </w:rPr>
              <w:t>Полноценные деньги: понятие, виды - товарные (товарно-счетные, товарно-весовые, слитковые), металлические (переходные и основные формы), бумажные.</w:t>
            </w:r>
            <w:proofErr w:type="gramEnd"/>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4. Причины перехода </w:t>
            </w:r>
            <w:proofErr w:type="gramStart"/>
            <w:r w:rsidRPr="008C4E09">
              <w:rPr>
                <w:rFonts w:ascii="Times New Roman" w:hAnsi="Times New Roman" w:cs="Times New Roman"/>
                <w:color w:val="000000"/>
                <w:sz w:val="19"/>
                <w:szCs w:val="19"/>
              </w:rPr>
              <w:t>от</w:t>
            </w:r>
            <w:proofErr w:type="gramEnd"/>
            <w:r w:rsidRPr="008C4E09">
              <w:rPr>
                <w:rFonts w:ascii="Times New Roman" w:hAnsi="Times New Roman" w:cs="Times New Roman"/>
                <w:color w:val="000000"/>
                <w:sz w:val="19"/>
                <w:szCs w:val="19"/>
              </w:rPr>
              <w:t xml:space="preserve"> металлического к бумажному денежному обращению.</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5. </w:t>
            </w:r>
            <w:proofErr w:type="gramStart"/>
            <w:r w:rsidRPr="008C4E09">
              <w:rPr>
                <w:rFonts w:ascii="Times New Roman" w:hAnsi="Times New Roman" w:cs="Times New Roman"/>
                <w:color w:val="000000"/>
                <w:sz w:val="19"/>
                <w:szCs w:val="19"/>
              </w:rPr>
              <w:t>Неполноценные (необеспеченные) деньги: понятие, виды – монетные, кредитные (векселя, банкноты, чеки, депозитные, электронные).</w:t>
            </w:r>
            <w:proofErr w:type="gramEnd"/>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6. Денежные суррогаты и их роль в российской экономике.</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7. Электронные деньги: понятие, предпосылки их появления и особенности.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8. Классификация систем электронных денег. Регулирование деятельности в сфере электронных денег. Тенденции и проблемы развития электронных денег.</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9. Роль золота в современной экономике.</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10. Понятие денежной массы, денежных агрегатов и денежной базы.</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 xml:space="preserve">11. Различие между </w:t>
            </w:r>
            <w:proofErr w:type="spellStart"/>
            <w:r w:rsidRPr="008C4E09">
              <w:rPr>
                <w:rFonts w:ascii="Times New Roman" w:hAnsi="Times New Roman" w:cs="Times New Roman"/>
                <w:color w:val="000000"/>
                <w:sz w:val="19"/>
                <w:szCs w:val="19"/>
              </w:rPr>
              <w:t>трансакционным</w:t>
            </w:r>
            <w:proofErr w:type="spellEnd"/>
            <w:r w:rsidRPr="008C4E09">
              <w:rPr>
                <w:rFonts w:ascii="Times New Roman" w:hAnsi="Times New Roman" w:cs="Times New Roman"/>
                <w:color w:val="000000"/>
                <w:sz w:val="19"/>
                <w:szCs w:val="19"/>
              </w:rPr>
              <w:t xml:space="preserve"> и ликвидным подходом к измерению денежной массы.</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12. Структура денежной массы. Особенности структуры денежной массы в России.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13. Понятие и содержание совокупного денежного оборота. Факторы его устойчивости.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14. Денежная эмиссия: сущность, виды, механизм.</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15. Сущность и механизм банковского (депозитного) мультипликатора.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16. Характеристика законов денежного обращения.</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17. Теории денег (металлическая, номиналистическая, количественная, марксистская, кейнсианская, монетаристская).</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18. Основные задачи, содержание и цели единой государственной денежно-кредитной политики.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19. Денежная система: понятие и элементы.</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20. Понятие, виды и характеристика металлических денежных систем.</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21. Понятие и принципы организации системы обращения неразменных денежных знаков.</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22. Методы стабилизации денежных систем.</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23. Становление и развитие металлической денежной системы России.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24. Становление и развитие денежного обращения России, основанного на бумажных деньгах.</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25. Эволюция развития денежной системы России.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26. Современное устройство денежной системы РФ.</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27. Состояние и проблемы денежного обращения России на современном этапе развития.</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28. Этапы развития валютной интеграции и формирования денежной системы Европейского союза. Цель деятельности Европейского союза.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29. Базовые инструменты денежно-кредитного регулирования Европейского союза.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30. Характеристика денежной системы одной из стран Евросоюза (по усмотрению студента).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31. Структура и современное состояние денежного обращения одной из стран Евросоюза (по усмотрению студента).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32. Денежная единица и денежное обращение США.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33. Структура денежного обращения США.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34. Регулирование денежной системы США.</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35. Причины выдвижения доллара США на роль мировой валюты.</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36. Характеристика денежной системы Японии.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37. Структура и современное состояние денежного обращения Японии.</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38. Элементы денежной системы Китая.</w:t>
            </w: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39. Развитие денежного обращения Китая.</w:t>
            </w:r>
          </w:p>
          <w:p w:rsidR="00FA7124" w:rsidRDefault="008C4E09">
            <w:pPr>
              <w:spacing w:after="0" w:line="240" w:lineRule="auto"/>
              <w:rPr>
                <w:sz w:val="19"/>
                <w:szCs w:val="19"/>
              </w:rPr>
            </w:pPr>
            <w:r>
              <w:rPr>
                <w:rFonts w:ascii="Times New Roman" w:hAnsi="Times New Roman" w:cs="Times New Roman"/>
                <w:color w:val="000000"/>
                <w:sz w:val="19"/>
                <w:szCs w:val="19"/>
              </w:rPr>
              <w:t>40. Регулирование денежного обращения Китая.</w:t>
            </w:r>
          </w:p>
        </w:tc>
      </w:tr>
      <w:tr w:rsidR="00FA7124" w:rsidRPr="00314CF5" w:rsidTr="00BB298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5.2. Фонд оценочных сре</w:t>
            </w:r>
            <w:proofErr w:type="gramStart"/>
            <w:r w:rsidRPr="008C4E09">
              <w:rPr>
                <w:rFonts w:ascii="Times New Roman" w:hAnsi="Times New Roman" w:cs="Times New Roman"/>
                <w:b/>
                <w:color w:val="000000"/>
                <w:sz w:val="19"/>
                <w:szCs w:val="19"/>
              </w:rPr>
              <w:t>дств дл</w:t>
            </w:r>
            <w:proofErr w:type="gramEnd"/>
            <w:r w:rsidRPr="008C4E09">
              <w:rPr>
                <w:rFonts w:ascii="Times New Roman" w:hAnsi="Times New Roman" w:cs="Times New Roman"/>
                <w:b/>
                <w:color w:val="000000"/>
                <w:sz w:val="19"/>
                <w:szCs w:val="19"/>
              </w:rPr>
              <w:t>я проведения текущего контроля</w:t>
            </w:r>
          </w:p>
        </w:tc>
      </w:tr>
      <w:tr w:rsidR="00FA7124" w:rsidRPr="00314CF5" w:rsidTr="00BB2980">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FA7124">
            <w:pPr>
              <w:spacing w:after="0" w:line="240" w:lineRule="auto"/>
              <w:rPr>
                <w:sz w:val="19"/>
                <w:szCs w:val="19"/>
              </w:rPr>
            </w:pPr>
          </w:p>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Структура и содержание фонда оценочных сре</w:t>
            </w:r>
            <w:proofErr w:type="gramStart"/>
            <w:r w:rsidRPr="008C4E09">
              <w:rPr>
                <w:rFonts w:ascii="Times New Roman" w:hAnsi="Times New Roman" w:cs="Times New Roman"/>
                <w:color w:val="000000"/>
                <w:sz w:val="19"/>
                <w:szCs w:val="19"/>
              </w:rPr>
              <w:t>дств пр</w:t>
            </w:r>
            <w:proofErr w:type="gramEnd"/>
            <w:r w:rsidRPr="008C4E09">
              <w:rPr>
                <w:rFonts w:ascii="Times New Roman" w:hAnsi="Times New Roman" w:cs="Times New Roman"/>
                <w:color w:val="000000"/>
                <w:sz w:val="19"/>
                <w:szCs w:val="19"/>
              </w:rPr>
              <w:t>едставлены в Приложении 1 к рабочей программе дисциплины</w:t>
            </w:r>
          </w:p>
        </w:tc>
      </w:tr>
      <w:tr w:rsidR="00FA7124" w:rsidRPr="00314CF5" w:rsidTr="00BB2980">
        <w:trPr>
          <w:trHeight w:hRule="exact" w:val="277"/>
        </w:trPr>
        <w:tc>
          <w:tcPr>
            <w:tcW w:w="638" w:type="dxa"/>
          </w:tcPr>
          <w:p w:rsidR="00FA7124" w:rsidRPr="008C4E09" w:rsidRDefault="00FA7124"/>
        </w:tc>
        <w:tc>
          <w:tcPr>
            <w:tcW w:w="1719" w:type="dxa"/>
          </w:tcPr>
          <w:p w:rsidR="00FA7124" w:rsidRPr="008C4E09" w:rsidRDefault="00FA7124"/>
        </w:tc>
        <w:tc>
          <w:tcPr>
            <w:tcW w:w="1748" w:type="dxa"/>
          </w:tcPr>
          <w:p w:rsidR="00FA7124" w:rsidRPr="008C4E09" w:rsidRDefault="00FA7124"/>
        </w:tc>
        <w:tc>
          <w:tcPr>
            <w:tcW w:w="2761" w:type="dxa"/>
          </w:tcPr>
          <w:p w:rsidR="00FA7124" w:rsidRPr="008C4E09" w:rsidRDefault="00FA7124"/>
        </w:tc>
        <w:tc>
          <w:tcPr>
            <w:tcW w:w="1566" w:type="dxa"/>
          </w:tcPr>
          <w:p w:rsidR="00FA7124" w:rsidRPr="008C4E09" w:rsidRDefault="00FA7124"/>
        </w:tc>
        <w:tc>
          <w:tcPr>
            <w:tcW w:w="1842" w:type="dxa"/>
          </w:tcPr>
          <w:p w:rsidR="00FA7124" w:rsidRPr="008C4E09" w:rsidRDefault="00FA7124"/>
        </w:tc>
      </w:tr>
      <w:tr w:rsidR="00FA7124" w:rsidRPr="00314CF5" w:rsidTr="00BB298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7124" w:rsidRPr="008C4E09" w:rsidRDefault="008C4E09">
            <w:pPr>
              <w:spacing w:after="0" w:line="240" w:lineRule="auto"/>
              <w:jc w:val="center"/>
              <w:rPr>
                <w:sz w:val="19"/>
                <w:szCs w:val="19"/>
              </w:rPr>
            </w:pPr>
            <w:r w:rsidRPr="008C4E0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A7124" w:rsidTr="00BB298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A7124" w:rsidTr="00BB298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A7124" w:rsidTr="00BB2980">
        <w:trPr>
          <w:trHeight w:hRule="exact" w:val="27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Заглавие</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FA7124" w:rsidRPr="00314CF5" w:rsidTr="00BB2980">
        <w:trPr>
          <w:trHeight w:hRule="exact" w:val="1819"/>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Л1.1</w:t>
            </w:r>
          </w:p>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Зеленкова Н.М.</w:t>
            </w:r>
          </w:p>
        </w:tc>
        <w:tc>
          <w:tcPr>
            <w:tcW w:w="45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Деньги. Кредит. Банки</w:t>
            </w:r>
            <w:proofErr w:type="gramStart"/>
            <w:r w:rsidRPr="008C4E09">
              <w:rPr>
                <w:rFonts w:ascii="Times New Roman" w:hAnsi="Times New Roman" w:cs="Times New Roman"/>
                <w:color w:val="000000"/>
                <w:sz w:val="19"/>
                <w:szCs w:val="19"/>
              </w:rPr>
              <w:t xml:space="preserve"> :</w:t>
            </w:r>
            <w:proofErr w:type="gramEnd"/>
            <w:r w:rsidRPr="008C4E09">
              <w:rPr>
                <w:rFonts w:ascii="Times New Roman" w:hAnsi="Times New Roman" w:cs="Times New Roman"/>
                <w:color w:val="000000"/>
                <w:sz w:val="19"/>
                <w:szCs w:val="19"/>
              </w:rPr>
              <w:t xml:space="preserve"> учебник / Н.М. Зеленкова, Е.Ф. Жуков, Н.Д. </w:t>
            </w:r>
            <w:proofErr w:type="spellStart"/>
            <w:r w:rsidRPr="008C4E09">
              <w:rPr>
                <w:rFonts w:ascii="Times New Roman" w:hAnsi="Times New Roman" w:cs="Times New Roman"/>
                <w:color w:val="000000"/>
                <w:sz w:val="19"/>
                <w:szCs w:val="19"/>
              </w:rPr>
              <w:t>Эриашвили</w:t>
            </w:r>
            <w:proofErr w:type="spellEnd"/>
            <w:r w:rsidRPr="008C4E09">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8C4E0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C4E09">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C4E0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C4E09">
              <w:rPr>
                <w:rFonts w:ascii="Times New Roman" w:hAnsi="Times New Roman" w:cs="Times New Roman"/>
                <w:color w:val="000000"/>
                <w:sz w:val="19"/>
                <w:szCs w:val="19"/>
              </w:rPr>
              <w:t>=114805</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8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4E09" w:rsidRPr="008C4E09" w:rsidRDefault="000603BA" w:rsidP="008C4E09">
            <w:pPr>
              <w:spacing w:after="0" w:line="240" w:lineRule="auto"/>
              <w:rPr>
                <w:rFonts w:eastAsiaTheme="minorHAnsi"/>
                <w:sz w:val="20"/>
                <w:szCs w:val="20"/>
              </w:rPr>
            </w:pPr>
            <w:hyperlink r:id="rId8" w:history="1">
              <w:r w:rsidR="008C4E09" w:rsidRPr="008C4E09">
                <w:rPr>
                  <w:rFonts w:eastAsiaTheme="minorHAnsi"/>
                  <w:color w:val="0000FF" w:themeColor="hyperlink"/>
                  <w:sz w:val="20"/>
                  <w:szCs w:val="20"/>
                  <w:u w:val="single"/>
                </w:rPr>
                <w:t>http://biblioclub.ru/</w:t>
              </w:r>
            </w:hyperlink>
            <w:r w:rsidR="008C4E09" w:rsidRPr="008C4E09">
              <w:rPr>
                <w:rFonts w:eastAsiaTheme="minorHAnsi"/>
                <w:sz w:val="20"/>
                <w:szCs w:val="20"/>
              </w:rPr>
              <w:t xml:space="preserve"> - неограниченный доступ для зарегистрированных пользователей</w:t>
            </w:r>
          </w:p>
          <w:p w:rsidR="00FA7124" w:rsidRPr="008C4E09" w:rsidRDefault="00FA7124">
            <w:pPr>
              <w:spacing w:after="0" w:line="240" w:lineRule="auto"/>
              <w:jc w:val="center"/>
              <w:rPr>
                <w:sz w:val="19"/>
                <w:szCs w:val="19"/>
              </w:rPr>
            </w:pPr>
          </w:p>
        </w:tc>
      </w:tr>
      <w:tr w:rsidR="00FA7124" w:rsidTr="00BB2980">
        <w:trPr>
          <w:trHeight w:hRule="exact" w:val="27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Л1.2</w:t>
            </w:r>
          </w:p>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Белоглазова Г. Н.</w:t>
            </w:r>
          </w:p>
        </w:tc>
        <w:tc>
          <w:tcPr>
            <w:tcW w:w="45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Pr="008C4E09" w:rsidRDefault="008C4E09">
            <w:pPr>
              <w:spacing w:after="0" w:line="240" w:lineRule="auto"/>
              <w:rPr>
                <w:sz w:val="19"/>
                <w:szCs w:val="19"/>
              </w:rPr>
            </w:pPr>
            <w:r w:rsidRPr="008C4E09">
              <w:rPr>
                <w:rFonts w:ascii="Times New Roman" w:hAnsi="Times New Roman" w:cs="Times New Roman"/>
                <w:color w:val="000000"/>
                <w:sz w:val="19"/>
                <w:szCs w:val="19"/>
              </w:rPr>
              <w:t>Деньги, кредит, банки: учеб</w:t>
            </w:r>
            <w:proofErr w:type="gramStart"/>
            <w:r w:rsidRPr="008C4E09">
              <w:rPr>
                <w:rFonts w:ascii="Times New Roman" w:hAnsi="Times New Roman" w:cs="Times New Roman"/>
                <w:color w:val="000000"/>
                <w:sz w:val="19"/>
                <w:szCs w:val="19"/>
              </w:rPr>
              <w:t>.</w:t>
            </w:r>
            <w:proofErr w:type="gramEnd"/>
            <w:r w:rsidRPr="008C4E09">
              <w:rPr>
                <w:rFonts w:ascii="Times New Roman" w:hAnsi="Times New Roman" w:cs="Times New Roman"/>
                <w:color w:val="000000"/>
                <w:sz w:val="19"/>
                <w:szCs w:val="19"/>
              </w:rPr>
              <w:t xml:space="preserve"> </w:t>
            </w:r>
            <w:proofErr w:type="gramStart"/>
            <w:r w:rsidRPr="008C4E09">
              <w:rPr>
                <w:rFonts w:ascii="Times New Roman" w:hAnsi="Times New Roman" w:cs="Times New Roman"/>
                <w:color w:val="000000"/>
                <w:sz w:val="19"/>
                <w:szCs w:val="19"/>
              </w:rPr>
              <w:t>д</w:t>
            </w:r>
            <w:proofErr w:type="gramEnd"/>
            <w:r w:rsidRPr="008C4E09">
              <w:rPr>
                <w:rFonts w:ascii="Times New Roman" w:hAnsi="Times New Roman" w:cs="Times New Roman"/>
                <w:color w:val="000000"/>
                <w:sz w:val="19"/>
                <w:szCs w:val="19"/>
              </w:rPr>
              <w:t xml:space="preserve">ля </w:t>
            </w:r>
            <w:proofErr w:type="spellStart"/>
            <w:r w:rsidRPr="008C4E09">
              <w:rPr>
                <w:rFonts w:ascii="Times New Roman" w:hAnsi="Times New Roman" w:cs="Times New Roman"/>
                <w:color w:val="000000"/>
                <w:sz w:val="19"/>
                <w:szCs w:val="19"/>
              </w:rPr>
              <w:t>академ</w:t>
            </w:r>
            <w:proofErr w:type="spellEnd"/>
            <w:r w:rsidRPr="008C4E09">
              <w:rPr>
                <w:rFonts w:ascii="Times New Roman" w:hAnsi="Times New Roman" w:cs="Times New Roman"/>
                <w:color w:val="000000"/>
                <w:sz w:val="19"/>
                <w:szCs w:val="19"/>
              </w:rPr>
              <w:t xml:space="preserve">. </w:t>
            </w:r>
            <w:proofErr w:type="spellStart"/>
            <w:r w:rsidRPr="008C4E09">
              <w:rPr>
                <w:rFonts w:ascii="Times New Roman" w:hAnsi="Times New Roman" w:cs="Times New Roman"/>
                <w:color w:val="000000"/>
                <w:sz w:val="19"/>
                <w:szCs w:val="19"/>
              </w:rPr>
              <w:t>бакалавриата</w:t>
            </w:r>
            <w:proofErr w:type="spellEnd"/>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8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52</w:t>
            </w:r>
          </w:p>
        </w:tc>
      </w:tr>
      <w:tr w:rsidR="00FA7124" w:rsidTr="00BB298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A7124" w:rsidTr="00FE2A6F">
        <w:trPr>
          <w:trHeight w:hRule="exact" w:val="740"/>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FA7124"/>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Заглавие</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7124" w:rsidRDefault="008C4E0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bl>
    <w:tbl>
      <w:tblPr>
        <w:tblpPr w:leftFromText="180" w:rightFromText="180" w:vertAnchor="text" w:horzAnchor="margin" w:tblpY="466"/>
        <w:tblW w:w="0" w:type="auto"/>
        <w:tblCellMar>
          <w:left w:w="0" w:type="dxa"/>
          <w:right w:w="0" w:type="dxa"/>
        </w:tblCellMar>
        <w:tblLook w:val="04A0" w:firstRow="1" w:lastRow="0" w:firstColumn="1" w:lastColumn="0" w:noHBand="0" w:noVBand="1"/>
      </w:tblPr>
      <w:tblGrid>
        <w:gridCol w:w="683"/>
        <w:gridCol w:w="58"/>
        <w:gridCol w:w="1316"/>
        <w:gridCol w:w="1986"/>
        <w:gridCol w:w="2892"/>
        <w:gridCol w:w="1320"/>
        <w:gridCol w:w="2019"/>
      </w:tblGrid>
      <w:tr w:rsidR="00BB2980" w:rsidTr="00BB2980">
        <w:trPr>
          <w:trHeight w:hRule="exact" w:val="478"/>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proofErr w:type="spellStart"/>
            <w:r w:rsidRPr="008C4E09">
              <w:rPr>
                <w:rFonts w:ascii="Times New Roman" w:hAnsi="Times New Roman" w:cs="Times New Roman"/>
                <w:color w:val="000000"/>
                <w:sz w:val="19"/>
                <w:szCs w:val="19"/>
              </w:rPr>
              <w:t>Авагян</w:t>
            </w:r>
            <w:proofErr w:type="spellEnd"/>
            <w:r w:rsidRPr="008C4E09">
              <w:rPr>
                <w:rFonts w:ascii="Times New Roman" w:hAnsi="Times New Roman" w:cs="Times New Roman"/>
                <w:color w:val="000000"/>
                <w:sz w:val="19"/>
                <w:szCs w:val="19"/>
              </w:rPr>
              <w:t xml:space="preserve"> Г. Л., Ханина Т. М., Носова Т. П.</w:t>
            </w:r>
          </w:p>
        </w:tc>
        <w:tc>
          <w:tcPr>
            <w:tcW w:w="48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Деньги, кредит, банки: учеб</w:t>
            </w:r>
            <w:proofErr w:type="gramStart"/>
            <w:r w:rsidRPr="008C4E09">
              <w:rPr>
                <w:rFonts w:ascii="Times New Roman" w:hAnsi="Times New Roman" w:cs="Times New Roman"/>
                <w:color w:val="000000"/>
                <w:sz w:val="19"/>
                <w:szCs w:val="19"/>
              </w:rPr>
              <w:t>.</w:t>
            </w:r>
            <w:proofErr w:type="gramEnd"/>
            <w:r w:rsidRPr="008C4E09">
              <w:rPr>
                <w:rFonts w:ascii="Times New Roman" w:hAnsi="Times New Roman" w:cs="Times New Roman"/>
                <w:color w:val="000000"/>
                <w:sz w:val="19"/>
                <w:szCs w:val="19"/>
              </w:rPr>
              <w:t xml:space="preserve"> </w:t>
            </w:r>
            <w:proofErr w:type="gramStart"/>
            <w:r w:rsidRPr="008C4E09">
              <w:rPr>
                <w:rFonts w:ascii="Times New Roman" w:hAnsi="Times New Roman" w:cs="Times New Roman"/>
                <w:color w:val="000000"/>
                <w:sz w:val="19"/>
                <w:szCs w:val="19"/>
              </w:rPr>
              <w:t>п</w:t>
            </w:r>
            <w:proofErr w:type="gramEnd"/>
            <w:r w:rsidRPr="008C4E09">
              <w:rPr>
                <w:rFonts w:ascii="Times New Roman" w:hAnsi="Times New Roman" w:cs="Times New Roman"/>
                <w:color w:val="000000"/>
                <w:sz w:val="19"/>
                <w:szCs w:val="19"/>
              </w:rPr>
              <w:t>особие</w:t>
            </w:r>
          </w:p>
        </w:tc>
        <w:tc>
          <w:tcPr>
            <w:tcW w:w="1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М.: Магистр, 2015</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15</w:t>
            </w:r>
          </w:p>
        </w:tc>
      </w:tr>
      <w:tr w:rsidR="00BB2980" w:rsidTr="00BB2980">
        <w:trPr>
          <w:trHeight w:hRule="exact" w:val="277"/>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Л2.2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tc>
        <w:tc>
          <w:tcPr>
            <w:tcW w:w="48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1</w:t>
            </w:r>
          </w:p>
        </w:tc>
      </w:tr>
      <w:tr w:rsidR="00BB2980" w:rsidRPr="00314CF5" w:rsidTr="00BB2980">
        <w:trPr>
          <w:trHeight w:hRule="exact" w:val="1833"/>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Л2.3</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tc>
        <w:tc>
          <w:tcPr>
            <w:tcW w:w="48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8C4E0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C4E0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C4E09">
              <w:rPr>
                <w:rFonts w:ascii="Times New Roman" w:hAnsi="Times New Roman" w:cs="Times New Roman"/>
                <w:color w:val="000000"/>
                <w:sz w:val="19"/>
                <w:szCs w:val="19"/>
              </w:rPr>
              <w:t>=455251</w:t>
            </w:r>
          </w:p>
        </w:tc>
        <w:tc>
          <w:tcPr>
            <w:tcW w:w="1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0603BA" w:rsidP="00BB2980">
            <w:pPr>
              <w:spacing w:after="0" w:line="240" w:lineRule="auto"/>
              <w:rPr>
                <w:rFonts w:eastAsiaTheme="minorHAnsi"/>
                <w:sz w:val="20"/>
                <w:szCs w:val="20"/>
              </w:rPr>
            </w:pPr>
            <w:hyperlink r:id="rId9" w:history="1">
              <w:r w:rsidR="00BB2980" w:rsidRPr="008C4E09">
                <w:rPr>
                  <w:rFonts w:eastAsiaTheme="minorHAnsi"/>
                  <w:color w:val="0000FF" w:themeColor="hyperlink"/>
                  <w:sz w:val="20"/>
                  <w:szCs w:val="20"/>
                  <w:u w:val="single"/>
                </w:rPr>
                <w:t>http://biblioclub.ru/</w:t>
              </w:r>
            </w:hyperlink>
            <w:r w:rsidR="00BB2980" w:rsidRPr="008C4E09">
              <w:rPr>
                <w:rFonts w:eastAsiaTheme="minorHAnsi"/>
                <w:sz w:val="20"/>
                <w:szCs w:val="20"/>
              </w:rPr>
              <w:t xml:space="preserve"> - неограниченный доступ для зарегистрированных пользователей</w:t>
            </w:r>
          </w:p>
          <w:p w:rsidR="00BB2980" w:rsidRPr="008C4E09" w:rsidRDefault="00BB2980" w:rsidP="00BB2980">
            <w:pPr>
              <w:spacing w:after="0" w:line="240" w:lineRule="auto"/>
              <w:jc w:val="center"/>
              <w:rPr>
                <w:sz w:val="19"/>
                <w:szCs w:val="19"/>
              </w:rPr>
            </w:pPr>
          </w:p>
        </w:tc>
      </w:tr>
      <w:tr w:rsidR="00BB2980" w:rsidRPr="00314CF5" w:rsidTr="00BB2980">
        <w:trPr>
          <w:trHeight w:hRule="exact" w:val="1689"/>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Л2.4</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proofErr w:type="spellStart"/>
            <w:proofErr w:type="gramStart"/>
            <w:r w:rsidRPr="008C4E09">
              <w:rPr>
                <w:rFonts w:ascii="Times New Roman" w:hAnsi="Times New Roman" w:cs="Times New Roman"/>
                <w:color w:val="000000"/>
                <w:sz w:val="19"/>
                <w:szCs w:val="19"/>
              </w:rPr>
              <w:t>Басс</w:t>
            </w:r>
            <w:proofErr w:type="spellEnd"/>
            <w:proofErr w:type="gramEnd"/>
            <w:r w:rsidRPr="008C4E09">
              <w:rPr>
                <w:rFonts w:ascii="Times New Roman" w:hAnsi="Times New Roman" w:cs="Times New Roman"/>
                <w:color w:val="000000"/>
                <w:sz w:val="19"/>
                <w:szCs w:val="19"/>
              </w:rPr>
              <w:t xml:space="preserve"> А. Б., Литвиненко Л. Т., Маркова О. М., Мартыненко Л. Т., </w:t>
            </w:r>
            <w:proofErr w:type="spellStart"/>
            <w:r w:rsidRPr="008C4E09">
              <w:rPr>
                <w:rFonts w:ascii="Times New Roman" w:hAnsi="Times New Roman" w:cs="Times New Roman"/>
                <w:color w:val="000000"/>
                <w:sz w:val="19"/>
                <w:szCs w:val="19"/>
              </w:rPr>
              <w:t>Нишатов</w:t>
            </w:r>
            <w:proofErr w:type="spellEnd"/>
            <w:r w:rsidRPr="008C4E09">
              <w:rPr>
                <w:rFonts w:ascii="Times New Roman" w:hAnsi="Times New Roman" w:cs="Times New Roman"/>
                <w:color w:val="000000"/>
                <w:sz w:val="19"/>
                <w:szCs w:val="19"/>
              </w:rPr>
              <w:t xml:space="preserve"> Н. П., Жуков Е. Ф.</w:t>
            </w:r>
          </w:p>
        </w:tc>
        <w:tc>
          <w:tcPr>
            <w:tcW w:w="48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rFonts w:ascii="Times New Roman" w:hAnsi="Times New Roman" w:cs="Times New Roman"/>
                <w:sz w:val="18"/>
                <w:szCs w:val="18"/>
              </w:rPr>
            </w:pPr>
            <w:r w:rsidRPr="008C4E09">
              <w:rPr>
                <w:rFonts w:ascii="Times New Roman" w:hAnsi="Times New Roman" w:cs="Times New Roman"/>
                <w:color w:val="222222"/>
                <w:sz w:val="18"/>
                <w:szCs w:val="18"/>
              </w:rPr>
              <w:t>Деньги. Кредит. Банки. Ценные бумаги: практикум : учебное пособие / А.Б. </w:t>
            </w:r>
            <w:proofErr w:type="spellStart"/>
            <w:proofErr w:type="gramStart"/>
            <w:r w:rsidRPr="008C4E09">
              <w:rPr>
                <w:rFonts w:ascii="Times New Roman" w:hAnsi="Times New Roman" w:cs="Times New Roman"/>
                <w:color w:val="222222"/>
                <w:sz w:val="18"/>
                <w:szCs w:val="18"/>
              </w:rPr>
              <w:t>Басс</w:t>
            </w:r>
            <w:proofErr w:type="spellEnd"/>
            <w:proofErr w:type="gramEnd"/>
            <w:r w:rsidRPr="008C4E09">
              <w:rPr>
                <w:rFonts w:ascii="Times New Roman" w:hAnsi="Times New Roman" w:cs="Times New Roman"/>
                <w:color w:val="222222"/>
                <w:sz w:val="18"/>
                <w:szCs w:val="18"/>
              </w:rPr>
              <w:t xml:space="preserve">, Л.Т. Литвиненко, О.М. Маркова и др. ; ред. Е.Ф. Жукова. - 2-е изд., </w:t>
            </w:r>
            <w:proofErr w:type="spellStart"/>
            <w:r w:rsidRPr="008C4E09">
              <w:rPr>
                <w:rFonts w:ascii="Times New Roman" w:hAnsi="Times New Roman" w:cs="Times New Roman"/>
                <w:color w:val="222222"/>
                <w:sz w:val="18"/>
                <w:szCs w:val="18"/>
              </w:rPr>
              <w:t>перераб</w:t>
            </w:r>
            <w:proofErr w:type="spellEnd"/>
            <w:r w:rsidRPr="008C4E09">
              <w:rPr>
                <w:rFonts w:ascii="Times New Roman" w:hAnsi="Times New Roman" w:cs="Times New Roman"/>
                <w:color w:val="222222"/>
                <w:sz w:val="18"/>
                <w:szCs w:val="18"/>
              </w:rPr>
              <w:t xml:space="preserve">. и доп. - Москва : </w:t>
            </w:r>
            <w:proofErr w:type="spellStart"/>
            <w:r w:rsidRPr="008C4E09">
              <w:rPr>
                <w:rFonts w:ascii="Times New Roman" w:hAnsi="Times New Roman" w:cs="Times New Roman"/>
                <w:color w:val="222222"/>
                <w:sz w:val="18"/>
                <w:szCs w:val="18"/>
              </w:rPr>
              <w:t>Юнити</w:t>
            </w:r>
            <w:proofErr w:type="spellEnd"/>
            <w:r w:rsidRPr="008C4E09">
              <w:rPr>
                <w:rFonts w:ascii="Times New Roman" w:hAnsi="Times New Roman" w:cs="Times New Roman"/>
                <w:color w:val="222222"/>
                <w:sz w:val="18"/>
                <w:szCs w:val="18"/>
              </w:rPr>
              <w:t>-Дана, 2015. - 431 с. : табл., граф., схемы - ISBN 978-5-238-01340-4</w:t>
            </w:r>
            <w:proofErr w:type="gramStart"/>
            <w:r w:rsidRPr="008C4E09">
              <w:rPr>
                <w:rFonts w:ascii="Times New Roman" w:hAnsi="Times New Roman" w:cs="Times New Roman"/>
                <w:color w:val="222222"/>
                <w:sz w:val="18"/>
                <w:szCs w:val="18"/>
              </w:rPr>
              <w:t xml:space="preserve"> ;</w:t>
            </w:r>
            <w:proofErr w:type="gramEnd"/>
            <w:r w:rsidRPr="008C4E09">
              <w:rPr>
                <w:rFonts w:ascii="Times New Roman" w:hAnsi="Times New Roman" w:cs="Times New Roman"/>
                <w:color w:val="222222"/>
                <w:sz w:val="18"/>
                <w:szCs w:val="18"/>
              </w:rPr>
              <w:t xml:space="preserve"> То же [Электронный ресурс]. - URL: </w:t>
            </w:r>
            <w:hyperlink r:id="rId10" w:history="1">
              <w:r w:rsidRPr="008C4E09">
                <w:rPr>
                  <w:rStyle w:val="a3"/>
                  <w:rFonts w:ascii="Times New Roman" w:hAnsi="Times New Roman" w:cs="Times New Roman"/>
                  <w:color w:val="006CA1"/>
                  <w:sz w:val="18"/>
                  <w:szCs w:val="18"/>
                </w:rPr>
                <w:t>http://biblioclub.ru/index.php?page=book&amp;id=114796</w:t>
              </w:r>
            </w:hyperlink>
          </w:p>
        </w:tc>
        <w:tc>
          <w:tcPr>
            <w:tcW w:w="1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Дана, 2015</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0603BA" w:rsidP="00BB2980">
            <w:pPr>
              <w:spacing w:after="0" w:line="240" w:lineRule="auto"/>
              <w:rPr>
                <w:rFonts w:eastAsiaTheme="minorHAnsi"/>
              </w:rPr>
            </w:pPr>
            <w:hyperlink r:id="rId11" w:history="1">
              <w:r w:rsidR="00BB2980" w:rsidRPr="008C4E09">
                <w:rPr>
                  <w:rFonts w:eastAsiaTheme="minorHAnsi"/>
                  <w:color w:val="0000FF" w:themeColor="hyperlink"/>
                  <w:u w:val="single"/>
                </w:rPr>
                <w:t>http://biblioclub.ru/</w:t>
              </w:r>
            </w:hyperlink>
            <w:r w:rsidR="00BB2980" w:rsidRPr="008C4E09">
              <w:rPr>
                <w:rFonts w:eastAsiaTheme="minorHAnsi"/>
              </w:rPr>
              <w:t xml:space="preserve"> - неограниченный доступ для зарегистрированных пользователей</w:t>
            </w:r>
          </w:p>
          <w:p w:rsidR="00BB2980" w:rsidRPr="008C4E09" w:rsidRDefault="00BB2980" w:rsidP="00BB2980">
            <w:pPr>
              <w:spacing w:after="0" w:line="240" w:lineRule="auto"/>
              <w:jc w:val="center"/>
              <w:rPr>
                <w:sz w:val="19"/>
                <w:szCs w:val="19"/>
              </w:rPr>
            </w:pPr>
          </w:p>
        </w:tc>
      </w:tr>
      <w:tr w:rsidR="00BB2980" w:rsidRPr="00314CF5" w:rsidTr="00BB2980">
        <w:trPr>
          <w:trHeight w:hRule="exact" w:val="1557"/>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Л2.5</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proofErr w:type="spellStart"/>
            <w:r w:rsidRPr="008C4E09">
              <w:rPr>
                <w:rFonts w:ascii="Times New Roman" w:hAnsi="Times New Roman" w:cs="Times New Roman"/>
                <w:color w:val="000000"/>
                <w:sz w:val="19"/>
                <w:szCs w:val="19"/>
              </w:rPr>
              <w:t>Сабанти</w:t>
            </w:r>
            <w:proofErr w:type="spellEnd"/>
            <w:r w:rsidRPr="008C4E09">
              <w:rPr>
                <w:rFonts w:ascii="Times New Roman" w:hAnsi="Times New Roman" w:cs="Times New Roman"/>
                <w:color w:val="000000"/>
                <w:sz w:val="19"/>
                <w:szCs w:val="19"/>
              </w:rPr>
              <w:t xml:space="preserve"> Б. М., </w:t>
            </w:r>
            <w:proofErr w:type="spellStart"/>
            <w:r w:rsidRPr="008C4E09">
              <w:rPr>
                <w:rFonts w:ascii="Times New Roman" w:hAnsi="Times New Roman" w:cs="Times New Roman"/>
                <w:color w:val="000000"/>
                <w:sz w:val="19"/>
                <w:szCs w:val="19"/>
              </w:rPr>
              <w:t>Тиникашвили</w:t>
            </w:r>
            <w:proofErr w:type="spellEnd"/>
            <w:r w:rsidRPr="008C4E09">
              <w:rPr>
                <w:rFonts w:ascii="Times New Roman" w:hAnsi="Times New Roman" w:cs="Times New Roman"/>
                <w:color w:val="000000"/>
                <w:sz w:val="19"/>
                <w:szCs w:val="19"/>
              </w:rPr>
              <w:t xml:space="preserve"> Т. Ш.</w:t>
            </w:r>
          </w:p>
        </w:tc>
        <w:tc>
          <w:tcPr>
            <w:tcW w:w="48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rPr>
                <w:sz w:val="18"/>
                <w:szCs w:val="18"/>
              </w:rPr>
            </w:pPr>
            <w:r w:rsidRPr="008C4E09">
              <w:rPr>
                <w:rFonts w:ascii="Times New Roman" w:hAnsi="Times New Roman" w:cs="Times New Roman"/>
                <w:color w:val="222222"/>
                <w:sz w:val="18"/>
                <w:szCs w:val="18"/>
              </w:rPr>
              <w:t>Денежное хозяйство России</w:t>
            </w:r>
            <w:proofErr w:type="gramStart"/>
            <w:r w:rsidRPr="008C4E09">
              <w:rPr>
                <w:rFonts w:ascii="Times New Roman" w:hAnsi="Times New Roman" w:cs="Times New Roman"/>
                <w:color w:val="222222"/>
                <w:sz w:val="18"/>
                <w:szCs w:val="18"/>
              </w:rPr>
              <w:t xml:space="preserve"> :</w:t>
            </w:r>
            <w:proofErr w:type="gramEnd"/>
            <w:r w:rsidRPr="008C4E09">
              <w:rPr>
                <w:rFonts w:ascii="Times New Roman" w:hAnsi="Times New Roman" w:cs="Times New Roman"/>
                <w:color w:val="222222"/>
                <w:sz w:val="18"/>
                <w:szCs w:val="18"/>
              </w:rPr>
              <w:t xml:space="preserve"> монография / Б.М. </w:t>
            </w:r>
            <w:proofErr w:type="spellStart"/>
            <w:r w:rsidRPr="008C4E09">
              <w:rPr>
                <w:rFonts w:ascii="Times New Roman" w:hAnsi="Times New Roman" w:cs="Times New Roman"/>
                <w:color w:val="222222"/>
                <w:sz w:val="18"/>
                <w:szCs w:val="18"/>
              </w:rPr>
              <w:t>Сабанти</w:t>
            </w:r>
            <w:proofErr w:type="spellEnd"/>
            <w:r w:rsidRPr="008C4E09">
              <w:rPr>
                <w:rFonts w:ascii="Times New Roman" w:hAnsi="Times New Roman" w:cs="Times New Roman"/>
                <w:color w:val="222222"/>
                <w:sz w:val="18"/>
                <w:szCs w:val="18"/>
              </w:rPr>
              <w:t>, Т.Ш. </w:t>
            </w:r>
            <w:proofErr w:type="spellStart"/>
            <w:r w:rsidRPr="008C4E09">
              <w:rPr>
                <w:rFonts w:ascii="Times New Roman" w:hAnsi="Times New Roman" w:cs="Times New Roman"/>
                <w:color w:val="222222"/>
                <w:sz w:val="18"/>
                <w:szCs w:val="18"/>
              </w:rPr>
              <w:t>Тиникашвили</w:t>
            </w:r>
            <w:proofErr w:type="spellEnd"/>
            <w:r w:rsidRPr="008C4E09">
              <w:rPr>
                <w:rFonts w:ascii="Times New Roman" w:hAnsi="Times New Roman" w:cs="Times New Roman"/>
                <w:color w:val="222222"/>
                <w:sz w:val="18"/>
                <w:szCs w:val="18"/>
              </w:rPr>
              <w:t>. - Москва</w:t>
            </w:r>
            <w:proofErr w:type="gramStart"/>
            <w:r w:rsidRPr="008C4E09">
              <w:rPr>
                <w:rFonts w:ascii="Times New Roman" w:hAnsi="Times New Roman" w:cs="Times New Roman"/>
                <w:color w:val="222222"/>
                <w:sz w:val="18"/>
                <w:szCs w:val="18"/>
              </w:rPr>
              <w:t xml:space="preserve"> :</w:t>
            </w:r>
            <w:proofErr w:type="gramEnd"/>
            <w:r w:rsidRPr="008C4E09">
              <w:rPr>
                <w:rFonts w:ascii="Times New Roman" w:hAnsi="Times New Roman" w:cs="Times New Roman"/>
                <w:color w:val="222222"/>
                <w:sz w:val="18"/>
                <w:szCs w:val="18"/>
              </w:rPr>
              <w:t xml:space="preserve"> </w:t>
            </w:r>
            <w:proofErr w:type="spellStart"/>
            <w:r w:rsidRPr="008C4E09">
              <w:rPr>
                <w:rFonts w:ascii="Times New Roman" w:hAnsi="Times New Roman" w:cs="Times New Roman"/>
                <w:color w:val="222222"/>
                <w:sz w:val="18"/>
                <w:szCs w:val="18"/>
              </w:rPr>
              <w:t>Юнити</w:t>
            </w:r>
            <w:proofErr w:type="spellEnd"/>
            <w:r w:rsidRPr="008C4E09">
              <w:rPr>
                <w:rFonts w:ascii="Times New Roman" w:hAnsi="Times New Roman" w:cs="Times New Roman"/>
                <w:color w:val="222222"/>
                <w:sz w:val="18"/>
                <w:szCs w:val="18"/>
              </w:rPr>
              <w:t>-Дана, 2015. - 286 с. : табл., граф</w:t>
            </w:r>
            <w:proofErr w:type="gramStart"/>
            <w:r w:rsidRPr="008C4E09">
              <w:rPr>
                <w:rFonts w:ascii="Times New Roman" w:hAnsi="Times New Roman" w:cs="Times New Roman"/>
                <w:color w:val="222222"/>
                <w:sz w:val="18"/>
                <w:szCs w:val="18"/>
              </w:rPr>
              <w:t xml:space="preserve">., </w:t>
            </w:r>
            <w:proofErr w:type="gramEnd"/>
            <w:r w:rsidRPr="008C4E09">
              <w:rPr>
                <w:rFonts w:ascii="Times New Roman" w:hAnsi="Times New Roman" w:cs="Times New Roman"/>
                <w:color w:val="222222"/>
                <w:sz w:val="18"/>
                <w:szCs w:val="18"/>
              </w:rPr>
              <w:t xml:space="preserve">схемы - </w:t>
            </w:r>
            <w:proofErr w:type="spellStart"/>
            <w:r w:rsidRPr="008C4E09">
              <w:rPr>
                <w:rFonts w:ascii="Times New Roman" w:hAnsi="Times New Roman" w:cs="Times New Roman"/>
                <w:color w:val="222222"/>
                <w:sz w:val="18"/>
                <w:szCs w:val="18"/>
              </w:rPr>
              <w:t>Библиогр</w:t>
            </w:r>
            <w:proofErr w:type="spellEnd"/>
            <w:r w:rsidRPr="008C4E09">
              <w:rPr>
                <w:rFonts w:ascii="Times New Roman" w:hAnsi="Times New Roman" w:cs="Times New Roman"/>
                <w:color w:val="222222"/>
                <w:sz w:val="18"/>
                <w:szCs w:val="18"/>
              </w:rPr>
              <w:t>.: с. 224-241. - ISBN 978-5-238-01411-1</w:t>
            </w:r>
            <w:proofErr w:type="gramStart"/>
            <w:r w:rsidRPr="008C4E09">
              <w:rPr>
                <w:rFonts w:ascii="Times New Roman" w:hAnsi="Times New Roman" w:cs="Times New Roman"/>
                <w:color w:val="222222"/>
                <w:sz w:val="18"/>
                <w:szCs w:val="18"/>
              </w:rPr>
              <w:t xml:space="preserve"> ;</w:t>
            </w:r>
            <w:proofErr w:type="gramEnd"/>
            <w:r w:rsidRPr="008C4E09">
              <w:rPr>
                <w:rFonts w:ascii="Times New Roman" w:hAnsi="Times New Roman" w:cs="Times New Roman"/>
                <w:color w:val="222222"/>
                <w:sz w:val="18"/>
                <w:szCs w:val="18"/>
              </w:rPr>
              <w:t xml:space="preserve"> То же [Электронный ресурс]. -</w:t>
            </w:r>
            <w:r w:rsidRPr="008C4E09">
              <w:rPr>
                <w:rFonts w:ascii="Arial" w:hAnsi="Arial" w:cs="Arial"/>
                <w:color w:val="222222"/>
                <w:sz w:val="23"/>
                <w:szCs w:val="23"/>
              </w:rPr>
              <w:t xml:space="preserve"> </w:t>
            </w:r>
            <w:r w:rsidRPr="008C4E09">
              <w:rPr>
                <w:rFonts w:ascii="Arial" w:hAnsi="Arial" w:cs="Arial"/>
                <w:color w:val="222222"/>
                <w:sz w:val="18"/>
                <w:szCs w:val="18"/>
              </w:rPr>
              <w:t>URL: </w:t>
            </w:r>
            <w:hyperlink r:id="rId12" w:history="1">
              <w:r w:rsidRPr="008C4E09">
                <w:rPr>
                  <w:rStyle w:val="a3"/>
                  <w:rFonts w:ascii="Arial" w:hAnsi="Arial" w:cs="Arial"/>
                  <w:color w:val="006CA1"/>
                  <w:sz w:val="18"/>
                  <w:szCs w:val="18"/>
                  <w:u w:val="none"/>
                </w:rPr>
                <w:t>http://biblioclub.ru/index.php?page=book&amp;id=114803</w:t>
              </w:r>
            </w:hyperlink>
          </w:p>
          <w:p w:rsidR="00BB2980" w:rsidRPr="008C4E09" w:rsidRDefault="00BB2980" w:rsidP="00BB2980">
            <w:pPr>
              <w:spacing w:after="0" w:line="240" w:lineRule="auto"/>
              <w:rPr>
                <w:sz w:val="19"/>
                <w:szCs w:val="19"/>
              </w:rPr>
            </w:pPr>
          </w:p>
        </w:tc>
        <w:tc>
          <w:tcPr>
            <w:tcW w:w="1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Дана, 2015</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0603BA" w:rsidP="00BB2980">
            <w:pPr>
              <w:spacing w:after="0" w:line="240" w:lineRule="auto"/>
              <w:rPr>
                <w:rFonts w:eastAsiaTheme="minorHAnsi"/>
              </w:rPr>
            </w:pPr>
            <w:hyperlink r:id="rId13" w:history="1">
              <w:r w:rsidR="00BB2980" w:rsidRPr="008C4E09">
                <w:rPr>
                  <w:rFonts w:eastAsiaTheme="minorHAnsi"/>
                  <w:color w:val="0000FF" w:themeColor="hyperlink"/>
                  <w:u w:val="single"/>
                </w:rPr>
                <w:t>http://biblioclub.ru/</w:t>
              </w:r>
            </w:hyperlink>
            <w:r w:rsidR="00BB2980" w:rsidRPr="008C4E09">
              <w:rPr>
                <w:rFonts w:eastAsiaTheme="minorHAnsi"/>
              </w:rPr>
              <w:t xml:space="preserve"> - неограниченный доступ для зарегистрированных пользователей</w:t>
            </w:r>
          </w:p>
          <w:p w:rsidR="00BB2980" w:rsidRPr="008C4E09" w:rsidRDefault="00BB2980" w:rsidP="00BB2980">
            <w:pPr>
              <w:spacing w:after="0" w:line="240" w:lineRule="auto"/>
              <w:jc w:val="center"/>
              <w:rPr>
                <w:sz w:val="19"/>
                <w:szCs w:val="19"/>
              </w:rPr>
            </w:pPr>
          </w:p>
        </w:tc>
      </w:tr>
      <w:tr w:rsidR="00BB2980" w:rsidRPr="00314CF5" w:rsidTr="00BB2980">
        <w:trPr>
          <w:trHeight w:hRule="exact" w:val="1835"/>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Л2.6</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Белоусов В. Д., Бирюков В. А., Каширин В. В., Нестеров А. А., Каширин В. В.</w:t>
            </w:r>
          </w:p>
        </w:tc>
        <w:tc>
          <w:tcPr>
            <w:tcW w:w="48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rPr>
                <w:sz w:val="18"/>
                <w:szCs w:val="18"/>
              </w:rPr>
            </w:pPr>
            <w:r w:rsidRPr="008C4E09">
              <w:rPr>
                <w:rFonts w:ascii="Times New Roman" w:hAnsi="Times New Roman" w:cs="Times New Roman"/>
                <w:color w:val="222222"/>
                <w:sz w:val="18"/>
                <w:szCs w:val="18"/>
              </w:rPr>
              <w:t>Российские денежные реформы</w:t>
            </w:r>
            <w:proofErr w:type="gramStart"/>
            <w:r w:rsidRPr="008C4E09">
              <w:rPr>
                <w:rFonts w:ascii="Times New Roman" w:hAnsi="Times New Roman" w:cs="Times New Roman"/>
                <w:color w:val="222222"/>
                <w:sz w:val="18"/>
                <w:szCs w:val="18"/>
              </w:rPr>
              <w:t xml:space="preserve"> :</w:t>
            </w:r>
            <w:proofErr w:type="gramEnd"/>
            <w:r w:rsidRPr="008C4E09">
              <w:rPr>
                <w:rFonts w:ascii="Times New Roman" w:hAnsi="Times New Roman" w:cs="Times New Roman"/>
                <w:color w:val="222222"/>
                <w:sz w:val="18"/>
                <w:szCs w:val="18"/>
              </w:rPr>
              <w:t xml:space="preserve"> монография / В.Д. Белоусов, В.А. Бирюков, В.В. Каширин, А.А. Нестеров ; под ред. В.В. Каширина. - Москва</w:t>
            </w:r>
            <w:proofErr w:type="gramStart"/>
            <w:r w:rsidRPr="008C4E09">
              <w:rPr>
                <w:rFonts w:ascii="Times New Roman" w:hAnsi="Times New Roman" w:cs="Times New Roman"/>
                <w:color w:val="222222"/>
                <w:sz w:val="18"/>
                <w:szCs w:val="18"/>
              </w:rPr>
              <w:t xml:space="preserve"> :</w:t>
            </w:r>
            <w:proofErr w:type="gramEnd"/>
            <w:r w:rsidRPr="008C4E09">
              <w:rPr>
                <w:rFonts w:ascii="Times New Roman" w:hAnsi="Times New Roman" w:cs="Times New Roman"/>
                <w:color w:val="222222"/>
                <w:sz w:val="18"/>
                <w:szCs w:val="18"/>
              </w:rPr>
              <w:t xml:space="preserve"> Издательско-торговая корпорация «Дашков и К°», 2017. - 272 с.</w:t>
            </w:r>
            <w:proofErr w:type="gramStart"/>
            <w:r w:rsidRPr="008C4E09">
              <w:rPr>
                <w:rFonts w:ascii="Times New Roman" w:hAnsi="Times New Roman" w:cs="Times New Roman"/>
                <w:color w:val="222222"/>
                <w:sz w:val="18"/>
                <w:szCs w:val="18"/>
              </w:rPr>
              <w:t xml:space="preserve"> :</w:t>
            </w:r>
            <w:proofErr w:type="gramEnd"/>
            <w:r w:rsidRPr="008C4E09">
              <w:rPr>
                <w:rFonts w:ascii="Times New Roman" w:hAnsi="Times New Roman" w:cs="Times New Roman"/>
                <w:color w:val="222222"/>
                <w:sz w:val="18"/>
                <w:szCs w:val="18"/>
              </w:rPr>
              <w:t xml:space="preserve"> табл. - </w:t>
            </w:r>
            <w:proofErr w:type="spellStart"/>
            <w:r w:rsidRPr="008C4E09">
              <w:rPr>
                <w:rFonts w:ascii="Times New Roman" w:hAnsi="Times New Roman" w:cs="Times New Roman"/>
                <w:color w:val="222222"/>
                <w:sz w:val="18"/>
                <w:szCs w:val="18"/>
              </w:rPr>
              <w:t>Библиогр</w:t>
            </w:r>
            <w:proofErr w:type="spellEnd"/>
            <w:r w:rsidRPr="008C4E09">
              <w:rPr>
                <w:rFonts w:ascii="Times New Roman" w:hAnsi="Times New Roman" w:cs="Times New Roman"/>
                <w:color w:val="222222"/>
                <w:sz w:val="18"/>
                <w:szCs w:val="18"/>
              </w:rPr>
              <w:t>. в кн. - ISBN</w:t>
            </w:r>
            <w:r w:rsidRPr="008C4E09">
              <w:rPr>
                <w:rFonts w:ascii="Arial" w:hAnsi="Arial" w:cs="Arial"/>
                <w:color w:val="222222"/>
                <w:sz w:val="18"/>
                <w:szCs w:val="18"/>
              </w:rPr>
              <w:t xml:space="preserve"> 978-5-394-02359-0 ; То же [Электронный ресурс]. -</w:t>
            </w:r>
            <w:r w:rsidRPr="008C4E09">
              <w:rPr>
                <w:rFonts w:ascii="Arial" w:hAnsi="Arial" w:cs="Arial"/>
                <w:color w:val="222222"/>
                <w:sz w:val="23"/>
                <w:szCs w:val="23"/>
              </w:rPr>
              <w:t xml:space="preserve"> </w:t>
            </w:r>
            <w:r w:rsidRPr="008C4E09">
              <w:rPr>
                <w:rFonts w:ascii="Arial" w:hAnsi="Arial" w:cs="Arial"/>
                <w:color w:val="222222"/>
                <w:sz w:val="18"/>
                <w:szCs w:val="18"/>
              </w:rPr>
              <w:t>URL: </w:t>
            </w:r>
            <w:hyperlink r:id="rId14" w:history="1">
              <w:r w:rsidRPr="008C4E09">
                <w:rPr>
                  <w:rStyle w:val="a3"/>
                  <w:rFonts w:ascii="Arial" w:hAnsi="Arial" w:cs="Arial"/>
                  <w:color w:val="006CA1"/>
                  <w:sz w:val="18"/>
                  <w:szCs w:val="18"/>
                  <w:u w:val="none"/>
                </w:rPr>
                <w:t>http://biblioclub.ru/index.php?page=book&amp;id=452636</w:t>
              </w:r>
            </w:hyperlink>
          </w:p>
          <w:p w:rsidR="00BB2980" w:rsidRPr="008C4E09" w:rsidRDefault="00BB2980" w:rsidP="00BB2980">
            <w:pPr>
              <w:spacing w:after="0" w:line="240" w:lineRule="auto"/>
              <w:rPr>
                <w:sz w:val="19"/>
                <w:szCs w:val="19"/>
              </w:rPr>
            </w:pPr>
          </w:p>
        </w:tc>
        <w:tc>
          <w:tcPr>
            <w:tcW w:w="1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Москва: Издательско- торговая корпорация «Дашков и</w:t>
            </w:r>
            <w:proofErr w:type="gramStart"/>
            <w:r w:rsidRPr="008C4E09">
              <w:rPr>
                <w:rFonts w:ascii="Times New Roman" w:hAnsi="Times New Roman" w:cs="Times New Roman"/>
                <w:color w:val="000000"/>
                <w:sz w:val="19"/>
                <w:szCs w:val="19"/>
              </w:rPr>
              <w:t xml:space="preserve"> К</w:t>
            </w:r>
            <w:proofErr w:type="gramEnd"/>
            <w:r w:rsidRPr="008C4E09">
              <w:rPr>
                <w:rFonts w:ascii="Times New Roman" w:hAnsi="Times New Roman" w:cs="Times New Roman"/>
                <w:color w:val="000000"/>
                <w:sz w:val="19"/>
                <w:szCs w:val="19"/>
              </w:rPr>
              <w:t>°», 2017</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0603BA" w:rsidP="00BB2980">
            <w:pPr>
              <w:spacing w:after="0" w:line="240" w:lineRule="auto"/>
              <w:rPr>
                <w:rFonts w:eastAsiaTheme="minorHAnsi"/>
              </w:rPr>
            </w:pPr>
            <w:hyperlink r:id="rId15" w:history="1">
              <w:r w:rsidR="00BB2980" w:rsidRPr="008C4E09">
                <w:rPr>
                  <w:rFonts w:eastAsiaTheme="minorHAnsi"/>
                  <w:color w:val="0000FF" w:themeColor="hyperlink"/>
                  <w:u w:val="single"/>
                </w:rPr>
                <w:t>http://biblioclub.ru/</w:t>
              </w:r>
            </w:hyperlink>
            <w:r w:rsidR="00BB2980" w:rsidRPr="008C4E09">
              <w:rPr>
                <w:rFonts w:eastAsiaTheme="minorHAnsi"/>
              </w:rPr>
              <w:t xml:space="preserve"> - неограниченный доступ для зарегистрированных пользователей</w:t>
            </w:r>
          </w:p>
          <w:p w:rsidR="00BB2980" w:rsidRPr="008C4E09" w:rsidRDefault="00BB2980" w:rsidP="00BB2980">
            <w:pPr>
              <w:spacing w:after="0" w:line="240" w:lineRule="auto"/>
              <w:jc w:val="center"/>
              <w:rPr>
                <w:sz w:val="19"/>
                <w:szCs w:val="19"/>
              </w:rPr>
            </w:pPr>
          </w:p>
        </w:tc>
      </w:tr>
      <w:tr w:rsidR="00BB2980" w:rsidRPr="00314CF5" w:rsidTr="00BB298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jc w:val="center"/>
              <w:rPr>
                <w:sz w:val="19"/>
                <w:szCs w:val="19"/>
              </w:rPr>
            </w:pPr>
            <w:r w:rsidRPr="008C4E0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B2980" w:rsidRPr="00314CF5" w:rsidTr="00BB2980">
        <w:trPr>
          <w:trHeight w:hRule="exact" w:val="277"/>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Э1</w:t>
            </w:r>
          </w:p>
        </w:tc>
        <w:tc>
          <w:tcPr>
            <w:tcW w:w="9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B2980" w:rsidRPr="00314CF5" w:rsidTr="00BB2980">
        <w:trPr>
          <w:trHeight w:hRule="exact" w:val="277"/>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Э2</w:t>
            </w:r>
          </w:p>
        </w:tc>
        <w:tc>
          <w:tcPr>
            <w:tcW w:w="9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B2980" w:rsidRPr="00314CF5" w:rsidTr="00BB2980">
        <w:trPr>
          <w:trHeight w:hRule="exact" w:val="478"/>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Э3</w:t>
            </w:r>
          </w:p>
        </w:tc>
        <w:tc>
          <w:tcPr>
            <w:tcW w:w="9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Официальный сайт Росстат</w:t>
            </w:r>
          </w:p>
          <w:p w:rsidR="00BB2980" w:rsidRPr="008C4E09" w:rsidRDefault="00BB2980" w:rsidP="00BB2980">
            <w:pPr>
              <w:spacing w:after="0" w:line="240" w:lineRule="auto"/>
              <w:rPr>
                <w:sz w:val="19"/>
                <w:szCs w:val="19"/>
              </w:rPr>
            </w:pPr>
            <w:r>
              <w:rPr>
                <w:rFonts w:ascii="Times New Roman" w:hAnsi="Times New Roman" w:cs="Times New Roman"/>
                <w:color w:val="000000"/>
                <w:sz w:val="19"/>
                <w:szCs w:val="19"/>
              </w:rPr>
              <w:t>www</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B2980" w:rsidRPr="00314CF5" w:rsidTr="00BB2980">
        <w:trPr>
          <w:trHeight w:hRule="exact" w:val="277"/>
        </w:trPr>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color w:val="000000"/>
                <w:sz w:val="19"/>
                <w:szCs w:val="19"/>
              </w:rPr>
              <w:t>Э4</w:t>
            </w:r>
          </w:p>
        </w:tc>
        <w:tc>
          <w:tcPr>
            <w:tcW w:w="9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8C4E0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B2980" w:rsidTr="00BB298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B2980" w:rsidTr="00BB2980">
        <w:trPr>
          <w:trHeight w:hRule="exact" w:val="279"/>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right"/>
              <w:rPr>
                <w:sz w:val="19"/>
                <w:szCs w:val="19"/>
              </w:rPr>
            </w:pPr>
            <w:r>
              <w:rPr>
                <w:rFonts w:ascii="Times New Roman" w:hAnsi="Times New Roman" w:cs="Times New Roman"/>
                <w:color w:val="000000"/>
                <w:sz w:val="19"/>
                <w:szCs w:val="19"/>
              </w:rPr>
              <w:t>6.3.1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Microsoft Office</w:t>
            </w:r>
          </w:p>
        </w:tc>
      </w:tr>
      <w:tr w:rsidR="00BB2980" w:rsidTr="00BB298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B2980" w:rsidTr="00BB2980">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right"/>
              <w:rPr>
                <w:sz w:val="19"/>
                <w:szCs w:val="19"/>
              </w:rPr>
            </w:pPr>
            <w:r>
              <w:rPr>
                <w:rFonts w:ascii="Times New Roman" w:hAnsi="Times New Roman" w:cs="Times New Roman"/>
                <w:color w:val="000000"/>
                <w:sz w:val="19"/>
                <w:szCs w:val="19"/>
              </w:rPr>
              <w:t>6.4.1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ИПС «Гарант»</w:t>
            </w:r>
          </w:p>
        </w:tc>
      </w:tr>
      <w:tr w:rsidR="00BB2980" w:rsidTr="00BB2980">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right"/>
              <w:rPr>
                <w:sz w:val="19"/>
                <w:szCs w:val="19"/>
              </w:rPr>
            </w:pPr>
            <w:r>
              <w:rPr>
                <w:rFonts w:ascii="Times New Roman" w:hAnsi="Times New Roman" w:cs="Times New Roman"/>
                <w:color w:val="000000"/>
                <w:sz w:val="19"/>
                <w:szCs w:val="19"/>
              </w:rPr>
              <w:t>6.4.2</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ИПС «Консультант +»</w:t>
            </w:r>
          </w:p>
        </w:tc>
      </w:tr>
      <w:tr w:rsidR="00BB2980" w:rsidTr="00BB2980">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right"/>
              <w:rPr>
                <w:sz w:val="19"/>
                <w:szCs w:val="19"/>
              </w:rPr>
            </w:pPr>
            <w:r>
              <w:rPr>
                <w:rFonts w:ascii="Times New Roman" w:hAnsi="Times New Roman" w:cs="Times New Roman"/>
                <w:color w:val="000000"/>
                <w:sz w:val="19"/>
                <w:szCs w:val="19"/>
              </w:rPr>
              <w:t>6.4.3</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BB2980" w:rsidRPr="00314CF5" w:rsidTr="00BB298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2980" w:rsidRPr="008C4E09" w:rsidRDefault="00BB2980" w:rsidP="00BB2980">
            <w:pPr>
              <w:spacing w:after="0" w:line="240" w:lineRule="auto"/>
              <w:jc w:val="center"/>
              <w:rPr>
                <w:sz w:val="19"/>
                <w:szCs w:val="19"/>
              </w:rPr>
            </w:pPr>
            <w:r w:rsidRPr="008C4E09">
              <w:rPr>
                <w:rFonts w:ascii="Times New Roman" w:hAnsi="Times New Roman" w:cs="Times New Roman"/>
                <w:b/>
                <w:color w:val="000000"/>
                <w:sz w:val="19"/>
                <w:szCs w:val="19"/>
              </w:rPr>
              <w:t>7. МАТЕРИАЛЬНО-ТЕХНИЧЕСКОЕ ОБЕСПЕЧЕНИЕ ДИСЦИПЛИНЫ (МОДУЛЯ)</w:t>
            </w:r>
          </w:p>
        </w:tc>
      </w:tr>
      <w:tr w:rsidR="00BB2980" w:rsidTr="00BB2980">
        <w:trPr>
          <w:trHeight w:hRule="exact" w:val="72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jc w:val="right"/>
              <w:rPr>
                <w:sz w:val="19"/>
                <w:szCs w:val="19"/>
              </w:rPr>
            </w:pPr>
            <w:r>
              <w:rPr>
                <w:rFonts w:ascii="Times New Roman" w:hAnsi="Times New Roman" w:cs="Times New Roman"/>
                <w:color w:val="000000"/>
                <w:sz w:val="19"/>
                <w:szCs w:val="19"/>
              </w:rPr>
              <w:t>7.1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Default="00BB2980" w:rsidP="00BB2980">
            <w:pPr>
              <w:spacing w:after="0" w:line="240" w:lineRule="auto"/>
              <w:rPr>
                <w:sz w:val="19"/>
                <w:szCs w:val="19"/>
              </w:rPr>
            </w:pPr>
            <w:r w:rsidRPr="008C4E09">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B2980" w:rsidTr="00BB2980">
        <w:trPr>
          <w:trHeight w:hRule="exact" w:val="277"/>
        </w:trPr>
        <w:tc>
          <w:tcPr>
            <w:tcW w:w="683" w:type="dxa"/>
          </w:tcPr>
          <w:p w:rsidR="00BB2980" w:rsidRDefault="00BB2980" w:rsidP="00BB2980"/>
        </w:tc>
        <w:tc>
          <w:tcPr>
            <w:tcW w:w="58" w:type="dxa"/>
          </w:tcPr>
          <w:p w:rsidR="00BB2980" w:rsidRDefault="00BB2980" w:rsidP="00BB2980"/>
        </w:tc>
        <w:tc>
          <w:tcPr>
            <w:tcW w:w="1316" w:type="dxa"/>
          </w:tcPr>
          <w:p w:rsidR="00BB2980" w:rsidRDefault="00BB2980" w:rsidP="00BB2980"/>
        </w:tc>
        <w:tc>
          <w:tcPr>
            <w:tcW w:w="1986" w:type="dxa"/>
          </w:tcPr>
          <w:p w:rsidR="00BB2980" w:rsidRDefault="00BB2980" w:rsidP="00BB2980"/>
        </w:tc>
        <w:tc>
          <w:tcPr>
            <w:tcW w:w="2892" w:type="dxa"/>
          </w:tcPr>
          <w:p w:rsidR="00BB2980" w:rsidRDefault="00BB2980" w:rsidP="00BB2980"/>
        </w:tc>
        <w:tc>
          <w:tcPr>
            <w:tcW w:w="1320" w:type="dxa"/>
          </w:tcPr>
          <w:p w:rsidR="00BB2980" w:rsidRDefault="00BB2980" w:rsidP="00BB2980"/>
        </w:tc>
        <w:tc>
          <w:tcPr>
            <w:tcW w:w="2019" w:type="dxa"/>
          </w:tcPr>
          <w:p w:rsidR="00BB2980" w:rsidRDefault="00BB2980" w:rsidP="00BB2980"/>
        </w:tc>
      </w:tr>
      <w:tr w:rsidR="00BB2980" w:rsidRPr="00314CF5" w:rsidTr="00BB298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2980" w:rsidRPr="008C4E09" w:rsidRDefault="00BB2980" w:rsidP="00BB2980">
            <w:pPr>
              <w:spacing w:after="0" w:line="240" w:lineRule="auto"/>
              <w:jc w:val="center"/>
              <w:rPr>
                <w:sz w:val="19"/>
                <w:szCs w:val="19"/>
              </w:rPr>
            </w:pPr>
            <w:r w:rsidRPr="008C4E09">
              <w:rPr>
                <w:rFonts w:ascii="Times New Roman" w:hAnsi="Times New Roman" w:cs="Times New Roman"/>
                <w:b/>
                <w:color w:val="000000"/>
                <w:sz w:val="19"/>
                <w:szCs w:val="19"/>
              </w:rPr>
              <w:t xml:space="preserve">8. МЕТОДИЧЕСКИЕ УКАЗАНИЯ ДЛЯ </w:t>
            </w:r>
            <w:proofErr w:type="gramStart"/>
            <w:r w:rsidRPr="008C4E09">
              <w:rPr>
                <w:rFonts w:ascii="Times New Roman" w:hAnsi="Times New Roman" w:cs="Times New Roman"/>
                <w:b/>
                <w:color w:val="000000"/>
                <w:sz w:val="19"/>
                <w:szCs w:val="19"/>
              </w:rPr>
              <w:t>ОБУЧАЮЩИХСЯ</w:t>
            </w:r>
            <w:proofErr w:type="gramEnd"/>
            <w:r w:rsidRPr="008C4E09">
              <w:rPr>
                <w:rFonts w:ascii="Times New Roman" w:hAnsi="Times New Roman" w:cs="Times New Roman"/>
                <w:b/>
                <w:color w:val="000000"/>
                <w:sz w:val="19"/>
                <w:szCs w:val="19"/>
              </w:rPr>
              <w:t xml:space="preserve"> ПО ОСВОЕНИЮ ДИСЦИПЛИНЫ (МОДУЛЯ)</w:t>
            </w:r>
          </w:p>
        </w:tc>
      </w:tr>
      <w:tr w:rsidR="00BB2980" w:rsidRPr="00314CF5" w:rsidTr="00BB298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2980" w:rsidRPr="008C4E09" w:rsidRDefault="00BB2980" w:rsidP="00BB2980">
            <w:pPr>
              <w:spacing w:after="0" w:line="240" w:lineRule="auto"/>
              <w:rPr>
                <w:sz w:val="19"/>
                <w:szCs w:val="19"/>
              </w:rPr>
            </w:pPr>
            <w:r w:rsidRPr="008C4E09">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A7124" w:rsidRDefault="008C4E09">
      <w:pPr>
        <w:rPr>
          <w:sz w:val="0"/>
          <w:szCs w:val="0"/>
        </w:rPr>
      </w:pPr>
      <w:r>
        <w:br w:type="page"/>
      </w:r>
    </w:p>
    <w:p w:rsidR="00FA7124" w:rsidRDefault="00FA7124"/>
    <w:p w:rsidR="00314CF5" w:rsidRDefault="00314CF5"/>
    <w:p w:rsidR="00314CF5" w:rsidRDefault="00314CF5"/>
    <w:p w:rsidR="00314CF5" w:rsidRDefault="00314CF5"/>
    <w:p w:rsidR="00314CF5" w:rsidRPr="00314CF5" w:rsidRDefault="00314CF5" w:rsidP="00314CF5">
      <w:pPr>
        <w:framePr w:h="16469"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noProof/>
          <w:sz w:val="24"/>
          <w:szCs w:val="24"/>
        </w:rPr>
        <w:drawing>
          <wp:inline distT="0" distB="0" distL="0" distR="0" wp14:anchorId="4AA334E8" wp14:editId="72318C62">
            <wp:extent cx="6524625" cy="9096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9096375"/>
                    </a:xfrm>
                    <a:prstGeom prst="rect">
                      <a:avLst/>
                    </a:prstGeom>
                    <a:noFill/>
                    <a:ln>
                      <a:noFill/>
                    </a:ln>
                  </pic:spPr>
                </pic:pic>
              </a:graphicData>
            </a:graphic>
          </wp:inline>
        </w:drawing>
      </w:r>
    </w:p>
    <w:p w:rsidR="00314CF5" w:rsidRPr="00314CF5" w:rsidRDefault="00314CF5" w:rsidP="00314CF5">
      <w:pPr>
        <w:widowControl w:val="0"/>
        <w:spacing w:after="0" w:line="240" w:lineRule="auto"/>
        <w:jc w:val="center"/>
        <w:rPr>
          <w:rFonts w:ascii="Times New Roman" w:eastAsia="Times New Roman" w:hAnsi="Times New Roman" w:cs="Times New Roman"/>
          <w:bCs/>
          <w:sz w:val="28"/>
          <w:szCs w:val="28"/>
        </w:rPr>
      </w:pPr>
    </w:p>
    <w:p w:rsidR="00314CF5" w:rsidRPr="00314CF5" w:rsidRDefault="00314CF5" w:rsidP="00314CF5">
      <w:pPr>
        <w:widowControl w:val="0"/>
        <w:spacing w:after="0" w:line="240" w:lineRule="auto"/>
        <w:jc w:val="center"/>
        <w:rPr>
          <w:rFonts w:ascii="Times New Roman" w:eastAsia="Times New Roman" w:hAnsi="Times New Roman" w:cs="Times New Roman"/>
          <w:bCs/>
          <w:sz w:val="28"/>
          <w:szCs w:val="28"/>
        </w:rPr>
      </w:pPr>
    </w:p>
    <w:p w:rsidR="00314CF5" w:rsidRPr="00314CF5" w:rsidRDefault="00314CF5" w:rsidP="00314CF5">
      <w:pPr>
        <w:widowControl w:val="0"/>
        <w:spacing w:after="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18748378"/>
        <w:docPartObj>
          <w:docPartGallery w:val="Table of Contents"/>
          <w:docPartUnique/>
        </w:docPartObj>
      </w:sdtPr>
      <w:sdtEndPr/>
      <w:sdtContent>
        <w:p w:rsidR="00314CF5" w:rsidRPr="00314CF5" w:rsidRDefault="00314CF5" w:rsidP="00314CF5">
          <w:pPr>
            <w:keepNext/>
            <w:keepLines/>
            <w:spacing w:before="480" w:after="0"/>
            <w:rPr>
              <w:rFonts w:ascii="Cambria" w:eastAsia="Times New Roman" w:hAnsi="Cambria" w:cs="Times New Roman"/>
              <w:b/>
              <w:bCs/>
              <w:color w:val="365F91" w:themeColor="accent1" w:themeShade="BF"/>
              <w:sz w:val="28"/>
              <w:szCs w:val="28"/>
            </w:rPr>
          </w:pPr>
          <w:r w:rsidRPr="00314CF5">
            <w:rPr>
              <w:rFonts w:ascii="Cambria" w:eastAsia="Times New Roman" w:hAnsi="Cambria" w:cs="Times New Roman"/>
              <w:b/>
              <w:bCs/>
              <w:color w:val="365F91" w:themeColor="accent1" w:themeShade="BF"/>
              <w:sz w:val="28"/>
              <w:szCs w:val="28"/>
            </w:rPr>
            <w:t>Оглавление</w:t>
          </w:r>
        </w:p>
        <w:p w:rsidR="00314CF5" w:rsidRPr="00314CF5" w:rsidRDefault="00314CF5" w:rsidP="00314CF5">
          <w:pPr>
            <w:tabs>
              <w:tab w:val="right" w:leader="dot" w:pos="9486"/>
            </w:tabs>
            <w:spacing w:after="100" w:line="240" w:lineRule="auto"/>
            <w:rPr>
              <w:rFonts w:ascii="Calibri" w:eastAsia="Times New Roman" w:hAnsi="Calibri" w:cs="Times New Roman"/>
              <w:noProof/>
            </w:rPr>
          </w:pPr>
          <w:r w:rsidRPr="00314CF5">
            <w:rPr>
              <w:rFonts w:ascii="Times New Roman" w:eastAsia="Times New Roman" w:hAnsi="Times New Roman" w:cs="Times New Roman"/>
              <w:sz w:val="24"/>
              <w:szCs w:val="24"/>
            </w:rPr>
            <w:fldChar w:fldCharType="begin"/>
          </w:r>
          <w:r w:rsidRPr="00314CF5">
            <w:rPr>
              <w:rFonts w:ascii="Times New Roman" w:eastAsia="Times New Roman" w:hAnsi="Times New Roman" w:cs="Times New Roman"/>
              <w:sz w:val="24"/>
              <w:szCs w:val="24"/>
            </w:rPr>
            <w:instrText xml:space="preserve"> TOC \o "1-3" \h \z \u </w:instrText>
          </w:r>
          <w:r w:rsidRPr="00314CF5">
            <w:rPr>
              <w:rFonts w:ascii="Times New Roman" w:eastAsia="Times New Roman" w:hAnsi="Times New Roman" w:cs="Times New Roman"/>
              <w:sz w:val="24"/>
              <w:szCs w:val="24"/>
            </w:rPr>
            <w:fldChar w:fldCharType="separate"/>
          </w:r>
          <w:hyperlink r:id="rId17" w:anchor="_Toc488161936" w:history="1">
            <w:r w:rsidRPr="00314CF5">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314CF5">
              <w:rPr>
                <w:rFonts w:ascii="Times New Roman" w:eastAsia="Times New Roman" w:hAnsi="Times New Roman" w:cs="Times New Roman"/>
                <w:noProof/>
                <w:webHidden/>
                <w:sz w:val="24"/>
                <w:szCs w:val="24"/>
                <w:u w:val="single"/>
              </w:rPr>
              <w:tab/>
            </w:r>
            <w:r w:rsidRPr="00314CF5">
              <w:rPr>
                <w:rFonts w:ascii="Times New Roman" w:eastAsia="Times New Roman" w:hAnsi="Times New Roman" w:cs="Times New Roman"/>
                <w:noProof/>
                <w:webHidden/>
                <w:sz w:val="24"/>
                <w:szCs w:val="24"/>
                <w:u w:val="single"/>
              </w:rPr>
              <w:fldChar w:fldCharType="begin"/>
            </w:r>
            <w:r w:rsidRPr="00314CF5">
              <w:rPr>
                <w:rFonts w:ascii="Times New Roman" w:eastAsia="Times New Roman" w:hAnsi="Times New Roman" w:cs="Times New Roman"/>
                <w:noProof/>
                <w:webHidden/>
                <w:sz w:val="24"/>
                <w:szCs w:val="24"/>
                <w:u w:val="single"/>
              </w:rPr>
              <w:instrText xml:space="preserve"> PAGEREF _Toc488161936 \h </w:instrText>
            </w:r>
            <w:r w:rsidRPr="00314CF5">
              <w:rPr>
                <w:rFonts w:ascii="Times New Roman" w:eastAsia="Times New Roman" w:hAnsi="Times New Roman" w:cs="Times New Roman"/>
                <w:noProof/>
                <w:webHidden/>
                <w:sz w:val="24"/>
                <w:szCs w:val="24"/>
                <w:u w:val="single"/>
              </w:rPr>
            </w:r>
            <w:r w:rsidRPr="00314CF5">
              <w:rPr>
                <w:rFonts w:ascii="Times New Roman" w:eastAsia="Times New Roman" w:hAnsi="Times New Roman" w:cs="Times New Roman"/>
                <w:noProof/>
                <w:webHidden/>
                <w:sz w:val="24"/>
                <w:szCs w:val="24"/>
                <w:u w:val="single"/>
              </w:rPr>
              <w:fldChar w:fldCharType="separate"/>
            </w:r>
            <w:r w:rsidR="00FE2A6F">
              <w:rPr>
                <w:rFonts w:ascii="Times New Roman" w:eastAsia="Times New Roman" w:hAnsi="Times New Roman" w:cs="Times New Roman"/>
                <w:noProof/>
                <w:webHidden/>
                <w:sz w:val="24"/>
                <w:szCs w:val="24"/>
                <w:u w:val="single"/>
              </w:rPr>
              <w:t>15</w:t>
            </w:r>
            <w:r w:rsidRPr="00314CF5">
              <w:rPr>
                <w:rFonts w:ascii="Times New Roman" w:eastAsia="Times New Roman" w:hAnsi="Times New Roman" w:cs="Times New Roman"/>
                <w:noProof/>
                <w:webHidden/>
                <w:sz w:val="24"/>
                <w:szCs w:val="24"/>
                <w:u w:val="single"/>
              </w:rPr>
              <w:fldChar w:fldCharType="end"/>
            </w:r>
          </w:hyperlink>
        </w:p>
        <w:p w:rsidR="00314CF5" w:rsidRPr="00314CF5" w:rsidRDefault="000603BA" w:rsidP="00314CF5">
          <w:pPr>
            <w:tabs>
              <w:tab w:val="right" w:leader="dot" w:pos="9486"/>
            </w:tabs>
            <w:spacing w:after="100" w:line="240" w:lineRule="auto"/>
            <w:rPr>
              <w:rFonts w:ascii="Times New Roman" w:eastAsia="Times New Roman" w:hAnsi="Times New Roman" w:cs="Times New Roman"/>
              <w:noProof/>
              <w:sz w:val="24"/>
              <w:szCs w:val="24"/>
            </w:rPr>
          </w:pPr>
          <w:hyperlink r:id="rId18" w:anchor="_Toc488161937" w:history="1">
            <w:r w:rsidR="00314CF5" w:rsidRPr="00314CF5">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314CF5" w:rsidRPr="00314CF5">
              <w:rPr>
                <w:rFonts w:ascii="Times New Roman" w:eastAsia="Times New Roman" w:hAnsi="Times New Roman" w:cs="Times New Roman"/>
                <w:noProof/>
                <w:webHidden/>
                <w:sz w:val="24"/>
                <w:szCs w:val="24"/>
                <w:u w:val="single"/>
              </w:rPr>
              <w:tab/>
            </w:r>
            <w:r w:rsidR="00314CF5" w:rsidRPr="00314CF5">
              <w:rPr>
                <w:rFonts w:ascii="Times New Roman" w:eastAsia="Times New Roman" w:hAnsi="Times New Roman" w:cs="Times New Roman"/>
                <w:noProof/>
                <w:webHidden/>
                <w:sz w:val="24"/>
                <w:szCs w:val="24"/>
                <w:u w:val="single"/>
              </w:rPr>
              <w:fldChar w:fldCharType="begin"/>
            </w:r>
            <w:r w:rsidR="00314CF5" w:rsidRPr="00314CF5">
              <w:rPr>
                <w:rFonts w:ascii="Times New Roman" w:eastAsia="Times New Roman" w:hAnsi="Times New Roman" w:cs="Times New Roman"/>
                <w:noProof/>
                <w:webHidden/>
                <w:sz w:val="24"/>
                <w:szCs w:val="24"/>
                <w:u w:val="single"/>
              </w:rPr>
              <w:instrText xml:space="preserve"> PAGEREF _Toc488161937 \h </w:instrText>
            </w:r>
            <w:r w:rsidR="00314CF5" w:rsidRPr="00314CF5">
              <w:rPr>
                <w:rFonts w:ascii="Times New Roman" w:eastAsia="Times New Roman" w:hAnsi="Times New Roman" w:cs="Times New Roman"/>
                <w:noProof/>
                <w:webHidden/>
                <w:sz w:val="24"/>
                <w:szCs w:val="24"/>
                <w:u w:val="single"/>
              </w:rPr>
            </w:r>
            <w:r w:rsidR="00314CF5" w:rsidRPr="00314CF5">
              <w:rPr>
                <w:rFonts w:ascii="Times New Roman" w:eastAsia="Times New Roman" w:hAnsi="Times New Roman" w:cs="Times New Roman"/>
                <w:noProof/>
                <w:webHidden/>
                <w:sz w:val="24"/>
                <w:szCs w:val="24"/>
                <w:u w:val="single"/>
              </w:rPr>
              <w:fldChar w:fldCharType="separate"/>
            </w:r>
            <w:r w:rsidR="00FE2A6F">
              <w:rPr>
                <w:rFonts w:ascii="Times New Roman" w:eastAsia="Times New Roman" w:hAnsi="Times New Roman" w:cs="Times New Roman"/>
                <w:noProof/>
                <w:webHidden/>
                <w:sz w:val="24"/>
                <w:szCs w:val="24"/>
                <w:u w:val="single"/>
              </w:rPr>
              <w:t>15</w:t>
            </w:r>
            <w:r w:rsidR="00314CF5" w:rsidRPr="00314CF5">
              <w:rPr>
                <w:rFonts w:ascii="Times New Roman" w:eastAsia="Times New Roman" w:hAnsi="Times New Roman" w:cs="Times New Roman"/>
                <w:noProof/>
                <w:webHidden/>
                <w:sz w:val="24"/>
                <w:szCs w:val="24"/>
                <w:u w:val="single"/>
              </w:rPr>
              <w:fldChar w:fldCharType="end"/>
            </w:r>
          </w:hyperlink>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программы………………………….5</w:t>
          </w:r>
        </w:p>
        <w:p w:rsidR="00314CF5" w:rsidRPr="00314CF5" w:rsidRDefault="000603BA" w:rsidP="00314CF5">
          <w:pPr>
            <w:tabs>
              <w:tab w:val="right" w:leader="dot" w:pos="9486"/>
            </w:tabs>
            <w:spacing w:after="100" w:line="240" w:lineRule="auto"/>
            <w:rPr>
              <w:rFonts w:ascii="Calibri" w:eastAsia="Times New Roman" w:hAnsi="Calibri" w:cs="Times New Roman"/>
              <w:noProof/>
            </w:rPr>
          </w:pPr>
          <w:hyperlink r:id="rId19" w:anchor="_Toc488161938" w:history="1">
            <w:r w:rsidR="00314CF5" w:rsidRPr="00314CF5">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314CF5" w:rsidRPr="00314CF5">
              <w:rPr>
                <w:rFonts w:ascii="Times New Roman" w:eastAsia="Times New Roman" w:hAnsi="Times New Roman" w:cs="Times New Roman"/>
                <w:noProof/>
                <w:webHidden/>
                <w:sz w:val="24"/>
                <w:szCs w:val="24"/>
                <w:u w:val="single"/>
              </w:rPr>
              <w:tab/>
            </w:r>
            <w:r w:rsidR="00314CF5" w:rsidRPr="00314CF5">
              <w:rPr>
                <w:rFonts w:ascii="Times New Roman" w:eastAsia="Times New Roman" w:hAnsi="Times New Roman" w:cs="Times New Roman"/>
                <w:noProof/>
                <w:webHidden/>
                <w:sz w:val="24"/>
                <w:szCs w:val="24"/>
                <w:u w:val="single"/>
              </w:rPr>
              <w:fldChar w:fldCharType="begin"/>
            </w:r>
            <w:r w:rsidR="00314CF5" w:rsidRPr="00314CF5">
              <w:rPr>
                <w:rFonts w:ascii="Times New Roman" w:eastAsia="Times New Roman" w:hAnsi="Times New Roman" w:cs="Times New Roman"/>
                <w:noProof/>
                <w:webHidden/>
                <w:sz w:val="24"/>
                <w:szCs w:val="24"/>
                <w:u w:val="single"/>
              </w:rPr>
              <w:instrText xml:space="preserve"> PAGEREF _Toc488161938 \h </w:instrText>
            </w:r>
            <w:r w:rsidR="00314CF5" w:rsidRPr="00314CF5">
              <w:rPr>
                <w:rFonts w:ascii="Times New Roman" w:eastAsia="Times New Roman" w:hAnsi="Times New Roman" w:cs="Times New Roman"/>
                <w:noProof/>
                <w:webHidden/>
                <w:sz w:val="24"/>
                <w:szCs w:val="24"/>
                <w:u w:val="single"/>
              </w:rPr>
            </w:r>
            <w:r w:rsidR="00314CF5" w:rsidRPr="00314CF5">
              <w:rPr>
                <w:rFonts w:ascii="Times New Roman" w:eastAsia="Times New Roman" w:hAnsi="Times New Roman" w:cs="Times New Roman"/>
                <w:noProof/>
                <w:webHidden/>
                <w:sz w:val="24"/>
                <w:szCs w:val="24"/>
                <w:u w:val="single"/>
              </w:rPr>
              <w:fldChar w:fldCharType="separate"/>
            </w:r>
            <w:r w:rsidR="00FE2A6F">
              <w:rPr>
                <w:rFonts w:ascii="Times New Roman" w:eastAsia="Times New Roman" w:hAnsi="Times New Roman" w:cs="Times New Roman"/>
                <w:noProof/>
                <w:webHidden/>
                <w:sz w:val="24"/>
                <w:szCs w:val="24"/>
                <w:u w:val="single"/>
              </w:rPr>
              <w:t>38</w:t>
            </w:r>
            <w:r w:rsidR="00314CF5" w:rsidRPr="00314CF5">
              <w:rPr>
                <w:rFonts w:ascii="Times New Roman" w:eastAsia="Times New Roman" w:hAnsi="Times New Roman" w:cs="Times New Roman"/>
                <w:noProof/>
                <w:webHidden/>
                <w:sz w:val="24"/>
                <w:szCs w:val="24"/>
                <w:u w:val="single"/>
              </w:rPr>
              <w:fldChar w:fldCharType="end"/>
            </w:r>
          </w:hyperlink>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fldChar w:fldCharType="end"/>
          </w:r>
        </w:p>
      </w:sdtContent>
    </w:sdt>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widowControl w:val="0"/>
        <w:spacing w:after="0" w:line="240" w:lineRule="auto"/>
        <w:ind w:left="283"/>
        <w:jc w:val="center"/>
        <w:rPr>
          <w:rFonts w:ascii="Times New Roman" w:eastAsia="Times New Roman" w:hAnsi="Times New Roman" w:cs="Times New Roman"/>
          <w:bCs/>
          <w:sz w:val="24"/>
          <w:szCs w:val="24"/>
        </w:rPr>
      </w:pPr>
    </w:p>
    <w:p w:rsidR="00314CF5" w:rsidRPr="00314CF5" w:rsidRDefault="00314CF5" w:rsidP="00314CF5">
      <w:pPr>
        <w:keepNext/>
        <w:keepLines/>
        <w:spacing w:after="0" w:line="240" w:lineRule="auto"/>
        <w:outlineLvl w:val="0"/>
        <w:rPr>
          <w:rFonts w:ascii="Cambria" w:eastAsia="Times New Roman" w:hAnsi="Cambria" w:cs="Times New Roman"/>
          <w:b/>
          <w:bCs/>
          <w:color w:val="365F91" w:themeColor="accent1" w:themeShade="BF"/>
          <w:sz w:val="28"/>
          <w:szCs w:val="28"/>
        </w:rPr>
      </w:pPr>
      <w:bookmarkStart w:id="1" w:name="_Toc488161936"/>
      <w:r w:rsidRPr="00314CF5">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314CF5" w:rsidRPr="00314CF5" w:rsidRDefault="00314CF5" w:rsidP="00314CF5">
      <w:pPr>
        <w:tabs>
          <w:tab w:val="left" w:pos="2295"/>
        </w:tabs>
        <w:spacing w:after="0" w:line="240" w:lineRule="auto"/>
        <w:jc w:val="center"/>
        <w:rPr>
          <w:rFonts w:ascii="Times New Roman" w:eastAsia="Times New Roman" w:hAnsi="Times New Roman" w:cs="Times New Roman"/>
          <w:b/>
          <w:sz w:val="28"/>
          <w:szCs w:val="28"/>
        </w:rPr>
      </w:pPr>
    </w:p>
    <w:p w:rsidR="00314CF5" w:rsidRPr="00314CF5" w:rsidRDefault="00314CF5" w:rsidP="00314CF5">
      <w:pPr>
        <w:tabs>
          <w:tab w:val="left" w:pos="360"/>
        </w:tabs>
        <w:spacing w:after="0"/>
        <w:ind w:firstLine="709"/>
        <w:jc w:val="both"/>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14CF5" w:rsidRPr="00314CF5" w:rsidRDefault="00314CF5" w:rsidP="00314CF5">
      <w:pPr>
        <w:keepNext/>
        <w:keepLines/>
        <w:spacing w:after="0" w:line="240" w:lineRule="auto"/>
        <w:outlineLvl w:val="0"/>
        <w:rPr>
          <w:rFonts w:ascii="Cambria" w:eastAsia="Times New Roman" w:hAnsi="Cambria" w:cs="Times New Roman"/>
          <w:b/>
          <w:bCs/>
          <w:color w:val="365F91" w:themeColor="accent1" w:themeShade="BF"/>
          <w:sz w:val="28"/>
          <w:szCs w:val="28"/>
        </w:rPr>
      </w:pPr>
      <w:bookmarkStart w:id="2" w:name="_Toc488161937"/>
      <w:r w:rsidRPr="00314CF5">
        <w:rPr>
          <w:rFonts w:ascii="Cambria" w:eastAsia="Times New Roman" w:hAnsi="Cambria" w:cs="Times New Roman"/>
          <w:b/>
          <w:bCs/>
          <w:color w:val="548DD4" w:themeColor="text2" w:themeTint="99"/>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314CF5">
        <w:rPr>
          <w:rFonts w:ascii="Cambria" w:eastAsia="Times New Roman" w:hAnsi="Cambria" w:cs="Times New Roman"/>
          <w:b/>
          <w:bCs/>
          <w:color w:val="548DD4" w:themeColor="text2" w:themeTint="99"/>
          <w:sz w:val="28"/>
          <w:szCs w:val="28"/>
        </w:rPr>
        <w:t xml:space="preserve">  </w:t>
      </w:r>
    </w:p>
    <w:p w:rsidR="00314CF5" w:rsidRPr="00314CF5" w:rsidRDefault="00314CF5" w:rsidP="00314CF5">
      <w:pPr>
        <w:spacing w:after="0" w:line="240" w:lineRule="auto"/>
        <w:ind w:firstLine="708"/>
        <w:rPr>
          <w:rFonts w:ascii="Times New Roman" w:eastAsia="Times New Roman" w:hAnsi="Times New Roman" w:cs="Times New Roman"/>
          <w:sz w:val="28"/>
          <w:szCs w:val="28"/>
        </w:rPr>
      </w:pPr>
    </w:p>
    <w:p w:rsidR="00314CF5" w:rsidRPr="00314CF5" w:rsidRDefault="00314CF5" w:rsidP="00314CF5">
      <w:pPr>
        <w:spacing w:after="0" w:line="240" w:lineRule="auto"/>
        <w:ind w:firstLine="708"/>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 xml:space="preserve">2.1 Показатели и критерии оценивания компетенций:  </w:t>
      </w:r>
    </w:p>
    <w:p w:rsidR="00314CF5" w:rsidRPr="00314CF5" w:rsidRDefault="00314CF5" w:rsidP="00314CF5">
      <w:pPr>
        <w:spacing w:after="0" w:line="240" w:lineRule="auto"/>
        <w:ind w:firstLine="708"/>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 xml:space="preserve"> </w:t>
      </w:r>
    </w:p>
    <w:tbl>
      <w:tblPr>
        <w:tblW w:w="9727" w:type="dxa"/>
        <w:tblCellMar>
          <w:left w:w="0" w:type="dxa"/>
          <w:right w:w="0" w:type="dxa"/>
        </w:tblCellMar>
        <w:tblLook w:val="01E0" w:firstRow="1" w:lastRow="1" w:firstColumn="1" w:lastColumn="1" w:noHBand="0" w:noVBand="0"/>
      </w:tblPr>
      <w:tblGrid>
        <w:gridCol w:w="2287"/>
        <w:gridCol w:w="162"/>
        <w:gridCol w:w="2121"/>
        <w:gridCol w:w="118"/>
        <w:gridCol w:w="2665"/>
        <w:gridCol w:w="128"/>
        <w:gridCol w:w="2246"/>
      </w:tblGrid>
      <w:tr w:rsidR="00314CF5" w:rsidRPr="00314CF5" w:rsidTr="00314CF5">
        <w:trPr>
          <w:trHeight w:val="20"/>
        </w:trPr>
        <w:tc>
          <w:tcPr>
            <w:tcW w:w="24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jc w:val="center"/>
              <w:rPr>
                <w:rFonts w:ascii="Times New Roman" w:eastAsia="Times New Roman" w:hAnsi="Times New Roman" w:cs="Times New Roman"/>
                <w:sz w:val="28"/>
                <w:szCs w:val="28"/>
              </w:rPr>
            </w:pPr>
            <w:r w:rsidRPr="00314CF5">
              <w:rPr>
                <w:rFonts w:ascii="Times New Roman" w:eastAsia="Times New Roman" w:hAnsi="Times New Roman" w:cs="Times New Roman"/>
                <w:color w:val="000000" w:themeColor="text1"/>
                <w:sz w:val="28"/>
                <w:szCs w:val="28"/>
              </w:rPr>
              <w:t xml:space="preserve">ЗУН, составляющие компетенцию </w:t>
            </w:r>
          </w:p>
        </w:tc>
        <w:tc>
          <w:tcPr>
            <w:tcW w:w="209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jc w:val="center"/>
              <w:rPr>
                <w:rFonts w:ascii="Times New Roman" w:eastAsia="Times New Roman" w:hAnsi="Times New Roman" w:cs="Times New Roman"/>
                <w:sz w:val="28"/>
                <w:szCs w:val="28"/>
              </w:rPr>
            </w:pPr>
            <w:r w:rsidRPr="00314CF5">
              <w:rPr>
                <w:rFonts w:ascii="Times New Roman" w:eastAsia="Times New Roman" w:hAnsi="Times New Roman" w:cs="Times New Roman"/>
                <w:color w:val="000000" w:themeColor="text1"/>
                <w:sz w:val="28"/>
                <w:szCs w:val="28"/>
              </w:rPr>
              <w:t>Показатели оценивания</w:t>
            </w:r>
          </w:p>
        </w:tc>
        <w:tc>
          <w:tcPr>
            <w:tcW w:w="227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jc w:val="center"/>
              <w:rPr>
                <w:rFonts w:ascii="Times New Roman" w:eastAsia="Times New Roman" w:hAnsi="Times New Roman" w:cs="Times New Roman"/>
                <w:sz w:val="28"/>
                <w:szCs w:val="28"/>
              </w:rPr>
            </w:pPr>
            <w:r w:rsidRPr="00314CF5">
              <w:rPr>
                <w:rFonts w:ascii="Times New Roman" w:eastAsia="Times New Roman" w:hAnsi="Times New Roman" w:cs="Times New Roman"/>
                <w:color w:val="000000" w:themeColor="text1"/>
                <w:sz w:val="28"/>
                <w:szCs w:val="28"/>
              </w:rPr>
              <w:t>Критерии оценивания</w:t>
            </w:r>
          </w:p>
        </w:tc>
        <w:tc>
          <w:tcPr>
            <w:tcW w:w="291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jc w:val="center"/>
              <w:rPr>
                <w:rFonts w:ascii="Times New Roman" w:eastAsia="Times New Roman" w:hAnsi="Times New Roman" w:cs="Times New Roman"/>
                <w:sz w:val="28"/>
                <w:szCs w:val="28"/>
              </w:rPr>
            </w:pPr>
            <w:r w:rsidRPr="00314CF5">
              <w:rPr>
                <w:rFonts w:ascii="Times New Roman" w:eastAsia="Times New Roman" w:hAnsi="Times New Roman" w:cs="Times New Roman"/>
                <w:color w:val="000000" w:themeColor="text1"/>
                <w:sz w:val="28"/>
                <w:szCs w:val="28"/>
              </w:rPr>
              <w:t>Средства оценивания</w:t>
            </w:r>
          </w:p>
        </w:tc>
      </w:tr>
      <w:tr w:rsidR="00314CF5" w:rsidRPr="00314CF5" w:rsidTr="00314CF5">
        <w:trPr>
          <w:trHeight w:val="20"/>
        </w:trPr>
        <w:tc>
          <w:tcPr>
            <w:tcW w:w="9727"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jc w:val="center"/>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ПК 6 - способность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314CF5" w:rsidRPr="00314CF5" w:rsidTr="00314CF5">
        <w:trPr>
          <w:trHeight w:val="20"/>
        </w:trPr>
        <w:tc>
          <w:tcPr>
            <w:tcW w:w="24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widowControl w:val="0"/>
              <w:autoSpaceDE w:val="0"/>
              <w:autoSpaceDN w:val="0"/>
              <w:adjustRightInd w:val="0"/>
              <w:spacing w:after="0"/>
              <w:rPr>
                <w:rFonts w:ascii="Times New Roman" w:eastAsia="Times New Roman" w:hAnsi="Times New Roman" w:cs="Times New Roman"/>
                <w:sz w:val="24"/>
                <w:szCs w:val="24"/>
              </w:rPr>
            </w:pPr>
            <w:proofErr w:type="gramStart"/>
            <w:r w:rsidRPr="00314CF5">
              <w:rPr>
                <w:rFonts w:ascii="Times New Roman" w:eastAsia="Times New Roman" w:hAnsi="Times New Roman" w:cs="Times New Roman"/>
                <w:b/>
                <w:sz w:val="24"/>
                <w:szCs w:val="24"/>
              </w:rPr>
              <w:t>З</w:t>
            </w:r>
            <w:proofErr w:type="gramEnd"/>
            <w:r w:rsidRPr="00314CF5">
              <w:rPr>
                <w:rFonts w:ascii="Times New Roman" w:eastAsia="Times New Roman" w:hAnsi="Times New Roman" w:cs="Times New Roman"/>
                <w:sz w:val="24"/>
                <w:szCs w:val="24"/>
              </w:rPr>
              <w:t xml:space="preserve"> основные понятия теории денег, денежного обращения и денежных систем; основные элементы, и принципы функционирования денежной системы; основные инструменты и методы денежно-кредитной политики, применяемые в целях макроэкономического регулирования экономики</w:t>
            </w:r>
          </w:p>
          <w:p w:rsidR="00314CF5" w:rsidRPr="00314CF5" w:rsidRDefault="00314CF5" w:rsidP="00314CF5">
            <w:pPr>
              <w:spacing w:after="0"/>
              <w:rPr>
                <w:rFonts w:ascii="Times New Roman" w:eastAsia="Times New Roman" w:hAnsi="Times New Roman" w:cs="Times New Roman"/>
                <w:b/>
                <w:sz w:val="24"/>
                <w:szCs w:val="24"/>
              </w:rPr>
            </w:pPr>
            <w:proofErr w:type="gramStart"/>
            <w:r w:rsidRPr="00314CF5">
              <w:rPr>
                <w:rFonts w:ascii="Times New Roman" w:eastAsia="Times New Roman" w:hAnsi="Times New Roman" w:cs="Times New Roman"/>
                <w:b/>
                <w:sz w:val="24"/>
                <w:szCs w:val="24"/>
              </w:rPr>
              <w:t>У</w:t>
            </w:r>
            <w:proofErr w:type="gramEnd"/>
            <w:r w:rsidRPr="00314CF5">
              <w:rPr>
                <w:rFonts w:ascii="Times New Roman" w:eastAsia="Times New Roman" w:hAnsi="Times New Roman" w:cs="Times New Roman"/>
                <w:b/>
                <w:sz w:val="24"/>
                <w:szCs w:val="24"/>
              </w:rPr>
              <w:t xml:space="preserve"> </w:t>
            </w:r>
            <w:r w:rsidRPr="00314CF5">
              <w:rPr>
                <w:rFonts w:ascii="Times New Roman" w:eastAsia="Times New Roman" w:hAnsi="Times New Roman" w:cs="Times New Roman"/>
                <w:sz w:val="24"/>
                <w:szCs w:val="24"/>
              </w:rPr>
              <w:t xml:space="preserve">применять  </w:t>
            </w:r>
            <w:proofErr w:type="gramStart"/>
            <w:r w:rsidRPr="00314CF5">
              <w:rPr>
                <w:rFonts w:ascii="Times New Roman" w:eastAsia="Times New Roman" w:hAnsi="Times New Roman" w:cs="Times New Roman"/>
                <w:sz w:val="24"/>
                <w:szCs w:val="24"/>
              </w:rPr>
              <w:t>аналитические</w:t>
            </w:r>
            <w:proofErr w:type="gramEnd"/>
            <w:r w:rsidRPr="00314CF5">
              <w:rPr>
                <w:rFonts w:ascii="Times New Roman" w:eastAsia="Times New Roman" w:hAnsi="Times New Roman" w:cs="Times New Roman"/>
                <w:sz w:val="24"/>
                <w:szCs w:val="24"/>
              </w:rPr>
              <w:t xml:space="preserve"> и экономические показатели денежной статистики, выявлять тенденции развития денежной системы</w:t>
            </w:r>
            <w:r w:rsidRPr="00314CF5">
              <w:rPr>
                <w:rFonts w:ascii="Times New Roman" w:eastAsia="Times New Roman" w:hAnsi="Times New Roman" w:cs="Times New Roman"/>
                <w:b/>
                <w:sz w:val="24"/>
                <w:szCs w:val="24"/>
              </w:rPr>
              <w:t xml:space="preserve"> </w:t>
            </w:r>
          </w:p>
          <w:p w:rsidR="00314CF5" w:rsidRPr="00314CF5" w:rsidRDefault="00314CF5" w:rsidP="00314CF5">
            <w:pPr>
              <w:spacing w:after="0"/>
              <w:rPr>
                <w:rFonts w:ascii="Times New Roman" w:eastAsia="Times New Roman" w:hAnsi="Times New Roman" w:cs="Times New Roman"/>
                <w:i/>
                <w:sz w:val="24"/>
                <w:szCs w:val="24"/>
              </w:rPr>
            </w:pPr>
            <w:r w:rsidRPr="00314CF5">
              <w:rPr>
                <w:rFonts w:ascii="Times New Roman" w:eastAsia="Times New Roman" w:hAnsi="Times New Roman" w:cs="Times New Roman"/>
                <w:b/>
                <w:sz w:val="24"/>
                <w:szCs w:val="24"/>
              </w:rPr>
              <w:t>В</w:t>
            </w:r>
            <w:r w:rsidRPr="00314CF5">
              <w:rPr>
                <w:rFonts w:ascii="Times New Roman" w:eastAsia="Times New Roman" w:hAnsi="Times New Roman" w:cs="Times New Roman"/>
                <w:sz w:val="24"/>
                <w:szCs w:val="24"/>
              </w:rPr>
              <w:t xml:space="preserve"> -  основными навыками анализа  данных,  характеризующих состояние денежного обращения</w:t>
            </w:r>
          </w:p>
        </w:tc>
        <w:tc>
          <w:tcPr>
            <w:tcW w:w="209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Изучение рекомендованной литературы, поиск и сбор необходимой литературы и статистических данных,   использование современных информационн</w:t>
            </w:r>
            <w:proofErr w:type="gramStart"/>
            <w:r w:rsidRPr="00314CF5">
              <w:rPr>
                <w:rFonts w:ascii="Times New Roman" w:eastAsia="Times New Roman" w:hAnsi="Times New Roman" w:cs="Times New Roman"/>
                <w:sz w:val="24"/>
                <w:szCs w:val="24"/>
              </w:rPr>
              <w:t>о-</w:t>
            </w:r>
            <w:proofErr w:type="gramEnd"/>
            <w:r w:rsidRPr="00314CF5">
              <w:rPr>
                <w:rFonts w:ascii="Times New Roman" w:eastAsia="Times New Roman" w:hAnsi="Times New Roman" w:cs="Times New Roman"/>
                <w:sz w:val="24"/>
                <w:szCs w:val="24"/>
              </w:rPr>
              <w:t xml:space="preserve"> коммуникационных технологий  и глобальных информационных ресурсов, анализ собранных данных и их интерпретация;</w:t>
            </w:r>
          </w:p>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участие в круглом </w:t>
            </w:r>
            <w:proofErr w:type="spellStart"/>
            <w:r w:rsidRPr="00314CF5">
              <w:rPr>
                <w:rFonts w:ascii="Times New Roman" w:eastAsia="Times New Roman" w:hAnsi="Times New Roman" w:cs="Times New Roman"/>
                <w:sz w:val="24"/>
                <w:szCs w:val="24"/>
              </w:rPr>
              <w:t>столе</w:t>
            </w:r>
            <w:proofErr w:type="gramStart"/>
            <w:r w:rsidRPr="00314CF5">
              <w:rPr>
                <w:rFonts w:ascii="Times New Roman" w:eastAsia="Times New Roman" w:hAnsi="Times New Roman" w:cs="Times New Roman"/>
                <w:sz w:val="24"/>
                <w:szCs w:val="24"/>
              </w:rPr>
              <w:t>;р</w:t>
            </w:r>
            <w:proofErr w:type="gramEnd"/>
            <w:r w:rsidRPr="00314CF5">
              <w:rPr>
                <w:rFonts w:ascii="Times New Roman" w:eastAsia="Times New Roman" w:hAnsi="Times New Roman" w:cs="Times New Roman"/>
                <w:sz w:val="24"/>
                <w:szCs w:val="24"/>
              </w:rPr>
              <w:t>ешение</w:t>
            </w:r>
            <w:proofErr w:type="spellEnd"/>
            <w:r w:rsidRPr="00314CF5">
              <w:rPr>
                <w:rFonts w:ascii="Times New Roman" w:eastAsia="Times New Roman" w:hAnsi="Times New Roman" w:cs="Times New Roman"/>
                <w:sz w:val="24"/>
                <w:szCs w:val="24"/>
              </w:rPr>
              <w:t xml:space="preserve"> тестовых </w:t>
            </w:r>
            <w:proofErr w:type="spellStart"/>
            <w:r w:rsidRPr="00314CF5">
              <w:rPr>
                <w:rFonts w:ascii="Times New Roman" w:eastAsia="Times New Roman" w:hAnsi="Times New Roman" w:cs="Times New Roman"/>
                <w:sz w:val="24"/>
                <w:szCs w:val="24"/>
              </w:rPr>
              <w:t>заданий;расчетных</w:t>
            </w:r>
            <w:proofErr w:type="spellEnd"/>
            <w:r w:rsidRPr="00314CF5">
              <w:rPr>
                <w:rFonts w:ascii="Times New Roman" w:eastAsia="Times New Roman" w:hAnsi="Times New Roman" w:cs="Times New Roman"/>
                <w:sz w:val="24"/>
                <w:szCs w:val="24"/>
              </w:rPr>
              <w:t xml:space="preserve"> заданий, ситуационных заданий; написание докладов и их презентация</w:t>
            </w:r>
          </w:p>
        </w:tc>
        <w:tc>
          <w:tcPr>
            <w:tcW w:w="227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rPr>
                <w:rFonts w:ascii="Times New Roman" w:eastAsia="Times New Roman" w:hAnsi="Times New Roman" w:cs="Times New Roman"/>
                <w:iCs/>
                <w:sz w:val="24"/>
                <w:szCs w:val="24"/>
              </w:rPr>
            </w:pPr>
            <w:r w:rsidRPr="00314CF5">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14CF5">
              <w:rPr>
                <w:rFonts w:ascii="Times New Roman" w:eastAsia="Times New Roman" w:hAnsi="Times New Roman" w:cs="Times New Roman"/>
                <w:iCs/>
                <w:sz w:val="24"/>
                <w:szCs w:val="24"/>
              </w:rPr>
              <w:t>обоснованность обращения к базам данных;</w:t>
            </w:r>
            <w:r w:rsidRPr="00314CF5">
              <w:rPr>
                <w:rFonts w:ascii="Times New Roman" w:eastAsia="Times New Roman" w:hAnsi="Times New Roman" w:cs="Times New Roman"/>
                <w:sz w:val="24"/>
                <w:szCs w:val="24"/>
              </w:rPr>
              <w:t xml:space="preserve"> </w:t>
            </w:r>
            <w:r w:rsidRPr="00314CF5">
              <w:rPr>
                <w:rFonts w:ascii="Times New Roman" w:eastAsia="Times New Roman" w:hAnsi="Times New Roman" w:cs="Times New Roman"/>
                <w:iCs/>
                <w:sz w:val="24"/>
                <w:szCs w:val="24"/>
              </w:rPr>
              <w:t xml:space="preserve">целенаправленность поиска и отбора; объем выполненных работы (в полном, объеме), </w:t>
            </w:r>
            <w:proofErr w:type="spellStart"/>
            <w:r w:rsidRPr="00314CF5">
              <w:rPr>
                <w:rFonts w:ascii="Times New Roman" w:eastAsia="Times New Roman" w:hAnsi="Times New Roman" w:cs="Times New Roman"/>
                <w:iCs/>
                <w:sz w:val="24"/>
                <w:szCs w:val="24"/>
              </w:rPr>
              <w:t>пракильность</w:t>
            </w:r>
            <w:proofErr w:type="spellEnd"/>
            <w:r w:rsidRPr="00314CF5">
              <w:rPr>
                <w:rFonts w:ascii="Times New Roman" w:eastAsia="Times New Roman" w:hAnsi="Times New Roman" w:cs="Times New Roman"/>
                <w:iCs/>
                <w:sz w:val="24"/>
                <w:szCs w:val="24"/>
              </w:rPr>
              <w:t xml:space="preserve"> решения тестовых, </w:t>
            </w:r>
            <w:proofErr w:type="spellStart"/>
            <w:r w:rsidRPr="00314CF5">
              <w:rPr>
                <w:rFonts w:ascii="Times New Roman" w:eastAsia="Times New Roman" w:hAnsi="Times New Roman" w:cs="Times New Roman"/>
                <w:iCs/>
                <w:sz w:val="24"/>
                <w:szCs w:val="24"/>
              </w:rPr>
              <w:t>расчетных</w:t>
            </w:r>
            <w:proofErr w:type="gramStart"/>
            <w:r w:rsidRPr="00314CF5">
              <w:rPr>
                <w:rFonts w:ascii="Times New Roman" w:eastAsia="Times New Roman" w:hAnsi="Times New Roman" w:cs="Times New Roman"/>
                <w:iCs/>
                <w:sz w:val="24"/>
                <w:szCs w:val="24"/>
              </w:rPr>
              <w:t>,с</w:t>
            </w:r>
            <w:proofErr w:type="gramEnd"/>
            <w:r w:rsidRPr="00314CF5">
              <w:rPr>
                <w:rFonts w:ascii="Times New Roman" w:eastAsia="Times New Roman" w:hAnsi="Times New Roman" w:cs="Times New Roman"/>
                <w:iCs/>
                <w:sz w:val="24"/>
                <w:szCs w:val="24"/>
              </w:rPr>
              <w:t>итуационных</w:t>
            </w:r>
            <w:proofErr w:type="spellEnd"/>
            <w:r w:rsidRPr="00314CF5">
              <w:rPr>
                <w:rFonts w:ascii="Times New Roman" w:eastAsia="Times New Roman" w:hAnsi="Times New Roman" w:cs="Times New Roman"/>
                <w:iCs/>
                <w:sz w:val="24"/>
                <w:szCs w:val="24"/>
              </w:rPr>
              <w:t xml:space="preserve"> заданий</w:t>
            </w:r>
          </w:p>
        </w:tc>
        <w:tc>
          <w:tcPr>
            <w:tcW w:w="291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iCs/>
                <w:sz w:val="24"/>
                <w:szCs w:val="24"/>
              </w:rPr>
              <w:t>О</w:t>
            </w:r>
            <w:proofErr w:type="gramStart"/>
            <w:r w:rsidRPr="00314CF5">
              <w:rPr>
                <w:rFonts w:ascii="Times New Roman" w:eastAsia="Times New Roman" w:hAnsi="Times New Roman" w:cs="Times New Roman"/>
                <w:iCs/>
                <w:sz w:val="24"/>
                <w:szCs w:val="24"/>
              </w:rPr>
              <w:t xml:space="preserve"> ,</w:t>
            </w:r>
            <w:proofErr w:type="gramEnd"/>
            <w:r w:rsidRPr="00314CF5">
              <w:rPr>
                <w:rFonts w:ascii="Times New Roman" w:eastAsia="Times New Roman" w:hAnsi="Times New Roman" w:cs="Times New Roman"/>
                <w:iCs/>
                <w:sz w:val="24"/>
                <w:szCs w:val="24"/>
              </w:rPr>
              <w:t xml:space="preserve"> Т, СЗ, КС, Д, РЗ</w:t>
            </w:r>
          </w:p>
        </w:tc>
      </w:tr>
      <w:tr w:rsidR="00314CF5" w:rsidRPr="00314CF5" w:rsidTr="00314CF5">
        <w:trPr>
          <w:trHeight w:val="20"/>
        </w:trPr>
        <w:tc>
          <w:tcPr>
            <w:tcW w:w="9727"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jc w:val="center"/>
              <w:rPr>
                <w:rFonts w:ascii="Times New Roman" w:eastAsia="Times New Roman" w:hAnsi="Times New Roman" w:cs="Times New Roman"/>
                <w:color w:val="000000" w:themeColor="text1"/>
                <w:sz w:val="28"/>
                <w:szCs w:val="28"/>
              </w:rPr>
            </w:pPr>
            <w:r w:rsidRPr="00314CF5">
              <w:rPr>
                <w:rFonts w:ascii="Times New Roman" w:eastAsia="Times New Roman" w:hAnsi="Times New Roman" w:cs="Times New Roman"/>
                <w:color w:val="000000" w:themeColor="text1"/>
                <w:sz w:val="24"/>
                <w:szCs w:val="24"/>
              </w:rPr>
              <w:t>ПК-7 -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314CF5" w:rsidRPr="00314CF5" w:rsidTr="00314CF5">
        <w:trPr>
          <w:trHeight w:val="20"/>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widowControl w:val="0"/>
              <w:autoSpaceDE w:val="0"/>
              <w:autoSpaceDN w:val="0"/>
              <w:adjustRightInd w:val="0"/>
              <w:spacing w:after="0"/>
              <w:jc w:val="both"/>
              <w:rPr>
                <w:rFonts w:ascii="Times New Roman" w:eastAsia="Times New Roman" w:hAnsi="Times New Roman" w:cs="Times New Roman"/>
                <w:sz w:val="24"/>
                <w:szCs w:val="24"/>
              </w:rPr>
            </w:pPr>
            <w:proofErr w:type="gramStart"/>
            <w:r w:rsidRPr="00314CF5">
              <w:rPr>
                <w:rFonts w:ascii="Times New Roman" w:eastAsia="Times New Roman" w:hAnsi="Times New Roman" w:cs="Times New Roman"/>
                <w:b/>
                <w:sz w:val="24"/>
                <w:szCs w:val="24"/>
              </w:rPr>
              <w:t>З</w:t>
            </w:r>
            <w:proofErr w:type="gramEnd"/>
            <w:r w:rsidRPr="00314CF5">
              <w:rPr>
                <w:rFonts w:ascii="Times New Roman" w:eastAsia="Times New Roman" w:hAnsi="Times New Roman" w:cs="Times New Roman"/>
                <w:sz w:val="24"/>
                <w:szCs w:val="24"/>
              </w:rPr>
              <w:t xml:space="preserve"> основные источники информации, используемые для составления информационных обзоров, аналитических отчетов</w:t>
            </w:r>
          </w:p>
          <w:p w:rsidR="00314CF5" w:rsidRPr="00314CF5" w:rsidRDefault="00314CF5" w:rsidP="00314CF5">
            <w:pPr>
              <w:spacing w:after="0"/>
              <w:rPr>
                <w:rFonts w:ascii="Times New Roman" w:eastAsia="Times New Roman" w:hAnsi="Times New Roman" w:cs="Times New Roman"/>
                <w:sz w:val="24"/>
                <w:szCs w:val="24"/>
              </w:rPr>
            </w:pPr>
            <w:proofErr w:type="gramStart"/>
            <w:r w:rsidRPr="00314CF5">
              <w:rPr>
                <w:rFonts w:ascii="Times New Roman" w:eastAsia="Times New Roman" w:hAnsi="Times New Roman" w:cs="Times New Roman"/>
                <w:b/>
                <w:sz w:val="24"/>
                <w:szCs w:val="24"/>
              </w:rPr>
              <w:t>У</w:t>
            </w:r>
            <w:proofErr w:type="gramEnd"/>
            <w:r w:rsidRPr="00314CF5">
              <w:rPr>
                <w:rFonts w:ascii="Times New Roman" w:eastAsia="Times New Roman" w:hAnsi="Times New Roman" w:cs="Times New Roman"/>
                <w:sz w:val="24"/>
                <w:szCs w:val="24"/>
              </w:rPr>
              <w:t xml:space="preserve"> использовать </w:t>
            </w:r>
            <w:proofErr w:type="gramStart"/>
            <w:r w:rsidRPr="00314CF5">
              <w:rPr>
                <w:rFonts w:ascii="Times New Roman" w:eastAsia="Times New Roman" w:hAnsi="Times New Roman" w:cs="Times New Roman"/>
                <w:sz w:val="24"/>
                <w:szCs w:val="24"/>
              </w:rPr>
              <w:t>источники</w:t>
            </w:r>
            <w:proofErr w:type="gramEnd"/>
            <w:r w:rsidRPr="00314CF5">
              <w:rPr>
                <w:rFonts w:ascii="Times New Roman" w:eastAsia="Times New Roman" w:hAnsi="Times New Roman" w:cs="Times New Roman"/>
                <w:sz w:val="24"/>
                <w:szCs w:val="24"/>
              </w:rPr>
              <w:t xml:space="preserve"> информации для формирования информационных обзоров и аналитических отчетов; </w:t>
            </w:r>
          </w:p>
          <w:p w:rsidR="00314CF5" w:rsidRPr="00314CF5" w:rsidRDefault="00314CF5" w:rsidP="00314CF5">
            <w:pPr>
              <w:spacing w:after="0"/>
              <w:rPr>
                <w:rFonts w:ascii="Times New Roman" w:eastAsia="Times New Roman" w:hAnsi="Times New Roman" w:cs="Times New Roman"/>
                <w:i/>
                <w:sz w:val="24"/>
                <w:szCs w:val="24"/>
              </w:rPr>
            </w:pPr>
            <w:r w:rsidRPr="00314CF5">
              <w:rPr>
                <w:rFonts w:ascii="Times New Roman" w:eastAsia="Times New Roman" w:hAnsi="Times New Roman" w:cs="Times New Roman"/>
                <w:b/>
                <w:sz w:val="24"/>
                <w:szCs w:val="24"/>
              </w:rPr>
              <w:t>В</w:t>
            </w:r>
            <w:r w:rsidRPr="00314CF5">
              <w:rPr>
                <w:rFonts w:ascii="Times New Roman" w:eastAsia="Times New Roman" w:hAnsi="Times New Roman" w:cs="Times New Roman"/>
                <w:sz w:val="24"/>
                <w:szCs w:val="24"/>
              </w:rPr>
              <w:t xml:space="preserve"> навыками подготовки информационного обеспечения аналитического отчета</w:t>
            </w:r>
          </w:p>
        </w:tc>
        <w:tc>
          <w:tcPr>
            <w:tcW w:w="212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поиск и сбор необходимой литературы,  использование различных баз данных</w:t>
            </w:r>
          </w:p>
        </w:tc>
        <w:tc>
          <w:tcPr>
            <w:tcW w:w="227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соответствие проблеме исследования; полнота, содержательность приведенных данных; подробность анализа; качество подачи и наглядность представления материала;</w:t>
            </w:r>
          </w:p>
          <w:p w:rsidR="00314CF5" w:rsidRPr="00314CF5" w:rsidRDefault="00314CF5" w:rsidP="00314CF5">
            <w:pPr>
              <w:spacing w:after="0"/>
              <w:rPr>
                <w:rFonts w:ascii="Times New Roman" w:eastAsia="Times New Roman" w:hAnsi="Times New Roman" w:cs="Times New Roman"/>
                <w:iCs/>
                <w:sz w:val="24"/>
                <w:szCs w:val="24"/>
              </w:rPr>
            </w:pPr>
            <w:r w:rsidRPr="00314CF5">
              <w:rPr>
                <w:rFonts w:ascii="Times New Roman" w:eastAsia="Times New Roman" w:hAnsi="Times New Roman" w:cs="Times New Roman"/>
                <w:sz w:val="24"/>
                <w:szCs w:val="24"/>
              </w:rPr>
              <w:t>умение отстаивать свою позицию при ответах на вопросы</w:t>
            </w:r>
          </w:p>
        </w:tc>
        <w:tc>
          <w:tcPr>
            <w:tcW w:w="303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4CF5" w:rsidRPr="00314CF5" w:rsidRDefault="00314CF5" w:rsidP="00314CF5">
            <w:pPr>
              <w:spacing w:after="0"/>
              <w:rPr>
                <w:rFonts w:ascii="Times New Roman" w:eastAsia="Times New Roman" w:hAnsi="Times New Roman" w:cs="Times New Roman"/>
                <w:sz w:val="24"/>
                <w:szCs w:val="24"/>
              </w:rPr>
            </w:pPr>
            <w:proofErr w:type="gramStart"/>
            <w:r w:rsidRPr="00314CF5">
              <w:rPr>
                <w:rFonts w:ascii="Times New Roman" w:eastAsia="Times New Roman" w:hAnsi="Times New Roman" w:cs="Times New Roman"/>
                <w:iCs/>
                <w:sz w:val="24"/>
                <w:szCs w:val="24"/>
              </w:rPr>
              <w:t>И(</w:t>
            </w:r>
            <w:proofErr w:type="gramEnd"/>
            <w:r w:rsidRPr="00314CF5">
              <w:rPr>
                <w:rFonts w:ascii="Times New Roman" w:eastAsia="Times New Roman" w:hAnsi="Times New Roman" w:cs="Times New Roman"/>
                <w:iCs/>
                <w:sz w:val="24"/>
                <w:szCs w:val="24"/>
              </w:rPr>
              <w:t>Г)АЗ</w:t>
            </w:r>
          </w:p>
        </w:tc>
      </w:tr>
    </w:tbl>
    <w:p w:rsidR="00314CF5" w:rsidRPr="00314CF5" w:rsidRDefault="00314CF5" w:rsidP="00314CF5">
      <w:pPr>
        <w:spacing w:after="0" w:line="240" w:lineRule="auto"/>
        <w:jc w:val="both"/>
        <w:rPr>
          <w:rFonts w:ascii="Times New Roman" w:eastAsia="Times New Roman" w:hAnsi="Times New Roman" w:cs="Times New Roman"/>
          <w:i/>
          <w:iCs/>
          <w:sz w:val="24"/>
          <w:szCs w:val="24"/>
        </w:rPr>
      </w:pPr>
      <w:r w:rsidRPr="00314CF5">
        <w:rPr>
          <w:rFonts w:ascii="Times New Roman" w:eastAsia="Times New Roman" w:hAnsi="Times New Roman" w:cs="Times New Roman"/>
          <w:i/>
          <w:iCs/>
          <w:sz w:val="24"/>
          <w:szCs w:val="24"/>
        </w:rPr>
        <w:t>* Наименование раздела указывается в соответствии с рабочей программой дисциплины.</w:t>
      </w:r>
    </w:p>
    <w:p w:rsidR="00314CF5" w:rsidRPr="00314CF5" w:rsidRDefault="00314CF5" w:rsidP="00314CF5">
      <w:pPr>
        <w:spacing w:after="0" w:line="240" w:lineRule="auto"/>
        <w:jc w:val="both"/>
        <w:rPr>
          <w:rFonts w:ascii="Times New Roman" w:eastAsia="Times New Roman" w:hAnsi="Times New Roman" w:cs="Times New Roman"/>
          <w:i/>
          <w:iCs/>
          <w:sz w:val="24"/>
          <w:szCs w:val="24"/>
        </w:rPr>
      </w:pPr>
      <w:r w:rsidRPr="00314CF5">
        <w:rPr>
          <w:rFonts w:ascii="Times New Roman" w:eastAsia="Times New Roman" w:hAnsi="Times New Roman" w:cs="Times New Roman"/>
          <w:i/>
          <w:iCs/>
          <w:sz w:val="24"/>
          <w:szCs w:val="24"/>
        </w:rPr>
        <w:t xml:space="preserve">**О – опрос, Д – доклад, СЗ – кейсы, ситуационные задания,  КС – круглый стол, РЗ – расчетное задание, Т – тест, </w:t>
      </w:r>
      <w:proofErr w:type="gramStart"/>
      <w:r w:rsidRPr="00314CF5">
        <w:rPr>
          <w:rFonts w:ascii="Times New Roman" w:eastAsia="Times New Roman" w:hAnsi="Times New Roman" w:cs="Times New Roman"/>
          <w:i/>
          <w:iCs/>
          <w:sz w:val="24"/>
          <w:szCs w:val="24"/>
        </w:rPr>
        <w:t>И(</w:t>
      </w:r>
      <w:proofErr w:type="gramEnd"/>
      <w:r w:rsidRPr="00314CF5">
        <w:rPr>
          <w:rFonts w:ascii="Times New Roman" w:eastAsia="Times New Roman" w:hAnsi="Times New Roman" w:cs="Times New Roman"/>
          <w:i/>
          <w:iCs/>
          <w:sz w:val="24"/>
          <w:szCs w:val="24"/>
        </w:rPr>
        <w:t>Г)АЗ- индивидуальное (групповое) аналитическое задание.</w:t>
      </w:r>
    </w:p>
    <w:p w:rsidR="00314CF5" w:rsidRPr="00314CF5" w:rsidRDefault="00314CF5" w:rsidP="00314CF5">
      <w:pPr>
        <w:spacing w:after="0" w:line="240" w:lineRule="auto"/>
        <w:ind w:firstLine="708"/>
        <w:rPr>
          <w:rFonts w:ascii="Times New Roman" w:eastAsia="Times New Roman" w:hAnsi="Times New Roman" w:cs="Times New Roman"/>
          <w:sz w:val="28"/>
          <w:szCs w:val="28"/>
        </w:rPr>
      </w:pPr>
    </w:p>
    <w:p w:rsidR="00314CF5" w:rsidRPr="00314CF5" w:rsidRDefault="00314CF5" w:rsidP="00314CF5">
      <w:pPr>
        <w:spacing w:after="0"/>
        <w:ind w:firstLine="708"/>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 xml:space="preserve">2.2 Шкалы оценивания:   </w:t>
      </w:r>
    </w:p>
    <w:p w:rsidR="00314CF5" w:rsidRPr="00314CF5" w:rsidRDefault="00314CF5" w:rsidP="00314CF5">
      <w:pPr>
        <w:spacing w:after="0"/>
        <w:ind w:firstLine="708"/>
        <w:jc w:val="both"/>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314CF5">
        <w:rPr>
          <w:rFonts w:ascii="Times New Roman" w:eastAsia="Times New Roman" w:hAnsi="Times New Roman" w:cs="Times New Roman"/>
          <w:sz w:val="28"/>
          <w:szCs w:val="28"/>
        </w:rPr>
        <w:t>балльно</w:t>
      </w:r>
      <w:proofErr w:type="spellEnd"/>
      <w:r w:rsidRPr="00314CF5">
        <w:rPr>
          <w:rFonts w:ascii="Times New Roman" w:eastAsia="Times New Roman" w:hAnsi="Times New Roman" w:cs="Times New Roman"/>
          <w:sz w:val="28"/>
          <w:szCs w:val="28"/>
        </w:rPr>
        <w:t>-рейтинговой системы в 100-балльной шкале:</w:t>
      </w:r>
    </w:p>
    <w:p w:rsidR="00314CF5" w:rsidRPr="00314CF5" w:rsidRDefault="00314CF5" w:rsidP="00314CF5">
      <w:pPr>
        <w:widowControl w:val="0"/>
        <w:spacing w:after="0" w:line="240" w:lineRule="auto"/>
        <w:ind w:firstLine="709"/>
        <w:jc w:val="both"/>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84-100 баллов (оценка «отлично»)</w:t>
      </w:r>
      <w:r w:rsidRPr="00314CF5">
        <w:rPr>
          <w:rFonts w:ascii="Times New Roman" w:eastAsia="Times New Roman" w:hAnsi="Times New Roman" w:cs="Times New Roman"/>
          <w:iCs/>
          <w:spacing w:val="-1"/>
          <w:sz w:val="28"/>
          <w:szCs w:val="28"/>
        </w:rPr>
        <w:t xml:space="preserve"> </w:t>
      </w:r>
    </w:p>
    <w:p w:rsidR="00314CF5" w:rsidRPr="00314CF5" w:rsidRDefault="00314CF5" w:rsidP="00314CF5">
      <w:pPr>
        <w:widowControl w:val="0"/>
        <w:spacing w:after="0" w:line="240" w:lineRule="auto"/>
        <w:ind w:firstLine="709"/>
        <w:jc w:val="both"/>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67-83 баллов (оценка «хорошо»)</w:t>
      </w:r>
      <w:r w:rsidRPr="00314CF5">
        <w:rPr>
          <w:rFonts w:ascii="Times New Roman" w:eastAsia="Times New Roman" w:hAnsi="Times New Roman" w:cs="Times New Roman"/>
          <w:iCs/>
          <w:spacing w:val="-1"/>
          <w:sz w:val="28"/>
          <w:szCs w:val="28"/>
        </w:rPr>
        <w:t xml:space="preserve"> </w:t>
      </w:r>
    </w:p>
    <w:p w:rsidR="00314CF5" w:rsidRPr="00314CF5" w:rsidRDefault="00314CF5" w:rsidP="00314CF5">
      <w:pPr>
        <w:widowControl w:val="0"/>
        <w:spacing w:after="0" w:line="240" w:lineRule="auto"/>
        <w:ind w:firstLine="709"/>
        <w:jc w:val="both"/>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 xml:space="preserve">50-66 баллов (оценка «удовлетворительно») </w:t>
      </w:r>
    </w:p>
    <w:p w:rsidR="00314CF5" w:rsidRPr="00314CF5" w:rsidRDefault="00314CF5" w:rsidP="00314CF5">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314CF5">
        <w:rPr>
          <w:rFonts w:ascii="Times New Roman" w:eastAsia="Times New Roman" w:hAnsi="Times New Roman" w:cs="Times New Roman"/>
          <w:sz w:val="28"/>
          <w:szCs w:val="28"/>
        </w:rPr>
        <w:t>0-49 баллов (оценка «неудовлетворительно»)</w:t>
      </w:r>
      <w:r w:rsidRPr="00314CF5">
        <w:rPr>
          <w:rFonts w:ascii="Times New Roman" w:eastAsia="Times New Roman" w:hAnsi="Times New Roman" w:cs="Times New Roman"/>
          <w:iCs/>
          <w:sz w:val="28"/>
          <w:szCs w:val="28"/>
        </w:rPr>
        <w:t xml:space="preserve"> </w:t>
      </w:r>
    </w:p>
    <w:p w:rsidR="00314CF5" w:rsidRPr="00314CF5" w:rsidRDefault="00314CF5" w:rsidP="00314CF5">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p>
    <w:p w:rsidR="00314CF5" w:rsidRPr="00314CF5" w:rsidRDefault="00314CF5" w:rsidP="00314CF5">
      <w:pPr>
        <w:spacing w:after="0" w:line="240" w:lineRule="auto"/>
        <w:rPr>
          <w:rFonts w:ascii="Times New Roman" w:eastAsia="Times New Roman" w:hAnsi="Times New Roman" w:cs="Times New Roman"/>
          <w:b/>
        </w:rPr>
      </w:pPr>
    </w:p>
    <w:p w:rsidR="00314CF5" w:rsidRPr="00314CF5" w:rsidRDefault="00314CF5" w:rsidP="00314CF5">
      <w:pPr>
        <w:spacing w:after="0" w:line="240" w:lineRule="auto"/>
        <w:ind w:firstLine="567"/>
        <w:jc w:val="both"/>
        <w:rPr>
          <w:rFonts w:ascii="Calibri" w:eastAsia="Times New Roman" w:hAnsi="Calibri" w:cs="Times New Roman"/>
          <w:b/>
          <w:color w:val="548DD4" w:themeColor="text2" w:themeTint="99"/>
          <w:sz w:val="28"/>
          <w:szCs w:val="28"/>
        </w:rPr>
      </w:pPr>
      <w:r w:rsidRPr="00314CF5">
        <w:rPr>
          <w:rFonts w:ascii="Calibri" w:eastAsia="Times New Roman" w:hAnsi="Calibri" w:cs="Times New Roman"/>
          <w:b/>
          <w:color w:val="548DD4" w:themeColor="text2" w:themeTint="99"/>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14CF5" w:rsidRPr="00314CF5" w:rsidRDefault="00314CF5" w:rsidP="00314CF5">
      <w:pPr>
        <w:spacing w:after="0" w:line="240" w:lineRule="auto"/>
        <w:ind w:firstLine="567"/>
        <w:jc w:val="both"/>
        <w:rPr>
          <w:rFonts w:ascii="Calibri" w:eastAsia="Times New Roman" w:hAnsi="Calibri" w:cs="Times New Roman"/>
          <w:b/>
          <w:color w:val="548DD4" w:themeColor="text2" w:themeTint="99"/>
          <w:sz w:val="28"/>
          <w:szCs w:val="28"/>
        </w:rPr>
      </w:pPr>
    </w:p>
    <w:p w:rsidR="00314CF5" w:rsidRPr="00314CF5" w:rsidRDefault="00314CF5" w:rsidP="00314CF5">
      <w:pPr>
        <w:spacing w:after="0" w:line="240" w:lineRule="auto"/>
        <w:ind w:firstLine="567"/>
        <w:jc w:val="both"/>
        <w:rPr>
          <w:rFonts w:ascii="Calibri" w:eastAsia="Times New Roman" w:hAnsi="Calibri" w:cs="Times New Roman"/>
          <w:b/>
          <w:color w:val="548DD4" w:themeColor="text2" w:themeTint="99"/>
          <w:sz w:val="28"/>
          <w:szCs w:val="28"/>
        </w:rPr>
      </w:pP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4"/>
          <w:szCs w:val="24"/>
        </w:rPr>
      </w:pP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Министерство образования и науки Российской Федерации</w:t>
      </w:r>
    </w:p>
    <w:p w:rsidR="00314CF5" w:rsidRPr="00314CF5" w:rsidRDefault="00314CF5" w:rsidP="00314CF5">
      <w:pPr>
        <w:shd w:val="clear" w:color="auto" w:fill="FFFFFF"/>
        <w:spacing w:after="0" w:line="240" w:lineRule="auto"/>
        <w:ind w:firstLine="709"/>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«Ростовский государственный экономический университет (РИНХ)»</w:t>
      </w: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jc w:val="center"/>
        <w:textAlignment w:val="baseline"/>
        <w:rPr>
          <w:rFonts w:ascii="Calibri" w:eastAsia="Times New Roman" w:hAnsi="Calibri" w:cs="Times New Roman"/>
          <w:sz w:val="12"/>
          <w:szCs w:val="12"/>
        </w:rPr>
      </w:pPr>
      <w:r w:rsidRPr="00314CF5">
        <w:rPr>
          <w:rFonts w:ascii="Times New Roman" w:eastAsia="Times New Roman" w:hAnsi="Times New Roman" w:cs="Times New Roman"/>
          <w:sz w:val="28"/>
          <w:szCs w:val="24"/>
        </w:rPr>
        <w:t>Кафедра «Банковское дело»</w:t>
      </w:r>
    </w:p>
    <w:p w:rsidR="00314CF5" w:rsidRPr="00314CF5" w:rsidRDefault="00314CF5" w:rsidP="00314CF5">
      <w:pPr>
        <w:spacing w:after="0" w:line="240" w:lineRule="auto"/>
        <w:rPr>
          <w:rFonts w:ascii="Times New Roman" w:eastAsia="Times New Roman" w:hAnsi="Times New Roman" w:cs="Times New Roman"/>
          <w:b/>
          <w:sz w:val="28"/>
          <w:szCs w:val="28"/>
        </w:rPr>
      </w:pPr>
    </w:p>
    <w:p w:rsidR="00314CF5" w:rsidRPr="00314CF5" w:rsidRDefault="00314CF5" w:rsidP="00314CF5">
      <w:pPr>
        <w:spacing w:after="0" w:line="240" w:lineRule="auto"/>
        <w:jc w:val="center"/>
        <w:textAlignment w:val="baseline"/>
        <w:rPr>
          <w:rFonts w:ascii="Times New Roman" w:eastAsia="Times New Roman" w:hAnsi="Times New Roman" w:cs="Times New Roman"/>
          <w:b/>
          <w:bCs/>
          <w:i/>
          <w:sz w:val="28"/>
          <w:szCs w:val="28"/>
        </w:rPr>
      </w:pPr>
      <w:r w:rsidRPr="00314CF5">
        <w:rPr>
          <w:rFonts w:ascii="Times New Roman" w:eastAsia="Times New Roman" w:hAnsi="Times New Roman" w:cs="Times New Roman"/>
          <w:b/>
          <w:bCs/>
          <w:i/>
          <w:sz w:val="28"/>
          <w:szCs w:val="28"/>
        </w:rPr>
        <w:t>Вопросы  для подготовки  к экзамену</w:t>
      </w:r>
    </w:p>
    <w:p w:rsidR="00314CF5" w:rsidRPr="00314CF5" w:rsidRDefault="00314CF5" w:rsidP="00314CF5">
      <w:pPr>
        <w:spacing w:after="0" w:line="240" w:lineRule="auto"/>
        <w:jc w:val="center"/>
        <w:rPr>
          <w:rFonts w:ascii="Times New Roman" w:eastAsia="Times New Roman" w:hAnsi="Times New Roman" w:cs="Times New Roman"/>
          <w:b/>
          <w:sz w:val="28"/>
          <w:szCs w:val="28"/>
        </w:rPr>
      </w:pPr>
      <w:r w:rsidRPr="00314CF5">
        <w:rPr>
          <w:rFonts w:ascii="Times New Roman" w:eastAsia="Times New Roman" w:hAnsi="Times New Roman" w:cs="Times New Roman"/>
          <w:sz w:val="28"/>
          <w:szCs w:val="24"/>
        </w:rPr>
        <w:t>по дисциплине</w:t>
      </w:r>
      <w:r w:rsidRPr="00314CF5">
        <w:rPr>
          <w:rFonts w:ascii="Times New Roman" w:eastAsia="Times New Roman" w:hAnsi="Times New Roman" w:cs="Times New Roman"/>
          <w:b/>
          <w:bCs/>
          <w:i/>
          <w:iCs/>
          <w:sz w:val="20"/>
          <w:szCs w:val="24"/>
        </w:rPr>
        <w:t> </w:t>
      </w:r>
      <w:r w:rsidRPr="00314CF5">
        <w:rPr>
          <w:rFonts w:ascii="Times New Roman" w:eastAsia="Times New Roman" w:hAnsi="Times New Roman" w:cs="Times New Roman"/>
          <w:sz w:val="16"/>
          <w:szCs w:val="24"/>
          <w:vertAlign w:val="superscript"/>
        </w:rPr>
        <w:t xml:space="preserve">  </w:t>
      </w:r>
      <w:r w:rsidRPr="00314CF5">
        <w:rPr>
          <w:rFonts w:ascii="Calibri" w:eastAsia="Times New Roman" w:hAnsi="Calibri" w:cs="Times New Roman"/>
          <w:sz w:val="12"/>
          <w:szCs w:val="12"/>
        </w:rPr>
        <w:t xml:space="preserve">  </w:t>
      </w:r>
      <w:r w:rsidRPr="00314CF5">
        <w:rPr>
          <w:rFonts w:ascii="Times New Roman" w:eastAsia="Times New Roman" w:hAnsi="Times New Roman" w:cs="Times New Roman"/>
          <w:sz w:val="28"/>
          <w:szCs w:val="28"/>
        </w:rPr>
        <w:t>«</w:t>
      </w:r>
      <w:r w:rsidRPr="00314CF5">
        <w:rPr>
          <w:rFonts w:ascii="Times New Roman" w:eastAsia="Times New Roman" w:hAnsi="Times New Roman" w:cs="Times New Roman"/>
          <w:sz w:val="28"/>
          <w:szCs w:val="20"/>
        </w:rPr>
        <w:t>Денежные системы и организация денежного обращения</w:t>
      </w:r>
      <w:r w:rsidRPr="00314CF5">
        <w:rPr>
          <w:rFonts w:ascii="Times New Roman" w:eastAsia="Times New Roman" w:hAnsi="Times New Roman" w:cs="Times New Roman"/>
          <w:sz w:val="28"/>
          <w:szCs w:val="28"/>
        </w:rPr>
        <w:t>»</w:t>
      </w:r>
    </w:p>
    <w:p w:rsidR="00314CF5" w:rsidRPr="00314CF5" w:rsidRDefault="00314CF5" w:rsidP="00314CF5">
      <w:pPr>
        <w:spacing w:after="0" w:line="240" w:lineRule="auto"/>
        <w:jc w:val="center"/>
        <w:textAlignment w:val="baseline"/>
        <w:rPr>
          <w:rFonts w:ascii="Times New Roman" w:eastAsia="Times New Roman" w:hAnsi="Times New Roman" w:cs="Times New Roman"/>
          <w:bCs/>
          <w:sz w:val="28"/>
          <w:szCs w:val="28"/>
        </w:rPr>
      </w:pP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Характеристика рационалистической концепции происхождения денег. Сторонники. Развития хозяйственной системы общества – бартерная и денежная экономика (виды, достоинства и недостатки бартера); этапы общественного разделения труда; свойства металлического товара-эквивалента; свойства денег в условиях </w:t>
      </w:r>
      <w:proofErr w:type="gramStart"/>
      <w:r w:rsidRPr="00314CF5">
        <w:rPr>
          <w:rFonts w:ascii="Times New Roman" w:eastAsia="Times New Roman" w:hAnsi="Times New Roman" w:cs="Times New Roman"/>
          <w:bCs/>
          <w:sz w:val="24"/>
          <w:szCs w:val="24"/>
        </w:rPr>
        <w:t>бумажно-денежного</w:t>
      </w:r>
      <w:proofErr w:type="gramEnd"/>
      <w:r w:rsidRPr="00314CF5">
        <w:rPr>
          <w:rFonts w:ascii="Times New Roman" w:eastAsia="Times New Roman" w:hAnsi="Times New Roman" w:cs="Times New Roman"/>
          <w:bCs/>
          <w:sz w:val="24"/>
          <w:szCs w:val="24"/>
        </w:rPr>
        <w:t xml:space="preserve"> обращения.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Характеристика эволюционной теории денег. Сторонники. Эволюция форм стоимости.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proofErr w:type="gramStart"/>
      <w:r w:rsidRPr="00314CF5">
        <w:rPr>
          <w:rFonts w:ascii="Times New Roman" w:eastAsia="Times New Roman" w:hAnsi="Times New Roman" w:cs="Times New Roman"/>
          <w:bCs/>
          <w:sz w:val="24"/>
          <w:szCs w:val="24"/>
        </w:rPr>
        <w:t xml:space="preserve">Полноценные деньги: понятие, виды - товарные (товарно-счетные, товарно-весовые, слитковые), металлические (переходные и основные формы), бумажные. </w:t>
      </w:r>
      <w:proofErr w:type="gramEnd"/>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Причины перехода </w:t>
      </w:r>
      <w:proofErr w:type="gramStart"/>
      <w:r w:rsidRPr="00314CF5">
        <w:rPr>
          <w:rFonts w:ascii="Times New Roman" w:eastAsia="Times New Roman" w:hAnsi="Times New Roman" w:cs="Times New Roman"/>
          <w:bCs/>
          <w:sz w:val="24"/>
          <w:szCs w:val="24"/>
        </w:rPr>
        <w:t>от</w:t>
      </w:r>
      <w:proofErr w:type="gramEnd"/>
      <w:r w:rsidRPr="00314CF5">
        <w:rPr>
          <w:rFonts w:ascii="Times New Roman" w:eastAsia="Times New Roman" w:hAnsi="Times New Roman" w:cs="Times New Roman"/>
          <w:bCs/>
          <w:sz w:val="24"/>
          <w:szCs w:val="24"/>
        </w:rPr>
        <w:t xml:space="preserve"> металлического к бумажному денежному обращению.</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proofErr w:type="gramStart"/>
      <w:r w:rsidRPr="00314CF5">
        <w:rPr>
          <w:rFonts w:ascii="Times New Roman" w:eastAsia="Times New Roman" w:hAnsi="Times New Roman" w:cs="Times New Roman"/>
          <w:bCs/>
          <w:sz w:val="24"/>
          <w:szCs w:val="24"/>
        </w:rPr>
        <w:t xml:space="preserve">Неполноценные (необеспеченные) деньги: понятие, виды – монетные, кредитные (векселя, банкноты, чеки, депозитные, электронные). </w:t>
      </w:r>
      <w:proofErr w:type="gramEnd"/>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Денежные суррогаты и их роль в российской экономике.</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Электронные деньги: понятие, предпосылки их появления и особенности.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Классификация систем электронных денег. Регулирование деятельности в сфере электронных денег. Тенденции и проблемы развития электронных денег.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Роль золота в современной экономике.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Понятие денежной массы, денежных агрегатов и денежной базы.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Различие между </w:t>
      </w:r>
      <w:proofErr w:type="spellStart"/>
      <w:r w:rsidRPr="00314CF5">
        <w:rPr>
          <w:rFonts w:ascii="Times New Roman" w:eastAsia="Times New Roman" w:hAnsi="Times New Roman" w:cs="Times New Roman"/>
          <w:bCs/>
          <w:sz w:val="24"/>
          <w:szCs w:val="24"/>
        </w:rPr>
        <w:t>трансакционным</w:t>
      </w:r>
      <w:proofErr w:type="spellEnd"/>
      <w:r w:rsidRPr="00314CF5">
        <w:rPr>
          <w:rFonts w:ascii="Times New Roman" w:eastAsia="Times New Roman" w:hAnsi="Times New Roman" w:cs="Times New Roman"/>
          <w:bCs/>
          <w:sz w:val="24"/>
          <w:szCs w:val="24"/>
        </w:rPr>
        <w:t xml:space="preserve"> и ликвидным подходом к измерению денежной массы.</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Структура денежной массы. Особенности структуры денежной массы в России.</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Понятие и содержание совокупного денежного оборота. Факторы его устойчивости.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Денежная эмиссия: сущность, виды, механизм.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Сущность и механизм банковского (депозитного) мультипликатора.</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Характеристика законов денежного обращения.</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Теории денег (металлическая, номиналистическая, количественная, марксистская, кейнсианская, монетаристская).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Основные задачи, содержание и цели единой государственной денежно-кредитной политики.</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Денежная система: понятие и элементы.</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Понятие, виды и характеристика металлических денежных систем.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Понятие и принципы организации системы обращения неразменных денежных знаков.</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Методы стабилизации денежных систем.</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Становление и развитие металлической денежной системы России.</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Становление и развитие денежного обращения России, основанного на бумажных деньгах.</w:t>
      </w:r>
    </w:p>
    <w:p w:rsidR="00314CF5" w:rsidRPr="00314CF5" w:rsidRDefault="00314CF5" w:rsidP="00314CF5">
      <w:pPr>
        <w:numPr>
          <w:ilvl w:val="0"/>
          <w:numId w:val="1"/>
        </w:numPr>
        <w:spacing w:after="0" w:line="240" w:lineRule="auto"/>
        <w:ind w:firstLine="709"/>
        <w:contextualSpacing/>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Эволюция развития денежной системы России.</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Современное устройство денежной системы РФ.</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Состояние и проблемы денежного обращения России на современном этапе развития.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Этапы развития валютной интеграции и формирования денежной системы Европейского союза. Цель деятельности Европейского союза.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Базовые инструменты денежно-кредитного регулирования Европейского союза.</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Характеристика денежной системы одной из стран Евросоюза (по усмотрению студента).</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Структура и современное состояние денежного обращения</w:t>
      </w:r>
      <w:r w:rsidRPr="00314CF5">
        <w:rPr>
          <w:rFonts w:ascii="Times New Roman" w:eastAsia="Times New Roman" w:hAnsi="Times New Roman" w:cs="Times New Roman"/>
          <w:sz w:val="24"/>
          <w:szCs w:val="24"/>
        </w:rPr>
        <w:t xml:space="preserve"> </w:t>
      </w:r>
      <w:r w:rsidRPr="00314CF5">
        <w:rPr>
          <w:rFonts w:ascii="Times New Roman" w:eastAsia="Times New Roman" w:hAnsi="Times New Roman" w:cs="Times New Roman"/>
          <w:bCs/>
          <w:sz w:val="24"/>
          <w:szCs w:val="24"/>
        </w:rPr>
        <w:t>одной из стран Евросоюза (по усмотрению студента).</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Денежная единица и денежное обращение США.</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Структура денежного обращения США.</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Регулирование денежной системы США.</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Причины выдвижения доллара США на роль мировой валюты.</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Характеристика денежной системы Японии.</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Структура и современное состояние денежного обращения Японии.</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Элементы денежной системы Китая.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Развитие денежного обращения Китая. </w:t>
      </w:r>
    </w:p>
    <w:p w:rsidR="00314CF5" w:rsidRPr="00314CF5" w:rsidRDefault="00314CF5" w:rsidP="00314CF5">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Регулирование денежного обращения Китая</w:t>
      </w:r>
    </w:p>
    <w:p w:rsidR="00314CF5" w:rsidRPr="00314CF5" w:rsidRDefault="00314CF5" w:rsidP="00314CF5">
      <w:pPr>
        <w:spacing w:after="0" w:line="240" w:lineRule="auto"/>
        <w:textAlignment w:val="baseline"/>
        <w:rPr>
          <w:rFonts w:ascii="Times New Roman" w:eastAsia="Times New Roman" w:hAnsi="Times New Roman" w:cs="Times New Roman"/>
          <w:sz w:val="24"/>
          <w:szCs w:val="24"/>
        </w:rPr>
      </w:pPr>
    </w:p>
    <w:p w:rsidR="00314CF5" w:rsidRPr="00314CF5" w:rsidRDefault="00314CF5" w:rsidP="00314CF5">
      <w:pPr>
        <w:widowControl w:val="0"/>
        <w:shd w:val="clear" w:color="auto" w:fill="FFFFFF"/>
        <w:spacing w:after="0" w:line="240" w:lineRule="auto"/>
        <w:jc w:val="center"/>
        <w:rPr>
          <w:rFonts w:ascii="Times New Roman" w:eastAsia="Times New Roman" w:hAnsi="Times New Roman" w:cs="Times New Roman"/>
          <w:b/>
          <w:bCs/>
          <w:sz w:val="24"/>
          <w:szCs w:val="24"/>
        </w:rPr>
      </w:pPr>
      <w:r w:rsidRPr="00314CF5">
        <w:rPr>
          <w:rFonts w:ascii="Times New Roman" w:eastAsia="Times New Roman" w:hAnsi="Times New Roman" w:cs="Times New Roman"/>
          <w:b/>
          <w:bCs/>
          <w:sz w:val="24"/>
          <w:szCs w:val="24"/>
        </w:rPr>
        <w:t>Расчетные задания для промежуточного контроля (экзамен)</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1.</w:t>
      </w:r>
      <w:r w:rsidRPr="00314CF5">
        <w:rPr>
          <w:rFonts w:ascii="Times New Roman" w:eastAsia="Calibri" w:hAnsi="Times New Roman" w:cs="Times New Roman"/>
          <w:i/>
          <w:color w:val="000000" w:themeColor="text1"/>
          <w:sz w:val="24"/>
          <w:szCs w:val="24"/>
        </w:rPr>
        <w:t xml:space="preserve"> </w:t>
      </w:r>
      <w:r w:rsidRPr="00314CF5">
        <w:rPr>
          <w:rFonts w:ascii="Times New Roman" w:eastAsia="Calibri" w:hAnsi="Times New Roman" w:cs="Times New Roman"/>
          <w:color w:val="000000" w:themeColor="text1"/>
          <w:sz w:val="24"/>
          <w:szCs w:val="24"/>
        </w:rPr>
        <w:t xml:space="preserve">Совокупность произведенных платежей по товарам и услугам за наличные деньги составляет 8250 </w:t>
      </w:r>
      <w:proofErr w:type="gramStart"/>
      <w:r w:rsidRPr="00314CF5">
        <w:rPr>
          <w:rFonts w:ascii="Times New Roman" w:eastAsia="Calibri" w:hAnsi="Times New Roman" w:cs="Times New Roman"/>
          <w:color w:val="000000" w:themeColor="text1"/>
          <w:sz w:val="24"/>
          <w:szCs w:val="24"/>
        </w:rPr>
        <w:t>млрд</w:t>
      </w:r>
      <w:proofErr w:type="gramEnd"/>
      <w:r w:rsidRPr="00314CF5">
        <w:rPr>
          <w:rFonts w:ascii="Times New Roman" w:eastAsia="Calibri" w:hAnsi="Times New Roman" w:cs="Times New Roman"/>
          <w:color w:val="000000" w:themeColor="text1"/>
          <w:sz w:val="24"/>
          <w:szCs w:val="24"/>
        </w:rPr>
        <w:t xml:space="preserve"> руб. Определите величину массы наличных денег в обращении, если среднее число оборотов денежной единицы равно 5.</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2.</w:t>
      </w:r>
      <w:r w:rsidRPr="00314CF5">
        <w:rPr>
          <w:rFonts w:ascii="Times New Roman" w:eastAsia="Calibri" w:hAnsi="Times New Roman" w:cs="Times New Roman"/>
          <w:color w:val="000000" w:themeColor="text1"/>
          <w:sz w:val="24"/>
          <w:szCs w:val="24"/>
        </w:rPr>
        <w:t xml:space="preserve"> Объем производства увеличился на 5%, денежная мас</w:t>
      </w:r>
      <w:r w:rsidRPr="00314CF5">
        <w:rPr>
          <w:rFonts w:ascii="Times New Roman" w:eastAsia="Calibri" w:hAnsi="Times New Roman" w:cs="Times New Roman"/>
          <w:color w:val="000000" w:themeColor="text1"/>
          <w:sz w:val="24"/>
          <w:szCs w:val="24"/>
        </w:rPr>
        <w:softHyphen/>
        <w:t>са — на 25%. Как изменился средний уровень цен при стабильной скорости оборота денег?</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4</w:t>
      </w:r>
      <w:r w:rsidRPr="00314CF5">
        <w:rPr>
          <w:rFonts w:ascii="Times New Roman" w:eastAsia="Calibri" w:hAnsi="Times New Roman" w:cs="Times New Roman"/>
          <w:color w:val="000000" w:themeColor="text1"/>
          <w:sz w:val="24"/>
          <w:szCs w:val="24"/>
        </w:rPr>
        <w:t>. Объем производства увеличился на 4%, денежная мас</w:t>
      </w:r>
      <w:r w:rsidRPr="00314CF5">
        <w:rPr>
          <w:rFonts w:ascii="Times New Roman" w:eastAsia="Calibri" w:hAnsi="Times New Roman" w:cs="Times New Roman"/>
          <w:color w:val="000000" w:themeColor="text1"/>
          <w:sz w:val="24"/>
          <w:szCs w:val="24"/>
        </w:rPr>
        <w:softHyphen/>
        <w:t>са — на 26%, средний уровень цен — на 6%. Как изменилась ско</w:t>
      </w:r>
      <w:r w:rsidRPr="00314CF5">
        <w:rPr>
          <w:rFonts w:ascii="Times New Roman" w:eastAsia="Calibri" w:hAnsi="Times New Roman" w:cs="Times New Roman"/>
          <w:color w:val="000000" w:themeColor="text1"/>
          <w:sz w:val="24"/>
          <w:szCs w:val="24"/>
        </w:rPr>
        <w:softHyphen/>
        <w:t>рость оборота (оборачиваемость) денег?</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5.</w:t>
      </w:r>
      <w:r w:rsidRPr="00314CF5">
        <w:rPr>
          <w:rFonts w:ascii="Times New Roman" w:eastAsia="Calibri" w:hAnsi="Times New Roman" w:cs="Times New Roman"/>
          <w:color w:val="000000" w:themeColor="text1"/>
          <w:sz w:val="24"/>
          <w:szCs w:val="24"/>
        </w:rPr>
        <w:t xml:space="preserve"> Объем производства увеличился на 5%, скорость обо</w:t>
      </w:r>
      <w:r w:rsidRPr="00314CF5">
        <w:rPr>
          <w:rFonts w:ascii="Times New Roman" w:eastAsia="Calibri" w:hAnsi="Times New Roman" w:cs="Times New Roman"/>
          <w:color w:val="000000" w:themeColor="text1"/>
          <w:sz w:val="24"/>
          <w:szCs w:val="24"/>
        </w:rPr>
        <w:softHyphen/>
        <w:t>рота денег снизилась на 4%, средний уровень цен вырос на 8%. Как изменился объем денежной массы?</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6.</w:t>
      </w:r>
      <w:r w:rsidRPr="00314CF5">
        <w:rPr>
          <w:rFonts w:ascii="Times New Roman" w:eastAsia="Calibri" w:hAnsi="Times New Roman" w:cs="Times New Roman"/>
          <w:color w:val="000000" w:themeColor="text1"/>
          <w:sz w:val="24"/>
          <w:szCs w:val="24"/>
        </w:rPr>
        <w:t xml:space="preserve"> Объем производства увеличился на 4%, денежная мас</w:t>
      </w:r>
      <w:r w:rsidRPr="00314CF5">
        <w:rPr>
          <w:rFonts w:ascii="Times New Roman" w:eastAsia="Calibri" w:hAnsi="Times New Roman" w:cs="Times New Roman"/>
          <w:color w:val="000000" w:themeColor="text1"/>
          <w:sz w:val="24"/>
          <w:szCs w:val="24"/>
        </w:rPr>
        <w:softHyphen/>
        <w:t>са — на 26%, скорость оборота денег — на 8%. Как изменился средний уровень пен?</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7.</w:t>
      </w:r>
      <w:r w:rsidRPr="00314CF5">
        <w:rPr>
          <w:rFonts w:ascii="Times New Roman" w:eastAsia="Calibri" w:hAnsi="Times New Roman" w:cs="Times New Roman"/>
          <w:color w:val="000000" w:themeColor="text1"/>
          <w:sz w:val="24"/>
          <w:szCs w:val="24"/>
        </w:rPr>
        <w:t xml:space="preserve"> Объем производства вырос на 5%, денежная масса — на 25%, средний уровень цен — на 34%. Как изменилась скорость оборота денег?</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8.</w:t>
      </w:r>
      <w:r w:rsidRPr="00314CF5">
        <w:rPr>
          <w:rFonts w:ascii="Times New Roman" w:eastAsia="Calibri" w:hAnsi="Times New Roman" w:cs="Times New Roman"/>
          <w:color w:val="000000" w:themeColor="text1"/>
          <w:sz w:val="24"/>
          <w:szCs w:val="24"/>
        </w:rPr>
        <w:t xml:space="preserve"> Объем производства сократился на 4%, денежная мас</w:t>
      </w:r>
      <w:r w:rsidRPr="00314CF5">
        <w:rPr>
          <w:rFonts w:ascii="Times New Roman" w:eastAsia="Calibri" w:hAnsi="Times New Roman" w:cs="Times New Roman"/>
          <w:color w:val="000000" w:themeColor="text1"/>
          <w:sz w:val="24"/>
          <w:szCs w:val="24"/>
        </w:rPr>
        <w:softHyphen/>
        <w:t>са выросла в 2,3 раза, скорость оборота денег — на 15%. Как из</w:t>
      </w:r>
      <w:r w:rsidRPr="00314CF5">
        <w:rPr>
          <w:rFonts w:ascii="Times New Roman" w:eastAsia="Calibri" w:hAnsi="Times New Roman" w:cs="Times New Roman"/>
          <w:color w:val="000000" w:themeColor="text1"/>
          <w:sz w:val="24"/>
          <w:szCs w:val="24"/>
        </w:rPr>
        <w:softHyphen/>
        <w:t>менился уровень цен?</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9.</w:t>
      </w:r>
      <w:r w:rsidRPr="00314CF5">
        <w:rPr>
          <w:rFonts w:ascii="Times New Roman" w:eastAsia="Calibri" w:hAnsi="Times New Roman" w:cs="Times New Roman"/>
          <w:color w:val="000000" w:themeColor="text1"/>
          <w:sz w:val="24"/>
          <w:szCs w:val="24"/>
        </w:rPr>
        <w:t xml:space="preserve"> Объем производства снизился на 21%, цены выросли в 3,3 раза, скорость оборота денег — на 34%. Как изменилась вели</w:t>
      </w:r>
      <w:r w:rsidRPr="00314CF5">
        <w:rPr>
          <w:rFonts w:ascii="Times New Roman" w:eastAsia="Calibri" w:hAnsi="Times New Roman" w:cs="Times New Roman"/>
          <w:color w:val="000000" w:themeColor="text1"/>
          <w:sz w:val="24"/>
          <w:szCs w:val="24"/>
        </w:rPr>
        <w:softHyphen/>
        <w:t>чина денежной массы?</w:t>
      </w: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Задание 10.</w:t>
      </w:r>
      <w:r w:rsidRPr="00314CF5">
        <w:rPr>
          <w:rFonts w:ascii="Times New Roman" w:eastAsia="Calibri" w:hAnsi="Times New Roman" w:cs="Times New Roman"/>
          <w:color w:val="000000" w:themeColor="text1"/>
          <w:sz w:val="24"/>
          <w:szCs w:val="24"/>
        </w:rPr>
        <w:t xml:space="preserve"> Совокупность произведенных платежей по товарам и услугам за наличные деньги составляет 6500 </w:t>
      </w:r>
      <w:proofErr w:type="gramStart"/>
      <w:r w:rsidRPr="00314CF5">
        <w:rPr>
          <w:rFonts w:ascii="Times New Roman" w:eastAsia="Calibri" w:hAnsi="Times New Roman" w:cs="Times New Roman"/>
          <w:color w:val="000000" w:themeColor="text1"/>
          <w:sz w:val="24"/>
          <w:szCs w:val="24"/>
        </w:rPr>
        <w:t>млрд</w:t>
      </w:r>
      <w:proofErr w:type="gramEnd"/>
      <w:r w:rsidRPr="00314CF5">
        <w:rPr>
          <w:rFonts w:ascii="Times New Roman" w:eastAsia="Calibri" w:hAnsi="Times New Roman" w:cs="Times New Roman"/>
          <w:color w:val="000000" w:themeColor="text1"/>
          <w:sz w:val="24"/>
          <w:szCs w:val="24"/>
        </w:rPr>
        <w:t xml:space="preserve"> руб. Определите величину массы наличных денег в обращении, если среднее число оборотов денежной единицы равно 5.</w:t>
      </w:r>
    </w:p>
    <w:p w:rsidR="00314CF5" w:rsidRPr="00314CF5" w:rsidRDefault="00314CF5" w:rsidP="00314CF5">
      <w:pPr>
        <w:spacing w:after="0" w:line="360" w:lineRule="auto"/>
        <w:jc w:val="both"/>
        <w:rPr>
          <w:rFonts w:ascii="Times New Roman" w:eastAsia="Calibri" w:hAnsi="Times New Roman" w:cs="Times New Roman"/>
          <w:noProof/>
          <w:sz w:val="28"/>
        </w:rPr>
      </w:pPr>
    </w:p>
    <w:p w:rsidR="00314CF5" w:rsidRPr="00314CF5" w:rsidRDefault="00314CF5" w:rsidP="00314CF5">
      <w:pPr>
        <w:spacing w:after="0" w:line="240" w:lineRule="auto"/>
        <w:jc w:val="center"/>
        <w:textAlignment w:val="baseline"/>
        <w:rPr>
          <w:rFonts w:ascii="Calibri" w:eastAsia="Times New Roman" w:hAnsi="Calibri" w:cs="Times New Roman"/>
          <w:sz w:val="12"/>
          <w:szCs w:val="12"/>
        </w:rPr>
      </w:pPr>
    </w:p>
    <w:p w:rsidR="00314CF5" w:rsidRPr="00314CF5" w:rsidRDefault="00314CF5" w:rsidP="00314CF5">
      <w:pPr>
        <w:spacing w:after="0" w:line="360" w:lineRule="auto"/>
        <w:ind w:firstLine="680"/>
        <w:jc w:val="both"/>
        <w:rPr>
          <w:rFonts w:ascii="Times New Roman" w:eastAsia="Calibri" w:hAnsi="Times New Roman" w:cs="Times New Roman"/>
          <w:b/>
          <w:i/>
          <w:color w:val="000000" w:themeColor="text1"/>
          <w:sz w:val="28"/>
        </w:rPr>
      </w:pPr>
    </w:p>
    <w:p w:rsidR="00314CF5" w:rsidRPr="00314CF5" w:rsidRDefault="00314CF5" w:rsidP="00314CF5">
      <w:pPr>
        <w:spacing w:after="0" w:line="360" w:lineRule="auto"/>
        <w:ind w:firstLine="680"/>
        <w:jc w:val="both"/>
        <w:rPr>
          <w:rFonts w:ascii="Times New Roman" w:eastAsia="Calibri" w:hAnsi="Times New Roman" w:cs="Times New Roman"/>
          <w:b/>
          <w:i/>
          <w:color w:val="000000" w:themeColor="text1"/>
          <w:sz w:val="28"/>
        </w:rPr>
      </w:pPr>
    </w:p>
    <w:p w:rsidR="00314CF5" w:rsidRPr="00314CF5" w:rsidRDefault="00314CF5" w:rsidP="00314CF5">
      <w:pPr>
        <w:spacing w:after="0" w:line="240" w:lineRule="auto"/>
        <w:ind w:firstLine="709"/>
        <w:textAlignment w:val="baseline"/>
        <w:rPr>
          <w:rFonts w:ascii="Calibri" w:eastAsia="Times New Roman" w:hAnsi="Calibri" w:cs="Times New Roman"/>
          <w:sz w:val="24"/>
          <w:szCs w:val="24"/>
        </w:rPr>
      </w:pPr>
      <w:r w:rsidRPr="00314CF5">
        <w:rPr>
          <w:rFonts w:ascii="Times New Roman" w:eastAsia="Times New Roman" w:hAnsi="Times New Roman" w:cs="Times New Roman"/>
          <w:sz w:val="24"/>
          <w:szCs w:val="24"/>
        </w:rPr>
        <w:t>Критерии оценивания: </w:t>
      </w:r>
    </w:p>
    <w:p w:rsidR="00314CF5" w:rsidRPr="00314CF5" w:rsidRDefault="00314CF5" w:rsidP="00314CF5">
      <w:pPr>
        <w:spacing w:after="0" w:line="240" w:lineRule="auto"/>
        <w:ind w:firstLine="709"/>
        <w:jc w:val="both"/>
        <w:rPr>
          <w:rFonts w:ascii="Times New Roman" w:eastAsia="Times New Roman" w:hAnsi="Times New Roman" w:cs="Times New Roman"/>
          <w:sz w:val="24"/>
          <w:szCs w:val="24"/>
        </w:rPr>
      </w:pPr>
      <w:proofErr w:type="gramStart"/>
      <w:r w:rsidRPr="00314CF5">
        <w:rPr>
          <w:rFonts w:ascii="Times New Roman" w:eastAsia="Times New Roman" w:hAnsi="Times New Roman" w:cs="Times New Roman"/>
          <w:sz w:val="24"/>
          <w:szCs w:val="24"/>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314CF5" w:rsidRPr="00314CF5" w:rsidRDefault="00314CF5" w:rsidP="00314CF5">
      <w:pPr>
        <w:spacing w:after="0" w:line="240" w:lineRule="auto"/>
        <w:ind w:firstLine="709"/>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14CF5">
        <w:rPr>
          <w:rFonts w:ascii="Times New Roman" w:eastAsia="Times New Roman" w:hAnsi="Times New Roman" w:cs="Times New Roman"/>
          <w:sz w:val="24"/>
          <w:szCs w:val="24"/>
        </w:rPr>
        <w:t>обучающийся</w:t>
      </w:r>
      <w:proofErr w:type="gramEnd"/>
      <w:r w:rsidRPr="00314CF5">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314CF5" w:rsidRPr="00314CF5" w:rsidRDefault="00314CF5" w:rsidP="00314CF5">
      <w:pPr>
        <w:spacing w:after="0" w:line="240" w:lineRule="auto"/>
        <w:ind w:firstLine="709"/>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314CF5" w:rsidRPr="00314CF5" w:rsidRDefault="00314CF5" w:rsidP="00314CF5">
      <w:pPr>
        <w:spacing w:after="0" w:line="240" w:lineRule="auto"/>
        <w:ind w:firstLine="709"/>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Министерство образования и науки Российской Федерации</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«Ростовский государственный экономический университет (РИНХ)»</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Кафедра «Банковское дело»</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 xml:space="preserve"> (наименование кафедры)</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b/>
          <w:sz w:val="28"/>
          <w:szCs w:val="28"/>
        </w:rPr>
      </w:pPr>
      <w:r w:rsidRPr="00314CF5">
        <w:rPr>
          <w:rFonts w:ascii="Times New Roman" w:eastAsia="Calibri" w:hAnsi="Times New Roman" w:cs="Times New Roman"/>
          <w:b/>
          <w:sz w:val="28"/>
          <w:szCs w:val="28"/>
        </w:rPr>
        <w:t xml:space="preserve">Вопросы для устного опроса </w:t>
      </w:r>
    </w:p>
    <w:p w:rsidR="00314CF5" w:rsidRPr="00314CF5" w:rsidRDefault="00314CF5" w:rsidP="00314CF5">
      <w:pPr>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по дисциплине</w:t>
      </w:r>
      <w:r w:rsidRPr="00314CF5">
        <w:rPr>
          <w:rFonts w:ascii="Times New Roman" w:eastAsia="Times New Roman" w:hAnsi="Times New Roman" w:cs="Times New Roman"/>
          <w:bCs/>
          <w:i/>
          <w:iCs/>
          <w:sz w:val="28"/>
          <w:szCs w:val="28"/>
        </w:rPr>
        <w:t> </w:t>
      </w:r>
      <w:r w:rsidRPr="00314CF5">
        <w:rPr>
          <w:rFonts w:ascii="Times New Roman" w:eastAsia="Times New Roman" w:hAnsi="Times New Roman" w:cs="Times New Roman"/>
          <w:sz w:val="28"/>
          <w:szCs w:val="28"/>
          <w:vertAlign w:val="superscript"/>
        </w:rPr>
        <w:t xml:space="preserve">  </w:t>
      </w:r>
      <w:r w:rsidRPr="00314CF5">
        <w:rPr>
          <w:rFonts w:ascii="Calibri" w:eastAsia="Times New Roman" w:hAnsi="Calibri" w:cs="Times New Roman"/>
          <w:sz w:val="28"/>
          <w:szCs w:val="28"/>
        </w:rPr>
        <w:t xml:space="preserve">  </w:t>
      </w:r>
      <w:r w:rsidRPr="00314CF5">
        <w:rPr>
          <w:rFonts w:ascii="Times New Roman" w:eastAsia="Times New Roman" w:hAnsi="Times New Roman" w:cs="Times New Roman"/>
          <w:sz w:val="28"/>
          <w:szCs w:val="28"/>
        </w:rPr>
        <w:t>«Денежные системы и организация денежного обращения»</w:t>
      </w:r>
    </w:p>
    <w:p w:rsidR="00314CF5" w:rsidRPr="00314CF5" w:rsidRDefault="00314CF5" w:rsidP="00314CF5">
      <w:pPr>
        <w:spacing w:after="0" w:line="240" w:lineRule="auto"/>
        <w:jc w:val="center"/>
        <w:rPr>
          <w:rFonts w:ascii="Times New Roman" w:eastAsia="Times New Roman" w:hAnsi="Times New Roman" w:cs="Times New Roman"/>
          <w:sz w:val="28"/>
          <w:szCs w:val="28"/>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Модуль 1 «Эволюция денег и денежных систем, организация денежного обращения» Тема 1.1 «Эволюция форм и видов денег»</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Какая главная причина обуславливает необходимость денег?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В чем заключается суть рационалистической и эволюционной теорий происхождения денег? Каковы недостатки рационалистической теории?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непосредственные экономические предпосылки и процесс появления денег исходя из основных положений эволюционной теории.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Всегда ли будут существовать деньги? Возможны ли безденежные отношения?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Каково социально-экономическое значение появления денег?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свойства денег как всеобщего эквивалента стоимости и как экономической категории.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Почему деньги можно рассматривать как капитал? Какие факторы обуславливают самостоятельное функционирование денег, не связанное с обслуживанием товарной массы?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представляют собой полноценные деньги и знаки стоимости? Какие деньги относятся к полноценным деньгам и знакам стоимости?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представляют собой металлические деньги? Каковы объективные экономические основы их появления?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свойства металлических денег.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Почему при обращении металлических денег мог действовать стихийный закон регулирования денежной массы в обращении?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Почему экономика, основанная на обращении металлических денег, является </w:t>
      </w:r>
      <w:proofErr w:type="spellStart"/>
      <w:r w:rsidRPr="00314CF5">
        <w:rPr>
          <w:rFonts w:ascii="Times New Roman" w:eastAsia="Calibri" w:hAnsi="Times New Roman" w:cs="Times New Roman"/>
          <w:color w:val="000000"/>
          <w:sz w:val="24"/>
          <w:szCs w:val="24"/>
        </w:rPr>
        <w:t>безинфляционной</w:t>
      </w:r>
      <w:proofErr w:type="spellEnd"/>
      <w:r w:rsidRPr="00314CF5">
        <w:rPr>
          <w:rFonts w:ascii="Times New Roman" w:eastAsia="Calibri" w:hAnsi="Times New Roman" w:cs="Times New Roman"/>
          <w:color w:val="000000"/>
          <w:sz w:val="24"/>
          <w:szCs w:val="24"/>
        </w:rPr>
        <w:t xml:space="preserve">?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Какие экономические причины способствовали изъятию металлических денег из обращения и их замене знаками стоимости?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представляют собой бумажные деньги? Каковы экономические </w:t>
      </w:r>
      <w:proofErr w:type="gramStart"/>
      <w:r w:rsidRPr="00314CF5">
        <w:rPr>
          <w:rFonts w:ascii="Times New Roman" w:eastAsia="Calibri" w:hAnsi="Times New Roman" w:cs="Times New Roman"/>
          <w:color w:val="000000"/>
          <w:sz w:val="24"/>
          <w:szCs w:val="24"/>
        </w:rPr>
        <w:t>пред-посылки</w:t>
      </w:r>
      <w:proofErr w:type="gramEnd"/>
      <w:r w:rsidRPr="00314CF5">
        <w:rPr>
          <w:rFonts w:ascii="Times New Roman" w:eastAsia="Calibri" w:hAnsi="Times New Roman" w:cs="Times New Roman"/>
          <w:color w:val="000000"/>
          <w:sz w:val="24"/>
          <w:szCs w:val="24"/>
        </w:rPr>
        <w:t xml:space="preserve"> их появления?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Кто выпускает бумажные деньги в обращение? Почему при эмиссии бумажных денег возникает возможность получения эмиссионного дохода?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Каковы закономерности обращения бумажных денег?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Почему бумажные деньги подвержены обесценению? В каких формах оно происходит?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представляют собой кредитные деньги? Почему возникает </w:t>
      </w:r>
      <w:proofErr w:type="spellStart"/>
      <w:proofErr w:type="gramStart"/>
      <w:r w:rsidRPr="00314CF5">
        <w:rPr>
          <w:rFonts w:ascii="Times New Roman" w:eastAsia="Calibri" w:hAnsi="Times New Roman" w:cs="Times New Roman"/>
          <w:color w:val="000000"/>
          <w:sz w:val="24"/>
          <w:szCs w:val="24"/>
        </w:rPr>
        <w:t>необхо-димость</w:t>
      </w:r>
      <w:proofErr w:type="spellEnd"/>
      <w:proofErr w:type="gramEnd"/>
      <w:r w:rsidRPr="00314CF5">
        <w:rPr>
          <w:rFonts w:ascii="Times New Roman" w:eastAsia="Calibri" w:hAnsi="Times New Roman" w:cs="Times New Roman"/>
          <w:color w:val="000000"/>
          <w:sz w:val="24"/>
          <w:szCs w:val="24"/>
        </w:rPr>
        <w:t xml:space="preserve"> их появления в обороте?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Какие долговые обязательства выражают кредитные деньги?</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Что представляют собой «</w:t>
      </w:r>
      <w:proofErr w:type="spellStart"/>
      <w:r w:rsidRPr="00314CF5">
        <w:rPr>
          <w:rFonts w:ascii="Times New Roman" w:eastAsia="Calibri" w:hAnsi="Times New Roman" w:cs="Times New Roman"/>
          <w:color w:val="000000"/>
          <w:sz w:val="24"/>
          <w:szCs w:val="24"/>
        </w:rPr>
        <w:t>квази</w:t>
      </w:r>
      <w:proofErr w:type="spellEnd"/>
      <w:r w:rsidRPr="00314CF5">
        <w:rPr>
          <w:rFonts w:ascii="Times New Roman" w:eastAsia="Calibri" w:hAnsi="Times New Roman" w:cs="Times New Roman"/>
          <w:color w:val="000000"/>
          <w:sz w:val="24"/>
          <w:szCs w:val="24"/>
        </w:rPr>
        <w:t xml:space="preserve">-деньги»?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В чем заключаются различия и сходства кредитных и бумажных денег?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В чем проявляется значение кредитных денег?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представляет собой вексель? Что такое индоссамент, аллонж и аваль?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разновидности векселей.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Какие существуют возможности распоряжения векселем? Чем ограничено вексельное обращение?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представляет собой банкнота? Каковы ее преимущества в сравнении с обращением векселей?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Каковы закономерности эмиссии и обращения банкнот?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разновидности банкнот. Существуют ли принципиальные отличия современных банкнот от бумажных денег?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Какими путями банкноты поступают в обращение?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В чем заключается суть фидуциарной эмиссии банкнот? Охарактеризуйте особенности английской, немецкой, французской и американской систем обеспечения банкнотной эмиссии.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представляет собой чек? Чем он отличается от векселя? </w:t>
      </w:r>
    </w:p>
    <w:p w:rsidR="00314CF5" w:rsidRPr="00314CF5" w:rsidRDefault="00314CF5" w:rsidP="00314CF5">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разновидности чеков. </w:t>
      </w:r>
    </w:p>
    <w:p w:rsidR="00314CF5" w:rsidRPr="00314CF5" w:rsidRDefault="00314CF5" w:rsidP="00314CF5">
      <w:pPr>
        <w:spacing w:after="0" w:line="240" w:lineRule="auto"/>
        <w:rPr>
          <w:rFonts w:ascii="Times New Roman" w:eastAsia="Times New Roman" w:hAnsi="Times New Roman" w:cs="Times New Roman"/>
          <w:b/>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 xml:space="preserve">Тема 1.2 </w:t>
      </w:r>
      <w:r w:rsidRPr="00314CF5">
        <w:rPr>
          <w:rFonts w:ascii="Calibri" w:eastAsia="Times New Roman" w:hAnsi="Calibri" w:cs="Calibri"/>
          <w:b/>
          <w:sz w:val="24"/>
          <w:szCs w:val="24"/>
        </w:rPr>
        <w:t xml:space="preserve"> «</w:t>
      </w:r>
      <w:r w:rsidRPr="00314CF5">
        <w:rPr>
          <w:rFonts w:ascii="Times New Roman" w:eastAsia="Times New Roman" w:hAnsi="Times New Roman" w:cs="Times New Roman"/>
          <w:b/>
          <w:sz w:val="24"/>
          <w:szCs w:val="24"/>
        </w:rPr>
        <w:t>Денежное обращение. Государственное регулирование денежного оборота»</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Чем отличаются понятия «выпуск денег» и «эмиссия денег»?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 выпускаются и поступают в обращение наличные и безналичные деньги?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proofErr w:type="gramStart"/>
      <w:r w:rsidRPr="00314CF5">
        <w:rPr>
          <w:rFonts w:ascii="Times New Roman" w:eastAsia="Calibri" w:hAnsi="Times New Roman" w:cs="Times New Roman"/>
          <w:color w:val="000000"/>
          <w:sz w:val="24"/>
          <w:szCs w:val="24"/>
        </w:rPr>
        <w:t xml:space="preserve">В чем заключаются особенности эмиссии наличных и безналичных денег в плановой и рыночной моделях экономики? </w:t>
      </w:r>
      <w:proofErr w:type="gramEnd"/>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Почему современная денежная эмиссия носит кредитный характер?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proofErr w:type="gramStart"/>
      <w:r w:rsidRPr="00314CF5">
        <w:rPr>
          <w:rFonts w:ascii="Times New Roman" w:eastAsia="Calibri" w:hAnsi="Times New Roman" w:cs="Times New Roman"/>
          <w:color w:val="000000"/>
          <w:sz w:val="24"/>
          <w:szCs w:val="24"/>
        </w:rPr>
        <w:t>Эмиссия</w:t>
      </w:r>
      <w:proofErr w:type="gramEnd"/>
      <w:r w:rsidRPr="00314CF5">
        <w:rPr>
          <w:rFonts w:ascii="Times New Roman" w:eastAsia="Calibri" w:hAnsi="Times New Roman" w:cs="Times New Roman"/>
          <w:color w:val="000000"/>
          <w:sz w:val="24"/>
          <w:szCs w:val="24"/>
        </w:rPr>
        <w:t xml:space="preserve"> каких денег – наличных или безналичных – является первичной? Почему?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Кто и для чего эмитирует безналичные деньги?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На каких принципах строится эмиссия безналичных денег в рыночной экономике?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Кто организует и управляет механизмом безналичной эмиссии? Для чего создается специализированный централизованный резерв средств центрального банка?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Почему центральный банк вводит для коммерческих банков систему обязательного резервирования средств?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представляет собой свободный резерв? Чем отличается свободный резерв отдельного коммерческого банка и системы коммерческих банков?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такое банковский мультипликатор? Как действует механизм банковского мультипликатора?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характеризует коэффициент мультипликации? О чем свидетельствует увеличение или уменьшение его значения?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Какими способами центральный банк может воздействовать на величину свободного резерва коммерческих банков?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Кто осуществляет эмиссию наличных денег и расчетно-кассовое обслуживание коммерческих банков на территории России?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proofErr w:type="gramStart"/>
      <w:r w:rsidRPr="00314CF5">
        <w:rPr>
          <w:rFonts w:ascii="Times New Roman" w:eastAsia="Calibri" w:hAnsi="Times New Roman" w:cs="Times New Roman"/>
          <w:color w:val="000000"/>
          <w:sz w:val="24"/>
          <w:szCs w:val="24"/>
        </w:rPr>
        <w:t xml:space="preserve">Как устанавливается величина эмиссии наличных денег в плановой и рыночной моделях экономики? </w:t>
      </w:r>
      <w:proofErr w:type="gramEnd"/>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Почему эмиссия наличных денег осуществляется </w:t>
      </w:r>
      <w:proofErr w:type="spellStart"/>
      <w:r w:rsidRPr="00314CF5">
        <w:rPr>
          <w:rFonts w:ascii="Times New Roman" w:eastAsia="Calibri" w:hAnsi="Times New Roman" w:cs="Times New Roman"/>
          <w:color w:val="000000"/>
          <w:sz w:val="24"/>
          <w:szCs w:val="24"/>
        </w:rPr>
        <w:t>децентрализованно</w:t>
      </w:r>
      <w:proofErr w:type="spellEnd"/>
      <w:r w:rsidRPr="00314CF5">
        <w:rPr>
          <w:rFonts w:ascii="Times New Roman" w:eastAsia="Calibri" w:hAnsi="Times New Roman" w:cs="Times New Roman"/>
          <w:color w:val="000000"/>
          <w:sz w:val="24"/>
          <w:szCs w:val="24"/>
        </w:rPr>
        <w:t xml:space="preserve">?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Для чего формируются резервные фонды и оборотные кассы расчетно-кассовых центров? Считаются ли денежные знаки, находящиеся в резервных фондах и оборотных кассах, денежными знаками в обращении?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Приведите конкретные примеры необходимости перевода денег из резервных фондов в оборотные кассы и наоборот.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Взимает ли расчетно-кассовый центр плату за выдачу коммерческим банкам наличных денег в пределах их свободного резерва?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Какая операция для расчетно-кассового центра будет считаться эмиссионной?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Кто располагает сведениями о том, произошла ли в данный день эмиссия наличных денег в стране в целом?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представляет собой денежный оборот? Чем он отличается от платежного оборота?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понимается под структурой денежного оборота? Какие факторы влияют на соотношение между наличным и безналичным денежным оборотом?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основополагающие принципы организации денежного оборота.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представляет собой наличный денежный оборот? Между какими субъектами проводятся расчеты наличным порядком?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В чем заключается значение наличного денежного оборота?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представляет собой безналичный денежный оборот? Между какими субъектами осуществляются расчеты безналичным порядком?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Какие платежи – товарные или нетоварные – преобладают в структуре безналичного денежного оборота? Почему?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В чем проявляется значение безналичного денежного оборота?</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Что представляет собой денежное обращение?</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характеризует линия движения денег? Какая линия движения денег считается закономерной? К каким негативным последствиям приводит нарушение закономерной линии движения денег?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характеризует скорость обращения денег? В чем измеряется скорость обращения денег? Какие рассчитывают показатели скорости обращения денег?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Какие факторы влияют на скорость обращения денег? Приведите конкретные примеры их воздействия на изменение скорости обращения денег.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показывает и как рассчитывается коэффициент монетизации?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определяют законы денежного обращения?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экономический смысл законов денежного обращения для функции денег как средства обращения и для функций денег как средства обращения и средства платежа. К чему приводит нарушение законов денежного обращения?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Действуют ли законы денежного обращения в безналичном обороте? Обоснуйте свой ответ.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Распространяется ли действие законов денежного обращения на обращение неразменных знаков стоимости? Обоснуйте свой ответ. </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Используя уравнение обмена, объясните, почему возможен рост номинального национального продукта без изменения количества денег, находящихся в обращении</w:t>
      </w:r>
    </w:p>
    <w:p w:rsidR="00314CF5" w:rsidRPr="00314CF5" w:rsidRDefault="00314CF5" w:rsidP="00314CF5">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В чем заключается суть закона денежного обращения, сформулированного Н. Коперником и Т. </w:t>
      </w:r>
      <w:proofErr w:type="spellStart"/>
      <w:r w:rsidRPr="00314CF5">
        <w:rPr>
          <w:rFonts w:ascii="Times New Roman" w:eastAsia="Calibri" w:hAnsi="Times New Roman" w:cs="Times New Roman"/>
          <w:color w:val="000000"/>
          <w:sz w:val="24"/>
          <w:szCs w:val="24"/>
        </w:rPr>
        <w:t>Грэшемом</w:t>
      </w:r>
      <w:proofErr w:type="spellEnd"/>
      <w:r w:rsidRPr="00314CF5">
        <w:rPr>
          <w:rFonts w:ascii="Times New Roman" w:eastAsia="Calibri" w:hAnsi="Times New Roman" w:cs="Times New Roman"/>
          <w:color w:val="000000"/>
          <w:sz w:val="24"/>
          <w:szCs w:val="24"/>
        </w:rPr>
        <w:t xml:space="preserve">? Имеет ли актуальность данный закон в настоящее время? </w:t>
      </w:r>
    </w:p>
    <w:p w:rsidR="00314CF5" w:rsidRPr="00314CF5" w:rsidRDefault="00314CF5" w:rsidP="00314CF5">
      <w:pPr>
        <w:spacing w:after="0" w:line="240" w:lineRule="auto"/>
        <w:rPr>
          <w:rFonts w:ascii="Times New Roman" w:eastAsia="Times New Roman" w:hAnsi="Times New Roman" w:cs="Times New Roman"/>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1.3 «Типы денежных систем и этапы их эволюции»</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Что такое денежная система?</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Какие элементы включала денежная система при обращении полноценных денег? Охарактеризуйте их. </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Какие новые элементы появились в денежной системе при замене полноценных денег знаками стоимости? Чем было вызвано их появление? </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элементы современной денежной системы. </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Кто </w:t>
      </w:r>
      <w:proofErr w:type="gramStart"/>
      <w:r w:rsidRPr="00314CF5">
        <w:rPr>
          <w:rFonts w:ascii="Times New Roman" w:eastAsia="Calibri" w:hAnsi="Times New Roman" w:cs="Times New Roman"/>
          <w:color w:val="000000"/>
          <w:sz w:val="24"/>
          <w:szCs w:val="24"/>
        </w:rPr>
        <w:t>утверждает</w:t>
      </w:r>
      <w:proofErr w:type="gramEnd"/>
      <w:r w:rsidRPr="00314CF5">
        <w:rPr>
          <w:rFonts w:ascii="Times New Roman" w:eastAsia="Calibri" w:hAnsi="Times New Roman" w:cs="Times New Roman"/>
          <w:color w:val="000000"/>
          <w:sz w:val="24"/>
          <w:szCs w:val="24"/>
        </w:rPr>
        <w:t xml:space="preserve"> образцы банкнот и монет и публикует их описание в средствах массовой информации в России? </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Какие установлены в России сроки обмена старых банкнот </w:t>
      </w:r>
      <w:proofErr w:type="gramStart"/>
      <w:r w:rsidRPr="00314CF5">
        <w:rPr>
          <w:rFonts w:ascii="Times New Roman" w:eastAsia="Calibri" w:hAnsi="Times New Roman" w:cs="Times New Roman"/>
          <w:color w:val="000000"/>
          <w:sz w:val="24"/>
          <w:szCs w:val="24"/>
        </w:rPr>
        <w:t>на</w:t>
      </w:r>
      <w:proofErr w:type="gramEnd"/>
      <w:r w:rsidRPr="00314CF5">
        <w:rPr>
          <w:rFonts w:ascii="Times New Roman" w:eastAsia="Calibri" w:hAnsi="Times New Roman" w:cs="Times New Roman"/>
          <w:color w:val="000000"/>
          <w:sz w:val="24"/>
          <w:szCs w:val="24"/>
        </w:rPr>
        <w:t xml:space="preserve"> новые? Допускаются ли при этом ограничения по суммам и субъектам обмена? </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денежные системы металлического и бумажно-кредитного денежного обращения и их разновидности. Какие причины способствовали необходимости перехода от одной системы к другой? </w:t>
      </w:r>
    </w:p>
    <w:p w:rsidR="00314CF5" w:rsidRPr="00314CF5" w:rsidRDefault="00314CF5" w:rsidP="00314CF5">
      <w:pPr>
        <w:numPr>
          <w:ilvl w:val="0"/>
          <w:numId w:val="4"/>
        </w:numPr>
        <w:spacing w:after="0" w:line="240" w:lineRule="auto"/>
        <w:ind w:firstLine="360"/>
        <w:contextualSpacing/>
        <w:jc w:val="both"/>
        <w:rPr>
          <w:rFonts w:ascii="Times New Roman" w:eastAsia="Times New Roman" w:hAnsi="Times New Roman" w:cs="Times New Roman"/>
          <w:sz w:val="24"/>
          <w:szCs w:val="24"/>
        </w:rPr>
      </w:pPr>
      <w:r w:rsidRPr="00314CF5">
        <w:rPr>
          <w:rFonts w:ascii="Times New Roman" w:eastAsia="Calibri" w:hAnsi="Times New Roman" w:cs="Times New Roman"/>
          <w:sz w:val="24"/>
          <w:szCs w:val="24"/>
        </w:rPr>
        <w:t>Какие требования предъявляются к денежной системе? Реализуются ли данные требования в современной российской денежной системе?</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представляет собой антиинфляционная политика? Какие мероприятия осуществляются в рамках ее реализации? </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Что понимается под эффективностью антиинфляционной политики? От чего она зависит? </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Охарактеризуйте основные методы стабилизации денежного обращения и валют. </w:t>
      </w:r>
    </w:p>
    <w:p w:rsidR="00314CF5" w:rsidRPr="00314CF5" w:rsidRDefault="00314CF5" w:rsidP="00314CF5">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В чем заключаются особенности применения девальвации и ревальвации при обращении полноценных денег и знаков стоимости?</w:t>
      </w:r>
    </w:p>
    <w:p w:rsidR="00314CF5" w:rsidRPr="00314CF5" w:rsidRDefault="00314CF5" w:rsidP="00314CF5">
      <w:pPr>
        <w:numPr>
          <w:ilvl w:val="0"/>
          <w:numId w:val="4"/>
        </w:numPr>
        <w:spacing w:after="0" w:line="240" w:lineRule="auto"/>
        <w:ind w:firstLine="360"/>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Назовите основные черты сложившейся в 1944 г. </w:t>
      </w:r>
      <w:proofErr w:type="spellStart"/>
      <w:r w:rsidRPr="00314CF5">
        <w:rPr>
          <w:rFonts w:ascii="Times New Roman" w:eastAsia="Times New Roman" w:hAnsi="Times New Roman" w:cs="Times New Roman"/>
          <w:sz w:val="24"/>
          <w:szCs w:val="24"/>
        </w:rPr>
        <w:t>Бреттон-Вудсской</w:t>
      </w:r>
      <w:proofErr w:type="spellEnd"/>
      <w:r w:rsidRPr="00314CF5">
        <w:rPr>
          <w:rFonts w:ascii="Times New Roman" w:eastAsia="Times New Roman" w:hAnsi="Times New Roman" w:cs="Times New Roman"/>
          <w:sz w:val="24"/>
          <w:szCs w:val="24"/>
        </w:rPr>
        <w:t xml:space="preserve"> денежной системы.</w:t>
      </w:r>
    </w:p>
    <w:p w:rsidR="00314CF5" w:rsidRPr="00314CF5" w:rsidRDefault="00314CF5" w:rsidP="00314CF5">
      <w:pPr>
        <w:numPr>
          <w:ilvl w:val="0"/>
          <w:numId w:val="4"/>
        </w:numPr>
        <w:spacing w:after="0" w:line="240" w:lineRule="auto"/>
        <w:ind w:firstLine="360"/>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Ямайской денежной системы?</w:t>
      </w:r>
    </w:p>
    <w:p w:rsidR="00314CF5" w:rsidRPr="00314CF5" w:rsidRDefault="00314CF5" w:rsidP="00314CF5">
      <w:pPr>
        <w:spacing w:after="0" w:line="240" w:lineRule="auto"/>
        <w:ind w:left="720"/>
        <w:contextualSpacing/>
        <w:jc w:val="both"/>
        <w:rPr>
          <w:rFonts w:ascii="Times New Roman" w:eastAsia="Times New Roman" w:hAnsi="Times New Roman" w:cs="Times New Roman"/>
          <w:b/>
          <w:sz w:val="24"/>
          <w:szCs w:val="24"/>
        </w:rPr>
      </w:pPr>
    </w:p>
    <w:p w:rsidR="00314CF5" w:rsidRPr="00314CF5" w:rsidRDefault="00314CF5" w:rsidP="00314CF5">
      <w:pPr>
        <w:spacing w:after="0" w:line="240" w:lineRule="auto"/>
        <w:ind w:left="720"/>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b/>
          <w:sz w:val="24"/>
          <w:szCs w:val="24"/>
        </w:rPr>
        <w:t>Модуль 2 «Денежные системы промышленно развитых стран»</w:t>
      </w: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 xml:space="preserve">Тема 2.1 «Денежная система России». </w:t>
      </w:r>
    </w:p>
    <w:p w:rsidR="00314CF5" w:rsidRPr="00314CF5" w:rsidRDefault="00314CF5" w:rsidP="00314CF5">
      <w:pPr>
        <w:numPr>
          <w:ilvl w:val="0"/>
          <w:numId w:val="5"/>
        </w:numPr>
        <w:spacing w:after="0" w:line="240" w:lineRule="auto"/>
        <w:ind w:firstLine="360"/>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Характеристика денежных реформ в России до и после 1917 г. </w:t>
      </w:r>
    </w:p>
    <w:p w:rsidR="00314CF5" w:rsidRPr="00314CF5" w:rsidRDefault="00314CF5" w:rsidP="00314CF5">
      <w:pPr>
        <w:numPr>
          <w:ilvl w:val="0"/>
          <w:numId w:val="5"/>
        </w:numPr>
        <w:spacing w:after="0" w:line="240" w:lineRule="auto"/>
        <w:ind w:firstLine="360"/>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Перечислите основные параметры, характеризующие денежную систему Российской Федерации.</w:t>
      </w:r>
    </w:p>
    <w:p w:rsidR="00314CF5" w:rsidRPr="00314CF5" w:rsidRDefault="00314CF5" w:rsidP="00314CF5">
      <w:pPr>
        <w:numPr>
          <w:ilvl w:val="0"/>
          <w:numId w:val="5"/>
        </w:numPr>
        <w:spacing w:after="0" w:line="240" w:lineRule="auto"/>
        <w:ind w:firstLine="360"/>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Чем отличается денежная система России от денежной системы СССР?</w:t>
      </w: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2.2 «Денежная система стран Европейского союза»</w:t>
      </w:r>
    </w:p>
    <w:p w:rsidR="00314CF5" w:rsidRPr="00314CF5" w:rsidRDefault="00314CF5" w:rsidP="00314CF5">
      <w:pPr>
        <w:numPr>
          <w:ilvl w:val="0"/>
          <w:numId w:val="6"/>
        </w:numPr>
        <w:spacing w:after="0" w:line="240" w:lineRule="auto"/>
        <w:ind w:firstLine="360"/>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этапы развития валютной интеграции и формирования денежной системы ЕС?</w:t>
      </w:r>
    </w:p>
    <w:p w:rsidR="00314CF5" w:rsidRPr="00314CF5" w:rsidRDefault="00314CF5" w:rsidP="00314CF5">
      <w:pPr>
        <w:numPr>
          <w:ilvl w:val="0"/>
          <w:numId w:val="6"/>
        </w:numPr>
        <w:spacing w:after="0" w:line="240" w:lineRule="auto"/>
        <w:ind w:firstLine="360"/>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монетарной политики в ЕС?</w:t>
      </w:r>
    </w:p>
    <w:p w:rsidR="00314CF5" w:rsidRPr="00314CF5" w:rsidRDefault="00314CF5" w:rsidP="00314CF5">
      <w:pPr>
        <w:numPr>
          <w:ilvl w:val="0"/>
          <w:numId w:val="6"/>
        </w:numPr>
        <w:spacing w:after="0" w:line="240" w:lineRule="auto"/>
        <w:ind w:firstLine="360"/>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Перечислите базовые инструменты денежно-кредитного регулирования Европейского союза?</w:t>
      </w:r>
    </w:p>
    <w:p w:rsidR="00314CF5" w:rsidRPr="00314CF5" w:rsidRDefault="00314CF5" w:rsidP="00314CF5">
      <w:pPr>
        <w:numPr>
          <w:ilvl w:val="0"/>
          <w:numId w:val="6"/>
        </w:numPr>
        <w:spacing w:after="0" w:line="240" w:lineRule="auto"/>
        <w:ind w:firstLine="360"/>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тенденции развития системы обязательного резервирования в ЕС?</w:t>
      </w:r>
    </w:p>
    <w:p w:rsidR="00314CF5" w:rsidRPr="00314CF5" w:rsidRDefault="00314CF5" w:rsidP="00314CF5">
      <w:pPr>
        <w:numPr>
          <w:ilvl w:val="0"/>
          <w:numId w:val="6"/>
        </w:numPr>
        <w:spacing w:after="0" w:line="240" w:lineRule="auto"/>
        <w:ind w:firstLine="360"/>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Какова практика рефинансирования в странах </w:t>
      </w:r>
      <w:proofErr w:type="spellStart"/>
      <w:r w:rsidRPr="00314CF5">
        <w:rPr>
          <w:rFonts w:ascii="Times New Roman" w:eastAsia="Times New Roman" w:hAnsi="Times New Roman" w:cs="Times New Roman"/>
          <w:sz w:val="24"/>
          <w:szCs w:val="24"/>
        </w:rPr>
        <w:t>Евросистемы</w:t>
      </w:r>
      <w:proofErr w:type="spellEnd"/>
      <w:r w:rsidRPr="00314CF5">
        <w:rPr>
          <w:rFonts w:ascii="Times New Roman" w:eastAsia="Times New Roman" w:hAnsi="Times New Roman" w:cs="Times New Roman"/>
          <w:sz w:val="24"/>
          <w:szCs w:val="24"/>
        </w:rPr>
        <w:t>?</w:t>
      </w:r>
    </w:p>
    <w:p w:rsidR="00314CF5" w:rsidRPr="00314CF5" w:rsidRDefault="00314CF5" w:rsidP="00314CF5">
      <w:pPr>
        <w:numPr>
          <w:ilvl w:val="0"/>
          <w:numId w:val="6"/>
        </w:numPr>
        <w:spacing w:after="0" w:line="240" w:lineRule="auto"/>
        <w:ind w:firstLine="360"/>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политики открытого рынка в США?</w:t>
      </w:r>
    </w:p>
    <w:p w:rsidR="00314CF5" w:rsidRPr="00314CF5" w:rsidRDefault="00314CF5" w:rsidP="00314CF5">
      <w:pPr>
        <w:numPr>
          <w:ilvl w:val="0"/>
          <w:numId w:val="6"/>
        </w:numPr>
        <w:spacing w:after="0" w:line="240" w:lineRule="auto"/>
        <w:ind w:firstLine="360"/>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Какова структура Европейского Центрального банка?</w:t>
      </w:r>
    </w:p>
    <w:p w:rsidR="00314CF5" w:rsidRPr="00314CF5" w:rsidRDefault="00314CF5" w:rsidP="00314CF5">
      <w:pPr>
        <w:spacing w:after="0" w:line="240" w:lineRule="auto"/>
        <w:rPr>
          <w:rFonts w:ascii="Times New Roman" w:eastAsia="Times New Roman" w:hAnsi="Times New Roman" w:cs="Times New Roman"/>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2.3 «Денежная система Азиатско-Тихоокеанского региона»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Охарактеризуйте основные этапы развития денежной системы США.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монетарной политики в США?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Перечислите базовые инструменты денежно-кредитного регулирования в США.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Какие органы осуществляют денежно-кредитное регулирование в США?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 каком году была введена практика обязательных резервов в США?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тенденции развития системы обязательного резервирования в США?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системы рефинансирования в США?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 чем сущность «американского» способа проведения кредитных аукционов и в чем его  отличие от «голландского»?</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политики открытого рынка в США?</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Охарактеризуйте основные этапы развития денежной системы Японии.</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монетарной политики в Японии?</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 каком году была введена практика обязательных резервов в Японии?</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системы рефинансирования в Японии?</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политики открытого рынка в Японии?</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Охарактеризуйте основные этапы развития денежной системы Китая.</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Каковы особенности монетарной политики в Китае?</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 каком году была введена практика обязательных резервов в Китае?</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Calibri" w:hAnsi="Times New Roman" w:cs="Times New Roman"/>
          <w:sz w:val="24"/>
          <w:szCs w:val="24"/>
        </w:rPr>
      </w:pPr>
      <w:r w:rsidRPr="00314CF5">
        <w:rPr>
          <w:rFonts w:ascii="Times New Roman" w:eastAsia="Calibri" w:hAnsi="Times New Roman" w:cs="Times New Roman"/>
          <w:sz w:val="24"/>
          <w:szCs w:val="24"/>
        </w:rPr>
        <w:t>Каковы особенности системы рефинансирования в Китае?</w:t>
      </w:r>
    </w:p>
    <w:p w:rsidR="00314CF5" w:rsidRPr="00314CF5" w:rsidRDefault="00314CF5" w:rsidP="00314CF5">
      <w:pPr>
        <w:numPr>
          <w:ilvl w:val="0"/>
          <w:numId w:val="7"/>
        </w:numPr>
        <w:tabs>
          <w:tab w:val="left" w:pos="851"/>
        </w:tabs>
        <w:spacing w:after="0" w:line="240" w:lineRule="auto"/>
        <w:ind w:left="357" w:firstLine="69"/>
        <w:contextualSpacing/>
        <w:rPr>
          <w:rFonts w:ascii="Times New Roman" w:eastAsia="Calibri" w:hAnsi="Times New Roman" w:cs="Times New Roman"/>
          <w:sz w:val="24"/>
          <w:szCs w:val="24"/>
        </w:rPr>
      </w:pPr>
      <w:r w:rsidRPr="00314CF5">
        <w:rPr>
          <w:rFonts w:ascii="Times New Roman" w:eastAsia="Calibri" w:hAnsi="Times New Roman" w:cs="Times New Roman"/>
          <w:sz w:val="24"/>
          <w:szCs w:val="24"/>
        </w:rPr>
        <w:t>Каковы особенности политики открытого рынка в Китае?</w:t>
      </w:r>
    </w:p>
    <w:p w:rsidR="00314CF5" w:rsidRPr="00314CF5" w:rsidRDefault="00314CF5" w:rsidP="00314CF5">
      <w:pPr>
        <w:spacing w:after="0" w:line="240" w:lineRule="auto"/>
        <w:textAlignment w:val="baseline"/>
        <w:rPr>
          <w:rFonts w:ascii="Times New Roman" w:eastAsia="Times New Roman" w:hAnsi="Times New Roman" w:cs="Times New Roman"/>
          <w:b/>
          <w:bCs/>
          <w:sz w:val="28"/>
          <w:szCs w:val="24"/>
        </w:rPr>
      </w:pPr>
    </w:p>
    <w:p w:rsidR="00314CF5" w:rsidRPr="00314CF5" w:rsidRDefault="00314CF5" w:rsidP="00314CF5">
      <w:pPr>
        <w:spacing w:after="0" w:line="240" w:lineRule="auto"/>
        <w:textAlignment w:val="baseline"/>
        <w:rPr>
          <w:rFonts w:ascii="Calibri" w:eastAsia="Times New Roman" w:hAnsi="Calibri" w:cs="Times New Roman"/>
          <w:sz w:val="12"/>
          <w:szCs w:val="12"/>
        </w:rPr>
      </w:pPr>
      <w:r w:rsidRPr="00314CF5">
        <w:rPr>
          <w:rFonts w:ascii="Times New Roman" w:eastAsia="Times New Roman" w:hAnsi="Times New Roman" w:cs="Times New Roman"/>
          <w:b/>
          <w:bCs/>
          <w:sz w:val="28"/>
          <w:szCs w:val="24"/>
        </w:rPr>
        <w:t>Критерии оценки:</w:t>
      </w:r>
      <w:r w:rsidRPr="00314CF5">
        <w:rPr>
          <w:rFonts w:ascii="Times New Roman" w:eastAsia="Times New Roman" w:hAnsi="Times New Roman" w:cs="Times New Roman"/>
          <w:sz w:val="28"/>
          <w:szCs w:val="24"/>
        </w:rPr>
        <w:t> </w:t>
      </w:r>
    </w:p>
    <w:p w:rsidR="00314CF5" w:rsidRPr="00314CF5" w:rsidRDefault="00314CF5" w:rsidP="00314CF5">
      <w:pPr>
        <w:numPr>
          <w:ilvl w:val="0"/>
          <w:numId w:val="8"/>
        </w:numPr>
        <w:tabs>
          <w:tab w:val="num" w:pos="0"/>
        </w:tabs>
        <w:spacing w:after="0" w:line="240" w:lineRule="auto"/>
        <w:ind w:firstLine="360"/>
        <w:contextualSpacing/>
        <w:jc w:val="both"/>
        <w:textAlignment w:val="baseline"/>
        <w:rPr>
          <w:rFonts w:ascii="Times New Roman" w:eastAsia="Times New Roman" w:hAnsi="Times New Roman" w:cs="Times New Roman"/>
          <w:spacing w:val="-3"/>
          <w:sz w:val="24"/>
          <w:szCs w:val="24"/>
        </w:rPr>
      </w:pPr>
      <w:r w:rsidRPr="00314CF5">
        <w:rPr>
          <w:rFonts w:ascii="Times New Roman" w:eastAsia="Times New Roman" w:hAnsi="Times New Roman" w:cs="Times New Roman"/>
          <w:sz w:val="24"/>
          <w:szCs w:val="24"/>
        </w:rPr>
        <w:t>оценка «отлично» выставляется студенту, если</w:t>
      </w:r>
      <w:r w:rsidRPr="00314CF5">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314CF5" w:rsidRPr="00314CF5" w:rsidRDefault="00314CF5" w:rsidP="00314CF5">
      <w:pPr>
        <w:numPr>
          <w:ilvl w:val="0"/>
          <w:numId w:val="8"/>
        </w:numPr>
        <w:tabs>
          <w:tab w:val="num" w:pos="0"/>
        </w:tabs>
        <w:spacing w:after="0" w:line="240" w:lineRule="auto"/>
        <w:ind w:firstLine="360"/>
        <w:jc w:val="both"/>
        <w:textAlignment w:val="baseline"/>
        <w:rPr>
          <w:rFonts w:ascii="Calibri" w:eastAsia="Times New Roman" w:hAnsi="Calibri" w:cs="Times New Roman"/>
          <w:sz w:val="24"/>
          <w:szCs w:val="24"/>
        </w:rPr>
      </w:pPr>
      <w:r w:rsidRPr="00314CF5">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314CF5" w:rsidRPr="00314CF5" w:rsidRDefault="00314CF5" w:rsidP="00314CF5">
      <w:pPr>
        <w:numPr>
          <w:ilvl w:val="0"/>
          <w:numId w:val="8"/>
        </w:numPr>
        <w:tabs>
          <w:tab w:val="num" w:pos="0"/>
        </w:tabs>
        <w:spacing w:after="0" w:line="240" w:lineRule="auto"/>
        <w:ind w:firstLine="360"/>
        <w:jc w:val="both"/>
        <w:textAlignment w:val="baseline"/>
        <w:rPr>
          <w:rFonts w:ascii="Calibri" w:eastAsia="Times New Roman" w:hAnsi="Calibri" w:cs="Times New Roman"/>
          <w:sz w:val="24"/>
          <w:szCs w:val="24"/>
        </w:rPr>
      </w:pPr>
      <w:r w:rsidRPr="00314CF5">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314CF5" w:rsidRPr="00314CF5" w:rsidRDefault="00314CF5" w:rsidP="00314CF5">
      <w:pPr>
        <w:numPr>
          <w:ilvl w:val="0"/>
          <w:numId w:val="8"/>
        </w:numPr>
        <w:tabs>
          <w:tab w:val="num" w:pos="0"/>
        </w:tabs>
        <w:spacing w:after="0" w:line="240" w:lineRule="auto"/>
        <w:ind w:firstLine="360"/>
        <w:jc w:val="both"/>
        <w:textAlignment w:val="baseline"/>
        <w:rPr>
          <w:rFonts w:ascii="Calibri" w:eastAsia="Times New Roman" w:hAnsi="Calibri" w:cs="Times New Roman"/>
          <w:sz w:val="24"/>
          <w:szCs w:val="24"/>
        </w:rPr>
      </w:pPr>
      <w:r w:rsidRPr="00314CF5">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314CF5" w:rsidRPr="00314CF5" w:rsidRDefault="00314CF5" w:rsidP="00314CF5">
      <w:pPr>
        <w:spacing w:after="0" w:line="240" w:lineRule="auto"/>
        <w:jc w:val="center"/>
        <w:textAlignment w:val="baseline"/>
        <w:rPr>
          <w:rFonts w:ascii="Calibri" w:eastAsia="Times New Roman" w:hAnsi="Calibri"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Министерство образования и науки Российской Федерации</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«Ростовский государственный экономический университет (РИНХ)»</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Кафедра «Банковское дело»</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 xml:space="preserve"> </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b/>
          <w:sz w:val="28"/>
          <w:szCs w:val="28"/>
        </w:rPr>
      </w:pPr>
      <w:r w:rsidRPr="00314CF5">
        <w:rPr>
          <w:rFonts w:ascii="Times New Roman" w:eastAsia="Calibri" w:hAnsi="Times New Roman" w:cs="Times New Roman"/>
          <w:b/>
          <w:sz w:val="28"/>
          <w:szCs w:val="28"/>
        </w:rPr>
        <w:t>Расчетные задания</w:t>
      </w:r>
    </w:p>
    <w:p w:rsidR="00314CF5" w:rsidRPr="00314CF5" w:rsidRDefault="00314CF5" w:rsidP="00314CF5">
      <w:pPr>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по дисциплине</w:t>
      </w:r>
      <w:r w:rsidRPr="00314CF5">
        <w:rPr>
          <w:rFonts w:ascii="Times New Roman" w:eastAsia="Times New Roman" w:hAnsi="Times New Roman" w:cs="Times New Roman"/>
          <w:bCs/>
          <w:i/>
          <w:iCs/>
          <w:sz w:val="28"/>
          <w:szCs w:val="28"/>
        </w:rPr>
        <w:t> </w:t>
      </w:r>
      <w:r w:rsidRPr="00314CF5">
        <w:rPr>
          <w:rFonts w:ascii="Times New Roman" w:eastAsia="Times New Roman" w:hAnsi="Times New Roman" w:cs="Times New Roman"/>
          <w:sz w:val="28"/>
          <w:szCs w:val="28"/>
          <w:vertAlign w:val="superscript"/>
        </w:rPr>
        <w:t xml:space="preserve">  </w:t>
      </w:r>
      <w:r w:rsidRPr="00314CF5">
        <w:rPr>
          <w:rFonts w:ascii="Calibri" w:eastAsia="Times New Roman" w:hAnsi="Calibri" w:cs="Times New Roman"/>
          <w:sz w:val="28"/>
          <w:szCs w:val="28"/>
        </w:rPr>
        <w:t xml:space="preserve">  </w:t>
      </w:r>
      <w:r w:rsidRPr="00314CF5">
        <w:rPr>
          <w:rFonts w:ascii="Times New Roman" w:eastAsia="Times New Roman" w:hAnsi="Times New Roman" w:cs="Times New Roman"/>
          <w:sz w:val="28"/>
          <w:szCs w:val="28"/>
        </w:rPr>
        <w:t>«Денежные системы и организация денежного обращения»</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color w:val="000000" w:themeColor="text1"/>
          <w:sz w:val="24"/>
          <w:szCs w:val="24"/>
        </w:rPr>
        <w:t xml:space="preserve">Задание 1. </w:t>
      </w:r>
      <w:r w:rsidRPr="00314CF5">
        <w:rPr>
          <w:rFonts w:ascii="Times New Roman" w:eastAsia="Calibri" w:hAnsi="Times New Roman" w:cs="Times New Roman"/>
          <w:color w:val="000000" w:themeColor="text1"/>
          <w:sz w:val="24"/>
          <w:szCs w:val="24"/>
        </w:rPr>
        <w:t>На основании приведенных данных рассчитайте темпы годового прироста: а) денежной массы в националь</w:t>
      </w:r>
      <w:r w:rsidRPr="00314CF5">
        <w:rPr>
          <w:rFonts w:ascii="Times New Roman" w:eastAsia="Calibri" w:hAnsi="Times New Roman" w:cs="Times New Roman"/>
          <w:color w:val="000000" w:themeColor="text1"/>
          <w:sz w:val="24"/>
          <w:szCs w:val="24"/>
        </w:rPr>
        <w:softHyphen/>
        <w:t>ном определении (агрегат М</w:t>
      </w:r>
      <w:proofErr w:type="gramStart"/>
      <w:r w:rsidRPr="00314CF5">
        <w:rPr>
          <w:rFonts w:ascii="Times New Roman" w:eastAsia="Calibri" w:hAnsi="Times New Roman" w:cs="Times New Roman"/>
          <w:color w:val="000000" w:themeColor="text1"/>
          <w:sz w:val="24"/>
          <w:szCs w:val="24"/>
        </w:rPr>
        <w:t>2</w:t>
      </w:r>
      <w:proofErr w:type="gramEnd"/>
      <w:r w:rsidRPr="00314CF5">
        <w:rPr>
          <w:rFonts w:ascii="Times New Roman" w:eastAsia="Calibri" w:hAnsi="Times New Roman" w:cs="Times New Roman"/>
          <w:color w:val="000000" w:themeColor="text1"/>
          <w:sz w:val="24"/>
          <w:szCs w:val="24"/>
        </w:rPr>
        <w:t>); б) денежной массы по методологии денежного обзора (агрегат М2Х); в) депозитов в иностранной валюте.</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1560"/>
        <w:gridCol w:w="1560"/>
        <w:gridCol w:w="1561"/>
        <w:gridCol w:w="1560"/>
      </w:tblGrid>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1 января 2014 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1 января</w:t>
            </w:r>
            <w:r w:rsidRPr="00314CF5">
              <w:rPr>
                <w:rFonts w:ascii="Times New Roman" w:eastAsia="Times New Roman" w:hAnsi="Times New Roman" w:cs="Times New Roman"/>
                <w:color w:val="000000" w:themeColor="text1"/>
                <w:sz w:val="24"/>
                <w:szCs w:val="24"/>
              </w:rPr>
              <w:t xml:space="preserve"> </w:t>
            </w:r>
            <w:r w:rsidRPr="00314CF5">
              <w:rPr>
                <w:rFonts w:ascii="Times New Roman" w:eastAsia="Times New Roman" w:hAnsi="Times New Roman" w:cs="Times New Roman"/>
                <w:i/>
                <w:iCs/>
                <w:color w:val="000000" w:themeColor="text1"/>
                <w:spacing w:val="-10"/>
                <w:sz w:val="24"/>
                <w:szCs w:val="24"/>
              </w:rPr>
              <w:t>2015 г.</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1 января 2016 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1 января 2017 г.</w:t>
            </w:r>
          </w:p>
        </w:tc>
      </w:tr>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Денежная база в ши</w:t>
            </w:r>
            <w:r w:rsidRPr="00314CF5">
              <w:rPr>
                <w:rFonts w:ascii="Times New Roman" w:eastAsia="Times New Roman" w:hAnsi="Times New Roman" w:cs="Times New Roman"/>
                <w:color w:val="000000" w:themeColor="text1"/>
                <w:sz w:val="24"/>
                <w:szCs w:val="24"/>
              </w:rPr>
              <w:softHyphen/>
              <w:t>роком определении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2914,1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2721,0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2285,9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3484,2</w:t>
            </w:r>
          </w:p>
        </w:tc>
      </w:tr>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Деньги вне банков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2009,2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1928,8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2233,4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2351,6</w:t>
            </w:r>
          </w:p>
        </w:tc>
      </w:tr>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Депозиты до востребования, срочные и сбе</w:t>
            </w:r>
            <w:r w:rsidRPr="00314CF5">
              <w:rPr>
                <w:rFonts w:ascii="Times New Roman" w:eastAsia="Times New Roman" w:hAnsi="Times New Roman" w:cs="Times New Roman"/>
                <w:color w:val="000000" w:themeColor="text1"/>
                <w:sz w:val="24"/>
                <w:szCs w:val="24"/>
              </w:rPr>
              <w:softHyphen/>
              <w:t>регательные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4036,3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4240,6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4858,9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5356,7</w:t>
            </w:r>
          </w:p>
        </w:tc>
      </w:tr>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Депозиты в иностран</w:t>
            </w:r>
            <w:r w:rsidRPr="00314CF5">
              <w:rPr>
                <w:rFonts w:ascii="Times New Roman" w:eastAsia="Times New Roman" w:hAnsi="Times New Roman" w:cs="Times New Roman"/>
                <w:color w:val="000000" w:themeColor="text1"/>
                <w:sz w:val="24"/>
                <w:szCs w:val="24"/>
              </w:rPr>
              <w:softHyphen/>
              <w:t>ной валюте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1178.2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1225,9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1221,0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1129,8</w:t>
            </w:r>
          </w:p>
        </w:tc>
      </w:tr>
    </w:tbl>
    <w:p w:rsidR="00314CF5" w:rsidRPr="00314CF5" w:rsidRDefault="00314CF5" w:rsidP="00314CF5">
      <w:pPr>
        <w:spacing w:after="0" w:line="240" w:lineRule="auto"/>
        <w:jc w:val="both"/>
        <w:rPr>
          <w:rFonts w:ascii="Times New Roman" w:eastAsia="Calibri" w:hAnsi="Times New Roman" w:cs="Times New Roman"/>
          <w:noProof/>
          <w:sz w:val="24"/>
          <w:szCs w:val="24"/>
        </w:rPr>
      </w:pPr>
    </w:p>
    <w:p w:rsidR="00314CF5" w:rsidRPr="00314CF5" w:rsidRDefault="00314CF5" w:rsidP="00314CF5">
      <w:pPr>
        <w:spacing w:after="0" w:line="240" w:lineRule="auto"/>
        <w:ind w:firstLine="709"/>
        <w:jc w:val="both"/>
        <w:rPr>
          <w:rFonts w:ascii="Times New Roman" w:eastAsia="Calibri" w:hAnsi="Times New Roman" w:cs="Times New Roman"/>
          <w:noProof/>
          <w:sz w:val="24"/>
          <w:szCs w:val="24"/>
        </w:rPr>
      </w:pPr>
      <w:r w:rsidRPr="00314CF5">
        <w:rPr>
          <w:rFonts w:ascii="Times New Roman" w:eastAsia="Calibri" w:hAnsi="Times New Roman" w:cs="Times New Roman"/>
          <w:b/>
          <w:i/>
          <w:noProof/>
          <w:sz w:val="24"/>
          <w:szCs w:val="24"/>
        </w:rPr>
        <w:t>Задание 2.</w:t>
      </w:r>
      <w:r w:rsidRPr="00314CF5">
        <w:rPr>
          <w:rFonts w:ascii="Times New Roman" w:eastAsia="Calibri" w:hAnsi="Times New Roman" w:cs="Times New Roman"/>
          <w:noProof/>
          <w:sz w:val="24"/>
          <w:szCs w:val="24"/>
        </w:rPr>
        <w:t xml:space="preserve"> На основании приведенных данных рассчитайте: 1) темпы годового прироста: а) наличных денег в денежной массе (агрегат М2); б) депозитов в иностранной валюте в структуре денежной массы (K$); 2)</w:t>
      </w:r>
      <w:r w:rsidRPr="00314CF5">
        <w:rPr>
          <w:rFonts w:ascii="Times New Roman" w:eastAsia="Calibri" w:hAnsi="Times New Roman" w:cs="Times New Roman"/>
          <w:noProof/>
          <w:sz w:val="24"/>
          <w:szCs w:val="24"/>
        </w:rPr>
        <w:tab/>
        <w:t>величину денежного мультипликатора.</w:t>
      </w:r>
    </w:p>
    <w:p w:rsidR="00314CF5" w:rsidRPr="00314CF5" w:rsidRDefault="00314CF5" w:rsidP="00314CF5">
      <w:pPr>
        <w:spacing w:after="0" w:line="240" w:lineRule="auto"/>
        <w:jc w:val="both"/>
        <w:rPr>
          <w:rFonts w:ascii="Times New Roman" w:eastAsia="Calibri" w:hAnsi="Times New Roman" w:cs="Times New Roman"/>
          <w:noProof/>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1560"/>
        <w:gridCol w:w="1560"/>
        <w:gridCol w:w="1561"/>
        <w:gridCol w:w="1560"/>
      </w:tblGrid>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1 января 2014 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1 января</w:t>
            </w:r>
            <w:r w:rsidRPr="00314CF5">
              <w:rPr>
                <w:rFonts w:ascii="Times New Roman" w:eastAsia="Times New Roman" w:hAnsi="Times New Roman" w:cs="Times New Roman"/>
                <w:color w:val="000000" w:themeColor="text1"/>
                <w:sz w:val="24"/>
                <w:szCs w:val="24"/>
              </w:rPr>
              <w:t xml:space="preserve"> </w:t>
            </w:r>
            <w:r w:rsidRPr="00314CF5">
              <w:rPr>
                <w:rFonts w:ascii="Times New Roman" w:eastAsia="Times New Roman" w:hAnsi="Times New Roman" w:cs="Times New Roman"/>
                <w:i/>
                <w:iCs/>
                <w:color w:val="000000" w:themeColor="text1"/>
                <w:spacing w:val="-10"/>
                <w:sz w:val="24"/>
                <w:szCs w:val="24"/>
              </w:rPr>
              <w:t>2015 г.</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1 января 2016 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i/>
                <w:iCs/>
                <w:color w:val="000000" w:themeColor="text1"/>
                <w:spacing w:val="-10"/>
                <w:sz w:val="24"/>
                <w:szCs w:val="24"/>
              </w:rPr>
              <w:t>1 января 2017 г.</w:t>
            </w:r>
          </w:p>
        </w:tc>
      </w:tr>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Денежная база в ши</w:t>
            </w:r>
            <w:r w:rsidRPr="00314CF5">
              <w:rPr>
                <w:rFonts w:ascii="Times New Roman" w:eastAsia="Times New Roman" w:hAnsi="Times New Roman" w:cs="Times New Roman"/>
                <w:color w:val="000000" w:themeColor="text1"/>
                <w:sz w:val="24"/>
                <w:szCs w:val="24"/>
              </w:rPr>
              <w:softHyphen/>
              <w:t>роком определении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2914,1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2721,0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2285,9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3484,2</w:t>
            </w:r>
          </w:p>
        </w:tc>
      </w:tr>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Деньги вне банков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2009,2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1928,8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2233,4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2351,6</w:t>
            </w:r>
          </w:p>
        </w:tc>
      </w:tr>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Депозиты до востребования, срочные и сбе</w:t>
            </w:r>
            <w:r w:rsidRPr="00314CF5">
              <w:rPr>
                <w:rFonts w:ascii="Times New Roman" w:eastAsia="Times New Roman" w:hAnsi="Times New Roman" w:cs="Times New Roman"/>
                <w:color w:val="000000" w:themeColor="text1"/>
                <w:sz w:val="24"/>
                <w:szCs w:val="24"/>
              </w:rPr>
              <w:softHyphen/>
              <w:t>регательные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4036,3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4240,6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4858,9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5356,7</w:t>
            </w:r>
          </w:p>
        </w:tc>
      </w:tr>
      <w:tr w:rsidR="00314CF5" w:rsidRPr="00314CF5" w:rsidTr="00314CF5">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314CF5" w:rsidRPr="00314CF5" w:rsidRDefault="00314CF5" w:rsidP="00314CF5">
            <w:pPr>
              <w:spacing w:after="0"/>
              <w:rPr>
                <w:rFonts w:ascii="Times New Roman" w:eastAsia="Times New Roman" w:hAnsi="Times New Roman" w:cs="Times New Roman"/>
                <w:color w:val="000000" w:themeColor="text1"/>
                <w:sz w:val="24"/>
                <w:szCs w:val="24"/>
              </w:rPr>
            </w:pPr>
            <w:r w:rsidRPr="00314CF5">
              <w:rPr>
                <w:rFonts w:ascii="Times New Roman" w:eastAsia="Times New Roman" w:hAnsi="Times New Roman" w:cs="Times New Roman"/>
                <w:color w:val="000000" w:themeColor="text1"/>
                <w:sz w:val="24"/>
                <w:szCs w:val="24"/>
              </w:rPr>
              <w:t>Депозиты в иностран</w:t>
            </w:r>
            <w:r w:rsidRPr="00314CF5">
              <w:rPr>
                <w:rFonts w:ascii="Times New Roman" w:eastAsia="Times New Roman" w:hAnsi="Times New Roman" w:cs="Times New Roman"/>
                <w:color w:val="000000" w:themeColor="text1"/>
                <w:sz w:val="24"/>
                <w:szCs w:val="24"/>
              </w:rPr>
              <w:softHyphen/>
              <w:t>ной валюте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1178.2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1225,9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1221,0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1129,8</w:t>
            </w:r>
          </w:p>
        </w:tc>
      </w:tr>
    </w:tbl>
    <w:p w:rsidR="00314CF5" w:rsidRPr="00314CF5" w:rsidRDefault="00314CF5" w:rsidP="00314CF5">
      <w:pPr>
        <w:spacing w:after="0" w:line="240" w:lineRule="auto"/>
        <w:jc w:val="both"/>
        <w:rPr>
          <w:rFonts w:ascii="Times New Roman" w:eastAsia="Calibri" w:hAnsi="Times New Roman" w:cs="Times New Roman"/>
          <w:noProof/>
          <w:sz w:val="24"/>
          <w:szCs w:val="24"/>
        </w:rPr>
      </w:pP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noProof/>
          <w:sz w:val="24"/>
          <w:szCs w:val="24"/>
        </w:rPr>
        <w:t>Задание 3.</w:t>
      </w:r>
      <w:r w:rsidRPr="00314CF5">
        <w:rPr>
          <w:rFonts w:ascii="Times New Roman" w:eastAsia="Calibri" w:hAnsi="Times New Roman" w:cs="Times New Roman"/>
          <w:noProof/>
          <w:sz w:val="24"/>
          <w:szCs w:val="24"/>
        </w:rPr>
        <w:t xml:space="preserve"> На основании приведенных данных рассчитайте </w:t>
      </w:r>
      <w:r w:rsidRPr="00314CF5">
        <w:rPr>
          <w:rFonts w:ascii="Times New Roman" w:eastAsia="Calibri" w:hAnsi="Times New Roman" w:cs="Times New Roman"/>
          <w:color w:val="000000" w:themeColor="text1"/>
          <w:sz w:val="24"/>
          <w:szCs w:val="24"/>
        </w:rPr>
        <w:t>показатели оборачиваемости денежной массы: а) скорость оборота (количество оборотов) денежной массы; б) продолжитель</w:t>
      </w:r>
      <w:r w:rsidRPr="00314CF5">
        <w:rPr>
          <w:rFonts w:ascii="Times New Roman" w:eastAsia="Calibri" w:hAnsi="Times New Roman" w:cs="Times New Roman"/>
          <w:color w:val="000000" w:themeColor="text1"/>
          <w:sz w:val="24"/>
          <w:szCs w:val="24"/>
        </w:rPr>
        <w:softHyphen/>
        <w:t>ность одного оборота; в) как изменилась оборачиваемость денеж</w:t>
      </w:r>
      <w:r w:rsidRPr="00314CF5">
        <w:rPr>
          <w:rFonts w:ascii="Times New Roman" w:eastAsia="Calibri" w:hAnsi="Times New Roman" w:cs="Times New Roman"/>
          <w:color w:val="000000" w:themeColor="text1"/>
          <w:sz w:val="24"/>
          <w:szCs w:val="24"/>
        </w:rPr>
        <w:softHyphen/>
        <w:t>ной массы.</w:t>
      </w:r>
    </w:p>
    <w:tbl>
      <w:tblPr>
        <w:tblW w:w="9360" w:type="dxa"/>
        <w:tblLayout w:type="fixed"/>
        <w:tblCellMar>
          <w:left w:w="0" w:type="dxa"/>
          <w:right w:w="0" w:type="dxa"/>
        </w:tblCellMar>
        <w:tblLook w:val="04A0" w:firstRow="1" w:lastRow="0" w:firstColumn="1" w:lastColumn="0" w:noHBand="0" w:noVBand="1"/>
      </w:tblPr>
      <w:tblGrid>
        <w:gridCol w:w="4397"/>
        <w:gridCol w:w="2552"/>
        <w:gridCol w:w="2411"/>
      </w:tblGrid>
      <w:tr w:rsidR="00314CF5" w:rsidRPr="00314CF5" w:rsidTr="00314CF5">
        <w:trPr>
          <w:trHeight w:val="435"/>
        </w:trPr>
        <w:tc>
          <w:tcPr>
            <w:tcW w:w="4395" w:type="dxa"/>
            <w:tcBorders>
              <w:top w:val="single" w:sz="4" w:space="0" w:color="auto"/>
              <w:left w:val="nil"/>
              <w:bottom w:val="nil"/>
              <w:right w:val="nil"/>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i/>
                <w:iCs/>
                <w:color w:val="000000"/>
                <w:sz w:val="24"/>
                <w:szCs w:val="24"/>
              </w:rPr>
              <w:t>Показатели</w:t>
            </w:r>
          </w:p>
        </w:tc>
        <w:tc>
          <w:tcPr>
            <w:tcW w:w="2551" w:type="dxa"/>
            <w:tcBorders>
              <w:top w:val="single" w:sz="4" w:space="0" w:color="auto"/>
              <w:left w:val="single" w:sz="4" w:space="0" w:color="auto"/>
              <w:bottom w:val="nil"/>
              <w:right w:val="nil"/>
            </w:tcBorders>
            <w:shd w:val="clear" w:color="auto" w:fill="FFFFFF"/>
            <w:vAlign w:val="center"/>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i/>
                <w:iCs/>
                <w:color w:val="000000"/>
                <w:sz w:val="24"/>
                <w:szCs w:val="24"/>
              </w:rPr>
              <w:t>Базисный год</w:t>
            </w:r>
          </w:p>
        </w:tc>
        <w:tc>
          <w:tcPr>
            <w:tcW w:w="2410" w:type="dxa"/>
            <w:tcBorders>
              <w:top w:val="single" w:sz="4" w:space="0" w:color="auto"/>
              <w:left w:val="single" w:sz="4" w:space="0" w:color="auto"/>
              <w:bottom w:val="nil"/>
              <w:right w:val="nil"/>
            </w:tcBorders>
            <w:shd w:val="clear" w:color="auto" w:fill="FFFFFF"/>
            <w:vAlign w:val="center"/>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i/>
                <w:iCs/>
                <w:color w:val="000000"/>
                <w:sz w:val="24"/>
                <w:szCs w:val="24"/>
              </w:rPr>
              <w:t>Текущий год</w:t>
            </w:r>
          </w:p>
        </w:tc>
      </w:tr>
      <w:tr w:rsidR="00314CF5" w:rsidRPr="00314CF5" w:rsidTr="00314CF5">
        <w:trPr>
          <w:trHeight w:val="323"/>
        </w:trPr>
        <w:tc>
          <w:tcPr>
            <w:tcW w:w="4395" w:type="dxa"/>
            <w:tcBorders>
              <w:top w:val="single" w:sz="4" w:space="0" w:color="auto"/>
              <w:left w:val="nil"/>
              <w:bottom w:val="nil"/>
              <w:right w:val="nil"/>
            </w:tcBorders>
            <w:shd w:val="clear" w:color="auto" w:fill="FFFFFF"/>
            <w:vAlign w:val="bottom"/>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color w:val="000000"/>
                <w:sz w:val="24"/>
                <w:szCs w:val="24"/>
              </w:rPr>
              <w:t>ВВП</w:t>
            </w:r>
          </w:p>
        </w:tc>
        <w:tc>
          <w:tcPr>
            <w:tcW w:w="2551" w:type="dxa"/>
            <w:tcBorders>
              <w:top w:val="single" w:sz="4" w:space="0" w:color="auto"/>
              <w:left w:val="single" w:sz="4" w:space="0" w:color="auto"/>
              <w:bottom w:val="nil"/>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16 966.4</w:t>
            </w:r>
          </w:p>
        </w:tc>
        <w:tc>
          <w:tcPr>
            <w:tcW w:w="2410" w:type="dxa"/>
            <w:tcBorders>
              <w:top w:val="single" w:sz="4" w:space="0" w:color="auto"/>
              <w:left w:val="single" w:sz="4" w:space="0" w:color="auto"/>
              <w:bottom w:val="nil"/>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21 598,0</w:t>
            </w:r>
          </w:p>
        </w:tc>
      </w:tr>
      <w:tr w:rsidR="00314CF5" w:rsidRPr="00314CF5" w:rsidTr="00314CF5">
        <w:trPr>
          <w:trHeight w:val="233"/>
        </w:trPr>
        <w:tc>
          <w:tcPr>
            <w:tcW w:w="4395" w:type="dxa"/>
            <w:shd w:val="clear" w:color="auto" w:fill="FFFFFF"/>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color w:val="000000"/>
                <w:sz w:val="24"/>
                <w:szCs w:val="24"/>
              </w:rPr>
              <w:t>Денежная масса</w:t>
            </w:r>
          </w:p>
        </w:tc>
        <w:tc>
          <w:tcPr>
            <w:tcW w:w="2551" w:type="dxa"/>
            <w:tcBorders>
              <w:top w:val="nil"/>
              <w:left w:val="single" w:sz="4" w:space="0" w:color="auto"/>
              <w:bottom w:val="nil"/>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3 788,0</w:t>
            </w:r>
          </w:p>
        </w:tc>
        <w:tc>
          <w:tcPr>
            <w:tcW w:w="2410" w:type="dxa"/>
            <w:tcBorders>
              <w:top w:val="nil"/>
              <w:left w:val="single" w:sz="4" w:space="0" w:color="auto"/>
              <w:bottom w:val="nil"/>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5 204,5</w:t>
            </w:r>
          </w:p>
        </w:tc>
      </w:tr>
      <w:tr w:rsidR="00314CF5" w:rsidRPr="00314CF5" w:rsidTr="00314CF5">
        <w:trPr>
          <w:trHeight w:val="345"/>
        </w:trPr>
        <w:tc>
          <w:tcPr>
            <w:tcW w:w="4395" w:type="dxa"/>
            <w:tcBorders>
              <w:top w:val="nil"/>
              <w:left w:val="nil"/>
              <w:bottom w:val="single" w:sz="4" w:space="0" w:color="auto"/>
              <w:right w:val="nil"/>
            </w:tcBorders>
            <w:shd w:val="clear" w:color="auto" w:fill="FFFFFF"/>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color w:val="000000"/>
                <w:sz w:val="24"/>
                <w:szCs w:val="24"/>
              </w:rPr>
              <w:t>Наличные деньги</w:t>
            </w:r>
          </w:p>
        </w:tc>
        <w:tc>
          <w:tcPr>
            <w:tcW w:w="2551" w:type="dxa"/>
            <w:tcBorders>
              <w:top w:val="nil"/>
              <w:left w:val="single" w:sz="4" w:space="0" w:color="auto"/>
              <w:bottom w:val="single" w:sz="4" w:space="0" w:color="auto"/>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1 340,9</w:t>
            </w:r>
          </w:p>
        </w:tc>
        <w:tc>
          <w:tcPr>
            <w:tcW w:w="2410" w:type="dxa"/>
            <w:tcBorders>
              <w:top w:val="nil"/>
              <w:left w:val="single" w:sz="4" w:space="0" w:color="auto"/>
              <w:bottom w:val="single" w:sz="4" w:space="0" w:color="auto"/>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1 772,0</w:t>
            </w:r>
          </w:p>
        </w:tc>
      </w:tr>
    </w:tbl>
    <w:p w:rsidR="00314CF5" w:rsidRPr="00314CF5" w:rsidRDefault="00314CF5" w:rsidP="00314CF5">
      <w:pPr>
        <w:spacing w:after="0" w:line="240" w:lineRule="auto"/>
        <w:jc w:val="both"/>
        <w:rPr>
          <w:rFonts w:ascii="Times New Roman" w:eastAsia="Calibri" w:hAnsi="Times New Roman" w:cs="Times New Roman"/>
          <w:color w:val="000000" w:themeColor="text1"/>
          <w:sz w:val="24"/>
          <w:szCs w:val="24"/>
        </w:rPr>
      </w:pPr>
    </w:p>
    <w:p w:rsidR="00314CF5" w:rsidRPr="00314CF5" w:rsidRDefault="00314CF5" w:rsidP="00314CF5">
      <w:pPr>
        <w:spacing w:after="0" w:line="240" w:lineRule="auto"/>
        <w:ind w:firstLine="709"/>
        <w:jc w:val="both"/>
        <w:rPr>
          <w:rFonts w:ascii="Times New Roman" w:eastAsia="Calibri" w:hAnsi="Times New Roman" w:cs="Times New Roman"/>
          <w:color w:val="000000" w:themeColor="text1"/>
          <w:sz w:val="24"/>
          <w:szCs w:val="24"/>
        </w:rPr>
      </w:pPr>
      <w:r w:rsidRPr="00314CF5">
        <w:rPr>
          <w:rFonts w:ascii="Times New Roman" w:eastAsia="Calibri" w:hAnsi="Times New Roman" w:cs="Times New Roman"/>
          <w:b/>
          <w:i/>
          <w:noProof/>
          <w:sz w:val="24"/>
          <w:szCs w:val="24"/>
        </w:rPr>
        <w:t>Задание 4.</w:t>
      </w:r>
      <w:r w:rsidRPr="00314CF5">
        <w:rPr>
          <w:rFonts w:ascii="Times New Roman" w:eastAsia="Calibri" w:hAnsi="Times New Roman" w:cs="Times New Roman"/>
          <w:noProof/>
          <w:sz w:val="24"/>
          <w:szCs w:val="24"/>
        </w:rPr>
        <w:t xml:space="preserve"> На основании приведенных данных рассчитайте: 1) </w:t>
      </w:r>
      <w:r w:rsidRPr="00314CF5">
        <w:rPr>
          <w:rFonts w:ascii="Times New Roman" w:eastAsia="Calibri" w:hAnsi="Times New Roman" w:cs="Times New Roman"/>
          <w:color w:val="000000" w:themeColor="text1"/>
          <w:sz w:val="24"/>
          <w:szCs w:val="24"/>
        </w:rPr>
        <w:t>показатели оборачиваемости наличных денег: а) скорость об</w:t>
      </w:r>
      <w:r w:rsidRPr="00314CF5">
        <w:rPr>
          <w:rFonts w:ascii="Times New Roman" w:eastAsia="Calibri" w:hAnsi="Times New Roman" w:cs="Times New Roman"/>
          <w:color w:val="000000" w:themeColor="text1"/>
          <w:sz w:val="24"/>
          <w:szCs w:val="24"/>
        </w:rPr>
        <w:softHyphen/>
        <w:t>ращения (количество оборотов) наличных денег; б) продолжитель</w:t>
      </w:r>
      <w:r w:rsidRPr="00314CF5">
        <w:rPr>
          <w:rFonts w:ascii="Times New Roman" w:eastAsia="Calibri" w:hAnsi="Times New Roman" w:cs="Times New Roman"/>
          <w:color w:val="000000" w:themeColor="text1"/>
          <w:sz w:val="24"/>
          <w:szCs w:val="24"/>
        </w:rPr>
        <w:softHyphen/>
        <w:t>ность одного оборота; 2) долю наличных денег в денежной массе; 3) коэффициент монетизации экономики.</w:t>
      </w:r>
    </w:p>
    <w:tbl>
      <w:tblPr>
        <w:tblW w:w="9360" w:type="dxa"/>
        <w:tblLayout w:type="fixed"/>
        <w:tblCellMar>
          <w:left w:w="0" w:type="dxa"/>
          <w:right w:w="0" w:type="dxa"/>
        </w:tblCellMar>
        <w:tblLook w:val="04A0" w:firstRow="1" w:lastRow="0" w:firstColumn="1" w:lastColumn="0" w:noHBand="0" w:noVBand="1"/>
      </w:tblPr>
      <w:tblGrid>
        <w:gridCol w:w="4397"/>
        <w:gridCol w:w="2552"/>
        <w:gridCol w:w="2411"/>
      </w:tblGrid>
      <w:tr w:rsidR="00314CF5" w:rsidRPr="00314CF5" w:rsidTr="00314CF5">
        <w:trPr>
          <w:trHeight w:val="435"/>
        </w:trPr>
        <w:tc>
          <w:tcPr>
            <w:tcW w:w="4395" w:type="dxa"/>
            <w:tcBorders>
              <w:top w:val="single" w:sz="4" w:space="0" w:color="auto"/>
              <w:left w:val="nil"/>
              <w:bottom w:val="nil"/>
              <w:right w:val="nil"/>
            </w:tcBorders>
            <w:shd w:val="clear" w:color="auto" w:fill="FFFFFF"/>
            <w:vAlign w:val="center"/>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i/>
                <w:iCs/>
                <w:color w:val="000000"/>
                <w:sz w:val="24"/>
                <w:szCs w:val="24"/>
              </w:rPr>
              <w:t>Показатели</w:t>
            </w:r>
          </w:p>
        </w:tc>
        <w:tc>
          <w:tcPr>
            <w:tcW w:w="2551" w:type="dxa"/>
            <w:tcBorders>
              <w:top w:val="single" w:sz="4" w:space="0" w:color="auto"/>
              <w:left w:val="single" w:sz="4" w:space="0" w:color="auto"/>
              <w:bottom w:val="nil"/>
              <w:right w:val="nil"/>
            </w:tcBorders>
            <w:shd w:val="clear" w:color="auto" w:fill="FFFFFF"/>
            <w:vAlign w:val="center"/>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i/>
                <w:iCs/>
                <w:color w:val="000000"/>
                <w:sz w:val="24"/>
                <w:szCs w:val="24"/>
              </w:rPr>
              <w:t>Базисный год</w:t>
            </w:r>
          </w:p>
        </w:tc>
        <w:tc>
          <w:tcPr>
            <w:tcW w:w="2410" w:type="dxa"/>
            <w:tcBorders>
              <w:top w:val="single" w:sz="4" w:space="0" w:color="auto"/>
              <w:left w:val="single" w:sz="4" w:space="0" w:color="auto"/>
              <w:bottom w:val="nil"/>
              <w:right w:val="nil"/>
            </w:tcBorders>
            <w:shd w:val="clear" w:color="auto" w:fill="FFFFFF"/>
            <w:vAlign w:val="center"/>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i/>
                <w:iCs/>
                <w:color w:val="000000"/>
                <w:sz w:val="24"/>
                <w:szCs w:val="24"/>
              </w:rPr>
              <w:t>Текущий год</w:t>
            </w:r>
          </w:p>
        </w:tc>
      </w:tr>
      <w:tr w:rsidR="00314CF5" w:rsidRPr="00314CF5" w:rsidTr="00314CF5">
        <w:trPr>
          <w:trHeight w:val="323"/>
        </w:trPr>
        <w:tc>
          <w:tcPr>
            <w:tcW w:w="4395" w:type="dxa"/>
            <w:tcBorders>
              <w:top w:val="single" w:sz="4" w:space="0" w:color="auto"/>
              <w:left w:val="nil"/>
              <w:bottom w:val="nil"/>
              <w:right w:val="nil"/>
            </w:tcBorders>
            <w:shd w:val="clear" w:color="auto" w:fill="FFFFFF"/>
            <w:vAlign w:val="bottom"/>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color w:val="000000"/>
                <w:sz w:val="24"/>
                <w:szCs w:val="24"/>
              </w:rPr>
              <w:t>ВВП</w:t>
            </w:r>
          </w:p>
        </w:tc>
        <w:tc>
          <w:tcPr>
            <w:tcW w:w="2551" w:type="dxa"/>
            <w:tcBorders>
              <w:top w:val="single" w:sz="4" w:space="0" w:color="auto"/>
              <w:left w:val="single" w:sz="4" w:space="0" w:color="auto"/>
              <w:bottom w:val="nil"/>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16 966.4</w:t>
            </w:r>
          </w:p>
        </w:tc>
        <w:tc>
          <w:tcPr>
            <w:tcW w:w="2410" w:type="dxa"/>
            <w:tcBorders>
              <w:top w:val="single" w:sz="4" w:space="0" w:color="auto"/>
              <w:left w:val="single" w:sz="4" w:space="0" w:color="auto"/>
              <w:bottom w:val="nil"/>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21 598,0</w:t>
            </w:r>
          </w:p>
        </w:tc>
      </w:tr>
      <w:tr w:rsidR="00314CF5" w:rsidRPr="00314CF5" w:rsidTr="00314CF5">
        <w:trPr>
          <w:trHeight w:val="233"/>
        </w:trPr>
        <w:tc>
          <w:tcPr>
            <w:tcW w:w="4395" w:type="dxa"/>
            <w:shd w:val="clear" w:color="auto" w:fill="FFFFFF"/>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color w:val="000000"/>
                <w:sz w:val="24"/>
                <w:szCs w:val="24"/>
              </w:rPr>
              <w:t>Денежная масса</w:t>
            </w:r>
          </w:p>
        </w:tc>
        <w:tc>
          <w:tcPr>
            <w:tcW w:w="2551" w:type="dxa"/>
            <w:tcBorders>
              <w:top w:val="nil"/>
              <w:left w:val="single" w:sz="4" w:space="0" w:color="auto"/>
              <w:bottom w:val="nil"/>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3 788,0</w:t>
            </w:r>
          </w:p>
        </w:tc>
        <w:tc>
          <w:tcPr>
            <w:tcW w:w="2410" w:type="dxa"/>
            <w:tcBorders>
              <w:top w:val="nil"/>
              <w:left w:val="single" w:sz="4" w:space="0" w:color="auto"/>
              <w:bottom w:val="nil"/>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5 204,5</w:t>
            </w:r>
          </w:p>
        </w:tc>
      </w:tr>
      <w:tr w:rsidR="00314CF5" w:rsidRPr="00314CF5" w:rsidTr="00314CF5">
        <w:trPr>
          <w:trHeight w:val="345"/>
        </w:trPr>
        <w:tc>
          <w:tcPr>
            <w:tcW w:w="4395" w:type="dxa"/>
            <w:tcBorders>
              <w:top w:val="nil"/>
              <w:left w:val="nil"/>
              <w:bottom w:val="single" w:sz="4" w:space="0" w:color="auto"/>
              <w:right w:val="nil"/>
            </w:tcBorders>
            <w:shd w:val="clear" w:color="auto" w:fill="FFFFFF"/>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color w:val="000000"/>
                <w:sz w:val="24"/>
                <w:szCs w:val="24"/>
              </w:rPr>
              <w:t>Наличные деньги</w:t>
            </w:r>
          </w:p>
        </w:tc>
        <w:tc>
          <w:tcPr>
            <w:tcW w:w="2551" w:type="dxa"/>
            <w:tcBorders>
              <w:top w:val="nil"/>
              <w:left w:val="single" w:sz="4" w:space="0" w:color="auto"/>
              <w:bottom w:val="single" w:sz="4" w:space="0" w:color="auto"/>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1 340,9</w:t>
            </w:r>
          </w:p>
        </w:tc>
        <w:tc>
          <w:tcPr>
            <w:tcW w:w="2410" w:type="dxa"/>
            <w:tcBorders>
              <w:top w:val="nil"/>
              <w:left w:val="single" w:sz="4" w:space="0" w:color="auto"/>
              <w:bottom w:val="single" w:sz="4" w:space="0" w:color="auto"/>
              <w:right w:val="nil"/>
            </w:tcBorders>
            <w:shd w:val="clear" w:color="auto" w:fill="FFFFFF"/>
            <w:hideMark/>
          </w:tcPr>
          <w:p w:rsidR="00314CF5" w:rsidRPr="00314CF5" w:rsidRDefault="00314CF5" w:rsidP="00314CF5">
            <w:pPr>
              <w:spacing w:after="0"/>
              <w:jc w:val="center"/>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1 772,0</w:t>
            </w:r>
          </w:p>
        </w:tc>
      </w:tr>
    </w:tbl>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b/>
          <w:sz w:val="24"/>
          <w:szCs w:val="24"/>
        </w:rPr>
      </w:pPr>
      <w:r w:rsidRPr="00314CF5">
        <w:rPr>
          <w:rFonts w:ascii="Times New Roman" w:eastAsia="Calibri" w:hAnsi="Times New Roman" w:cs="Times New Roman"/>
          <w:b/>
          <w:sz w:val="24"/>
          <w:szCs w:val="24"/>
        </w:rPr>
        <w:t>Критерии оценки:</w:t>
      </w:r>
    </w:p>
    <w:p w:rsidR="00314CF5" w:rsidRPr="00314CF5" w:rsidRDefault="00314CF5" w:rsidP="00314CF5">
      <w:pPr>
        <w:numPr>
          <w:ilvl w:val="0"/>
          <w:numId w:val="8"/>
        </w:numPr>
        <w:tabs>
          <w:tab w:val="num" w:pos="0"/>
        </w:tabs>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оценка «отлично» выставляется, если студент решил все рекомендованные задачи, правильно изложил все варианты их решения, подкрепил их развернутыми выводами. </w:t>
      </w:r>
    </w:p>
    <w:p w:rsidR="00314CF5" w:rsidRPr="00314CF5" w:rsidRDefault="00314CF5" w:rsidP="00314CF5">
      <w:pPr>
        <w:numPr>
          <w:ilvl w:val="0"/>
          <w:numId w:val="8"/>
        </w:numPr>
        <w:tabs>
          <w:tab w:val="num" w:pos="0"/>
        </w:tabs>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оценка «хорошо» выставляется, если студент решил не менее 95% рекомендованных задач, правильно изложил все варианты решения, подкрепил их развернутыми выводами.</w:t>
      </w:r>
    </w:p>
    <w:p w:rsidR="00314CF5" w:rsidRPr="00314CF5" w:rsidRDefault="00314CF5" w:rsidP="00314CF5">
      <w:pPr>
        <w:numPr>
          <w:ilvl w:val="0"/>
          <w:numId w:val="8"/>
        </w:numPr>
        <w:tabs>
          <w:tab w:val="num" w:pos="0"/>
        </w:tabs>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оценка «удовлетворительно» выставляется, если студент решил не менее 50% рекомендованных задач, правильно изложил все варианты их решения, подкрепил их развернутыми выводами.</w:t>
      </w:r>
    </w:p>
    <w:p w:rsidR="00314CF5" w:rsidRPr="00314CF5" w:rsidRDefault="00314CF5" w:rsidP="00314CF5">
      <w:pPr>
        <w:numPr>
          <w:ilvl w:val="0"/>
          <w:numId w:val="8"/>
        </w:numPr>
        <w:tabs>
          <w:tab w:val="num" w:pos="0"/>
        </w:tabs>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оценка «неудовлетворительно» выставляется, если студент выполнил менее 50% задания, и/или неверно указал варианты решения.</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Министерство образования и науки Российской Федерации</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«Ростовский государственный экономический университет (РИНХ)»</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Кафедра «Банковское дело»</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r w:rsidRPr="00314CF5">
        <w:rPr>
          <w:rFonts w:ascii="Times New Roman" w:eastAsia="Calibri" w:hAnsi="Times New Roman" w:cs="Times New Roman"/>
          <w:sz w:val="28"/>
          <w:szCs w:val="28"/>
        </w:rPr>
        <w:t xml:space="preserve"> (наименование кафедры)</w:t>
      </w: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sz w:val="28"/>
          <w:szCs w:val="28"/>
        </w:rPr>
      </w:pPr>
    </w:p>
    <w:p w:rsidR="00314CF5" w:rsidRPr="00314CF5" w:rsidRDefault="00314CF5" w:rsidP="00314CF5">
      <w:pPr>
        <w:autoSpaceDE w:val="0"/>
        <w:autoSpaceDN w:val="0"/>
        <w:adjustRightInd w:val="0"/>
        <w:spacing w:after="0" w:line="240" w:lineRule="auto"/>
        <w:jc w:val="center"/>
        <w:rPr>
          <w:rFonts w:ascii="Times New Roman" w:eastAsia="Calibri" w:hAnsi="Times New Roman" w:cs="Times New Roman"/>
          <w:b/>
          <w:sz w:val="28"/>
          <w:szCs w:val="28"/>
        </w:rPr>
      </w:pPr>
      <w:r w:rsidRPr="00314CF5">
        <w:rPr>
          <w:rFonts w:ascii="Times New Roman" w:eastAsia="Calibri" w:hAnsi="Times New Roman" w:cs="Times New Roman"/>
          <w:b/>
          <w:sz w:val="28"/>
          <w:szCs w:val="28"/>
        </w:rPr>
        <w:t>Тесты письменные и/или компьютерные*</w:t>
      </w:r>
    </w:p>
    <w:p w:rsidR="00314CF5" w:rsidRPr="00314CF5" w:rsidRDefault="00314CF5" w:rsidP="00314CF5">
      <w:pPr>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по дисциплине</w:t>
      </w:r>
      <w:r w:rsidRPr="00314CF5">
        <w:rPr>
          <w:rFonts w:ascii="Times New Roman" w:eastAsia="Times New Roman" w:hAnsi="Times New Roman" w:cs="Times New Roman"/>
          <w:bCs/>
          <w:i/>
          <w:iCs/>
          <w:sz w:val="28"/>
          <w:szCs w:val="28"/>
        </w:rPr>
        <w:t> </w:t>
      </w:r>
      <w:r w:rsidRPr="00314CF5">
        <w:rPr>
          <w:rFonts w:ascii="Times New Roman" w:eastAsia="Times New Roman" w:hAnsi="Times New Roman" w:cs="Times New Roman"/>
          <w:sz w:val="28"/>
          <w:szCs w:val="28"/>
          <w:vertAlign w:val="superscript"/>
        </w:rPr>
        <w:t xml:space="preserve">  </w:t>
      </w:r>
      <w:r w:rsidRPr="00314CF5">
        <w:rPr>
          <w:rFonts w:ascii="Calibri" w:eastAsia="Times New Roman" w:hAnsi="Calibri" w:cs="Times New Roman"/>
          <w:sz w:val="28"/>
          <w:szCs w:val="28"/>
        </w:rPr>
        <w:t xml:space="preserve">  </w:t>
      </w:r>
      <w:r w:rsidRPr="00314CF5">
        <w:rPr>
          <w:rFonts w:ascii="Times New Roman" w:eastAsia="Times New Roman" w:hAnsi="Times New Roman" w:cs="Times New Roman"/>
          <w:sz w:val="28"/>
          <w:szCs w:val="28"/>
        </w:rPr>
        <w:t>«Денежные системы и организация денежного обращения»</w:t>
      </w:r>
    </w:p>
    <w:p w:rsidR="00314CF5" w:rsidRPr="00314CF5" w:rsidRDefault="00314CF5" w:rsidP="00314CF5">
      <w:pPr>
        <w:spacing w:after="0" w:line="240" w:lineRule="auto"/>
        <w:jc w:val="center"/>
        <w:textAlignment w:val="baseline"/>
        <w:rPr>
          <w:rFonts w:ascii="Calibri" w:eastAsia="Times New Roman" w:hAnsi="Calibri" w:cs="Times New Roman"/>
          <w:sz w:val="28"/>
          <w:szCs w:val="28"/>
        </w:rPr>
      </w:pPr>
    </w:p>
    <w:p w:rsidR="00314CF5" w:rsidRPr="00314CF5" w:rsidRDefault="00314CF5" w:rsidP="00314CF5">
      <w:pPr>
        <w:autoSpaceDE w:val="0"/>
        <w:autoSpaceDN w:val="0"/>
        <w:adjustRightInd w:val="0"/>
        <w:spacing w:after="0" w:line="240" w:lineRule="auto"/>
        <w:rPr>
          <w:rFonts w:ascii="Times New Roman" w:eastAsia="Calibri" w:hAnsi="Times New Roman" w:cs="Times New Roman"/>
          <w:b/>
          <w:color w:val="FF0000"/>
          <w:sz w:val="28"/>
          <w:szCs w:val="28"/>
        </w:rPr>
      </w:pPr>
      <w:r w:rsidRPr="00314CF5">
        <w:rPr>
          <w:rFonts w:ascii="Times New Roman" w:eastAsia="Calibri" w:hAnsi="Times New Roman" w:cs="Times New Roman"/>
          <w:b/>
          <w:sz w:val="28"/>
          <w:szCs w:val="28"/>
        </w:rPr>
        <w:t>1. Банк тестов по модулям</w:t>
      </w:r>
      <w:r w:rsidRPr="00314CF5">
        <w:rPr>
          <w:rFonts w:ascii="Times New Roman" w:eastAsia="Calibri" w:hAnsi="Times New Roman" w:cs="Times New Roman"/>
          <w:b/>
          <w:color w:val="FF0000"/>
          <w:sz w:val="28"/>
          <w:szCs w:val="28"/>
        </w:rPr>
        <w:t xml:space="preserve"> </w:t>
      </w:r>
    </w:p>
    <w:p w:rsidR="00314CF5" w:rsidRPr="00314CF5" w:rsidRDefault="00314CF5" w:rsidP="00314CF5">
      <w:pPr>
        <w:spacing w:after="0" w:line="240" w:lineRule="auto"/>
        <w:ind w:left="357"/>
        <w:contextualSpacing/>
        <w:jc w:val="both"/>
        <w:rPr>
          <w:rFonts w:ascii="Times New Roman" w:eastAsia="Calibri" w:hAnsi="Times New Roman" w:cs="Times New Roman"/>
          <w:sz w:val="24"/>
          <w:szCs w:val="24"/>
        </w:rPr>
      </w:pPr>
      <w:r w:rsidRPr="00314CF5">
        <w:rPr>
          <w:rFonts w:ascii="Times New Roman" w:eastAsia="Times New Roman" w:hAnsi="Times New Roman" w:cs="Times New Roman"/>
          <w:sz w:val="24"/>
          <w:szCs w:val="24"/>
        </w:rPr>
        <w:t xml:space="preserve">Модуль 1 « Эволюция денег и денежных систем, организация денежного обращения» </w:t>
      </w:r>
    </w:p>
    <w:p w:rsidR="00314CF5" w:rsidRPr="00314CF5" w:rsidRDefault="00314CF5" w:rsidP="00314CF5">
      <w:pPr>
        <w:numPr>
          <w:ilvl w:val="0"/>
          <w:numId w:val="9"/>
        </w:numPr>
        <w:spacing w:after="0" w:line="240" w:lineRule="auto"/>
        <w:contextualSpacing/>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В современных денежных системах золото используется </w:t>
      </w:r>
      <w:proofErr w:type="gramStart"/>
      <w:r w:rsidRPr="00314CF5">
        <w:rPr>
          <w:rFonts w:ascii="Times New Roman" w:eastAsia="Calibri" w:hAnsi="Times New Roman" w:cs="Times New Roman"/>
          <w:sz w:val="24"/>
          <w:szCs w:val="24"/>
        </w:rPr>
        <w:t>для</w:t>
      </w:r>
      <w:proofErr w:type="gramEnd"/>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а) погашения внешнего долга</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б) потребления</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в) размена кредитных денег</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г) размена бумажных денег</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д) формирования международных резервов.</w:t>
      </w:r>
    </w:p>
    <w:p w:rsidR="00314CF5" w:rsidRPr="00314CF5" w:rsidRDefault="00314CF5" w:rsidP="00314CF5">
      <w:pPr>
        <w:spacing w:after="0" w:line="240" w:lineRule="auto"/>
        <w:jc w:val="both"/>
        <w:rPr>
          <w:rFonts w:ascii="Times New Roman" w:eastAsia="Calibri" w:hAnsi="Times New Roman" w:cs="Times New Roman"/>
          <w:sz w:val="24"/>
          <w:szCs w:val="24"/>
        </w:rPr>
      </w:pP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2. Выделите особенности организованного бартера</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а) применяется в условиях современной экономики</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б) требует двойного совпадения потребностей</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в) не применяется в условиях современной экономики</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г) обмен происходит на специализированных торговых площадках</w:t>
      </w:r>
    </w:p>
    <w:p w:rsidR="00314CF5" w:rsidRPr="00314CF5" w:rsidRDefault="00314CF5" w:rsidP="00314CF5">
      <w:pPr>
        <w:spacing w:after="0" w:line="240" w:lineRule="auto"/>
        <w:jc w:val="both"/>
        <w:rPr>
          <w:rFonts w:ascii="Times New Roman" w:eastAsia="Calibri" w:hAnsi="Times New Roman" w:cs="Times New Roman"/>
          <w:sz w:val="24"/>
          <w:szCs w:val="24"/>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3. Первые металлические деньги появились </w:t>
      </w:r>
      <w:proofErr w:type="gramStart"/>
      <w:r w:rsidRPr="00314CF5">
        <w:rPr>
          <w:rFonts w:ascii="Times New Roman" w:eastAsia="Times New Roman" w:hAnsi="Times New Roman" w:cs="Times New Roman"/>
          <w:sz w:val="24"/>
          <w:szCs w:val="24"/>
          <w:lang w:eastAsia="ar-SA"/>
        </w:rPr>
        <w:t>в</w:t>
      </w:r>
      <w:proofErr w:type="gramEnd"/>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а) </w:t>
      </w:r>
      <w:proofErr w:type="gramStart"/>
      <w:r w:rsidRPr="00314CF5">
        <w:rPr>
          <w:rFonts w:ascii="Times New Roman" w:eastAsia="Times New Roman" w:hAnsi="Times New Roman" w:cs="Times New Roman"/>
          <w:sz w:val="24"/>
          <w:szCs w:val="24"/>
          <w:lang w:eastAsia="ar-SA"/>
        </w:rPr>
        <w:t>Китае</w:t>
      </w:r>
      <w:proofErr w:type="gramEnd"/>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б) Древнем </w:t>
      </w:r>
      <w:proofErr w:type="gramStart"/>
      <w:r w:rsidRPr="00314CF5">
        <w:rPr>
          <w:rFonts w:ascii="Times New Roman" w:eastAsia="Times New Roman" w:hAnsi="Times New Roman" w:cs="Times New Roman"/>
          <w:sz w:val="24"/>
          <w:szCs w:val="24"/>
          <w:lang w:eastAsia="ar-SA"/>
        </w:rPr>
        <w:t>Риме</w:t>
      </w:r>
      <w:proofErr w:type="gramEnd"/>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Древней  Греции</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Лидии</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4. Современные деньги в России могут размениваться на золото</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нигде</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на фабрике Гознак</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в Центральном банке РФ</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в Министерстве финансов РФ</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в ломбардах</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5. Отличительная черта бумажных денег</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обеспечение золотым запасом страны</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эмиссия центральным банком страны</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выпуск для покрытия бюджетного дефицита</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выпуск на потребности товарооборота</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обеспечение государственными ценными бумагами</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6. Безналичные расчеты производятся юридическими и физическими лицами </w:t>
      </w:r>
      <w:proofErr w:type="gramStart"/>
      <w:r w:rsidRPr="00314CF5">
        <w:rPr>
          <w:rFonts w:ascii="Times New Roman" w:eastAsia="Times New Roman" w:hAnsi="Times New Roman" w:cs="Times New Roman"/>
          <w:sz w:val="24"/>
          <w:szCs w:val="24"/>
          <w:lang w:eastAsia="ar-SA"/>
        </w:rPr>
        <w:t>через</w:t>
      </w:r>
      <w:proofErr w:type="gramEnd"/>
      <w:r w:rsidRPr="00314CF5">
        <w:rPr>
          <w:rFonts w:ascii="Times New Roman" w:eastAsia="Times New Roman" w:hAnsi="Times New Roman" w:cs="Times New Roman"/>
          <w:sz w:val="24"/>
          <w:szCs w:val="24"/>
          <w:lang w:eastAsia="ar-SA"/>
        </w:rPr>
        <w:t>:</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коммерческие банки</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расчетно-кассовые центры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региональные депозитарии</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уличные банкоматы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центральный банк</w:t>
      </w:r>
    </w:p>
    <w:p w:rsidR="00314CF5" w:rsidRPr="00314CF5" w:rsidRDefault="00314CF5" w:rsidP="00314CF5">
      <w:pPr>
        <w:spacing w:after="0" w:line="240" w:lineRule="auto"/>
        <w:jc w:val="both"/>
        <w:rPr>
          <w:rFonts w:ascii="Times New Roman" w:eastAsia="Calibri" w:hAnsi="Times New Roman" w:cs="Times New Roman"/>
          <w:b/>
          <w:sz w:val="24"/>
          <w:szCs w:val="24"/>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7. Цель эмиссии банкнот: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удовлетворение потребности хозяйственного оборота в покупательных и платежных средствах</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покрытие дефицита бюджета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ускорение реализации товара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увеличение денежной массы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снижение скорости обращения денег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8. Денежный агрегат М</w:t>
      </w:r>
      <w:proofErr w:type="gramStart"/>
      <w:r w:rsidRPr="00314CF5">
        <w:rPr>
          <w:rFonts w:ascii="Times New Roman" w:eastAsia="Times New Roman" w:hAnsi="Times New Roman" w:cs="Times New Roman"/>
          <w:sz w:val="24"/>
          <w:szCs w:val="24"/>
          <w:lang w:eastAsia="ar-SA"/>
        </w:rPr>
        <w:t>2</w:t>
      </w:r>
      <w:proofErr w:type="gramEnd"/>
      <w:r w:rsidRPr="00314CF5">
        <w:rPr>
          <w:rFonts w:ascii="Times New Roman" w:eastAsia="Times New Roman" w:hAnsi="Times New Roman" w:cs="Times New Roman"/>
          <w:sz w:val="24"/>
          <w:szCs w:val="24"/>
          <w:lang w:eastAsia="ar-SA"/>
        </w:rPr>
        <w:t xml:space="preserve"> включает…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Наличные деньги, деньги на расчетных и прочих счетах;</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Все перечисленное в</w:t>
      </w:r>
      <w:proofErr w:type="gramStart"/>
      <w:r w:rsidRPr="00314CF5">
        <w:rPr>
          <w:rFonts w:ascii="Times New Roman" w:eastAsia="Times New Roman" w:hAnsi="Times New Roman" w:cs="Times New Roman"/>
          <w:sz w:val="24"/>
          <w:szCs w:val="24"/>
          <w:lang w:eastAsia="ar-SA"/>
        </w:rPr>
        <w:t xml:space="preserve"> </w:t>
      </w:r>
      <w:proofErr w:type="spellStart"/>
      <w:r w:rsidRPr="00314CF5">
        <w:rPr>
          <w:rFonts w:ascii="Times New Roman" w:eastAsia="Times New Roman" w:hAnsi="Times New Roman" w:cs="Times New Roman"/>
          <w:sz w:val="24"/>
          <w:szCs w:val="24"/>
          <w:lang w:eastAsia="ar-SA"/>
        </w:rPr>
        <w:t>А</w:t>
      </w:r>
      <w:proofErr w:type="gramEnd"/>
      <w:r w:rsidRPr="00314CF5">
        <w:rPr>
          <w:rFonts w:ascii="Times New Roman" w:eastAsia="Times New Roman" w:hAnsi="Times New Roman" w:cs="Times New Roman"/>
          <w:sz w:val="24"/>
          <w:szCs w:val="24"/>
          <w:lang w:eastAsia="ar-SA"/>
        </w:rPr>
        <w:t>+вклады</w:t>
      </w:r>
      <w:proofErr w:type="spellEnd"/>
      <w:r w:rsidRPr="00314CF5">
        <w:rPr>
          <w:rFonts w:ascii="Times New Roman" w:eastAsia="Times New Roman" w:hAnsi="Times New Roman" w:cs="Times New Roman"/>
          <w:sz w:val="24"/>
          <w:szCs w:val="24"/>
          <w:lang w:eastAsia="ar-SA"/>
        </w:rPr>
        <w:t xml:space="preserve"> до востребования;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Все перечисленное в</w:t>
      </w:r>
      <w:proofErr w:type="gramStart"/>
      <w:r w:rsidRPr="00314CF5">
        <w:rPr>
          <w:rFonts w:ascii="Times New Roman" w:eastAsia="Times New Roman" w:hAnsi="Times New Roman" w:cs="Times New Roman"/>
          <w:sz w:val="24"/>
          <w:szCs w:val="24"/>
          <w:lang w:eastAsia="ar-SA"/>
        </w:rPr>
        <w:t xml:space="preserve"> </w:t>
      </w:r>
      <w:proofErr w:type="spellStart"/>
      <w:r w:rsidRPr="00314CF5">
        <w:rPr>
          <w:rFonts w:ascii="Times New Roman" w:eastAsia="Times New Roman" w:hAnsi="Times New Roman" w:cs="Times New Roman"/>
          <w:sz w:val="24"/>
          <w:szCs w:val="24"/>
          <w:lang w:eastAsia="ar-SA"/>
        </w:rPr>
        <w:t>Б</w:t>
      </w:r>
      <w:proofErr w:type="gramEnd"/>
      <w:r w:rsidRPr="00314CF5">
        <w:rPr>
          <w:rFonts w:ascii="Times New Roman" w:eastAsia="Times New Roman" w:hAnsi="Times New Roman" w:cs="Times New Roman"/>
          <w:sz w:val="24"/>
          <w:szCs w:val="24"/>
          <w:lang w:eastAsia="ar-SA"/>
        </w:rPr>
        <w:t>+срочные</w:t>
      </w:r>
      <w:proofErr w:type="spellEnd"/>
      <w:r w:rsidRPr="00314CF5">
        <w:rPr>
          <w:rFonts w:ascii="Times New Roman" w:eastAsia="Times New Roman" w:hAnsi="Times New Roman" w:cs="Times New Roman"/>
          <w:sz w:val="24"/>
          <w:szCs w:val="24"/>
          <w:lang w:eastAsia="ar-SA"/>
        </w:rPr>
        <w:t xml:space="preserve"> вклады;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w:t>
      </w:r>
      <w:proofErr w:type="gramStart"/>
      <w:r w:rsidRPr="00314CF5">
        <w:rPr>
          <w:rFonts w:ascii="Times New Roman" w:eastAsia="Times New Roman" w:hAnsi="Times New Roman" w:cs="Times New Roman"/>
          <w:sz w:val="24"/>
          <w:szCs w:val="24"/>
          <w:lang w:eastAsia="ar-SA"/>
        </w:rPr>
        <w:t xml:space="preserve"> )</w:t>
      </w:r>
      <w:proofErr w:type="gramEnd"/>
      <w:r w:rsidRPr="00314CF5">
        <w:rPr>
          <w:rFonts w:ascii="Times New Roman" w:eastAsia="Times New Roman" w:hAnsi="Times New Roman" w:cs="Times New Roman"/>
          <w:sz w:val="24"/>
          <w:szCs w:val="24"/>
          <w:lang w:eastAsia="ar-SA"/>
        </w:rPr>
        <w:t xml:space="preserve"> Наличные </w:t>
      </w:r>
      <w:proofErr w:type="spellStart"/>
      <w:r w:rsidRPr="00314CF5">
        <w:rPr>
          <w:rFonts w:ascii="Times New Roman" w:eastAsia="Times New Roman" w:hAnsi="Times New Roman" w:cs="Times New Roman"/>
          <w:sz w:val="24"/>
          <w:szCs w:val="24"/>
          <w:lang w:eastAsia="ar-SA"/>
        </w:rPr>
        <w:t>деньги+срочные</w:t>
      </w:r>
      <w:proofErr w:type="spellEnd"/>
      <w:r w:rsidRPr="00314CF5">
        <w:rPr>
          <w:rFonts w:ascii="Times New Roman" w:eastAsia="Times New Roman" w:hAnsi="Times New Roman" w:cs="Times New Roman"/>
          <w:sz w:val="24"/>
          <w:szCs w:val="24"/>
          <w:lang w:eastAsia="ar-SA"/>
        </w:rPr>
        <w:t xml:space="preserve"> вклады.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9. Уравнение обмена Фишера, характеризующее количество денег в обращении может быть представлено формулой: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MV=PQ;</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MQ=PV;</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MP=PQ;</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QV=MP.</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4"/>
          <w:szCs w:val="24"/>
        </w:rPr>
      </w:pPr>
    </w:p>
    <w:p w:rsidR="00314CF5" w:rsidRPr="00314CF5" w:rsidRDefault="00314CF5" w:rsidP="00314CF5">
      <w:pPr>
        <w:autoSpaceDE w:val="0"/>
        <w:autoSpaceDN w:val="0"/>
        <w:adjustRightInd w:val="0"/>
        <w:spacing w:after="0" w:line="240" w:lineRule="auto"/>
        <w:rPr>
          <w:rFonts w:ascii="TimesNewRoman" w:eastAsia="Calibri" w:hAnsi="TimesNewRoman" w:cs="TimesNewRoman"/>
          <w:sz w:val="24"/>
          <w:szCs w:val="24"/>
        </w:rPr>
      </w:pPr>
      <w:r w:rsidRPr="00314CF5">
        <w:rPr>
          <w:rFonts w:ascii="TimesNewRoman" w:eastAsia="Calibri" w:hAnsi="TimesNewRoman" w:cs="TimesNewRoman"/>
          <w:sz w:val="24"/>
          <w:szCs w:val="24"/>
        </w:rPr>
        <w:t>10. Коэффициент монетизации экономики рассчитывается как отношение:</w:t>
      </w:r>
    </w:p>
    <w:p w:rsidR="00314CF5" w:rsidRPr="00314CF5" w:rsidRDefault="00314CF5" w:rsidP="00314CF5">
      <w:pPr>
        <w:autoSpaceDE w:val="0"/>
        <w:autoSpaceDN w:val="0"/>
        <w:adjustRightInd w:val="0"/>
        <w:spacing w:after="0" w:line="240" w:lineRule="auto"/>
        <w:rPr>
          <w:rFonts w:ascii="TimesNewRoman" w:eastAsia="Calibri" w:hAnsi="TimesNewRoman" w:cs="TimesNewRoman"/>
          <w:sz w:val="24"/>
          <w:szCs w:val="24"/>
        </w:rPr>
      </w:pPr>
      <w:r w:rsidRPr="00314CF5">
        <w:rPr>
          <w:rFonts w:ascii="TimesNewRoman" w:eastAsia="Calibri" w:hAnsi="TimesNewRoman" w:cs="TimesNewRoman"/>
          <w:sz w:val="24"/>
          <w:szCs w:val="24"/>
        </w:rPr>
        <w:t>а) национального дохода к денежной массе,</w:t>
      </w:r>
    </w:p>
    <w:p w:rsidR="00314CF5" w:rsidRPr="00314CF5" w:rsidRDefault="00314CF5" w:rsidP="00314CF5">
      <w:pPr>
        <w:autoSpaceDE w:val="0"/>
        <w:autoSpaceDN w:val="0"/>
        <w:adjustRightInd w:val="0"/>
        <w:spacing w:after="0" w:line="240" w:lineRule="auto"/>
        <w:rPr>
          <w:rFonts w:ascii="TimesNewRoman" w:eastAsia="Calibri" w:hAnsi="TimesNewRoman" w:cs="TimesNewRoman"/>
          <w:sz w:val="24"/>
          <w:szCs w:val="24"/>
        </w:rPr>
      </w:pPr>
      <w:r w:rsidRPr="00314CF5">
        <w:rPr>
          <w:rFonts w:ascii="TimesNewRoman" w:eastAsia="Calibri" w:hAnsi="TimesNewRoman" w:cs="TimesNewRoman"/>
          <w:sz w:val="24"/>
          <w:szCs w:val="24"/>
        </w:rPr>
        <w:t>б) среднегодовой величины денежной массы к номинальной величине валового внутреннего продукта (ВВП);</w:t>
      </w:r>
    </w:p>
    <w:p w:rsidR="00314CF5" w:rsidRPr="00314CF5" w:rsidRDefault="00314CF5" w:rsidP="00314CF5">
      <w:pPr>
        <w:autoSpaceDE w:val="0"/>
        <w:autoSpaceDN w:val="0"/>
        <w:adjustRightInd w:val="0"/>
        <w:spacing w:after="0" w:line="240" w:lineRule="auto"/>
        <w:rPr>
          <w:rFonts w:ascii="TimesNewRoman" w:eastAsia="Calibri" w:hAnsi="TimesNewRoman" w:cs="TimesNewRoman"/>
          <w:sz w:val="24"/>
          <w:szCs w:val="24"/>
        </w:rPr>
      </w:pPr>
      <w:r w:rsidRPr="00314CF5">
        <w:rPr>
          <w:rFonts w:ascii="TimesNewRoman" w:eastAsia="Calibri" w:hAnsi="TimesNewRoman" w:cs="TimesNewRoman"/>
          <w:sz w:val="24"/>
          <w:szCs w:val="24"/>
        </w:rPr>
        <w:t>в) золотовалютных резервов страны к объему обращающихся наличных денег;</w:t>
      </w:r>
    </w:p>
    <w:p w:rsidR="00314CF5" w:rsidRPr="00314CF5" w:rsidRDefault="00314CF5" w:rsidP="00314CF5">
      <w:pPr>
        <w:autoSpaceDE w:val="0"/>
        <w:autoSpaceDN w:val="0"/>
        <w:adjustRightInd w:val="0"/>
        <w:spacing w:after="0" w:line="240" w:lineRule="auto"/>
        <w:rPr>
          <w:rFonts w:ascii="TimesNewRoman" w:eastAsia="Calibri" w:hAnsi="TimesNewRoman" w:cs="TimesNewRoman"/>
          <w:sz w:val="24"/>
          <w:szCs w:val="24"/>
        </w:rPr>
      </w:pPr>
      <w:r w:rsidRPr="00314CF5">
        <w:rPr>
          <w:rFonts w:ascii="TimesNewRoman" w:eastAsia="Calibri" w:hAnsi="TimesNewRoman" w:cs="TimesNewRoman"/>
          <w:sz w:val="24"/>
          <w:szCs w:val="24"/>
        </w:rPr>
        <w:t>г) номинальной величины валового внутреннего продукта (ВВП) к среднегодовой величине денежной массы.</w:t>
      </w:r>
    </w:p>
    <w:p w:rsidR="00314CF5" w:rsidRPr="00314CF5" w:rsidRDefault="00314CF5" w:rsidP="00314CF5">
      <w:pPr>
        <w:spacing w:after="0" w:line="240" w:lineRule="auto"/>
        <w:jc w:val="both"/>
        <w:rPr>
          <w:rFonts w:ascii="TimesNewRoman" w:eastAsia="Calibri" w:hAnsi="TimesNewRoman" w:cs="TimesNewRoman"/>
          <w:sz w:val="28"/>
          <w:szCs w:val="28"/>
        </w:rPr>
      </w:pPr>
    </w:p>
    <w:p w:rsidR="00314CF5" w:rsidRPr="00314CF5" w:rsidRDefault="00314CF5" w:rsidP="00314CF5">
      <w:pPr>
        <w:tabs>
          <w:tab w:val="left" w:pos="426"/>
        </w:tabs>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11. Если при монетном биметаллизме одна монета становится неосновной, то такая система называется: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а) системой хромающей валюты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б) системой параллельной валюты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в) системой двойной валюты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г) системой постоянной валюты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12. Какая валютная система юридически закрепила демонетизацию золота: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а) Ямайская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б) </w:t>
      </w:r>
      <w:proofErr w:type="spellStart"/>
      <w:r w:rsidRPr="00314CF5">
        <w:rPr>
          <w:rFonts w:ascii="Times New Roman" w:eastAsia="Calibri" w:hAnsi="Times New Roman" w:cs="Times New Roman"/>
          <w:sz w:val="23"/>
          <w:szCs w:val="23"/>
        </w:rPr>
        <w:t>Бретто</w:t>
      </w:r>
      <w:proofErr w:type="gramStart"/>
      <w:r w:rsidRPr="00314CF5">
        <w:rPr>
          <w:rFonts w:ascii="Times New Roman" w:eastAsia="Calibri" w:hAnsi="Times New Roman" w:cs="Times New Roman"/>
          <w:sz w:val="23"/>
          <w:szCs w:val="23"/>
        </w:rPr>
        <w:t>н</w:t>
      </w:r>
      <w:proofErr w:type="spellEnd"/>
      <w:r w:rsidRPr="00314CF5">
        <w:rPr>
          <w:rFonts w:ascii="Times New Roman" w:eastAsia="Calibri" w:hAnsi="Times New Roman" w:cs="Times New Roman"/>
          <w:sz w:val="23"/>
          <w:szCs w:val="23"/>
        </w:rPr>
        <w:t>-</w:t>
      </w:r>
      <w:proofErr w:type="gramEnd"/>
      <w:r w:rsidRPr="00314CF5">
        <w:rPr>
          <w:rFonts w:ascii="Times New Roman" w:eastAsia="Calibri" w:hAnsi="Times New Roman" w:cs="Times New Roman"/>
          <w:sz w:val="23"/>
          <w:szCs w:val="23"/>
        </w:rPr>
        <w:t xml:space="preserve"> </w:t>
      </w:r>
      <w:proofErr w:type="spellStart"/>
      <w:r w:rsidRPr="00314CF5">
        <w:rPr>
          <w:rFonts w:ascii="Times New Roman" w:eastAsia="Calibri" w:hAnsi="Times New Roman" w:cs="Times New Roman"/>
          <w:sz w:val="23"/>
          <w:szCs w:val="23"/>
        </w:rPr>
        <w:t>Вудская</w:t>
      </w:r>
      <w:proofErr w:type="spellEnd"/>
      <w:r w:rsidRPr="00314CF5">
        <w:rPr>
          <w:rFonts w:ascii="Times New Roman" w:eastAsia="Calibri" w:hAnsi="Times New Roman" w:cs="Times New Roman"/>
          <w:sz w:val="23"/>
          <w:szCs w:val="23"/>
        </w:rPr>
        <w:t xml:space="preserve">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в) Парижская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13. Современные денежные системы развитых стран не используют: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а) установление официального золотого содержания денег;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б) выпуск банкнот ЦБ; </w:t>
      </w:r>
    </w:p>
    <w:p w:rsidR="00314CF5" w:rsidRPr="00314CF5" w:rsidRDefault="00314CF5" w:rsidP="00314CF5">
      <w:pPr>
        <w:spacing w:after="0" w:line="240" w:lineRule="auto"/>
        <w:jc w:val="both"/>
        <w:rPr>
          <w:rFonts w:ascii="Times New Roman" w:eastAsia="Calibri" w:hAnsi="Times New Roman" w:cs="Times New Roman"/>
          <w:sz w:val="23"/>
          <w:szCs w:val="23"/>
        </w:rPr>
      </w:pPr>
      <w:r w:rsidRPr="00314CF5">
        <w:rPr>
          <w:rFonts w:ascii="Times New Roman" w:eastAsia="Calibri" w:hAnsi="Times New Roman" w:cs="Times New Roman"/>
          <w:sz w:val="23"/>
          <w:szCs w:val="23"/>
        </w:rPr>
        <w:t xml:space="preserve">в) государственное регулирование денежного обращения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14. Золотодевизный стандарт предусматривал</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размен банкнот на золотые слитки большого веса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обращение золотых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обмен банкнот на иностранные валюты, разменные на золото</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параллельный оборот золотых и серебряных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свободную чеканку золотых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15. Система параллельной валюты относится </w:t>
      </w:r>
      <w:proofErr w:type="gramStart"/>
      <w:r w:rsidRPr="00314CF5">
        <w:rPr>
          <w:rFonts w:ascii="Times New Roman" w:eastAsia="Calibri" w:hAnsi="Times New Roman" w:cs="Times New Roman"/>
          <w:sz w:val="24"/>
          <w:szCs w:val="24"/>
        </w:rPr>
        <w:t>к</w:t>
      </w:r>
      <w:proofErr w:type="gramEnd"/>
      <w:r w:rsidRPr="00314CF5">
        <w:rPr>
          <w:rFonts w:ascii="Times New Roman" w:eastAsia="Calibri" w:hAnsi="Times New Roman" w:cs="Times New Roman"/>
          <w:sz w:val="24"/>
          <w:szCs w:val="24"/>
        </w:rPr>
        <w:t>:</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а) Системе обращения кредитных и бумажных денег </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б) Золотомонетному стандарту </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в) Системам биметаллизма </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г) Системам монометаллизма  </w:t>
      </w:r>
    </w:p>
    <w:p w:rsidR="00314CF5" w:rsidRPr="00314CF5" w:rsidRDefault="00314CF5" w:rsidP="00314CF5">
      <w:pPr>
        <w:spacing w:after="0" w:line="240" w:lineRule="auto"/>
        <w:jc w:val="both"/>
        <w:rPr>
          <w:rFonts w:ascii="Times New Roman" w:eastAsia="Calibri" w:hAnsi="Times New Roman" w:cs="Times New Roman"/>
          <w:sz w:val="24"/>
          <w:szCs w:val="24"/>
        </w:rPr>
      </w:pP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16. Элементом денежной системы не является:</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а) </w:t>
      </w:r>
      <w:proofErr w:type="spellStart"/>
      <w:r w:rsidRPr="00314CF5">
        <w:rPr>
          <w:rFonts w:ascii="Times New Roman" w:eastAsia="Calibri" w:hAnsi="Times New Roman" w:cs="Times New Roman"/>
          <w:sz w:val="24"/>
          <w:szCs w:val="24"/>
        </w:rPr>
        <w:t>Таргетирование</w:t>
      </w:r>
      <w:proofErr w:type="spellEnd"/>
      <w:r w:rsidRPr="00314CF5">
        <w:rPr>
          <w:rFonts w:ascii="Times New Roman" w:eastAsia="Calibri" w:hAnsi="Times New Roman" w:cs="Times New Roman"/>
          <w:sz w:val="24"/>
          <w:szCs w:val="24"/>
        </w:rPr>
        <w:t xml:space="preserve"> </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б) Масштаб цен </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в) Денежная единица </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г) Эмиссионная система  </w:t>
      </w:r>
    </w:p>
    <w:p w:rsidR="00314CF5" w:rsidRPr="00314CF5" w:rsidRDefault="00314CF5" w:rsidP="00314CF5">
      <w:pPr>
        <w:spacing w:after="0" w:line="240" w:lineRule="auto"/>
        <w:jc w:val="both"/>
        <w:rPr>
          <w:rFonts w:ascii="Times New Roman" w:eastAsia="Calibri" w:hAnsi="Times New Roman" w:cs="Times New Roman"/>
          <w:sz w:val="24"/>
          <w:szCs w:val="24"/>
        </w:rPr>
      </w:pPr>
    </w:p>
    <w:p w:rsidR="00314CF5" w:rsidRPr="00314CF5" w:rsidRDefault="00314CF5" w:rsidP="00314CF5">
      <w:pPr>
        <w:spacing w:after="0" w:line="240" w:lineRule="auto"/>
        <w:jc w:val="both"/>
        <w:rPr>
          <w:rFonts w:ascii="Times New Roman" w:eastAsia="Times New Roman" w:hAnsi="Times New Roman" w:cs="Times New Roman"/>
          <w:sz w:val="24"/>
          <w:szCs w:val="24"/>
          <w:lang w:eastAsia="ar-SA"/>
        </w:rPr>
      </w:pPr>
      <w:r w:rsidRPr="00314CF5">
        <w:rPr>
          <w:rFonts w:ascii="Times New Roman" w:eastAsia="Calibri" w:hAnsi="Times New Roman" w:cs="Times New Roman"/>
          <w:sz w:val="24"/>
          <w:szCs w:val="24"/>
        </w:rPr>
        <w:t>1</w:t>
      </w:r>
      <w:r w:rsidRPr="00314CF5">
        <w:rPr>
          <w:rFonts w:ascii="Times New Roman" w:eastAsia="Times New Roman" w:hAnsi="Times New Roman" w:cs="Times New Roman"/>
          <w:sz w:val="24"/>
          <w:szCs w:val="24"/>
          <w:lang w:eastAsia="ar-SA"/>
        </w:rPr>
        <w:t xml:space="preserve">7.Денежная реформа - это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полное преобразование денежной системы страны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б) долгосрочная политика государства, направленная на вытеснение бумажными   деньгами металлических денег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в) полное или частичное преобразование денежной системы страны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процесс утраты золотом денежных функций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форма организации денежного обращения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18. Повышение курса национальной валюты по отношению к иностранны</w:t>
      </w:r>
      <w:proofErr w:type="gramStart"/>
      <w:r w:rsidRPr="00314CF5">
        <w:rPr>
          <w:rFonts w:ascii="Times New Roman" w:eastAsia="Times New Roman" w:hAnsi="Times New Roman" w:cs="Times New Roman"/>
          <w:sz w:val="24"/>
          <w:szCs w:val="24"/>
          <w:lang w:eastAsia="ar-SA"/>
        </w:rPr>
        <w:t>м-</w:t>
      </w:r>
      <w:proofErr w:type="gramEnd"/>
      <w:r w:rsidRPr="00314CF5">
        <w:rPr>
          <w:rFonts w:ascii="Times New Roman" w:eastAsia="Times New Roman" w:hAnsi="Times New Roman" w:cs="Times New Roman"/>
          <w:sz w:val="24"/>
          <w:szCs w:val="24"/>
          <w:lang w:eastAsia="ar-SA"/>
        </w:rPr>
        <w:t xml:space="preserve"> это</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девальвация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деноминация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стагфляция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ревальвация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дефляция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19. Падение курса национальной валюты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препятствует инфляции</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усиливает инфляцию</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сокращает инфляцию</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препятствует дефляции</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увеличивает дефляцию</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20. Денежно-кредитная политика, направленная на расширение денежной массы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а) </w:t>
      </w:r>
      <w:proofErr w:type="spellStart"/>
      <w:r w:rsidRPr="00314CF5">
        <w:rPr>
          <w:rFonts w:ascii="Times New Roman" w:eastAsia="Times New Roman" w:hAnsi="Times New Roman" w:cs="Times New Roman"/>
          <w:sz w:val="24"/>
          <w:szCs w:val="24"/>
          <w:lang w:eastAsia="ar-SA"/>
        </w:rPr>
        <w:t>рестрикционная</w:t>
      </w:r>
      <w:proofErr w:type="spellEnd"/>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учетная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экспансионистская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административная</w:t>
      </w:r>
    </w:p>
    <w:p w:rsidR="00314CF5" w:rsidRPr="00314CF5" w:rsidRDefault="00314CF5" w:rsidP="00314CF5">
      <w:pPr>
        <w:spacing w:after="0" w:line="240" w:lineRule="auto"/>
        <w:jc w:val="both"/>
        <w:rPr>
          <w:rFonts w:ascii="Times New Roman" w:eastAsia="Calibri" w:hAnsi="Times New Roman" w:cs="Times New Roman"/>
          <w:sz w:val="24"/>
          <w:szCs w:val="24"/>
        </w:rPr>
      </w:pP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b/>
          <w:sz w:val="24"/>
          <w:szCs w:val="24"/>
        </w:rPr>
        <w:t>Модуль 2 «Денежные системы промышленно развитых стран»</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 Первая реформа денежного обращения в России носит название</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Петра I</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б) </w:t>
      </w:r>
      <w:proofErr w:type="spellStart"/>
      <w:r w:rsidRPr="00314CF5">
        <w:rPr>
          <w:rFonts w:ascii="Times New Roman" w:eastAsia="Times New Roman" w:hAnsi="Times New Roman" w:cs="Times New Roman"/>
          <w:sz w:val="24"/>
          <w:szCs w:val="24"/>
          <w:lang w:eastAsia="ar-SA"/>
        </w:rPr>
        <w:t>Канкрина</w:t>
      </w:r>
      <w:proofErr w:type="spellEnd"/>
      <w:r w:rsidRPr="00314CF5">
        <w:rPr>
          <w:rFonts w:ascii="Times New Roman" w:eastAsia="Times New Roman" w:hAnsi="Times New Roman" w:cs="Times New Roman"/>
          <w:sz w:val="24"/>
          <w:szCs w:val="24"/>
          <w:lang w:eastAsia="ar-SA"/>
        </w:rPr>
        <w:t xml:space="preserve">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Елены Глинской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Алексея Михайловича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Витте</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2. Денежная реформа Елены Глинской была проведена </w:t>
      </w:r>
      <w:proofErr w:type="gramStart"/>
      <w:r w:rsidRPr="00314CF5">
        <w:rPr>
          <w:rFonts w:ascii="Times New Roman" w:eastAsia="Times New Roman" w:hAnsi="Times New Roman" w:cs="Times New Roman"/>
          <w:sz w:val="24"/>
          <w:szCs w:val="24"/>
          <w:lang w:eastAsia="ar-SA"/>
        </w:rPr>
        <w:t>в</w:t>
      </w:r>
      <w:proofErr w:type="gramEnd"/>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1276-1279 гг.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1635-1638 гг.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1535-1538 гг.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1709-1712 гг.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1376-1379 гг.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3. Цель денежной реформы Елены Глинской </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введение золотомонетного стандарта</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введение золотодевизного стандарта</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создание денежной системы, основанной на серебре, с элементами биметаллизма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введение в обращение казначейских билетов</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выпуск ассигнаций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4. Задачи денежной реформы Алексея Михайловича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а) укрупнение номинала монет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введение неполноценных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введение полноценных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введение золотого рубля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девальвация рубля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5. Восстание «Медный бунт» произошло в ходе реформы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а) Елены Глинской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б) </w:t>
      </w:r>
      <w:proofErr w:type="spellStart"/>
      <w:r w:rsidRPr="00314CF5">
        <w:rPr>
          <w:rFonts w:ascii="Times New Roman" w:eastAsia="Times New Roman" w:hAnsi="Times New Roman" w:cs="Times New Roman"/>
          <w:sz w:val="24"/>
          <w:szCs w:val="24"/>
          <w:lang w:eastAsia="ar-SA"/>
        </w:rPr>
        <w:t>Канкрина</w:t>
      </w:r>
      <w:proofErr w:type="spellEnd"/>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в) Витте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царя Алексея Михайловича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Сокольникова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6. Монета, введенная в обращение в результате реформы Алексея Михайловича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а) </w:t>
      </w:r>
      <w:proofErr w:type="spellStart"/>
      <w:r w:rsidRPr="00314CF5">
        <w:rPr>
          <w:rFonts w:ascii="Times New Roman" w:eastAsia="Times New Roman" w:hAnsi="Times New Roman" w:cs="Times New Roman"/>
          <w:sz w:val="24"/>
          <w:szCs w:val="24"/>
          <w:lang w:eastAsia="ar-SA"/>
        </w:rPr>
        <w:t>псковка</w:t>
      </w:r>
      <w:proofErr w:type="spellEnd"/>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ефимок</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рублевик</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талер</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новгородка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7. Мероприятия денежной реформы Петра I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создание денежной системы по десятичному принципу</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чеканка золотых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чеканка полноценных медных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выпуск неполноценных медных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выпуск ассигнаций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8. Выпуск первых бумажных денег в России был осуществлен </w:t>
      </w:r>
      <w:proofErr w:type="gramStart"/>
      <w:r w:rsidRPr="00314CF5">
        <w:rPr>
          <w:rFonts w:ascii="Times New Roman" w:eastAsia="Times New Roman" w:hAnsi="Times New Roman" w:cs="Times New Roman"/>
          <w:sz w:val="24"/>
          <w:szCs w:val="24"/>
          <w:lang w:eastAsia="ar-SA"/>
        </w:rPr>
        <w:t>в</w:t>
      </w:r>
      <w:proofErr w:type="gramEnd"/>
      <w:r w:rsidRPr="00314CF5">
        <w:rPr>
          <w:rFonts w:ascii="Times New Roman" w:eastAsia="Times New Roman" w:hAnsi="Times New Roman" w:cs="Times New Roman"/>
          <w:sz w:val="24"/>
          <w:szCs w:val="24"/>
          <w:lang w:eastAsia="ar-SA"/>
        </w:rPr>
        <w:t xml:space="preserve">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1785 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1839 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1769 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1721 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9. Первые бумажные деньги в России были выпущены в виде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ассигнаций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казначейских билетов</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банковских билетов</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банкнот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коммерческих векселей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10. Одной из причин выпуска первых бумажных денег в России были расходы на войну</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Крымскую</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русско-польскую</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Северную</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русско-турецкую</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11. Денежной реформой Е.Ф. </w:t>
      </w:r>
      <w:proofErr w:type="spellStart"/>
      <w:r w:rsidRPr="00314CF5">
        <w:rPr>
          <w:rFonts w:ascii="Times New Roman" w:eastAsia="Times New Roman" w:hAnsi="Times New Roman" w:cs="Times New Roman"/>
          <w:sz w:val="24"/>
          <w:szCs w:val="24"/>
          <w:lang w:eastAsia="ar-SA"/>
        </w:rPr>
        <w:t>Канкрина</w:t>
      </w:r>
      <w:proofErr w:type="spellEnd"/>
      <w:r w:rsidRPr="00314CF5">
        <w:rPr>
          <w:rFonts w:ascii="Times New Roman" w:eastAsia="Times New Roman" w:hAnsi="Times New Roman" w:cs="Times New Roman"/>
          <w:sz w:val="24"/>
          <w:szCs w:val="24"/>
          <w:lang w:eastAsia="ar-SA"/>
        </w:rPr>
        <w:t xml:space="preserve"> в России была установлена система</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биметаллизма</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золотого монометаллизма</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в) серебряного монометаллизма </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медного монометаллизма</w:t>
      </w:r>
    </w:p>
    <w:p w:rsidR="00314CF5" w:rsidRPr="00314CF5" w:rsidRDefault="00314CF5" w:rsidP="00314CF5">
      <w:pPr>
        <w:suppressAutoHyphens/>
        <w:spacing w:after="0" w:line="240" w:lineRule="auto"/>
        <w:jc w:val="both"/>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неразменных бумажных денег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12. Реформа </w:t>
      </w:r>
      <w:proofErr w:type="spellStart"/>
      <w:r w:rsidRPr="00314CF5">
        <w:rPr>
          <w:rFonts w:ascii="Times New Roman" w:eastAsia="Times New Roman" w:hAnsi="Times New Roman" w:cs="Times New Roman"/>
          <w:sz w:val="24"/>
          <w:szCs w:val="24"/>
          <w:lang w:eastAsia="ar-SA"/>
        </w:rPr>
        <w:t>С.Ю.Витте</w:t>
      </w:r>
      <w:proofErr w:type="spellEnd"/>
      <w:r w:rsidRPr="00314CF5">
        <w:rPr>
          <w:rFonts w:ascii="Times New Roman" w:eastAsia="Times New Roman" w:hAnsi="Times New Roman" w:cs="Times New Roman"/>
          <w:sz w:val="24"/>
          <w:szCs w:val="24"/>
          <w:lang w:eastAsia="ar-SA"/>
        </w:rPr>
        <w:t xml:space="preserve"> была проведена </w:t>
      </w:r>
      <w:proofErr w:type="gramStart"/>
      <w:r w:rsidRPr="00314CF5">
        <w:rPr>
          <w:rFonts w:ascii="Times New Roman" w:eastAsia="Times New Roman" w:hAnsi="Times New Roman" w:cs="Times New Roman"/>
          <w:sz w:val="24"/>
          <w:szCs w:val="24"/>
          <w:lang w:eastAsia="ar-SA"/>
        </w:rPr>
        <w:t>в</w:t>
      </w:r>
      <w:proofErr w:type="gramEnd"/>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1790 – 1792 гг.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1895 – 1897 гг.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1689 – 1693 гг.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1903 – 1906 гг.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13. Цель денежной реформы </w:t>
      </w:r>
      <w:proofErr w:type="spellStart"/>
      <w:r w:rsidRPr="00314CF5">
        <w:rPr>
          <w:rFonts w:ascii="Times New Roman" w:eastAsia="Times New Roman" w:hAnsi="Times New Roman" w:cs="Times New Roman"/>
          <w:sz w:val="24"/>
          <w:szCs w:val="24"/>
          <w:lang w:eastAsia="ar-SA"/>
        </w:rPr>
        <w:t>С.Ю.Витте</w:t>
      </w:r>
      <w:proofErr w:type="spellEnd"/>
      <w:r w:rsidRPr="00314CF5">
        <w:rPr>
          <w:rFonts w:ascii="Times New Roman" w:eastAsia="Times New Roman" w:hAnsi="Times New Roman" w:cs="Times New Roman"/>
          <w:sz w:val="24"/>
          <w:szCs w:val="24"/>
          <w:lang w:eastAsia="ar-SA"/>
        </w:rPr>
        <w:t>:</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установление золотомонетного стандарта</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использование золотодевизного стандарта</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создание денежной системы с элементами биметаллизма</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выпуск в обращение бумажных денег</w:t>
      </w:r>
    </w:p>
    <w:p w:rsidR="00314CF5" w:rsidRPr="00314CF5" w:rsidRDefault="00314CF5" w:rsidP="00314CF5">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выпуск неразменных ассигнаций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14. Задачи денежной реформы 1922-1924 гг.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выведение из обращения денежных суррогатов</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введение в обращение золотых монет</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снижение темпов инфляции</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неограниченная денежная эмиссия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создание устойчивой национальной валюты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15. Цель денежной реформы 1922-1924 гг.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унификация денежного обращения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эмиссия ассигнаций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введение золотодевизной формы золотого стандарта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г) выпуск в обращение билетов государственного банка - червонцев </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эмиссия казначейских билетов</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е) введение золотомонетного стандарта</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16. Цель денежной реформы 1947 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конфискационная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 xml:space="preserve">б) </w:t>
      </w:r>
      <w:proofErr w:type="spellStart"/>
      <w:r w:rsidRPr="00314CF5">
        <w:rPr>
          <w:rFonts w:ascii="Times New Roman" w:eastAsia="Times New Roman" w:hAnsi="Times New Roman" w:cs="Times New Roman"/>
          <w:sz w:val="24"/>
          <w:szCs w:val="24"/>
          <w:lang w:eastAsia="ar-SA"/>
        </w:rPr>
        <w:t>неконфискационная</w:t>
      </w:r>
      <w:proofErr w:type="spellEnd"/>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конверсия государственных займов</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выражение новых банковских билетов в рублях</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введение продовольственных карточек</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17. Изменение масштаба цен в 1961 г. - это</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деноминация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девальвация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сохранение в обращении разменной монеты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ревальвация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нуллификация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18. Денежная реформа 1991 года (реформа Павлова) предусматривала изъятие из обращения купюр достоинством</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25 рублей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100 рублей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5 рублей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50 рублей</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3 рубля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19. Цель денежной реформы 1993 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создание национальной денежной системы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изъятие из обращения банкнот и казначейских билетов образца 1961-1992 гг.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единовременный обмен советских денег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деноминация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дефляция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20. Цель деноминации 1998 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а) упрочение позиций российского рубля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б) финансовое оздоровление страны</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в) девальвация</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г) укрепление доверия к курсу рубля по отношению к иностранным валютам</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r w:rsidRPr="00314CF5">
        <w:rPr>
          <w:rFonts w:ascii="Times New Roman" w:eastAsia="Times New Roman" w:hAnsi="Times New Roman" w:cs="Times New Roman"/>
          <w:sz w:val="24"/>
          <w:szCs w:val="24"/>
          <w:lang w:eastAsia="ar-SA"/>
        </w:rPr>
        <w:t>д) увеличение скорости обращения денег</w:t>
      </w:r>
    </w:p>
    <w:p w:rsidR="00314CF5" w:rsidRPr="00314CF5" w:rsidRDefault="00314CF5" w:rsidP="00314CF5">
      <w:pPr>
        <w:suppressAutoHyphens/>
        <w:spacing w:after="0" w:line="240" w:lineRule="auto"/>
        <w:rPr>
          <w:rFonts w:ascii="Times New Roman" w:eastAsia="Times New Roman" w:hAnsi="Times New Roman" w:cs="Times New Roman"/>
          <w:sz w:val="24"/>
          <w:szCs w:val="24"/>
          <w:lang w:eastAsia="ar-SA"/>
        </w:rPr>
      </w:pP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21. Первая денежная система США:</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а) монометаллизм;</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б) биметаллизм;</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в) золотомонетный стандарт;</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г) золотослитковый стандарт.</w:t>
      </w:r>
    </w:p>
    <w:p w:rsidR="00314CF5" w:rsidRPr="00314CF5" w:rsidRDefault="00314CF5" w:rsidP="00314CF5">
      <w:pPr>
        <w:spacing w:after="0" w:line="240" w:lineRule="auto"/>
        <w:jc w:val="both"/>
        <w:rPr>
          <w:rFonts w:ascii="Times New Roman" w:eastAsia="Calibri" w:hAnsi="Times New Roman" w:cs="Times New Roman"/>
          <w:sz w:val="24"/>
          <w:szCs w:val="24"/>
        </w:rPr>
      </w:pP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22. К уровням федеральной резервной системы относятся:</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а) Министерство финансов;</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б) Совет управляющих;</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в) федеральные резервные банки;</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г) банки-члены ФРС.</w:t>
      </w:r>
    </w:p>
    <w:p w:rsidR="00314CF5" w:rsidRPr="00314CF5" w:rsidRDefault="00314CF5" w:rsidP="00314CF5">
      <w:pPr>
        <w:spacing w:after="0" w:line="240" w:lineRule="auto"/>
        <w:jc w:val="both"/>
        <w:rPr>
          <w:rFonts w:ascii="Times New Roman" w:eastAsia="Calibri" w:hAnsi="Times New Roman" w:cs="Times New Roman"/>
          <w:sz w:val="24"/>
          <w:szCs w:val="24"/>
        </w:rPr>
      </w:pP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23. Какие комитеты включает ФРС:</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а) федеральный консультационный совет;</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б) федеральный кредитный союз;</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в) федеральный комитет по открытому рынку;</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г) федеральный комитет по страхованию.</w:t>
      </w:r>
    </w:p>
    <w:p w:rsidR="00314CF5" w:rsidRPr="00314CF5" w:rsidRDefault="00314CF5" w:rsidP="00314CF5">
      <w:pPr>
        <w:spacing w:after="0" w:line="240" w:lineRule="auto"/>
        <w:jc w:val="both"/>
        <w:rPr>
          <w:rFonts w:ascii="Times New Roman" w:eastAsia="Calibri" w:hAnsi="Times New Roman" w:cs="Times New Roman"/>
          <w:sz w:val="24"/>
          <w:szCs w:val="24"/>
        </w:rPr>
      </w:pP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24. Функции федеральной резервной системы:</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а) </w:t>
      </w:r>
      <w:proofErr w:type="gramStart"/>
      <w:r w:rsidRPr="00314CF5">
        <w:rPr>
          <w:rFonts w:ascii="Times New Roman" w:eastAsia="Calibri" w:hAnsi="Times New Roman" w:cs="Times New Roman"/>
          <w:sz w:val="24"/>
          <w:szCs w:val="24"/>
        </w:rPr>
        <w:t>контроль за</w:t>
      </w:r>
      <w:proofErr w:type="gramEnd"/>
      <w:r w:rsidRPr="00314CF5">
        <w:rPr>
          <w:rFonts w:ascii="Times New Roman" w:eastAsia="Calibri" w:hAnsi="Times New Roman" w:cs="Times New Roman"/>
          <w:sz w:val="24"/>
          <w:szCs w:val="24"/>
        </w:rPr>
        <w:t xml:space="preserve"> другими банками;</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б) национальная монетарная политика;</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в) банк правительства;</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г) страхование рисков.</w:t>
      </w:r>
    </w:p>
    <w:p w:rsidR="00314CF5" w:rsidRPr="00314CF5" w:rsidRDefault="00314CF5" w:rsidP="00314CF5">
      <w:pPr>
        <w:spacing w:after="0" w:line="240" w:lineRule="auto"/>
        <w:jc w:val="both"/>
        <w:textAlignment w:val="baseline"/>
        <w:rPr>
          <w:rFonts w:ascii="Times New Roman" w:eastAsia="Calibri" w:hAnsi="Times New Roman" w:cs="Times New Roman"/>
          <w:b/>
          <w:sz w:val="24"/>
          <w:szCs w:val="24"/>
        </w:rPr>
      </w:pPr>
    </w:p>
    <w:p w:rsidR="00314CF5" w:rsidRPr="00314CF5" w:rsidRDefault="00314CF5" w:rsidP="00314CF5">
      <w:pPr>
        <w:spacing w:after="0" w:line="240" w:lineRule="auto"/>
        <w:jc w:val="both"/>
        <w:textAlignment w:val="baseline"/>
        <w:rPr>
          <w:rFonts w:ascii="Times New Roman" w:eastAsia="Calibri" w:hAnsi="Times New Roman" w:cs="Times New Roman"/>
          <w:b/>
          <w:sz w:val="24"/>
          <w:szCs w:val="24"/>
        </w:rPr>
      </w:pPr>
      <w:r w:rsidRPr="00314CF5">
        <w:rPr>
          <w:rFonts w:ascii="Times New Roman" w:eastAsia="Calibri" w:hAnsi="Times New Roman" w:cs="Times New Roman"/>
          <w:b/>
          <w:sz w:val="24"/>
          <w:szCs w:val="24"/>
        </w:rPr>
        <w:t>2. Инструкция по выполнению</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Тестирование  может проводиться по одному из вопросов темы (экспресс-тест),  в целом по пройденной теме или модулю с целью оценить степень подготовленности студентов, выявить существующие пробелы в знаниях и ликвидировать их.</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Студентам предложен тест, состоящий из 10-ти заданий, которые проверяют знание основных вопросов изучаемой учебной дисциплины.</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Выполнение теста рассчитано на 30 минут. Сначала следует ознакомиться с объемом задания и сопоставить его с отведенным для решения теста временем. Порядок выполнения заданий – любой. В </w:t>
      </w:r>
      <w:proofErr w:type="gramStart"/>
      <w:r w:rsidRPr="00314CF5">
        <w:rPr>
          <w:rFonts w:ascii="Times New Roman" w:eastAsia="Calibri" w:hAnsi="Times New Roman" w:cs="Times New Roman"/>
          <w:sz w:val="24"/>
          <w:szCs w:val="24"/>
        </w:rPr>
        <w:t>случае</w:t>
      </w:r>
      <w:proofErr w:type="gramEnd"/>
      <w:r w:rsidRPr="00314CF5">
        <w:rPr>
          <w:rFonts w:ascii="Times New Roman" w:eastAsia="Calibri" w:hAnsi="Times New Roman" w:cs="Times New Roman"/>
          <w:sz w:val="24"/>
          <w:szCs w:val="24"/>
        </w:rPr>
        <w:t>, если решение вопроса теста вызывает затруднение, следует приступить к решению следующего тестового задания, а затем, после прохождения всего задания вернуться к вопросу, который вызвал затруднения. Вне зависимости от уверенности студента в правильности своего ответа, в тесте должны быть указаны ответы на все вопросы, иначе вопрос будет оценен как нерешенный. Заполнять ответный лист необходимо аккуратно, избегая помарок и исправлений.</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Вопросы теста являются тестовыми заданиями закрытого типа, то есть каждый вопрос сопровождается готовыми вариантами ответов, из которых необходимо выбрать один или несколько правильных.</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Количество правильных ответов закрытого теста в каждом задании может разниться. Студентам рекомендуется руководствоваться пояснениями преподавателя и формулировками тестовых вопросов.</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Форма представления теста – письменная. При выполнении заданий студент может использовать в качестве черновика приложенный чистый лист бумаги. </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Выполнение теста требует соблюдения следующих правил:</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Не допускается общение студентов друг с другом. В случае возникновения вопроса по организации или форме подачи ответа, необходимо обратиться к преподавателю.</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Студентам нельзя ничего  передавать друг другу.</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На столе у студентов не должно быть ничего кроме ручки и черновика.    </w:t>
      </w:r>
    </w:p>
    <w:p w:rsidR="00314CF5" w:rsidRPr="00314CF5" w:rsidRDefault="00314CF5" w:rsidP="00314CF5">
      <w:pPr>
        <w:spacing w:after="0" w:line="240" w:lineRule="auto"/>
        <w:jc w:val="both"/>
        <w:textAlignment w:val="baseline"/>
        <w:rPr>
          <w:rFonts w:ascii="Times New Roman" w:eastAsia="Calibri" w:hAnsi="Times New Roman" w:cs="Times New Roman"/>
          <w:sz w:val="24"/>
          <w:szCs w:val="24"/>
        </w:rPr>
      </w:pPr>
      <w:r w:rsidRPr="00314CF5">
        <w:rPr>
          <w:rFonts w:ascii="Times New Roman" w:eastAsia="Calibri" w:hAnsi="Times New Roman" w:cs="Times New Roman"/>
          <w:sz w:val="24"/>
          <w:szCs w:val="24"/>
        </w:rPr>
        <w:t xml:space="preserve">При нарушении </w:t>
      </w:r>
      <w:proofErr w:type="gramStart"/>
      <w:r w:rsidRPr="00314CF5">
        <w:rPr>
          <w:rFonts w:ascii="Times New Roman" w:eastAsia="Calibri" w:hAnsi="Times New Roman" w:cs="Times New Roman"/>
          <w:sz w:val="24"/>
          <w:szCs w:val="24"/>
        </w:rPr>
        <w:t>правил</w:t>
      </w:r>
      <w:proofErr w:type="gramEnd"/>
      <w:r w:rsidRPr="00314CF5">
        <w:rPr>
          <w:rFonts w:ascii="Times New Roman" w:eastAsia="Calibri" w:hAnsi="Times New Roman" w:cs="Times New Roman"/>
          <w:sz w:val="24"/>
          <w:szCs w:val="24"/>
        </w:rPr>
        <w:t xml:space="preserve"> результаты теста не засчитываются, студенту выставляется оценка «неудовлетворительно».</w:t>
      </w:r>
    </w:p>
    <w:p w:rsidR="00314CF5" w:rsidRPr="00314CF5" w:rsidRDefault="00314CF5" w:rsidP="00314CF5">
      <w:pPr>
        <w:spacing w:after="0" w:line="240" w:lineRule="auto"/>
        <w:jc w:val="both"/>
        <w:textAlignment w:val="baseline"/>
        <w:rPr>
          <w:rFonts w:ascii="Times New Roman" w:eastAsia="Calibri" w:hAnsi="Times New Roman" w:cs="Times New Roman"/>
          <w:b/>
          <w:color w:val="FF0000"/>
          <w:sz w:val="24"/>
          <w:szCs w:val="24"/>
        </w:rPr>
      </w:pPr>
    </w:p>
    <w:p w:rsidR="00314CF5" w:rsidRPr="00314CF5" w:rsidRDefault="00314CF5" w:rsidP="00314CF5">
      <w:pPr>
        <w:spacing w:after="0" w:line="240" w:lineRule="auto"/>
        <w:jc w:val="both"/>
        <w:textAlignment w:val="baseline"/>
        <w:rPr>
          <w:rFonts w:ascii="Times New Roman" w:eastAsia="Calibri" w:hAnsi="Times New Roman" w:cs="Times New Roman"/>
          <w:b/>
          <w:color w:val="FF0000"/>
          <w:sz w:val="24"/>
          <w:szCs w:val="24"/>
        </w:rPr>
      </w:pPr>
    </w:p>
    <w:p w:rsidR="00314CF5" w:rsidRPr="00314CF5" w:rsidRDefault="00314CF5" w:rsidP="00314CF5">
      <w:pPr>
        <w:spacing w:after="0" w:line="240" w:lineRule="auto"/>
        <w:jc w:val="both"/>
        <w:textAlignment w:val="baseline"/>
        <w:rPr>
          <w:rFonts w:ascii="Calibri" w:eastAsia="Times New Roman" w:hAnsi="Calibri" w:cs="Times New Roman"/>
          <w:b/>
          <w:sz w:val="12"/>
          <w:szCs w:val="12"/>
        </w:rPr>
      </w:pPr>
      <w:r w:rsidRPr="00314CF5">
        <w:rPr>
          <w:rFonts w:ascii="Times New Roman" w:eastAsia="Times New Roman" w:hAnsi="Times New Roman" w:cs="Times New Roman"/>
          <w:b/>
          <w:sz w:val="24"/>
          <w:szCs w:val="24"/>
        </w:rPr>
        <w:t>4. 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314CF5" w:rsidRPr="00314CF5" w:rsidTr="00314CF5">
        <w:trPr>
          <w:trHeight w:val="593"/>
        </w:trPr>
        <w:tc>
          <w:tcPr>
            <w:tcW w:w="4785" w:type="dxa"/>
            <w:tcBorders>
              <w:top w:val="single" w:sz="4" w:space="0" w:color="auto"/>
              <w:left w:val="single" w:sz="4" w:space="0" w:color="auto"/>
              <w:bottom w:val="single" w:sz="4" w:space="0" w:color="auto"/>
              <w:right w:val="single" w:sz="4" w:space="0" w:color="auto"/>
            </w:tcBorders>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pacing w:val="-3"/>
                <w:sz w:val="24"/>
                <w:szCs w:val="24"/>
              </w:rPr>
              <w:t xml:space="preserve">оценка </w:t>
            </w:r>
            <w:r w:rsidRPr="00314CF5">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Верные ответы  на 100-85% заданий теста;</w:t>
            </w:r>
          </w:p>
          <w:p w:rsidR="00314CF5" w:rsidRPr="00314CF5" w:rsidRDefault="00314CF5" w:rsidP="00314CF5">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314CF5" w:rsidRPr="00314CF5" w:rsidTr="00314CF5">
        <w:trPr>
          <w:trHeight w:val="375"/>
        </w:trPr>
        <w:tc>
          <w:tcPr>
            <w:tcW w:w="4785" w:type="dxa"/>
            <w:tcBorders>
              <w:top w:val="single" w:sz="4" w:space="0" w:color="auto"/>
              <w:left w:val="single" w:sz="4" w:space="0" w:color="auto"/>
              <w:bottom w:val="single" w:sz="4" w:space="0" w:color="auto"/>
              <w:right w:val="single" w:sz="4" w:space="0" w:color="auto"/>
            </w:tcBorders>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pacing w:val="-1"/>
                <w:sz w:val="24"/>
                <w:szCs w:val="24"/>
              </w:rPr>
              <w:t xml:space="preserve">оценка </w:t>
            </w:r>
            <w:r w:rsidRPr="00314CF5">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314CF5" w:rsidRPr="00314CF5" w:rsidRDefault="00314CF5" w:rsidP="00314CF5">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Верные ответы на 84-67 % заданий</w:t>
            </w:r>
          </w:p>
        </w:tc>
      </w:tr>
      <w:tr w:rsidR="00314CF5" w:rsidRPr="00314CF5" w:rsidTr="00314CF5">
        <w:trPr>
          <w:trHeight w:val="551"/>
        </w:trPr>
        <w:tc>
          <w:tcPr>
            <w:tcW w:w="4785" w:type="dxa"/>
            <w:tcBorders>
              <w:top w:val="single" w:sz="4" w:space="0" w:color="auto"/>
              <w:left w:val="single" w:sz="4" w:space="0" w:color="auto"/>
              <w:bottom w:val="single" w:sz="4" w:space="0" w:color="auto"/>
              <w:right w:val="single" w:sz="4" w:space="0" w:color="auto"/>
            </w:tcBorders>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pacing w:val="-3"/>
                <w:w w:val="88"/>
                <w:sz w:val="24"/>
                <w:szCs w:val="24"/>
              </w:rPr>
              <w:t xml:space="preserve">оценка </w:t>
            </w:r>
            <w:r w:rsidRPr="00314CF5">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314CF5" w:rsidRPr="00314CF5" w:rsidRDefault="00314CF5" w:rsidP="00314CF5">
            <w:pPr>
              <w:shd w:val="clear" w:color="auto" w:fill="FFFFFF"/>
              <w:spacing w:after="0"/>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Верные ответы на 66-50% заданий</w:t>
            </w:r>
          </w:p>
          <w:p w:rsidR="00314CF5" w:rsidRPr="00314CF5" w:rsidRDefault="00314CF5" w:rsidP="00314CF5">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314CF5" w:rsidRPr="00314CF5" w:rsidTr="00314CF5">
        <w:tc>
          <w:tcPr>
            <w:tcW w:w="4785" w:type="dxa"/>
            <w:tcBorders>
              <w:top w:val="single" w:sz="4" w:space="0" w:color="auto"/>
              <w:left w:val="single" w:sz="4" w:space="0" w:color="auto"/>
              <w:bottom w:val="single" w:sz="4" w:space="0" w:color="auto"/>
              <w:right w:val="single" w:sz="4" w:space="0" w:color="auto"/>
            </w:tcBorders>
            <w:hideMark/>
          </w:tcPr>
          <w:p w:rsidR="00314CF5" w:rsidRPr="00314CF5" w:rsidRDefault="00314CF5" w:rsidP="00314CF5">
            <w:pPr>
              <w:spacing w:after="0"/>
              <w:rPr>
                <w:rFonts w:ascii="Times New Roman" w:eastAsia="Times New Roman" w:hAnsi="Times New Roman" w:cs="Times New Roman"/>
                <w:sz w:val="24"/>
                <w:szCs w:val="24"/>
              </w:rPr>
            </w:pPr>
            <w:r w:rsidRPr="00314CF5">
              <w:rPr>
                <w:rFonts w:ascii="Times New Roman" w:eastAsia="Times New Roman" w:hAnsi="Times New Roman" w:cs="Times New Roman"/>
                <w:spacing w:val="-3"/>
                <w:w w:val="88"/>
                <w:sz w:val="24"/>
                <w:szCs w:val="24"/>
              </w:rPr>
              <w:t xml:space="preserve">оценка </w:t>
            </w:r>
            <w:r w:rsidRPr="00314CF5">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314CF5" w:rsidRPr="00314CF5" w:rsidRDefault="00314CF5" w:rsidP="00314CF5">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Менее 50% верных ответов</w:t>
            </w:r>
          </w:p>
        </w:tc>
      </w:tr>
    </w:tbl>
    <w:p w:rsidR="00314CF5" w:rsidRPr="00314CF5" w:rsidRDefault="00314CF5" w:rsidP="00314CF5">
      <w:pPr>
        <w:spacing w:after="0" w:line="240" w:lineRule="auto"/>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textAlignment w:val="baseline"/>
        <w:rPr>
          <w:rFonts w:ascii="Times New Roman" w:eastAsia="Times New Roman" w:hAnsi="Times New Roman" w:cs="Times New Roman"/>
          <w:sz w:val="20"/>
          <w:szCs w:val="24"/>
        </w:rPr>
      </w:pPr>
    </w:p>
    <w:p w:rsidR="00314CF5" w:rsidRPr="00314CF5" w:rsidRDefault="00314CF5" w:rsidP="00314CF5">
      <w:pPr>
        <w:spacing w:after="0" w:line="240" w:lineRule="auto"/>
        <w:textAlignment w:val="baseline"/>
        <w:rPr>
          <w:rFonts w:ascii="Times New Roman" w:eastAsia="Times New Roman" w:hAnsi="Times New Roman" w:cs="Times New Roman"/>
          <w:sz w:val="20"/>
          <w:szCs w:val="24"/>
        </w:rPr>
      </w:pPr>
    </w:p>
    <w:p w:rsidR="00314CF5" w:rsidRPr="00314CF5" w:rsidRDefault="00314CF5" w:rsidP="00314CF5">
      <w:pPr>
        <w:spacing w:after="0" w:line="240" w:lineRule="auto"/>
        <w:textAlignment w:val="baseline"/>
        <w:rPr>
          <w:rFonts w:ascii="Times New Roman" w:eastAsia="Times New Roman" w:hAnsi="Times New Roman" w:cs="Times New Roman"/>
          <w:sz w:val="20"/>
          <w:szCs w:val="24"/>
        </w:rPr>
      </w:pP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Министерство образования и науки Российской Федерации</w:t>
      </w:r>
    </w:p>
    <w:p w:rsidR="00314CF5" w:rsidRPr="00314CF5" w:rsidRDefault="00314CF5" w:rsidP="00314CF5">
      <w:pPr>
        <w:shd w:val="clear" w:color="auto" w:fill="FFFFFF"/>
        <w:spacing w:after="0" w:line="240" w:lineRule="auto"/>
        <w:ind w:firstLine="709"/>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«Ростовский государственный экономический университет (РИНХ)»</w:t>
      </w: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jc w:val="center"/>
        <w:textAlignment w:val="baseline"/>
        <w:rPr>
          <w:rFonts w:ascii="Calibri" w:eastAsia="Times New Roman" w:hAnsi="Calibri" w:cs="Times New Roman"/>
          <w:sz w:val="12"/>
          <w:szCs w:val="12"/>
        </w:rPr>
      </w:pPr>
      <w:r w:rsidRPr="00314CF5">
        <w:rPr>
          <w:rFonts w:ascii="Times New Roman" w:eastAsia="Times New Roman" w:hAnsi="Times New Roman" w:cs="Times New Roman"/>
          <w:sz w:val="28"/>
          <w:szCs w:val="24"/>
        </w:rPr>
        <w:t>Кафедра «Банковское дело»</w:t>
      </w:r>
    </w:p>
    <w:p w:rsidR="00314CF5" w:rsidRPr="00314CF5" w:rsidRDefault="00314CF5" w:rsidP="00314CF5">
      <w:pPr>
        <w:spacing w:after="0" w:line="240" w:lineRule="auto"/>
        <w:rPr>
          <w:rFonts w:ascii="Times New Roman" w:eastAsia="Times New Roman" w:hAnsi="Times New Roman" w:cs="Times New Roman"/>
          <w:b/>
          <w:sz w:val="28"/>
          <w:szCs w:val="28"/>
        </w:rPr>
      </w:pPr>
    </w:p>
    <w:p w:rsidR="00314CF5" w:rsidRPr="00314CF5" w:rsidRDefault="00314CF5" w:rsidP="00314CF5">
      <w:pPr>
        <w:spacing w:after="0" w:line="240" w:lineRule="auto"/>
        <w:jc w:val="center"/>
        <w:textAlignment w:val="baseline"/>
        <w:rPr>
          <w:rFonts w:ascii="Times New Roman" w:eastAsia="Times New Roman" w:hAnsi="Times New Roman" w:cs="Times New Roman"/>
          <w:b/>
          <w:bCs/>
          <w:sz w:val="28"/>
          <w:szCs w:val="28"/>
        </w:rPr>
      </w:pPr>
      <w:r w:rsidRPr="00314CF5">
        <w:rPr>
          <w:rFonts w:ascii="Times New Roman" w:eastAsia="Times New Roman" w:hAnsi="Times New Roman" w:cs="Times New Roman"/>
          <w:b/>
          <w:bCs/>
          <w:sz w:val="28"/>
          <w:szCs w:val="28"/>
        </w:rPr>
        <w:t>Кейсы, ситуационные задания</w:t>
      </w:r>
    </w:p>
    <w:p w:rsidR="00314CF5" w:rsidRPr="00314CF5" w:rsidRDefault="00314CF5" w:rsidP="00314CF5">
      <w:pPr>
        <w:spacing w:after="0" w:line="240" w:lineRule="auto"/>
        <w:jc w:val="center"/>
        <w:textAlignment w:val="baseline"/>
        <w:rPr>
          <w:rFonts w:ascii="Times New Roman" w:eastAsia="Times New Roman" w:hAnsi="Times New Roman" w:cs="Times New Roman"/>
          <w:b/>
          <w:bCs/>
          <w:sz w:val="28"/>
          <w:szCs w:val="28"/>
        </w:rPr>
      </w:pPr>
    </w:p>
    <w:p w:rsidR="00314CF5" w:rsidRPr="00314CF5" w:rsidRDefault="00314CF5" w:rsidP="00314CF5">
      <w:pPr>
        <w:spacing w:after="0" w:line="240" w:lineRule="auto"/>
        <w:jc w:val="center"/>
        <w:textAlignment w:val="baseline"/>
        <w:rPr>
          <w:rFonts w:ascii="Times New Roman" w:eastAsia="Times New Roman" w:hAnsi="Times New Roman" w:cs="Times New Roman"/>
          <w:b/>
          <w:bCs/>
          <w:iCs/>
          <w:sz w:val="28"/>
          <w:szCs w:val="28"/>
        </w:rPr>
      </w:pPr>
      <w:r w:rsidRPr="00314CF5">
        <w:rPr>
          <w:rFonts w:ascii="Times New Roman" w:eastAsia="Times New Roman" w:hAnsi="Times New Roman" w:cs="Times New Roman"/>
          <w:sz w:val="28"/>
          <w:szCs w:val="28"/>
        </w:rPr>
        <w:t>по дисциплине</w:t>
      </w:r>
      <w:r w:rsidRPr="00314CF5">
        <w:rPr>
          <w:rFonts w:ascii="Times New Roman" w:eastAsia="Times New Roman" w:hAnsi="Times New Roman" w:cs="Times New Roman"/>
          <w:b/>
          <w:bCs/>
          <w:iCs/>
          <w:sz w:val="28"/>
          <w:szCs w:val="28"/>
        </w:rPr>
        <w:t xml:space="preserve"> </w:t>
      </w:r>
      <w:r w:rsidRPr="00314CF5">
        <w:rPr>
          <w:rFonts w:ascii="Times New Roman" w:eastAsia="Times New Roman" w:hAnsi="Times New Roman" w:cs="Times New Roman"/>
          <w:bCs/>
          <w:iCs/>
          <w:sz w:val="28"/>
          <w:szCs w:val="28"/>
        </w:rPr>
        <w:t>«Денежные системы и организация денежного обращения»</w:t>
      </w:r>
    </w:p>
    <w:p w:rsidR="00314CF5" w:rsidRPr="00314CF5" w:rsidRDefault="00314CF5" w:rsidP="00314CF5">
      <w:pPr>
        <w:spacing w:after="0" w:line="240" w:lineRule="auto"/>
        <w:jc w:val="center"/>
        <w:textAlignment w:val="baseline"/>
        <w:rPr>
          <w:rFonts w:ascii="Times New Roman" w:eastAsia="Times New Roman" w:hAnsi="Times New Roman" w:cs="Times New Roman"/>
          <w:b/>
          <w:bCs/>
          <w:iCs/>
          <w:sz w:val="24"/>
          <w:szCs w:val="24"/>
        </w:rPr>
      </w:pPr>
    </w:p>
    <w:p w:rsidR="00314CF5" w:rsidRPr="00314CF5" w:rsidRDefault="00314CF5" w:rsidP="00314CF5">
      <w:pPr>
        <w:spacing w:after="0" w:line="240" w:lineRule="auto"/>
        <w:ind w:left="160" w:right="60"/>
        <w:jc w:val="both"/>
        <w:rPr>
          <w:rFonts w:ascii="Times New Roman" w:eastAsia="Times New Roman" w:hAnsi="Times New Roman" w:cs="Times New Roman"/>
          <w:b/>
          <w:color w:val="000000"/>
          <w:sz w:val="24"/>
          <w:szCs w:val="24"/>
        </w:rPr>
      </w:pPr>
      <w:r w:rsidRPr="00314CF5">
        <w:rPr>
          <w:rFonts w:ascii="Times New Roman" w:eastAsia="Times New Roman" w:hAnsi="Times New Roman" w:cs="Times New Roman"/>
          <w:b/>
          <w:color w:val="000000"/>
          <w:sz w:val="24"/>
          <w:szCs w:val="24"/>
        </w:rPr>
        <w:t>Тема 1.1 «Эволюция форм и видов денег»</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1. Предположим, что в обществе отсутствуют деньги, а сделки на рынке осуществляются путем прямого товарного обмена. Тогда для различных товаров количество возможных парных комбинаций (т.е. количество пропорций, в которых каждый конкретный товар будет обмениваться на множество других обращающихся на рынке товаров) будет определяться по формуле  </w:t>
      </w:r>
      <w:r w:rsidRPr="00314CF5">
        <w:rPr>
          <w:rFonts w:ascii="Times New Roman" w:eastAsia="Calibri" w:hAnsi="Times New Roman" w:cs="Times New Roman"/>
          <w:i/>
          <w:color w:val="000000"/>
          <w:sz w:val="24"/>
          <w:szCs w:val="24"/>
        </w:rPr>
        <w:t>n(n-1)/2</w:t>
      </w:r>
      <w:r w:rsidRPr="00314CF5">
        <w:rPr>
          <w:rFonts w:ascii="Times New Roman" w:eastAsia="Calibri" w:hAnsi="Times New Roman" w:cs="Times New Roman"/>
          <w:noProof/>
          <w:color w:val="000000"/>
          <w:sz w:val="24"/>
          <w:szCs w:val="24"/>
        </w:rPr>
        <w:t xml:space="preserve"> </w:t>
      </w:r>
      <w:r w:rsidRPr="00314CF5">
        <w:rPr>
          <w:rFonts w:ascii="Times New Roman" w:eastAsia="Calibri" w:hAnsi="Times New Roman" w:cs="Times New Roman"/>
          <w:color w:val="000000"/>
          <w:sz w:val="24"/>
          <w:szCs w:val="24"/>
        </w:rPr>
        <w:t xml:space="preserve">, где </w:t>
      </w:r>
      <w:r w:rsidRPr="00314CF5">
        <w:rPr>
          <w:rFonts w:ascii="Times New Roman" w:eastAsia="Calibri" w:hAnsi="Times New Roman" w:cs="Times New Roman"/>
          <w:i/>
          <w:iCs/>
          <w:color w:val="000000"/>
          <w:sz w:val="24"/>
          <w:szCs w:val="24"/>
        </w:rPr>
        <w:t xml:space="preserve">n </w:t>
      </w:r>
      <w:r w:rsidRPr="00314CF5">
        <w:rPr>
          <w:rFonts w:ascii="Times New Roman" w:eastAsia="Calibri" w:hAnsi="Times New Roman" w:cs="Times New Roman"/>
          <w:color w:val="000000"/>
          <w:sz w:val="24"/>
          <w:szCs w:val="24"/>
        </w:rPr>
        <w:t xml:space="preserve">– количество товаров. Рассчитайте количество парных товарообменных комбинаций, которые необходимо будет определить при обращении в стране 5 000 и 10 000 товаров.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2. Приобретение товаров в обществе может происходить путем их покупки за деньги, прямого товарного (бартерного) обмена или путем введения талонной системы распределения. Оцените достоинства и недостатки каждой возможности приобретения товаров в сравнении друг с другом. </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3. Можете ли вы привести пример государства, которое не имеет собственных денег, а использует во внутреннем денежном обороте национальную валюту другой страны? Покажите преимущества и недостатки такого экономического решения.</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4. В чем заключается суть фидуциарной эмиссии банкнот? Охарактеризуйте особенности английской, немецкой, французской и американской систем обеспечения банкнотной эмиссии.</w:t>
      </w:r>
    </w:p>
    <w:p w:rsidR="00314CF5" w:rsidRPr="00314CF5" w:rsidRDefault="00314CF5" w:rsidP="00314CF5">
      <w:pPr>
        <w:spacing w:after="0" w:line="240" w:lineRule="auto"/>
        <w:jc w:val="both"/>
        <w:rPr>
          <w:rFonts w:ascii="Times New Roman" w:eastAsia="Times New Roman" w:hAnsi="Times New Roman" w:cs="Times New Roman"/>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 xml:space="preserve">Тема 1.2 </w:t>
      </w:r>
      <w:r w:rsidRPr="00314CF5">
        <w:rPr>
          <w:rFonts w:ascii="Calibri" w:eastAsia="Times New Roman" w:hAnsi="Calibri" w:cs="Calibri"/>
          <w:b/>
          <w:sz w:val="20"/>
          <w:szCs w:val="20"/>
        </w:rPr>
        <w:t xml:space="preserve"> «</w:t>
      </w:r>
      <w:r w:rsidRPr="00314CF5">
        <w:rPr>
          <w:rFonts w:ascii="Times New Roman" w:eastAsia="Times New Roman" w:hAnsi="Times New Roman" w:cs="Times New Roman"/>
          <w:b/>
          <w:sz w:val="24"/>
          <w:szCs w:val="24"/>
        </w:rPr>
        <w:t>Денежное обращение. Государственное регулирование денежного оборота»</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1. </w:t>
      </w:r>
      <w:proofErr w:type="gramStart"/>
      <w:r w:rsidRPr="00314CF5">
        <w:rPr>
          <w:rFonts w:ascii="Times New Roman" w:eastAsia="Calibri" w:hAnsi="Times New Roman" w:cs="Times New Roman"/>
          <w:color w:val="000000"/>
          <w:sz w:val="24"/>
          <w:szCs w:val="24"/>
        </w:rPr>
        <w:t xml:space="preserve">Рассчитайте величину свободного резерва коммерческого банка на основе следующих данных: капитал банка – 5 000 ед.; привлеченные ресурсы – 22 000 ед.; централизованный кредит, полученный в центральном банке – 15 000 ед.; предоставленный межбанковский кредит – 5 000 ед.; ресурсы, уже вложенные в данный момент в активные операции банка – 12 500 ед. Норму обязательных резервов принять равной 25%. </w:t>
      </w:r>
      <w:proofErr w:type="gramEnd"/>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2. Проанализируйте динамику и структуру денежного оборота в России за </w:t>
      </w:r>
      <w:proofErr w:type="gramStart"/>
      <w:r w:rsidRPr="00314CF5">
        <w:rPr>
          <w:rFonts w:ascii="Times New Roman" w:eastAsia="Calibri" w:hAnsi="Times New Roman" w:cs="Times New Roman"/>
          <w:color w:val="000000"/>
          <w:sz w:val="24"/>
          <w:szCs w:val="24"/>
        </w:rPr>
        <w:t>последние</w:t>
      </w:r>
      <w:proofErr w:type="gramEnd"/>
      <w:r w:rsidRPr="00314CF5">
        <w:rPr>
          <w:rFonts w:ascii="Times New Roman" w:eastAsia="Calibri" w:hAnsi="Times New Roman" w:cs="Times New Roman"/>
          <w:color w:val="000000"/>
          <w:sz w:val="24"/>
          <w:szCs w:val="24"/>
        </w:rPr>
        <w:t xml:space="preserve"> 5 лет, руководствуясь данными Банка России. Можно ли считать данную структуру оптимальной? Отличается ли структура денежного оборота в России от подобной структуры в развитых зарубежных странах?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3. </w:t>
      </w:r>
      <w:proofErr w:type="gramStart"/>
      <w:r w:rsidRPr="00314CF5">
        <w:rPr>
          <w:rFonts w:ascii="Times New Roman" w:eastAsia="Calibri" w:hAnsi="Times New Roman" w:cs="Times New Roman"/>
          <w:color w:val="000000"/>
          <w:sz w:val="24"/>
          <w:szCs w:val="24"/>
        </w:rPr>
        <w:t>Проанализируйте динамику скорости обращения денег и уровня монетизации экономики России за последние 5 лет по данным Банка России.</w:t>
      </w:r>
      <w:proofErr w:type="gramEnd"/>
      <w:r w:rsidRPr="00314CF5">
        <w:rPr>
          <w:rFonts w:ascii="Times New Roman" w:eastAsia="Calibri" w:hAnsi="Times New Roman" w:cs="Times New Roman"/>
          <w:color w:val="000000"/>
          <w:sz w:val="24"/>
          <w:szCs w:val="24"/>
        </w:rPr>
        <w:t xml:space="preserve"> Сопоставьте значения данных показателей в России и в зарубежных странах. Сделайте обобщающие выводы. Какие бы Вы предложили рекомендации по оптимизации и удешевлению системы расчетов в нашей стране?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4. Проанализируйте показатели использования банковских платежных карт в России и странах ЕС (общее количество карт, количество карт на душу населения, число банкоматов). Какие факторы препятствуют распространению банковских карт в России? Какие бы Вы предложили конкретные рекомендации по развитию банковских карт в России?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5. В 1865 г. 5 европейских стран (Франция, Бельгия, Италия, Швейцария, Греция) создали валютную группировку – Латинский монетный союз и ввели на ее территории систему двойной валюты. Был установлен официальный курс обмена золота на серебро в соотношении 1:15,5. Однако рыночная котировка не соответствовала </w:t>
      </w:r>
      <w:proofErr w:type="gramStart"/>
      <w:r w:rsidRPr="00314CF5">
        <w:rPr>
          <w:rFonts w:ascii="Times New Roman" w:eastAsia="Calibri" w:hAnsi="Times New Roman" w:cs="Times New Roman"/>
          <w:color w:val="000000"/>
          <w:sz w:val="24"/>
          <w:szCs w:val="24"/>
        </w:rPr>
        <w:t>официальной</w:t>
      </w:r>
      <w:proofErr w:type="gramEnd"/>
      <w:r w:rsidRPr="00314CF5">
        <w:rPr>
          <w:rFonts w:ascii="Times New Roman" w:eastAsia="Calibri" w:hAnsi="Times New Roman" w:cs="Times New Roman"/>
          <w:color w:val="000000"/>
          <w:sz w:val="24"/>
          <w:szCs w:val="24"/>
        </w:rPr>
        <w:t xml:space="preserve"> и составляла величину 1:22. Какой металл оказался оцененным ниже стоимости? В чем конкретно сказались недостатки системы двойной валюты для стран Латинского монетного союза? Почему от данной системы им пришлось отказаться? Является ли деятельность Латинского монетного союза примером реализации на практике закона Коперника – </w:t>
      </w:r>
      <w:proofErr w:type="spellStart"/>
      <w:r w:rsidRPr="00314CF5">
        <w:rPr>
          <w:rFonts w:ascii="Times New Roman" w:eastAsia="Calibri" w:hAnsi="Times New Roman" w:cs="Times New Roman"/>
          <w:color w:val="000000"/>
          <w:sz w:val="24"/>
          <w:szCs w:val="24"/>
        </w:rPr>
        <w:t>Грэшема</w:t>
      </w:r>
      <w:proofErr w:type="spellEnd"/>
      <w:r w:rsidRPr="00314CF5">
        <w:rPr>
          <w:rFonts w:ascii="Times New Roman" w:eastAsia="Calibri" w:hAnsi="Times New Roman" w:cs="Times New Roman"/>
          <w:color w:val="000000"/>
          <w:sz w:val="24"/>
          <w:szCs w:val="24"/>
        </w:rPr>
        <w:t xml:space="preserve">? </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6. </w:t>
      </w:r>
      <w:proofErr w:type="gramStart"/>
      <w:r w:rsidRPr="00314CF5">
        <w:rPr>
          <w:rFonts w:ascii="Times New Roman" w:eastAsia="Times New Roman" w:hAnsi="Times New Roman" w:cs="Times New Roman"/>
          <w:sz w:val="24"/>
          <w:szCs w:val="24"/>
        </w:rPr>
        <w:t>Проанализируйте</w:t>
      </w:r>
      <w:proofErr w:type="gramEnd"/>
      <w:r w:rsidRPr="00314CF5">
        <w:rPr>
          <w:rFonts w:ascii="Times New Roman" w:eastAsia="Times New Roman" w:hAnsi="Times New Roman" w:cs="Times New Roman"/>
          <w:sz w:val="24"/>
          <w:szCs w:val="24"/>
        </w:rPr>
        <w:t xml:space="preserve"> какие качественные и количественные изменения происходят в организации денежного оборота при внедрении и распространении электронных денег.</w:t>
      </w:r>
    </w:p>
    <w:p w:rsidR="00314CF5" w:rsidRPr="00314CF5" w:rsidRDefault="00314CF5" w:rsidP="00314CF5">
      <w:pPr>
        <w:spacing w:after="0" w:line="240" w:lineRule="auto"/>
        <w:jc w:val="both"/>
        <w:rPr>
          <w:rFonts w:ascii="Times New Roman" w:eastAsia="Times New Roman" w:hAnsi="Times New Roman" w:cs="Times New Roman"/>
          <w:sz w:val="23"/>
          <w:szCs w:val="23"/>
        </w:rPr>
      </w:pPr>
      <w:r w:rsidRPr="00314CF5">
        <w:rPr>
          <w:rFonts w:ascii="Times New Roman" w:eastAsia="Times New Roman" w:hAnsi="Times New Roman" w:cs="Times New Roman"/>
          <w:sz w:val="24"/>
          <w:szCs w:val="24"/>
        </w:rPr>
        <w:t xml:space="preserve">7. </w:t>
      </w:r>
      <w:r w:rsidRPr="00314CF5">
        <w:rPr>
          <w:rFonts w:ascii="Times New Roman" w:eastAsia="Times New Roman" w:hAnsi="Times New Roman" w:cs="Times New Roman"/>
          <w:sz w:val="23"/>
          <w:szCs w:val="23"/>
        </w:rPr>
        <w:t>Как обеспечить баланс между объемом наличной денежной массы и потребностями всех участников денежного оборота?</w:t>
      </w:r>
    </w:p>
    <w:p w:rsidR="00314CF5" w:rsidRPr="00314CF5" w:rsidRDefault="00314CF5" w:rsidP="00314CF5">
      <w:pPr>
        <w:spacing w:after="0" w:line="240" w:lineRule="auto"/>
        <w:jc w:val="both"/>
        <w:rPr>
          <w:rFonts w:ascii="Times New Roman" w:eastAsia="Times New Roman" w:hAnsi="Times New Roman" w:cs="Times New Roman"/>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1.3 «Типы денежных систем и этапы их эволюции»</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1. Между элементами денежной системы должна существовать тесная взаимосвязь и взаимозависимость. Приведите конкретные примеры, иллюстрирующие взаимосвязь элементов современной денежной системы. Сможет ли эффективно функционировать современная денежная система вне наличия любого из ее элементов? Ответ обоснуйте.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2. </w:t>
      </w:r>
      <w:proofErr w:type="gramStart"/>
      <w:r w:rsidRPr="00314CF5">
        <w:rPr>
          <w:rFonts w:ascii="Times New Roman" w:eastAsia="Calibri" w:hAnsi="Times New Roman" w:cs="Times New Roman"/>
          <w:color w:val="000000"/>
          <w:sz w:val="24"/>
          <w:szCs w:val="24"/>
        </w:rPr>
        <w:t>Используя данные сайта Банка России в Интернете, проанализируйте купюрное строение денежной массы в России за последние 5 лет.</w:t>
      </w:r>
      <w:proofErr w:type="gramEnd"/>
      <w:r w:rsidRPr="00314CF5">
        <w:rPr>
          <w:rFonts w:ascii="Times New Roman" w:eastAsia="Calibri" w:hAnsi="Times New Roman" w:cs="Times New Roman"/>
          <w:color w:val="000000"/>
          <w:sz w:val="24"/>
          <w:szCs w:val="24"/>
        </w:rPr>
        <w:t xml:space="preserve"> Какие в ней произошли изменения? Чем, по Вашему мнению, они были вызваны?</w:t>
      </w:r>
    </w:p>
    <w:p w:rsidR="00314CF5" w:rsidRPr="00314CF5" w:rsidRDefault="00314CF5" w:rsidP="00314CF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14CF5">
        <w:rPr>
          <w:rFonts w:ascii="Times New Roman" w:eastAsia="Calibri" w:hAnsi="Times New Roman" w:cs="Times New Roman"/>
          <w:color w:val="000000"/>
          <w:sz w:val="24"/>
          <w:szCs w:val="24"/>
        </w:rPr>
        <w:t>3. На основе материалов учебной и монографической литературы, а также периодической печати обобщите информацию об опыте применения основных методов стабилизации денежного обращения и валют в разных странах. Оцените эффективность их применения.</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4. Предположим, вы согласны с тем, что государство при проведении денежно-кредитной политики должно придерживаться "монетарного правила" </w:t>
      </w:r>
      <w:proofErr w:type="spellStart"/>
      <w:r w:rsidRPr="00314CF5">
        <w:rPr>
          <w:rFonts w:ascii="Times New Roman" w:eastAsia="Calibri" w:hAnsi="Times New Roman" w:cs="Times New Roman"/>
          <w:color w:val="000000"/>
          <w:sz w:val="23"/>
          <w:szCs w:val="23"/>
        </w:rPr>
        <w:t>Фридмена</w:t>
      </w:r>
      <w:proofErr w:type="spellEnd"/>
      <w:r w:rsidRPr="00314CF5">
        <w:rPr>
          <w:rFonts w:ascii="Times New Roman" w:eastAsia="Calibri" w:hAnsi="Times New Roman" w:cs="Times New Roman"/>
          <w:color w:val="000000"/>
          <w:sz w:val="23"/>
          <w:szCs w:val="23"/>
        </w:rPr>
        <w:t xml:space="preserve">.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3"/>
          <w:szCs w:val="23"/>
        </w:rPr>
      </w:pPr>
      <w:r w:rsidRPr="00314CF5">
        <w:rPr>
          <w:rFonts w:ascii="Times New Roman" w:eastAsia="Calibri" w:hAnsi="Times New Roman" w:cs="Times New Roman"/>
          <w:bCs/>
          <w:i/>
          <w:color w:val="000000"/>
          <w:sz w:val="23"/>
          <w:szCs w:val="23"/>
        </w:rPr>
        <w:t>Задание</w:t>
      </w:r>
      <w:r w:rsidRPr="00314CF5">
        <w:rPr>
          <w:rFonts w:ascii="Times New Roman" w:eastAsia="Calibri" w:hAnsi="Times New Roman" w:cs="Times New Roman"/>
          <w:b/>
          <w:bCs/>
          <w:color w:val="000000"/>
          <w:sz w:val="23"/>
          <w:szCs w:val="23"/>
        </w:rPr>
        <w:t xml:space="preserve">: </w:t>
      </w:r>
      <w:r w:rsidRPr="00314CF5">
        <w:rPr>
          <w:rFonts w:ascii="Times New Roman" w:eastAsia="Calibri" w:hAnsi="Times New Roman" w:cs="Times New Roman"/>
          <w:color w:val="000000"/>
          <w:sz w:val="23"/>
          <w:szCs w:val="23"/>
        </w:rPr>
        <w:t xml:space="preserve">Что произойдет, с вашей точки зрения, если: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 темп прироста денежной массы превысит реальный прирост ВНП и ожидаемое повышение цен;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 темп прироста денежной массы будет ниже реального прироста ВНП и ожидаемого повышения цен?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5. В национальной экономике страны</w:t>
      </w:r>
      <w:proofErr w:type="gramStart"/>
      <w:r w:rsidRPr="00314CF5">
        <w:rPr>
          <w:rFonts w:ascii="Times New Roman" w:eastAsia="Calibri" w:hAnsi="Times New Roman" w:cs="Times New Roman"/>
          <w:color w:val="000000"/>
          <w:sz w:val="23"/>
          <w:szCs w:val="23"/>
        </w:rPr>
        <w:t xml:space="preserve"> А</w:t>
      </w:r>
      <w:proofErr w:type="gramEnd"/>
      <w:r w:rsidRPr="00314CF5">
        <w:rPr>
          <w:rFonts w:ascii="Times New Roman" w:eastAsia="Calibri" w:hAnsi="Times New Roman" w:cs="Times New Roman"/>
          <w:color w:val="000000"/>
          <w:sz w:val="23"/>
          <w:szCs w:val="23"/>
        </w:rPr>
        <w:t xml:space="preserve"> наблюдается: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 длительная инфляция, отличающаяся высоким уровнем;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 падение уровня производства;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 падение курса национальной валюты по отношению к доллару;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 рост безработицы. </w:t>
      </w:r>
    </w:p>
    <w:p w:rsidR="00314CF5" w:rsidRPr="00314CF5" w:rsidRDefault="00314CF5" w:rsidP="00314CF5">
      <w:pPr>
        <w:spacing w:after="0" w:line="240" w:lineRule="auto"/>
        <w:jc w:val="both"/>
        <w:rPr>
          <w:rFonts w:ascii="Times New Roman" w:eastAsia="Times New Roman" w:hAnsi="Times New Roman" w:cs="Times New Roman"/>
          <w:sz w:val="28"/>
          <w:szCs w:val="28"/>
        </w:rPr>
      </w:pPr>
      <w:r w:rsidRPr="00314CF5">
        <w:rPr>
          <w:rFonts w:ascii="Times New Roman" w:eastAsia="Calibri" w:hAnsi="Times New Roman" w:cs="Times New Roman"/>
          <w:bCs/>
          <w:i/>
          <w:color w:val="000000"/>
          <w:sz w:val="23"/>
          <w:szCs w:val="23"/>
        </w:rPr>
        <w:t>Задание</w:t>
      </w:r>
      <w:r w:rsidRPr="00314CF5">
        <w:rPr>
          <w:rFonts w:ascii="Times New Roman" w:eastAsia="Calibri" w:hAnsi="Times New Roman" w:cs="Times New Roman"/>
          <w:b/>
          <w:bCs/>
          <w:color w:val="000000"/>
          <w:sz w:val="23"/>
          <w:szCs w:val="23"/>
        </w:rPr>
        <w:t xml:space="preserve">: </w:t>
      </w:r>
      <w:r w:rsidRPr="00314CF5">
        <w:rPr>
          <w:rFonts w:ascii="Times New Roman" w:eastAsia="Calibri" w:hAnsi="Times New Roman" w:cs="Times New Roman"/>
          <w:color w:val="000000"/>
          <w:sz w:val="23"/>
          <w:szCs w:val="23"/>
        </w:rPr>
        <w:t>Определите основные направления денежно-кредитной политики в этих случаях.</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6. Предположим, что центральный банк решает увеличить денежное предложение на 3%.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bCs/>
          <w:i/>
          <w:color w:val="000000"/>
          <w:sz w:val="23"/>
          <w:szCs w:val="23"/>
        </w:rPr>
        <w:t>Задание:</w:t>
      </w:r>
      <w:r w:rsidRPr="00314CF5">
        <w:rPr>
          <w:rFonts w:ascii="Times New Roman" w:eastAsia="Calibri" w:hAnsi="Times New Roman" w:cs="Times New Roman"/>
          <w:b/>
          <w:bCs/>
          <w:color w:val="000000"/>
          <w:sz w:val="23"/>
          <w:szCs w:val="23"/>
        </w:rPr>
        <w:t xml:space="preserve"> </w:t>
      </w:r>
      <w:r w:rsidRPr="00314CF5">
        <w:rPr>
          <w:rFonts w:ascii="Times New Roman" w:eastAsia="Calibri" w:hAnsi="Times New Roman" w:cs="Times New Roman"/>
          <w:color w:val="000000"/>
          <w:sz w:val="23"/>
          <w:szCs w:val="23"/>
        </w:rPr>
        <w:t xml:space="preserve">Оцените вероятные способы решения этой экономической задачи и последствия реализации этой политики.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7. Предположим, что правительство поставило задачу добиться в следующем году роста реального объема производства на 3%.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bCs/>
          <w:i/>
          <w:color w:val="000000"/>
          <w:sz w:val="23"/>
          <w:szCs w:val="23"/>
        </w:rPr>
        <w:t>Задание:</w:t>
      </w:r>
      <w:r w:rsidRPr="00314CF5">
        <w:rPr>
          <w:rFonts w:ascii="Times New Roman" w:eastAsia="Calibri" w:hAnsi="Times New Roman" w:cs="Times New Roman"/>
          <w:b/>
          <w:bCs/>
          <w:color w:val="000000"/>
          <w:sz w:val="23"/>
          <w:szCs w:val="23"/>
        </w:rPr>
        <w:t xml:space="preserve"> </w:t>
      </w:r>
      <w:r w:rsidRPr="00314CF5">
        <w:rPr>
          <w:rFonts w:ascii="Times New Roman" w:eastAsia="Calibri" w:hAnsi="Times New Roman" w:cs="Times New Roman"/>
          <w:color w:val="000000"/>
          <w:sz w:val="23"/>
          <w:szCs w:val="23"/>
        </w:rPr>
        <w:t>Какие меры мог бы предпринять центральный банк страны, чтобы "запустить" такое оживление деловой активности, не превышая 5%-</w:t>
      </w:r>
      <w:proofErr w:type="spellStart"/>
      <w:r w:rsidRPr="00314CF5">
        <w:rPr>
          <w:rFonts w:ascii="Times New Roman" w:eastAsia="Calibri" w:hAnsi="Times New Roman" w:cs="Times New Roman"/>
          <w:color w:val="000000"/>
          <w:sz w:val="23"/>
          <w:szCs w:val="23"/>
        </w:rPr>
        <w:t>го</w:t>
      </w:r>
      <w:proofErr w:type="spellEnd"/>
      <w:r w:rsidRPr="00314CF5">
        <w:rPr>
          <w:rFonts w:ascii="Times New Roman" w:eastAsia="Calibri" w:hAnsi="Times New Roman" w:cs="Times New Roman"/>
          <w:color w:val="000000"/>
          <w:sz w:val="23"/>
          <w:szCs w:val="23"/>
        </w:rPr>
        <w:t xml:space="preserve"> годового роста инфляции? </w:t>
      </w:r>
    </w:p>
    <w:p w:rsidR="00314CF5" w:rsidRPr="00314CF5" w:rsidRDefault="00314CF5" w:rsidP="00314CF5">
      <w:pPr>
        <w:autoSpaceDE w:val="0"/>
        <w:autoSpaceDN w:val="0"/>
        <w:adjustRightInd w:val="0"/>
        <w:spacing w:after="0" w:line="240" w:lineRule="auto"/>
        <w:jc w:val="both"/>
        <w:rPr>
          <w:rFonts w:ascii="Times New Roman" w:eastAsia="Calibri" w:hAnsi="Times New Roman" w:cs="Times New Roman"/>
          <w:color w:val="000000"/>
          <w:sz w:val="23"/>
          <w:szCs w:val="23"/>
        </w:rPr>
      </w:pPr>
      <w:r w:rsidRPr="00314CF5">
        <w:rPr>
          <w:rFonts w:ascii="Times New Roman" w:eastAsia="Calibri" w:hAnsi="Times New Roman" w:cs="Times New Roman"/>
          <w:color w:val="000000"/>
          <w:sz w:val="23"/>
          <w:szCs w:val="23"/>
        </w:rPr>
        <w:t xml:space="preserve">8. Центральный банк осуществляет широкомасштабную продажу государственных ценных бумаг на открытом рынке. </w:t>
      </w:r>
    </w:p>
    <w:p w:rsidR="00314CF5" w:rsidRPr="00314CF5" w:rsidRDefault="00314CF5" w:rsidP="00314CF5">
      <w:pPr>
        <w:spacing w:after="0" w:line="240" w:lineRule="auto"/>
        <w:jc w:val="both"/>
        <w:textAlignment w:val="baseline"/>
        <w:rPr>
          <w:rFonts w:ascii="Times New Roman" w:eastAsia="Times New Roman" w:hAnsi="Times New Roman" w:cs="Times New Roman"/>
          <w:b/>
          <w:sz w:val="28"/>
          <w:szCs w:val="28"/>
        </w:rPr>
      </w:pPr>
      <w:r w:rsidRPr="00314CF5">
        <w:rPr>
          <w:rFonts w:ascii="Times New Roman" w:eastAsia="Calibri" w:hAnsi="Times New Roman" w:cs="Times New Roman"/>
          <w:bCs/>
          <w:i/>
          <w:color w:val="000000"/>
          <w:sz w:val="23"/>
          <w:szCs w:val="23"/>
        </w:rPr>
        <w:t>Задание:</w:t>
      </w:r>
      <w:r w:rsidRPr="00314CF5">
        <w:rPr>
          <w:rFonts w:ascii="Times New Roman" w:eastAsia="Calibri" w:hAnsi="Times New Roman" w:cs="Times New Roman"/>
          <w:b/>
          <w:bCs/>
          <w:color w:val="000000"/>
          <w:sz w:val="23"/>
          <w:szCs w:val="23"/>
        </w:rPr>
        <w:t xml:space="preserve"> </w:t>
      </w:r>
      <w:r w:rsidRPr="00314CF5">
        <w:rPr>
          <w:rFonts w:ascii="Times New Roman" w:eastAsia="Calibri" w:hAnsi="Times New Roman" w:cs="Times New Roman"/>
          <w:color w:val="000000"/>
          <w:sz w:val="23"/>
          <w:szCs w:val="23"/>
        </w:rPr>
        <w:t>На что направлена эта мера, являющаяся одним из инструментов денежно-кредитной политики?</w:t>
      </w:r>
    </w:p>
    <w:p w:rsidR="00314CF5" w:rsidRPr="00314CF5" w:rsidRDefault="00314CF5" w:rsidP="00314CF5">
      <w:pPr>
        <w:spacing w:after="0" w:line="240" w:lineRule="auto"/>
        <w:textAlignment w:val="baseline"/>
        <w:rPr>
          <w:rFonts w:ascii="Times New Roman" w:eastAsia="Times New Roman" w:hAnsi="Times New Roman" w:cs="Times New Roman"/>
          <w:b/>
          <w:sz w:val="28"/>
          <w:szCs w:val="28"/>
        </w:rPr>
      </w:pPr>
    </w:p>
    <w:p w:rsidR="00314CF5" w:rsidRPr="00314CF5" w:rsidRDefault="00314CF5" w:rsidP="00314CF5">
      <w:pPr>
        <w:spacing w:after="0" w:line="240" w:lineRule="auto"/>
        <w:textAlignment w:val="baseline"/>
        <w:rPr>
          <w:rFonts w:ascii="Times New Roman" w:eastAsia="Times New Roman" w:hAnsi="Times New Roman" w:cs="Times New Roman"/>
          <w:sz w:val="24"/>
          <w:szCs w:val="24"/>
        </w:rPr>
      </w:pPr>
    </w:p>
    <w:p w:rsidR="00314CF5" w:rsidRPr="00314CF5" w:rsidRDefault="00314CF5" w:rsidP="00314CF5">
      <w:pPr>
        <w:spacing w:after="0" w:line="240" w:lineRule="auto"/>
        <w:textAlignment w:val="baseline"/>
        <w:rPr>
          <w:rFonts w:ascii="Calibri" w:eastAsia="Times New Roman" w:hAnsi="Calibri" w:cs="Times New Roman"/>
          <w:sz w:val="12"/>
          <w:szCs w:val="12"/>
        </w:rPr>
      </w:pPr>
      <w:r w:rsidRPr="00314CF5">
        <w:rPr>
          <w:rFonts w:ascii="Times New Roman" w:eastAsia="Times New Roman" w:hAnsi="Times New Roman" w:cs="Times New Roman"/>
          <w:b/>
          <w:bCs/>
          <w:sz w:val="28"/>
          <w:szCs w:val="24"/>
        </w:rPr>
        <w:t>Критерии оценки:</w:t>
      </w:r>
      <w:r w:rsidRPr="00314CF5">
        <w:rPr>
          <w:rFonts w:ascii="Times New Roman" w:eastAsia="Times New Roman" w:hAnsi="Times New Roman" w:cs="Times New Roman"/>
          <w:sz w:val="28"/>
          <w:szCs w:val="24"/>
        </w:rPr>
        <w:t> </w:t>
      </w:r>
    </w:p>
    <w:p w:rsidR="00314CF5" w:rsidRPr="00314CF5" w:rsidRDefault="00314CF5" w:rsidP="00314CF5">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i/>
          <w:color w:val="000000"/>
          <w:sz w:val="24"/>
          <w:szCs w:val="24"/>
        </w:rPr>
        <w:t>оценка «отлично»</w:t>
      </w:r>
      <w:r w:rsidRPr="00314CF5">
        <w:rPr>
          <w:rFonts w:ascii="Times New Roman" w:eastAsia="Calibri" w:hAnsi="Times New Roman" w:cs="Times New Roman"/>
          <w:color w:val="000000"/>
          <w:sz w:val="24"/>
          <w:szCs w:val="24"/>
        </w:rPr>
        <w:t xml:space="preserve"> выставляется обучающемуся, если изложение материала логично, грамотно, без ошибок; свободное владение профессиональной терминологией;  умение высказывать и обосновать свои суждения; студент дает четкий, полный, правильный ответ на теоретические вопросы; студент организует связь теории с практикой. </w:t>
      </w:r>
    </w:p>
    <w:p w:rsidR="00314CF5" w:rsidRPr="00314CF5" w:rsidRDefault="00314CF5" w:rsidP="00314CF5">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314CF5" w:rsidRPr="00314CF5" w:rsidRDefault="00314CF5" w:rsidP="00314CF5">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i/>
          <w:color w:val="000000"/>
          <w:sz w:val="24"/>
          <w:szCs w:val="24"/>
        </w:rPr>
        <w:t>оценка «хорошо»</w:t>
      </w:r>
      <w:r w:rsidRPr="00314CF5">
        <w:rPr>
          <w:rFonts w:ascii="Times New Roman" w:eastAsia="Times New Roman" w:hAnsi="Times New Roman" w:cs="Times New Roman"/>
          <w:sz w:val="24"/>
          <w:szCs w:val="24"/>
        </w:rPr>
        <w:t xml:space="preserve"> </w:t>
      </w:r>
      <w:r w:rsidRPr="00314CF5">
        <w:rPr>
          <w:rFonts w:ascii="Times New Roman" w:eastAsia="Calibri" w:hAnsi="Times New Roman" w:cs="Times New Roman"/>
          <w:color w:val="000000"/>
          <w:sz w:val="24"/>
          <w:szCs w:val="24"/>
        </w:rPr>
        <w:t xml:space="preserve">выставляется, если студент грамотно излагает материал; ориентируется в материале, владеет профессиональной терминологией, осознанно применяет теоретические знания для решения кейса, но содержание и форма ответа имеют отдельные неточности; ответ правильный, полный, с незначительными неточностями или недостаточно полный. </w:t>
      </w:r>
    </w:p>
    <w:p w:rsidR="00314CF5" w:rsidRPr="00314CF5" w:rsidRDefault="00314CF5" w:rsidP="00314CF5">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i/>
          <w:color w:val="000000"/>
          <w:sz w:val="24"/>
          <w:szCs w:val="24"/>
        </w:rPr>
        <w:t>оценка «удовлетворительно»</w:t>
      </w:r>
      <w:r w:rsidRPr="00314CF5">
        <w:rPr>
          <w:rFonts w:ascii="Times New Roman" w:eastAsia="Calibri" w:hAnsi="Times New Roman" w:cs="Times New Roman"/>
          <w:color w:val="000000"/>
          <w:sz w:val="24"/>
          <w:szCs w:val="24"/>
        </w:rPr>
        <w:t xml:space="preserve"> выставляется, если студент излагает материал неполно, непоследовательно, допускает неточности в определении понятий, в применении знаний для решения кейса, не может доказательно обосновать свои суждения; обнаруживается недостаточно глубокое понимание изученного материала. </w:t>
      </w:r>
    </w:p>
    <w:p w:rsidR="00314CF5" w:rsidRPr="00314CF5" w:rsidRDefault="00314CF5" w:rsidP="00314CF5">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14CF5">
        <w:rPr>
          <w:rFonts w:ascii="Times New Roman" w:eastAsia="Calibri" w:hAnsi="Times New Roman" w:cs="Times New Roman"/>
          <w:i/>
          <w:color w:val="000000"/>
          <w:sz w:val="24"/>
          <w:szCs w:val="24"/>
        </w:rPr>
        <w:t>оценка «неудовлетворительно»</w:t>
      </w:r>
      <w:r w:rsidRPr="00314CF5">
        <w:rPr>
          <w:rFonts w:ascii="Times New Roman" w:eastAsia="Calibri" w:hAnsi="Times New Roman" w:cs="Times New Roman"/>
          <w:color w:val="000000"/>
          <w:sz w:val="24"/>
          <w:szCs w:val="24"/>
        </w:rPr>
        <w:t xml:space="preserve"> выставляется, если отсутствуют необходимые теоретические знания; допущены ошибки в определении понятий, искажен их смысл, не решен кейс; в ответе студента проявляется незнание основного материала учебной программы, допускаются грубые ошибки в изложении, не может применять знания для решения кейса. </w:t>
      </w:r>
    </w:p>
    <w:p w:rsidR="00314CF5" w:rsidRPr="00314CF5" w:rsidRDefault="00314CF5" w:rsidP="00314CF5">
      <w:pPr>
        <w:spacing w:after="0" w:line="240" w:lineRule="auto"/>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textAlignment w:val="baseline"/>
        <w:rPr>
          <w:rFonts w:ascii="Calibri" w:eastAsia="Times New Roman" w:hAnsi="Calibri" w:cs="Times New Roman"/>
          <w:sz w:val="12"/>
          <w:szCs w:val="12"/>
        </w:rPr>
      </w:pPr>
    </w:p>
    <w:p w:rsidR="00314CF5" w:rsidRPr="00314CF5" w:rsidRDefault="00314CF5" w:rsidP="00314CF5">
      <w:pPr>
        <w:spacing w:after="0" w:line="240" w:lineRule="auto"/>
        <w:textAlignment w:val="baseline"/>
        <w:rPr>
          <w:rFonts w:ascii="Calibri" w:eastAsia="Times New Roman" w:hAnsi="Calibri" w:cs="Times New Roman"/>
          <w:sz w:val="12"/>
          <w:szCs w:val="12"/>
        </w:rPr>
      </w:pPr>
    </w:p>
    <w:p w:rsidR="00314CF5" w:rsidRPr="00314CF5" w:rsidRDefault="00314CF5" w:rsidP="00314CF5">
      <w:pPr>
        <w:spacing w:after="0" w:line="240" w:lineRule="auto"/>
        <w:jc w:val="center"/>
        <w:textAlignment w:val="baseline"/>
        <w:rPr>
          <w:rFonts w:ascii="Times New Roman" w:eastAsia="Times New Roman" w:hAnsi="Times New Roman" w:cs="Times New Roman"/>
          <w:b/>
          <w:bCs/>
          <w:sz w:val="28"/>
          <w:szCs w:val="24"/>
        </w:rPr>
      </w:pPr>
    </w:p>
    <w:p w:rsidR="00314CF5" w:rsidRPr="00314CF5" w:rsidRDefault="00314CF5" w:rsidP="00314CF5">
      <w:pPr>
        <w:spacing w:after="0" w:line="240" w:lineRule="auto"/>
        <w:jc w:val="center"/>
        <w:textAlignment w:val="baseline"/>
        <w:rPr>
          <w:rFonts w:ascii="Calibri" w:eastAsia="Times New Roman" w:hAnsi="Calibri" w:cs="Times New Roman"/>
          <w:sz w:val="12"/>
          <w:szCs w:val="12"/>
        </w:rPr>
      </w:pP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Министерство образования и науки Российской Федерации</w:t>
      </w:r>
    </w:p>
    <w:p w:rsidR="00314CF5" w:rsidRPr="00314CF5" w:rsidRDefault="00314CF5" w:rsidP="00314CF5">
      <w:pPr>
        <w:shd w:val="clear" w:color="auto" w:fill="FFFFFF"/>
        <w:spacing w:after="0" w:line="240" w:lineRule="auto"/>
        <w:ind w:firstLine="709"/>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«Ростовский государственный экономический университет (РИНХ)»</w:t>
      </w: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jc w:val="center"/>
        <w:textAlignment w:val="baseline"/>
        <w:rPr>
          <w:rFonts w:ascii="Calibri" w:eastAsia="Times New Roman" w:hAnsi="Calibri" w:cs="Times New Roman"/>
          <w:sz w:val="12"/>
          <w:szCs w:val="12"/>
        </w:rPr>
      </w:pPr>
      <w:r w:rsidRPr="00314CF5">
        <w:rPr>
          <w:rFonts w:ascii="Times New Roman" w:eastAsia="Times New Roman" w:hAnsi="Times New Roman" w:cs="Times New Roman"/>
          <w:sz w:val="28"/>
          <w:szCs w:val="24"/>
        </w:rPr>
        <w:t>Кафедра «Банковское дело»</w:t>
      </w:r>
    </w:p>
    <w:p w:rsidR="00314CF5" w:rsidRPr="00314CF5" w:rsidRDefault="00314CF5" w:rsidP="00314CF5">
      <w:pPr>
        <w:spacing w:after="0" w:line="240" w:lineRule="auto"/>
        <w:rPr>
          <w:rFonts w:ascii="Times New Roman" w:eastAsia="Times New Roman" w:hAnsi="Times New Roman" w:cs="Times New Roman"/>
          <w:b/>
          <w:sz w:val="28"/>
          <w:szCs w:val="28"/>
        </w:rPr>
      </w:pPr>
    </w:p>
    <w:p w:rsidR="00314CF5" w:rsidRPr="00314CF5" w:rsidRDefault="00314CF5" w:rsidP="00314CF5">
      <w:pPr>
        <w:spacing w:after="0" w:line="240" w:lineRule="auto"/>
        <w:jc w:val="center"/>
        <w:textAlignment w:val="baseline"/>
        <w:rPr>
          <w:rFonts w:ascii="Calibri" w:eastAsia="Times New Roman" w:hAnsi="Calibri" w:cs="Times New Roman"/>
          <w:sz w:val="28"/>
          <w:szCs w:val="28"/>
        </w:rPr>
      </w:pPr>
      <w:r w:rsidRPr="00314CF5">
        <w:rPr>
          <w:rFonts w:ascii="Times New Roman" w:eastAsia="Times New Roman" w:hAnsi="Times New Roman" w:cs="Times New Roman"/>
          <w:b/>
          <w:bCs/>
          <w:sz w:val="28"/>
          <w:szCs w:val="28"/>
        </w:rPr>
        <w:t>Перечень дискуссионных тем для круглого стола</w:t>
      </w: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jc w:val="center"/>
        <w:textAlignment w:val="baseline"/>
        <w:rPr>
          <w:rFonts w:ascii="Calibri" w:eastAsia="Times New Roman" w:hAnsi="Calibri" w:cs="Times New Roman"/>
          <w:sz w:val="24"/>
          <w:szCs w:val="24"/>
        </w:rPr>
      </w:pPr>
      <w:r w:rsidRPr="00314CF5">
        <w:rPr>
          <w:rFonts w:ascii="Times New Roman" w:eastAsia="Times New Roman" w:hAnsi="Times New Roman" w:cs="Times New Roman"/>
          <w:sz w:val="28"/>
          <w:szCs w:val="24"/>
        </w:rPr>
        <w:t>по дисциплине</w:t>
      </w:r>
      <w:r w:rsidRPr="00314CF5">
        <w:rPr>
          <w:rFonts w:ascii="Times New Roman" w:eastAsia="Times New Roman" w:hAnsi="Times New Roman" w:cs="Times New Roman"/>
          <w:b/>
          <w:bCs/>
          <w:i/>
          <w:iCs/>
          <w:sz w:val="20"/>
          <w:szCs w:val="24"/>
        </w:rPr>
        <w:t xml:space="preserve"> </w:t>
      </w:r>
      <w:r w:rsidRPr="00314CF5">
        <w:rPr>
          <w:rFonts w:ascii="Times New Roman" w:eastAsia="Times New Roman" w:hAnsi="Times New Roman" w:cs="Times New Roman"/>
          <w:bCs/>
          <w:iCs/>
          <w:sz w:val="24"/>
          <w:szCs w:val="24"/>
        </w:rPr>
        <w:t>«Денежные системы и организация денежного обращения»</w:t>
      </w:r>
    </w:p>
    <w:p w:rsidR="00314CF5" w:rsidRPr="00314CF5" w:rsidRDefault="00314CF5" w:rsidP="00314CF5">
      <w:pPr>
        <w:autoSpaceDE w:val="0"/>
        <w:autoSpaceDN w:val="0"/>
        <w:adjustRightInd w:val="0"/>
        <w:spacing w:after="0" w:line="240" w:lineRule="auto"/>
        <w:rPr>
          <w:rFonts w:ascii="Times New Roman" w:eastAsia="Times New Roman" w:hAnsi="Times New Roman" w:cs="Times New Roman"/>
          <w:b/>
          <w:color w:val="000000"/>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1.1 «Эволюция форм и видов денег»</w:t>
      </w:r>
    </w:p>
    <w:p w:rsidR="00314CF5" w:rsidRPr="00314CF5" w:rsidRDefault="00314CF5" w:rsidP="00314CF5">
      <w:pPr>
        <w:spacing w:after="0" w:line="240" w:lineRule="auto"/>
        <w:jc w:val="both"/>
        <w:rPr>
          <w:rFonts w:ascii="Times New Roman" w:eastAsia="Times New Roman" w:hAnsi="Times New Roman" w:cs="Times New Roman"/>
          <w:sz w:val="24"/>
          <w:szCs w:val="24"/>
        </w:rPr>
      </w:pPr>
      <w:proofErr w:type="spellStart"/>
      <w:r w:rsidRPr="00314CF5">
        <w:rPr>
          <w:rFonts w:ascii="Times New Roman" w:eastAsia="Times New Roman" w:hAnsi="Times New Roman" w:cs="Times New Roman"/>
          <w:sz w:val="24"/>
          <w:szCs w:val="24"/>
        </w:rPr>
        <w:t>Долларизация</w:t>
      </w:r>
      <w:proofErr w:type="spellEnd"/>
      <w:r w:rsidRPr="00314CF5">
        <w:rPr>
          <w:rFonts w:ascii="Times New Roman" w:eastAsia="Times New Roman" w:hAnsi="Times New Roman" w:cs="Times New Roman"/>
          <w:sz w:val="24"/>
          <w:szCs w:val="24"/>
        </w:rPr>
        <w:t xml:space="preserve"> экономики: преимущества и недостатки.</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Трансформация роли золота в мировой экономике.</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Объясните смысл фразы «Деньги не могут возникнуть вне товарного производства, но товарное производство может обойтись без денег».</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Определите, какие факторы влияют на эффективность денег выполнять свои функции. </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Влияет ли инфляция на использование денег как средство обращения и средство накопления? </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Верно ли, что ценность денег находится в обратной зависимости от уровня цен в экономике?</w:t>
      </w:r>
    </w:p>
    <w:p w:rsidR="00314CF5" w:rsidRPr="00314CF5" w:rsidRDefault="00314CF5" w:rsidP="00314CF5">
      <w:pPr>
        <w:spacing w:after="0" w:line="240" w:lineRule="auto"/>
        <w:rPr>
          <w:rFonts w:ascii="Times New Roman" w:eastAsia="Times New Roman" w:hAnsi="Times New Roman" w:cs="Times New Roman"/>
          <w:b/>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 xml:space="preserve">Тема 1.2 </w:t>
      </w:r>
      <w:r w:rsidRPr="00314CF5">
        <w:rPr>
          <w:rFonts w:ascii="Calibri" w:eastAsia="Times New Roman" w:hAnsi="Calibri" w:cs="Calibri"/>
          <w:b/>
          <w:sz w:val="24"/>
          <w:szCs w:val="24"/>
        </w:rPr>
        <w:t xml:space="preserve"> «</w:t>
      </w:r>
      <w:r w:rsidRPr="00314CF5">
        <w:rPr>
          <w:rFonts w:ascii="Times New Roman" w:eastAsia="Times New Roman" w:hAnsi="Times New Roman" w:cs="Times New Roman"/>
          <w:b/>
          <w:sz w:val="24"/>
          <w:szCs w:val="24"/>
        </w:rPr>
        <w:t>Денежное обращение. Государственное регулирование денежного оборота»</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Оптимизация налично-денежного оборота в экономике.</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314CF5">
        <w:rPr>
          <w:rFonts w:ascii="Times New Roman" w:eastAsia="Calibri" w:hAnsi="Times New Roman" w:cs="Times New Roman"/>
          <w:color w:val="000000"/>
          <w:sz w:val="24"/>
          <w:szCs w:val="24"/>
        </w:rPr>
        <w:t>Возможно</w:t>
      </w:r>
      <w:proofErr w:type="gramEnd"/>
      <w:r w:rsidRPr="00314CF5">
        <w:rPr>
          <w:rFonts w:ascii="Times New Roman" w:eastAsia="Calibri" w:hAnsi="Times New Roman" w:cs="Times New Roman"/>
          <w:color w:val="000000"/>
          <w:sz w:val="24"/>
          <w:szCs w:val="24"/>
        </w:rPr>
        <w:t xml:space="preserve"> ли в настоящее время обеспечить экономику оптимальным количеством денег, необходимых для обращения?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Какие факторы принимаются в настоящее время во внимание при </w:t>
      </w:r>
      <w:proofErr w:type="spellStart"/>
      <w:proofErr w:type="gramStart"/>
      <w:r w:rsidRPr="00314CF5">
        <w:rPr>
          <w:rFonts w:ascii="Times New Roman" w:eastAsia="Calibri" w:hAnsi="Times New Roman" w:cs="Times New Roman"/>
          <w:color w:val="000000"/>
          <w:sz w:val="24"/>
          <w:szCs w:val="24"/>
        </w:rPr>
        <w:t>опре</w:t>
      </w:r>
      <w:proofErr w:type="spellEnd"/>
      <w:r w:rsidRPr="00314CF5">
        <w:rPr>
          <w:rFonts w:ascii="Times New Roman" w:eastAsia="Calibri" w:hAnsi="Times New Roman" w:cs="Times New Roman"/>
          <w:color w:val="000000"/>
          <w:sz w:val="24"/>
          <w:szCs w:val="24"/>
        </w:rPr>
        <w:t>-делении</w:t>
      </w:r>
      <w:proofErr w:type="gramEnd"/>
      <w:r w:rsidRPr="00314CF5">
        <w:rPr>
          <w:rFonts w:ascii="Times New Roman" w:eastAsia="Calibri" w:hAnsi="Times New Roman" w:cs="Times New Roman"/>
          <w:color w:val="000000"/>
          <w:sz w:val="24"/>
          <w:szCs w:val="24"/>
        </w:rPr>
        <w:t xml:space="preserve"> ориентиров роста денежной массы?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Качественные и количественные изменения происходят в организации денежного оборота при внедрении и распространении электронных денег.</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Проблемы и перспективы эмиссии наличных денег.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Проблемы и перспективы эмиссии безналичных денег. </w:t>
      </w:r>
    </w:p>
    <w:p w:rsidR="00314CF5" w:rsidRPr="00314CF5" w:rsidRDefault="00314CF5" w:rsidP="00314CF5">
      <w:pPr>
        <w:spacing w:after="0" w:line="240" w:lineRule="auto"/>
        <w:rPr>
          <w:rFonts w:ascii="Times New Roman" w:eastAsia="Calibri" w:hAnsi="Times New Roman" w:cs="Times New Roman"/>
          <w:sz w:val="24"/>
          <w:szCs w:val="24"/>
        </w:rPr>
      </w:pPr>
      <w:proofErr w:type="spellStart"/>
      <w:r w:rsidRPr="00314CF5">
        <w:rPr>
          <w:rFonts w:ascii="Times New Roman" w:eastAsia="Calibri" w:hAnsi="Times New Roman" w:cs="Times New Roman"/>
          <w:sz w:val="24"/>
          <w:szCs w:val="24"/>
        </w:rPr>
        <w:t>Криптовалюты</w:t>
      </w:r>
      <w:proofErr w:type="spellEnd"/>
      <w:r w:rsidRPr="00314CF5">
        <w:rPr>
          <w:rFonts w:ascii="Times New Roman" w:eastAsia="Calibri" w:hAnsi="Times New Roman" w:cs="Times New Roman"/>
          <w:sz w:val="24"/>
          <w:szCs w:val="24"/>
        </w:rPr>
        <w:t xml:space="preserve"> и их эмиссия (на примере </w:t>
      </w:r>
      <w:proofErr w:type="spellStart"/>
      <w:r w:rsidRPr="00314CF5">
        <w:rPr>
          <w:rFonts w:ascii="Times New Roman" w:eastAsia="Calibri" w:hAnsi="Times New Roman" w:cs="Times New Roman"/>
          <w:sz w:val="24"/>
          <w:szCs w:val="24"/>
        </w:rPr>
        <w:t>Bitcoin</w:t>
      </w:r>
      <w:proofErr w:type="spellEnd"/>
      <w:r w:rsidRPr="00314CF5">
        <w:rPr>
          <w:rFonts w:ascii="Times New Roman" w:eastAsia="Calibri" w:hAnsi="Times New Roman" w:cs="Times New Roman"/>
          <w:sz w:val="24"/>
          <w:szCs w:val="24"/>
        </w:rPr>
        <w:t>).</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Перспективы развития наличного денежного обращения. </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Проблемы и перспективы развития расчетов банковскими картами.</w:t>
      </w:r>
    </w:p>
    <w:p w:rsidR="00314CF5" w:rsidRPr="00314CF5" w:rsidRDefault="00314CF5" w:rsidP="00314CF5">
      <w:pPr>
        <w:spacing w:after="0" w:line="240" w:lineRule="auto"/>
        <w:rPr>
          <w:rFonts w:ascii="Times New Roman" w:eastAsia="Calibri" w:hAnsi="Times New Roman" w:cs="Times New Roman"/>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1.3 «Типы денежных систем и этапы их эволюции»</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Анализ динамики показателей развития денежной системы России на современном этапе.</w:t>
      </w:r>
    </w:p>
    <w:p w:rsidR="00314CF5" w:rsidRPr="00314CF5" w:rsidRDefault="00314CF5" w:rsidP="00314CF5">
      <w:pPr>
        <w:autoSpaceDE w:val="0"/>
        <w:autoSpaceDN w:val="0"/>
        <w:adjustRightInd w:val="0"/>
        <w:spacing w:after="0" w:line="240" w:lineRule="auto"/>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Проблемы и перспективы развития налично-денежного обращения в России и зарубежных странах.</w:t>
      </w:r>
    </w:p>
    <w:p w:rsidR="00314CF5" w:rsidRPr="00314CF5" w:rsidRDefault="00314CF5" w:rsidP="00314CF5">
      <w:pPr>
        <w:spacing w:after="0" w:line="240" w:lineRule="auto"/>
        <w:jc w:val="both"/>
        <w:rPr>
          <w:rFonts w:ascii="Times New Roman" w:eastAsia="Times New Roman" w:hAnsi="Times New Roman" w:cs="Times New Roman"/>
          <w:sz w:val="24"/>
          <w:szCs w:val="24"/>
        </w:rPr>
      </w:pPr>
      <w:r w:rsidRPr="00314CF5">
        <w:rPr>
          <w:rFonts w:ascii="Times New Roman" w:eastAsia="Calibri" w:hAnsi="Times New Roman" w:cs="Times New Roman"/>
          <w:sz w:val="24"/>
          <w:szCs w:val="24"/>
        </w:rPr>
        <w:t>Почему в последние годы многие страны применяют комплексную политику по стабилизации денежного обращения и валют.</w:t>
      </w:r>
    </w:p>
    <w:p w:rsidR="00314CF5" w:rsidRPr="00314CF5" w:rsidRDefault="00314CF5" w:rsidP="00314CF5">
      <w:pPr>
        <w:autoSpaceDE w:val="0"/>
        <w:autoSpaceDN w:val="0"/>
        <w:adjustRightInd w:val="0"/>
        <w:spacing w:after="0" w:line="240" w:lineRule="auto"/>
        <w:rPr>
          <w:rFonts w:ascii="Times New Roman" w:eastAsia="Times New Roman" w:hAnsi="Times New Roman" w:cs="Times New Roman"/>
          <w:b/>
          <w:color w:val="000000"/>
          <w:sz w:val="24"/>
          <w:szCs w:val="24"/>
        </w:rPr>
      </w:pPr>
    </w:p>
    <w:p w:rsidR="00314CF5" w:rsidRPr="00314CF5" w:rsidRDefault="00314CF5" w:rsidP="00314CF5">
      <w:pPr>
        <w:autoSpaceDE w:val="0"/>
        <w:autoSpaceDN w:val="0"/>
        <w:adjustRightInd w:val="0"/>
        <w:spacing w:after="0" w:line="240" w:lineRule="auto"/>
        <w:rPr>
          <w:rFonts w:ascii="Times New Roman" w:eastAsia="Times New Roman" w:hAnsi="Times New Roman" w:cs="Times New Roman"/>
          <w:b/>
          <w:color w:val="000000"/>
          <w:sz w:val="28"/>
          <w:szCs w:val="28"/>
        </w:rPr>
      </w:pPr>
      <w:r w:rsidRPr="00314CF5">
        <w:rPr>
          <w:rFonts w:ascii="Times New Roman" w:eastAsia="Times New Roman" w:hAnsi="Times New Roman" w:cs="Times New Roman"/>
          <w:b/>
          <w:color w:val="000000"/>
          <w:sz w:val="28"/>
          <w:szCs w:val="28"/>
        </w:rPr>
        <w:t xml:space="preserve">Программа проведения и методические рекомендации по подготовке и проведению. </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Подготовительный этап </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 изучение учебной, монографической и специальной периодической литературы для подготовки к дискуссии</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 формирование группы (2-4 участника), инициирующей дискуссию</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-установление регламента</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Дискуссионный этап</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 краткий доклад или презентация по обсуждаемому вопросу</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обмен мнениями</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выявление принципиальных основ и точек расхождения мнений</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Итоговый этап:</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подведение итогов дискуссии</w:t>
      </w:r>
    </w:p>
    <w:p w:rsidR="00314CF5" w:rsidRPr="00314CF5" w:rsidRDefault="00314CF5" w:rsidP="00314CF5">
      <w:pPr>
        <w:spacing w:after="0" w:line="240" w:lineRule="auto"/>
        <w:ind w:firstLine="792"/>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самооценка и оценка  работы групп и отдельных участников с учетом их активности и  конструктивности</w:t>
      </w:r>
    </w:p>
    <w:p w:rsidR="00314CF5" w:rsidRPr="00314CF5" w:rsidRDefault="00314CF5" w:rsidP="00314CF5">
      <w:pPr>
        <w:spacing w:after="0" w:line="240" w:lineRule="auto"/>
        <w:ind w:firstLine="792"/>
        <w:rPr>
          <w:rFonts w:ascii="Times New Roman" w:eastAsia="Times New Roman" w:hAnsi="Times New Roman" w:cs="Times New Roman"/>
          <w:sz w:val="28"/>
          <w:szCs w:val="28"/>
        </w:rPr>
      </w:pPr>
    </w:p>
    <w:p w:rsidR="00314CF5" w:rsidRPr="00314CF5" w:rsidRDefault="00314CF5" w:rsidP="00314CF5">
      <w:pPr>
        <w:autoSpaceDE w:val="0"/>
        <w:autoSpaceDN w:val="0"/>
        <w:adjustRightInd w:val="0"/>
        <w:spacing w:after="0" w:line="240" w:lineRule="auto"/>
        <w:rPr>
          <w:rFonts w:ascii="Times New Roman" w:eastAsia="Times New Roman" w:hAnsi="Times New Roman" w:cs="Times New Roman"/>
          <w:b/>
          <w:color w:val="000000"/>
          <w:sz w:val="28"/>
          <w:szCs w:val="28"/>
        </w:rPr>
      </w:pPr>
    </w:p>
    <w:p w:rsidR="00314CF5" w:rsidRPr="00314CF5" w:rsidRDefault="00314CF5" w:rsidP="00314CF5">
      <w:pPr>
        <w:spacing w:after="0" w:line="240" w:lineRule="auto"/>
        <w:textAlignment w:val="baseline"/>
        <w:rPr>
          <w:rFonts w:ascii="Calibri" w:eastAsia="Times New Roman" w:hAnsi="Calibri" w:cs="Times New Roman"/>
          <w:sz w:val="12"/>
          <w:szCs w:val="12"/>
        </w:rPr>
      </w:pPr>
      <w:r w:rsidRPr="00314CF5">
        <w:rPr>
          <w:rFonts w:ascii="Times New Roman" w:eastAsia="Times New Roman" w:hAnsi="Times New Roman" w:cs="Times New Roman"/>
          <w:b/>
          <w:bCs/>
          <w:sz w:val="28"/>
          <w:szCs w:val="24"/>
        </w:rPr>
        <w:t>Критерии оценки:</w:t>
      </w:r>
      <w:r w:rsidRPr="00314CF5">
        <w:rPr>
          <w:rFonts w:ascii="Times New Roman" w:eastAsia="Times New Roman" w:hAnsi="Times New Roman" w:cs="Times New Roman"/>
          <w:sz w:val="28"/>
          <w:szCs w:val="24"/>
        </w:rPr>
        <w:t>  </w:t>
      </w:r>
    </w:p>
    <w:p w:rsidR="00314CF5" w:rsidRPr="00314CF5" w:rsidRDefault="00314CF5" w:rsidP="00314CF5">
      <w:pPr>
        <w:widowControl w:val="0"/>
        <w:numPr>
          <w:ilvl w:val="0"/>
          <w:numId w:val="10"/>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pacing w:val="-3"/>
          <w:sz w:val="24"/>
          <w:szCs w:val="24"/>
        </w:rPr>
      </w:pPr>
      <w:r w:rsidRPr="00314CF5">
        <w:rPr>
          <w:rFonts w:ascii="Times New Roman" w:eastAsia="Times New Roman" w:hAnsi="Times New Roman" w:cs="Times New Roman"/>
          <w:sz w:val="24"/>
          <w:szCs w:val="24"/>
        </w:rPr>
        <w:t>оценка «отлично» выставляется студенту, если</w:t>
      </w:r>
      <w:r w:rsidRPr="00314CF5">
        <w:rPr>
          <w:rFonts w:ascii="Times New Roman" w:eastAsia="Times New Roman" w:hAnsi="Times New Roman" w:cs="Times New Roman"/>
          <w:spacing w:val="-3"/>
          <w:sz w:val="24"/>
          <w:szCs w:val="24"/>
        </w:rPr>
        <w:t xml:space="preserve"> он  активно участвовал в обсуждении, </w:t>
      </w:r>
      <w:r w:rsidRPr="00314CF5">
        <w:rPr>
          <w:rFonts w:ascii="Times New Roman" w:eastAsia="Times New Roman" w:hAnsi="Times New Roman" w:cs="Times New Roman"/>
          <w:iCs/>
          <w:sz w:val="24"/>
          <w:szCs w:val="28"/>
        </w:rPr>
        <w:t>в полной мере владеет материалом</w:t>
      </w:r>
      <w:proofErr w:type="gramStart"/>
      <w:r w:rsidRPr="00314CF5">
        <w:rPr>
          <w:rFonts w:ascii="Times New Roman" w:eastAsia="Times New Roman" w:hAnsi="Times New Roman" w:cs="Times New Roman"/>
          <w:spacing w:val="-3"/>
          <w:sz w:val="24"/>
          <w:szCs w:val="24"/>
        </w:rPr>
        <w:t xml:space="preserve"> ;</w:t>
      </w:r>
      <w:proofErr w:type="gramEnd"/>
    </w:p>
    <w:p w:rsidR="00314CF5" w:rsidRPr="00314CF5" w:rsidRDefault="00314CF5" w:rsidP="00314CF5">
      <w:pPr>
        <w:numPr>
          <w:ilvl w:val="0"/>
          <w:numId w:val="11"/>
        </w:numPr>
        <w:spacing w:after="0" w:line="240" w:lineRule="auto"/>
        <w:jc w:val="both"/>
        <w:textAlignment w:val="baseline"/>
        <w:rPr>
          <w:rFonts w:ascii="Calibri" w:eastAsia="Times New Roman" w:hAnsi="Calibri" w:cs="Times New Roman"/>
          <w:sz w:val="24"/>
          <w:szCs w:val="24"/>
        </w:rPr>
      </w:pPr>
      <w:r w:rsidRPr="00314CF5">
        <w:rPr>
          <w:rFonts w:ascii="Times New Roman" w:eastAsia="Times New Roman" w:hAnsi="Times New Roman" w:cs="Times New Roman"/>
          <w:sz w:val="24"/>
          <w:szCs w:val="24"/>
        </w:rPr>
        <w:t>оценка «хорошо», если студент участвовал в обсуждении,  раскрыл только часть основных положений вопроса, продемонстрировал неточность в представлениях о предмете вопроса;</w:t>
      </w:r>
    </w:p>
    <w:p w:rsidR="00314CF5" w:rsidRPr="00314CF5" w:rsidRDefault="00314CF5" w:rsidP="00314CF5">
      <w:pPr>
        <w:widowControl w:val="0"/>
        <w:numPr>
          <w:ilvl w:val="0"/>
          <w:numId w:val="10"/>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оценка «удовлетворительно», если студент участвовал в обсуждении</w:t>
      </w:r>
      <w:proofErr w:type="gramStart"/>
      <w:r w:rsidRPr="00314CF5">
        <w:rPr>
          <w:rFonts w:ascii="Times New Roman" w:eastAsia="Times New Roman" w:hAnsi="Times New Roman" w:cs="Times New Roman"/>
          <w:sz w:val="24"/>
          <w:szCs w:val="24"/>
        </w:rPr>
        <w:t xml:space="preserve"> ,</w:t>
      </w:r>
      <w:proofErr w:type="gramEnd"/>
      <w:r w:rsidRPr="00314CF5">
        <w:rPr>
          <w:rFonts w:ascii="Times New Roman" w:eastAsia="Times New Roman" w:hAnsi="Times New Roman" w:cs="Times New Roman"/>
          <w:sz w:val="24"/>
          <w:szCs w:val="24"/>
        </w:rPr>
        <w:t xml:space="preserve"> обозначил общую траекторию ответа, но не смог конкретизировать основные компоненты</w:t>
      </w:r>
    </w:p>
    <w:p w:rsidR="00314CF5" w:rsidRPr="00314CF5" w:rsidRDefault="00314CF5" w:rsidP="00314CF5">
      <w:pPr>
        <w:numPr>
          <w:ilvl w:val="0"/>
          <w:numId w:val="11"/>
        </w:numPr>
        <w:spacing w:after="0" w:line="240" w:lineRule="auto"/>
        <w:jc w:val="both"/>
        <w:textAlignment w:val="baseline"/>
        <w:rPr>
          <w:rFonts w:ascii="Calibri" w:eastAsia="Times New Roman" w:hAnsi="Calibri" w:cs="Times New Roman"/>
          <w:sz w:val="24"/>
          <w:szCs w:val="24"/>
        </w:rPr>
      </w:pPr>
      <w:r w:rsidRPr="00314CF5">
        <w:rPr>
          <w:rFonts w:ascii="Times New Roman" w:eastAsia="Times New Roman" w:hAnsi="Times New Roman" w:cs="Times New Roman"/>
          <w:sz w:val="24"/>
          <w:szCs w:val="24"/>
        </w:rPr>
        <w:t> оценка «неудовлетворительно», если  студент не принял участия в дискуссии, не продемонстрировал знаний основных понятий, представлений об изучаемом предмете. </w:t>
      </w:r>
    </w:p>
    <w:p w:rsidR="00314CF5" w:rsidRPr="00314CF5" w:rsidRDefault="00314CF5" w:rsidP="00314CF5">
      <w:pPr>
        <w:spacing w:after="0" w:line="240" w:lineRule="auto"/>
        <w:textAlignment w:val="baseline"/>
        <w:rPr>
          <w:rFonts w:ascii="Calibri" w:eastAsia="Times New Roman" w:hAnsi="Calibri" w:cs="Times New Roman"/>
          <w:sz w:val="12"/>
          <w:szCs w:val="12"/>
        </w:rPr>
      </w:pPr>
      <w:r w:rsidRPr="00314CF5">
        <w:rPr>
          <w:rFonts w:ascii="Times New Roman" w:eastAsia="Times New Roman" w:hAnsi="Times New Roman" w:cs="Times New Roman"/>
          <w:sz w:val="28"/>
          <w:szCs w:val="24"/>
        </w:rPr>
        <w:t> </w:t>
      </w:r>
    </w:p>
    <w:p w:rsidR="00314CF5" w:rsidRPr="00314CF5" w:rsidRDefault="00314CF5" w:rsidP="00314CF5">
      <w:pPr>
        <w:spacing w:after="0" w:line="240" w:lineRule="auto"/>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textAlignment w:val="baseline"/>
        <w:rPr>
          <w:rFonts w:ascii="Calibri" w:eastAsia="Times New Roman" w:hAnsi="Calibri" w:cs="Times New Roman"/>
          <w:sz w:val="12"/>
          <w:szCs w:val="12"/>
        </w:rPr>
      </w:pPr>
    </w:p>
    <w:p w:rsidR="00314CF5" w:rsidRPr="00314CF5" w:rsidRDefault="00314CF5" w:rsidP="00314CF5">
      <w:pPr>
        <w:spacing w:after="0" w:line="240" w:lineRule="auto"/>
        <w:textAlignment w:val="baseline"/>
        <w:rPr>
          <w:rFonts w:ascii="Calibri" w:eastAsia="Times New Roman" w:hAnsi="Calibri" w:cs="Times New Roman"/>
          <w:sz w:val="24"/>
          <w:szCs w:val="24"/>
        </w:rPr>
      </w:pP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Calibri" w:eastAsia="Times New Roman" w:hAnsi="Calibri" w:cs="Times New Roman"/>
          <w:sz w:val="24"/>
          <w:szCs w:val="24"/>
        </w:rPr>
        <w:t> </w:t>
      </w:r>
      <w:r w:rsidRPr="00314CF5">
        <w:rPr>
          <w:rFonts w:ascii="Times New Roman" w:eastAsia="Times New Roman" w:hAnsi="Times New Roman" w:cs="Times New Roman"/>
          <w:sz w:val="28"/>
          <w:szCs w:val="28"/>
        </w:rPr>
        <w:t>Министерство образования и науки Российской Федерации</w:t>
      </w:r>
    </w:p>
    <w:p w:rsidR="00314CF5" w:rsidRPr="00314CF5" w:rsidRDefault="00314CF5" w:rsidP="00314CF5">
      <w:pPr>
        <w:shd w:val="clear" w:color="auto" w:fill="FFFFFF"/>
        <w:spacing w:after="0" w:line="240" w:lineRule="auto"/>
        <w:ind w:firstLine="709"/>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«Ростовский государственный экономический университет (РИНХ)»</w:t>
      </w: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jc w:val="center"/>
        <w:textAlignment w:val="baseline"/>
        <w:rPr>
          <w:rFonts w:ascii="Calibri" w:eastAsia="Times New Roman" w:hAnsi="Calibri" w:cs="Times New Roman"/>
          <w:sz w:val="12"/>
          <w:szCs w:val="12"/>
        </w:rPr>
      </w:pPr>
      <w:r w:rsidRPr="00314CF5">
        <w:rPr>
          <w:rFonts w:ascii="Times New Roman" w:eastAsia="Times New Roman" w:hAnsi="Times New Roman" w:cs="Times New Roman"/>
          <w:sz w:val="28"/>
          <w:szCs w:val="24"/>
        </w:rPr>
        <w:t>Кафедра «Банковское дело»</w:t>
      </w:r>
    </w:p>
    <w:p w:rsidR="00314CF5" w:rsidRPr="00314CF5" w:rsidRDefault="00314CF5" w:rsidP="00314CF5">
      <w:pPr>
        <w:spacing w:after="0" w:line="240" w:lineRule="auto"/>
        <w:rPr>
          <w:rFonts w:ascii="Times New Roman" w:eastAsia="Times New Roman" w:hAnsi="Times New Roman" w:cs="Times New Roman"/>
          <w:b/>
          <w:sz w:val="28"/>
          <w:szCs w:val="28"/>
        </w:rPr>
      </w:pPr>
    </w:p>
    <w:p w:rsidR="00314CF5" w:rsidRPr="00314CF5" w:rsidRDefault="00314CF5" w:rsidP="00314CF5">
      <w:pPr>
        <w:spacing w:after="0" w:line="240" w:lineRule="auto"/>
        <w:jc w:val="center"/>
        <w:textAlignment w:val="baseline"/>
        <w:rPr>
          <w:rFonts w:ascii="Times New Roman" w:eastAsia="Times New Roman" w:hAnsi="Times New Roman" w:cs="Times New Roman"/>
          <w:b/>
          <w:bCs/>
          <w:sz w:val="36"/>
          <w:szCs w:val="24"/>
        </w:rPr>
      </w:pPr>
      <w:r w:rsidRPr="00314CF5">
        <w:rPr>
          <w:rFonts w:ascii="Times New Roman" w:eastAsia="Times New Roman" w:hAnsi="Times New Roman" w:cs="Times New Roman"/>
          <w:b/>
          <w:bCs/>
          <w:sz w:val="36"/>
          <w:szCs w:val="24"/>
        </w:rPr>
        <w:t xml:space="preserve">Темы </w:t>
      </w:r>
    </w:p>
    <w:p w:rsidR="00314CF5" w:rsidRPr="00314CF5" w:rsidRDefault="00314CF5" w:rsidP="00314CF5">
      <w:pPr>
        <w:spacing w:after="0" w:line="240" w:lineRule="auto"/>
        <w:jc w:val="center"/>
        <w:textAlignment w:val="baseline"/>
        <w:rPr>
          <w:rFonts w:ascii="Calibri" w:eastAsia="Times New Roman" w:hAnsi="Calibri" w:cs="Times New Roman"/>
          <w:sz w:val="12"/>
          <w:szCs w:val="12"/>
        </w:rPr>
      </w:pPr>
      <w:r w:rsidRPr="00314CF5">
        <w:rPr>
          <w:rFonts w:ascii="Times New Roman" w:eastAsia="Times New Roman" w:hAnsi="Times New Roman" w:cs="Times New Roman"/>
          <w:b/>
          <w:bCs/>
          <w:sz w:val="36"/>
          <w:szCs w:val="24"/>
        </w:rPr>
        <w:t>докладов</w:t>
      </w: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jc w:val="center"/>
        <w:textAlignment w:val="baseline"/>
        <w:rPr>
          <w:rFonts w:ascii="Times New Roman" w:eastAsia="Times New Roman" w:hAnsi="Times New Roman" w:cs="Times New Roman"/>
          <w:iCs/>
          <w:sz w:val="28"/>
          <w:szCs w:val="24"/>
        </w:rPr>
      </w:pPr>
      <w:r w:rsidRPr="00314CF5">
        <w:rPr>
          <w:rFonts w:ascii="Times New Roman" w:eastAsia="Times New Roman" w:hAnsi="Times New Roman" w:cs="Times New Roman"/>
          <w:sz w:val="28"/>
          <w:szCs w:val="24"/>
        </w:rPr>
        <w:t>по дисциплине</w:t>
      </w:r>
      <w:r w:rsidRPr="00314CF5">
        <w:rPr>
          <w:rFonts w:ascii="Times New Roman" w:eastAsia="Times New Roman" w:hAnsi="Times New Roman" w:cs="Times New Roman"/>
          <w:bCs/>
          <w:i/>
          <w:iCs/>
          <w:sz w:val="28"/>
          <w:szCs w:val="24"/>
        </w:rPr>
        <w:t> </w:t>
      </w:r>
      <w:r w:rsidRPr="00314CF5">
        <w:rPr>
          <w:rFonts w:ascii="Times New Roman" w:eastAsia="Times New Roman" w:hAnsi="Times New Roman" w:cs="Times New Roman"/>
          <w:sz w:val="28"/>
          <w:szCs w:val="24"/>
        </w:rPr>
        <w:t xml:space="preserve"> «</w:t>
      </w:r>
      <w:r w:rsidRPr="00314CF5">
        <w:rPr>
          <w:rFonts w:ascii="Times New Roman" w:eastAsia="Times New Roman" w:hAnsi="Times New Roman" w:cs="Times New Roman"/>
          <w:iCs/>
          <w:sz w:val="28"/>
          <w:szCs w:val="24"/>
        </w:rPr>
        <w:t>Денежные системы и организация денежного обращения»</w:t>
      </w:r>
    </w:p>
    <w:p w:rsidR="00314CF5" w:rsidRPr="00314CF5" w:rsidRDefault="00314CF5" w:rsidP="00314CF5">
      <w:pPr>
        <w:spacing w:after="0" w:line="240" w:lineRule="auto"/>
        <w:rPr>
          <w:rFonts w:ascii="Times New Roman" w:eastAsia="Times New Roman" w:hAnsi="Times New Roman" w:cs="Times New Roman"/>
          <w:b/>
          <w:sz w:val="24"/>
          <w:szCs w:val="24"/>
        </w:rPr>
      </w:pP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1.1 «Эволюция форм и видов денег»</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Влияние электронной формы денег на современную денежную систему.  Денежные суррогаты в современных условиях и их роль.</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Демонетизация золота и </w:t>
      </w:r>
      <w:proofErr w:type="spellStart"/>
      <w:r w:rsidRPr="00314CF5">
        <w:rPr>
          <w:rFonts w:ascii="Times New Roman" w:eastAsia="Times New Roman" w:hAnsi="Times New Roman" w:cs="Times New Roman"/>
          <w:sz w:val="24"/>
          <w:szCs w:val="24"/>
        </w:rPr>
        <w:t>дематериализация</w:t>
      </w:r>
      <w:proofErr w:type="spellEnd"/>
      <w:r w:rsidRPr="00314CF5">
        <w:rPr>
          <w:rFonts w:ascii="Times New Roman" w:eastAsia="Times New Roman" w:hAnsi="Times New Roman" w:cs="Times New Roman"/>
          <w:sz w:val="24"/>
          <w:szCs w:val="24"/>
        </w:rPr>
        <w:t xml:space="preserve"> денег</w:t>
      </w:r>
    </w:p>
    <w:p w:rsidR="00314CF5" w:rsidRPr="00314CF5" w:rsidRDefault="00314CF5" w:rsidP="00314CF5">
      <w:pPr>
        <w:spacing w:after="0" w:line="240" w:lineRule="auto"/>
        <w:rPr>
          <w:rFonts w:ascii="Times New Roman" w:eastAsia="Times New Roman" w:hAnsi="Times New Roman" w:cs="Times New Roman"/>
          <w:sz w:val="24"/>
          <w:szCs w:val="24"/>
        </w:rPr>
      </w:pPr>
      <w:proofErr w:type="spellStart"/>
      <w:r w:rsidRPr="00314CF5">
        <w:rPr>
          <w:rFonts w:ascii="Times New Roman" w:eastAsia="Times New Roman" w:hAnsi="Times New Roman" w:cs="Times New Roman"/>
          <w:sz w:val="24"/>
          <w:szCs w:val="24"/>
        </w:rPr>
        <w:t>Долларизация</w:t>
      </w:r>
      <w:proofErr w:type="spellEnd"/>
      <w:r w:rsidRPr="00314CF5">
        <w:rPr>
          <w:rFonts w:ascii="Times New Roman" w:eastAsia="Times New Roman" w:hAnsi="Times New Roman" w:cs="Times New Roman"/>
          <w:sz w:val="24"/>
          <w:szCs w:val="24"/>
        </w:rPr>
        <w:t xml:space="preserve"> экономики: преимущества и недостатки.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Резервные валюты как «мировые деньги».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Сетевые деньги и их роль в экономике.</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История развития пластиковых карт в мире.</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Понятие «частных денег» и проблемы их использования и регулирования. </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Понятие «финансовых денег», «финансовых инструментов»: правомерность отнесения их к деньгам.</w:t>
      </w: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1.2  «Денежное обращение. Государственное регулирование денежного оборота»</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Подходы экономистов к определению денежной базы. </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Где печатаются наличные деньги в России.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Насколько </w:t>
      </w:r>
      <w:proofErr w:type="spellStart"/>
      <w:r w:rsidRPr="00314CF5">
        <w:rPr>
          <w:rFonts w:ascii="Times New Roman" w:eastAsia="Times New Roman" w:hAnsi="Times New Roman" w:cs="Times New Roman"/>
          <w:sz w:val="24"/>
          <w:szCs w:val="24"/>
        </w:rPr>
        <w:t>затратно</w:t>
      </w:r>
      <w:proofErr w:type="spellEnd"/>
      <w:r w:rsidRPr="00314CF5">
        <w:rPr>
          <w:rFonts w:ascii="Times New Roman" w:eastAsia="Times New Roman" w:hAnsi="Times New Roman" w:cs="Times New Roman"/>
          <w:sz w:val="24"/>
          <w:szCs w:val="24"/>
        </w:rPr>
        <w:t xml:space="preserve"> производство наличных денег?</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Наличный и безналичный оборот:  сравнительный анализ  развития в России и зарубежных странах.   </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Налично-денежный оборот: проблемы измерения и регулирования.</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Влияние скорости обращения денег на процессы монетизации ВВП.</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Влияние кредитной рестрикции и кредитной экспансии на монетизацию ВВП.</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Анализ влияния инструментов денежно-кредитного регулирования на составные части денежной массы и денежной базы.</w:t>
      </w: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1.3 «Типы денежных систем и этапы их эволюции»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Золотомонетный, золотослитковый и золотодевизный стандарт в историческом развитии.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Понятие «эластичность денежной системы». Типы денежных систем, оцените их с точки зрения эластичности.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Характеристика Парижской валютной системы.</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Различия в структурных принципах Ямайской и Европейской валютных систем.</w:t>
      </w: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 xml:space="preserve">Тема 2.1 «Денежная система России». </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История происхождения наименования денежной единицы России.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Хронология развития денежной единицы России.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Основные вехи развития и становления денежной системы России.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Анализ </w:t>
      </w:r>
      <w:proofErr w:type="gramStart"/>
      <w:r w:rsidRPr="00314CF5">
        <w:rPr>
          <w:rFonts w:ascii="Times New Roman" w:eastAsia="Times New Roman" w:hAnsi="Times New Roman" w:cs="Times New Roman"/>
          <w:sz w:val="24"/>
          <w:szCs w:val="24"/>
        </w:rPr>
        <w:t>эффективности комплекса мер денежно-кредитного регулирования Банка России</w:t>
      </w:r>
      <w:proofErr w:type="gramEnd"/>
      <w:r w:rsidRPr="00314CF5">
        <w:rPr>
          <w:rFonts w:ascii="Times New Roman" w:eastAsia="Times New Roman" w:hAnsi="Times New Roman" w:cs="Times New Roman"/>
          <w:sz w:val="24"/>
          <w:szCs w:val="24"/>
        </w:rPr>
        <w:t xml:space="preserve"> в современных условиях. </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Динамика и перспективы укрепления рубля на мировом валютном рынке.</w:t>
      </w: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2.2 «Денежная система стран Европейского союза»</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Цели и задачи создания Европейской валютной системы. Органы денежно-кредитного регулирования в Европейском союзе.</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Эволюция денежной системы Германии.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Эволюция денежной системы Франции.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Эволюция денежной системы Италии.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Эволюция денежной системы Великобритании.</w:t>
      </w:r>
    </w:p>
    <w:p w:rsidR="00314CF5" w:rsidRPr="00314CF5" w:rsidRDefault="00314CF5" w:rsidP="00314CF5">
      <w:pPr>
        <w:spacing w:after="0" w:line="240" w:lineRule="auto"/>
        <w:rPr>
          <w:rFonts w:ascii="Times New Roman" w:eastAsia="Times New Roman" w:hAnsi="Times New Roman" w:cs="Times New Roman"/>
          <w:b/>
          <w:sz w:val="24"/>
          <w:szCs w:val="24"/>
        </w:rPr>
      </w:pPr>
      <w:r w:rsidRPr="00314CF5">
        <w:rPr>
          <w:rFonts w:ascii="Times New Roman" w:eastAsia="Times New Roman" w:hAnsi="Times New Roman" w:cs="Times New Roman"/>
          <w:b/>
          <w:sz w:val="24"/>
          <w:szCs w:val="24"/>
        </w:rPr>
        <w:t>Тема 2.3 «Денежная система Азиатско-Тихоокеанского региона»</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Федеральная резервная система, ее устройство и функции.</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Эволюция денежной системы США.</w:t>
      </w:r>
    </w:p>
    <w:p w:rsidR="00314CF5" w:rsidRPr="00314CF5" w:rsidRDefault="00314CF5" w:rsidP="00314CF5">
      <w:pPr>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Эволюция денежной системы Японии.</w:t>
      </w:r>
    </w:p>
    <w:p w:rsidR="00314CF5" w:rsidRPr="00314CF5" w:rsidRDefault="00314CF5" w:rsidP="00314CF5">
      <w:pPr>
        <w:spacing w:after="0" w:line="240" w:lineRule="auto"/>
        <w:jc w:val="both"/>
        <w:rPr>
          <w:rFonts w:ascii="Times New Roman" w:eastAsia="Times New Roman" w:hAnsi="Times New Roman" w:cs="Times New Roman"/>
          <w:color w:val="000000"/>
          <w:sz w:val="24"/>
          <w:szCs w:val="24"/>
        </w:rPr>
      </w:pPr>
      <w:r w:rsidRPr="00314CF5">
        <w:rPr>
          <w:rFonts w:ascii="Times New Roman" w:eastAsia="Times New Roman" w:hAnsi="Times New Roman" w:cs="Times New Roman"/>
          <w:sz w:val="24"/>
          <w:szCs w:val="24"/>
        </w:rPr>
        <w:t>Эволюция денежной системы Китая.</w:t>
      </w:r>
    </w:p>
    <w:p w:rsidR="00314CF5" w:rsidRPr="00314CF5" w:rsidRDefault="00314CF5" w:rsidP="00314CF5">
      <w:pPr>
        <w:spacing w:after="0" w:line="240" w:lineRule="auto"/>
        <w:jc w:val="both"/>
        <w:rPr>
          <w:rFonts w:ascii="Times New Roman" w:eastAsia="Times New Roman" w:hAnsi="Times New Roman" w:cs="Times New Roman"/>
          <w:color w:val="000000"/>
          <w:sz w:val="24"/>
          <w:szCs w:val="24"/>
        </w:rPr>
      </w:pPr>
    </w:p>
    <w:p w:rsidR="00314CF5" w:rsidRPr="00314CF5" w:rsidRDefault="00314CF5" w:rsidP="00314CF5">
      <w:pPr>
        <w:spacing w:after="0" w:line="240" w:lineRule="auto"/>
        <w:jc w:val="both"/>
        <w:rPr>
          <w:rFonts w:ascii="Times New Roman" w:eastAsia="Times New Roman" w:hAnsi="Times New Roman" w:cs="Times New Roman"/>
          <w:color w:val="000000"/>
        </w:rPr>
      </w:pP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4F130E">
      <w:pPr>
        <w:spacing w:after="0" w:line="240" w:lineRule="auto"/>
        <w:jc w:val="center"/>
        <w:textAlignment w:val="baseline"/>
        <w:rPr>
          <w:rFonts w:ascii="Times New Roman" w:eastAsia="Times New Roman" w:hAnsi="Times New Roman" w:cs="Times New Roman"/>
          <w:sz w:val="24"/>
          <w:szCs w:val="24"/>
        </w:rPr>
      </w:pPr>
      <w:r w:rsidRPr="00314CF5">
        <w:rPr>
          <w:rFonts w:ascii="Times New Roman" w:eastAsia="Times New Roman" w:hAnsi="Times New Roman" w:cs="Times New Roman"/>
          <w:sz w:val="28"/>
          <w:szCs w:val="24"/>
        </w:rPr>
        <w:t> </w:t>
      </w:r>
    </w:p>
    <w:p w:rsidR="00314CF5" w:rsidRPr="00314CF5" w:rsidRDefault="00314CF5" w:rsidP="00314CF5">
      <w:pPr>
        <w:shd w:val="clear" w:color="auto" w:fill="FFFFFF"/>
        <w:spacing w:after="0" w:line="240" w:lineRule="auto"/>
        <w:ind w:firstLine="709"/>
        <w:jc w:val="both"/>
        <w:rPr>
          <w:rFonts w:ascii="Times New Roman" w:eastAsia="Times New Roman" w:hAnsi="Times New Roman" w:cs="Times New Roman"/>
          <w:sz w:val="24"/>
          <w:szCs w:val="28"/>
        </w:rPr>
      </w:pPr>
      <w:r w:rsidRPr="00314CF5">
        <w:rPr>
          <w:rFonts w:ascii="Times New Roman" w:eastAsia="Times New Roman" w:hAnsi="Times New Roman" w:cs="Times New Roman"/>
          <w:b/>
          <w:bCs/>
          <w:sz w:val="24"/>
          <w:szCs w:val="28"/>
        </w:rPr>
        <w:t>Критерии оценивания</w:t>
      </w:r>
      <w:r w:rsidRPr="00314CF5">
        <w:rPr>
          <w:rFonts w:ascii="Times New Roman" w:eastAsia="Times New Roman" w:hAnsi="Times New Roman" w:cs="Times New Roman"/>
          <w:bCs/>
          <w:sz w:val="24"/>
          <w:szCs w:val="28"/>
        </w:rPr>
        <w:t>:</w:t>
      </w:r>
    </w:p>
    <w:p w:rsidR="00314CF5" w:rsidRPr="00314CF5" w:rsidRDefault="00314CF5" w:rsidP="00314CF5">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Изложенное понимание реферата как целостного авторского текста определяет критерии его оценки: </w:t>
      </w:r>
    </w:p>
    <w:p w:rsidR="00314CF5" w:rsidRPr="00314CF5" w:rsidRDefault="00314CF5" w:rsidP="00314CF5">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proofErr w:type="gramStart"/>
      <w:r w:rsidRPr="00314CF5">
        <w:rPr>
          <w:rFonts w:ascii="Times New Roman" w:eastAsia="Calibri" w:hAnsi="Times New Roman" w:cs="Times New Roman"/>
          <w:color w:val="000000"/>
          <w:sz w:val="24"/>
          <w:szCs w:val="24"/>
        </w:rPr>
        <w:t xml:space="preserve">– </w:t>
      </w:r>
      <w:r w:rsidRPr="00314CF5">
        <w:rPr>
          <w:rFonts w:ascii="Times New Roman" w:eastAsia="Calibri" w:hAnsi="Times New Roman" w:cs="Times New Roman"/>
          <w:i/>
          <w:iCs/>
          <w:color w:val="000000"/>
          <w:sz w:val="24"/>
          <w:szCs w:val="24"/>
        </w:rPr>
        <w:t xml:space="preserve">Новизна текста: </w:t>
      </w:r>
      <w:r w:rsidRPr="00314CF5">
        <w:rPr>
          <w:rFonts w:ascii="Times New Roman" w:eastAsia="Calibri" w:hAnsi="Times New Roman" w:cs="Times New Roman"/>
          <w:color w:val="000000"/>
          <w:sz w:val="24"/>
          <w:szCs w:val="24"/>
        </w:rPr>
        <w:t>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w:t>
      </w:r>
      <w:proofErr w:type="spellStart"/>
      <w:r w:rsidRPr="00314CF5">
        <w:rPr>
          <w:rFonts w:ascii="Times New Roman" w:eastAsia="Calibri" w:hAnsi="Times New Roman" w:cs="Times New Roman"/>
          <w:color w:val="000000"/>
          <w:sz w:val="24"/>
          <w:szCs w:val="24"/>
        </w:rPr>
        <w:t>межпредметных</w:t>
      </w:r>
      <w:proofErr w:type="spellEnd"/>
      <w:r w:rsidRPr="00314CF5">
        <w:rPr>
          <w:rFonts w:ascii="Times New Roman" w:eastAsia="Calibri" w:hAnsi="Times New Roman" w:cs="Times New Roman"/>
          <w:color w:val="000000"/>
          <w:sz w:val="24"/>
          <w:szCs w:val="24"/>
        </w:rPr>
        <w:t xml:space="preserve">, </w:t>
      </w:r>
      <w:proofErr w:type="spellStart"/>
      <w:r w:rsidRPr="00314CF5">
        <w:rPr>
          <w:rFonts w:ascii="Times New Roman" w:eastAsia="Calibri" w:hAnsi="Times New Roman" w:cs="Times New Roman"/>
          <w:color w:val="000000"/>
          <w:sz w:val="24"/>
          <w:szCs w:val="24"/>
        </w:rPr>
        <w:t>внутрипредметных</w:t>
      </w:r>
      <w:proofErr w:type="spellEnd"/>
      <w:r w:rsidRPr="00314CF5">
        <w:rPr>
          <w:rFonts w:ascii="Times New Roman" w:eastAsia="Calibri" w:hAnsi="Times New Roman" w:cs="Times New Roman"/>
          <w:color w:val="000000"/>
          <w:sz w:val="24"/>
          <w:szCs w:val="24"/>
        </w:rPr>
        <w:t xml:space="preserve">, интеграционных); в) умение работать с исследованиями, критической литературой, систематизировать и структурировать материал; г) </w:t>
      </w:r>
      <w:proofErr w:type="spellStart"/>
      <w:r w:rsidRPr="00314CF5">
        <w:rPr>
          <w:rFonts w:ascii="Times New Roman" w:eastAsia="Calibri" w:hAnsi="Times New Roman" w:cs="Times New Roman"/>
          <w:color w:val="000000"/>
          <w:sz w:val="24"/>
          <w:szCs w:val="24"/>
        </w:rPr>
        <w:t>явленность</w:t>
      </w:r>
      <w:proofErr w:type="spellEnd"/>
      <w:r w:rsidRPr="00314CF5">
        <w:rPr>
          <w:rFonts w:ascii="Times New Roman" w:eastAsia="Calibri" w:hAnsi="Times New Roman" w:cs="Times New Roman"/>
          <w:color w:val="000000"/>
          <w:sz w:val="24"/>
          <w:szCs w:val="24"/>
        </w:rPr>
        <w:t xml:space="preserve"> авторской позиции, самостоятельность оценок и суждений; д) стилевое единство текста, единство жанровых черт. </w:t>
      </w:r>
      <w:proofErr w:type="gramEnd"/>
    </w:p>
    <w:p w:rsidR="00314CF5" w:rsidRPr="00314CF5" w:rsidRDefault="00314CF5" w:rsidP="00314CF5">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 </w:t>
      </w:r>
      <w:r w:rsidRPr="00314CF5">
        <w:rPr>
          <w:rFonts w:ascii="Times New Roman" w:eastAsia="Calibri" w:hAnsi="Times New Roman" w:cs="Times New Roman"/>
          <w:i/>
          <w:iCs/>
          <w:color w:val="000000"/>
          <w:sz w:val="24"/>
          <w:szCs w:val="24"/>
        </w:rPr>
        <w:t xml:space="preserve">Степень раскрытия сущности вопроса: </w:t>
      </w:r>
      <w:r w:rsidRPr="00314CF5">
        <w:rPr>
          <w:rFonts w:ascii="Times New Roman" w:eastAsia="Calibri" w:hAnsi="Times New Roman" w:cs="Times New Roman"/>
          <w:color w:val="000000"/>
          <w:sz w:val="24"/>
          <w:szCs w:val="24"/>
        </w:rPr>
        <w:t xml:space="preserve">а) соответствие плана теме реферата; б) соответствие содержания теме и плану реферата; в) полнота и глубина знаний по теме; г) обоснованность способов и методов работы с материалом; е) умение обобщать, делать выводы, сопоставлять различные точки зрения по одному вопросу (проблеме). </w:t>
      </w:r>
    </w:p>
    <w:p w:rsidR="00314CF5" w:rsidRPr="00314CF5" w:rsidRDefault="00314CF5" w:rsidP="00314CF5">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 </w:t>
      </w:r>
      <w:r w:rsidRPr="00314CF5">
        <w:rPr>
          <w:rFonts w:ascii="Times New Roman" w:eastAsia="Calibri" w:hAnsi="Times New Roman" w:cs="Times New Roman"/>
          <w:i/>
          <w:iCs/>
          <w:color w:val="000000"/>
          <w:sz w:val="24"/>
          <w:szCs w:val="24"/>
        </w:rPr>
        <w:t xml:space="preserve">Обоснованность выбора источников: </w:t>
      </w:r>
      <w:r w:rsidRPr="00314CF5">
        <w:rPr>
          <w:rFonts w:ascii="Times New Roman" w:eastAsia="Calibri" w:hAnsi="Times New Roman" w:cs="Times New Roman"/>
          <w:color w:val="000000"/>
          <w:sz w:val="24"/>
          <w:szCs w:val="24"/>
        </w:rPr>
        <w:t xml:space="preserve">а) оценка использованной литературы: привлечены ли наиболее известные работы по теме исследования (в </w:t>
      </w:r>
      <w:proofErr w:type="spellStart"/>
      <w:r w:rsidRPr="00314CF5">
        <w:rPr>
          <w:rFonts w:ascii="Times New Roman" w:eastAsia="Calibri" w:hAnsi="Times New Roman" w:cs="Times New Roman"/>
          <w:color w:val="000000"/>
          <w:sz w:val="24"/>
          <w:szCs w:val="24"/>
        </w:rPr>
        <w:t>т.ч</w:t>
      </w:r>
      <w:proofErr w:type="spellEnd"/>
      <w:r w:rsidRPr="00314CF5">
        <w:rPr>
          <w:rFonts w:ascii="Times New Roman" w:eastAsia="Calibri" w:hAnsi="Times New Roman" w:cs="Times New Roman"/>
          <w:color w:val="000000"/>
          <w:sz w:val="24"/>
          <w:szCs w:val="24"/>
        </w:rPr>
        <w:t xml:space="preserve">. журнальные публикации последних лет, последние статистические данные, сводки, справки и т.д.). </w:t>
      </w:r>
    </w:p>
    <w:p w:rsidR="00314CF5" w:rsidRPr="00314CF5" w:rsidRDefault="00314CF5" w:rsidP="00314CF5">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 </w:t>
      </w:r>
      <w:r w:rsidRPr="00314CF5">
        <w:rPr>
          <w:rFonts w:ascii="Times New Roman" w:eastAsia="Calibri" w:hAnsi="Times New Roman" w:cs="Times New Roman"/>
          <w:i/>
          <w:iCs/>
          <w:color w:val="000000"/>
          <w:sz w:val="24"/>
          <w:szCs w:val="24"/>
        </w:rPr>
        <w:t xml:space="preserve">Соблюдение требований к оформлению: </w:t>
      </w:r>
      <w:r w:rsidRPr="00314CF5">
        <w:rPr>
          <w:rFonts w:ascii="Times New Roman" w:eastAsia="Calibri" w:hAnsi="Times New Roman" w:cs="Times New Roman"/>
          <w:color w:val="000000"/>
          <w:sz w:val="24"/>
          <w:szCs w:val="24"/>
        </w:rPr>
        <w:t xml:space="preserve">а) насколько верно оформлены ссылки на используемую литературу, список литературы; б) оценка грамотности и культуры изложения (в </w:t>
      </w:r>
      <w:proofErr w:type="spellStart"/>
      <w:r w:rsidRPr="00314CF5">
        <w:rPr>
          <w:rFonts w:ascii="Times New Roman" w:eastAsia="Calibri" w:hAnsi="Times New Roman" w:cs="Times New Roman"/>
          <w:color w:val="000000"/>
          <w:sz w:val="24"/>
          <w:szCs w:val="24"/>
        </w:rPr>
        <w:t>т.ч</w:t>
      </w:r>
      <w:proofErr w:type="spellEnd"/>
      <w:r w:rsidRPr="00314CF5">
        <w:rPr>
          <w:rFonts w:ascii="Times New Roman" w:eastAsia="Calibri" w:hAnsi="Times New Roman" w:cs="Times New Roman"/>
          <w:color w:val="000000"/>
          <w:sz w:val="24"/>
          <w:szCs w:val="24"/>
        </w:rPr>
        <w:t xml:space="preserve">. орфографической, пунктуационной, стилистической культуры), владение терминологией; в) соблюдение требований к объёму реферата. </w:t>
      </w:r>
    </w:p>
    <w:p w:rsidR="00314CF5" w:rsidRPr="00314CF5" w:rsidRDefault="00314CF5" w:rsidP="00314CF5">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Оценка «отлично» ставится,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 </w:t>
      </w:r>
    </w:p>
    <w:p w:rsidR="00314CF5" w:rsidRPr="00314CF5" w:rsidRDefault="00314CF5" w:rsidP="00314CF5">
      <w:pPr>
        <w:autoSpaceDE w:val="0"/>
        <w:autoSpaceDN w:val="0"/>
        <w:adjustRightInd w:val="0"/>
        <w:spacing w:after="0" w:line="240" w:lineRule="auto"/>
        <w:ind w:firstLine="425"/>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Оценка «хорошо»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 </w:t>
      </w:r>
    </w:p>
    <w:p w:rsidR="00314CF5" w:rsidRPr="00314CF5" w:rsidRDefault="00314CF5" w:rsidP="00314CF5">
      <w:pPr>
        <w:autoSpaceDE w:val="0"/>
        <w:autoSpaceDN w:val="0"/>
        <w:adjustRightInd w:val="0"/>
        <w:spacing w:after="0" w:line="240" w:lineRule="auto"/>
        <w:ind w:firstLine="425"/>
        <w:jc w:val="both"/>
        <w:rPr>
          <w:rFonts w:ascii="Times New Roman" w:eastAsia="Calibri" w:hAnsi="Times New Roman" w:cs="Times New Roman"/>
          <w:color w:val="000000"/>
          <w:sz w:val="24"/>
          <w:szCs w:val="24"/>
        </w:rPr>
      </w:pPr>
      <w:r w:rsidRPr="00314CF5">
        <w:rPr>
          <w:rFonts w:ascii="Times New Roman" w:eastAsia="Calibri" w:hAnsi="Times New Roman" w:cs="Times New Roman"/>
          <w:color w:val="000000"/>
          <w:sz w:val="24"/>
          <w:szCs w:val="24"/>
        </w:rPr>
        <w:t xml:space="preserve">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 </w:t>
      </w:r>
    </w:p>
    <w:p w:rsidR="00314CF5" w:rsidRPr="00314CF5" w:rsidRDefault="00314CF5" w:rsidP="00314CF5">
      <w:pPr>
        <w:spacing w:after="0" w:line="240" w:lineRule="auto"/>
        <w:ind w:firstLine="425"/>
        <w:jc w:val="both"/>
        <w:rPr>
          <w:rFonts w:ascii="Times New Roman" w:eastAsia="Calibri" w:hAnsi="Times New Roman" w:cs="Times New Roman"/>
          <w:sz w:val="24"/>
          <w:szCs w:val="24"/>
        </w:rPr>
      </w:pPr>
      <w:r w:rsidRPr="00314CF5">
        <w:rPr>
          <w:rFonts w:ascii="Times New Roman" w:eastAsia="Calibri" w:hAnsi="Times New Roman" w:cs="Times New Roman"/>
          <w:sz w:val="24"/>
          <w:szCs w:val="24"/>
        </w:rPr>
        <w:t>Оценка «неудовлетворительно» - тема реферата не раскрыта, обнаруживается существенное непонимание проблемы.</w:t>
      </w:r>
    </w:p>
    <w:p w:rsidR="00314CF5" w:rsidRPr="00314CF5" w:rsidRDefault="00314CF5" w:rsidP="00314CF5">
      <w:pPr>
        <w:spacing w:after="0" w:line="240" w:lineRule="auto"/>
        <w:ind w:firstLine="425"/>
        <w:jc w:val="both"/>
        <w:rPr>
          <w:rFonts w:ascii="Times New Roman" w:eastAsia="Calibri" w:hAnsi="Times New Roman" w:cs="Times New Roman"/>
          <w:sz w:val="24"/>
          <w:szCs w:val="24"/>
        </w:rPr>
      </w:pPr>
      <w:r w:rsidRPr="00314CF5">
        <w:rPr>
          <w:rFonts w:ascii="Times New Roman" w:eastAsia="Times New Roman" w:hAnsi="Times New Roman" w:cs="Times New Roman"/>
          <w:iCs/>
          <w:sz w:val="24"/>
          <w:szCs w:val="24"/>
        </w:rPr>
        <w:t xml:space="preserve">30 баллов выставляется студенту при подготовке доклада с участием в работе </w:t>
      </w:r>
      <w:proofErr w:type="gramStart"/>
      <w:r w:rsidRPr="00314CF5">
        <w:rPr>
          <w:rFonts w:ascii="Times New Roman" w:eastAsia="Times New Roman" w:hAnsi="Times New Roman" w:cs="Times New Roman"/>
          <w:iCs/>
          <w:sz w:val="24"/>
          <w:szCs w:val="24"/>
        </w:rPr>
        <w:t>секции кафедры банковского дела ежегодной студенческой конференции факультета экономики</w:t>
      </w:r>
      <w:proofErr w:type="gramEnd"/>
      <w:r w:rsidRPr="00314CF5">
        <w:rPr>
          <w:rFonts w:ascii="Times New Roman" w:eastAsia="Times New Roman" w:hAnsi="Times New Roman" w:cs="Times New Roman"/>
          <w:iCs/>
          <w:sz w:val="24"/>
          <w:szCs w:val="24"/>
        </w:rPr>
        <w:t xml:space="preserve"> и финансов</w:t>
      </w:r>
    </w:p>
    <w:p w:rsidR="00314CF5" w:rsidRPr="00314CF5" w:rsidRDefault="00314CF5" w:rsidP="00314CF5">
      <w:pPr>
        <w:spacing w:after="0" w:line="240" w:lineRule="auto"/>
        <w:ind w:firstLine="425"/>
        <w:jc w:val="both"/>
        <w:rPr>
          <w:rFonts w:ascii="Times New Roman" w:eastAsia="Calibri" w:hAnsi="Times New Roman" w:cs="Times New Roman"/>
          <w:sz w:val="24"/>
          <w:szCs w:val="24"/>
        </w:rPr>
      </w:pPr>
    </w:p>
    <w:p w:rsidR="00314CF5" w:rsidRPr="00314CF5" w:rsidRDefault="00314CF5" w:rsidP="00314CF5">
      <w:pPr>
        <w:spacing w:after="0" w:line="240" w:lineRule="auto"/>
        <w:textAlignment w:val="baseline"/>
        <w:rPr>
          <w:rFonts w:ascii="Calibri" w:eastAsia="Times New Roman" w:hAnsi="Calibri" w:cs="Times New Roman"/>
          <w:sz w:val="12"/>
          <w:szCs w:val="12"/>
        </w:rPr>
      </w:pPr>
      <w:r w:rsidRPr="00314CF5">
        <w:rPr>
          <w:rFonts w:ascii="Times New Roman" w:eastAsia="Times New Roman" w:hAnsi="Times New Roman" w:cs="Times New Roman"/>
          <w:sz w:val="28"/>
          <w:szCs w:val="24"/>
        </w:rPr>
        <w:t> </w:t>
      </w: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314CF5">
      <w:pPr>
        <w:shd w:val="clear" w:color="auto" w:fill="FFFFFF"/>
        <w:spacing w:after="0" w:line="240" w:lineRule="auto"/>
        <w:jc w:val="center"/>
        <w:rPr>
          <w:rFonts w:ascii="Calibri" w:eastAsia="Times New Roman" w:hAnsi="Calibri" w:cs="Times New Roman"/>
          <w:sz w:val="24"/>
          <w:szCs w:val="24"/>
        </w:rPr>
      </w:pP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Calibri" w:eastAsia="Times New Roman" w:hAnsi="Calibri" w:cs="Times New Roman"/>
          <w:sz w:val="24"/>
          <w:szCs w:val="24"/>
        </w:rPr>
        <w:t> </w:t>
      </w:r>
      <w:r w:rsidRPr="00314CF5">
        <w:rPr>
          <w:rFonts w:ascii="Times New Roman" w:eastAsia="Times New Roman" w:hAnsi="Times New Roman" w:cs="Times New Roman"/>
          <w:sz w:val="28"/>
          <w:szCs w:val="28"/>
        </w:rPr>
        <w:t>Министерство образования и науки Российской Федерации</w:t>
      </w:r>
    </w:p>
    <w:p w:rsidR="00314CF5" w:rsidRPr="00314CF5" w:rsidRDefault="00314CF5" w:rsidP="00314CF5">
      <w:pPr>
        <w:shd w:val="clear" w:color="auto" w:fill="FFFFFF"/>
        <w:spacing w:after="0" w:line="240" w:lineRule="auto"/>
        <w:ind w:firstLine="709"/>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14CF5" w:rsidRPr="00314CF5" w:rsidRDefault="00314CF5" w:rsidP="00314CF5">
      <w:pPr>
        <w:shd w:val="clear" w:color="auto" w:fill="FFFFFF"/>
        <w:spacing w:after="0" w:line="240" w:lineRule="auto"/>
        <w:jc w:val="center"/>
        <w:rPr>
          <w:rFonts w:ascii="Times New Roman" w:eastAsia="Times New Roman" w:hAnsi="Times New Roman" w:cs="Times New Roman"/>
          <w:sz w:val="28"/>
          <w:szCs w:val="28"/>
        </w:rPr>
      </w:pPr>
      <w:r w:rsidRPr="00314CF5">
        <w:rPr>
          <w:rFonts w:ascii="Times New Roman" w:eastAsia="Times New Roman" w:hAnsi="Times New Roman" w:cs="Times New Roman"/>
          <w:sz w:val="28"/>
          <w:szCs w:val="28"/>
        </w:rPr>
        <w:t>«Ростовский государственный экономический университет (РИНХ)»</w:t>
      </w:r>
    </w:p>
    <w:p w:rsidR="00314CF5" w:rsidRPr="00314CF5" w:rsidRDefault="00314CF5" w:rsidP="00314CF5">
      <w:pPr>
        <w:spacing w:after="0" w:line="240" w:lineRule="auto"/>
        <w:jc w:val="center"/>
        <w:textAlignment w:val="baseline"/>
        <w:rPr>
          <w:rFonts w:ascii="Times New Roman" w:eastAsia="Times New Roman" w:hAnsi="Times New Roman" w:cs="Times New Roman"/>
          <w:sz w:val="28"/>
          <w:szCs w:val="24"/>
        </w:rPr>
      </w:pPr>
    </w:p>
    <w:p w:rsidR="00314CF5" w:rsidRPr="00314CF5" w:rsidRDefault="00314CF5" w:rsidP="00314CF5">
      <w:pPr>
        <w:spacing w:after="0" w:line="240" w:lineRule="auto"/>
        <w:jc w:val="center"/>
        <w:textAlignment w:val="baseline"/>
        <w:rPr>
          <w:rFonts w:ascii="Calibri" w:eastAsia="Times New Roman" w:hAnsi="Calibri" w:cs="Times New Roman"/>
          <w:sz w:val="12"/>
          <w:szCs w:val="12"/>
        </w:rPr>
      </w:pPr>
      <w:r w:rsidRPr="00314CF5">
        <w:rPr>
          <w:rFonts w:ascii="Times New Roman" w:eastAsia="Times New Roman" w:hAnsi="Times New Roman" w:cs="Times New Roman"/>
          <w:sz w:val="28"/>
          <w:szCs w:val="24"/>
        </w:rPr>
        <w:t>Кафедра «Банковское дело»</w:t>
      </w:r>
    </w:p>
    <w:p w:rsidR="00314CF5" w:rsidRPr="00314CF5" w:rsidRDefault="00314CF5" w:rsidP="00314CF5">
      <w:pPr>
        <w:spacing w:after="0" w:line="240" w:lineRule="auto"/>
        <w:jc w:val="center"/>
        <w:textAlignment w:val="baseline"/>
        <w:rPr>
          <w:rFonts w:ascii="Calibri" w:eastAsia="Times New Roman" w:hAnsi="Calibri" w:cs="Times New Roman"/>
          <w:sz w:val="24"/>
          <w:szCs w:val="24"/>
        </w:rPr>
      </w:pPr>
    </w:p>
    <w:p w:rsidR="00314CF5" w:rsidRPr="00314CF5" w:rsidRDefault="00314CF5" w:rsidP="00314CF5">
      <w:pPr>
        <w:jc w:val="center"/>
        <w:textAlignment w:val="baseline"/>
        <w:rPr>
          <w:rFonts w:ascii="Times New Roman" w:eastAsia="Times New Roman" w:hAnsi="Times New Roman" w:cs="Times New Roman"/>
          <w:sz w:val="12"/>
          <w:szCs w:val="12"/>
        </w:rPr>
      </w:pPr>
      <w:r w:rsidRPr="00314CF5">
        <w:rPr>
          <w:rFonts w:ascii="Times New Roman" w:eastAsia="Times New Roman" w:hAnsi="Times New Roman" w:cs="Times New Roman"/>
          <w:b/>
          <w:bCs/>
          <w:sz w:val="36"/>
        </w:rPr>
        <w:t>Темы групповых и/или индивидуальных аналитических заданий</w:t>
      </w:r>
    </w:p>
    <w:p w:rsidR="00314CF5" w:rsidRPr="00314CF5" w:rsidRDefault="00314CF5" w:rsidP="00314CF5">
      <w:pPr>
        <w:jc w:val="center"/>
        <w:textAlignment w:val="baseline"/>
        <w:rPr>
          <w:rFonts w:ascii="Times New Roman" w:eastAsia="Times New Roman" w:hAnsi="Times New Roman" w:cs="Times New Roman"/>
          <w:i/>
          <w:iCs/>
          <w:sz w:val="28"/>
        </w:rPr>
      </w:pPr>
      <w:r w:rsidRPr="00314CF5">
        <w:rPr>
          <w:rFonts w:ascii="Times New Roman" w:eastAsia="Times New Roman" w:hAnsi="Times New Roman" w:cs="Times New Roman"/>
          <w:sz w:val="28"/>
        </w:rPr>
        <w:t>по дисциплине</w:t>
      </w:r>
      <w:r w:rsidRPr="00314CF5">
        <w:rPr>
          <w:rFonts w:ascii="Times New Roman" w:eastAsia="Times New Roman" w:hAnsi="Times New Roman" w:cs="Times New Roman"/>
          <w:i/>
          <w:iCs/>
        </w:rPr>
        <w:t> </w:t>
      </w:r>
      <w:r w:rsidRPr="00314CF5">
        <w:rPr>
          <w:rFonts w:ascii="Times New Roman" w:eastAsia="Times New Roman" w:hAnsi="Times New Roman" w:cs="Times New Roman"/>
          <w:i/>
          <w:iCs/>
          <w:sz w:val="28"/>
        </w:rPr>
        <w:t xml:space="preserve">Денежные системы и организация денежного обращения </w:t>
      </w:r>
    </w:p>
    <w:p w:rsidR="00314CF5" w:rsidRPr="00314CF5" w:rsidRDefault="00314CF5" w:rsidP="00314CF5">
      <w:pPr>
        <w:jc w:val="center"/>
        <w:textAlignment w:val="baseline"/>
        <w:rPr>
          <w:rFonts w:ascii="Times New Roman" w:eastAsia="Times New Roman" w:hAnsi="Times New Roman" w:cs="Times New Roman"/>
          <w:sz w:val="24"/>
          <w:szCs w:val="24"/>
        </w:rPr>
      </w:pPr>
      <w:r w:rsidRPr="00314CF5">
        <w:rPr>
          <w:rFonts w:ascii="Times New Roman" w:eastAsia="Times New Roman" w:hAnsi="Times New Roman" w:cs="Times New Roman"/>
          <w:b/>
          <w:sz w:val="24"/>
          <w:szCs w:val="24"/>
        </w:rPr>
        <w:t>Темы</w:t>
      </w:r>
      <w:proofErr w:type="gramStart"/>
      <w:r w:rsidRPr="00314CF5">
        <w:rPr>
          <w:rFonts w:ascii="Times New Roman" w:eastAsia="Times New Roman" w:hAnsi="Times New Roman" w:cs="Times New Roman"/>
          <w:b/>
          <w:sz w:val="24"/>
          <w:szCs w:val="24"/>
        </w:rPr>
        <w:t xml:space="preserve"> </w:t>
      </w:r>
      <w:r w:rsidRPr="00314CF5">
        <w:rPr>
          <w:rFonts w:ascii="Times New Roman" w:eastAsia="Times New Roman" w:hAnsi="Times New Roman" w:cs="Times New Roman"/>
          <w:sz w:val="24"/>
          <w:szCs w:val="24"/>
        </w:rPr>
        <w:t>:</w:t>
      </w:r>
      <w:proofErr w:type="gramEnd"/>
      <w:r w:rsidRPr="00314CF5">
        <w:rPr>
          <w:rFonts w:ascii="Times New Roman" w:eastAsia="Times New Roman" w:hAnsi="Times New Roman" w:cs="Times New Roman"/>
          <w:sz w:val="24"/>
          <w:szCs w:val="24"/>
        </w:rPr>
        <w:t xml:space="preserve"> </w:t>
      </w:r>
    </w:p>
    <w:p w:rsidR="00314CF5" w:rsidRPr="00314CF5" w:rsidRDefault="00314CF5" w:rsidP="00314CF5">
      <w:pPr>
        <w:spacing w:after="0" w:line="240" w:lineRule="auto"/>
        <w:ind w:left="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Модуль 1</w:t>
      </w:r>
    </w:p>
    <w:p w:rsidR="00314CF5" w:rsidRPr="00314CF5" w:rsidRDefault="00314CF5" w:rsidP="00314CF5">
      <w:pPr>
        <w:numPr>
          <w:ilvl w:val="0"/>
          <w:numId w:val="13"/>
        </w:numPr>
        <w:spacing w:after="160" w:line="256"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Задание по анализу динамики денежной массы России.</w:t>
      </w:r>
    </w:p>
    <w:p w:rsidR="00314CF5" w:rsidRPr="00314CF5" w:rsidRDefault="00314CF5" w:rsidP="00314CF5">
      <w:pPr>
        <w:numPr>
          <w:ilvl w:val="0"/>
          <w:numId w:val="13"/>
        </w:numPr>
        <w:spacing w:after="160" w:line="256"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Задание по анализу структуры денежного оборота России.</w:t>
      </w:r>
    </w:p>
    <w:p w:rsidR="00314CF5" w:rsidRPr="00314CF5" w:rsidRDefault="00314CF5" w:rsidP="00314CF5">
      <w:pPr>
        <w:numPr>
          <w:ilvl w:val="0"/>
          <w:numId w:val="13"/>
        </w:numPr>
        <w:spacing w:after="160" w:line="256"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Задание по анализу динамики денежного обращения России.</w:t>
      </w:r>
    </w:p>
    <w:p w:rsidR="00314CF5" w:rsidRPr="00314CF5" w:rsidRDefault="00314CF5" w:rsidP="00314CF5">
      <w:pPr>
        <w:tabs>
          <w:tab w:val="left" w:pos="1134"/>
          <w:tab w:val="left" w:pos="1560"/>
        </w:tabs>
        <w:spacing w:after="0" w:line="240" w:lineRule="auto"/>
        <w:ind w:left="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Модуль 2</w:t>
      </w:r>
    </w:p>
    <w:p w:rsidR="00314CF5" w:rsidRPr="00314CF5" w:rsidRDefault="00314CF5" w:rsidP="00314CF5">
      <w:pPr>
        <w:numPr>
          <w:ilvl w:val="0"/>
          <w:numId w:val="14"/>
        </w:numPr>
        <w:spacing w:after="160" w:line="256"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Задание по анализу динамики денежного обращения США</w:t>
      </w:r>
    </w:p>
    <w:p w:rsidR="00314CF5" w:rsidRPr="00314CF5" w:rsidRDefault="00314CF5" w:rsidP="00314CF5">
      <w:pPr>
        <w:numPr>
          <w:ilvl w:val="0"/>
          <w:numId w:val="14"/>
        </w:numPr>
        <w:spacing w:after="160" w:line="256"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Задание по анализу динамики денежного обращения стран Еврозоны (по усмотрению студента).</w:t>
      </w:r>
    </w:p>
    <w:p w:rsidR="00314CF5" w:rsidRPr="00314CF5" w:rsidRDefault="00314CF5" w:rsidP="00314CF5">
      <w:pPr>
        <w:numPr>
          <w:ilvl w:val="0"/>
          <w:numId w:val="14"/>
        </w:numPr>
        <w:spacing w:after="160" w:line="256"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Задание по анализу динамики денежного обращения США.</w:t>
      </w:r>
    </w:p>
    <w:p w:rsidR="00314CF5" w:rsidRPr="00314CF5" w:rsidRDefault="00314CF5" w:rsidP="00314CF5">
      <w:pPr>
        <w:numPr>
          <w:ilvl w:val="0"/>
          <w:numId w:val="14"/>
        </w:numPr>
        <w:spacing w:after="160" w:line="256" w:lineRule="auto"/>
        <w:contextualSpacing/>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Задание по анализу динамики денежного обращения Японии.</w:t>
      </w:r>
    </w:p>
    <w:p w:rsidR="00314CF5" w:rsidRPr="00314CF5" w:rsidRDefault="00314CF5" w:rsidP="00314CF5">
      <w:pPr>
        <w:spacing w:after="0" w:line="240" w:lineRule="auto"/>
        <w:ind w:left="1152"/>
        <w:contextualSpacing/>
        <w:jc w:val="both"/>
        <w:rPr>
          <w:rFonts w:ascii="Times New Roman" w:eastAsia="Times New Roman" w:hAnsi="Times New Roman" w:cs="Times New Roman"/>
          <w:sz w:val="24"/>
          <w:szCs w:val="24"/>
        </w:rPr>
      </w:pP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Возможна самостоятельная формулировка тем студентами по согласованию с преподавателем</w:t>
      </w: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Для выполнения задания студент должен:</w:t>
      </w: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  изучить теоретический вопрос;</w:t>
      </w: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собрать статистическую информацию и структурировать ее; </w:t>
      </w: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 произвести необходимые расчеты и проанализировать собранный материал;</w:t>
      </w: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 сделать выводы и представить их в форме доклада или доклада-презентации.</w:t>
      </w: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Доклад делается в произвольной форме (приветствуются любые методы изложения материала). Обязательные условия: участие в докладе всех членов группы (приблизительно в равной мере); наличие иллюстративного материала (в любой форме – презентация в </w:t>
      </w:r>
      <w:proofErr w:type="spellStart"/>
      <w:r w:rsidRPr="00314CF5">
        <w:rPr>
          <w:rFonts w:ascii="Times New Roman" w:eastAsia="Times New Roman" w:hAnsi="Times New Roman" w:cs="Times New Roman"/>
          <w:sz w:val="24"/>
          <w:szCs w:val="24"/>
        </w:rPr>
        <w:t>Power</w:t>
      </w:r>
      <w:proofErr w:type="spellEnd"/>
      <w:r w:rsidRPr="00314CF5">
        <w:rPr>
          <w:rFonts w:ascii="Times New Roman" w:eastAsia="Times New Roman" w:hAnsi="Times New Roman" w:cs="Times New Roman"/>
          <w:sz w:val="24"/>
          <w:szCs w:val="24"/>
        </w:rPr>
        <w:t xml:space="preserve"> </w:t>
      </w:r>
      <w:proofErr w:type="spellStart"/>
      <w:r w:rsidRPr="00314CF5">
        <w:rPr>
          <w:rFonts w:ascii="Times New Roman" w:eastAsia="Times New Roman" w:hAnsi="Times New Roman" w:cs="Times New Roman"/>
          <w:sz w:val="24"/>
          <w:szCs w:val="24"/>
        </w:rPr>
        <w:t>Point</w:t>
      </w:r>
      <w:proofErr w:type="spellEnd"/>
      <w:r w:rsidRPr="00314CF5">
        <w:rPr>
          <w:rFonts w:ascii="Times New Roman" w:eastAsia="Times New Roman" w:hAnsi="Times New Roman" w:cs="Times New Roman"/>
          <w:sz w:val="24"/>
          <w:szCs w:val="24"/>
        </w:rPr>
        <w:t>, раздаточный материал,</w:t>
      </w:r>
      <w:proofErr w:type="gramStart"/>
      <w:r w:rsidRPr="00314CF5">
        <w:rPr>
          <w:rFonts w:ascii="Times New Roman" w:eastAsia="Times New Roman" w:hAnsi="Times New Roman" w:cs="Times New Roman"/>
          <w:sz w:val="24"/>
          <w:szCs w:val="24"/>
        </w:rPr>
        <w:t xml:space="preserve"> ,</w:t>
      </w:r>
      <w:proofErr w:type="gramEnd"/>
      <w:r w:rsidRPr="00314CF5">
        <w:rPr>
          <w:rFonts w:ascii="Times New Roman" w:eastAsia="Times New Roman" w:hAnsi="Times New Roman" w:cs="Times New Roman"/>
          <w:sz w:val="24"/>
          <w:szCs w:val="24"/>
        </w:rPr>
        <w:t xml:space="preserve"> по смыслу подкрепляющие изложение и делающие его более наглядным и интересным).</w:t>
      </w: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p>
    <w:p w:rsidR="00314CF5" w:rsidRPr="00314CF5" w:rsidRDefault="00314CF5" w:rsidP="00314CF5">
      <w:pPr>
        <w:spacing w:after="0" w:line="240" w:lineRule="auto"/>
        <w:ind w:firstLine="792"/>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По окончании доклада студенты и  преподаватель в обязательном порядке задают вопросы. При этом действуют следующие правила:</w:t>
      </w:r>
    </w:p>
    <w:p w:rsidR="00314CF5" w:rsidRPr="00314CF5" w:rsidRDefault="00314CF5" w:rsidP="00314CF5">
      <w:pPr>
        <w:numPr>
          <w:ilvl w:val="0"/>
          <w:numId w:val="15"/>
        </w:numPr>
        <w:spacing w:after="0" w:line="240" w:lineRule="auto"/>
        <w:ind w:firstLine="792"/>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Качество и количество задаваемых вопросов (при минимальном качестве) оцениваются преподавателем дополнительно. Учет вопросов производится </w:t>
      </w:r>
      <w:proofErr w:type="spellStart"/>
      <w:r w:rsidRPr="00314CF5">
        <w:rPr>
          <w:rFonts w:ascii="Times New Roman" w:eastAsia="Times New Roman" w:hAnsi="Times New Roman" w:cs="Times New Roman"/>
          <w:sz w:val="24"/>
          <w:szCs w:val="24"/>
        </w:rPr>
        <w:t>пофамильно</w:t>
      </w:r>
      <w:proofErr w:type="spellEnd"/>
      <w:r w:rsidRPr="00314CF5">
        <w:rPr>
          <w:rFonts w:ascii="Times New Roman" w:eastAsia="Times New Roman" w:hAnsi="Times New Roman" w:cs="Times New Roman"/>
          <w:sz w:val="24"/>
          <w:szCs w:val="24"/>
        </w:rPr>
        <w:t xml:space="preserve"> и учитывается в дальнейшем при выставлении итоговой оценки</w:t>
      </w:r>
      <w:proofErr w:type="gramStart"/>
      <w:r w:rsidRPr="00314CF5">
        <w:rPr>
          <w:rFonts w:ascii="Times New Roman" w:eastAsia="Times New Roman" w:hAnsi="Times New Roman" w:cs="Times New Roman"/>
          <w:sz w:val="24"/>
          <w:szCs w:val="24"/>
        </w:rPr>
        <w:t xml:space="preserve"> .</w:t>
      </w:r>
      <w:proofErr w:type="gramEnd"/>
      <w:r w:rsidRPr="00314CF5">
        <w:rPr>
          <w:rFonts w:ascii="Times New Roman" w:eastAsia="Times New Roman" w:hAnsi="Times New Roman" w:cs="Times New Roman"/>
          <w:sz w:val="24"/>
          <w:szCs w:val="24"/>
        </w:rPr>
        <w:t>Количество вопросов не ограничено; вопросы должны задаваться в корректной форме и в рамках прослушанного доклада и иллюстрирующего его материала.</w:t>
      </w:r>
    </w:p>
    <w:p w:rsidR="00314CF5" w:rsidRPr="00314CF5" w:rsidRDefault="00314CF5" w:rsidP="00314CF5">
      <w:pPr>
        <w:spacing w:after="0" w:line="240" w:lineRule="auto"/>
        <w:ind w:left="794"/>
        <w:jc w:val="both"/>
        <w:rPr>
          <w:rFonts w:ascii="Times New Roman" w:eastAsia="Times New Roman" w:hAnsi="Times New Roman" w:cs="Times New Roman"/>
          <w:sz w:val="24"/>
          <w:szCs w:val="24"/>
        </w:rPr>
      </w:pPr>
    </w:p>
    <w:p w:rsidR="00314CF5" w:rsidRPr="00314CF5" w:rsidRDefault="00314CF5" w:rsidP="00314CF5">
      <w:pPr>
        <w:shd w:val="clear" w:color="auto" w:fill="FFFFFF"/>
        <w:spacing w:after="0" w:line="240" w:lineRule="auto"/>
        <w:ind w:firstLine="708"/>
        <w:rPr>
          <w:rFonts w:ascii="Times New Roman" w:eastAsia="Calibri" w:hAnsi="Times New Roman" w:cs="Times New Roman"/>
          <w:b/>
          <w:bCs/>
          <w:i/>
          <w:spacing w:val="-2"/>
        </w:rPr>
      </w:pPr>
      <w:r w:rsidRPr="00314CF5">
        <w:rPr>
          <w:rFonts w:ascii="Times New Roman" w:eastAsia="Calibri" w:hAnsi="Times New Roman" w:cs="Times New Roman"/>
          <w:b/>
          <w:bCs/>
          <w:i/>
          <w:spacing w:val="-2"/>
        </w:rPr>
        <w:t>Критерии оценивания:</w:t>
      </w:r>
    </w:p>
    <w:p w:rsidR="00314CF5" w:rsidRPr="00314CF5" w:rsidRDefault="00314CF5" w:rsidP="00314CF5">
      <w:pPr>
        <w:spacing w:after="0" w:line="240" w:lineRule="auto"/>
        <w:jc w:val="both"/>
        <w:rPr>
          <w:rFonts w:ascii="Times New Roman" w:eastAsia="Calibri" w:hAnsi="Times New Roman" w:cs="Times New Roman"/>
          <w:sz w:val="24"/>
          <w:szCs w:val="24"/>
        </w:rPr>
      </w:pPr>
      <w:r w:rsidRPr="00314CF5">
        <w:rPr>
          <w:rFonts w:ascii="Times New Roman" w:eastAsia="Times New Roman" w:hAnsi="Times New Roman" w:cs="Times New Roman"/>
          <w:sz w:val="24"/>
          <w:szCs w:val="24"/>
        </w:rPr>
        <w:t>Каждый студент  и  преподаватель получают оценочный лист</w:t>
      </w:r>
      <w:proofErr w:type="gramStart"/>
      <w:r w:rsidRPr="00314CF5">
        <w:rPr>
          <w:rFonts w:ascii="Times New Roman" w:eastAsia="Times New Roman" w:hAnsi="Times New Roman" w:cs="Times New Roman"/>
          <w:sz w:val="24"/>
          <w:szCs w:val="24"/>
        </w:rPr>
        <w:t xml:space="preserve"> .</w:t>
      </w:r>
      <w:proofErr w:type="gramEnd"/>
      <w:r w:rsidRPr="00314CF5">
        <w:rPr>
          <w:rFonts w:ascii="Times New Roman" w:eastAsia="Times New Roman" w:hAnsi="Times New Roman" w:cs="Times New Roman"/>
          <w:sz w:val="24"/>
          <w:szCs w:val="24"/>
        </w:rPr>
        <w:t xml:space="preserve"> Оценка работы производится по критериям:</w:t>
      </w:r>
    </w:p>
    <w:p w:rsidR="00314CF5" w:rsidRPr="00314CF5" w:rsidRDefault="00314CF5" w:rsidP="00314CF5">
      <w:pPr>
        <w:numPr>
          <w:ilvl w:val="0"/>
          <w:numId w:val="16"/>
        </w:numPr>
        <w:spacing w:after="0" w:line="240"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постановка задачи;</w:t>
      </w:r>
    </w:p>
    <w:p w:rsidR="00314CF5" w:rsidRPr="00314CF5" w:rsidRDefault="00314CF5" w:rsidP="00314CF5">
      <w:pPr>
        <w:numPr>
          <w:ilvl w:val="0"/>
          <w:numId w:val="16"/>
        </w:numPr>
        <w:spacing w:after="0" w:line="240"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качество презентации (доклада, выступления);</w:t>
      </w:r>
    </w:p>
    <w:p w:rsidR="00314CF5" w:rsidRPr="00314CF5" w:rsidRDefault="00314CF5" w:rsidP="00314CF5">
      <w:pPr>
        <w:numPr>
          <w:ilvl w:val="0"/>
          <w:numId w:val="16"/>
        </w:numPr>
        <w:spacing w:after="0" w:line="240" w:lineRule="auto"/>
        <w:contextualSpacing/>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ответы на вопросы.</w:t>
      </w:r>
    </w:p>
    <w:p w:rsidR="00314CF5" w:rsidRPr="00314CF5" w:rsidRDefault="00314CF5" w:rsidP="00314CF5">
      <w:pPr>
        <w:shd w:val="clear" w:color="auto" w:fill="FFFFFF"/>
        <w:spacing w:after="0" w:line="240" w:lineRule="auto"/>
        <w:ind w:firstLine="708"/>
        <w:jc w:val="center"/>
        <w:rPr>
          <w:rFonts w:ascii="Times New Roman" w:eastAsia="Calibri" w:hAnsi="Times New Roman" w:cs="Times New Roman"/>
        </w:rPr>
      </w:pPr>
    </w:p>
    <w:p w:rsidR="00314CF5" w:rsidRPr="00314CF5" w:rsidRDefault="00314CF5" w:rsidP="00314CF5">
      <w:pPr>
        <w:numPr>
          <w:ilvl w:val="0"/>
          <w:numId w:val="17"/>
        </w:numPr>
        <w:spacing w:after="0" w:line="240" w:lineRule="auto"/>
        <w:jc w:val="both"/>
        <w:rPr>
          <w:rFonts w:ascii="Times New Roman" w:eastAsia="Calibri" w:hAnsi="Times New Roman" w:cs="Times New Roman"/>
          <w:sz w:val="24"/>
          <w:szCs w:val="24"/>
        </w:rPr>
      </w:pPr>
      <w:r w:rsidRPr="00314CF5">
        <w:rPr>
          <w:rFonts w:ascii="Times New Roman" w:eastAsia="Times New Roman" w:hAnsi="Times New Roman" w:cs="Times New Roman"/>
          <w:sz w:val="24"/>
          <w:szCs w:val="24"/>
        </w:rPr>
        <w:t>По окончании выступления (после ответов на все интересующие вопросы) всем остальным участникам дается время (2-3 минуты) на выставление оценок в оценочный лист. Оценки выставляются по 10-балльной шкале. Они  должны выставляться максимально объективно.</w:t>
      </w:r>
    </w:p>
    <w:p w:rsidR="00314CF5" w:rsidRPr="00314CF5" w:rsidRDefault="00314CF5" w:rsidP="00314CF5">
      <w:pPr>
        <w:numPr>
          <w:ilvl w:val="0"/>
          <w:numId w:val="17"/>
        </w:numPr>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Преподаватель лично, либо поручив это созданной из числа студентов счетной комиссии, подводит итог, учитывая постановку задачи, качество доклада, качество наглядного материала, ответы на вопросы. </w:t>
      </w:r>
    </w:p>
    <w:p w:rsidR="00314CF5" w:rsidRPr="00314CF5" w:rsidRDefault="00314CF5" w:rsidP="00314CF5">
      <w:pPr>
        <w:spacing w:after="0" w:line="240" w:lineRule="auto"/>
        <w:ind w:firstLine="709"/>
        <w:textAlignment w:val="baseline"/>
        <w:rPr>
          <w:rFonts w:ascii="Times New Roman" w:eastAsia="Times New Roman" w:hAnsi="Times New Roman" w:cs="Times New Roman"/>
          <w:b/>
          <w:bCs/>
          <w:sz w:val="28"/>
          <w:szCs w:val="24"/>
        </w:rPr>
      </w:pPr>
    </w:p>
    <w:p w:rsidR="00314CF5" w:rsidRPr="00314CF5" w:rsidRDefault="00314CF5" w:rsidP="00314CF5">
      <w:pPr>
        <w:spacing w:after="0" w:line="240" w:lineRule="auto"/>
        <w:ind w:firstLine="709"/>
        <w:textAlignment w:val="baseline"/>
        <w:rPr>
          <w:rFonts w:ascii="Calibri" w:eastAsia="Times New Roman" w:hAnsi="Calibri" w:cs="Times New Roman"/>
          <w:sz w:val="12"/>
          <w:szCs w:val="12"/>
        </w:rPr>
      </w:pPr>
      <w:r w:rsidRPr="00314CF5">
        <w:rPr>
          <w:rFonts w:ascii="Times New Roman" w:eastAsia="Times New Roman" w:hAnsi="Times New Roman" w:cs="Times New Roman"/>
          <w:b/>
          <w:bCs/>
          <w:sz w:val="28"/>
          <w:szCs w:val="24"/>
        </w:rPr>
        <w:t>Критерии оценки:</w:t>
      </w:r>
      <w:r w:rsidRPr="00314CF5">
        <w:rPr>
          <w:rFonts w:ascii="Times New Roman" w:eastAsia="Times New Roman" w:hAnsi="Times New Roman" w:cs="Times New Roman"/>
          <w:sz w:val="28"/>
          <w:szCs w:val="24"/>
        </w:rPr>
        <w:t>  </w:t>
      </w:r>
    </w:p>
    <w:p w:rsidR="00314CF5" w:rsidRPr="00314CF5" w:rsidRDefault="00314CF5" w:rsidP="00314CF5">
      <w:pPr>
        <w:widowControl w:val="0"/>
        <w:numPr>
          <w:ilvl w:val="0"/>
          <w:numId w:val="10"/>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pacing w:val="-3"/>
          <w:sz w:val="24"/>
          <w:szCs w:val="24"/>
        </w:rPr>
      </w:pPr>
      <w:r w:rsidRPr="00314CF5">
        <w:rPr>
          <w:rFonts w:ascii="Times New Roman" w:eastAsia="Times New Roman" w:hAnsi="Times New Roman" w:cs="Times New Roman"/>
          <w:sz w:val="24"/>
          <w:szCs w:val="24"/>
        </w:rPr>
        <w:t>оценка «отлично» выставляется студенту, если</w:t>
      </w:r>
      <w:r w:rsidRPr="00314CF5">
        <w:rPr>
          <w:rFonts w:ascii="Times New Roman" w:eastAsia="Times New Roman" w:hAnsi="Times New Roman" w:cs="Times New Roman"/>
          <w:spacing w:val="-3"/>
          <w:sz w:val="24"/>
          <w:szCs w:val="24"/>
        </w:rPr>
        <w:t xml:space="preserve"> студент или группа получила среднее количество баллов более 30;</w:t>
      </w:r>
    </w:p>
    <w:p w:rsidR="00314CF5" w:rsidRPr="00314CF5" w:rsidRDefault="00314CF5" w:rsidP="00314CF5">
      <w:pPr>
        <w:numPr>
          <w:ilvl w:val="0"/>
          <w:numId w:val="11"/>
        </w:numPr>
        <w:spacing w:after="0" w:line="240" w:lineRule="auto"/>
        <w:jc w:val="both"/>
        <w:textAlignment w:val="baseline"/>
        <w:rPr>
          <w:rFonts w:ascii="Calibri" w:eastAsia="Times New Roman" w:hAnsi="Calibri" w:cs="Times New Roman"/>
          <w:sz w:val="24"/>
          <w:szCs w:val="24"/>
        </w:rPr>
      </w:pPr>
      <w:r w:rsidRPr="00314CF5">
        <w:rPr>
          <w:rFonts w:ascii="Times New Roman" w:eastAsia="Times New Roman" w:hAnsi="Times New Roman" w:cs="Times New Roman"/>
          <w:sz w:val="24"/>
          <w:szCs w:val="24"/>
        </w:rPr>
        <w:t>оценка «хорошо», если студент  или группа получила среднее количество баллов более 24;</w:t>
      </w:r>
    </w:p>
    <w:p w:rsidR="00314CF5" w:rsidRPr="00314CF5" w:rsidRDefault="00314CF5" w:rsidP="00314CF5">
      <w:pPr>
        <w:widowControl w:val="0"/>
        <w:numPr>
          <w:ilvl w:val="0"/>
          <w:numId w:val="10"/>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оценка «удовлетворительно», если студент или группа получила среднее количество баллов более 20;</w:t>
      </w:r>
    </w:p>
    <w:p w:rsidR="00314CF5" w:rsidRPr="00314CF5" w:rsidRDefault="00314CF5" w:rsidP="00314CF5">
      <w:pPr>
        <w:numPr>
          <w:ilvl w:val="0"/>
          <w:numId w:val="11"/>
        </w:numPr>
        <w:spacing w:after="0" w:line="240" w:lineRule="auto"/>
        <w:jc w:val="both"/>
        <w:textAlignment w:val="baseline"/>
        <w:rPr>
          <w:rFonts w:ascii="Calibri" w:eastAsia="Times New Roman" w:hAnsi="Calibri" w:cs="Times New Roman"/>
          <w:sz w:val="24"/>
          <w:szCs w:val="24"/>
        </w:rPr>
      </w:pPr>
      <w:r w:rsidRPr="00314CF5">
        <w:rPr>
          <w:rFonts w:ascii="Times New Roman" w:eastAsia="Times New Roman" w:hAnsi="Times New Roman" w:cs="Times New Roman"/>
          <w:sz w:val="24"/>
          <w:szCs w:val="24"/>
        </w:rPr>
        <w:t xml:space="preserve"> оценка «неудовлетворительно», если  студент  не принимал активного участия в </w:t>
      </w:r>
      <w:proofErr w:type="gramStart"/>
      <w:r w:rsidRPr="00314CF5">
        <w:rPr>
          <w:rFonts w:ascii="Times New Roman" w:eastAsia="Times New Roman" w:hAnsi="Times New Roman" w:cs="Times New Roman"/>
          <w:sz w:val="24"/>
          <w:szCs w:val="24"/>
        </w:rPr>
        <w:t>работе</w:t>
      </w:r>
      <w:proofErr w:type="gramEnd"/>
      <w:r w:rsidRPr="00314CF5">
        <w:rPr>
          <w:rFonts w:ascii="Times New Roman" w:eastAsia="Times New Roman" w:hAnsi="Times New Roman" w:cs="Times New Roman"/>
          <w:sz w:val="24"/>
          <w:szCs w:val="24"/>
        </w:rPr>
        <w:t xml:space="preserve"> и он лично либо его группа получила количество баллов,  менее 20. </w:t>
      </w:r>
    </w:p>
    <w:p w:rsidR="00314CF5" w:rsidRPr="00314CF5" w:rsidRDefault="00314CF5" w:rsidP="00314CF5">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3" w:name="_Toc488161938"/>
      <w:bookmarkStart w:id="4" w:name="_Toc480487764"/>
      <w:r w:rsidRPr="00314CF5">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314CF5" w:rsidRPr="00314CF5" w:rsidRDefault="00314CF5" w:rsidP="00314CF5">
      <w:pPr>
        <w:spacing w:after="0" w:line="240" w:lineRule="auto"/>
        <w:rPr>
          <w:rFonts w:ascii="Times New Roman" w:eastAsia="Times New Roman" w:hAnsi="Times New Roman" w:cs="Times New Roman"/>
          <w:sz w:val="24"/>
          <w:szCs w:val="24"/>
        </w:rPr>
      </w:pPr>
    </w:p>
    <w:p w:rsidR="00314CF5" w:rsidRPr="00314CF5" w:rsidRDefault="00314CF5" w:rsidP="00314CF5">
      <w:pPr>
        <w:spacing w:after="0"/>
        <w:ind w:firstLine="708"/>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314CF5" w:rsidRPr="00314CF5" w:rsidRDefault="00314CF5" w:rsidP="00314CF5">
      <w:pPr>
        <w:spacing w:after="0"/>
        <w:ind w:firstLine="708"/>
        <w:jc w:val="both"/>
        <w:rPr>
          <w:rFonts w:ascii="Times New Roman" w:eastAsia="Times New Roman" w:hAnsi="Times New Roman" w:cs="Times New Roman"/>
          <w:sz w:val="24"/>
          <w:szCs w:val="24"/>
        </w:rPr>
      </w:pPr>
      <w:r w:rsidRPr="00314CF5">
        <w:rPr>
          <w:rFonts w:ascii="Times New Roman" w:eastAsia="Times New Roman" w:hAnsi="Times New Roman" w:cs="Times New Roman"/>
          <w:b/>
          <w:sz w:val="24"/>
          <w:szCs w:val="24"/>
        </w:rPr>
        <w:t xml:space="preserve">Текущий контроль </w:t>
      </w:r>
      <w:r w:rsidRPr="00314CF5">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14CF5" w:rsidRPr="00314CF5" w:rsidRDefault="00314CF5" w:rsidP="00314CF5">
      <w:pPr>
        <w:spacing w:after="0"/>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 </w:t>
      </w:r>
      <w:r w:rsidRPr="00314CF5">
        <w:rPr>
          <w:rFonts w:ascii="Times New Roman" w:eastAsia="Times New Roman" w:hAnsi="Times New Roman" w:cs="Times New Roman"/>
          <w:sz w:val="24"/>
          <w:szCs w:val="24"/>
        </w:rPr>
        <w:tab/>
      </w:r>
      <w:r w:rsidRPr="00314CF5">
        <w:rPr>
          <w:rFonts w:ascii="Times New Roman" w:eastAsia="Times New Roman" w:hAnsi="Times New Roman" w:cs="Times New Roman"/>
          <w:b/>
          <w:sz w:val="24"/>
          <w:szCs w:val="24"/>
        </w:rPr>
        <w:t>Промежуточная аттестация</w:t>
      </w:r>
      <w:r w:rsidRPr="00314CF5">
        <w:rPr>
          <w:rFonts w:ascii="Times New Roman" w:eastAsia="Times New Roman" w:hAnsi="Times New Roman" w:cs="Times New Roman"/>
          <w:sz w:val="24"/>
          <w:szCs w:val="24"/>
        </w:rPr>
        <w:t xml:space="preserve"> проводится в форме экзамена  </w:t>
      </w:r>
    </w:p>
    <w:p w:rsidR="00314CF5" w:rsidRPr="00314CF5" w:rsidRDefault="00314CF5" w:rsidP="00314CF5">
      <w:pPr>
        <w:spacing w:after="0"/>
        <w:ind w:firstLine="708"/>
        <w:jc w:val="both"/>
        <w:rPr>
          <w:rFonts w:ascii="Times New Roman" w:eastAsia="Times New Roman" w:hAnsi="Times New Roman" w:cs="Times New Roman"/>
          <w:sz w:val="24"/>
          <w:szCs w:val="24"/>
        </w:rPr>
      </w:pPr>
      <w:r w:rsidRPr="00314CF5">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Экзаменационное задание содержит  вопрос и задачу (ситуацию).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14CF5" w:rsidRPr="00314CF5" w:rsidRDefault="00314CF5" w:rsidP="00314CF5">
      <w:pPr>
        <w:spacing w:after="0" w:line="240" w:lineRule="auto"/>
        <w:jc w:val="center"/>
        <w:textAlignment w:val="baseline"/>
        <w:rPr>
          <w:rFonts w:ascii="Calibri" w:eastAsia="Times New Roman" w:hAnsi="Calibri" w:cs="Times New Roman"/>
          <w:sz w:val="24"/>
          <w:szCs w:val="24"/>
        </w:rPr>
      </w:pPr>
    </w:p>
    <w:p w:rsidR="00314CF5" w:rsidRDefault="00314CF5"/>
    <w:p w:rsidR="00314CF5" w:rsidRDefault="00314CF5"/>
    <w:p w:rsidR="00314CF5" w:rsidRDefault="00314CF5"/>
    <w:p w:rsidR="00314CF5" w:rsidRDefault="00314CF5"/>
    <w:p w:rsidR="00314CF5" w:rsidRDefault="00314CF5"/>
    <w:p w:rsidR="00314CF5" w:rsidRDefault="00314CF5"/>
    <w:p w:rsidR="00314CF5" w:rsidRPr="00314CF5" w:rsidRDefault="00314CF5" w:rsidP="00314CF5">
      <w:pPr>
        <w:framePr w:h="16588"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314CF5">
        <w:rPr>
          <w:rFonts w:ascii="Times New Roman" w:eastAsia="Times New Roman" w:hAnsi="Times New Roman" w:cs="Times New Roman"/>
          <w:noProof/>
          <w:sz w:val="24"/>
          <w:szCs w:val="24"/>
        </w:rPr>
        <w:drawing>
          <wp:inline distT="0" distB="0" distL="0" distR="0" wp14:anchorId="69A76B38" wp14:editId="56C93E73">
            <wp:extent cx="6200775" cy="874395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775" cy="8743950"/>
                    </a:xfrm>
                    <a:prstGeom prst="rect">
                      <a:avLst/>
                    </a:prstGeom>
                    <a:noFill/>
                    <a:ln>
                      <a:noFill/>
                    </a:ln>
                  </pic:spPr>
                </pic:pic>
              </a:graphicData>
            </a:graphic>
          </wp:inline>
        </w:drawing>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8"/>
          <w:szCs w:val="28"/>
        </w:rPr>
      </w:pP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Методические указания  по  освоению  дисциплины «Денежные системы и организация денежного обращения» адресованы  студентам  всех форм обучения.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Учебным планом по направлению подготовки 38.03.01.Экономика, профиль подготовки «Банковское дело»  предусмотрены следующие виды занятий:</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лекции;</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практические занятия.</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В ходе лекционных занятий рассматриваются основные вопросы курса, даются  рекомендации для самостоятельной работы и подготовке к практическим занятиям.</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 Лекционная система предполагает широкие возможности передачи научных знаний и опыта. Лектор формирует логику познания темы, раздела, курса, чтобы помочь студенту в дальнейшем углублении знаний путем работы с учебной и специальной литературой, фактическим материалом. </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Преподнесение лекционного материала по курсу сопровождается иллюстрациями: схемами, графиками, таблицами и др. Сопровождение изложения текста лекции видеорядом позволяет улучшить усвоение материала и активизировать интерес аудитории. Учебно-методическое обеспечение курса включает не только сокращенный курс лекций в текстовом виде, но и опорные схемы в виде слайдов. Студенту рекомендуется ознакомиться с этим материалом до посещения лекции. Возможно использование распечатанных опорных слайдов для конспектирования материала во время лекции. Это позволит сэкономить время. </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Во время чтения лекции преподаватель  может поставить задачу, дискуссионный вопрос,  проблему и дать задание студентам, а процесс обсуждения переносится на практические или семинарские занятия. </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Такая форма позволяет студенту в период самоподготовки ознакомиться с дискуссионными вопросами, рассмотреть варианты решения проблемы и попытаться разработать свое решение. </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Некоторые лекции построены в форме </w:t>
      </w:r>
      <w:r w:rsidRPr="00314CF5">
        <w:rPr>
          <w:rFonts w:ascii="Times New Roman" w:eastAsia="Times New Roman" w:hAnsi="Times New Roman" w:cs="Times New Roman"/>
          <w:bCs/>
          <w:sz w:val="24"/>
          <w:szCs w:val="24"/>
          <w:u w:val="single"/>
        </w:rPr>
        <w:t>лекции-беседы</w:t>
      </w:r>
      <w:r w:rsidRPr="00314CF5">
        <w:rPr>
          <w:rFonts w:ascii="Times New Roman" w:eastAsia="Times New Roman" w:hAnsi="Times New Roman" w:cs="Times New Roman"/>
          <w:bCs/>
          <w:sz w:val="24"/>
          <w:szCs w:val="24"/>
        </w:rPr>
        <w:t>, что предполагает непосредственный контакт преподавателя с аудиторией, позволяет привлекать внимание студентов к наиболее важным вопросам темы, варьировать содержание и темп изложения учебного материала с учетом степени подготовленности и интересов студентов. Вопросы, задаваемые преподавателем студентам, могут быть информационного и проблемного характера, для выяснения мнений и уровня осведомленности студентов по рассматриваемой теме, степени их готовности к восприятию последующего материала. Вопросы адресуются всей аудитории. Студенты отвечают с мест и задают вопросы преподавателю.</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Таким образом, лекция как активная форма занятий требует не только последующей самостоятельной работы студентов по закреплению и развитию усвоенного материала, но и предварительной подготовки студентов. Психолого-педагогические исследования показывают, что проработка лекционного  материала и чтение учебной литературы  непосредственно перед семинарским занятием менее эффективны, чем сочетание предварительного ознакомления с материалом до лекции  и закрепления  и углубления  в день прочтения лекции. </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 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Семинарские занятия проводятся после прочтения лекций, позволяют оценивать качество знаний и контролировать самостоятельную работу студентов с учебной,  монографической, нормативной, правовой литературой.</w:t>
      </w:r>
    </w:p>
    <w:p w:rsidR="00314CF5" w:rsidRPr="00314CF5" w:rsidRDefault="00314CF5" w:rsidP="00314CF5">
      <w:pPr>
        <w:widowControl w:val="0"/>
        <w:spacing w:after="0" w:line="240" w:lineRule="auto"/>
        <w:ind w:left="284" w:firstLine="709"/>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На аудиторных занятиях всех типов (лекции, практические занятия) приветствуются вопросы студентов по изучаемому материалу, обратная связь аудитории с преподавателем для совершенствования структуры, способов представления материала, темпа занятий.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proofErr w:type="gramStart"/>
      <w:r w:rsidRPr="00314CF5">
        <w:rPr>
          <w:rFonts w:ascii="Times New Roman" w:eastAsia="Times New Roman" w:hAnsi="Times New Roman" w:cs="Times New Roman"/>
          <w:bCs/>
          <w:sz w:val="24"/>
          <w:szCs w:val="24"/>
        </w:rPr>
        <w:t>При активном участии студентов в учебном процессе, их целенаправленной самостоятельной внеаудиторной работе с литературными, фактическими, статистическими материалами, преподаватель, ведущий занятия по курсу «Денежные системы и организация денежного обращения», получит возможность сосредоточиться на объяснении наиболее сложных в теоретическом плане вопросов, рассматривать новую научную информацию, создавать условия для наиболее полного раскрытия индивидуальных способностей каждого студента</w:t>
      </w:r>
      <w:proofErr w:type="gramEnd"/>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 изучить рекомендованную учебную литературу;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 изучить конспекты лекций;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 подготовить ответы на все вопросы по изучаемой теме;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В зависимости от задач изучения темы и раздела курса, уровня подготовленности студентов семинарские занятия могут проводиться в различных формах.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Например, семинар-дискуссия предполагает выделение проблемы, к  которой имеются различные теоретические подходы.  Для подготовки к семинару-дискуссии студенты должны изучить разнообразные мнения, изложенные в учебной  и специальной литературе, систему аргументации и доказательств и сформировать собственную точку зрения. Так, при изучении вопроса о понятии  банковской ликвидности студенты могут составить обзор учебной литературы и систематизировать подходы к проблеме, а непосредственно на занят</w:t>
      </w:r>
      <w:proofErr w:type="gramStart"/>
      <w:r w:rsidRPr="00314CF5">
        <w:rPr>
          <w:rFonts w:ascii="Times New Roman" w:eastAsia="Times New Roman" w:hAnsi="Times New Roman" w:cs="Times New Roman"/>
          <w:bCs/>
          <w:sz w:val="24"/>
          <w:szCs w:val="24"/>
        </w:rPr>
        <w:t>ии ау</w:t>
      </w:r>
      <w:proofErr w:type="gramEnd"/>
      <w:r w:rsidRPr="00314CF5">
        <w:rPr>
          <w:rFonts w:ascii="Times New Roman" w:eastAsia="Times New Roman" w:hAnsi="Times New Roman" w:cs="Times New Roman"/>
          <w:bCs/>
          <w:sz w:val="24"/>
          <w:szCs w:val="24"/>
        </w:rPr>
        <w:t xml:space="preserve">дитория разобьется на группы и каждая из групп аргументирует выбранный подход или сформулирует свое мнение. Итог занятию с оценкой выступлений подводит преподаватель.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Принципы и этапы дискуссии:</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Ясно и четко поставить проблему. Разбить ее на отдельные вопросы.</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Выбрать лидера и распределить роли. Проверить, насколько точно понимает каждый участник суть проблемы и свою роль.</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Организовать обсуждение заявленной проблемы. Установить регламент</w:t>
      </w:r>
      <w:proofErr w:type="gramStart"/>
      <w:r w:rsidRPr="00314CF5">
        <w:rPr>
          <w:rFonts w:ascii="Times New Roman" w:eastAsia="Times New Roman" w:hAnsi="Times New Roman" w:cs="Times New Roman"/>
          <w:bCs/>
          <w:sz w:val="24"/>
          <w:szCs w:val="24"/>
        </w:rPr>
        <w:t xml:space="preserve"> О</w:t>
      </w:r>
      <w:proofErr w:type="gramEnd"/>
      <w:r w:rsidRPr="00314CF5">
        <w:rPr>
          <w:rFonts w:ascii="Times New Roman" w:eastAsia="Times New Roman" w:hAnsi="Times New Roman" w:cs="Times New Roman"/>
          <w:bCs/>
          <w:sz w:val="24"/>
          <w:szCs w:val="24"/>
        </w:rPr>
        <w:t>беспечить  корректный подход к участникам дискуссии.</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Анализ итогов дискуссии, систематизация материала, выработка общих позиций.</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При использовании на семинарском занятии режима «круглого стола» вводится такая форма семинарских занятий как семинар-совещание. В основе этого метода лежит принцип коллективного обсуждения проблем</w:t>
      </w:r>
      <w:proofErr w:type="gramStart"/>
      <w:r w:rsidRPr="00314CF5">
        <w:rPr>
          <w:rFonts w:ascii="Times New Roman" w:eastAsia="Times New Roman" w:hAnsi="Times New Roman" w:cs="Times New Roman"/>
          <w:bCs/>
          <w:sz w:val="24"/>
          <w:szCs w:val="24"/>
        </w:rPr>
        <w:t xml:space="preserve"> Д</w:t>
      </w:r>
      <w:proofErr w:type="gramEnd"/>
      <w:r w:rsidRPr="00314CF5">
        <w:rPr>
          <w:rFonts w:ascii="Times New Roman" w:eastAsia="Times New Roman" w:hAnsi="Times New Roman" w:cs="Times New Roman"/>
          <w:bCs/>
          <w:sz w:val="24"/>
          <w:szCs w:val="24"/>
        </w:rPr>
        <w:t>ля обсуждения выбирается проблема, имеющая как теоретическое,  так и практическое значение. Преподаватель заранее формулирует задание для групп студентов. Так,  при обсуждении сценариев развития российской банковской системы часть студентов будет рассматривать проблему с точки зрения Центрального банка РФ, другая – с позиции крупнейших коммерческих банков, третья – отстаивая интересы средних и малых банков</w:t>
      </w:r>
      <w:proofErr w:type="gramStart"/>
      <w:r w:rsidRPr="00314CF5">
        <w:rPr>
          <w:rFonts w:ascii="Times New Roman" w:eastAsia="Times New Roman" w:hAnsi="Times New Roman" w:cs="Times New Roman"/>
          <w:bCs/>
          <w:sz w:val="24"/>
          <w:szCs w:val="24"/>
        </w:rPr>
        <w:t>.</w:t>
      </w:r>
      <w:proofErr w:type="gramEnd"/>
      <w:r w:rsidRPr="00314CF5">
        <w:rPr>
          <w:rFonts w:ascii="Times New Roman" w:eastAsia="Times New Roman" w:hAnsi="Times New Roman" w:cs="Times New Roman"/>
          <w:bCs/>
          <w:sz w:val="24"/>
          <w:szCs w:val="24"/>
        </w:rPr>
        <w:t xml:space="preserve"> </w:t>
      </w:r>
      <w:proofErr w:type="gramStart"/>
      <w:r w:rsidRPr="00314CF5">
        <w:rPr>
          <w:rFonts w:ascii="Times New Roman" w:eastAsia="Times New Roman" w:hAnsi="Times New Roman" w:cs="Times New Roman"/>
          <w:bCs/>
          <w:sz w:val="24"/>
          <w:szCs w:val="24"/>
        </w:rPr>
        <w:t>ч</w:t>
      </w:r>
      <w:proofErr w:type="gramEnd"/>
      <w:r w:rsidRPr="00314CF5">
        <w:rPr>
          <w:rFonts w:ascii="Times New Roman" w:eastAsia="Times New Roman" w:hAnsi="Times New Roman" w:cs="Times New Roman"/>
          <w:bCs/>
          <w:sz w:val="24"/>
          <w:szCs w:val="24"/>
        </w:rPr>
        <w:t xml:space="preserve">етвертая – выражая точку зрения клиентов. Группа студентов выступает в роли экспертов. Эксперты,  при необходимости с участием преподавателя, подводят итог «совещания», оценивают выступающих.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Такие занятия призваны обеспечить развитие творческого профессионального мышления, познавательной мотивации и профессионального использования знаний, отработать  точность оперирования формулировками, понятиями, определениями. Студенты должны научиться выступать в роли докладчиков и оппонентов, владеть навыками постановки и решения задач, доказательства и опровержения, отстаивать свою точку зрения.</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Навыки работы с литературой и фактическим материалом, а также публичного выступления отрабатываются в рамках семинаров с использованием рецензий, сообщений, рефератов, докладов.  При помощи этой формы организации семинарских занятий  отслеживается и вводится  в учебный процесс новая информация из области теории и практики банковского дела.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Студенты пишут рецензии на статьи в периодической печати, монографии и защищают  их на  семинаре.  Представляет интерес самостоятельный перевод студентами статей из иностранной специальной литературы. Студенты могут подготовить сообщения, связанные с темой семинара, в виде обзора новой литературы или краткого изложения новостей банковской сферы.</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 Реферирование статей и монографий (в рамках 5-10 страниц текста реферата) является формой самостоятельной научной работы студентов. Помимо краткого изложения содержания  реферируемого текста студент должен отразить собственное мнение, сформировавшееся  у него в ходе выполнения работы.</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 Научные доклады студентов являются  более сложной, чем рефераты, работой</w:t>
      </w:r>
      <w:proofErr w:type="gramStart"/>
      <w:r w:rsidRPr="00314CF5">
        <w:rPr>
          <w:rFonts w:ascii="Times New Roman" w:eastAsia="Times New Roman" w:hAnsi="Times New Roman" w:cs="Times New Roman"/>
          <w:bCs/>
          <w:sz w:val="24"/>
          <w:szCs w:val="24"/>
        </w:rPr>
        <w:t>.</w:t>
      </w:r>
      <w:proofErr w:type="gramEnd"/>
      <w:r w:rsidRPr="00314CF5">
        <w:rPr>
          <w:rFonts w:ascii="Times New Roman" w:eastAsia="Times New Roman" w:hAnsi="Times New Roman" w:cs="Times New Roman"/>
          <w:bCs/>
          <w:sz w:val="24"/>
          <w:szCs w:val="24"/>
        </w:rPr>
        <w:t xml:space="preserve"> </w:t>
      </w:r>
      <w:proofErr w:type="gramStart"/>
      <w:r w:rsidRPr="00314CF5">
        <w:rPr>
          <w:rFonts w:ascii="Times New Roman" w:eastAsia="Times New Roman" w:hAnsi="Times New Roman" w:cs="Times New Roman"/>
          <w:bCs/>
          <w:sz w:val="24"/>
          <w:szCs w:val="24"/>
        </w:rPr>
        <w:t>т</w:t>
      </w:r>
      <w:proofErr w:type="gramEnd"/>
      <w:r w:rsidRPr="00314CF5">
        <w:rPr>
          <w:rFonts w:ascii="Times New Roman" w:eastAsia="Times New Roman" w:hAnsi="Times New Roman" w:cs="Times New Roman"/>
          <w:bCs/>
          <w:sz w:val="24"/>
          <w:szCs w:val="24"/>
        </w:rPr>
        <w:t xml:space="preserve">ребующей глубокого анализа актуальности проблемы, ее содержания, путей решения. Материал целесообразно иллюстрировать статистическими данными. Написанные в рамках подготовки к семинарскому занятию доклады в дальнейшем могут быть вынесены на научный кружок, студенческие научные конференции различных уровней. Доклад  содержит 10-15 страниц текста.  Возможно выступление содокладчиков. Формой участия остальных студентов в семинарском занятии будут вопросы к докладчику, оценки качества самого доклада и его подачи (доступности, логики,  убедительности, способности заинтересовать аудиторию)  автором.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Темы докладов и рефератов рекомендуются преподавателем, а также предлагаются самими студентами при условии согласования с преподавателем.</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Во всех этих формах студенты получают реальную практику формулирования своей точки зрения, осмысления системы аргументации, т.е. превращения информации в знание, а знаний в убеждения и взгляды.</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Одним из наиболее эффективных активных методов обучения является деловая игра.  Проведение практического занятия в такой форме помогает закрепить теоретические знания, активизирует творческий потенциал и умение коллективной работы. Главным вопросом в деловой игре является – «что было бы, если бы...» Деловая игра способствует объективной самооценке студентами своих знаний, комплексному изучению теоретических и практических аспектов проблемы.</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Процедура игры готовится и корректируется преподавателем. Если игра проходит в планируемом режиме, преподаватель может не вмешиваться в игровые отношения, а только наблюдать и оценивать игровую деятельность студентов. </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Более простая форма  - использование имитационных и ситуационных упражнений, кейс-</w:t>
      </w:r>
      <w:proofErr w:type="spellStart"/>
      <w:r w:rsidRPr="00314CF5">
        <w:rPr>
          <w:rFonts w:ascii="Times New Roman" w:eastAsia="Times New Roman" w:hAnsi="Times New Roman" w:cs="Times New Roman"/>
          <w:bCs/>
          <w:sz w:val="24"/>
          <w:szCs w:val="24"/>
        </w:rPr>
        <w:t>стади</w:t>
      </w:r>
      <w:proofErr w:type="spellEnd"/>
      <w:r w:rsidRPr="00314CF5">
        <w:rPr>
          <w:rFonts w:ascii="Times New Roman" w:eastAsia="Times New Roman" w:hAnsi="Times New Roman" w:cs="Times New Roman"/>
          <w:bCs/>
          <w:sz w:val="24"/>
          <w:szCs w:val="24"/>
        </w:rPr>
        <w:t xml:space="preserve">  и задач. В их условии обязательно содержится противоречие, то есть  элемент </w:t>
      </w:r>
      <w:proofErr w:type="spellStart"/>
      <w:r w:rsidRPr="00314CF5">
        <w:rPr>
          <w:rFonts w:ascii="Times New Roman" w:eastAsia="Times New Roman" w:hAnsi="Times New Roman" w:cs="Times New Roman"/>
          <w:bCs/>
          <w:sz w:val="24"/>
          <w:szCs w:val="24"/>
        </w:rPr>
        <w:t>проблемности</w:t>
      </w:r>
      <w:proofErr w:type="spellEnd"/>
      <w:r w:rsidRPr="00314CF5">
        <w:rPr>
          <w:rFonts w:ascii="Times New Roman" w:eastAsia="Times New Roman" w:hAnsi="Times New Roman" w:cs="Times New Roman"/>
          <w:bCs/>
          <w:sz w:val="24"/>
          <w:szCs w:val="24"/>
        </w:rPr>
        <w:t>. Возможно применение на занятии элементов «мозгового штурма» проблемы, коллективной мыслительной деятельности студентов.</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Некоторые практические занятия требуют предварительной подготовки по сбору материала (например, по сайтам банков</w:t>
      </w:r>
      <w:proofErr w:type="gramStart"/>
      <w:r w:rsidRPr="00314CF5">
        <w:rPr>
          <w:rFonts w:ascii="Times New Roman" w:eastAsia="Times New Roman" w:hAnsi="Times New Roman" w:cs="Times New Roman"/>
          <w:bCs/>
          <w:sz w:val="24"/>
          <w:szCs w:val="24"/>
        </w:rPr>
        <w:t>.</w:t>
      </w:r>
      <w:proofErr w:type="gramEnd"/>
      <w:r w:rsidRPr="00314CF5">
        <w:rPr>
          <w:rFonts w:ascii="Times New Roman" w:eastAsia="Times New Roman" w:hAnsi="Times New Roman" w:cs="Times New Roman"/>
          <w:bCs/>
          <w:sz w:val="24"/>
          <w:szCs w:val="24"/>
        </w:rPr>
        <w:t xml:space="preserve"> </w:t>
      </w:r>
      <w:proofErr w:type="gramStart"/>
      <w:r w:rsidRPr="00314CF5">
        <w:rPr>
          <w:rFonts w:ascii="Times New Roman" w:eastAsia="Times New Roman" w:hAnsi="Times New Roman" w:cs="Times New Roman"/>
          <w:bCs/>
          <w:sz w:val="24"/>
          <w:szCs w:val="24"/>
        </w:rPr>
        <w:t>р</w:t>
      </w:r>
      <w:proofErr w:type="gramEnd"/>
      <w:r w:rsidRPr="00314CF5">
        <w:rPr>
          <w:rFonts w:ascii="Times New Roman" w:eastAsia="Times New Roman" w:hAnsi="Times New Roman" w:cs="Times New Roman"/>
          <w:bCs/>
          <w:sz w:val="24"/>
          <w:szCs w:val="24"/>
        </w:rPr>
        <w:t>ейтинговых агентств и т.д.)  и его систематизации. Работа студента во время практического занятия будет состоять в анализе и обосновании выводов на основе  подготовленного заранее  материала.</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В методическом обеспечении курса содержится электронный задачник. По всем темам курса разработаны задачи, </w:t>
      </w:r>
      <w:proofErr w:type="spellStart"/>
      <w:r w:rsidRPr="00314CF5">
        <w:rPr>
          <w:rFonts w:ascii="Times New Roman" w:eastAsia="Times New Roman" w:hAnsi="Times New Roman" w:cs="Times New Roman"/>
          <w:bCs/>
          <w:sz w:val="24"/>
          <w:szCs w:val="24"/>
        </w:rPr>
        <w:t>тренинговые</w:t>
      </w:r>
      <w:proofErr w:type="spellEnd"/>
      <w:r w:rsidRPr="00314CF5">
        <w:rPr>
          <w:rFonts w:ascii="Times New Roman" w:eastAsia="Times New Roman" w:hAnsi="Times New Roman" w:cs="Times New Roman"/>
          <w:bCs/>
          <w:sz w:val="24"/>
          <w:szCs w:val="24"/>
        </w:rPr>
        <w:t xml:space="preserve"> задания, кейс-</w:t>
      </w:r>
      <w:proofErr w:type="spellStart"/>
      <w:r w:rsidRPr="00314CF5">
        <w:rPr>
          <w:rFonts w:ascii="Times New Roman" w:eastAsia="Times New Roman" w:hAnsi="Times New Roman" w:cs="Times New Roman"/>
          <w:bCs/>
          <w:sz w:val="24"/>
          <w:szCs w:val="24"/>
        </w:rPr>
        <w:t>стади</w:t>
      </w:r>
      <w:proofErr w:type="spellEnd"/>
      <w:r w:rsidRPr="00314CF5">
        <w:rPr>
          <w:rFonts w:ascii="Times New Roman" w:eastAsia="Times New Roman" w:hAnsi="Times New Roman" w:cs="Times New Roman"/>
          <w:bCs/>
          <w:sz w:val="24"/>
          <w:szCs w:val="24"/>
        </w:rPr>
        <w:t xml:space="preserve"> на материале, приближенном к практике деятельности коммерческих банков. К соответствующему практическому занятию студент должен иметь распечатанные задачи, кейс-</w:t>
      </w:r>
      <w:proofErr w:type="spellStart"/>
      <w:r w:rsidRPr="00314CF5">
        <w:rPr>
          <w:rFonts w:ascii="Times New Roman" w:eastAsia="Times New Roman" w:hAnsi="Times New Roman" w:cs="Times New Roman"/>
          <w:bCs/>
          <w:sz w:val="24"/>
          <w:szCs w:val="24"/>
        </w:rPr>
        <w:t>стади</w:t>
      </w:r>
      <w:proofErr w:type="spellEnd"/>
      <w:r w:rsidRPr="00314CF5">
        <w:rPr>
          <w:rFonts w:ascii="Times New Roman" w:eastAsia="Times New Roman" w:hAnsi="Times New Roman" w:cs="Times New Roman"/>
          <w:bCs/>
          <w:sz w:val="24"/>
          <w:szCs w:val="24"/>
        </w:rPr>
        <w:t>, тесты и рекомендованные инструктивные или другие материалы, необходимые для их решения.</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Вопросы, не  рассмотренные  на  лекциях  и  практических занятиях, должны  быть  изучены  студентами  в  ходе  самостоятельной  работы.</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Формами самостоятельной работы студентов являются: изучение действующего законодательства, изучение инструктивных материалов, сбор статистического и фактического материала, составление аналитических таблиц с выводами, анализ экономических ситуаций, решение задач.</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Также могут применяться</w:t>
      </w:r>
      <w:proofErr w:type="gramStart"/>
      <w:r w:rsidRPr="00314CF5">
        <w:rPr>
          <w:rFonts w:ascii="Times New Roman" w:eastAsia="Times New Roman" w:hAnsi="Times New Roman" w:cs="Times New Roman"/>
          <w:bCs/>
          <w:sz w:val="24"/>
          <w:szCs w:val="24"/>
        </w:rPr>
        <w:t xml:space="preserve"> :</w:t>
      </w:r>
      <w:proofErr w:type="gramEnd"/>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письменные тексты (вопросы программы учебной дисциплины</w:t>
      </w:r>
      <w:proofErr w:type="gramStart"/>
      <w:r w:rsidRPr="00314CF5">
        <w:rPr>
          <w:rFonts w:ascii="Times New Roman" w:eastAsia="Times New Roman" w:hAnsi="Times New Roman" w:cs="Times New Roman"/>
          <w:bCs/>
          <w:sz w:val="24"/>
          <w:szCs w:val="24"/>
        </w:rPr>
        <w:t xml:space="preserve"> ,</w:t>
      </w:r>
      <w:proofErr w:type="gramEnd"/>
      <w:r w:rsidRPr="00314CF5">
        <w:rPr>
          <w:rFonts w:ascii="Times New Roman" w:eastAsia="Times New Roman" w:hAnsi="Times New Roman" w:cs="Times New Roman"/>
          <w:bCs/>
          <w:sz w:val="24"/>
          <w:szCs w:val="24"/>
        </w:rPr>
        <w:t xml:space="preserve"> выделенные лектором для самостоятельного изучения и конспектирования);</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выполнение комплексных схем – таблиц, отражающих основное содержание темы, вопроса, проблемы;</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рецензирование и составление аннотаций на монографии и статьи отечественных и зарубежных специалистов;</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подготовка рефератов по заданной тематике;</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подготовка кратких сообщений о новостях в области банковского дела;</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написание критических рецензий на статьи, публикуемые в экономической печати в последнее время на заданную тему;</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подготовка научных докладов для выступления на заседаниях научных студенческих кружков, научных студенческих конференциях, конкурсах и др.;</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подготовка тезисов и статей в сборник научных трудов кафедры</w:t>
      </w:r>
      <w:proofErr w:type="gramStart"/>
      <w:r w:rsidRPr="00314CF5">
        <w:rPr>
          <w:rFonts w:ascii="Times New Roman" w:eastAsia="Times New Roman" w:hAnsi="Times New Roman" w:cs="Times New Roman"/>
          <w:bCs/>
          <w:sz w:val="24"/>
          <w:szCs w:val="24"/>
        </w:rPr>
        <w:t xml:space="preserve"> ;</w:t>
      </w:r>
      <w:proofErr w:type="gramEnd"/>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выполнение экспертиз важнейших нормативных документов;</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подготовка к тестированию;</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обзор новинок  литературы и презентация интересных публикаций;</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w:t>
      </w:r>
      <w:r w:rsidRPr="00314CF5">
        <w:rPr>
          <w:rFonts w:ascii="Times New Roman" w:eastAsia="Times New Roman" w:hAnsi="Times New Roman" w:cs="Times New Roman"/>
          <w:bCs/>
          <w:sz w:val="24"/>
          <w:szCs w:val="24"/>
        </w:rPr>
        <w:tab/>
        <w:t xml:space="preserve">подготовка к участию в семинарах – дискуссиях (диспутах), заседаниях круглых столов, в работе пресс-конференций, в ролевых играх и др.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14CF5" w:rsidRPr="00314CF5" w:rsidRDefault="00314CF5" w:rsidP="00314CF5">
      <w:pPr>
        <w:widowControl w:val="0"/>
        <w:spacing w:after="0" w:line="240" w:lineRule="auto"/>
        <w:ind w:left="283" w:firstLine="708"/>
        <w:jc w:val="both"/>
        <w:rPr>
          <w:rFonts w:ascii="Times New Roman" w:eastAsia="Times New Roman" w:hAnsi="Times New Roman" w:cs="Times New Roman"/>
          <w:bCs/>
          <w:color w:val="808080"/>
          <w:sz w:val="24"/>
          <w:szCs w:val="24"/>
        </w:rPr>
      </w:pPr>
      <w:r w:rsidRPr="00314CF5">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314CF5">
        <w:rPr>
          <w:rFonts w:ascii="Times New Roman" w:eastAsia="Times New Roman" w:hAnsi="Times New Roman" w:cs="Times New Roman"/>
          <w:bCs/>
          <w:sz w:val="24"/>
          <w:szCs w:val="24"/>
        </w:rPr>
        <w:t>т.ч</w:t>
      </w:r>
      <w:proofErr w:type="spellEnd"/>
      <w:r w:rsidRPr="00314CF5">
        <w:rPr>
          <w:rFonts w:ascii="Times New Roman" w:eastAsia="Times New Roman" w:hAnsi="Times New Roman" w:cs="Times New Roman"/>
          <w:bCs/>
          <w:sz w:val="24"/>
          <w:szCs w:val="24"/>
        </w:rPr>
        <w:t>. интерактивные) методы обучения, в частности:</w:t>
      </w:r>
      <w:r w:rsidRPr="00314CF5">
        <w:rPr>
          <w:rFonts w:ascii="Times New Roman" w:eastAsia="Times New Roman" w:hAnsi="Times New Roman" w:cs="Times New Roman"/>
          <w:bCs/>
          <w:color w:val="808080"/>
          <w:sz w:val="24"/>
          <w:szCs w:val="24"/>
        </w:rPr>
        <w:t xml:space="preserve">   </w:t>
      </w:r>
    </w:p>
    <w:p w:rsidR="00314CF5" w:rsidRPr="00314CF5" w:rsidRDefault="00314CF5" w:rsidP="00314CF5">
      <w:pPr>
        <w:widowControl w:val="0"/>
        <w:spacing w:after="0" w:line="240" w:lineRule="auto"/>
        <w:ind w:left="283"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деловые и ролевые игры;</w:t>
      </w:r>
    </w:p>
    <w:p w:rsidR="00314CF5" w:rsidRPr="00314CF5" w:rsidRDefault="00314CF5" w:rsidP="00314CF5">
      <w:pPr>
        <w:widowControl w:val="0"/>
        <w:spacing w:after="0" w:line="240" w:lineRule="auto"/>
        <w:ind w:left="283"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разбор конкретных ситуаций;</w:t>
      </w:r>
    </w:p>
    <w:p w:rsidR="00314CF5" w:rsidRPr="00314CF5" w:rsidRDefault="00314CF5" w:rsidP="00314CF5">
      <w:pPr>
        <w:widowControl w:val="0"/>
        <w:spacing w:after="0" w:line="240" w:lineRule="auto"/>
        <w:ind w:left="283"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ролевые и иные тренинги;</w:t>
      </w:r>
    </w:p>
    <w:p w:rsidR="00314CF5" w:rsidRPr="00314CF5" w:rsidRDefault="00314CF5" w:rsidP="00314CF5">
      <w:pPr>
        <w:widowControl w:val="0"/>
        <w:spacing w:after="0" w:line="240" w:lineRule="auto"/>
        <w:ind w:firstLine="708"/>
        <w:jc w:val="both"/>
        <w:rPr>
          <w:rFonts w:ascii="Times New Roman" w:eastAsia="Times New Roman" w:hAnsi="Times New Roman" w:cs="Times New Roman"/>
          <w:bCs/>
          <w:sz w:val="24"/>
          <w:szCs w:val="24"/>
        </w:rPr>
      </w:pPr>
      <w:r w:rsidRPr="00314CF5">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1" w:history="1">
        <w:r w:rsidRPr="00314CF5">
          <w:rPr>
            <w:rFonts w:ascii="Times New Roman" w:eastAsia="Times New Roman" w:hAnsi="Times New Roman" w:cs="Times New Roman"/>
            <w:bCs/>
            <w:color w:val="0000FF"/>
            <w:sz w:val="24"/>
            <w:szCs w:val="24"/>
            <w:u w:val="single"/>
          </w:rPr>
          <w:t>http://library.rsue.ru/</w:t>
        </w:r>
      </w:hyperlink>
      <w:r w:rsidRPr="00314CF5">
        <w:rPr>
          <w:rFonts w:ascii="Times New Roman" w:eastAsia="Times New Roman" w:hAnsi="Times New Roman" w:cs="Times New Roman"/>
          <w:bCs/>
          <w:sz w:val="24"/>
          <w:szCs w:val="24"/>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14CF5" w:rsidRPr="00314CF5" w:rsidRDefault="00314CF5" w:rsidP="00314CF5">
      <w:pPr>
        <w:spacing w:after="0" w:line="256" w:lineRule="auto"/>
        <w:rPr>
          <w:rFonts w:ascii="Times New Roman" w:eastAsia="Calibri" w:hAnsi="Times New Roman" w:cs="Times New Roman"/>
          <w:sz w:val="24"/>
          <w:szCs w:val="24"/>
        </w:rPr>
      </w:pPr>
    </w:p>
    <w:p w:rsidR="00314CF5" w:rsidRPr="008C4E09" w:rsidRDefault="00314CF5"/>
    <w:sectPr w:rsidR="00314CF5" w:rsidRPr="008C4E0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CDE5FF2"/>
    <w:multiLevelType w:val="hybridMultilevel"/>
    <w:tmpl w:val="8878F2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F17656"/>
    <w:multiLevelType w:val="hybridMultilevel"/>
    <w:tmpl w:val="39642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4CB6745"/>
    <w:multiLevelType w:val="hybridMultilevel"/>
    <w:tmpl w:val="AF4A5A88"/>
    <w:lvl w:ilvl="0" w:tplc="FE0A9070">
      <w:start w:val="1"/>
      <w:numFmt w:val="decimal"/>
      <w:lvlText w:val="%1."/>
      <w:lvlJc w:val="left"/>
      <w:pPr>
        <w:ind w:left="1152" w:hanging="360"/>
      </w:pPr>
    </w:lvl>
    <w:lvl w:ilvl="1" w:tplc="04190019">
      <w:start w:val="1"/>
      <w:numFmt w:val="lowerLetter"/>
      <w:lvlText w:val="%2."/>
      <w:lvlJc w:val="left"/>
      <w:pPr>
        <w:ind w:left="1872" w:hanging="360"/>
      </w:pPr>
    </w:lvl>
    <w:lvl w:ilvl="2" w:tplc="0419001B">
      <w:start w:val="1"/>
      <w:numFmt w:val="lowerRoman"/>
      <w:lvlText w:val="%3."/>
      <w:lvlJc w:val="right"/>
      <w:pPr>
        <w:ind w:left="2592" w:hanging="180"/>
      </w:pPr>
    </w:lvl>
    <w:lvl w:ilvl="3" w:tplc="0419000F">
      <w:start w:val="1"/>
      <w:numFmt w:val="decimal"/>
      <w:lvlText w:val="%4."/>
      <w:lvlJc w:val="left"/>
      <w:pPr>
        <w:ind w:left="3312" w:hanging="360"/>
      </w:pPr>
    </w:lvl>
    <w:lvl w:ilvl="4" w:tplc="04190019">
      <w:start w:val="1"/>
      <w:numFmt w:val="lowerLetter"/>
      <w:lvlText w:val="%5."/>
      <w:lvlJc w:val="left"/>
      <w:pPr>
        <w:ind w:left="4032" w:hanging="360"/>
      </w:pPr>
    </w:lvl>
    <w:lvl w:ilvl="5" w:tplc="0419001B">
      <w:start w:val="1"/>
      <w:numFmt w:val="lowerRoman"/>
      <w:lvlText w:val="%6."/>
      <w:lvlJc w:val="right"/>
      <w:pPr>
        <w:ind w:left="4752" w:hanging="180"/>
      </w:pPr>
    </w:lvl>
    <w:lvl w:ilvl="6" w:tplc="0419000F">
      <w:start w:val="1"/>
      <w:numFmt w:val="decimal"/>
      <w:lvlText w:val="%7."/>
      <w:lvlJc w:val="left"/>
      <w:pPr>
        <w:ind w:left="5472" w:hanging="360"/>
      </w:pPr>
    </w:lvl>
    <w:lvl w:ilvl="7" w:tplc="04190019">
      <w:start w:val="1"/>
      <w:numFmt w:val="lowerLetter"/>
      <w:lvlText w:val="%8."/>
      <w:lvlJc w:val="left"/>
      <w:pPr>
        <w:ind w:left="6192" w:hanging="360"/>
      </w:pPr>
    </w:lvl>
    <w:lvl w:ilvl="8" w:tplc="0419001B">
      <w:start w:val="1"/>
      <w:numFmt w:val="lowerRoman"/>
      <w:lvlText w:val="%9."/>
      <w:lvlJc w:val="right"/>
      <w:pPr>
        <w:ind w:left="6912" w:hanging="180"/>
      </w:pPr>
    </w:lvl>
  </w:abstractNum>
  <w:abstractNum w:abstractNumId="4">
    <w:nsid w:val="166B4A07"/>
    <w:multiLevelType w:val="hybridMultilevel"/>
    <w:tmpl w:val="5CB64C8C"/>
    <w:lvl w:ilvl="0" w:tplc="DAAA4FE4">
      <w:start w:val="1"/>
      <w:numFmt w:val="decimal"/>
      <w:lvlText w:val="%1."/>
      <w:lvlJc w:val="left"/>
      <w:pPr>
        <w:ind w:left="1152" w:hanging="360"/>
      </w:pPr>
    </w:lvl>
    <w:lvl w:ilvl="1" w:tplc="04190019">
      <w:start w:val="1"/>
      <w:numFmt w:val="lowerLetter"/>
      <w:lvlText w:val="%2."/>
      <w:lvlJc w:val="left"/>
      <w:pPr>
        <w:ind w:left="1872" w:hanging="360"/>
      </w:pPr>
    </w:lvl>
    <w:lvl w:ilvl="2" w:tplc="0419001B">
      <w:start w:val="1"/>
      <w:numFmt w:val="lowerRoman"/>
      <w:lvlText w:val="%3."/>
      <w:lvlJc w:val="right"/>
      <w:pPr>
        <w:ind w:left="2592" w:hanging="180"/>
      </w:pPr>
    </w:lvl>
    <w:lvl w:ilvl="3" w:tplc="0419000F">
      <w:start w:val="1"/>
      <w:numFmt w:val="decimal"/>
      <w:lvlText w:val="%4."/>
      <w:lvlJc w:val="left"/>
      <w:pPr>
        <w:ind w:left="3312" w:hanging="360"/>
      </w:pPr>
    </w:lvl>
    <w:lvl w:ilvl="4" w:tplc="04190019">
      <w:start w:val="1"/>
      <w:numFmt w:val="lowerLetter"/>
      <w:lvlText w:val="%5."/>
      <w:lvlJc w:val="left"/>
      <w:pPr>
        <w:ind w:left="4032" w:hanging="360"/>
      </w:pPr>
    </w:lvl>
    <w:lvl w:ilvl="5" w:tplc="0419001B">
      <w:start w:val="1"/>
      <w:numFmt w:val="lowerRoman"/>
      <w:lvlText w:val="%6."/>
      <w:lvlJc w:val="right"/>
      <w:pPr>
        <w:ind w:left="4752" w:hanging="180"/>
      </w:pPr>
    </w:lvl>
    <w:lvl w:ilvl="6" w:tplc="0419000F">
      <w:start w:val="1"/>
      <w:numFmt w:val="decimal"/>
      <w:lvlText w:val="%7."/>
      <w:lvlJc w:val="left"/>
      <w:pPr>
        <w:ind w:left="5472" w:hanging="360"/>
      </w:pPr>
    </w:lvl>
    <w:lvl w:ilvl="7" w:tplc="04190019">
      <w:start w:val="1"/>
      <w:numFmt w:val="lowerLetter"/>
      <w:lvlText w:val="%8."/>
      <w:lvlJc w:val="left"/>
      <w:pPr>
        <w:ind w:left="6192" w:hanging="360"/>
      </w:pPr>
    </w:lvl>
    <w:lvl w:ilvl="8" w:tplc="0419001B">
      <w:start w:val="1"/>
      <w:numFmt w:val="lowerRoman"/>
      <w:lvlText w:val="%9."/>
      <w:lvlJc w:val="right"/>
      <w:pPr>
        <w:ind w:left="6912" w:hanging="180"/>
      </w:pPr>
    </w:lvl>
  </w:abstractNum>
  <w:abstractNum w:abstractNumId="5">
    <w:nsid w:val="22AB422F"/>
    <w:multiLevelType w:val="hybridMultilevel"/>
    <w:tmpl w:val="6DA6EE80"/>
    <w:lvl w:ilvl="0" w:tplc="2FD8C8E0">
      <w:start w:val="1"/>
      <w:numFmt w:val="decimal"/>
      <w:lvlText w:val="%1."/>
      <w:lvlJc w:val="left"/>
      <w:pPr>
        <w:ind w:left="2095" w:hanging="735"/>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6">
    <w:nsid w:val="33806C6F"/>
    <w:multiLevelType w:val="hybridMultilevel"/>
    <w:tmpl w:val="C01A5D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459C2675"/>
    <w:multiLevelType w:val="hybridMultilevel"/>
    <w:tmpl w:val="59464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662562C"/>
    <w:multiLevelType w:val="hybridMultilevel"/>
    <w:tmpl w:val="386E4CAC"/>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8005A9E"/>
    <w:multiLevelType w:val="hybridMultilevel"/>
    <w:tmpl w:val="C2D88B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CF05508"/>
    <w:multiLevelType w:val="hybridMultilevel"/>
    <w:tmpl w:val="12F8F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EEA3A99"/>
    <w:multiLevelType w:val="hybridMultilevel"/>
    <w:tmpl w:val="5EECE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FC1629F"/>
    <w:multiLevelType w:val="hybridMultilevel"/>
    <w:tmpl w:val="90E08054"/>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3696FA4"/>
    <w:multiLevelType w:val="hybridMultilevel"/>
    <w:tmpl w:val="862491C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4"/>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603BA"/>
    <w:rsid w:val="001F0BC7"/>
    <w:rsid w:val="00314CF5"/>
    <w:rsid w:val="004F130E"/>
    <w:rsid w:val="008C4E09"/>
    <w:rsid w:val="00BB2980"/>
    <w:rsid w:val="00C01F11"/>
    <w:rsid w:val="00D31453"/>
    <w:rsid w:val="00E209E2"/>
    <w:rsid w:val="00FA7124"/>
    <w:rsid w:val="00FE2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14CF5"/>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314CF5"/>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314CF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314CF5"/>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314CF5"/>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314CF5"/>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314CF5"/>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314CF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C4E09"/>
    <w:rPr>
      <w:color w:val="0000FF"/>
      <w:u w:val="single"/>
    </w:rPr>
  </w:style>
  <w:style w:type="character" w:customStyle="1" w:styleId="10">
    <w:name w:val="Заголовок 1 Знак"/>
    <w:basedOn w:val="a0"/>
    <w:link w:val="1"/>
    <w:uiPriority w:val="9"/>
    <w:rsid w:val="00314CF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314CF5"/>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314CF5"/>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314CF5"/>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314CF5"/>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314CF5"/>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314CF5"/>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314CF5"/>
    <w:rPr>
      <w:rFonts w:ascii="Arial" w:eastAsia="Times New Roman" w:hAnsi="Arial" w:cs="Arial"/>
      <w:lang w:val="ru-RU" w:eastAsia="ru-RU"/>
    </w:rPr>
  </w:style>
  <w:style w:type="numbering" w:customStyle="1" w:styleId="11">
    <w:name w:val="Нет списка1"/>
    <w:next w:val="a2"/>
    <w:uiPriority w:val="99"/>
    <w:semiHidden/>
    <w:unhideWhenUsed/>
    <w:rsid w:val="00314CF5"/>
  </w:style>
  <w:style w:type="character" w:styleId="a4">
    <w:name w:val="FollowedHyperlink"/>
    <w:basedOn w:val="a0"/>
    <w:uiPriority w:val="99"/>
    <w:semiHidden/>
    <w:unhideWhenUsed/>
    <w:rsid w:val="00314CF5"/>
    <w:rPr>
      <w:color w:val="800080" w:themeColor="followedHyperlink"/>
      <w:u w:val="single"/>
    </w:rPr>
  </w:style>
  <w:style w:type="character" w:styleId="a5">
    <w:name w:val="Emphasis"/>
    <w:basedOn w:val="a0"/>
    <w:uiPriority w:val="99"/>
    <w:qFormat/>
    <w:rsid w:val="00314CF5"/>
    <w:rPr>
      <w:rFonts w:ascii="Times New Roman" w:hAnsi="Times New Roman" w:cs="Times New Roman" w:hint="default"/>
      <w:i/>
      <w:iCs/>
    </w:rPr>
  </w:style>
  <w:style w:type="character" w:customStyle="1" w:styleId="a6">
    <w:name w:val="Обычный (веб) Знак"/>
    <w:basedOn w:val="a0"/>
    <w:link w:val="a7"/>
    <w:uiPriority w:val="99"/>
    <w:semiHidden/>
    <w:locked/>
    <w:rsid w:val="00314CF5"/>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314CF5"/>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314CF5"/>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314CF5"/>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314CF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314CF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14CF5"/>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0"/>
    <w:link w:val="aa"/>
    <w:uiPriority w:val="99"/>
    <w:semiHidden/>
    <w:rsid w:val="00314CF5"/>
    <w:rPr>
      <w:rFonts w:ascii="Calibri" w:eastAsia="Times New Roman" w:hAnsi="Calibri" w:cs="Times New Roman"/>
      <w:lang w:val="ru-RU"/>
    </w:rPr>
  </w:style>
  <w:style w:type="paragraph" w:styleId="ac">
    <w:name w:val="footer"/>
    <w:basedOn w:val="a"/>
    <w:link w:val="ad"/>
    <w:uiPriority w:val="99"/>
    <w:semiHidden/>
    <w:unhideWhenUsed/>
    <w:rsid w:val="00314CF5"/>
    <w:pPr>
      <w:tabs>
        <w:tab w:val="center" w:pos="4677"/>
        <w:tab w:val="right" w:pos="9355"/>
      </w:tabs>
    </w:pPr>
    <w:rPr>
      <w:rFonts w:ascii="Calibri" w:eastAsia="Times New Roman" w:hAnsi="Calibri" w:cs="Calibri"/>
    </w:rPr>
  </w:style>
  <w:style w:type="character" w:customStyle="1" w:styleId="ad">
    <w:name w:val="Нижний колонтитул Знак"/>
    <w:basedOn w:val="a0"/>
    <w:link w:val="ac"/>
    <w:uiPriority w:val="99"/>
    <w:semiHidden/>
    <w:rsid w:val="00314CF5"/>
    <w:rPr>
      <w:rFonts w:ascii="Calibri" w:eastAsia="Times New Roman" w:hAnsi="Calibri" w:cs="Calibri"/>
      <w:lang w:val="ru-RU" w:eastAsia="ru-RU"/>
    </w:rPr>
  </w:style>
  <w:style w:type="paragraph" w:styleId="ae">
    <w:name w:val="endnote text"/>
    <w:basedOn w:val="a"/>
    <w:link w:val="af"/>
    <w:uiPriority w:val="99"/>
    <w:semiHidden/>
    <w:unhideWhenUsed/>
    <w:rsid w:val="00314CF5"/>
    <w:pPr>
      <w:spacing w:after="0" w:line="240" w:lineRule="auto"/>
    </w:pPr>
    <w:rPr>
      <w:rFonts w:ascii="Times New Roman" w:eastAsia="Times New Roman" w:hAnsi="Times New Roman" w:cs="Times New Roman"/>
      <w:sz w:val="20"/>
      <w:szCs w:val="20"/>
    </w:rPr>
  </w:style>
  <w:style w:type="character" w:customStyle="1" w:styleId="af">
    <w:name w:val="Текст концевой сноски Знак"/>
    <w:basedOn w:val="a0"/>
    <w:link w:val="ae"/>
    <w:uiPriority w:val="99"/>
    <w:semiHidden/>
    <w:rsid w:val="00314CF5"/>
    <w:rPr>
      <w:rFonts w:ascii="Times New Roman" w:eastAsia="Times New Roman" w:hAnsi="Times New Roman" w:cs="Times New Roman"/>
      <w:sz w:val="20"/>
      <w:szCs w:val="20"/>
      <w:lang w:val="ru-RU" w:eastAsia="ru-RU"/>
    </w:rPr>
  </w:style>
  <w:style w:type="paragraph" w:styleId="af0">
    <w:name w:val="Title"/>
    <w:basedOn w:val="a"/>
    <w:link w:val="af1"/>
    <w:uiPriority w:val="99"/>
    <w:qFormat/>
    <w:rsid w:val="00314CF5"/>
    <w:pPr>
      <w:spacing w:after="0" w:line="240" w:lineRule="auto"/>
      <w:jc w:val="center"/>
    </w:pPr>
    <w:rPr>
      <w:rFonts w:ascii="Times New Roman" w:eastAsia="Times New Roman" w:hAnsi="Times New Roman" w:cs="Times New Roman"/>
      <w:sz w:val="28"/>
      <w:szCs w:val="20"/>
    </w:rPr>
  </w:style>
  <w:style w:type="character" w:customStyle="1" w:styleId="af1">
    <w:name w:val="Название Знак"/>
    <w:basedOn w:val="a0"/>
    <w:link w:val="af0"/>
    <w:uiPriority w:val="99"/>
    <w:rsid w:val="00314CF5"/>
    <w:rPr>
      <w:rFonts w:ascii="Times New Roman" w:eastAsia="Times New Roman" w:hAnsi="Times New Roman" w:cs="Times New Roman"/>
      <w:sz w:val="28"/>
      <w:szCs w:val="20"/>
      <w:lang w:val="ru-RU" w:eastAsia="ru-RU"/>
    </w:rPr>
  </w:style>
  <w:style w:type="paragraph" w:styleId="af2">
    <w:name w:val="Body Text"/>
    <w:basedOn w:val="a"/>
    <w:link w:val="af3"/>
    <w:uiPriority w:val="99"/>
    <w:semiHidden/>
    <w:unhideWhenUsed/>
    <w:qFormat/>
    <w:rsid w:val="00314CF5"/>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semiHidden/>
    <w:rsid w:val="00314CF5"/>
    <w:rPr>
      <w:rFonts w:ascii="Times New Roman" w:eastAsia="Times New Roman" w:hAnsi="Times New Roman" w:cs="Times New Roman"/>
      <w:sz w:val="24"/>
      <w:szCs w:val="24"/>
      <w:lang w:val="ru-RU" w:eastAsia="ru-RU"/>
    </w:rPr>
  </w:style>
  <w:style w:type="paragraph" w:styleId="af4">
    <w:name w:val="Body Text Indent"/>
    <w:basedOn w:val="a"/>
    <w:link w:val="af5"/>
    <w:uiPriority w:val="99"/>
    <w:semiHidden/>
    <w:unhideWhenUsed/>
    <w:rsid w:val="00314CF5"/>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uiPriority w:val="99"/>
    <w:semiHidden/>
    <w:rsid w:val="00314CF5"/>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314CF5"/>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314CF5"/>
    <w:rPr>
      <w:rFonts w:ascii="Calibri" w:eastAsia="Calibri" w:hAnsi="Calibri" w:cs="Times New Roman"/>
      <w:lang w:val="ru-RU"/>
    </w:rPr>
  </w:style>
  <w:style w:type="paragraph" w:styleId="31">
    <w:name w:val="Body Text 3"/>
    <w:basedOn w:val="a"/>
    <w:link w:val="32"/>
    <w:uiPriority w:val="99"/>
    <w:semiHidden/>
    <w:unhideWhenUsed/>
    <w:rsid w:val="00314CF5"/>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314CF5"/>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314CF5"/>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314CF5"/>
    <w:rPr>
      <w:rFonts w:ascii="Times New Roman" w:eastAsia="Times New Roman" w:hAnsi="Times New Roman" w:cs="Times New Roman"/>
      <w:sz w:val="24"/>
      <w:szCs w:val="24"/>
      <w:lang w:val="ru-RU" w:eastAsia="ru-RU"/>
    </w:rPr>
  </w:style>
  <w:style w:type="paragraph" w:styleId="af6">
    <w:name w:val="Block Text"/>
    <w:basedOn w:val="a"/>
    <w:uiPriority w:val="99"/>
    <w:semiHidden/>
    <w:unhideWhenUsed/>
    <w:rsid w:val="00314CF5"/>
    <w:pPr>
      <w:spacing w:after="0" w:line="240" w:lineRule="auto"/>
      <w:ind w:left="-600" w:right="459" w:firstLine="600"/>
      <w:jc w:val="both"/>
    </w:pPr>
    <w:rPr>
      <w:rFonts w:ascii="Times New Roman" w:eastAsia="Times New Roman" w:hAnsi="Times New Roman" w:cs="Times New Roman"/>
      <w:sz w:val="28"/>
      <w:szCs w:val="28"/>
    </w:rPr>
  </w:style>
  <w:style w:type="paragraph" w:styleId="af7">
    <w:name w:val="Plain Text"/>
    <w:basedOn w:val="a"/>
    <w:link w:val="af8"/>
    <w:uiPriority w:val="99"/>
    <w:semiHidden/>
    <w:unhideWhenUsed/>
    <w:rsid w:val="00314CF5"/>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uiPriority w:val="99"/>
    <w:semiHidden/>
    <w:rsid w:val="00314CF5"/>
    <w:rPr>
      <w:rFonts w:ascii="Courier New" w:eastAsia="Times New Roman" w:hAnsi="Courier New" w:cs="Times New Roman"/>
      <w:sz w:val="20"/>
      <w:szCs w:val="20"/>
      <w:lang w:val="ru-RU" w:eastAsia="ru-RU"/>
    </w:rPr>
  </w:style>
  <w:style w:type="paragraph" w:styleId="af9">
    <w:name w:val="Balloon Text"/>
    <w:basedOn w:val="a"/>
    <w:link w:val="afa"/>
    <w:uiPriority w:val="99"/>
    <w:semiHidden/>
    <w:unhideWhenUsed/>
    <w:rsid w:val="00314CF5"/>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314CF5"/>
    <w:rPr>
      <w:rFonts w:ascii="Tahoma" w:eastAsia="Times New Roman" w:hAnsi="Tahoma" w:cs="Tahoma"/>
      <w:sz w:val="16"/>
      <w:szCs w:val="16"/>
      <w:lang w:val="ru-RU" w:eastAsia="ru-RU"/>
    </w:rPr>
  </w:style>
  <w:style w:type="paragraph" w:styleId="afb">
    <w:name w:val="List Paragraph"/>
    <w:basedOn w:val="a"/>
    <w:uiPriority w:val="99"/>
    <w:qFormat/>
    <w:rsid w:val="00314CF5"/>
    <w:pPr>
      <w:spacing w:after="0" w:line="240" w:lineRule="auto"/>
      <w:ind w:left="720"/>
      <w:contextualSpacing/>
    </w:pPr>
    <w:rPr>
      <w:rFonts w:ascii="Times New Roman" w:eastAsia="Times New Roman" w:hAnsi="Times New Roman" w:cs="Times New Roman"/>
      <w:sz w:val="24"/>
      <w:szCs w:val="24"/>
    </w:rPr>
  </w:style>
  <w:style w:type="paragraph" w:styleId="afc">
    <w:name w:val="TOC Heading"/>
    <w:basedOn w:val="1"/>
    <w:next w:val="a"/>
    <w:uiPriority w:val="39"/>
    <w:semiHidden/>
    <w:unhideWhenUsed/>
    <w:qFormat/>
    <w:rsid w:val="00314CF5"/>
    <w:pPr>
      <w:spacing w:line="276" w:lineRule="auto"/>
      <w:outlineLvl w:val="9"/>
    </w:pPr>
  </w:style>
  <w:style w:type="paragraph" w:customStyle="1" w:styleId="Default">
    <w:name w:val="Default"/>
    <w:uiPriority w:val="99"/>
    <w:rsid w:val="00314C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314CF5"/>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314CF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314CF5"/>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314CF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14CF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d">
    <w:name w:val="список с точками"/>
    <w:basedOn w:val="a"/>
    <w:uiPriority w:val="99"/>
    <w:rsid w:val="00314CF5"/>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314CF5"/>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314CF5"/>
    <w:pPr>
      <w:ind w:left="720"/>
      <w:contextualSpacing/>
    </w:pPr>
    <w:rPr>
      <w:rFonts w:ascii="Calibri" w:eastAsia="Times New Roman" w:hAnsi="Calibri" w:cs="Times New Roman"/>
    </w:rPr>
  </w:style>
  <w:style w:type="paragraph" w:customStyle="1" w:styleId="26">
    <w:name w:val="Обычный2"/>
    <w:uiPriority w:val="99"/>
    <w:rsid w:val="00314CF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314CF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314CF5"/>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314CF5"/>
    <w:rPr>
      <w:sz w:val="28"/>
      <w:szCs w:val="28"/>
    </w:rPr>
  </w:style>
  <w:style w:type="paragraph" w:customStyle="1" w:styleId="120">
    <w:name w:val="Билет12"/>
    <w:basedOn w:val="-13"/>
    <w:uiPriority w:val="99"/>
    <w:rsid w:val="00314CF5"/>
    <w:pPr>
      <w:spacing w:before="120" w:after="120"/>
    </w:pPr>
    <w:rPr>
      <w:b w:val="0"/>
      <w:caps w:val="0"/>
      <w:sz w:val="24"/>
      <w:szCs w:val="24"/>
    </w:rPr>
  </w:style>
  <w:style w:type="paragraph" w:customStyle="1" w:styleId="11-5">
    <w:name w:val="Билет11-5п/ж"/>
    <w:basedOn w:val="-13"/>
    <w:uiPriority w:val="99"/>
    <w:rsid w:val="00314CF5"/>
    <w:rPr>
      <w:kern w:val="24"/>
      <w:sz w:val="23"/>
      <w:szCs w:val="23"/>
    </w:rPr>
  </w:style>
  <w:style w:type="paragraph" w:customStyle="1" w:styleId="afe">
    <w:name w:val="Дисциплина"/>
    <w:basedOn w:val="120"/>
    <w:uiPriority w:val="99"/>
    <w:rsid w:val="00314CF5"/>
    <w:pPr>
      <w:suppressAutoHyphens/>
      <w:ind w:left="1701" w:hanging="1701"/>
      <w:contextualSpacing/>
      <w:jc w:val="left"/>
    </w:pPr>
    <w:rPr>
      <w:b/>
      <w:i/>
      <w:sz w:val="28"/>
      <w:szCs w:val="28"/>
    </w:rPr>
  </w:style>
  <w:style w:type="paragraph" w:customStyle="1" w:styleId="130">
    <w:name w:val="Билет13"/>
    <w:basedOn w:val="120"/>
    <w:uiPriority w:val="99"/>
    <w:rsid w:val="00314CF5"/>
    <w:pPr>
      <w:spacing w:before="0" w:after="0"/>
      <w:jc w:val="left"/>
    </w:pPr>
    <w:rPr>
      <w:kern w:val="0"/>
      <w:sz w:val="26"/>
      <w:szCs w:val="26"/>
    </w:rPr>
  </w:style>
  <w:style w:type="paragraph" w:customStyle="1" w:styleId="143">
    <w:name w:val="Билет 14"/>
    <w:uiPriority w:val="99"/>
    <w:rsid w:val="00314CF5"/>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314CF5"/>
    <w:pPr>
      <w:spacing w:after="0" w:line="240" w:lineRule="auto"/>
    </w:pPr>
    <w:rPr>
      <w:rFonts w:ascii="Times New Roman" w:eastAsia="Times New Roman" w:hAnsi="Times New Roman" w:cs="Times New Roman"/>
      <w:sz w:val="28"/>
      <w:szCs w:val="28"/>
    </w:rPr>
  </w:style>
  <w:style w:type="paragraph" w:customStyle="1" w:styleId="aff">
    <w:name w:val="Стиль нумерованый Полож"/>
    <w:basedOn w:val="a"/>
    <w:uiPriority w:val="99"/>
    <w:rsid w:val="00314CF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314CF5"/>
    <w:pPr>
      <w:widowControl w:val="0"/>
      <w:spacing w:after="0" w:line="240" w:lineRule="auto"/>
    </w:pPr>
    <w:rPr>
      <w:rFonts w:ascii="Courier New" w:eastAsia="Times New Roman" w:hAnsi="Courier New" w:cs="Times New Roman"/>
      <w:sz w:val="20"/>
      <w:szCs w:val="20"/>
    </w:rPr>
  </w:style>
  <w:style w:type="paragraph" w:customStyle="1" w:styleId="aff0">
    <w:name w:val="Знак Знак Знак Знак"/>
    <w:basedOn w:val="a"/>
    <w:uiPriority w:val="99"/>
    <w:rsid w:val="00314CF5"/>
    <w:pPr>
      <w:pageBreakBefore/>
      <w:spacing w:after="160" w:line="360" w:lineRule="auto"/>
    </w:pPr>
    <w:rPr>
      <w:rFonts w:ascii="Times New Roman" w:eastAsia="Times New Roman" w:hAnsi="Times New Roman" w:cs="Times New Roman"/>
      <w:sz w:val="28"/>
      <w:szCs w:val="20"/>
    </w:rPr>
  </w:style>
  <w:style w:type="paragraph" w:customStyle="1" w:styleId="aff1">
    <w:name w:val="Знак"/>
    <w:basedOn w:val="a"/>
    <w:uiPriority w:val="99"/>
    <w:rsid w:val="00314CF5"/>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314CF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314CF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314CF5"/>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314CF5"/>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314CF5"/>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314CF5"/>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314CF5"/>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314CF5"/>
    <w:pPr>
      <w:widowControl w:val="0"/>
      <w:spacing w:line="240" w:lineRule="atLeast"/>
    </w:pPr>
    <w:rPr>
      <w:rFonts w:ascii="FreeSetC" w:eastAsia="Times New Roman" w:hAnsi="FreeSetC"/>
      <w:color w:val="auto"/>
    </w:rPr>
  </w:style>
  <w:style w:type="paragraph" w:customStyle="1" w:styleId="txt">
    <w:name w:val="txt"/>
    <w:basedOn w:val="a"/>
    <w:uiPriority w:val="99"/>
    <w:rsid w:val="00314CF5"/>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314CF5"/>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314CF5"/>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314CF5"/>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314CF5"/>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2">
    <w:name w:val="Подпись к таблице_"/>
    <w:basedOn w:val="a0"/>
    <w:link w:val="aff3"/>
    <w:uiPriority w:val="99"/>
    <w:locked/>
    <w:rsid w:val="00314CF5"/>
    <w:rPr>
      <w:rFonts w:ascii="Microsoft Sans Serif" w:hAnsi="Microsoft Sans Serif" w:cs="Times New Roman"/>
      <w:sz w:val="16"/>
      <w:szCs w:val="16"/>
      <w:shd w:val="clear" w:color="auto" w:fill="FFFFFF"/>
    </w:rPr>
  </w:style>
  <w:style w:type="paragraph" w:customStyle="1" w:styleId="aff3">
    <w:name w:val="Подпись к таблице"/>
    <w:basedOn w:val="a"/>
    <w:link w:val="aff2"/>
    <w:uiPriority w:val="99"/>
    <w:rsid w:val="00314CF5"/>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4">
    <w:name w:val="Сноска_"/>
    <w:basedOn w:val="a0"/>
    <w:link w:val="aff5"/>
    <w:uiPriority w:val="99"/>
    <w:locked/>
    <w:rsid w:val="00314CF5"/>
    <w:rPr>
      <w:rFonts w:ascii="Times New Roman" w:hAnsi="Times New Roman" w:cs="Times New Roman"/>
      <w:sz w:val="19"/>
      <w:szCs w:val="19"/>
      <w:shd w:val="clear" w:color="auto" w:fill="FFFFFF"/>
    </w:rPr>
  </w:style>
  <w:style w:type="paragraph" w:customStyle="1" w:styleId="aff5">
    <w:name w:val="Сноска"/>
    <w:basedOn w:val="a"/>
    <w:link w:val="aff4"/>
    <w:uiPriority w:val="99"/>
    <w:rsid w:val="00314CF5"/>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314CF5"/>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314CF5"/>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6">
    <w:name w:val="footnote reference"/>
    <w:basedOn w:val="a0"/>
    <w:uiPriority w:val="99"/>
    <w:semiHidden/>
    <w:unhideWhenUsed/>
    <w:rsid w:val="00314CF5"/>
    <w:rPr>
      <w:vertAlign w:val="superscript"/>
    </w:rPr>
  </w:style>
  <w:style w:type="character" w:styleId="aff7">
    <w:name w:val="page number"/>
    <w:basedOn w:val="a0"/>
    <w:uiPriority w:val="99"/>
    <w:semiHidden/>
    <w:unhideWhenUsed/>
    <w:rsid w:val="00314CF5"/>
    <w:rPr>
      <w:rFonts w:ascii="Times New Roman" w:hAnsi="Times New Roman" w:cs="Times New Roman" w:hint="default"/>
    </w:rPr>
  </w:style>
  <w:style w:type="character" w:styleId="aff8">
    <w:name w:val="endnote reference"/>
    <w:basedOn w:val="a0"/>
    <w:uiPriority w:val="99"/>
    <w:semiHidden/>
    <w:unhideWhenUsed/>
    <w:rsid w:val="00314CF5"/>
    <w:rPr>
      <w:rFonts w:ascii="Times New Roman" w:hAnsi="Times New Roman" w:cs="Times New Roman" w:hint="default"/>
      <w:vertAlign w:val="superscript"/>
    </w:rPr>
  </w:style>
  <w:style w:type="character" w:customStyle="1" w:styleId="51">
    <w:name w:val="Знак Знак5"/>
    <w:basedOn w:val="a0"/>
    <w:uiPriority w:val="99"/>
    <w:rsid w:val="00314CF5"/>
    <w:rPr>
      <w:rFonts w:ascii="Calibri" w:hAnsi="Calibri" w:cs="Calibri" w:hint="default"/>
      <w:lang w:val="ru-RU" w:eastAsia="ru-RU" w:bidi="ar-SA"/>
    </w:rPr>
  </w:style>
  <w:style w:type="character" w:customStyle="1" w:styleId="110">
    <w:name w:val="Знак Знак11"/>
    <w:basedOn w:val="a0"/>
    <w:uiPriority w:val="99"/>
    <w:rsid w:val="00314CF5"/>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314CF5"/>
    <w:rPr>
      <w:rFonts w:ascii="Times New Roman" w:hAnsi="Times New Roman" w:cs="Times New Roman" w:hint="default"/>
      <w:lang w:val="ru-RU" w:eastAsia="ru-RU" w:bidi="ar-SA"/>
    </w:rPr>
  </w:style>
  <w:style w:type="character" w:customStyle="1" w:styleId="100">
    <w:name w:val="Знак Знак10"/>
    <w:basedOn w:val="a0"/>
    <w:uiPriority w:val="99"/>
    <w:rsid w:val="00314CF5"/>
    <w:rPr>
      <w:rFonts w:ascii="Arial" w:hAnsi="Arial" w:cs="Arial" w:hint="default"/>
      <w:b/>
      <w:bCs/>
      <w:i/>
      <w:iCs/>
      <w:sz w:val="28"/>
      <w:szCs w:val="28"/>
      <w:lang w:val="ru-RU" w:eastAsia="ru-RU" w:bidi="ar-SA"/>
    </w:rPr>
  </w:style>
  <w:style w:type="character" w:customStyle="1" w:styleId="91">
    <w:name w:val="Знак Знак9"/>
    <w:basedOn w:val="a0"/>
    <w:uiPriority w:val="99"/>
    <w:rsid w:val="00314CF5"/>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314CF5"/>
    <w:rPr>
      <w:rFonts w:ascii="Times New Roman" w:hAnsi="Times New Roman" w:cs="Times New Roman" w:hint="default"/>
    </w:rPr>
  </w:style>
  <w:style w:type="character" w:customStyle="1" w:styleId="caps">
    <w:name w:val="caps"/>
    <w:basedOn w:val="a0"/>
    <w:uiPriority w:val="99"/>
    <w:rsid w:val="00314CF5"/>
    <w:rPr>
      <w:rFonts w:ascii="Times New Roman" w:hAnsi="Times New Roman" w:cs="Times New Roman" w:hint="default"/>
    </w:rPr>
  </w:style>
  <w:style w:type="character" w:customStyle="1" w:styleId="FontStyle46">
    <w:name w:val="Font Style46"/>
    <w:basedOn w:val="a0"/>
    <w:uiPriority w:val="99"/>
    <w:rsid w:val="00314CF5"/>
    <w:rPr>
      <w:rFonts w:ascii="Times New Roman" w:hAnsi="Times New Roman" w:cs="Times New Roman" w:hint="default"/>
      <w:sz w:val="24"/>
      <w:szCs w:val="24"/>
    </w:rPr>
  </w:style>
  <w:style w:type="character" w:customStyle="1" w:styleId="aff9">
    <w:name w:val="Основной текст_"/>
    <w:basedOn w:val="a0"/>
    <w:uiPriority w:val="99"/>
    <w:rsid w:val="00314CF5"/>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9"/>
    <w:uiPriority w:val="99"/>
    <w:rsid w:val="00314CF5"/>
    <w:rPr>
      <w:rFonts w:ascii="Microsoft Sans Serif" w:hAnsi="Microsoft Sans Serif" w:cs="Microsoft Sans Serif" w:hint="default"/>
      <w:sz w:val="16"/>
      <w:szCs w:val="16"/>
      <w:lang w:bidi="ar-SA"/>
    </w:rPr>
  </w:style>
  <w:style w:type="character" w:customStyle="1" w:styleId="affa">
    <w:name w:val="Основной текст + Курсив"/>
    <w:basedOn w:val="aff9"/>
    <w:uiPriority w:val="99"/>
    <w:rsid w:val="00314CF5"/>
    <w:rPr>
      <w:rFonts w:ascii="Times New Roman" w:hAnsi="Times New Roman" w:cs="Times New Roman" w:hint="default"/>
      <w:i/>
      <w:iCs/>
      <w:strike w:val="0"/>
      <w:dstrike w:val="0"/>
      <w:sz w:val="20"/>
      <w:szCs w:val="20"/>
      <w:u w:val="none"/>
      <w:effect w:val="none"/>
      <w:lang w:bidi="ar-SA"/>
    </w:rPr>
  </w:style>
  <w:style w:type="character" w:customStyle="1" w:styleId="affb">
    <w:name w:val="Основной текст + Полужирный"/>
    <w:aliases w:val="Курсив,Сноска (3) + Century Gothic,13 pt,Масштаб 60%,Курсив2"/>
    <w:basedOn w:val="aff9"/>
    <w:uiPriority w:val="99"/>
    <w:rsid w:val="00314CF5"/>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9"/>
    <w:uiPriority w:val="99"/>
    <w:rsid w:val="00314CF5"/>
    <w:rPr>
      <w:rFonts w:ascii="Times New Roman" w:hAnsi="Times New Roman" w:cs="Times New Roman" w:hint="default"/>
      <w:b/>
      <w:bCs/>
      <w:i/>
      <w:iCs/>
      <w:spacing w:val="40"/>
      <w:sz w:val="19"/>
      <w:szCs w:val="19"/>
      <w:lang w:bidi="ar-SA"/>
    </w:rPr>
  </w:style>
  <w:style w:type="character" w:customStyle="1" w:styleId="affc">
    <w:name w:val="Сноска + Полужирный"/>
    <w:aliases w:val="Курсив4"/>
    <w:basedOn w:val="aff4"/>
    <w:uiPriority w:val="99"/>
    <w:rsid w:val="00314CF5"/>
    <w:rPr>
      <w:rFonts w:ascii="Times New Roman" w:hAnsi="Times New Roman" w:cs="Times New Roman"/>
      <w:b/>
      <w:bCs/>
      <w:i/>
      <w:iCs/>
      <w:sz w:val="19"/>
      <w:szCs w:val="19"/>
      <w:shd w:val="clear" w:color="auto" w:fill="FFFFFF"/>
    </w:rPr>
  </w:style>
  <w:style w:type="character" w:customStyle="1" w:styleId="8pt">
    <w:name w:val="Основной текст + 8 pt"/>
    <w:basedOn w:val="aff9"/>
    <w:uiPriority w:val="99"/>
    <w:rsid w:val="00314CF5"/>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314CF5"/>
    <w:rPr>
      <w:rFonts w:ascii="Times New Roman" w:hAnsi="Times New Roman" w:cs="Times New Roman"/>
      <w:b/>
      <w:bCs/>
      <w:i/>
      <w:iCs/>
      <w:strike w:val="0"/>
      <w:dstrike w:val="0"/>
      <w:sz w:val="19"/>
      <w:szCs w:val="19"/>
      <w:u w:val="none"/>
      <w:effect w:val="none"/>
      <w:shd w:val="clear" w:color="auto" w:fill="FFFFFF"/>
    </w:rPr>
  </w:style>
  <w:style w:type="table" w:styleId="affd">
    <w:name w:val="Table Grid"/>
    <w:basedOn w:val="a1"/>
    <w:rsid w:val="00314C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314CF5"/>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14CF5"/>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314CF5"/>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314CF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314CF5"/>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314CF5"/>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314CF5"/>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314CF5"/>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314CF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C4E09"/>
    <w:rPr>
      <w:color w:val="0000FF"/>
      <w:u w:val="single"/>
    </w:rPr>
  </w:style>
  <w:style w:type="character" w:customStyle="1" w:styleId="10">
    <w:name w:val="Заголовок 1 Знак"/>
    <w:basedOn w:val="a0"/>
    <w:link w:val="1"/>
    <w:uiPriority w:val="9"/>
    <w:rsid w:val="00314CF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314CF5"/>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314CF5"/>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314CF5"/>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314CF5"/>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314CF5"/>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314CF5"/>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314CF5"/>
    <w:rPr>
      <w:rFonts w:ascii="Arial" w:eastAsia="Times New Roman" w:hAnsi="Arial" w:cs="Arial"/>
      <w:lang w:val="ru-RU" w:eastAsia="ru-RU"/>
    </w:rPr>
  </w:style>
  <w:style w:type="numbering" w:customStyle="1" w:styleId="11">
    <w:name w:val="Нет списка1"/>
    <w:next w:val="a2"/>
    <w:uiPriority w:val="99"/>
    <w:semiHidden/>
    <w:unhideWhenUsed/>
    <w:rsid w:val="00314CF5"/>
  </w:style>
  <w:style w:type="character" w:styleId="a4">
    <w:name w:val="FollowedHyperlink"/>
    <w:basedOn w:val="a0"/>
    <w:uiPriority w:val="99"/>
    <w:semiHidden/>
    <w:unhideWhenUsed/>
    <w:rsid w:val="00314CF5"/>
    <w:rPr>
      <w:color w:val="800080" w:themeColor="followedHyperlink"/>
      <w:u w:val="single"/>
    </w:rPr>
  </w:style>
  <w:style w:type="character" w:styleId="a5">
    <w:name w:val="Emphasis"/>
    <w:basedOn w:val="a0"/>
    <w:uiPriority w:val="99"/>
    <w:qFormat/>
    <w:rsid w:val="00314CF5"/>
    <w:rPr>
      <w:rFonts w:ascii="Times New Roman" w:hAnsi="Times New Roman" w:cs="Times New Roman" w:hint="default"/>
      <w:i/>
      <w:iCs/>
    </w:rPr>
  </w:style>
  <w:style w:type="character" w:customStyle="1" w:styleId="a6">
    <w:name w:val="Обычный (веб) Знак"/>
    <w:basedOn w:val="a0"/>
    <w:link w:val="a7"/>
    <w:uiPriority w:val="99"/>
    <w:semiHidden/>
    <w:locked/>
    <w:rsid w:val="00314CF5"/>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314CF5"/>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314CF5"/>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314CF5"/>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314CF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314CF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14CF5"/>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0"/>
    <w:link w:val="aa"/>
    <w:uiPriority w:val="99"/>
    <w:semiHidden/>
    <w:rsid w:val="00314CF5"/>
    <w:rPr>
      <w:rFonts w:ascii="Calibri" w:eastAsia="Times New Roman" w:hAnsi="Calibri" w:cs="Times New Roman"/>
      <w:lang w:val="ru-RU"/>
    </w:rPr>
  </w:style>
  <w:style w:type="paragraph" w:styleId="ac">
    <w:name w:val="footer"/>
    <w:basedOn w:val="a"/>
    <w:link w:val="ad"/>
    <w:uiPriority w:val="99"/>
    <w:semiHidden/>
    <w:unhideWhenUsed/>
    <w:rsid w:val="00314CF5"/>
    <w:pPr>
      <w:tabs>
        <w:tab w:val="center" w:pos="4677"/>
        <w:tab w:val="right" w:pos="9355"/>
      </w:tabs>
    </w:pPr>
    <w:rPr>
      <w:rFonts w:ascii="Calibri" w:eastAsia="Times New Roman" w:hAnsi="Calibri" w:cs="Calibri"/>
    </w:rPr>
  </w:style>
  <w:style w:type="character" w:customStyle="1" w:styleId="ad">
    <w:name w:val="Нижний колонтитул Знак"/>
    <w:basedOn w:val="a0"/>
    <w:link w:val="ac"/>
    <w:uiPriority w:val="99"/>
    <w:semiHidden/>
    <w:rsid w:val="00314CF5"/>
    <w:rPr>
      <w:rFonts w:ascii="Calibri" w:eastAsia="Times New Roman" w:hAnsi="Calibri" w:cs="Calibri"/>
      <w:lang w:val="ru-RU" w:eastAsia="ru-RU"/>
    </w:rPr>
  </w:style>
  <w:style w:type="paragraph" w:styleId="ae">
    <w:name w:val="endnote text"/>
    <w:basedOn w:val="a"/>
    <w:link w:val="af"/>
    <w:uiPriority w:val="99"/>
    <w:semiHidden/>
    <w:unhideWhenUsed/>
    <w:rsid w:val="00314CF5"/>
    <w:pPr>
      <w:spacing w:after="0" w:line="240" w:lineRule="auto"/>
    </w:pPr>
    <w:rPr>
      <w:rFonts w:ascii="Times New Roman" w:eastAsia="Times New Roman" w:hAnsi="Times New Roman" w:cs="Times New Roman"/>
      <w:sz w:val="20"/>
      <w:szCs w:val="20"/>
    </w:rPr>
  </w:style>
  <w:style w:type="character" w:customStyle="1" w:styleId="af">
    <w:name w:val="Текст концевой сноски Знак"/>
    <w:basedOn w:val="a0"/>
    <w:link w:val="ae"/>
    <w:uiPriority w:val="99"/>
    <w:semiHidden/>
    <w:rsid w:val="00314CF5"/>
    <w:rPr>
      <w:rFonts w:ascii="Times New Roman" w:eastAsia="Times New Roman" w:hAnsi="Times New Roman" w:cs="Times New Roman"/>
      <w:sz w:val="20"/>
      <w:szCs w:val="20"/>
      <w:lang w:val="ru-RU" w:eastAsia="ru-RU"/>
    </w:rPr>
  </w:style>
  <w:style w:type="paragraph" w:styleId="af0">
    <w:name w:val="Title"/>
    <w:basedOn w:val="a"/>
    <w:link w:val="af1"/>
    <w:uiPriority w:val="99"/>
    <w:qFormat/>
    <w:rsid w:val="00314CF5"/>
    <w:pPr>
      <w:spacing w:after="0" w:line="240" w:lineRule="auto"/>
      <w:jc w:val="center"/>
    </w:pPr>
    <w:rPr>
      <w:rFonts w:ascii="Times New Roman" w:eastAsia="Times New Roman" w:hAnsi="Times New Roman" w:cs="Times New Roman"/>
      <w:sz w:val="28"/>
      <w:szCs w:val="20"/>
    </w:rPr>
  </w:style>
  <w:style w:type="character" w:customStyle="1" w:styleId="af1">
    <w:name w:val="Название Знак"/>
    <w:basedOn w:val="a0"/>
    <w:link w:val="af0"/>
    <w:uiPriority w:val="99"/>
    <w:rsid w:val="00314CF5"/>
    <w:rPr>
      <w:rFonts w:ascii="Times New Roman" w:eastAsia="Times New Roman" w:hAnsi="Times New Roman" w:cs="Times New Roman"/>
      <w:sz w:val="28"/>
      <w:szCs w:val="20"/>
      <w:lang w:val="ru-RU" w:eastAsia="ru-RU"/>
    </w:rPr>
  </w:style>
  <w:style w:type="paragraph" w:styleId="af2">
    <w:name w:val="Body Text"/>
    <w:basedOn w:val="a"/>
    <w:link w:val="af3"/>
    <w:uiPriority w:val="99"/>
    <w:semiHidden/>
    <w:unhideWhenUsed/>
    <w:qFormat/>
    <w:rsid w:val="00314CF5"/>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semiHidden/>
    <w:rsid w:val="00314CF5"/>
    <w:rPr>
      <w:rFonts w:ascii="Times New Roman" w:eastAsia="Times New Roman" w:hAnsi="Times New Roman" w:cs="Times New Roman"/>
      <w:sz w:val="24"/>
      <w:szCs w:val="24"/>
      <w:lang w:val="ru-RU" w:eastAsia="ru-RU"/>
    </w:rPr>
  </w:style>
  <w:style w:type="paragraph" w:styleId="af4">
    <w:name w:val="Body Text Indent"/>
    <w:basedOn w:val="a"/>
    <w:link w:val="af5"/>
    <w:uiPriority w:val="99"/>
    <w:semiHidden/>
    <w:unhideWhenUsed/>
    <w:rsid w:val="00314CF5"/>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uiPriority w:val="99"/>
    <w:semiHidden/>
    <w:rsid w:val="00314CF5"/>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314CF5"/>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314CF5"/>
    <w:rPr>
      <w:rFonts w:ascii="Calibri" w:eastAsia="Calibri" w:hAnsi="Calibri" w:cs="Times New Roman"/>
      <w:lang w:val="ru-RU"/>
    </w:rPr>
  </w:style>
  <w:style w:type="paragraph" w:styleId="31">
    <w:name w:val="Body Text 3"/>
    <w:basedOn w:val="a"/>
    <w:link w:val="32"/>
    <w:uiPriority w:val="99"/>
    <w:semiHidden/>
    <w:unhideWhenUsed/>
    <w:rsid w:val="00314CF5"/>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314CF5"/>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314CF5"/>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314CF5"/>
    <w:rPr>
      <w:rFonts w:ascii="Times New Roman" w:eastAsia="Times New Roman" w:hAnsi="Times New Roman" w:cs="Times New Roman"/>
      <w:sz w:val="24"/>
      <w:szCs w:val="24"/>
      <w:lang w:val="ru-RU" w:eastAsia="ru-RU"/>
    </w:rPr>
  </w:style>
  <w:style w:type="paragraph" w:styleId="af6">
    <w:name w:val="Block Text"/>
    <w:basedOn w:val="a"/>
    <w:uiPriority w:val="99"/>
    <w:semiHidden/>
    <w:unhideWhenUsed/>
    <w:rsid w:val="00314CF5"/>
    <w:pPr>
      <w:spacing w:after="0" w:line="240" w:lineRule="auto"/>
      <w:ind w:left="-600" w:right="459" w:firstLine="600"/>
      <w:jc w:val="both"/>
    </w:pPr>
    <w:rPr>
      <w:rFonts w:ascii="Times New Roman" w:eastAsia="Times New Roman" w:hAnsi="Times New Roman" w:cs="Times New Roman"/>
      <w:sz w:val="28"/>
      <w:szCs w:val="28"/>
    </w:rPr>
  </w:style>
  <w:style w:type="paragraph" w:styleId="af7">
    <w:name w:val="Plain Text"/>
    <w:basedOn w:val="a"/>
    <w:link w:val="af8"/>
    <w:uiPriority w:val="99"/>
    <w:semiHidden/>
    <w:unhideWhenUsed/>
    <w:rsid w:val="00314CF5"/>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uiPriority w:val="99"/>
    <w:semiHidden/>
    <w:rsid w:val="00314CF5"/>
    <w:rPr>
      <w:rFonts w:ascii="Courier New" w:eastAsia="Times New Roman" w:hAnsi="Courier New" w:cs="Times New Roman"/>
      <w:sz w:val="20"/>
      <w:szCs w:val="20"/>
      <w:lang w:val="ru-RU" w:eastAsia="ru-RU"/>
    </w:rPr>
  </w:style>
  <w:style w:type="paragraph" w:styleId="af9">
    <w:name w:val="Balloon Text"/>
    <w:basedOn w:val="a"/>
    <w:link w:val="afa"/>
    <w:uiPriority w:val="99"/>
    <w:semiHidden/>
    <w:unhideWhenUsed/>
    <w:rsid w:val="00314CF5"/>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314CF5"/>
    <w:rPr>
      <w:rFonts w:ascii="Tahoma" w:eastAsia="Times New Roman" w:hAnsi="Tahoma" w:cs="Tahoma"/>
      <w:sz w:val="16"/>
      <w:szCs w:val="16"/>
      <w:lang w:val="ru-RU" w:eastAsia="ru-RU"/>
    </w:rPr>
  </w:style>
  <w:style w:type="paragraph" w:styleId="afb">
    <w:name w:val="List Paragraph"/>
    <w:basedOn w:val="a"/>
    <w:uiPriority w:val="99"/>
    <w:qFormat/>
    <w:rsid w:val="00314CF5"/>
    <w:pPr>
      <w:spacing w:after="0" w:line="240" w:lineRule="auto"/>
      <w:ind w:left="720"/>
      <w:contextualSpacing/>
    </w:pPr>
    <w:rPr>
      <w:rFonts w:ascii="Times New Roman" w:eastAsia="Times New Roman" w:hAnsi="Times New Roman" w:cs="Times New Roman"/>
      <w:sz w:val="24"/>
      <w:szCs w:val="24"/>
    </w:rPr>
  </w:style>
  <w:style w:type="paragraph" w:styleId="afc">
    <w:name w:val="TOC Heading"/>
    <w:basedOn w:val="1"/>
    <w:next w:val="a"/>
    <w:uiPriority w:val="39"/>
    <w:semiHidden/>
    <w:unhideWhenUsed/>
    <w:qFormat/>
    <w:rsid w:val="00314CF5"/>
    <w:pPr>
      <w:spacing w:line="276" w:lineRule="auto"/>
      <w:outlineLvl w:val="9"/>
    </w:pPr>
  </w:style>
  <w:style w:type="paragraph" w:customStyle="1" w:styleId="Default">
    <w:name w:val="Default"/>
    <w:uiPriority w:val="99"/>
    <w:rsid w:val="00314C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314CF5"/>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314CF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314CF5"/>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314CF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14CF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d">
    <w:name w:val="список с точками"/>
    <w:basedOn w:val="a"/>
    <w:uiPriority w:val="99"/>
    <w:rsid w:val="00314CF5"/>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314CF5"/>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314CF5"/>
    <w:pPr>
      <w:ind w:left="720"/>
      <w:contextualSpacing/>
    </w:pPr>
    <w:rPr>
      <w:rFonts w:ascii="Calibri" w:eastAsia="Times New Roman" w:hAnsi="Calibri" w:cs="Times New Roman"/>
    </w:rPr>
  </w:style>
  <w:style w:type="paragraph" w:customStyle="1" w:styleId="26">
    <w:name w:val="Обычный2"/>
    <w:uiPriority w:val="99"/>
    <w:rsid w:val="00314CF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314CF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314CF5"/>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314CF5"/>
    <w:rPr>
      <w:sz w:val="28"/>
      <w:szCs w:val="28"/>
    </w:rPr>
  </w:style>
  <w:style w:type="paragraph" w:customStyle="1" w:styleId="120">
    <w:name w:val="Билет12"/>
    <w:basedOn w:val="-13"/>
    <w:uiPriority w:val="99"/>
    <w:rsid w:val="00314CF5"/>
    <w:pPr>
      <w:spacing w:before="120" w:after="120"/>
    </w:pPr>
    <w:rPr>
      <w:b w:val="0"/>
      <w:caps w:val="0"/>
      <w:sz w:val="24"/>
      <w:szCs w:val="24"/>
    </w:rPr>
  </w:style>
  <w:style w:type="paragraph" w:customStyle="1" w:styleId="11-5">
    <w:name w:val="Билет11-5п/ж"/>
    <w:basedOn w:val="-13"/>
    <w:uiPriority w:val="99"/>
    <w:rsid w:val="00314CF5"/>
    <w:rPr>
      <w:kern w:val="24"/>
      <w:sz w:val="23"/>
      <w:szCs w:val="23"/>
    </w:rPr>
  </w:style>
  <w:style w:type="paragraph" w:customStyle="1" w:styleId="afe">
    <w:name w:val="Дисциплина"/>
    <w:basedOn w:val="120"/>
    <w:uiPriority w:val="99"/>
    <w:rsid w:val="00314CF5"/>
    <w:pPr>
      <w:suppressAutoHyphens/>
      <w:ind w:left="1701" w:hanging="1701"/>
      <w:contextualSpacing/>
      <w:jc w:val="left"/>
    </w:pPr>
    <w:rPr>
      <w:b/>
      <w:i/>
      <w:sz w:val="28"/>
      <w:szCs w:val="28"/>
    </w:rPr>
  </w:style>
  <w:style w:type="paragraph" w:customStyle="1" w:styleId="130">
    <w:name w:val="Билет13"/>
    <w:basedOn w:val="120"/>
    <w:uiPriority w:val="99"/>
    <w:rsid w:val="00314CF5"/>
    <w:pPr>
      <w:spacing w:before="0" w:after="0"/>
      <w:jc w:val="left"/>
    </w:pPr>
    <w:rPr>
      <w:kern w:val="0"/>
      <w:sz w:val="26"/>
      <w:szCs w:val="26"/>
    </w:rPr>
  </w:style>
  <w:style w:type="paragraph" w:customStyle="1" w:styleId="143">
    <w:name w:val="Билет 14"/>
    <w:uiPriority w:val="99"/>
    <w:rsid w:val="00314CF5"/>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314CF5"/>
    <w:pPr>
      <w:spacing w:after="0" w:line="240" w:lineRule="auto"/>
    </w:pPr>
    <w:rPr>
      <w:rFonts w:ascii="Times New Roman" w:eastAsia="Times New Roman" w:hAnsi="Times New Roman" w:cs="Times New Roman"/>
      <w:sz w:val="28"/>
      <w:szCs w:val="28"/>
    </w:rPr>
  </w:style>
  <w:style w:type="paragraph" w:customStyle="1" w:styleId="aff">
    <w:name w:val="Стиль нумерованый Полож"/>
    <w:basedOn w:val="a"/>
    <w:uiPriority w:val="99"/>
    <w:rsid w:val="00314CF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314CF5"/>
    <w:pPr>
      <w:widowControl w:val="0"/>
      <w:spacing w:after="0" w:line="240" w:lineRule="auto"/>
    </w:pPr>
    <w:rPr>
      <w:rFonts w:ascii="Courier New" w:eastAsia="Times New Roman" w:hAnsi="Courier New" w:cs="Times New Roman"/>
      <w:sz w:val="20"/>
      <w:szCs w:val="20"/>
    </w:rPr>
  </w:style>
  <w:style w:type="paragraph" w:customStyle="1" w:styleId="aff0">
    <w:name w:val="Знак Знак Знак Знак"/>
    <w:basedOn w:val="a"/>
    <w:uiPriority w:val="99"/>
    <w:rsid w:val="00314CF5"/>
    <w:pPr>
      <w:pageBreakBefore/>
      <w:spacing w:after="160" w:line="360" w:lineRule="auto"/>
    </w:pPr>
    <w:rPr>
      <w:rFonts w:ascii="Times New Roman" w:eastAsia="Times New Roman" w:hAnsi="Times New Roman" w:cs="Times New Roman"/>
      <w:sz w:val="28"/>
      <w:szCs w:val="20"/>
    </w:rPr>
  </w:style>
  <w:style w:type="paragraph" w:customStyle="1" w:styleId="aff1">
    <w:name w:val="Знак"/>
    <w:basedOn w:val="a"/>
    <w:uiPriority w:val="99"/>
    <w:rsid w:val="00314CF5"/>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314CF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314CF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314CF5"/>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314CF5"/>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314CF5"/>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314CF5"/>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314CF5"/>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314CF5"/>
    <w:pPr>
      <w:widowControl w:val="0"/>
      <w:spacing w:line="240" w:lineRule="atLeast"/>
    </w:pPr>
    <w:rPr>
      <w:rFonts w:ascii="FreeSetC" w:eastAsia="Times New Roman" w:hAnsi="FreeSetC"/>
      <w:color w:val="auto"/>
    </w:rPr>
  </w:style>
  <w:style w:type="paragraph" w:customStyle="1" w:styleId="txt">
    <w:name w:val="txt"/>
    <w:basedOn w:val="a"/>
    <w:uiPriority w:val="99"/>
    <w:rsid w:val="00314CF5"/>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314CF5"/>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314CF5"/>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314CF5"/>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314CF5"/>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2">
    <w:name w:val="Подпись к таблице_"/>
    <w:basedOn w:val="a0"/>
    <w:link w:val="aff3"/>
    <w:uiPriority w:val="99"/>
    <w:locked/>
    <w:rsid w:val="00314CF5"/>
    <w:rPr>
      <w:rFonts w:ascii="Microsoft Sans Serif" w:hAnsi="Microsoft Sans Serif" w:cs="Times New Roman"/>
      <w:sz w:val="16"/>
      <w:szCs w:val="16"/>
      <w:shd w:val="clear" w:color="auto" w:fill="FFFFFF"/>
    </w:rPr>
  </w:style>
  <w:style w:type="paragraph" w:customStyle="1" w:styleId="aff3">
    <w:name w:val="Подпись к таблице"/>
    <w:basedOn w:val="a"/>
    <w:link w:val="aff2"/>
    <w:uiPriority w:val="99"/>
    <w:rsid w:val="00314CF5"/>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4">
    <w:name w:val="Сноска_"/>
    <w:basedOn w:val="a0"/>
    <w:link w:val="aff5"/>
    <w:uiPriority w:val="99"/>
    <w:locked/>
    <w:rsid w:val="00314CF5"/>
    <w:rPr>
      <w:rFonts w:ascii="Times New Roman" w:hAnsi="Times New Roman" w:cs="Times New Roman"/>
      <w:sz w:val="19"/>
      <w:szCs w:val="19"/>
      <w:shd w:val="clear" w:color="auto" w:fill="FFFFFF"/>
    </w:rPr>
  </w:style>
  <w:style w:type="paragraph" w:customStyle="1" w:styleId="aff5">
    <w:name w:val="Сноска"/>
    <w:basedOn w:val="a"/>
    <w:link w:val="aff4"/>
    <w:uiPriority w:val="99"/>
    <w:rsid w:val="00314CF5"/>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314CF5"/>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314CF5"/>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6">
    <w:name w:val="footnote reference"/>
    <w:basedOn w:val="a0"/>
    <w:uiPriority w:val="99"/>
    <w:semiHidden/>
    <w:unhideWhenUsed/>
    <w:rsid w:val="00314CF5"/>
    <w:rPr>
      <w:vertAlign w:val="superscript"/>
    </w:rPr>
  </w:style>
  <w:style w:type="character" w:styleId="aff7">
    <w:name w:val="page number"/>
    <w:basedOn w:val="a0"/>
    <w:uiPriority w:val="99"/>
    <w:semiHidden/>
    <w:unhideWhenUsed/>
    <w:rsid w:val="00314CF5"/>
    <w:rPr>
      <w:rFonts w:ascii="Times New Roman" w:hAnsi="Times New Roman" w:cs="Times New Roman" w:hint="default"/>
    </w:rPr>
  </w:style>
  <w:style w:type="character" w:styleId="aff8">
    <w:name w:val="endnote reference"/>
    <w:basedOn w:val="a0"/>
    <w:uiPriority w:val="99"/>
    <w:semiHidden/>
    <w:unhideWhenUsed/>
    <w:rsid w:val="00314CF5"/>
    <w:rPr>
      <w:rFonts w:ascii="Times New Roman" w:hAnsi="Times New Roman" w:cs="Times New Roman" w:hint="default"/>
      <w:vertAlign w:val="superscript"/>
    </w:rPr>
  </w:style>
  <w:style w:type="character" w:customStyle="1" w:styleId="51">
    <w:name w:val="Знак Знак5"/>
    <w:basedOn w:val="a0"/>
    <w:uiPriority w:val="99"/>
    <w:rsid w:val="00314CF5"/>
    <w:rPr>
      <w:rFonts w:ascii="Calibri" w:hAnsi="Calibri" w:cs="Calibri" w:hint="default"/>
      <w:lang w:val="ru-RU" w:eastAsia="ru-RU" w:bidi="ar-SA"/>
    </w:rPr>
  </w:style>
  <w:style w:type="character" w:customStyle="1" w:styleId="110">
    <w:name w:val="Знак Знак11"/>
    <w:basedOn w:val="a0"/>
    <w:uiPriority w:val="99"/>
    <w:rsid w:val="00314CF5"/>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314CF5"/>
    <w:rPr>
      <w:rFonts w:ascii="Times New Roman" w:hAnsi="Times New Roman" w:cs="Times New Roman" w:hint="default"/>
      <w:lang w:val="ru-RU" w:eastAsia="ru-RU" w:bidi="ar-SA"/>
    </w:rPr>
  </w:style>
  <w:style w:type="character" w:customStyle="1" w:styleId="100">
    <w:name w:val="Знак Знак10"/>
    <w:basedOn w:val="a0"/>
    <w:uiPriority w:val="99"/>
    <w:rsid w:val="00314CF5"/>
    <w:rPr>
      <w:rFonts w:ascii="Arial" w:hAnsi="Arial" w:cs="Arial" w:hint="default"/>
      <w:b/>
      <w:bCs/>
      <w:i/>
      <w:iCs/>
      <w:sz w:val="28"/>
      <w:szCs w:val="28"/>
      <w:lang w:val="ru-RU" w:eastAsia="ru-RU" w:bidi="ar-SA"/>
    </w:rPr>
  </w:style>
  <w:style w:type="character" w:customStyle="1" w:styleId="91">
    <w:name w:val="Знак Знак9"/>
    <w:basedOn w:val="a0"/>
    <w:uiPriority w:val="99"/>
    <w:rsid w:val="00314CF5"/>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314CF5"/>
    <w:rPr>
      <w:rFonts w:ascii="Times New Roman" w:hAnsi="Times New Roman" w:cs="Times New Roman" w:hint="default"/>
    </w:rPr>
  </w:style>
  <w:style w:type="character" w:customStyle="1" w:styleId="caps">
    <w:name w:val="caps"/>
    <w:basedOn w:val="a0"/>
    <w:uiPriority w:val="99"/>
    <w:rsid w:val="00314CF5"/>
    <w:rPr>
      <w:rFonts w:ascii="Times New Roman" w:hAnsi="Times New Roman" w:cs="Times New Roman" w:hint="default"/>
    </w:rPr>
  </w:style>
  <w:style w:type="character" w:customStyle="1" w:styleId="FontStyle46">
    <w:name w:val="Font Style46"/>
    <w:basedOn w:val="a0"/>
    <w:uiPriority w:val="99"/>
    <w:rsid w:val="00314CF5"/>
    <w:rPr>
      <w:rFonts w:ascii="Times New Roman" w:hAnsi="Times New Roman" w:cs="Times New Roman" w:hint="default"/>
      <w:sz w:val="24"/>
      <w:szCs w:val="24"/>
    </w:rPr>
  </w:style>
  <w:style w:type="character" w:customStyle="1" w:styleId="aff9">
    <w:name w:val="Основной текст_"/>
    <w:basedOn w:val="a0"/>
    <w:uiPriority w:val="99"/>
    <w:rsid w:val="00314CF5"/>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9"/>
    <w:uiPriority w:val="99"/>
    <w:rsid w:val="00314CF5"/>
    <w:rPr>
      <w:rFonts w:ascii="Microsoft Sans Serif" w:hAnsi="Microsoft Sans Serif" w:cs="Microsoft Sans Serif" w:hint="default"/>
      <w:sz w:val="16"/>
      <w:szCs w:val="16"/>
      <w:lang w:bidi="ar-SA"/>
    </w:rPr>
  </w:style>
  <w:style w:type="character" w:customStyle="1" w:styleId="affa">
    <w:name w:val="Основной текст + Курсив"/>
    <w:basedOn w:val="aff9"/>
    <w:uiPriority w:val="99"/>
    <w:rsid w:val="00314CF5"/>
    <w:rPr>
      <w:rFonts w:ascii="Times New Roman" w:hAnsi="Times New Roman" w:cs="Times New Roman" w:hint="default"/>
      <w:i/>
      <w:iCs/>
      <w:strike w:val="0"/>
      <w:dstrike w:val="0"/>
      <w:sz w:val="20"/>
      <w:szCs w:val="20"/>
      <w:u w:val="none"/>
      <w:effect w:val="none"/>
      <w:lang w:bidi="ar-SA"/>
    </w:rPr>
  </w:style>
  <w:style w:type="character" w:customStyle="1" w:styleId="affb">
    <w:name w:val="Основной текст + Полужирный"/>
    <w:aliases w:val="Курсив,Сноска (3) + Century Gothic,13 pt,Масштаб 60%,Курсив2"/>
    <w:basedOn w:val="aff9"/>
    <w:uiPriority w:val="99"/>
    <w:rsid w:val="00314CF5"/>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9"/>
    <w:uiPriority w:val="99"/>
    <w:rsid w:val="00314CF5"/>
    <w:rPr>
      <w:rFonts w:ascii="Times New Roman" w:hAnsi="Times New Roman" w:cs="Times New Roman" w:hint="default"/>
      <w:b/>
      <w:bCs/>
      <w:i/>
      <w:iCs/>
      <w:spacing w:val="40"/>
      <w:sz w:val="19"/>
      <w:szCs w:val="19"/>
      <w:lang w:bidi="ar-SA"/>
    </w:rPr>
  </w:style>
  <w:style w:type="character" w:customStyle="1" w:styleId="affc">
    <w:name w:val="Сноска + Полужирный"/>
    <w:aliases w:val="Курсив4"/>
    <w:basedOn w:val="aff4"/>
    <w:uiPriority w:val="99"/>
    <w:rsid w:val="00314CF5"/>
    <w:rPr>
      <w:rFonts w:ascii="Times New Roman" w:hAnsi="Times New Roman" w:cs="Times New Roman"/>
      <w:b/>
      <w:bCs/>
      <w:i/>
      <w:iCs/>
      <w:sz w:val="19"/>
      <w:szCs w:val="19"/>
      <w:shd w:val="clear" w:color="auto" w:fill="FFFFFF"/>
    </w:rPr>
  </w:style>
  <w:style w:type="character" w:customStyle="1" w:styleId="8pt">
    <w:name w:val="Основной текст + 8 pt"/>
    <w:basedOn w:val="aff9"/>
    <w:uiPriority w:val="99"/>
    <w:rsid w:val="00314CF5"/>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314CF5"/>
    <w:rPr>
      <w:rFonts w:ascii="Times New Roman" w:hAnsi="Times New Roman" w:cs="Times New Roman"/>
      <w:b/>
      <w:bCs/>
      <w:i/>
      <w:iCs/>
      <w:strike w:val="0"/>
      <w:dstrike w:val="0"/>
      <w:sz w:val="19"/>
      <w:szCs w:val="19"/>
      <w:u w:val="none"/>
      <w:effect w:val="none"/>
      <w:shd w:val="clear" w:color="auto" w:fill="FFFFFF"/>
    </w:rPr>
  </w:style>
  <w:style w:type="table" w:styleId="affd">
    <w:name w:val="Table Grid"/>
    <w:basedOn w:val="a1"/>
    <w:rsid w:val="00314C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314CF5"/>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723023">
      <w:bodyDiv w:val="1"/>
      <w:marLeft w:val="0"/>
      <w:marRight w:val="0"/>
      <w:marTop w:val="0"/>
      <w:marBottom w:val="0"/>
      <w:divBdr>
        <w:top w:val="none" w:sz="0" w:space="0" w:color="auto"/>
        <w:left w:val="none" w:sz="0" w:space="0" w:color="auto"/>
        <w:bottom w:val="none" w:sz="0" w:space="0" w:color="auto"/>
        <w:right w:val="none" w:sz="0" w:space="0" w:color="auto"/>
      </w:divBdr>
    </w:div>
    <w:div w:id="545414068">
      <w:bodyDiv w:val="1"/>
      <w:marLeft w:val="0"/>
      <w:marRight w:val="0"/>
      <w:marTop w:val="0"/>
      <w:marBottom w:val="0"/>
      <w:divBdr>
        <w:top w:val="none" w:sz="0" w:space="0" w:color="auto"/>
        <w:left w:val="none" w:sz="0" w:space="0" w:color="auto"/>
        <w:bottom w:val="none" w:sz="0" w:space="0" w:color="auto"/>
        <w:right w:val="none" w:sz="0" w:space="0" w:color="auto"/>
      </w:divBdr>
    </w:div>
    <w:div w:id="1193957380">
      <w:bodyDiv w:val="1"/>
      <w:marLeft w:val="0"/>
      <w:marRight w:val="0"/>
      <w:marTop w:val="0"/>
      <w:marBottom w:val="0"/>
      <w:divBdr>
        <w:top w:val="none" w:sz="0" w:space="0" w:color="auto"/>
        <w:left w:val="none" w:sz="0" w:space="0" w:color="auto"/>
        <w:bottom w:val="none" w:sz="0" w:space="0" w:color="auto"/>
        <w:right w:val="none" w:sz="0" w:space="0" w:color="auto"/>
      </w:divBdr>
    </w:div>
    <w:div w:id="1240018708">
      <w:bodyDiv w:val="1"/>
      <w:marLeft w:val="0"/>
      <w:marRight w:val="0"/>
      <w:marTop w:val="0"/>
      <w:marBottom w:val="0"/>
      <w:divBdr>
        <w:top w:val="none" w:sz="0" w:space="0" w:color="auto"/>
        <w:left w:val="none" w:sz="0" w:space="0" w:color="auto"/>
        <w:bottom w:val="none" w:sz="0" w:space="0" w:color="auto"/>
        <w:right w:val="none" w:sz="0" w:space="0" w:color="auto"/>
      </w:divBdr>
    </w:div>
    <w:div w:id="1523475797">
      <w:bodyDiv w:val="1"/>
      <w:marLeft w:val="0"/>
      <w:marRight w:val="0"/>
      <w:marTop w:val="0"/>
      <w:marBottom w:val="0"/>
      <w:divBdr>
        <w:top w:val="none" w:sz="0" w:space="0" w:color="auto"/>
        <w:left w:val="none" w:sz="0" w:space="0" w:color="auto"/>
        <w:bottom w:val="none" w:sz="0" w:space="0" w:color="auto"/>
        <w:right w:val="none" w:sz="0" w:space="0" w:color="auto"/>
      </w:divBdr>
    </w:div>
    <w:div w:id="1740594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http://biblioclub.ru/" TargetMode="External"/><Relationship Id="rId18" Type="http://schemas.openxmlformats.org/officeDocument/2006/relationships/hyperlink" Target="file:///C:\Users\m_vika\Desktop\&#1092;&#1086;&#1089;%20&#1080;%20&#1084;&#1091;%20&#1073;&#1072;&#1082;%202018\2018%20&#1092;&#1086;&#1089;\38.03.01.03%20&#1055;&#1088;&#1080;&#1083;&#1086;&#1078;&#1077;&#1085;&#1080;&#1077;%201%20&#1060;&#1054;&#1057;%20&#1044;&#1077;&#1085;&#1077;&#1078;&#1085;&#1099;&#1077;%20&#1089;&#1080;&#1089;&#1090;&#1077;&#1084;&#1099;%20&#1080;%20&#1054;&#1044;&#1054;.docx" TargetMode="External"/><Relationship Id="rId3" Type="http://schemas.microsoft.com/office/2007/relationships/stylesWithEffects" Target="stylesWithEffects.xml"/><Relationship Id="rId21" Type="http://schemas.openxmlformats.org/officeDocument/2006/relationships/hyperlink" Target="http://library.rsue.ru/" TargetMode="External"/><Relationship Id="rId7" Type="http://schemas.openxmlformats.org/officeDocument/2006/relationships/image" Target="media/image2.jpeg"/><Relationship Id="rId12" Type="http://schemas.openxmlformats.org/officeDocument/2006/relationships/hyperlink" Target="http://biblioclub.ru/index.php?page=book&amp;id=114803" TargetMode="External"/><Relationship Id="rId17" Type="http://schemas.openxmlformats.org/officeDocument/2006/relationships/hyperlink" Target="file:///C:\Users\m_vika\Desktop\&#1092;&#1086;&#1089;%20&#1080;%20&#1084;&#1091;%20&#1073;&#1072;&#1082;%202018\2018%20&#1092;&#1086;&#1089;\38.03.01.03%20&#1055;&#1088;&#1080;&#1083;&#1086;&#1078;&#1077;&#1085;&#1080;&#1077;%201%20&#1060;&#1054;&#1057;%20&#1044;&#1077;&#1085;&#1077;&#1078;&#1085;&#1099;&#1077;%20&#1089;&#1080;&#1089;&#1090;&#1077;&#1084;&#1099;%20&#1080;%20&#1054;&#1044;&#1054;.docx"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http://biblioclub.ru/" TargetMode="External"/><Relationship Id="rId23" Type="http://schemas.openxmlformats.org/officeDocument/2006/relationships/theme" Target="theme/theme1.xml"/><Relationship Id="rId10" Type="http://schemas.openxmlformats.org/officeDocument/2006/relationships/hyperlink" Target="http://biblioclub.ru/index.php?page=book&amp;id=114796" TargetMode="External"/><Relationship Id="rId19" Type="http://schemas.openxmlformats.org/officeDocument/2006/relationships/hyperlink" Target="file:///C:\Users\m_vika\Desktop\&#1092;&#1086;&#1089;%20&#1080;%20&#1084;&#1091;%20&#1073;&#1072;&#1082;%202018\2018%20&#1092;&#1086;&#1089;\38.03.01.03%20&#1055;&#1088;&#1080;&#1083;&#1086;&#1078;&#1077;&#1085;&#1080;&#1077;%201%20&#1060;&#1054;&#1057;%20&#1044;&#1077;&#1085;&#1077;&#1078;&#1085;&#1099;&#1077;%20&#1089;&#1080;&#1089;&#1090;&#1077;&#1084;&#1099;%20&#1080;%20&#1054;&#1044;&#1054;.docx"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http://biblioclub.ru/index.php?page=book&amp;id=45263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42</Pages>
  <Words>13724</Words>
  <Characters>78227</Characters>
  <Application>Microsoft Office Word</Application>
  <DocSecurity>0</DocSecurity>
  <Lines>651</Lines>
  <Paragraphs>183</Paragraphs>
  <ScaleCrop>false</ScaleCrop>
  <HeadingPairs>
    <vt:vector size="6" baseType="variant">
      <vt:variant>
        <vt:lpstr>Название</vt:lpstr>
      </vt:variant>
      <vt:variant>
        <vt:i4>1</vt:i4>
      </vt:variant>
      <vt:variant>
        <vt:lpstr>Заголовки</vt:lpstr>
      </vt:variant>
      <vt:variant>
        <vt:i4>3</vt:i4>
      </vt:variant>
      <vt:variant>
        <vt:lpstr>Worksheets</vt:lpstr>
      </vt:variant>
      <vt:variant>
        <vt:i4>2</vt:i4>
      </vt:variant>
    </vt:vector>
  </HeadingPairs>
  <TitlesOfParts>
    <vt:vector size="5" baseType="lpstr">
      <vt:lpstr>2018-2019_38_03_01_03_1_plx_Денежные системы и организация денежного обращения</vt:lpstr>
      <vt:lpstr>1. Перечень компетенций с указанием этапов их формирования в процессе освоения о</vt:lpstr>
      <vt:lpstr>2. Описание показателей и критериев оценивания компетенций на различных этапах и</vt:lpstr>
      <vt:lpstr>4 Методические материалы, определяющие процедуры оценивания знаний, умений, навы</vt:lpstr>
      <vt:lpstr>Лист1</vt:lpstr>
    </vt:vector>
  </TitlesOfParts>
  <Company/>
  <LinksUpToDate>false</LinksUpToDate>
  <CharactersWithSpaces>91768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2018-2019_38_03_01_03_1_plx_Денежные системы и организация денежного обращения</dc:title>
  <dc:creator>FastReport.NET</dc:creator>
  <cp:lastModifiedBy>Виктория Максименко</cp:lastModifiedBy>
  <cp:revision>6</cp:revision>
  <cp:lastPrinted>2018-09-07T12:44:00Z</cp:lastPrinted>
  <dcterms:created xsi:type="dcterms:W3CDTF">2018-08-07T10:10:00Z</dcterms:created>
  <dcterms:modified xsi:type="dcterms:W3CDTF">2018-09-19T13:11:00Z</dcterms:modified>
</cp:coreProperties>
</file>